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الدرجات الرفیعة فی وقایع الشیعة در ذکر تاریخ و سرگذشت ایمه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1396_1051229030">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5111398_1051229030">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5111400_1051229030">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5111402_1051229030">
            <w:r>
              <w:rPr>
                <w:webHidden/>
                <w:rStyle w:val="IndexLink"/>
                <w:rtl w:val="true"/>
              </w:rPr>
              <w:t>مبدأ تاریخ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5111404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111406_1051229030">
            <w:r>
              <w:rPr>
                <w:webHidden/>
                <w:rStyle w:val="IndexLink"/>
                <w:rtl w:val="true"/>
              </w:rPr>
              <w:t>چرا هجرت؟</w:t>
            </w:r>
            <w:r>
              <w:rPr>
                <w:rStyle w:val="IndexLink"/>
                <w:rtl w:val="true"/>
              </w:rPr>
              <w:t>!</w:t>
              <w:tab/>
            </w:r>
            <w:r>
              <w:rPr>
                <w:rStyle w:val="IndexLink"/>
              </w:rPr>
              <w:t>29</w:t>
            </w:r>
          </w:hyperlink>
        </w:p>
        <w:p>
          <w:pPr>
            <w:pStyle w:val="Contents3"/>
            <w:tabs>
              <w:tab w:val="clear" w:pos="8459"/>
              <w:tab w:val="right" w:pos="9026" w:leader="dot"/>
            </w:tabs>
            <w:rPr/>
          </w:pPr>
          <w:hyperlink w:anchor="__RefHeading___Toc5111408_1051229030">
            <w:r>
              <w:rPr>
                <w:webHidden/>
                <w:rStyle w:val="IndexLink"/>
                <w:rtl w:val="true"/>
              </w:rPr>
              <w:t>چرا اسلام ماه های قمری را تعیین نموده نه ماه های شمسی را؟</w:t>
            </w:r>
            <w:r>
              <w:rPr>
                <w:rStyle w:val="IndexLink"/>
                <w:rtl w:val="true"/>
              </w:rPr>
              <w:t>!</w:t>
              <w:tab/>
            </w:r>
            <w:r>
              <w:rPr>
                <w:rStyle w:val="IndexLink"/>
              </w:rPr>
              <w:t>31</w:t>
            </w:r>
          </w:hyperlink>
        </w:p>
        <w:p>
          <w:pPr>
            <w:pStyle w:val="Contents3"/>
            <w:tabs>
              <w:tab w:val="clear" w:pos="8459"/>
              <w:tab w:val="right" w:pos="9026" w:leader="dot"/>
            </w:tabs>
            <w:rPr/>
          </w:pPr>
          <w:hyperlink w:anchor="__RefHeading___Toc5111410_1051229030">
            <w:r>
              <w:rPr>
                <w:webHidden/>
                <w:rStyle w:val="IndexLink"/>
                <w:rtl w:val="true"/>
              </w:rPr>
              <w:t>نام ماه های قمری</w:t>
            </w:r>
            <w:r>
              <w:rPr>
                <w:rStyle w:val="IndexLink"/>
                <w:rtl w:val="true"/>
              </w:rPr>
              <w:tab/>
            </w:r>
            <w:r>
              <w:rPr>
                <w:rStyle w:val="IndexLink"/>
              </w:rPr>
              <w:t>33</w:t>
            </w:r>
          </w:hyperlink>
        </w:p>
        <w:p>
          <w:pPr>
            <w:pStyle w:val="Contents3"/>
            <w:tabs>
              <w:tab w:val="clear" w:pos="8459"/>
              <w:tab w:val="right" w:pos="9026" w:leader="dot"/>
            </w:tabs>
            <w:rPr/>
          </w:pPr>
          <w:hyperlink w:anchor="__RefHeading___Toc5111412_1051229030">
            <w:r>
              <w:rPr>
                <w:webHidden/>
                <w:rStyle w:val="IndexLink"/>
                <w:rtl w:val="true"/>
              </w:rPr>
              <w:t>عام الفیل چیست؟</w:t>
            </w:r>
            <w:r>
              <w:rPr>
                <w:rStyle w:val="IndexLink"/>
                <w:rtl w:val="true"/>
              </w:rPr>
              <w:tab/>
            </w:r>
            <w:r>
              <w:rPr>
                <w:rStyle w:val="IndexLink"/>
              </w:rPr>
              <w:t>35</w:t>
            </w:r>
          </w:hyperlink>
        </w:p>
        <w:p>
          <w:pPr>
            <w:pStyle w:val="Contents2"/>
            <w:tabs>
              <w:tab w:val="clear" w:pos="8743"/>
              <w:tab w:val="right" w:pos="9026" w:leader="dot"/>
            </w:tabs>
            <w:rPr/>
          </w:pPr>
          <w:hyperlink w:anchor="__RefHeading___Toc5111414_1051229030">
            <w:r>
              <w:rPr>
                <w:webHidden/>
                <w:rStyle w:val="IndexLink"/>
                <w:rtl w:val="true"/>
              </w:rPr>
              <w:t>ماه ربیع الاول</w:t>
            </w:r>
            <w:r>
              <w:rPr>
                <w:rStyle w:val="IndexLink"/>
                <w:rtl w:val="true"/>
              </w:rPr>
              <w:tab/>
            </w:r>
            <w:r>
              <w:rPr>
                <w:rStyle w:val="IndexLink"/>
              </w:rPr>
              <w:t>36</w:t>
            </w:r>
          </w:hyperlink>
        </w:p>
        <w:p>
          <w:pPr>
            <w:pStyle w:val="Contents3"/>
            <w:tabs>
              <w:tab w:val="clear" w:pos="8459"/>
              <w:tab w:val="right" w:pos="9026" w:leader="dot"/>
            </w:tabs>
            <w:rPr/>
          </w:pPr>
          <w:hyperlink w:anchor="__RefHeading___Toc5111416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111418_1051229030">
            <w:r>
              <w:rPr>
                <w:webHidden/>
                <w:rStyle w:val="IndexLink"/>
              </w:rPr>
              <w:t>1</w:t>
            </w:r>
            <w:r>
              <w:rPr>
                <w:rStyle w:val="IndexLink"/>
                <w:rtl w:val="true"/>
              </w:rPr>
              <w:t xml:space="preserve"> </w:t>
            </w:r>
            <w:r>
              <w:rPr>
                <w:rStyle w:val="IndexLink"/>
                <w:rtl w:val="true"/>
              </w:rPr>
              <w:t>ربیع الاول</w:t>
            </w:r>
            <w:r>
              <w:rPr>
                <w:rStyle w:val="IndexLink"/>
                <w:rtl w:val="true"/>
              </w:rPr>
              <w:tab/>
            </w:r>
            <w:r>
              <w:rPr>
                <w:rStyle w:val="IndexLink"/>
              </w:rPr>
              <w:t>37</w:t>
            </w:r>
          </w:hyperlink>
        </w:p>
        <w:p>
          <w:pPr>
            <w:pStyle w:val="Contents4"/>
            <w:tabs>
              <w:tab w:val="clear" w:pos="8176"/>
              <w:tab w:val="right" w:pos="9026" w:leader="dot"/>
            </w:tabs>
            <w:rPr/>
          </w:pPr>
          <w:hyperlink w:anchor="__RefHeading___Toc5111420_1051229030">
            <w:r>
              <w:rPr>
                <w:webHidden/>
                <w:rStyle w:val="IndexLink"/>
                <w:rtl w:val="true"/>
              </w:rPr>
              <w:t>مبدأ سال هجری</w:t>
            </w:r>
            <w:r>
              <w:rPr>
                <w:rStyle w:val="IndexLink"/>
                <w:rtl w:val="true"/>
              </w:rPr>
              <w:tab/>
            </w:r>
            <w:r>
              <w:rPr>
                <w:rStyle w:val="IndexLink"/>
              </w:rPr>
              <w:t>37</w:t>
            </w:r>
          </w:hyperlink>
        </w:p>
        <w:p>
          <w:pPr>
            <w:pStyle w:val="Contents4"/>
            <w:tabs>
              <w:tab w:val="clear" w:pos="8176"/>
              <w:tab w:val="right" w:pos="9026" w:leader="dot"/>
            </w:tabs>
            <w:rPr/>
          </w:pPr>
          <w:hyperlink w:anchor="__RefHeading___Toc5111422_1051229030">
            <w:r>
              <w:rPr>
                <w:webHidden/>
                <w:rStyle w:val="IndexLink"/>
                <w:rtl w:val="true"/>
              </w:rPr>
              <w:t>شادی و سرور مؤمنان به جهت ابتدای سال دینی و قمری</w:t>
            </w:r>
            <w:r>
              <w:rPr>
                <w:rStyle w:val="IndexLink"/>
                <w:rtl w:val="true"/>
              </w:rPr>
              <w:tab/>
            </w:r>
            <w:r>
              <w:rPr>
                <w:rStyle w:val="IndexLink"/>
              </w:rPr>
              <w:t>37</w:t>
            </w:r>
          </w:hyperlink>
        </w:p>
        <w:p>
          <w:pPr>
            <w:pStyle w:val="Contents4"/>
            <w:tabs>
              <w:tab w:val="clear" w:pos="8176"/>
              <w:tab w:val="right" w:pos="9026" w:leader="dot"/>
            </w:tabs>
            <w:rPr/>
          </w:pPr>
          <w:hyperlink w:anchor="__RefHeading___Toc5111424_1051229030">
            <w:r>
              <w:rPr>
                <w:webHidden/>
                <w:rStyle w:val="IndexLink"/>
                <w:rtl w:val="true"/>
              </w:rPr>
              <w:t>لیلة المبیت</w:t>
            </w:r>
            <w:r>
              <w:rPr>
                <w:rStyle w:val="IndexLink"/>
                <w:rtl w:val="true"/>
              </w:rPr>
              <w:tab/>
            </w:r>
            <w:r>
              <w:rPr>
                <w:rStyle w:val="IndexLink"/>
              </w:rPr>
              <w:t>37</w:t>
            </w:r>
          </w:hyperlink>
        </w:p>
        <w:p>
          <w:pPr>
            <w:pStyle w:val="Contents4"/>
            <w:tabs>
              <w:tab w:val="clear" w:pos="8176"/>
              <w:tab w:val="right" w:pos="9026" w:leader="dot"/>
            </w:tabs>
            <w:rPr/>
          </w:pPr>
          <w:hyperlink w:anchor="__RefHeading___Toc5111426_1051229030">
            <w:r>
              <w:rPr>
                <w:webHidden/>
                <w:rStyle w:val="IndexLink"/>
                <w:rtl w:val="true"/>
              </w:rPr>
              <w:t>بیماری امام حسن عسکری علیه السلام در اثر سم</w:t>
            </w:r>
            <w:r>
              <w:rPr>
                <w:rStyle w:val="IndexLink"/>
                <w:rtl w:val="true"/>
              </w:rPr>
              <w:tab/>
            </w:r>
            <w:r>
              <w:rPr>
                <w:rStyle w:val="IndexLink"/>
              </w:rPr>
              <w:t>38</w:t>
            </w:r>
          </w:hyperlink>
        </w:p>
        <w:p>
          <w:pPr>
            <w:pStyle w:val="Contents3"/>
            <w:tabs>
              <w:tab w:val="clear" w:pos="8459"/>
              <w:tab w:val="right" w:pos="9026" w:leader="dot"/>
            </w:tabs>
            <w:rPr/>
          </w:pPr>
          <w:hyperlink w:anchor="__RefHeading___Toc5111428_1051229030">
            <w:r>
              <w:rPr>
                <w:webHidden/>
                <w:rStyle w:val="IndexLink"/>
              </w:rPr>
              <w:t>2</w:t>
            </w:r>
            <w:r>
              <w:rPr>
                <w:rStyle w:val="IndexLink"/>
                <w:rtl w:val="true"/>
              </w:rPr>
              <w:t xml:space="preserve"> </w:t>
            </w:r>
            <w:r>
              <w:rPr>
                <w:rStyle w:val="IndexLink"/>
                <w:rtl w:val="true"/>
              </w:rPr>
              <w:t>ربیع الاول</w:t>
            </w:r>
            <w:r>
              <w:rPr>
                <w:rStyle w:val="IndexLink"/>
                <w:rtl w:val="true"/>
              </w:rPr>
              <w:tab/>
            </w:r>
            <w:r>
              <w:rPr>
                <w:rStyle w:val="IndexLink"/>
              </w:rPr>
              <w:t>38</w:t>
            </w:r>
          </w:hyperlink>
        </w:p>
        <w:p>
          <w:pPr>
            <w:pStyle w:val="Contents4"/>
            <w:tabs>
              <w:tab w:val="clear" w:pos="8176"/>
              <w:tab w:val="right" w:pos="9026" w:leader="dot"/>
            </w:tabs>
            <w:rPr/>
          </w:pPr>
          <w:hyperlink w:anchor="__RefHeading___Toc5111430_1051229030">
            <w:r>
              <w:rPr>
                <w:webHidden/>
                <w:rStyle w:val="IndexLink"/>
                <w:rtl w:val="true"/>
              </w:rPr>
              <w:t>وفات سیّد شفتی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5111432_1051229030">
            <w:r>
              <w:rPr>
                <w:webHidden/>
                <w:rStyle w:val="IndexLink"/>
                <w:rtl w:val="true"/>
              </w:rPr>
              <w:t>تشرف سید شفتی رحمه الله به جزیره خضراء</w:t>
            </w:r>
            <w:r>
              <w:rPr>
                <w:rStyle w:val="IndexLink"/>
                <w:rtl w:val="true"/>
              </w:rPr>
              <w:tab/>
            </w:r>
            <w:r>
              <w:rPr>
                <w:rStyle w:val="IndexLink"/>
              </w:rPr>
              <w:t>39</w:t>
            </w:r>
          </w:hyperlink>
        </w:p>
        <w:p>
          <w:pPr>
            <w:pStyle w:val="Contents3"/>
            <w:tabs>
              <w:tab w:val="clear" w:pos="8459"/>
              <w:tab w:val="right" w:pos="9026" w:leader="dot"/>
            </w:tabs>
            <w:rPr/>
          </w:pPr>
          <w:hyperlink w:anchor="__RefHeading___Toc5111434_1051229030">
            <w:r>
              <w:rPr>
                <w:webHidden/>
                <w:rStyle w:val="IndexLink"/>
              </w:rPr>
              <w:t>3</w:t>
            </w:r>
            <w:r>
              <w:rPr>
                <w:rStyle w:val="IndexLink"/>
                <w:rtl w:val="true"/>
              </w:rPr>
              <w:t xml:space="preserve"> </w:t>
            </w:r>
            <w:r>
              <w:rPr>
                <w:rStyle w:val="IndexLink"/>
                <w:rtl w:val="true"/>
              </w:rPr>
              <w:t>ربیع الاول</w:t>
            </w:r>
            <w:r>
              <w:rPr>
                <w:rStyle w:val="IndexLink"/>
                <w:rtl w:val="true"/>
              </w:rPr>
              <w:tab/>
            </w:r>
            <w:r>
              <w:rPr>
                <w:rStyle w:val="IndexLink"/>
              </w:rPr>
              <w:t>40</w:t>
            </w:r>
          </w:hyperlink>
        </w:p>
        <w:p>
          <w:pPr>
            <w:pStyle w:val="Contents4"/>
            <w:tabs>
              <w:tab w:val="clear" w:pos="8176"/>
              <w:tab w:val="right" w:pos="9026" w:leader="dot"/>
            </w:tabs>
            <w:rPr/>
          </w:pPr>
          <w:hyperlink w:anchor="__RefHeading___Toc5111436_1051229030">
            <w:r>
              <w:rPr>
                <w:webHidden/>
                <w:rStyle w:val="IndexLink"/>
                <w:rtl w:val="true"/>
              </w:rPr>
              <w:t>آتش کشیدن مکه به امر یزید بن معاویه</w:t>
            </w:r>
            <w:r>
              <w:rPr>
                <w:rStyle w:val="IndexLink"/>
                <w:rtl w:val="true"/>
              </w:rPr>
              <w:tab/>
            </w:r>
            <w:r>
              <w:rPr>
                <w:rStyle w:val="IndexLink"/>
              </w:rPr>
              <w:t>40</w:t>
            </w:r>
          </w:hyperlink>
        </w:p>
        <w:p>
          <w:pPr>
            <w:pStyle w:val="Contents3"/>
            <w:tabs>
              <w:tab w:val="clear" w:pos="8459"/>
              <w:tab w:val="right" w:pos="9026" w:leader="dot"/>
            </w:tabs>
            <w:rPr/>
          </w:pPr>
          <w:hyperlink w:anchor="__RefHeading___Toc5111438_1051229030">
            <w:r>
              <w:rPr>
                <w:webHidden/>
                <w:rStyle w:val="IndexLink"/>
              </w:rPr>
              <w:t>4</w:t>
            </w:r>
            <w:r>
              <w:rPr>
                <w:rStyle w:val="IndexLink"/>
                <w:rtl w:val="true"/>
              </w:rPr>
              <w:t xml:space="preserve"> </w:t>
            </w:r>
            <w:r>
              <w:rPr>
                <w:rStyle w:val="IndexLink"/>
                <w:rtl w:val="true"/>
              </w:rPr>
              <w:t>ربیع الاول</w:t>
            </w:r>
            <w:r>
              <w:rPr>
                <w:rStyle w:val="IndexLink"/>
                <w:rtl w:val="true"/>
              </w:rPr>
              <w:tab/>
            </w:r>
            <w:r>
              <w:rPr>
                <w:rStyle w:val="IndexLink"/>
              </w:rPr>
              <w:t>41</w:t>
            </w:r>
          </w:hyperlink>
        </w:p>
        <w:p>
          <w:pPr>
            <w:pStyle w:val="Contents4"/>
            <w:tabs>
              <w:tab w:val="clear" w:pos="8176"/>
              <w:tab w:val="right" w:pos="9026" w:leader="dot"/>
            </w:tabs>
            <w:rPr/>
          </w:pPr>
          <w:hyperlink w:anchor="__RefHeading___Toc5111440_1051229030">
            <w:r>
              <w:rPr>
                <w:webHidden/>
                <w:rStyle w:val="IndexLink"/>
                <w:rtl w:val="true"/>
              </w:rPr>
              <w:t xml:space="preserve">خروج پیامبر اسلام صلی الله علیه و آله و سلم از غار ثور و حرکت به سوی یثرب </w:t>
            </w:r>
            <w:r>
              <w:rPr>
                <w:rStyle w:val="IndexLink"/>
                <w:rtl w:val="true"/>
              </w:rPr>
              <w:t>(</w:t>
            </w:r>
            <w:r>
              <w:rPr>
                <w:rStyle w:val="IndexLink"/>
                <w:rtl w:val="true"/>
              </w:rPr>
              <w:t>مدینه</w:t>
            </w:r>
            <w:r>
              <w:rPr>
                <w:rStyle w:val="IndexLink"/>
                <w:rtl w:val="true"/>
              </w:rPr>
              <w:t>)</w:t>
              <w:tab/>
            </w:r>
            <w:r>
              <w:rPr>
                <w:rStyle w:val="IndexLink"/>
              </w:rPr>
              <w:t>41</w:t>
            </w:r>
          </w:hyperlink>
        </w:p>
        <w:p>
          <w:pPr>
            <w:pStyle w:val="Contents4"/>
            <w:tabs>
              <w:tab w:val="clear" w:pos="8176"/>
              <w:tab w:val="right" w:pos="9026" w:leader="dot"/>
            </w:tabs>
            <w:rPr/>
          </w:pPr>
          <w:hyperlink w:anchor="__RefHeading___Toc5111442_1051229030">
            <w:r>
              <w:rPr>
                <w:webHidden/>
                <w:rStyle w:val="IndexLink"/>
                <w:rtl w:val="true"/>
              </w:rPr>
              <w:t>مصاحب پیامبر صلی الله علیه و آله و سلم در غار</w:t>
            </w:r>
            <w:r>
              <w:rPr>
                <w:rStyle w:val="IndexLink"/>
                <w:rtl w:val="true"/>
              </w:rPr>
              <w:tab/>
            </w:r>
            <w:r>
              <w:rPr>
                <w:rStyle w:val="IndexLink"/>
              </w:rPr>
              <w:t>41</w:t>
            </w:r>
          </w:hyperlink>
        </w:p>
        <w:p>
          <w:pPr>
            <w:pStyle w:val="Contents4"/>
            <w:tabs>
              <w:tab w:val="clear" w:pos="8176"/>
              <w:tab w:val="right" w:pos="9026" w:leader="dot"/>
            </w:tabs>
            <w:rPr/>
          </w:pPr>
          <w:hyperlink w:anchor="__RefHeading___Toc5111444_1051229030">
            <w:r>
              <w:rPr>
                <w:webHidden/>
                <w:rStyle w:val="IndexLink"/>
                <w:rtl w:val="true"/>
              </w:rPr>
              <w:t>وفات محدث جلیل القدر شیخ یوسف بحرانی رحمه الله</w:t>
            </w:r>
            <w:r>
              <w:rPr>
                <w:rStyle w:val="IndexLink"/>
                <w:rtl w:val="true"/>
              </w:rPr>
              <w:tab/>
            </w:r>
            <w:r>
              <w:rPr>
                <w:rStyle w:val="IndexLink"/>
              </w:rPr>
              <w:t>42</w:t>
            </w:r>
          </w:hyperlink>
        </w:p>
        <w:p>
          <w:pPr>
            <w:pStyle w:val="Contents3"/>
            <w:tabs>
              <w:tab w:val="clear" w:pos="8459"/>
              <w:tab w:val="right" w:pos="9026" w:leader="dot"/>
            </w:tabs>
            <w:rPr/>
          </w:pPr>
          <w:hyperlink w:anchor="__RefHeading___Toc5111446_1051229030">
            <w:r>
              <w:rPr>
                <w:webHidden/>
                <w:rStyle w:val="IndexLink"/>
              </w:rPr>
              <w:t>5</w:t>
            </w:r>
            <w:r>
              <w:rPr>
                <w:rStyle w:val="IndexLink"/>
                <w:rtl w:val="true"/>
              </w:rPr>
              <w:t xml:space="preserve"> </w:t>
            </w:r>
            <w:r>
              <w:rPr>
                <w:rStyle w:val="IndexLink"/>
                <w:rtl w:val="true"/>
              </w:rPr>
              <w:t>ربیع الاول</w:t>
            </w:r>
            <w:r>
              <w:rPr>
                <w:rStyle w:val="IndexLink"/>
                <w:rtl w:val="true"/>
              </w:rPr>
              <w:tab/>
            </w:r>
            <w:r>
              <w:rPr>
                <w:rStyle w:val="IndexLink"/>
              </w:rPr>
              <w:t>43</w:t>
            </w:r>
          </w:hyperlink>
        </w:p>
        <w:p>
          <w:pPr>
            <w:pStyle w:val="Contents4"/>
            <w:tabs>
              <w:tab w:val="clear" w:pos="8176"/>
              <w:tab w:val="right" w:pos="9026" w:leader="dot"/>
            </w:tabs>
            <w:rPr/>
          </w:pPr>
          <w:hyperlink w:anchor="__RefHeading___Toc5111448_1051229030">
            <w:r>
              <w:rPr>
                <w:webHidden/>
                <w:rStyle w:val="IndexLink"/>
                <w:rtl w:val="true"/>
              </w:rPr>
              <w:t>خروج امیرالمؤمنین علیه السلام از خانه بعد از جمع آوری قرآن کریم</w:t>
            </w:r>
            <w:r>
              <w:rPr>
                <w:rStyle w:val="IndexLink"/>
                <w:rtl w:val="true"/>
              </w:rPr>
              <w:tab/>
            </w:r>
            <w:r>
              <w:rPr>
                <w:rStyle w:val="IndexLink"/>
              </w:rPr>
              <w:t>43</w:t>
            </w:r>
          </w:hyperlink>
        </w:p>
        <w:p>
          <w:pPr>
            <w:pStyle w:val="Contents4"/>
            <w:tabs>
              <w:tab w:val="clear" w:pos="8176"/>
              <w:tab w:val="right" w:pos="9026" w:leader="dot"/>
            </w:tabs>
            <w:rPr/>
          </w:pPr>
          <w:hyperlink w:anchor="__RefHeading___Toc5111450_1051229030">
            <w:r>
              <w:rPr>
                <w:webHidden/>
                <w:rStyle w:val="IndexLink"/>
                <w:rtl w:val="true"/>
              </w:rPr>
              <w:t>رحلت حضرت سکینه خاتون علیها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5111452_1051229030">
            <w:r>
              <w:rPr>
                <w:webHidden/>
                <w:rStyle w:val="IndexLink"/>
                <w:rtl w:val="true"/>
              </w:rPr>
              <w:t>شهادت شهید ثانی رحمه الله</w:t>
            </w:r>
            <w:r>
              <w:rPr>
                <w:rStyle w:val="IndexLink"/>
                <w:rtl w:val="true"/>
              </w:rPr>
              <w:tab/>
            </w:r>
            <w:r>
              <w:rPr>
                <w:rStyle w:val="IndexLink"/>
              </w:rPr>
              <w:t>44</w:t>
            </w:r>
          </w:hyperlink>
        </w:p>
        <w:p>
          <w:pPr>
            <w:pStyle w:val="Contents3"/>
            <w:tabs>
              <w:tab w:val="clear" w:pos="8459"/>
              <w:tab w:val="right" w:pos="9026" w:leader="dot"/>
            </w:tabs>
            <w:rPr/>
          </w:pPr>
          <w:hyperlink w:anchor="__RefHeading___Toc5111454_1051229030">
            <w:r>
              <w:rPr>
                <w:webHidden/>
                <w:rStyle w:val="IndexLink"/>
              </w:rPr>
              <w:t>8</w:t>
            </w:r>
            <w:r>
              <w:rPr>
                <w:rStyle w:val="IndexLink"/>
                <w:rtl w:val="true"/>
              </w:rPr>
              <w:t xml:space="preserve"> </w:t>
            </w:r>
            <w:r>
              <w:rPr>
                <w:rStyle w:val="IndexLink"/>
                <w:rtl w:val="true"/>
              </w:rPr>
              <w:t>ربیع الاول</w:t>
            </w:r>
            <w:r>
              <w:rPr>
                <w:rStyle w:val="IndexLink"/>
                <w:rtl w:val="true"/>
              </w:rPr>
              <w:tab/>
            </w:r>
            <w:r>
              <w:rPr>
                <w:rStyle w:val="IndexLink"/>
              </w:rPr>
              <w:t>45</w:t>
            </w:r>
          </w:hyperlink>
        </w:p>
        <w:p>
          <w:pPr>
            <w:pStyle w:val="Contents4"/>
            <w:tabs>
              <w:tab w:val="clear" w:pos="8176"/>
              <w:tab w:val="right" w:pos="9026" w:leader="dot"/>
            </w:tabs>
            <w:rPr/>
          </w:pPr>
          <w:hyperlink w:anchor="__RefHeading___Toc5111456_1051229030">
            <w:r>
              <w:rPr>
                <w:webHidden/>
                <w:rStyle w:val="IndexLink"/>
                <w:rtl w:val="true"/>
              </w:rPr>
              <w:t>ولادت یا شهادت امام حسن عسکری 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5111458_1051229030">
            <w:r>
              <w:rPr>
                <w:webHidden/>
                <w:rStyle w:val="IndexLink"/>
              </w:rPr>
              <w:t>9</w:t>
            </w:r>
            <w:r>
              <w:rPr>
                <w:rStyle w:val="IndexLink"/>
                <w:rtl w:val="true"/>
              </w:rPr>
              <w:t xml:space="preserve"> </w:t>
            </w:r>
            <w:r>
              <w:rPr>
                <w:rStyle w:val="IndexLink"/>
                <w:rtl w:val="true"/>
              </w:rPr>
              <w:t>ربیع الاول</w:t>
            </w:r>
            <w:r>
              <w:rPr>
                <w:rStyle w:val="IndexLink"/>
                <w:rtl w:val="true"/>
              </w:rPr>
              <w:tab/>
            </w:r>
            <w:r>
              <w:rPr>
                <w:rStyle w:val="IndexLink"/>
              </w:rPr>
              <w:t>46</w:t>
            </w:r>
          </w:hyperlink>
        </w:p>
        <w:p>
          <w:pPr>
            <w:pStyle w:val="Contents4"/>
            <w:tabs>
              <w:tab w:val="clear" w:pos="8176"/>
              <w:tab w:val="right" w:pos="9026" w:leader="dot"/>
            </w:tabs>
            <w:rPr/>
          </w:pPr>
          <w:hyperlink w:anchor="__RefHeading___Toc5111460_1051229030">
            <w:r>
              <w:rPr>
                <w:webHidden/>
                <w:rStyle w:val="IndexLink"/>
                <w:rtl w:val="true"/>
              </w:rPr>
              <w:t>عید بقر</w:t>
            </w:r>
            <w:r>
              <w:rPr>
                <w:rStyle w:val="IndexLink"/>
                <w:rtl w:val="true"/>
              </w:rPr>
              <w:tab/>
            </w:r>
            <w:r>
              <w:rPr>
                <w:rStyle w:val="IndexLink"/>
              </w:rPr>
              <w:t>46</w:t>
            </w:r>
          </w:hyperlink>
        </w:p>
        <w:p>
          <w:pPr>
            <w:pStyle w:val="Contents4"/>
            <w:tabs>
              <w:tab w:val="clear" w:pos="8176"/>
              <w:tab w:val="right" w:pos="9026" w:leader="dot"/>
            </w:tabs>
            <w:rPr/>
          </w:pPr>
          <w:hyperlink w:anchor="__RefHeading___Toc5111462_1051229030">
            <w:r>
              <w:rPr>
                <w:webHidden/>
                <w:rStyle w:val="IndexLink"/>
                <w:rtl w:val="true"/>
              </w:rPr>
              <w:t>کشته شدن عمر بن الخطاب</w:t>
            </w:r>
            <w:r>
              <w:rPr>
                <w:rStyle w:val="IndexLink"/>
                <w:rtl w:val="true"/>
              </w:rPr>
              <w:tab/>
            </w:r>
            <w:r>
              <w:rPr>
                <w:rStyle w:val="IndexLink"/>
              </w:rPr>
              <w:t>47</w:t>
            </w:r>
          </w:hyperlink>
        </w:p>
        <w:p>
          <w:pPr>
            <w:pStyle w:val="Contents4"/>
            <w:tabs>
              <w:tab w:val="clear" w:pos="8176"/>
              <w:tab w:val="right" w:pos="9026" w:leader="dot"/>
            </w:tabs>
            <w:rPr/>
          </w:pPr>
          <w:hyperlink w:anchor="__RefHeading___Toc5111464_1051229030">
            <w:r>
              <w:rPr>
                <w:webHidden/>
                <w:rStyle w:val="IndexLink"/>
                <w:rtl w:val="true"/>
              </w:rPr>
              <w:t>کشته شدن عمر بن سعد</w:t>
            </w:r>
            <w:r>
              <w:rPr>
                <w:rStyle w:val="IndexLink"/>
                <w:rtl w:val="true"/>
              </w:rPr>
              <w:tab/>
            </w:r>
            <w:r>
              <w:rPr>
                <w:rStyle w:val="IndexLink"/>
              </w:rPr>
              <w:t>47</w:t>
            </w:r>
          </w:hyperlink>
        </w:p>
        <w:p>
          <w:pPr>
            <w:pStyle w:val="Contents3"/>
            <w:tabs>
              <w:tab w:val="clear" w:pos="8459"/>
              <w:tab w:val="right" w:pos="9026" w:leader="dot"/>
            </w:tabs>
            <w:rPr/>
          </w:pPr>
          <w:hyperlink w:anchor="__RefHeading___Toc5111466_1051229030">
            <w:r>
              <w:rPr>
                <w:webHidden/>
                <w:rStyle w:val="IndexLink"/>
              </w:rPr>
              <w:t>10</w:t>
            </w:r>
            <w:r>
              <w:rPr>
                <w:rStyle w:val="IndexLink"/>
                <w:rtl w:val="true"/>
              </w:rPr>
              <w:t xml:space="preserve"> </w:t>
            </w:r>
            <w:r>
              <w:rPr>
                <w:rStyle w:val="IndexLink"/>
                <w:rtl w:val="true"/>
              </w:rPr>
              <w:t>ربیع الاول</w:t>
            </w:r>
            <w:r>
              <w:rPr>
                <w:rStyle w:val="IndexLink"/>
                <w:rtl w:val="true"/>
              </w:rPr>
              <w:tab/>
            </w:r>
            <w:r>
              <w:rPr>
                <w:rStyle w:val="IndexLink"/>
              </w:rPr>
              <w:t>48</w:t>
            </w:r>
          </w:hyperlink>
        </w:p>
        <w:p>
          <w:pPr>
            <w:pStyle w:val="Contents4"/>
            <w:tabs>
              <w:tab w:val="clear" w:pos="8176"/>
              <w:tab w:val="right" w:pos="9026" w:leader="dot"/>
            </w:tabs>
            <w:rPr/>
          </w:pPr>
          <w:hyperlink w:anchor="__RefHeading___Toc5111468_1051229030">
            <w:r>
              <w:rPr>
                <w:webHidden/>
                <w:rStyle w:val="IndexLink"/>
                <w:rtl w:val="true"/>
              </w:rPr>
              <w:t>تزویج پیامبراسلام صلی الله علیه و آله و سلم با حضرت خدیجه امالمؤمنین علیها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5111470_1051229030">
            <w:r>
              <w:rPr>
                <w:webHidden/>
                <w:rStyle w:val="IndexLink"/>
                <w:rtl w:val="true"/>
              </w:rPr>
              <w:t>مرگ داوود بن علی حاکم ظالم مدینه</w:t>
            </w:r>
            <w:r>
              <w:rPr>
                <w:rStyle w:val="IndexLink"/>
                <w:rtl w:val="true"/>
              </w:rPr>
              <w:tab/>
            </w:r>
            <w:r>
              <w:rPr>
                <w:rStyle w:val="IndexLink"/>
              </w:rPr>
              <w:t>49</w:t>
            </w:r>
          </w:hyperlink>
        </w:p>
        <w:p>
          <w:pPr>
            <w:pStyle w:val="Contents3"/>
            <w:tabs>
              <w:tab w:val="clear" w:pos="8459"/>
              <w:tab w:val="right" w:pos="9026" w:leader="dot"/>
            </w:tabs>
            <w:rPr/>
          </w:pPr>
          <w:hyperlink w:anchor="__RefHeading___Toc5111472_1051229030">
            <w:r>
              <w:rPr>
                <w:webHidden/>
                <w:rStyle w:val="IndexLink"/>
              </w:rPr>
              <w:t>11</w:t>
            </w:r>
            <w:r>
              <w:rPr>
                <w:rStyle w:val="IndexLink"/>
                <w:rtl w:val="true"/>
              </w:rPr>
              <w:t xml:space="preserve"> </w:t>
            </w:r>
            <w:r>
              <w:rPr>
                <w:rStyle w:val="IndexLink"/>
                <w:rtl w:val="true"/>
              </w:rPr>
              <w:t>ربیع الاول</w:t>
            </w:r>
            <w:r>
              <w:rPr>
                <w:rStyle w:val="IndexLink"/>
                <w:rtl w:val="true"/>
              </w:rPr>
              <w:tab/>
            </w:r>
            <w:r>
              <w:rPr>
                <w:rStyle w:val="IndexLink"/>
              </w:rPr>
              <w:t>50</w:t>
            </w:r>
          </w:hyperlink>
        </w:p>
        <w:p>
          <w:pPr>
            <w:pStyle w:val="Contents4"/>
            <w:tabs>
              <w:tab w:val="clear" w:pos="8176"/>
              <w:tab w:val="right" w:pos="9026" w:leader="dot"/>
            </w:tabs>
            <w:rPr/>
          </w:pPr>
          <w:hyperlink w:anchor="__RefHeading___Toc5111474_1051229030">
            <w:r>
              <w:rPr>
                <w:webHidden/>
                <w:rStyle w:val="IndexLink"/>
                <w:rtl w:val="true"/>
              </w:rPr>
              <w:t>مرگ مالک بن انس</w:t>
            </w:r>
            <w:r>
              <w:rPr>
                <w:rStyle w:val="IndexLink"/>
                <w:rtl w:val="true"/>
              </w:rPr>
              <w:tab/>
            </w:r>
            <w:r>
              <w:rPr>
                <w:rStyle w:val="IndexLink"/>
              </w:rPr>
              <w:t>50</w:t>
            </w:r>
          </w:hyperlink>
        </w:p>
        <w:p>
          <w:pPr>
            <w:pStyle w:val="Contents4"/>
            <w:tabs>
              <w:tab w:val="clear" w:pos="8176"/>
              <w:tab w:val="right" w:pos="9026" w:leader="dot"/>
            </w:tabs>
            <w:rPr/>
          </w:pPr>
          <w:hyperlink w:anchor="__RefHeading___Toc5111476_1051229030">
            <w:r>
              <w:rPr>
                <w:webHidden/>
                <w:rStyle w:val="IndexLink"/>
                <w:rtl w:val="true"/>
              </w:rPr>
              <w:t>ولادت جناب نفیسه خاتون</w:t>
            </w:r>
            <w:r>
              <w:rPr>
                <w:rStyle w:val="IndexLink"/>
                <w:rtl w:val="true"/>
              </w:rPr>
              <w:tab/>
            </w:r>
            <w:r>
              <w:rPr>
                <w:rStyle w:val="IndexLink"/>
              </w:rPr>
              <w:t>50</w:t>
            </w:r>
          </w:hyperlink>
        </w:p>
        <w:p>
          <w:pPr>
            <w:pStyle w:val="Contents3"/>
            <w:tabs>
              <w:tab w:val="clear" w:pos="8459"/>
              <w:tab w:val="right" w:pos="9026" w:leader="dot"/>
            </w:tabs>
            <w:rPr/>
          </w:pPr>
          <w:hyperlink w:anchor="__RefHeading___Toc5111478_1051229030">
            <w:r>
              <w:rPr>
                <w:webHidden/>
                <w:rStyle w:val="IndexLink"/>
              </w:rPr>
              <w:t>12</w:t>
            </w:r>
            <w:r>
              <w:rPr>
                <w:rStyle w:val="IndexLink"/>
                <w:rtl w:val="true"/>
              </w:rPr>
              <w:t xml:space="preserve"> </w:t>
            </w:r>
            <w:r>
              <w:rPr>
                <w:rStyle w:val="IndexLink"/>
                <w:rtl w:val="true"/>
              </w:rPr>
              <w:t>ربیع الاول</w:t>
            </w:r>
            <w:r>
              <w:rPr>
                <w:rStyle w:val="IndexLink"/>
                <w:rtl w:val="true"/>
              </w:rPr>
              <w:tab/>
            </w:r>
            <w:r>
              <w:rPr>
                <w:rStyle w:val="IndexLink"/>
              </w:rPr>
              <w:t>50</w:t>
            </w:r>
          </w:hyperlink>
        </w:p>
        <w:p>
          <w:pPr>
            <w:pStyle w:val="Contents4"/>
            <w:tabs>
              <w:tab w:val="clear" w:pos="8176"/>
              <w:tab w:val="right" w:pos="9026" w:leader="dot"/>
            </w:tabs>
            <w:rPr/>
          </w:pPr>
          <w:hyperlink w:anchor="__RefHeading___Toc5111480_1051229030">
            <w:r>
              <w:rPr>
                <w:webHidden/>
                <w:rStyle w:val="IndexLink"/>
                <w:rtl w:val="true"/>
              </w:rPr>
              <w:t>ولادت پیامبر اسلام صلی الله علیه و آله و سلم بنا بر قولی ضعیف</w:t>
            </w:r>
            <w:r>
              <w:rPr>
                <w:rStyle w:val="IndexLink"/>
                <w:rtl w:val="true"/>
              </w:rPr>
              <w:tab/>
            </w:r>
            <w:r>
              <w:rPr>
                <w:rStyle w:val="IndexLink"/>
              </w:rPr>
              <w:t>50</w:t>
            </w:r>
          </w:hyperlink>
        </w:p>
        <w:p>
          <w:pPr>
            <w:pStyle w:val="Contents4"/>
            <w:tabs>
              <w:tab w:val="clear" w:pos="8176"/>
              <w:tab w:val="right" w:pos="9026" w:leader="dot"/>
            </w:tabs>
            <w:rPr/>
          </w:pPr>
          <w:hyperlink w:anchor="__RefHeading___Toc5111482_1051229030">
            <w:r>
              <w:rPr>
                <w:webHidden/>
                <w:rStyle w:val="IndexLink"/>
                <w:rtl w:val="true"/>
              </w:rPr>
              <w:t>ورود پیامبر اکرم صلی الله علیه و آله و سلم به قریۀ قبا</w:t>
            </w:r>
            <w:r>
              <w:rPr>
                <w:rStyle w:val="IndexLink"/>
                <w:rtl w:val="true"/>
              </w:rPr>
              <w:tab/>
            </w:r>
            <w:r>
              <w:rPr>
                <w:rStyle w:val="IndexLink"/>
              </w:rPr>
              <w:t>50</w:t>
            </w:r>
          </w:hyperlink>
        </w:p>
        <w:p>
          <w:pPr>
            <w:pStyle w:val="Contents4"/>
            <w:tabs>
              <w:tab w:val="clear" w:pos="8176"/>
              <w:tab w:val="right" w:pos="9026" w:leader="dot"/>
            </w:tabs>
            <w:rPr/>
          </w:pPr>
          <w:hyperlink w:anchor="__RefHeading___Toc5111484_1051229030">
            <w:r>
              <w:rPr>
                <w:webHidden/>
                <w:rStyle w:val="IndexLink"/>
                <w:rtl w:val="true"/>
              </w:rPr>
              <w:t>مرگ احمد بن حنبل</w:t>
            </w:r>
            <w:r>
              <w:rPr>
                <w:rStyle w:val="IndexLink"/>
                <w:rtl w:val="true"/>
              </w:rPr>
              <w:tab/>
            </w:r>
            <w:r>
              <w:rPr>
                <w:rStyle w:val="IndexLink"/>
              </w:rPr>
              <w:t>51</w:t>
            </w:r>
          </w:hyperlink>
        </w:p>
        <w:p>
          <w:pPr>
            <w:pStyle w:val="Contents3"/>
            <w:tabs>
              <w:tab w:val="clear" w:pos="8459"/>
              <w:tab w:val="right" w:pos="9026" w:leader="dot"/>
            </w:tabs>
            <w:rPr/>
          </w:pPr>
          <w:hyperlink w:anchor="__RefHeading___Toc5111486_1051229030">
            <w:r>
              <w:rPr>
                <w:webHidden/>
                <w:rStyle w:val="IndexLink"/>
              </w:rPr>
              <w:t>13</w:t>
            </w:r>
            <w:r>
              <w:rPr>
                <w:rStyle w:val="IndexLink"/>
                <w:rtl w:val="true"/>
              </w:rPr>
              <w:t xml:space="preserve"> </w:t>
            </w:r>
            <w:r>
              <w:rPr>
                <w:rStyle w:val="IndexLink"/>
                <w:rtl w:val="true"/>
              </w:rPr>
              <w:t>ربیع الاول</w:t>
            </w:r>
            <w:r>
              <w:rPr>
                <w:rStyle w:val="IndexLink"/>
                <w:rtl w:val="true"/>
              </w:rPr>
              <w:tab/>
            </w:r>
            <w:r>
              <w:rPr>
                <w:rStyle w:val="IndexLink"/>
              </w:rPr>
              <w:t>51</w:t>
            </w:r>
          </w:hyperlink>
        </w:p>
        <w:p>
          <w:pPr>
            <w:pStyle w:val="Contents4"/>
            <w:tabs>
              <w:tab w:val="clear" w:pos="8176"/>
              <w:tab w:val="right" w:pos="9026" w:leader="dot"/>
            </w:tabs>
            <w:rPr/>
          </w:pPr>
          <w:hyperlink w:anchor="__RefHeading___Toc5111488_1051229030">
            <w:r>
              <w:rPr>
                <w:webHidden/>
                <w:rStyle w:val="IndexLink"/>
                <w:rtl w:val="true"/>
              </w:rPr>
              <w:t>به حکومت رسیدن سفّاح، اولین خلیفه عباسی</w:t>
            </w:r>
            <w:r>
              <w:rPr>
                <w:rStyle w:val="IndexLink"/>
                <w:rtl w:val="true"/>
              </w:rPr>
              <w:tab/>
            </w:r>
            <w:r>
              <w:rPr>
                <w:rStyle w:val="IndexLink"/>
              </w:rPr>
              <w:t>51</w:t>
            </w:r>
          </w:hyperlink>
        </w:p>
        <w:p>
          <w:pPr>
            <w:pStyle w:val="Contents3"/>
            <w:tabs>
              <w:tab w:val="clear" w:pos="8459"/>
              <w:tab w:val="right" w:pos="9026" w:leader="dot"/>
            </w:tabs>
            <w:rPr/>
          </w:pPr>
          <w:hyperlink w:anchor="__RefHeading___Toc5111490_1051229030">
            <w:r>
              <w:rPr>
                <w:webHidden/>
                <w:rStyle w:val="IndexLink"/>
              </w:rPr>
              <w:t>14</w:t>
            </w:r>
            <w:r>
              <w:rPr>
                <w:rStyle w:val="IndexLink"/>
                <w:rtl w:val="true"/>
              </w:rPr>
              <w:t xml:space="preserve"> </w:t>
            </w:r>
            <w:r>
              <w:rPr>
                <w:rStyle w:val="IndexLink"/>
                <w:rtl w:val="true"/>
              </w:rPr>
              <w:t>ربیع الاول</w:t>
            </w:r>
            <w:r>
              <w:rPr>
                <w:rStyle w:val="IndexLink"/>
                <w:rtl w:val="true"/>
              </w:rPr>
              <w:tab/>
            </w:r>
            <w:r>
              <w:rPr>
                <w:rStyle w:val="IndexLink"/>
              </w:rPr>
              <w:t>52</w:t>
            </w:r>
          </w:hyperlink>
        </w:p>
        <w:p>
          <w:pPr>
            <w:pStyle w:val="Contents4"/>
            <w:tabs>
              <w:tab w:val="clear" w:pos="8176"/>
              <w:tab w:val="right" w:pos="9026" w:leader="dot"/>
            </w:tabs>
            <w:rPr/>
          </w:pPr>
          <w:hyperlink w:anchor="__RefHeading___Toc5111492_1051229030">
            <w:r>
              <w:rPr>
                <w:webHidden/>
                <w:rStyle w:val="IndexLink"/>
                <w:rtl w:val="true"/>
              </w:rPr>
              <w:t>به درک واصل شدن یزید بن معاویه</w:t>
            </w:r>
            <w:r>
              <w:rPr>
                <w:rStyle w:val="IndexLink"/>
                <w:rtl w:val="true"/>
              </w:rPr>
              <w:tab/>
            </w:r>
            <w:r>
              <w:rPr>
                <w:rStyle w:val="IndexLink"/>
              </w:rPr>
              <w:t>52</w:t>
            </w:r>
          </w:hyperlink>
        </w:p>
        <w:p>
          <w:pPr>
            <w:pStyle w:val="Contents4"/>
            <w:tabs>
              <w:tab w:val="clear" w:pos="8176"/>
              <w:tab w:val="right" w:pos="9026" w:leader="dot"/>
            </w:tabs>
            <w:rPr/>
          </w:pPr>
          <w:hyperlink w:anchor="__RefHeading___Toc5111494_1051229030">
            <w:r>
              <w:rPr>
                <w:webHidden/>
                <w:rStyle w:val="IndexLink"/>
                <w:rtl w:val="true"/>
              </w:rPr>
              <w:t>وفات آیةالله حاج آقا حسین قمی رحمه الله</w:t>
            </w:r>
            <w:r>
              <w:rPr>
                <w:rStyle w:val="IndexLink"/>
                <w:rtl w:val="true"/>
              </w:rPr>
              <w:tab/>
            </w:r>
            <w:r>
              <w:rPr>
                <w:rStyle w:val="IndexLink"/>
              </w:rPr>
              <w:t>52</w:t>
            </w:r>
          </w:hyperlink>
        </w:p>
        <w:p>
          <w:pPr>
            <w:pStyle w:val="Contents4"/>
            <w:tabs>
              <w:tab w:val="clear" w:pos="8176"/>
              <w:tab w:val="right" w:pos="9026" w:leader="dot"/>
            </w:tabs>
            <w:rPr/>
          </w:pPr>
          <w:hyperlink w:anchor="__RefHeading___Toc5111496_1051229030">
            <w:r>
              <w:rPr>
                <w:webHidden/>
                <w:rStyle w:val="IndexLink"/>
                <w:rtl w:val="true"/>
              </w:rPr>
              <w:t>رحلت آیت الله شیخ محمد کوهستانی رحمه الله</w:t>
            </w:r>
            <w:r>
              <w:rPr>
                <w:rStyle w:val="IndexLink"/>
                <w:rtl w:val="true"/>
              </w:rPr>
              <w:tab/>
            </w:r>
            <w:r>
              <w:rPr>
                <w:rStyle w:val="IndexLink"/>
              </w:rPr>
              <w:t>53</w:t>
            </w:r>
          </w:hyperlink>
        </w:p>
        <w:p>
          <w:pPr>
            <w:pStyle w:val="Contents3"/>
            <w:tabs>
              <w:tab w:val="clear" w:pos="8459"/>
              <w:tab w:val="right" w:pos="9026" w:leader="dot"/>
            </w:tabs>
            <w:rPr/>
          </w:pPr>
          <w:hyperlink w:anchor="__RefHeading___Toc5111498_1051229030">
            <w:r>
              <w:rPr>
                <w:webHidden/>
                <w:rStyle w:val="IndexLink"/>
              </w:rPr>
              <w:t>15</w:t>
            </w:r>
            <w:r>
              <w:rPr>
                <w:rStyle w:val="IndexLink"/>
                <w:rtl w:val="true"/>
              </w:rPr>
              <w:t xml:space="preserve"> </w:t>
            </w:r>
            <w:r>
              <w:rPr>
                <w:rStyle w:val="IndexLink"/>
                <w:rtl w:val="true"/>
              </w:rPr>
              <w:t>ربیع الاول</w:t>
            </w:r>
            <w:r>
              <w:rPr>
                <w:rStyle w:val="IndexLink"/>
                <w:rtl w:val="true"/>
              </w:rPr>
              <w:tab/>
            </w:r>
            <w:r>
              <w:rPr>
                <w:rStyle w:val="IndexLink"/>
              </w:rPr>
              <w:t>54</w:t>
            </w:r>
          </w:hyperlink>
        </w:p>
        <w:p>
          <w:pPr>
            <w:pStyle w:val="Contents4"/>
            <w:tabs>
              <w:tab w:val="clear" w:pos="8176"/>
              <w:tab w:val="right" w:pos="9026" w:leader="dot"/>
            </w:tabs>
            <w:rPr/>
          </w:pPr>
          <w:hyperlink w:anchor="__RefHeading___Toc5111500_1051229030">
            <w:r>
              <w:rPr>
                <w:webHidden/>
                <w:rStyle w:val="IndexLink"/>
                <w:rtl w:val="true"/>
              </w:rPr>
              <w:t>بنای مسجد قُبا، اوّلین مسجد در اسلام</w:t>
            </w:r>
            <w:r>
              <w:rPr>
                <w:rStyle w:val="IndexLink"/>
                <w:rtl w:val="true"/>
              </w:rPr>
              <w:tab/>
            </w:r>
            <w:r>
              <w:rPr>
                <w:rStyle w:val="IndexLink"/>
              </w:rPr>
              <w:t>54</w:t>
            </w:r>
          </w:hyperlink>
        </w:p>
        <w:p>
          <w:pPr>
            <w:pStyle w:val="Contents4"/>
            <w:tabs>
              <w:tab w:val="clear" w:pos="8176"/>
              <w:tab w:val="right" w:pos="9026" w:leader="dot"/>
            </w:tabs>
            <w:rPr/>
          </w:pPr>
          <w:hyperlink w:anchor="__RefHeading___Toc5111502_1051229030">
            <w:r>
              <w:rPr>
                <w:webHidden/>
                <w:rStyle w:val="IndexLink"/>
                <w:rtl w:val="true"/>
              </w:rPr>
              <w:t>مرگ ولید بن عبدالملک بن مروان، قاتل امام زین العابدین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5111504_1051229030">
            <w:r>
              <w:rPr>
                <w:webHidden/>
                <w:rStyle w:val="IndexLink"/>
                <w:rtl w:val="true"/>
              </w:rPr>
              <w:t xml:space="preserve">مرگ موسی خلیفه عباسی، قاتل شهدای فَخّ </w:t>
            </w:r>
            <w:r>
              <w:rPr>
                <w:rStyle w:val="IndexLink"/>
                <w:rtl w:val="true"/>
              </w:rPr>
              <w:t>(</w:t>
            </w:r>
            <w:r>
              <w:rPr>
                <w:rStyle w:val="IndexLink"/>
                <w:rtl w:val="true"/>
              </w:rPr>
              <w:t>فرزندان امام حسن مجتبی علیه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5111506_1051229030">
            <w:r>
              <w:rPr>
                <w:webHidden/>
                <w:rStyle w:val="IndexLink"/>
                <w:rtl w:val="true"/>
              </w:rPr>
              <w:t>فوت عبیدالله مهدی، اولین خلیفه فاطمیون در شمال آفریقا</w:t>
            </w:r>
            <w:r>
              <w:rPr>
                <w:rStyle w:val="IndexLink"/>
                <w:rtl w:val="true"/>
              </w:rPr>
              <w:tab/>
            </w:r>
            <w:r>
              <w:rPr>
                <w:rStyle w:val="IndexLink"/>
              </w:rPr>
              <w:t>55</w:t>
            </w:r>
          </w:hyperlink>
        </w:p>
        <w:p>
          <w:pPr>
            <w:pStyle w:val="Contents3"/>
            <w:tabs>
              <w:tab w:val="clear" w:pos="8459"/>
              <w:tab w:val="right" w:pos="9026" w:leader="dot"/>
            </w:tabs>
            <w:rPr/>
          </w:pPr>
          <w:hyperlink w:anchor="__RefHeading___Toc5111508_1051229030">
            <w:r>
              <w:rPr>
                <w:webHidden/>
                <w:rStyle w:val="IndexLink"/>
              </w:rPr>
              <w:t>16</w:t>
            </w:r>
            <w:r>
              <w:rPr>
                <w:rStyle w:val="IndexLink"/>
                <w:rtl w:val="true"/>
              </w:rPr>
              <w:t xml:space="preserve"> </w:t>
            </w:r>
            <w:r>
              <w:rPr>
                <w:rStyle w:val="IndexLink"/>
                <w:rtl w:val="true"/>
              </w:rPr>
              <w:t>ربیع الاول</w:t>
            </w:r>
            <w:r>
              <w:rPr>
                <w:rStyle w:val="IndexLink"/>
                <w:rtl w:val="true"/>
              </w:rPr>
              <w:tab/>
            </w:r>
            <w:r>
              <w:rPr>
                <w:rStyle w:val="IndexLink"/>
              </w:rPr>
              <w:t>56</w:t>
            </w:r>
          </w:hyperlink>
        </w:p>
        <w:p>
          <w:pPr>
            <w:pStyle w:val="Contents4"/>
            <w:tabs>
              <w:tab w:val="clear" w:pos="8176"/>
              <w:tab w:val="right" w:pos="9026" w:leader="dot"/>
            </w:tabs>
            <w:rPr/>
          </w:pPr>
          <w:hyperlink w:anchor="__RefHeading___Toc5111510_1051229030">
            <w:r>
              <w:rPr>
                <w:webHidden/>
                <w:rStyle w:val="IndexLink"/>
                <w:rtl w:val="true"/>
              </w:rPr>
              <w:t>اولین نماز جمعه پیامبر اسلام صلی الله علیه و آله و سلم</w:t>
            </w:r>
            <w:r>
              <w:rPr>
                <w:rStyle w:val="IndexLink"/>
                <w:rtl w:val="true"/>
              </w:rPr>
              <w:tab/>
            </w:r>
            <w:r>
              <w:rPr>
                <w:rStyle w:val="IndexLink"/>
              </w:rPr>
              <w:t>56</w:t>
            </w:r>
          </w:hyperlink>
        </w:p>
        <w:p>
          <w:pPr>
            <w:pStyle w:val="Contents3"/>
            <w:tabs>
              <w:tab w:val="clear" w:pos="8459"/>
              <w:tab w:val="right" w:pos="9026" w:leader="dot"/>
            </w:tabs>
            <w:rPr/>
          </w:pPr>
          <w:hyperlink w:anchor="__RefHeading___Toc5111512_1051229030">
            <w:r>
              <w:rPr>
                <w:webHidden/>
                <w:rStyle w:val="IndexLink"/>
              </w:rPr>
              <w:t>17</w:t>
            </w:r>
            <w:r>
              <w:rPr>
                <w:rStyle w:val="IndexLink"/>
                <w:rtl w:val="true"/>
              </w:rPr>
              <w:t xml:space="preserve"> </w:t>
            </w:r>
            <w:r>
              <w:rPr>
                <w:rStyle w:val="IndexLink"/>
                <w:rtl w:val="true"/>
              </w:rPr>
              <w:t>ربیع الاول</w:t>
            </w:r>
            <w:r>
              <w:rPr>
                <w:rStyle w:val="IndexLink"/>
                <w:rtl w:val="true"/>
              </w:rPr>
              <w:tab/>
            </w:r>
            <w:r>
              <w:rPr>
                <w:rStyle w:val="IndexLink"/>
              </w:rPr>
              <w:t>56</w:t>
            </w:r>
          </w:hyperlink>
        </w:p>
        <w:p>
          <w:pPr>
            <w:pStyle w:val="Contents4"/>
            <w:tabs>
              <w:tab w:val="clear" w:pos="8176"/>
              <w:tab w:val="right" w:pos="9026" w:leader="dot"/>
            </w:tabs>
            <w:rPr/>
          </w:pPr>
          <w:hyperlink w:anchor="__RefHeading___Toc5111514_1051229030">
            <w:r>
              <w:rPr>
                <w:webHidden/>
                <w:rStyle w:val="IndexLink"/>
                <w:rtl w:val="true"/>
              </w:rPr>
              <w:t>ولادت با سعادت پیامبر اسلام صلی الله علیه و آله و سلم</w:t>
            </w:r>
            <w:r>
              <w:rPr>
                <w:rStyle w:val="IndexLink"/>
                <w:rtl w:val="true"/>
              </w:rPr>
              <w:tab/>
            </w:r>
            <w:r>
              <w:rPr>
                <w:rStyle w:val="IndexLink"/>
              </w:rPr>
              <w:t>56</w:t>
            </w:r>
          </w:hyperlink>
        </w:p>
        <w:p>
          <w:pPr>
            <w:pStyle w:val="Contents4"/>
            <w:tabs>
              <w:tab w:val="clear" w:pos="8176"/>
              <w:tab w:val="right" w:pos="9026" w:leader="dot"/>
            </w:tabs>
            <w:rPr/>
          </w:pPr>
          <w:hyperlink w:anchor="__RefHeading___Toc5111516_1051229030">
            <w:r>
              <w:rPr>
                <w:webHidden/>
                <w:rStyle w:val="IndexLink"/>
                <w:rtl w:val="true"/>
              </w:rPr>
              <w:t>ولادت حضرت امام جعفر صادق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5111518_1051229030">
            <w:r>
              <w:rPr>
                <w:webHidden/>
                <w:rStyle w:val="IndexLink"/>
              </w:rPr>
              <w:t>18</w:t>
            </w:r>
            <w:r>
              <w:rPr>
                <w:rStyle w:val="IndexLink"/>
                <w:rtl w:val="true"/>
              </w:rPr>
              <w:t xml:space="preserve"> </w:t>
            </w:r>
            <w:r>
              <w:rPr>
                <w:rStyle w:val="IndexLink"/>
                <w:rtl w:val="true"/>
              </w:rPr>
              <w:t>ربیع الاول</w:t>
            </w:r>
            <w:r>
              <w:rPr>
                <w:rStyle w:val="IndexLink"/>
                <w:rtl w:val="true"/>
              </w:rPr>
              <w:tab/>
            </w:r>
            <w:r>
              <w:rPr>
                <w:rStyle w:val="IndexLink"/>
              </w:rPr>
              <w:t>61</w:t>
            </w:r>
          </w:hyperlink>
        </w:p>
        <w:p>
          <w:pPr>
            <w:pStyle w:val="Contents4"/>
            <w:tabs>
              <w:tab w:val="clear" w:pos="8176"/>
              <w:tab w:val="right" w:pos="9026" w:leader="dot"/>
            </w:tabs>
            <w:rPr/>
          </w:pPr>
          <w:hyperlink w:anchor="__RefHeading___Toc5111520_1051229030">
            <w:r>
              <w:rPr>
                <w:webHidden/>
                <w:rStyle w:val="IndexLink"/>
                <w:rtl w:val="true"/>
              </w:rPr>
              <w:t>به درک واصل شدن معتصم عباسی، قاتل امام جواد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5111522_1051229030">
            <w:r>
              <w:rPr>
                <w:webHidden/>
                <w:rStyle w:val="IndexLink"/>
                <w:rtl w:val="true"/>
              </w:rPr>
              <w:t>تأسیس مسجد النبی صلی الله علیه و آله و سلم و روز ساخت و احیای مساجد</w:t>
            </w:r>
            <w:r>
              <w:rPr>
                <w:rStyle w:val="IndexLink"/>
                <w:rtl w:val="true"/>
              </w:rPr>
              <w:tab/>
            </w:r>
            <w:r>
              <w:rPr>
                <w:rStyle w:val="IndexLink"/>
              </w:rPr>
              <w:t>62</w:t>
            </w:r>
          </w:hyperlink>
        </w:p>
        <w:p>
          <w:pPr>
            <w:pStyle w:val="Contents3"/>
            <w:tabs>
              <w:tab w:val="clear" w:pos="8459"/>
              <w:tab w:val="right" w:pos="9026" w:leader="dot"/>
            </w:tabs>
            <w:rPr/>
          </w:pPr>
          <w:hyperlink w:anchor="__RefHeading___Toc5111524_1051229030">
            <w:r>
              <w:rPr>
                <w:webHidden/>
                <w:rStyle w:val="IndexLink"/>
              </w:rPr>
              <w:t>20</w:t>
            </w:r>
            <w:r>
              <w:rPr>
                <w:rStyle w:val="IndexLink"/>
                <w:rtl w:val="true"/>
              </w:rPr>
              <w:t xml:space="preserve"> </w:t>
            </w:r>
            <w:r>
              <w:rPr>
                <w:rStyle w:val="IndexLink"/>
                <w:rtl w:val="true"/>
              </w:rPr>
              <w:t>ربیع الاول</w:t>
            </w:r>
            <w:r>
              <w:rPr>
                <w:rStyle w:val="IndexLink"/>
                <w:rtl w:val="true"/>
              </w:rPr>
              <w:tab/>
            </w:r>
            <w:r>
              <w:rPr>
                <w:rStyle w:val="IndexLink"/>
              </w:rPr>
              <w:t>62</w:t>
            </w:r>
          </w:hyperlink>
        </w:p>
        <w:p>
          <w:pPr>
            <w:pStyle w:val="Contents4"/>
            <w:tabs>
              <w:tab w:val="clear" w:pos="8176"/>
              <w:tab w:val="right" w:pos="9026" w:leader="dot"/>
            </w:tabs>
            <w:rPr/>
          </w:pPr>
          <w:hyperlink w:anchor="__RefHeading___Toc5111526_1051229030">
            <w:r>
              <w:rPr>
                <w:webHidden/>
                <w:rStyle w:val="IndexLink"/>
                <w:rtl w:val="true"/>
              </w:rPr>
              <w:t>صدور فتوای تاریخی میرزا محمد تقی شیرازی در راستای مبارزه با اشغالگری انگلستان و آزادسازی عراق</w:t>
            </w:r>
            <w:r>
              <w:rPr>
                <w:rStyle w:val="IndexLink"/>
                <w:rtl w:val="true"/>
              </w:rPr>
              <w:tab/>
            </w:r>
            <w:r>
              <w:rPr>
                <w:rStyle w:val="IndexLink"/>
              </w:rPr>
              <w:t>62</w:t>
            </w:r>
          </w:hyperlink>
        </w:p>
        <w:p>
          <w:pPr>
            <w:pStyle w:val="Contents3"/>
            <w:tabs>
              <w:tab w:val="clear" w:pos="8459"/>
              <w:tab w:val="right" w:pos="9026" w:leader="dot"/>
            </w:tabs>
            <w:rPr/>
          </w:pPr>
          <w:hyperlink w:anchor="__RefHeading___Toc5111528_1051229030">
            <w:r>
              <w:rPr>
                <w:webHidden/>
                <w:rStyle w:val="IndexLink"/>
              </w:rPr>
              <w:t>22</w:t>
            </w:r>
            <w:r>
              <w:rPr>
                <w:rStyle w:val="IndexLink"/>
                <w:rtl w:val="true"/>
              </w:rPr>
              <w:t xml:space="preserve"> </w:t>
            </w:r>
            <w:r>
              <w:rPr>
                <w:rStyle w:val="IndexLink"/>
                <w:rtl w:val="true"/>
              </w:rPr>
              <w:t>ربیع الاول</w:t>
            </w:r>
            <w:r>
              <w:rPr>
                <w:rStyle w:val="IndexLink"/>
                <w:rtl w:val="true"/>
              </w:rPr>
              <w:tab/>
            </w:r>
            <w:r>
              <w:rPr>
                <w:rStyle w:val="IndexLink"/>
              </w:rPr>
              <w:t>63</w:t>
            </w:r>
          </w:hyperlink>
        </w:p>
        <w:p>
          <w:pPr>
            <w:pStyle w:val="Contents4"/>
            <w:tabs>
              <w:tab w:val="clear" w:pos="8176"/>
              <w:tab w:val="right" w:pos="9026" w:leader="dot"/>
            </w:tabs>
            <w:rPr/>
          </w:pPr>
          <w:hyperlink w:anchor="__RefHeading___Toc5111530_1051229030">
            <w:r>
              <w:rPr>
                <w:webHidden/>
                <w:rStyle w:val="IndexLink"/>
                <w:rtl w:val="true"/>
              </w:rPr>
              <w:t>غصب فدک از فاطمه زهرا علیها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5111532_1051229030">
            <w:r>
              <w:rPr>
                <w:webHidden/>
                <w:rStyle w:val="IndexLink"/>
                <w:rtl w:val="true"/>
              </w:rPr>
              <w:t>غزوه بنی النضیر</w:t>
            </w:r>
            <w:r>
              <w:rPr>
                <w:rStyle w:val="IndexLink"/>
                <w:rtl w:val="true"/>
              </w:rPr>
              <w:tab/>
            </w:r>
            <w:r>
              <w:rPr>
                <w:rStyle w:val="IndexLink"/>
              </w:rPr>
              <w:t>64</w:t>
            </w:r>
          </w:hyperlink>
        </w:p>
        <w:p>
          <w:pPr>
            <w:pStyle w:val="Contents3"/>
            <w:tabs>
              <w:tab w:val="clear" w:pos="8459"/>
              <w:tab w:val="right" w:pos="9026" w:leader="dot"/>
            </w:tabs>
            <w:rPr/>
          </w:pPr>
          <w:hyperlink w:anchor="__RefHeading___Toc5111534_1051229030">
            <w:r>
              <w:rPr>
                <w:webHidden/>
                <w:rStyle w:val="IndexLink"/>
              </w:rPr>
              <w:t>23</w:t>
            </w:r>
            <w:r>
              <w:rPr>
                <w:rStyle w:val="IndexLink"/>
                <w:rtl w:val="true"/>
              </w:rPr>
              <w:t xml:space="preserve"> </w:t>
            </w:r>
            <w:r>
              <w:rPr>
                <w:rStyle w:val="IndexLink"/>
                <w:rtl w:val="true"/>
              </w:rPr>
              <w:t>ربیع الاول</w:t>
            </w:r>
            <w:r>
              <w:rPr>
                <w:rStyle w:val="IndexLink"/>
                <w:rtl w:val="true"/>
              </w:rPr>
              <w:tab/>
            </w:r>
            <w:r>
              <w:rPr>
                <w:rStyle w:val="IndexLink"/>
              </w:rPr>
              <w:t>65</w:t>
            </w:r>
          </w:hyperlink>
        </w:p>
        <w:p>
          <w:pPr>
            <w:pStyle w:val="Contents4"/>
            <w:tabs>
              <w:tab w:val="clear" w:pos="8176"/>
              <w:tab w:val="right" w:pos="9026" w:leader="dot"/>
            </w:tabs>
            <w:rPr/>
          </w:pPr>
          <w:hyperlink w:anchor="__RefHeading___Toc5111536_1051229030">
            <w:r>
              <w:rPr>
                <w:webHidden/>
                <w:rStyle w:val="IndexLink"/>
                <w:rtl w:val="true"/>
              </w:rPr>
              <w:t>تشریف فرمایی حضرت فاطمه معصومه علیها السلام به قم</w:t>
            </w:r>
            <w:r>
              <w:rPr>
                <w:rStyle w:val="IndexLink"/>
                <w:rtl w:val="true"/>
              </w:rPr>
              <w:tab/>
            </w:r>
            <w:r>
              <w:rPr>
                <w:rStyle w:val="IndexLink"/>
              </w:rPr>
              <w:t>65</w:t>
            </w:r>
          </w:hyperlink>
        </w:p>
        <w:p>
          <w:pPr>
            <w:pStyle w:val="Contents4"/>
            <w:tabs>
              <w:tab w:val="clear" w:pos="8176"/>
              <w:tab w:val="right" w:pos="9026" w:leader="dot"/>
            </w:tabs>
            <w:rPr/>
          </w:pPr>
          <w:hyperlink w:anchor="__RefHeading___Toc5111538_1051229030">
            <w:r>
              <w:rPr>
                <w:webHidden/>
                <w:rStyle w:val="IndexLink"/>
                <w:rtl w:val="true"/>
              </w:rPr>
              <w:t>وفات آیةالله میرزا جواد تهرانی رحمه الله</w:t>
            </w:r>
            <w:r>
              <w:rPr>
                <w:rStyle w:val="IndexLink"/>
                <w:rtl w:val="true"/>
              </w:rPr>
              <w:tab/>
            </w:r>
            <w:r>
              <w:rPr>
                <w:rStyle w:val="IndexLink"/>
              </w:rPr>
              <w:t>65</w:t>
            </w:r>
          </w:hyperlink>
        </w:p>
        <w:p>
          <w:pPr>
            <w:pStyle w:val="Contents3"/>
            <w:tabs>
              <w:tab w:val="clear" w:pos="8459"/>
              <w:tab w:val="right" w:pos="9026" w:leader="dot"/>
            </w:tabs>
            <w:rPr/>
          </w:pPr>
          <w:hyperlink w:anchor="__RefHeading___Toc5111540_1051229030">
            <w:r>
              <w:rPr>
                <w:webHidden/>
                <w:rStyle w:val="IndexLink"/>
              </w:rPr>
              <w:t>25</w:t>
            </w:r>
            <w:r>
              <w:rPr>
                <w:rStyle w:val="IndexLink"/>
                <w:rtl w:val="true"/>
              </w:rPr>
              <w:t xml:space="preserve"> </w:t>
            </w:r>
            <w:r>
              <w:rPr>
                <w:rStyle w:val="IndexLink"/>
                <w:rtl w:val="true"/>
              </w:rPr>
              <w:t>ربیع الاول</w:t>
            </w:r>
            <w:r>
              <w:rPr>
                <w:rStyle w:val="IndexLink"/>
                <w:rtl w:val="true"/>
              </w:rPr>
              <w:tab/>
            </w:r>
            <w:r>
              <w:rPr>
                <w:rStyle w:val="IndexLink"/>
              </w:rPr>
              <w:t>65</w:t>
            </w:r>
          </w:hyperlink>
        </w:p>
        <w:p>
          <w:pPr>
            <w:pStyle w:val="Contents4"/>
            <w:tabs>
              <w:tab w:val="clear" w:pos="8176"/>
              <w:tab w:val="right" w:pos="9026" w:leader="dot"/>
            </w:tabs>
            <w:rPr/>
          </w:pPr>
          <w:hyperlink w:anchor="__RefHeading___Toc5111542_1051229030">
            <w:r>
              <w:rPr>
                <w:webHidden/>
                <w:rStyle w:val="IndexLink"/>
                <w:rtl w:val="true"/>
              </w:rPr>
              <w:t>غزوه دومةالجندل</w:t>
            </w:r>
            <w:r>
              <w:rPr>
                <w:rStyle w:val="IndexLink"/>
                <w:rtl w:val="true"/>
              </w:rPr>
              <w:tab/>
            </w:r>
            <w:r>
              <w:rPr>
                <w:rStyle w:val="IndexLink"/>
              </w:rPr>
              <w:t>65</w:t>
            </w:r>
          </w:hyperlink>
        </w:p>
        <w:p>
          <w:pPr>
            <w:pStyle w:val="Contents4"/>
            <w:tabs>
              <w:tab w:val="clear" w:pos="8176"/>
              <w:tab w:val="right" w:pos="9026" w:leader="dot"/>
            </w:tabs>
            <w:rPr/>
          </w:pPr>
          <w:hyperlink w:anchor="__RefHeading___Toc5111544_1051229030">
            <w:r>
              <w:rPr>
                <w:webHidden/>
                <w:rStyle w:val="IndexLink"/>
                <w:rtl w:val="true"/>
              </w:rPr>
              <w:t>وفات سیّد مرتضی علم الهدی رحمه الله</w:t>
            </w:r>
            <w:r>
              <w:rPr>
                <w:rStyle w:val="IndexLink"/>
                <w:rtl w:val="true"/>
              </w:rPr>
              <w:tab/>
            </w:r>
            <w:r>
              <w:rPr>
                <w:rStyle w:val="IndexLink"/>
              </w:rPr>
              <w:t>66</w:t>
            </w:r>
          </w:hyperlink>
        </w:p>
        <w:p>
          <w:pPr>
            <w:pStyle w:val="Contents3"/>
            <w:tabs>
              <w:tab w:val="clear" w:pos="8459"/>
              <w:tab w:val="right" w:pos="9026" w:leader="dot"/>
            </w:tabs>
            <w:rPr/>
          </w:pPr>
          <w:hyperlink w:anchor="__RefHeading___Toc5111546_1051229030">
            <w:r>
              <w:rPr>
                <w:webHidden/>
                <w:rStyle w:val="IndexLink"/>
              </w:rPr>
              <w:t>26</w:t>
            </w:r>
            <w:r>
              <w:rPr>
                <w:rStyle w:val="IndexLink"/>
                <w:rtl w:val="true"/>
              </w:rPr>
              <w:t xml:space="preserve"> </w:t>
            </w:r>
            <w:r>
              <w:rPr>
                <w:rStyle w:val="IndexLink"/>
                <w:rtl w:val="true"/>
              </w:rPr>
              <w:t>ربیع الاول</w:t>
            </w:r>
            <w:r>
              <w:rPr>
                <w:rStyle w:val="IndexLink"/>
                <w:rtl w:val="true"/>
              </w:rPr>
              <w:tab/>
            </w:r>
            <w:r>
              <w:rPr>
                <w:rStyle w:val="IndexLink"/>
              </w:rPr>
              <w:t>66</w:t>
            </w:r>
          </w:hyperlink>
        </w:p>
        <w:p>
          <w:pPr>
            <w:pStyle w:val="Contents4"/>
            <w:tabs>
              <w:tab w:val="clear" w:pos="8176"/>
              <w:tab w:val="right" w:pos="9026" w:leader="dot"/>
            </w:tabs>
            <w:rPr/>
          </w:pPr>
          <w:hyperlink w:anchor="__RefHeading___Toc5111548_1051229030">
            <w:r>
              <w:rPr>
                <w:webHidden/>
                <w:rStyle w:val="IndexLink"/>
                <w:rtl w:val="true"/>
              </w:rPr>
              <w:t>صلح امام حسن مجتبی علیه السلام با معاویه</w:t>
            </w:r>
            <w:r>
              <w:rPr>
                <w:rStyle w:val="IndexLink"/>
                <w:rtl w:val="true"/>
              </w:rPr>
              <w:tab/>
            </w:r>
            <w:r>
              <w:rPr>
                <w:rStyle w:val="IndexLink"/>
              </w:rPr>
              <w:t>66</w:t>
            </w:r>
          </w:hyperlink>
        </w:p>
        <w:p>
          <w:pPr>
            <w:pStyle w:val="Contents4"/>
            <w:tabs>
              <w:tab w:val="clear" w:pos="8176"/>
              <w:tab w:val="right" w:pos="9026" w:leader="dot"/>
            </w:tabs>
            <w:rPr/>
          </w:pPr>
          <w:hyperlink w:anchor="__RefHeading___Toc5111550_1051229030">
            <w:r>
              <w:rPr>
                <w:webHidden/>
                <w:rStyle w:val="IndexLink"/>
                <w:rtl w:val="true"/>
              </w:rPr>
              <w:t>علت صلح و مواد صلحنامه</w:t>
            </w:r>
            <w:r>
              <w:rPr>
                <w:rStyle w:val="IndexLink"/>
                <w:rtl w:val="true"/>
              </w:rPr>
              <w:tab/>
            </w:r>
            <w:r>
              <w:rPr>
                <w:rStyle w:val="IndexLink"/>
              </w:rPr>
              <w:t>66</w:t>
            </w:r>
          </w:hyperlink>
        </w:p>
        <w:p>
          <w:pPr>
            <w:pStyle w:val="Contents3"/>
            <w:tabs>
              <w:tab w:val="clear" w:pos="8459"/>
              <w:tab w:val="right" w:pos="9026" w:leader="dot"/>
            </w:tabs>
            <w:rPr/>
          </w:pPr>
          <w:hyperlink w:anchor="__RefHeading___Toc5111552_1051229030">
            <w:r>
              <w:rPr>
                <w:webHidden/>
                <w:rStyle w:val="IndexLink"/>
              </w:rPr>
              <w:t>27</w:t>
            </w:r>
            <w:r>
              <w:rPr>
                <w:rStyle w:val="IndexLink"/>
                <w:rtl w:val="true"/>
              </w:rPr>
              <w:t xml:space="preserve"> </w:t>
            </w:r>
            <w:r>
              <w:rPr>
                <w:rStyle w:val="IndexLink"/>
                <w:rtl w:val="true"/>
              </w:rPr>
              <w:t>ربیع الاول</w:t>
            </w:r>
            <w:r>
              <w:rPr>
                <w:rStyle w:val="IndexLink"/>
                <w:rtl w:val="true"/>
              </w:rPr>
              <w:tab/>
            </w:r>
            <w:r>
              <w:rPr>
                <w:rStyle w:val="IndexLink"/>
              </w:rPr>
              <w:t>69</w:t>
            </w:r>
          </w:hyperlink>
        </w:p>
        <w:p>
          <w:pPr>
            <w:pStyle w:val="Contents4"/>
            <w:tabs>
              <w:tab w:val="clear" w:pos="8176"/>
              <w:tab w:val="right" w:pos="9026" w:leader="dot"/>
            </w:tabs>
            <w:rPr/>
          </w:pPr>
          <w:hyperlink w:anchor="__RefHeading___Toc5111554_1051229030">
            <w:r>
              <w:rPr>
                <w:webHidden/>
                <w:rStyle w:val="IndexLink"/>
                <w:rtl w:val="true"/>
              </w:rPr>
              <w:t>وفات آیةالله سیّد محسن حکیم رحمه الله</w:t>
            </w:r>
            <w:r>
              <w:rPr>
                <w:rStyle w:val="IndexLink"/>
                <w:rtl w:val="true"/>
              </w:rPr>
              <w:tab/>
            </w:r>
            <w:r>
              <w:rPr>
                <w:rStyle w:val="IndexLink"/>
              </w:rPr>
              <w:t>69</w:t>
            </w:r>
          </w:hyperlink>
        </w:p>
        <w:p>
          <w:pPr>
            <w:pStyle w:val="Contents3"/>
            <w:tabs>
              <w:tab w:val="clear" w:pos="8459"/>
              <w:tab w:val="right" w:pos="9026" w:leader="dot"/>
            </w:tabs>
            <w:rPr/>
          </w:pPr>
          <w:hyperlink w:anchor="__RefHeading___Toc5111556_1051229030">
            <w:r>
              <w:rPr>
                <w:webHidden/>
                <w:rStyle w:val="IndexLink"/>
              </w:rPr>
              <w:t>28</w:t>
            </w:r>
            <w:r>
              <w:rPr>
                <w:rStyle w:val="IndexLink"/>
                <w:rtl w:val="true"/>
              </w:rPr>
              <w:t xml:space="preserve"> </w:t>
            </w:r>
            <w:r>
              <w:rPr>
                <w:rStyle w:val="IndexLink"/>
                <w:rtl w:val="true"/>
              </w:rPr>
              <w:t>ربیع الاول</w:t>
            </w:r>
            <w:r>
              <w:rPr>
                <w:rStyle w:val="IndexLink"/>
                <w:rtl w:val="true"/>
              </w:rPr>
              <w:tab/>
            </w:r>
            <w:r>
              <w:rPr>
                <w:rStyle w:val="IndexLink"/>
              </w:rPr>
              <w:t>70</w:t>
            </w:r>
          </w:hyperlink>
        </w:p>
        <w:p>
          <w:pPr>
            <w:pStyle w:val="Contents4"/>
            <w:tabs>
              <w:tab w:val="clear" w:pos="8176"/>
              <w:tab w:val="right" w:pos="9026" w:leader="dot"/>
            </w:tabs>
            <w:rPr/>
          </w:pPr>
          <w:hyperlink w:anchor="__RefHeading___Toc5111558_1051229030">
            <w:r>
              <w:rPr>
                <w:webHidden/>
                <w:rStyle w:val="IndexLink"/>
                <w:rtl w:val="true"/>
              </w:rPr>
              <w:t>فتح شهر بغداد توسط شاه عباس صفوی</w:t>
            </w:r>
            <w:r>
              <w:rPr>
                <w:rStyle w:val="IndexLink"/>
                <w:rtl w:val="true"/>
              </w:rPr>
              <w:tab/>
            </w:r>
            <w:r>
              <w:rPr>
                <w:rStyle w:val="IndexLink"/>
              </w:rPr>
              <w:t>70</w:t>
            </w:r>
          </w:hyperlink>
        </w:p>
        <w:p>
          <w:pPr>
            <w:pStyle w:val="Contents3"/>
            <w:tabs>
              <w:tab w:val="clear" w:pos="8459"/>
              <w:tab w:val="right" w:pos="9026" w:leader="dot"/>
            </w:tabs>
            <w:rPr/>
          </w:pPr>
          <w:hyperlink w:anchor="__RefHeading___Toc5111560_1051229030">
            <w:r>
              <w:rPr>
                <w:webHidden/>
                <w:rStyle w:val="IndexLink"/>
              </w:rPr>
              <w:t>29</w:t>
            </w:r>
            <w:r>
              <w:rPr>
                <w:rStyle w:val="IndexLink"/>
                <w:rtl w:val="true"/>
              </w:rPr>
              <w:t xml:space="preserve"> </w:t>
            </w:r>
            <w:r>
              <w:rPr>
                <w:rStyle w:val="IndexLink"/>
                <w:rtl w:val="true"/>
              </w:rPr>
              <w:t>ربیع الاول</w:t>
            </w:r>
            <w:r>
              <w:rPr>
                <w:rStyle w:val="IndexLink"/>
                <w:rtl w:val="true"/>
              </w:rPr>
              <w:tab/>
            </w:r>
            <w:r>
              <w:rPr>
                <w:rStyle w:val="IndexLink"/>
              </w:rPr>
              <w:t>70</w:t>
            </w:r>
          </w:hyperlink>
        </w:p>
        <w:p>
          <w:pPr>
            <w:pStyle w:val="Contents4"/>
            <w:tabs>
              <w:tab w:val="clear" w:pos="8176"/>
              <w:tab w:val="right" w:pos="9026" w:leader="dot"/>
            </w:tabs>
            <w:rPr/>
          </w:pPr>
          <w:hyperlink w:anchor="__RefHeading___Toc5111562_1051229030">
            <w:r>
              <w:rPr>
                <w:webHidden/>
                <w:rStyle w:val="IndexLink"/>
                <w:rtl w:val="true"/>
              </w:rPr>
              <w:t>شهادت طفلان مسلم علیهما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5111564_1051229030">
            <w:r>
              <w:rPr>
                <w:webHidden/>
                <w:rStyle w:val="IndexLink"/>
                <w:rtl w:val="true"/>
              </w:rPr>
              <w:t>ماه ربیع الثانی</w:t>
            </w:r>
            <w:r>
              <w:rPr>
                <w:rStyle w:val="IndexLink"/>
                <w:rtl w:val="true"/>
              </w:rPr>
              <w:tab/>
            </w:r>
            <w:r>
              <w:rPr>
                <w:rStyle w:val="IndexLink"/>
              </w:rPr>
              <w:t>72</w:t>
            </w:r>
          </w:hyperlink>
        </w:p>
        <w:p>
          <w:pPr>
            <w:pStyle w:val="Contents3"/>
            <w:tabs>
              <w:tab w:val="clear" w:pos="8459"/>
              <w:tab w:val="right" w:pos="9026" w:leader="dot"/>
            </w:tabs>
            <w:rPr/>
          </w:pPr>
          <w:hyperlink w:anchor="__RefHeading___Toc5111566_10512290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111568_1051229030">
            <w:r>
              <w:rPr>
                <w:webHidden/>
                <w:rStyle w:val="IndexLink"/>
              </w:rPr>
              <w:t>1</w:t>
            </w:r>
            <w:r>
              <w:rPr>
                <w:rStyle w:val="IndexLink"/>
                <w:rtl w:val="true"/>
              </w:rPr>
              <w:t xml:space="preserve"> </w:t>
            </w:r>
            <w:r>
              <w:rPr>
                <w:rStyle w:val="IndexLink"/>
                <w:rtl w:val="true"/>
              </w:rPr>
              <w:t>ربیع الثانی</w:t>
            </w:r>
            <w:r>
              <w:rPr>
                <w:rStyle w:val="IndexLink"/>
                <w:rtl w:val="true"/>
              </w:rPr>
              <w:tab/>
            </w:r>
            <w:r>
              <w:rPr>
                <w:rStyle w:val="IndexLink"/>
              </w:rPr>
              <w:t>73</w:t>
            </w:r>
          </w:hyperlink>
        </w:p>
        <w:p>
          <w:pPr>
            <w:pStyle w:val="Contents4"/>
            <w:tabs>
              <w:tab w:val="clear" w:pos="8176"/>
              <w:tab w:val="right" w:pos="9026" w:leader="dot"/>
            </w:tabs>
            <w:rPr/>
          </w:pPr>
          <w:hyperlink w:anchor="__RefHeading___Toc5111570_1051229030">
            <w:r>
              <w:rPr>
                <w:webHidden/>
                <w:rStyle w:val="IndexLink"/>
                <w:rtl w:val="true"/>
              </w:rPr>
              <w:t>قیام توّابین در کوفه بر ضد حکومت بنی اُمیّه</w:t>
            </w:r>
            <w:r>
              <w:rPr>
                <w:rStyle w:val="IndexLink"/>
                <w:rtl w:val="true"/>
              </w:rPr>
              <w:tab/>
            </w:r>
            <w:r>
              <w:rPr>
                <w:rStyle w:val="IndexLink"/>
              </w:rPr>
              <w:t>73</w:t>
            </w:r>
          </w:hyperlink>
        </w:p>
        <w:p>
          <w:pPr>
            <w:pStyle w:val="Contents3"/>
            <w:tabs>
              <w:tab w:val="clear" w:pos="8459"/>
              <w:tab w:val="right" w:pos="9026" w:leader="dot"/>
            </w:tabs>
            <w:rPr/>
          </w:pPr>
          <w:hyperlink w:anchor="__RefHeading___Toc5111572_1051229030">
            <w:r>
              <w:rPr>
                <w:webHidden/>
                <w:rStyle w:val="IndexLink"/>
              </w:rPr>
              <w:t>3</w:t>
            </w:r>
            <w:r>
              <w:rPr>
                <w:rStyle w:val="IndexLink"/>
                <w:rtl w:val="true"/>
              </w:rPr>
              <w:t xml:space="preserve"> </w:t>
            </w:r>
            <w:r>
              <w:rPr>
                <w:rStyle w:val="IndexLink"/>
                <w:rtl w:val="true"/>
              </w:rPr>
              <w:t>ربیع الثانی</w:t>
            </w:r>
            <w:r>
              <w:rPr>
                <w:rStyle w:val="IndexLink"/>
                <w:rtl w:val="true"/>
              </w:rPr>
              <w:tab/>
            </w:r>
            <w:r>
              <w:rPr>
                <w:rStyle w:val="IndexLink"/>
              </w:rPr>
              <w:t>73</w:t>
            </w:r>
          </w:hyperlink>
        </w:p>
        <w:p>
          <w:pPr>
            <w:pStyle w:val="Contents4"/>
            <w:tabs>
              <w:tab w:val="clear" w:pos="8176"/>
              <w:tab w:val="right" w:pos="9026" w:leader="dot"/>
            </w:tabs>
            <w:rPr/>
          </w:pPr>
          <w:hyperlink w:anchor="__RefHeading___Toc5111574_1051229030">
            <w:r>
              <w:rPr>
                <w:webHidden/>
                <w:rStyle w:val="IndexLink"/>
                <w:rtl w:val="true"/>
              </w:rPr>
              <w:t>سفر امام حسن عسکری علیه السلام به جرجان</w:t>
            </w:r>
            <w:r>
              <w:rPr>
                <w:rStyle w:val="IndexLink"/>
                <w:rtl w:val="true"/>
              </w:rPr>
              <w:tab/>
            </w:r>
            <w:r>
              <w:rPr>
                <w:rStyle w:val="IndexLink"/>
              </w:rPr>
              <w:t>73</w:t>
            </w:r>
          </w:hyperlink>
        </w:p>
        <w:p>
          <w:pPr>
            <w:pStyle w:val="Contents3"/>
            <w:tabs>
              <w:tab w:val="clear" w:pos="8459"/>
              <w:tab w:val="right" w:pos="9026" w:leader="dot"/>
            </w:tabs>
            <w:rPr/>
          </w:pPr>
          <w:hyperlink w:anchor="__RefHeading___Toc5111576_1051229030">
            <w:r>
              <w:rPr>
                <w:webHidden/>
                <w:rStyle w:val="IndexLink"/>
              </w:rPr>
              <w:t>4</w:t>
            </w:r>
            <w:r>
              <w:rPr>
                <w:rStyle w:val="IndexLink"/>
                <w:rtl w:val="true"/>
              </w:rPr>
              <w:t xml:space="preserve"> </w:t>
            </w:r>
            <w:r>
              <w:rPr>
                <w:rStyle w:val="IndexLink"/>
                <w:rtl w:val="true"/>
              </w:rPr>
              <w:t>ربیع الثانی</w:t>
            </w:r>
            <w:r>
              <w:rPr>
                <w:rStyle w:val="IndexLink"/>
                <w:rtl w:val="true"/>
              </w:rPr>
              <w:tab/>
            </w:r>
            <w:r>
              <w:rPr>
                <w:rStyle w:val="IndexLink"/>
              </w:rPr>
              <w:t>75</w:t>
            </w:r>
          </w:hyperlink>
        </w:p>
        <w:p>
          <w:pPr>
            <w:pStyle w:val="Contents4"/>
            <w:tabs>
              <w:tab w:val="clear" w:pos="8176"/>
              <w:tab w:val="right" w:pos="9026" w:leader="dot"/>
            </w:tabs>
            <w:rPr/>
          </w:pPr>
          <w:hyperlink w:anchor="__RefHeading___Toc5111578_1051229030">
            <w:r>
              <w:rPr>
                <w:webHidden/>
                <w:rStyle w:val="IndexLink"/>
                <w:rtl w:val="true"/>
              </w:rPr>
              <w:t>ولادت حضرت شاه عبدالعظیم حسنی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5111580_1051229030">
            <w:r>
              <w:rPr>
                <w:webHidden/>
                <w:rStyle w:val="IndexLink"/>
              </w:rPr>
              <w:t>5</w:t>
            </w:r>
            <w:r>
              <w:rPr>
                <w:rStyle w:val="IndexLink"/>
                <w:rtl w:val="true"/>
              </w:rPr>
              <w:t xml:space="preserve"> </w:t>
            </w:r>
            <w:r>
              <w:rPr>
                <w:rStyle w:val="IndexLink"/>
                <w:rtl w:val="true"/>
              </w:rPr>
              <w:t>ربیع الثانی</w:t>
            </w:r>
            <w:r>
              <w:rPr>
                <w:rStyle w:val="IndexLink"/>
                <w:rtl w:val="true"/>
              </w:rPr>
              <w:tab/>
            </w:r>
            <w:r>
              <w:rPr>
                <w:rStyle w:val="IndexLink"/>
              </w:rPr>
              <w:t>76</w:t>
            </w:r>
          </w:hyperlink>
        </w:p>
        <w:p>
          <w:pPr>
            <w:pStyle w:val="Contents4"/>
            <w:tabs>
              <w:tab w:val="clear" w:pos="8176"/>
              <w:tab w:val="right" w:pos="9026" w:leader="dot"/>
            </w:tabs>
            <w:rPr/>
          </w:pPr>
          <w:hyperlink w:anchor="__RefHeading___Toc5111582_1051229030">
            <w:r>
              <w:rPr>
                <w:webHidden/>
                <w:rStyle w:val="IndexLink"/>
                <w:rtl w:val="true"/>
              </w:rPr>
              <w:t>فوت منتصر بالله عباسی</w:t>
            </w:r>
            <w:r>
              <w:rPr>
                <w:rStyle w:val="IndexLink"/>
                <w:rtl w:val="true"/>
              </w:rPr>
              <w:tab/>
            </w:r>
            <w:r>
              <w:rPr>
                <w:rStyle w:val="IndexLink"/>
              </w:rPr>
              <w:t>76</w:t>
            </w:r>
          </w:hyperlink>
        </w:p>
        <w:p>
          <w:pPr>
            <w:pStyle w:val="Contents3"/>
            <w:tabs>
              <w:tab w:val="clear" w:pos="8459"/>
              <w:tab w:val="right" w:pos="9026" w:leader="dot"/>
            </w:tabs>
            <w:rPr/>
          </w:pPr>
          <w:hyperlink w:anchor="__RefHeading___Toc5111584_1051229030">
            <w:r>
              <w:rPr>
                <w:webHidden/>
                <w:rStyle w:val="IndexLink"/>
              </w:rPr>
              <w:t>6</w:t>
            </w:r>
            <w:r>
              <w:rPr>
                <w:rStyle w:val="IndexLink"/>
                <w:rtl w:val="true"/>
              </w:rPr>
              <w:t xml:space="preserve"> </w:t>
            </w:r>
            <w:r>
              <w:rPr>
                <w:rStyle w:val="IndexLink"/>
                <w:rtl w:val="true"/>
              </w:rPr>
              <w:t>ربیع الثانی</w:t>
            </w:r>
            <w:r>
              <w:rPr>
                <w:rStyle w:val="IndexLink"/>
                <w:rtl w:val="true"/>
              </w:rPr>
              <w:tab/>
            </w:r>
            <w:r>
              <w:rPr>
                <w:rStyle w:val="IndexLink"/>
              </w:rPr>
              <w:t>76</w:t>
            </w:r>
          </w:hyperlink>
        </w:p>
        <w:p>
          <w:pPr>
            <w:pStyle w:val="Contents4"/>
            <w:tabs>
              <w:tab w:val="clear" w:pos="8176"/>
              <w:tab w:val="right" w:pos="9026" w:leader="dot"/>
            </w:tabs>
            <w:rPr/>
          </w:pPr>
          <w:hyperlink w:anchor="__RefHeading___Toc5111586_1051229030">
            <w:r>
              <w:rPr>
                <w:webHidden/>
                <w:rStyle w:val="IndexLink"/>
                <w:rtl w:val="true"/>
              </w:rPr>
              <w:t xml:space="preserve">هلاکت هشام بن عبدالملک </w:t>
            </w:r>
            <w:r>
              <w:rPr>
                <w:rStyle w:val="IndexLink"/>
                <w:rtl w:val="true"/>
              </w:rPr>
              <w:t>(</w:t>
            </w:r>
            <w:r>
              <w:rPr>
                <w:rStyle w:val="IndexLink"/>
                <w:rtl w:val="true"/>
              </w:rPr>
              <w:t>قاتل امام محمد باقر علیه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5111588_1051229030">
            <w:r>
              <w:rPr>
                <w:webHidden/>
                <w:rStyle w:val="IndexLink"/>
              </w:rPr>
              <w:t>8</w:t>
            </w:r>
            <w:r>
              <w:rPr>
                <w:rStyle w:val="IndexLink"/>
                <w:rtl w:val="true"/>
              </w:rPr>
              <w:t xml:space="preserve"> </w:t>
            </w:r>
            <w:r>
              <w:rPr>
                <w:rStyle w:val="IndexLink"/>
                <w:rtl w:val="true"/>
              </w:rPr>
              <w:t>ربیع الثانی</w:t>
            </w:r>
            <w:r>
              <w:rPr>
                <w:rStyle w:val="IndexLink"/>
                <w:rtl w:val="true"/>
              </w:rPr>
              <w:tab/>
            </w:r>
            <w:r>
              <w:rPr>
                <w:rStyle w:val="IndexLink"/>
              </w:rPr>
              <w:t>77</w:t>
            </w:r>
          </w:hyperlink>
        </w:p>
        <w:p>
          <w:pPr>
            <w:pStyle w:val="Contents4"/>
            <w:tabs>
              <w:tab w:val="clear" w:pos="8176"/>
              <w:tab w:val="right" w:pos="9026" w:leader="dot"/>
            </w:tabs>
            <w:rPr/>
          </w:pPr>
          <w:hyperlink w:anchor="__RefHeading___Toc5111590_1051229030">
            <w:r>
              <w:rPr>
                <w:webHidden/>
                <w:rStyle w:val="IndexLink"/>
                <w:rtl w:val="true"/>
              </w:rPr>
              <w:t>شهادت یا ولادت امام حسن عسکری 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5111592_1051229030">
            <w:r>
              <w:rPr>
                <w:webHidden/>
                <w:rStyle w:val="IndexLink"/>
              </w:rPr>
              <w:t>9</w:t>
            </w:r>
            <w:r>
              <w:rPr>
                <w:rStyle w:val="IndexLink"/>
                <w:rtl w:val="true"/>
              </w:rPr>
              <w:t xml:space="preserve"> </w:t>
            </w:r>
            <w:r>
              <w:rPr>
                <w:rStyle w:val="IndexLink"/>
                <w:rtl w:val="true"/>
              </w:rPr>
              <w:t>ربیع الثانی</w:t>
            </w:r>
            <w:r>
              <w:rPr>
                <w:rStyle w:val="IndexLink"/>
                <w:rtl w:val="true"/>
              </w:rPr>
              <w:tab/>
            </w:r>
            <w:r>
              <w:rPr>
                <w:rStyle w:val="IndexLink"/>
              </w:rPr>
              <w:t>79</w:t>
            </w:r>
          </w:hyperlink>
        </w:p>
        <w:p>
          <w:pPr>
            <w:pStyle w:val="Contents4"/>
            <w:tabs>
              <w:tab w:val="clear" w:pos="8176"/>
              <w:tab w:val="right" w:pos="9026" w:leader="dot"/>
            </w:tabs>
            <w:rPr/>
          </w:pPr>
          <w:hyperlink w:anchor="__RefHeading___Toc5111594_1051229030">
            <w:r>
              <w:rPr>
                <w:webHidden/>
                <w:rStyle w:val="IndexLink"/>
                <w:rtl w:val="true"/>
              </w:rPr>
              <w:t xml:space="preserve">شهادت حضرت زهرا علیها السلام به روایت </w:t>
            </w:r>
            <w:r>
              <w:rPr>
                <w:rStyle w:val="IndexLink"/>
              </w:rPr>
              <w:t>40</w:t>
            </w:r>
            <w:r>
              <w:rPr>
                <w:rStyle w:val="IndexLink"/>
                <w:rtl w:val="true"/>
              </w:rPr>
              <w:t xml:space="preserve"> </w:t>
            </w:r>
            <w:r>
              <w:rPr>
                <w:rStyle w:val="IndexLink"/>
                <w:rtl w:val="true"/>
              </w:rPr>
              <w:t>روز</w:t>
            </w:r>
            <w:r>
              <w:rPr>
                <w:rStyle w:val="IndexLink"/>
                <w:rtl w:val="true"/>
              </w:rPr>
              <w:tab/>
            </w:r>
            <w:r>
              <w:rPr>
                <w:rStyle w:val="IndexLink"/>
              </w:rPr>
              <w:t>79</w:t>
            </w:r>
          </w:hyperlink>
        </w:p>
        <w:p>
          <w:pPr>
            <w:pStyle w:val="Contents4"/>
            <w:tabs>
              <w:tab w:val="clear" w:pos="8176"/>
              <w:tab w:val="right" w:pos="9026" w:leader="dot"/>
            </w:tabs>
            <w:rPr/>
          </w:pPr>
          <w:hyperlink w:anchor="__RefHeading___Toc5111596_1051229030">
            <w:r>
              <w:rPr>
                <w:webHidden/>
                <w:rStyle w:val="IndexLink"/>
                <w:rtl w:val="true"/>
              </w:rPr>
              <w:t>وفات شاعر گران قدر شیعه، سید حیدر حلّی</w:t>
            </w:r>
            <w:r>
              <w:rPr>
                <w:rStyle w:val="IndexLink"/>
                <w:rtl w:val="true"/>
              </w:rPr>
              <w:tab/>
            </w:r>
            <w:r>
              <w:rPr>
                <w:rStyle w:val="IndexLink"/>
              </w:rPr>
              <w:t>80</w:t>
            </w:r>
          </w:hyperlink>
        </w:p>
        <w:p>
          <w:pPr>
            <w:pStyle w:val="Contents4"/>
            <w:tabs>
              <w:tab w:val="clear" w:pos="8176"/>
              <w:tab w:val="right" w:pos="9026" w:leader="dot"/>
            </w:tabs>
            <w:rPr/>
          </w:pPr>
          <w:hyperlink w:anchor="__RefHeading___Toc5111598_1051229030">
            <w:r>
              <w:rPr>
                <w:webHidden/>
                <w:rStyle w:val="IndexLink"/>
                <w:rtl w:val="true"/>
              </w:rPr>
              <w:t>وفات هلاکوخان خاتمه دهندۀ حکومت بنی العباس</w:t>
            </w:r>
            <w:r>
              <w:rPr>
                <w:rStyle w:val="IndexLink"/>
                <w:rtl w:val="true"/>
              </w:rPr>
              <w:tab/>
            </w:r>
            <w:r>
              <w:rPr>
                <w:rStyle w:val="IndexLink"/>
              </w:rPr>
              <w:t>81</w:t>
            </w:r>
          </w:hyperlink>
        </w:p>
        <w:p>
          <w:pPr>
            <w:pStyle w:val="Contents3"/>
            <w:tabs>
              <w:tab w:val="clear" w:pos="8459"/>
              <w:tab w:val="right" w:pos="9026" w:leader="dot"/>
            </w:tabs>
            <w:rPr/>
          </w:pPr>
          <w:hyperlink w:anchor="__RefHeading___Toc5111600_1051229030">
            <w:r>
              <w:rPr>
                <w:webHidden/>
                <w:rStyle w:val="IndexLink"/>
              </w:rPr>
              <w:t>10</w:t>
            </w:r>
            <w:r>
              <w:rPr>
                <w:rStyle w:val="IndexLink"/>
                <w:rtl w:val="true"/>
              </w:rPr>
              <w:t xml:space="preserve"> </w:t>
            </w:r>
            <w:r>
              <w:rPr>
                <w:rStyle w:val="IndexLink"/>
                <w:rtl w:val="true"/>
              </w:rPr>
              <w:t>ربیع الثانی</w:t>
            </w:r>
            <w:r>
              <w:rPr>
                <w:rStyle w:val="IndexLink"/>
                <w:rtl w:val="true"/>
              </w:rPr>
              <w:tab/>
            </w:r>
            <w:r>
              <w:rPr>
                <w:rStyle w:val="IndexLink"/>
              </w:rPr>
              <w:t>81</w:t>
            </w:r>
          </w:hyperlink>
        </w:p>
        <w:p>
          <w:pPr>
            <w:pStyle w:val="Contents4"/>
            <w:tabs>
              <w:tab w:val="clear" w:pos="8176"/>
              <w:tab w:val="right" w:pos="9026" w:leader="dot"/>
            </w:tabs>
            <w:rPr/>
          </w:pPr>
          <w:hyperlink w:anchor="__RefHeading___Toc5111602_1051229030">
            <w:r>
              <w:rPr>
                <w:webHidden/>
                <w:rStyle w:val="IndexLink"/>
                <w:rtl w:val="true"/>
              </w:rPr>
              <w:t>شهادت جانگداز حضرت فاطمه معصومه علیها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5111604_1051229030">
            <w:r>
              <w:rPr>
                <w:webHidden/>
                <w:rStyle w:val="IndexLink"/>
              </w:rPr>
              <w:t>11</w:t>
            </w:r>
            <w:r>
              <w:rPr>
                <w:rStyle w:val="IndexLink"/>
                <w:rtl w:val="true"/>
              </w:rPr>
              <w:t xml:space="preserve"> </w:t>
            </w:r>
            <w:r>
              <w:rPr>
                <w:rStyle w:val="IndexLink"/>
                <w:rtl w:val="true"/>
              </w:rPr>
              <w:t>ربیع الثانی</w:t>
            </w:r>
            <w:r>
              <w:rPr>
                <w:rStyle w:val="IndexLink"/>
                <w:rtl w:val="true"/>
              </w:rPr>
              <w:tab/>
            </w:r>
            <w:r>
              <w:rPr>
                <w:rStyle w:val="IndexLink"/>
              </w:rPr>
              <w:t>82</w:t>
            </w:r>
          </w:hyperlink>
        </w:p>
        <w:p>
          <w:pPr>
            <w:pStyle w:val="Contents4"/>
            <w:tabs>
              <w:tab w:val="clear" w:pos="8176"/>
              <w:tab w:val="right" w:pos="9026" w:leader="dot"/>
            </w:tabs>
            <w:rPr/>
          </w:pPr>
          <w:hyperlink w:anchor="__RefHeading___Toc5111606_1051229030">
            <w:r>
              <w:rPr>
                <w:webHidden/>
                <w:rStyle w:val="IndexLink"/>
                <w:rtl w:val="true"/>
              </w:rPr>
              <w:t>حمله روس به حریم سلطان طوس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5111608_1051229030">
            <w:r>
              <w:rPr>
                <w:webHidden/>
                <w:rStyle w:val="IndexLink"/>
              </w:rPr>
              <w:t>12</w:t>
            </w:r>
            <w:r>
              <w:rPr>
                <w:rStyle w:val="IndexLink"/>
                <w:rtl w:val="true"/>
              </w:rPr>
              <w:t xml:space="preserve"> </w:t>
            </w:r>
            <w:r>
              <w:rPr>
                <w:rStyle w:val="IndexLink"/>
                <w:rtl w:val="true"/>
              </w:rPr>
              <w:t>ربیع الثانی</w:t>
            </w:r>
            <w:r>
              <w:rPr>
                <w:rStyle w:val="IndexLink"/>
                <w:rtl w:val="true"/>
              </w:rPr>
              <w:tab/>
            </w:r>
            <w:r>
              <w:rPr>
                <w:rStyle w:val="IndexLink"/>
              </w:rPr>
              <w:t>84</w:t>
            </w:r>
          </w:hyperlink>
        </w:p>
        <w:p>
          <w:pPr>
            <w:pStyle w:val="Contents4"/>
            <w:tabs>
              <w:tab w:val="clear" w:pos="8176"/>
              <w:tab w:val="right" w:pos="9026" w:leader="dot"/>
            </w:tabs>
            <w:rPr/>
          </w:pPr>
          <w:hyperlink w:anchor="__RefHeading___Toc5111610_1051229030">
            <w:r>
              <w:rPr>
                <w:webHidden/>
                <w:rStyle w:val="IndexLink"/>
                <w:rtl w:val="true"/>
              </w:rPr>
              <w:t>واجب شدن نماز</w:t>
            </w:r>
            <w:r>
              <w:rPr>
                <w:rStyle w:val="IndexLink"/>
                <w:rtl w:val="true"/>
              </w:rPr>
              <w:tab/>
            </w:r>
            <w:r>
              <w:rPr>
                <w:rStyle w:val="IndexLink"/>
              </w:rPr>
              <w:t>84</w:t>
            </w:r>
          </w:hyperlink>
        </w:p>
        <w:p>
          <w:pPr>
            <w:pStyle w:val="Contents3"/>
            <w:tabs>
              <w:tab w:val="clear" w:pos="8459"/>
              <w:tab w:val="right" w:pos="9026" w:leader="dot"/>
            </w:tabs>
            <w:rPr/>
          </w:pPr>
          <w:hyperlink w:anchor="__RefHeading___Toc5111612_1051229030">
            <w:r>
              <w:rPr>
                <w:webHidden/>
                <w:rStyle w:val="IndexLink"/>
              </w:rPr>
              <w:t>14</w:t>
            </w:r>
            <w:r>
              <w:rPr>
                <w:rStyle w:val="IndexLink"/>
                <w:rtl w:val="true"/>
              </w:rPr>
              <w:t xml:space="preserve"> </w:t>
            </w:r>
            <w:r>
              <w:rPr>
                <w:rStyle w:val="IndexLink"/>
                <w:rtl w:val="true"/>
              </w:rPr>
              <w:t>ربیع الثانی</w:t>
            </w:r>
            <w:r>
              <w:rPr>
                <w:rStyle w:val="IndexLink"/>
                <w:rtl w:val="true"/>
              </w:rPr>
              <w:tab/>
            </w:r>
            <w:r>
              <w:rPr>
                <w:rStyle w:val="IndexLink"/>
              </w:rPr>
              <w:t>85</w:t>
            </w:r>
          </w:hyperlink>
        </w:p>
        <w:p>
          <w:pPr>
            <w:pStyle w:val="Contents4"/>
            <w:tabs>
              <w:tab w:val="clear" w:pos="8176"/>
              <w:tab w:val="right" w:pos="9026" w:leader="dot"/>
            </w:tabs>
            <w:rPr/>
          </w:pPr>
          <w:hyperlink w:anchor="__RefHeading___Toc5111614_1051229030">
            <w:r>
              <w:rPr>
                <w:webHidden/>
                <w:rStyle w:val="IndexLink"/>
                <w:rtl w:val="true"/>
              </w:rPr>
              <w:t>قیام مختار ثَقَفی رحمه الله</w:t>
            </w:r>
            <w:r>
              <w:rPr>
                <w:rStyle w:val="IndexLink"/>
                <w:rtl w:val="true"/>
              </w:rPr>
              <w:tab/>
            </w:r>
            <w:r>
              <w:rPr>
                <w:rStyle w:val="IndexLink"/>
              </w:rPr>
              <w:t>85</w:t>
            </w:r>
          </w:hyperlink>
        </w:p>
        <w:p>
          <w:pPr>
            <w:pStyle w:val="Contents3"/>
            <w:tabs>
              <w:tab w:val="clear" w:pos="8459"/>
              <w:tab w:val="right" w:pos="9026" w:leader="dot"/>
            </w:tabs>
            <w:rPr/>
          </w:pPr>
          <w:hyperlink w:anchor="__RefHeading___Toc5111616_1051229030">
            <w:r>
              <w:rPr>
                <w:webHidden/>
                <w:rStyle w:val="IndexLink"/>
              </w:rPr>
              <w:t>17</w:t>
            </w:r>
            <w:r>
              <w:rPr>
                <w:rStyle w:val="IndexLink"/>
                <w:rtl w:val="true"/>
              </w:rPr>
              <w:t xml:space="preserve"> </w:t>
            </w:r>
            <w:r>
              <w:rPr>
                <w:rStyle w:val="IndexLink"/>
                <w:rtl w:val="true"/>
              </w:rPr>
              <w:t>ربیع الثانی</w:t>
            </w:r>
            <w:r>
              <w:rPr>
                <w:rStyle w:val="IndexLink"/>
                <w:rtl w:val="true"/>
              </w:rPr>
              <w:tab/>
            </w:r>
            <w:r>
              <w:rPr>
                <w:rStyle w:val="IndexLink"/>
              </w:rPr>
              <w:t>85</w:t>
            </w:r>
          </w:hyperlink>
        </w:p>
        <w:p>
          <w:pPr>
            <w:pStyle w:val="Contents4"/>
            <w:tabs>
              <w:tab w:val="clear" w:pos="8176"/>
              <w:tab w:val="right" w:pos="9026" w:leader="dot"/>
            </w:tabs>
            <w:rPr/>
          </w:pPr>
          <w:hyperlink w:anchor="__RefHeading___Toc5111618_1051229030">
            <w:r>
              <w:rPr>
                <w:webHidden/>
                <w:rStyle w:val="IndexLink"/>
                <w:rtl w:val="true"/>
              </w:rPr>
              <w:t>وفات معزّ الدّوله از سلاطین دیالمه</w:t>
            </w:r>
            <w:r>
              <w:rPr>
                <w:rStyle w:val="IndexLink"/>
                <w:rtl w:val="true"/>
              </w:rPr>
              <w:tab/>
            </w:r>
            <w:r>
              <w:rPr>
                <w:rStyle w:val="IndexLink"/>
              </w:rPr>
              <w:t>85</w:t>
            </w:r>
          </w:hyperlink>
        </w:p>
        <w:p>
          <w:pPr>
            <w:pStyle w:val="Contents3"/>
            <w:tabs>
              <w:tab w:val="clear" w:pos="8459"/>
              <w:tab w:val="right" w:pos="9026" w:leader="dot"/>
            </w:tabs>
            <w:rPr/>
          </w:pPr>
          <w:hyperlink w:anchor="__RefHeading___Toc5111620_1051229030">
            <w:r>
              <w:rPr>
                <w:webHidden/>
                <w:rStyle w:val="IndexLink"/>
              </w:rPr>
              <w:t>18</w:t>
            </w:r>
            <w:r>
              <w:rPr>
                <w:rStyle w:val="IndexLink"/>
                <w:rtl w:val="true"/>
              </w:rPr>
              <w:t xml:space="preserve"> </w:t>
            </w:r>
            <w:r>
              <w:rPr>
                <w:rStyle w:val="IndexLink"/>
                <w:rtl w:val="true"/>
              </w:rPr>
              <w:t>ربیع الثانی</w:t>
            </w:r>
            <w:r>
              <w:rPr>
                <w:rStyle w:val="IndexLink"/>
                <w:rtl w:val="true"/>
              </w:rPr>
              <w:tab/>
            </w:r>
            <w:r>
              <w:rPr>
                <w:rStyle w:val="IndexLink"/>
              </w:rPr>
              <w:t>86</w:t>
            </w:r>
          </w:hyperlink>
        </w:p>
        <w:p>
          <w:pPr>
            <w:pStyle w:val="Contents4"/>
            <w:tabs>
              <w:tab w:val="clear" w:pos="8176"/>
              <w:tab w:val="right" w:pos="9026" w:leader="dot"/>
            </w:tabs>
            <w:rPr/>
          </w:pPr>
          <w:hyperlink w:anchor="__RefHeading___Toc5111622_1051229030">
            <w:r>
              <w:rPr>
                <w:webHidden/>
                <w:rStyle w:val="IndexLink"/>
                <w:rtl w:val="true"/>
              </w:rPr>
              <w:t>هجوم به بیت فاطمه زهرا علیها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5111624_1051229030">
            <w:r>
              <w:rPr>
                <w:webHidden/>
                <w:rStyle w:val="IndexLink"/>
                <w:rtl w:val="true"/>
              </w:rPr>
              <w:t>شهادت حضرت محسن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5111626_1051229030">
            <w:r>
              <w:rPr>
                <w:webHidden/>
                <w:rStyle w:val="IndexLink"/>
              </w:rPr>
              <w:t>19</w:t>
            </w:r>
            <w:r>
              <w:rPr>
                <w:rStyle w:val="IndexLink"/>
                <w:rtl w:val="true"/>
              </w:rPr>
              <w:t xml:space="preserve"> </w:t>
            </w:r>
            <w:r>
              <w:rPr>
                <w:rStyle w:val="IndexLink"/>
                <w:rtl w:val="true"/>
              </w:rPr>
              <w:t>ربیع الثانی</w:t>
            </w:r>
            <w:r>
              <w:rPr>
                <w:rStyle w:val="IndexLink"/>
                <w:rtl w:val="true"/>
              </w:rPr>
              <w:tab/>
            </w:r>
            <w:r>
              <w:rPr>
                <w:rStyle w:val="IndexLink"/>
              </w:rPr>
              <w:t>88</w:t>
            </w:r>
          </w:hyperlink>
        </w:p>
        <w:p>
          <w:pPr>
            <w:pStyle w:val="Contents4"/>
            <w:tabs>
              <w:tab w:val="clear" w:pos="8176"/>
              <w:tab w:val="right" w:pos="9026" w:leader="dot"/>
            </w:tabs>
            <w:rPr/>
          </w:pPr>
          <w:hyperlink w:anchor="__RefHeading___Toc5111628_1051229030">
            <w:r>
              <w:rPr>
                <w:webHidden/>
                <w:rStyle w:val="IndexLink"/>
                <w:rtl w:val="true"/>
              </w:rPr>
              <w:t>ورود حضرت امام رضا علیه السلام به استان یزد</w:t>
            </w:r>
            <w:r>
              <w:rPr>
                <w:rStyle w:val="IndexLink"/>
                <w:rtl w:val="true"/>
              </w:rPr>
              <w:tab/>
            </w:r>
            <w:r>
              <w:rPr>
                <w:rStyle w:val="IndexLink"/>
              </w:rPr>
              <w:t>88</w:t>
            </w:r>
          </w:hyperlink>
        </w:p>
        <w:p>
          <w:pPr>
            <w:pStyle w:val="Contents3"/>
            <w:tabs>
              <w:tab w:val="clear" w:pos="8459"/>
              <w:tab w:val="right" w:pos="9026" w:leader="dot"/>
            </w:tabs>
            <w:rPr/>
          </w:pPr>
          <w:hyperlink w:anchor="__RefHeading___Toc5111630_1051229030">
            <w:r>
              <w:rPr>
                <w:webHidden/>
                <w:rStyle w:val="IndexLink"/>
              </w:rPr>
              <w:t>20</w:t>
            </w:r>
            <w:r>
              <w:rPr>
                <w:rStyle w:val="IndexLink"/>
                <w:rtl w:val="true"/>
              </w:rPr>
              <w:t xml:space="preserve"> </w:t>
            </w:r>
            <w:r>
              <w:rPr>
                <w:rStyle w:val="IndexLink"/>
                <w:rtl w:val="true"/>
              </w:rPr>
              <w:t>ربیع الثانی</w:t>
            </w:r>
            <w:r>
              <w:rPr>
                <w:rStyle w:val="IndexLink"/>
                <w:rtl w:val="true"/>
              </w:rPr>
              <w:tab/>
            </w:r>
            <w:r>
              <w:rPr>
                <w:rStyle w:val="IndexLink"/>
              </w:rPr>
              <w:t>88</w:t>
            </w:r>
          </w:hyperlink>
        </w:p>
        <w:p>
          <w:pPr>
            <w:pStyle w:val="Contents4"/>
            <w:tabs>
              <w:tab w:val="clear" w:pos="8176"/>
              <w:tab w:val="right" w:pos="9026" w:leader="dot"/>
            </w:tabs>
            <w:rPr/>
          </w:pPr>
          <w:hyperlink w:anchor="__RefHeading___Toc5111632_1051229030">
            <w:r>
              <w:rPr>
                <w:webHidden/>
                <w:rStyle w:val="IndexLink"/>
                <w:rtl w:val="true"/>
              </w:rPr>
              <w:t>ساخت مسجد الأقصی</w:t>
            </w:r>
            <w:r>
              <w:rPr>
                <w:rStyle w:val="IndexLink"/>
                <w:rtl w:val="true"/>
              </w:rPr>
              <w:tab/>
            </w:r>
            <w:r>
              <w:rPr>
                <w:rStyle w:val="IndexLink"/>
              </w:rPr>
              <w:t>88</w:t>
            </w:r>
          </w:hyperlink>
        </w:p>
        <w:p>
          <w:pPr>
            <w:pStyle w:val="Contents3"/>
            <w:tabs>
              <w:tab w:val="clear" w:pos="8459"/>
              <w:tab w:val="right" w:pos="9026" w:leader="dot"/>
            </w:tabs>
            <w:rPr/>
          </w:pPr>
          <w:hyperlink w:anchor="__RefHeading___Toc5111634_1051229030">
            <w:r>
              <w:rPr>
                <w:webHidden/>
                <w:rStyle w:val="IndexLink"/>
              </w:rPr>
              <w:t>22</w:t>
            </w:r>
            <w:r>
              <w:rPr>
                <w:rStyle w:val="IndexLink"/>
                <w:rtl w:val="true"/>
              </w:rPr>
              <w:t xml:space="preserve"> </w:t>
            </w:r>
            <w:r>
              <w:rPr>
                <w:rStyle w:val="IndexLink"/>
                <w:rtl w:val="true"/>
              </w:rPr>
              <w:t>ربیع الثانی</w:t>
            </w:r>
            <w:r>
              <w:rPr>
                <w:rStyle w:val="IndexLink"/>
                <w:rtl w:val="true"/>
              </w:rPr>
              <w:tab/>
            </w:r>
            <w:r>
              <w:rPr>
                <w:rStyle w:val="IndexLink"/>
              </w:rPr>
              <w:t>89</w:t>
            </w:r>
          </w:hyperlink>
        </w:p>
        <w:p>
          <w:pPr>
            <w:pStyle w:val="Contents4"/>
            <w:tabs>
              <w:tab w:val="clear" w:pos="8176"/>
              <w:tab w:val="right" w:pos="9026" w:leader="dot"/>
            </w:tabs>
            <w:rPr/>
          </w:pPr>
          <w:hyperlink w:anchor="__RefHeading___Toc5111636_1051229030">
            <w:r>
              <w:rPr>
                <w:webHidden/>
                <w:rStyle w:val="IndexLink"/>
                <w:rtl w:val="true"/>
              </w:rPr>
              <w:t>رحلت جناب موسی مُبَرقَع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5111638_1051229030">
            <w:r>
              <w:rPr>
                <w:webHidden/>
                <w:rStyle w:val="IndexLink"/>
                <w:rtl w:val="true"/>
              </w:rPr>
              <w:t>وفات مولوی قندهاری رحمه الله</w:t>
            </w:r>
            <w:r>
              <w:rPr>
                <w:rStyle w:val="IndexLink"/>
                <w:rtl w:val="true"/>
              </w:rPr>
              <w:tab/>
            </w:r>
            <w:r>
              <w:rPr>
                <w:rStyle w:val="IndexLink"/>
              </w:rPr>
              <w:t>89</w:t>
            </w:r>
          </w:hyperlink>
        </w:p>
        <w:p>
          <w:pPr>
            <w:pStyle w:val="Contents3"/>
            <w:tabs>
              <w:tab w:val="clear" w:pos="8459"/>
              <w:tab w:val="right" w:pos="9026" w:leader="dot"/>
            </w:tabs>
            <w:rPr/>
          </w:pPr>
          <w:hyperlink w:anchor="__RefHeading___Toc5111640_1051229030">
            <w:r>
              <w:rPr>
                <w:webHidden/>
                <w:rStyle w:val="IndexLink"/>
              </w:rPr>
              <w:t>23</w:t>
            </w:r>
            <w:r>
              <w:rPr>
                <w:rStyle w:val="IndexLink"/>
                <w:rtl w:val="true"/>
              </w:rPr>
              <w:t xml:space="preserve"> </w:t>
            </w:r>
            <w:r>
              <w:rPr>
                <w:rStyle w:val="IndexLink"/>
                <w:rtl w:val="true"/>
              </w:rPr>
              <w:t>ربیع الثانی</w:t>
            </w:r>
            <w:r>
              <w:rPr>
                <w:rStyle w:val="IndexLink"/>
                <w:rtl w:val="true"/>
              </w:rPr>
              <w:tab/>
            </w:r>
            <w:r>
              <w:rPr>
                <w:rStyle w:val="IndexLink"/>
              </w:rPr>
              <w:t>91</w:t>
            </w:r>
          </w:hyperlink>
        </w:p>
        <w:p>
          <w:pPr>
            <w:pStyle w:val="Contents4"/>
            <w:tabs>
              <w:tab w:val="clear" w:pos="8176"/>
              <w:tab w:val="right" w:pos="9026" w:leader="dot"/>
            </w:tabs>
            <w:rPr/>
          </w:pPr>
          <w:hyperlink w:anchor="__RefHeading___Toc5111642_1051229030">
            <w:r>
              <w:rPr>
                <w:webHidden/>
                <w:rStyle w:val="IndexLink"/>
                <w:rtl w:val="true"/>
              </w:rPr>
              <w:t xml:space="preserve">بزرگداشت جناب جعفر طاهر </w:t>
            </w:r>
            <w:r>
              <w:rPr>
                <w:rStyle w:val="IndexLink"/>
                <w:rtl w:val="true"/>
              </w:rPr>
              <w:t>(</w:t>
            </w:r>
            <w:r>
              <w:rPr>
                <w:rStyle w:val="IndexLink"/>
                <w:rtl w:val="true"/>
              </w:rPr>
              <w:t>پاک</w:t>
            </w:r>
            <w:r>
              <w:rPr>
                <w:rStyle w:val="IndexLink"/>
                <w:rtl w:val="true"/>
              </w:rPr>
              <w:t xml:space="preserve">) </w:t>
            </w:r>
            <w:r>
              <w:rPr>
                <w:rStyle w:val="IndexLink"/>
                <w:rtl w:val="true"/>
              </w:rPr>
              <w:t>فرزند امام هادی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5111644_1051229030">
            <w:r>
              <w:rPr>
                <w:webHidden/>
                <w:rStyle w:val="IndexLink"/>
              </w:rPr>
              <w:t>25</w:t>
            </w:r>
            <w:r>
              <w:rPr>
                <w:rStyle w:val="IndexLink"/>
                <w:rtl w:val="true"/>
              </w:rPr>
              <w:t xml:space="preserve"> </w:t>
            </w:r>
            <w:r>
              <w:rPr>
                <w:rStyle w:val="IndexLink"/>
                <w:rtl w:val="true"/>
              </w:rPr>
              <w:t>ربیع الثانی</w:t>
            </w:r>
            <w:r>
              <w:rPr>
                <w:rStyle w:val="IndexLink"/>
                <w:rtl w:val="true"/>
              </w:rPr>
              <w:tab/>
            </w:r>
            <w:r>
              <w:rPr>
                <w:rStyle w:val="IndexLink"/>
              </w:rPr>
              <w:t>97</w:t>
            </w:r>
          </w:hyperlink>
        </w:p>
        <w:p>
          <w:pPr>
            <w:pStyle w:val="Contents4"/>
            <w:tabs>
              <w:tab w:val="clear" w:pos="8176"/>
              <w:tab w:val="right" w:pos="9026" w:leader="dot"/>
            </w:tabs>
            <w:rPr/>
          </w:pPr>
          <w:hyperlink w:anchor="__RefHeading___Toc5111646_1051229030">
            <w:r>
              <w:rPr>
                <w:webHidden/>
                <w:rStyle w:val="IndexLink"/>
                <w:rtl w:val="true"/>
              </w:rPr>
              <w:t>کناره گیری معاویة بن یزید از خلافت و انتقال سلطنت از آل ابوسفیان به آل مروان</w:t>
            </w:r>
            <w:r>
              <w:rPr>
                <w:rStyle w:val="IndexLink"/>
                <w:rtl w:val="true"/>
              </w:rPr>
              <w:tab/>
            </w:r>
            <w:r>
              <w:rPr>
                <w:rStyle w:val="IndexLink"/>
              </w:rPr>
              <w:t>97</w:t>
            </w:r>
          </w:hyperlink>
        </w:p>
        <w:p>
          <w:pPr>
            <w:pStyle w:val="Contents3"/>
            <w:tabs>
              <w:tab w:val="clear" w:pos="8459"/>
              <w:tab w:val="right" w:pos="9026" w:leader="dot"/>
            </w:tabs>
            <w:rPr/>
          </w:pPr>
          <w:hyperlink w:anchor="__RefHeading___Toc5111648_1051229030">
            <w:r>
              <w:rPr>
                <w:webHidden/>
                <w:rStyle w:val="IndexLink"/>
              </w:rPr>
              <w:t>27</w:t>
            </w:r>
            <w:r>
              <w:rPr>
                <w:rStyle w:val="IndexLink"/>
                <w:rtl w:val="true"/>
              </w:rPr>
              <w:t xml:space="preserve"> </w:t>
            </w:r>
            <w:r>
              <w:rPr>
                <w:rStyle w:val="IndexLink"/>
                <w:rtl w:val="true"/>
              </w:rPr>
              <w:t>ربیع الثانی</w:t>
            </w:r>
            <w:r>
              <w:rPr>
                <w:rStyle w:val="IndexLink"/>
                <w:rtl w:val="true"/>
              </w:rPr>
              <w:tab/>
            </w:r>
            <w:r>
              <w:rPr>
                <w:rStyle w:val="IndexLink"/>
              </w:rPr>
              <w:t>98</w:t>
            </w:r>
          </w:hyperlink>
        </w:p>
        <w:p>
          <w:pPr>
            <w:pStyle w:val="Contents4"/>
            <w:tabs>
              <w:tab w:val="clear" w:pos="8176"/>
              <w:tab w:val="right" w:pos="9026" w:leader="dot"/>
            </w:tabs>
            <w:rPr/>
          </w:pPr>
          <w:hyperlink w:anchor="__RefHeading___Toc5111650_1051229030">
            <w:r>
              <w:rPr>
                <w:webHidden/>
                <w:rStyle w:val="IndexLink"/>
                <w:rtl w:val="true"/>
              </w:rPr>
              <w:t>وفات آیةالله سیّد احمد خوانساری رحمه الله</w:t>
            </w:r>
            <w:r>
              <w:rPr>
                <w:rStyle w:val="IndexLink"/>
                <w:rtl w:val="true"/>
              </w:rPr>
              <w:tab/>
            </w:r>
            <w:r>
              <w:rPr>
                <w:rStyle w:val="IndexLink"/>
              </w:rPr>
              <w:t>98</w:t>
            </w:r>
          </w:hyperlink>
        </w:p>
        <w:p>
          <w:pPr>
            <w:pStyle w:val="Contents3"/>
            <w:tabs>
              <w:tab w:val="clear" w:pos="8459"/>
              <w:tab w:val="right" w:pos="9026" w:leader="dot"/>
            </w:tabs>
            <w:rPr/>
          </w:pPr>
          <w:hyperlink w:anchor="__RefHeading___Toc5111652_1051229030">
            <w:r>
              <w:rPr>
                <w:webHidden/>
                <w:rStyle w:val="IndexLink"/>
              </w:rPr>
              <w:t>28</w:t>
            </w:r>
            <w:r>
              <w:rPr>
                <w:rStyle w:val="IndexLink"/>
                <w:rtl w:val="true"/>
              </w:rPr>
              <w:t xml:space="preserve"> </w:t>
            </w:r>
            <w:r>
              <w:rPr>
                <w:rStyle w:val="IndexLink"/>
                <w:rtl w:val="true"/>
              </w:rPr>
              <w:t>ربیع الثانی</w:t>
            </w:r>
            <w:r>
              <w:rPr>
                <w:rStyle w:val="IndexLink"/>
                <w:rtl w:val="true"/>
              </w:rPr>
              <w:tab/>
            </w:r>
            <w:r>
              <w:rPr>
                <w:rStyle w:val="IndexLink"/>
              </w:rPr>
              <w:t>98</w:t>
            </w:r>
          </w:hyperlink>
        </w:p>
        <w:p>
          <w:pPr>
            <w:pStyle w:val="Contents4"/>
            <w:tabs>
              <w:tab w:val="clear" w:pos="8176"/>
              <w:tab w:val="right" w:pos="9026" w:leader="dot"/>
            </w:tabs>
            <w:rPr/>
          </w:pPr>
          <w:hyperlink w:anchor="__RefHeading___Toc5111654_1051229030">
            <w:r>
              <w:rPr>
                <w:webHidden/>
                <w:rStyle w:val="IndexLink"/>
                <w:rtl w:val="true"/>
              </w:rPr>
              <w:t>رحلت علامه امینی رحمه الله</w:t>
            </w:r>
            <w:r>
              <w:rPr>
                <w:rStyle w:val="IndexLink"/>
                <w:rtl w:val="true"/>
              </w:rPr>
              <w:tab/>
            </w:r>
            <w:r>
              <w:rPr>
                <w:rStyle w:val="IndexLink"/>
              </w:rPr>
              <w:t>98</w:t>
            </w:r>
          </w:hyperlink>
        </w:p>
        <w:p>
          <w:pPr>
            <w:pStyle w:val="Contents4"/>
            <w:tabs>
              <w:tab w:val="clear" w:pos="8176"/>
              <w:tab w:val="right" w:pos="9026" w:leader="dot"/>
            </w:tabs>
            <w:rPr/>
          </w:pPr>
          <w:hyperlink w:anchor="__RefHeading___Toc5111656_1051229030">
            <w:r>
              <w:rPr>
                <w:webHidden/>
                <w:rStyle w:val="IndexLink"/>
                <w:rtl w:val="true"/>
              </w:rPr>
              <w:t>مرگ ابن عربی</w:t>
            </w:r>
            <w:r>
              <w:rPr>
                <w:rStyle w:val="IndexLink"/>
                <w:rtl w:val="true"/>
              </w:rPr>
              <w:tab/>
            </w:r>
            <w:r>
              <w:rPr>
                <w:rStyle w:val="IndexLink"/>
              </w:rPr>
              <w:t>98</w:t>
            </w:r>
          </w:hyperlink>
        </w:p>
        <w:p>
          <w:pPr>
            <w:pStyle w:val="Contents3"/>
            <w:tabs>
              <w:tab w:val="clear" w:pos="8459"/>
              <w:tab w:val="right" w:pos="9026" w:leader="dot"/>
            </w:tabs>
            <w:rPr/>
          </w:pPr>
          <w:hyperlink w:anchor="__RefHeading___Toc5111658_1051229030">
            <w:r>
              <w:rPr>
                <w:webHidden/>
                <w:rStyle w:val="IndexLink"/>
              </w:rPr>
              <w:t>30</w:t>
            </w:r>
            <w:r>
              <w:rPr>
                <w:rStyle w:val="IndexLink"/>
                <w:rtl w:val="true"/>
              </w:rPr>
              <w:t xml:space="preserve"> </w:t>
            </w:r>
            <w:r>
              <w:rPr>
                <w:rStyle w:val="IndexLink"/>
                <w:rtl w:val="true"/>
              </w:rPr>
              <w:t>ربیع الثانی</w:t>
            </w:r>
            <w:r>
              <w:rPr>
                <w:rStyle w:val="IndexLink"/>
                <w:rtl w:val="true"/>
              </w:rPr>
              <w:tab/>
            </w:r>
            <w:r>
              <w:rPr>
                <w:rStyle w:val="IndexLink"/>
              </w:rPr>
              <w:t>99</w:t>
            </w:r>
          </w:hyperlink>
        </w:p>
        <w:p>
          <w:pPr>
            <w:pStyle w:val="Contents4"/>
            <w:tabs>
              <w:tab w:val="clear" w:pos="8176"/>
              <w:tab w:val="right" w:pos="9026" w:leader="dot"/>
            </w:tabs>
            <w:rPr/>
          </w:pPr>
          <w:hyperlink w:anchor="__RefHeading___Toc5111660_1051229030">
            <w:r>
              <w:rPr>
                <w:webHidden/>
                <w:rStyle w:val="IndexLink"/>
                <w:rtl w:val="true"/>
              </w:rPr>
              <w:t>به درک رفتن خالد بن ولید</w:t>
            </w:r>
            <w:r>
              <w:rPr>
                <w:rStyle w:val="IndexLink"/>
                <w:rtl w:val="true"/>
              </w:rPr>
              <w:tab/>
            </w:r>
            <w:r>
              <w:rPr>
                <w:rStyle w:val="IndexLink"/>
              </w:rPr>
              <w:t>99</w:t>
            </w:r>
          </w:hyperlink>
        </w:p>
        <w:p>
          <w:pPr>
            <w:pStyle w:val="Contents2"/>
            <w:tabs>
              <w:tab w:val="clear" w:pos="8743"/>
              <w:tab w:val="right" w:pos="9026" w:leader="dot"/>
            </w:tabs>
            <w:rPr/>
          </w:pPr>
          <w:hyperlink w:anchor="__RefHeading___Toc5111662_1051229030">
            <w:r>
              <w:rPr>
                <w:webHidden/>
                <w:rStyle w:val="IndexLink"/>
                <w:rtl w:val="true"/>
              </w:rPr>
              <w:t>ماه جمادی الاول</w:t>
            </w:r>
            <w:r>
              <w:rPr>
                <w:rStyle w:val="IndexLink"/>
                <w:rtl w:val="true"/>
              </w:rPr>
              <w:tab/>
            </w:r>
            <w:r>
              <w:rPr>
                <w:rStyle w:val="IndexLink"/>
              </w:rPr>
              <w:t>100</w:t>
            </w:r>
          </w:hyperlink>
        </w:p>
        <w:p>
          <w:pPr>
            <w:pStyle w:val="Contents3"/>
            <w:tabs>
              <w:tab w:val="clear" w:pos="8459"/>
              <w:tab w:val="right" w:pos="9026" w:leader="dot"/>
            </w:tabs>
            <w:rPr/>
          </w:pPr>
          <w:hyperlink w:anchor="__RefHeading___Toc5111664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111666_1051229030">
            <w:r>
              <w:rPr>
                <w:webHidden/>
                <w:rStyle w:val="IndexLink"/>
              </w:rPr>
              <w:t>1</w:t>
            </w:r>
            <w:r>
              <w:rPr>
                <w:rStyle w:val="IndexLink"/>
                <w:rtl w:val="true"/>
              </w:rPr>
              <w:t xml:space="preserve"> </w:t>
            </w:r>
            <w:r>
              <w:rPr>
                <w:rStyle w:val="IndexLink"/>
                <w:rtl w:val="true"/>
              </w:rPr>
              <w:t>جمادی الاول</w:t>
            </w:r>
            <w:r>
              <w:rPr>
                <w:rStyle w:val="IndexLink"/>
                <w:rtl w:val="true"/>
              </w:rPr>
              <w:tab/>
            </w:r>
            <w:r>
              <w:rPr>
                <w:rStyle w:val="IndexLink"/>
              </w:rPr>
              <w:t>101</w:t>
            </w:r>
          </w:hyperlink>
        </w:p>
        <w:p>
          <w:pPr>
            <w:pStyle w:val="Contents4"/>
            <w:tabs>
              <w:tab w:val="clear" w:pos="8176"/>
              <w:tab w:val="right" w:pos="9026" w:leader="dot"/>
            </w:tabs>
            <w:rPr/>
          </w:pPr>
          <w:hyperlink w:anchor="__RefHeading___Toc5111668_1051229030">
            <w:r>
              <w:rPr>
                <w:webHidden/>
                <w:rStyle w:val="IndexLink"/>
                <w:rtl w:val="true"/>
              </w:rPr>
              <w:t>صدور حکم تحریم تنباکو توسط میرزای بزرگ شیرازی</w:t>
            </w:r>
            <w:r>
              <w:rPr>
                <w:rStyle w:val="IndexLink"/>
                <w:rtl w:val="true"/>
              </w:rPr>
              <w:tab/>
            </w:r>
            <w:r>
              <w:rPr>
                <w:rStyle w:val="IndexLink"/>
              </w:rPr>
              <w:t>101</w:t>
            </w:r>
          </w:hyperlink>
        </w:p>
        <w:p>
          <w:pPr>
            <w:pStyle w:val="Contents3"/>
            <w:tabs>
              <w:tab w:val="clear" w:pos="8459"/>
              <w:tab w:val="right" w:pos="9026" w:leader="dot"/>
            </w:tabs>
            <w:rPr/>
          </w:pPr>
          <w:hyperlink w:anchor="__RefHeading___Toc5111670_1051229030">
            <w:r>
              <w:rPr>
                <w:webHidden/>
                <w:rStyle w:val="IndexLink"/>
              </w:rPr>
              <w:t>2</w:t>
            </w:r>
            <w:r>
              <w:rPr>
                <w:rStyle w:val="IndexLink"/>
                <w:rtl w:val="true"/>
              </w:rPr>
              <w:t xml:space="preserve"> </w:t>
            </w:r>
            <w:r>
              <w:rPr>
                <w:rStyle w:val="IndexLink"/>
                <w:rtl w:val="true"/>
              </w:rPr>
              <w:t>جمادی الاول</w:t>
            </w:r>
            <w:r>
              <w:rPr>
                <w:rStyle w:val="IndexLink"/>
                <w:rtl w:val="true"/>
              </w:rPr>
              <w:tab/>
            </w:r>
            <w:r>
              <w:rPr>
                <w:rStyle w:val="IndexLink"/>
              </w:rPr>
              <w:t>102</w:t>
            </w:r>
          </w:hyperlink>
        </w:p>
        <w:p>
          <w:pPr>
            <w:pStyle w:val="Contents4"/>
            <w:tabs>
              <w:tab w:val="clear" w:pos="8176"/>
              <w:tab w:val="right" w:pos="9026" w:leader="dot"/>
            </w:tabs>
            <w:rPr/>
          </w:pPr>
          <w:hyperlink w:anchor="__RefHeading___Toc5111672_1051229030">
            <w:r>
              <w:rPr>
                <w:webHidden/>
                <w:rStyle w:val="IndexLink"/>
                <w:rtl w:val="true"/>
              </w:rPr>
              <w:t>وفات علامه نهاوندی رحمه الله</w:t>
            </w:r>
            <w:r>
              <w:rPr>
                <w:rStyle w:val="IndexLink"/>
                <w:rtl w:val="true"/>
              </w:rPr>
              <w:tab/>
            </w:r>
            <w:r>
              <w:rPr>
                <w:rStyle w:val="IndexLink"/>
              </w:rPr>
              <w:t>102</w:t>
            </w:r>
          </w:hyperlink>
        </w:p>
        <w:p>
          <w:pPr>
            <w:pStyle w:val="Contents3"/>
            <w:tabs>
              <w:tab w:val="clear" w:pos="8459"/>
              <w:tab w:val="right" w:pos="9026" w:leader="dot"/>
            </w:tabs>
            <w:rPr/>
          </w:pPr>
          <w:hyperlink w:anchor="__RefHeading___Toc5111674_1051229030">
            <w:r>
              <w:rPr>
                <w:webHidden/>
                <w:rStyle w:val="IndexLink"/>
              </w:rPr>
              <w:t>5</w:t>
            </w:r>
            <w:r>
              <w:rPr>
                <w:rStyle w:val="IndexLink"/>
                <w:rtl w:val="true"/>
              </w:rPr>
              <w:t xml:space="preserve"> </w:t>
            </w:r>
            <w:r>
              <w:rPr>
                <w:rStyle w:val="IndexLink"/>
                <w:rtl w:val="true"/>
              </w:rPr>
              <w:t>جمادی الاول</w:t>
            </w:r>
            <w:r>
              <w:rPr>
                <w:rStyle w:val="IndexLink"/>
                <w:rtl w:val="true"/>
              </w:rPr>
              <w:tab/>
            </w:r>
            <w:r>
              <w:rPr>
                <w:rStyle w:val="IndexLink"/>
              </w:rPr>
              <w:t>103</w:t>
            </w:r>
          </w:hyperlink>
        </w:p>
        <w:p>
          <w:pPr>
            <w:pStyle w:val="Contents4"/>
            <w:tabs>
              <w:tab w:val="clear" w:pos="8176"/>
              <w:tab w:val="right" w:pos="9026" w:leader="dot"/>
            </w:tabs>
            <w:rPr/>
          </w:pPr>
          <w:hyperlink w:anchor="__RefHeading___Toc5111676_1051229030">
            <w:r>
              <w:rPr>
                <w:webHidden/>
                <w:rStyle w:val="IndexLink"/>
                <w:rtl w:val="true"/>
              </w:rPr>
              <w:t>ولادت حضرت زینب علیها السلام به قولی</w:t>
            </w:r>
            <w:r>
              <w:rPr>
                <w:rStyle w:val="IndexLink"/>
                <w:rtl w:val="true"/>
              </w:rPr>
              <w:tab/>
            </w:r>
            <w:r>
              <w:rPr>
                <w:rStyle w:val="IndexLink"/>
              </w:rPr>
              <w:t>103</w:t>
            </w:r>
          </w:hyperlink>
        </w:p>
        <w:p>
          <w:pPr>
            <w:pStyle w:val="Contents3"/>
            <w:tabs>
              <w:tab w:val="clear" w:pos="8459"/>
              <w:tab w:val="right" w:pos="9026" w:leader="dot"/>
            </w:tabs>
            <w:rPr/>
          </w:pPr>
          <w:hyperlink w:anchor="__RefHeading___Toc5111678_1051229030">
            <w:r>
              <w:rPr>
                <w:webHidden/>
                <w:rStyle w:val="IndexLink"/>
              </w:rPr>
              <w:t>6</w:t>
            </w:r>
            <w:r>
              <w:rPr>
                <w:rStyle w:val="IndexLink"/>
                <w:rtl w:val="true"/>
              </w:rPr>
              <w:t xml:space="preserve"> </w:t>
            </w:r>
            <w:r>
              <w:rPr>
                <w:rStyle w:val="IndexLink"/>
                <w:rtl w:val="true"/>
              </w:rPr>
              <w:t>جمادی الاول</w:t>
            </w:r>
            <w:r>
              <w:rPr>
                <w:rStyle w:val="IndexLink"/>
                <w:rtl w:val="true"/>
              </w:rPr>
              <w:tab/>
            </w:r>
            <w:r>
              <w:rPr>
                <w:rStyle w:val="IndexLink"/>
              </w:rPr>
              <w:t>103</w:t>
            </w:r>
          </w:hyperlink>
        </w:p>
        <w:p>
          <w:pPr>
            <w:pStyle w:val="Contents4"/>
            <w:tabs>
              <w:tab w:val="clear" w:pos="8176"/>
              <w:tab w:val="right" w:pos="9026" w:leader="dot"/>
            </w:tabs>
            <w:rPr/>
          </w:pPr>
          <w:hyperlink w:anchor="__RefHeading___Toc5111680_1051229030">
            <w:r>
              <w:rPr>
                <w:webHidden/>
                <w:rStyle w:val="IndexLink"/>
                <w:rtl w:val="true"/>
              </w:rPr>
              <w:t>جنگ موته و شهادت جناب جعفر، برادر امیرالمؤمنین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5111682_1051229030">
            <w:r>
              <w:rPr>
                <w:webHidden/>
                <w:rStyle w:val="IndexLink"/>
              </w:rPr>
              <w:t>7</w:t>
            </w:r>
            <w:r>
              <w:rPr>
                <w:rStyle w:val="IndexLink"/>
                <w:rtl w:val="true"/>
              </w:rPr>
              <w:t xml:space="preserve"> </w:t>
            </w:r>
            <w:r>
              <w:rPr>
                <w:rStyle w:val="IndexLink"/>
                <w:rtl w:val="true"/>
              </w:rPr>
              <w:t>جمادی الاول</w:t>
            </w:r>
            <w:r>
              <w:rPr>
                <w:rStyle w:val="IndexLink"/>
                <w:rtl w:val="true"/>
              </w:rPr>
              <w:tab/>
            </w:r>
            <w:r>
              <w:rPr>
                <w:rStyle w:val="IndexLink"/>
              </w:rPr>
              <w:t>105</w:t>
            </w:r>
          </w:hyperlink>
        </w:p>
        <w:p>
          <w:pPr>
            <w:pStyle w:val="Contents4"/>
            <w:tabs>
              <w:tab w:val="clear" w:pos="8176"/>
              <w:tab w:val="right" w:pos="9026" w:leader="dot"/>
            </w:tabs>
            <w:rPr/>
          </w:pPr>
          <w:hyperlink w:anchor="__RefHeading___Toc5111684_1051229030">
            <w:r>
              <w:rPr>
                <w:webHidden/>
                <w:rStyle w:val="IndexLink"/>
                <w:rtl w:val="true"/>
              </w:rPr>
              <w:t>ورود امام رضا علیه السلام به نیشابور</w:t>
            </w:r>
            <w:r>
              <w:rPr>
                <w:rStyle w:val="IndexLink"/>
                <w:rtl w:val="true"/>
              </w:rPr>
              <w:tab/>
            </w:r>
            <w:r>
              <w:rPr>
                <w:rStyle w:val="IndexLink"/>
              </w:rPr>
              <w:t>105</w:t>
            </w:r>
          </w:hyperlink>
        </w:p>
        <w:p>
          <w:pPr>
            <w:pStyle w:val="Contents3"/>
            <w:tabs>
              <w:tab w:val="clear" w:pos="8459"/>
              <w:tab w:val="right" w:pos="9026" w:leader="dot"/>
            </w:tabs>
            <w:rPr/>
          </w:pPr>
          <w:hyperlink w:anchor="__RefHeading___Toc5111686_1051229030">
            <w:r>
              <w:rPr>
                <w:webHidden/>
                <w:rStyle w:val="IndexLink"/>
              </w:rPr>
              <w:t>9</w:t>
            </w:r>
            <w:r>
              <w:rPr>
                <w:rStyle w:val="IndexLink"/>
                <w:rtl w:val="true"/>
              </w:rPr>
              <w:t xml:space="preserve"> </w:t>
            </w:r>
            <w:r>
              <w:rPr>
                <w:rStyle w:val="IndexLink"/>
                <w:rtl w:val="true"/>
              </w:rPr>
              <w:t>جمادی الاول</w:t>
            </w:r>
            <w:r>
              <w:rPr>
                <w:rStyle w:val="IndexLink"/>
                <w:rtl w:val="true"/>
              </w:rPr>
              <w:tab/>
            </w:r>
            <w:r>
              <w:rPr>
                <w:rStyle w:val="IndexLink"/>
              </w:rPr>
              <w:t>107</w:t>
            </w:r>
          </w:hyperlink>
        </w:p>
        <w:p>
          <w:pPr>
            <w:pStyle w:val="Contents4"/>
            <w:tabs>
              <w:tab w:val="clear" w:pos="8176"/>
              <w:tab w:val="right" w:pos="9026" w:leader="dot"/>
            </w:tabs>
            <w:rPr/>
          </w:pPr>
          <w:hyperlink w:anchor="__RefHeading___Toc5111688_1051229030">
            <w:r>
              <w:rPr>
                <w:webHidden/>
                <w:rStyle w:val="IndexLink"/>
                <w:rtl w:val="true"/>
              </w:rPr>
              <w:t xml:space="preserve">شهادت </w:t>
            </w:r>
            <w:r>
              <w:rPr>
                <w:rStyle w:val="IndexLink"/>
                <w:rtl w:val="true"/>
              </w:rPr>
              <w:t>«</w:t>
            </w:r>
            <w:r>
              <w:rPr>
                <w:rStyle w:val="IndexLink"/>
                <w:rtl w:val="true"/>
              </w:rPr>
              <w:t>شهید اوّل</w:t>
            </w:r>
            <w:r>
              <w:rPr>
                <w:rStyle w:val="IndexLink"/>
                <w:rtl w:val="true"/>
              </w:rPr>
              <w:t>»</w:t>
              <w:tab/>
            </w:r>
            <w:r>
              <w:rPr>
                <w:rStyle w:val="IndexLink"/>
              </w:rPr>
              <w:t>107</w:t>
            </w:r>
          </w:hyperlink>
        </w:p>
        <w:p>
          <w:pPr>
            <w:pStyle w:val="Contents3"/>
            <w:tabs>
              <w:tab w:val="clear" w:pos="8459"/>
              <w:tab w:val="right" w:pos="9026" w:leader="dot"/>
            </w:tabs>
            <w:rPr/>
          </w:pPr>
          <w:hyperlink w:anchor="__RefHeading___Toc5111690_1051229030">
            <w:r>
              <w:rPr>
                <w:webHidden/>
                <w:rStyle w:val="IndexLink"/>
              </w:rPr>
              <w:t>10</w:t>
            </w:r>
            <w:r>
              <w:rPr>
                <w:rStyle w:val="IndexLink"/>
                <w:rtl w:val="true"/>
              </w:rPr>
              <w:t xml:space="preserve"> </w:t>
            </w:r>
            <w:r>
              <w:rPr>
                <w:rStyle w:val="IndexLink"/>
                <w:rtl w:val="true"/>
              </w:rPr>
              <w:t>جمادی الاول</w:t>
            </w:r>
            <w:r>
              <w:rPr>
                <w:rStyle w:val="IndexLink"/>
                <w:rtl w:val="true"/>
              </w:rPr>
              <w:tab/>
            </w:r>
            <w:r>
              <w:rPr>
                <w:rStyle w:val="IndexLink"/>
              </w:rPr>
              <w:t>107</w:t>
            </w:r>
          </w:hyperlink>
        </w:p>
        <w:p>
          <w:pPr>
            <w:pStyle w:val="Contents4"/>
            <w:tabs>
              <w:tab w:val="clear" w:pos="8176"/>
              <w:tab w:val="right" w:pos="9026" w:leader="dot"/>
            </w:tabs>
            <w:rPr/>
          </w:pPr>
          <w:hyperlink w:anchor="__RefHeading___Toc5111692_1051229030">
            <w:r>
              <w:rPr>
                <w:webHidden/>
                <w:rStyle w:val="IndexLink"/>
                <w:rtl w:val="true"/>
              </w:rPr>
              <w:t>حضرت زهرا علیها السلام، پیراهن ابراهیم علیه السلام را به حضرت زینب علیها السلام دادند</w:t>
            </w:r>
            <w:r>
              <w:rPr>
                <w:rStyle w:val="IndexLink"/>
                <w:rtl w:val="true"/>
              </w:rPr>
              <w:tab/>
            </w:r>
            <w:r>
              <w:rPr>
                <w:rStyle w:val="IndexLink"/>
              </w:rPr>
              <w:t>107</w:t>
            </w:r>
          </w:hyperlink>
        </w:p>
        <w:p>
          <w:pPr>
            <w:pStyle w:val="Contents4"/>
            <w:tabs>
              <w:tab w:val="clear" w:pos="8176"/>
              <w:tab w:val="right" w:pos="9026" w:leader="dot"/>
            </w:tabs>
            <w:rPr/>
          </w:pPr>
          <w:hyperlink w:anchor="__RefHeading___Toc5111694_1051229030">
            <w:r>
              <w:rPr>
                <w:webHidden/>
                <w:rStyle w:val="IndexLink"/>
                <w:rtl w:val="true"/>
              </w:rPr>
              <w:t>جنگ جمل با ناکثین</w:t>
            </w:r>
            <w:r>
              <w:rPr>
                <w:rStyle w:val="IndexLink"/>
                <w:rtl w:val="true"/>
              </w:rPr>
              <w:tab/>
            </w:r>
            <w:r>
              <w:rPr>
                <w:rStyle w:val="IndexLink"/>
              </w:rPr>
              <w:t>107</w:t>
            </w:r>
          </w:hyperlink>
        </w:p>
        <w:p>
          <w:pPr>
            <w:pStyle w:val="Contents4"/>
            <w:tabs>
              <w:tab w:val="clear" w:pos="8176"/>
              <w:tab w:val="right" w:pos="9026" w:leader="dot"/>
            </w:tabs>
            <w:rPr/>
          </w:pPr>
          <w:hyperlink w:anchor="__RefHeading___Toc5111696_1051229030">
            <w:r>
              <w:rPr>
                <w:webHidden/>
                <w:rStyle w:val="IndexLink"/>
                <w:rtl w:val="true"/>
              </w:rPr>
              <w:t>شهادت زید بن صوحان</w:t>
            </w:r>
            <w:r>
              <w:rPr>
                <w:rStyle w:val="IndexLink"/>
                <w:rtl w:val="true"/>
              </w:rPr>
              <w:tab/>
            </w:r>
            <w:r>
              <w:rPr>
                <w:rStyle w:val="IndexLink"/>
              </w:rPr>
              <w:t>108</w:t>
            </w:r>
          </w:hyperlink>
        </w:p>
        <w:p>
          <w:pPr>
            <w:pStyle w:val="Contents3"/>
            <w:tabs>
              <w:tab w:val="clear" w:pos="8459"/>
              <w:tab w:val="right" w:pos="9026" w:leader="dot"/>
            </w:tabs>
            <w:rPr/>
          </w:pPr>
          <w:hyperlink w:anchor="__RefHeading___Toc5111698_1051229030">
            <w:r>
              <w:rPr>
                <w:webHidden/>
                <w:rStyle w:val="IndexLink"/>
              </w:rPr>
              <w:t>11</w:t>
            </w:r>
            <w:r>
              <w:rPr>
                <w:rStyle w:val="IndexLink"/>
                <w:rtl w:val="true"/>
              </w:rPr>
              <w:t xml:space="preserve"> </w:t>
            </w:r>
            <w:r>
              <w:rPr>
                <w:rStyle w:val="IndexLink"/>
                <w:rtl w:val="true"/>
              </w:rPr>
              <w:t>جمادی الاول</w:t>
            </w:r>
            <w:r>
              <w:rPr>
                <w:rStyle w:val="IndexLink"/>
                <w:rtl w:val="true"/>
              </w:rPr>
              <w:tab/>
            </w:r>
            <w:r>
              <w:rPr>
                <w:rStyle w:val="IndexLink"/>
              </w:rPr>
              <w:t>108</w:t>
            </w:r>
          </w:hyperlink>
        </w:p>
        <w:p>
          <w:pPr>
            <w:pStyle w:val="Contents4"/>
            <w:tabs>
              <w:tab w:val="clear" w:pos="8176"/>
              <w:tab w:val="right" w:pos="9026" w:leader="dot"/>
            </w:tabs>
            <w:rPr/>
          </w:pPr>
          <w:hyperlink w:anchor="__RefHeading___Toc5111700_1051229030">
            <w:r>
              <w:rPr>
                <w:webHidden/>
                <w:rStyle w:val="IndexLink"/>
                <w:rtl w:val="true"/>
              </w:rPr>
              <w:t>ولادت خواجه نصیر الدین طوسی رحمه الله</w:t>
            </w:r>
            <w:r>
              <w:rPr>
                <w:rStyle w:val="IndexLink"/>
                <w:rtl w:val="true"/>
              </w:rPr>
              <w:tab/>
            </w:r>
            <w:r>
              <w:rPr>
                <w:rStyle w:val="IndexLink"/>
              </w:rPr>
              <w:t>108</w:t>
            </w:r>
          </w:hyperlink>
        </w:p>
        <w:p>
          <w:pPr>
            <w:pStyle w:val="Contents3"/>
            <w:tabs>
              <w:tab w:val="clear" w:pos="8459"/>
              <w:tab w:val="right" w:pos="9026" w:leader="dot"/>
            </w:tabs>
            <w:rPr/>
          </w:pPr>
          <w:hyperlink w:anchor="__RefHeading___Toc5111702_1051229030">
            <w:r>
              <w:rPr>
                <w:webHidden/>
                <w:rStyle w:val="IndexLink"/>
              </w:rPr>
              <w:t>13</w:t>
            </w:r>
            <w:r>
              <w:rPr>
                <w:rStyle w:val="IndexLink"/>
                <w:rtl w:val="true"/>
              </w:rPr>
              <w:t xml:space="preserve"> </w:t>
            </w:r>
            <w:r>
              <w:rPr>
                <w:rStyle w:val="IndexLink"/>
                <w:rtl w:val="true"/>
              </w:rPr>
              <w:t>جمادی الاول</w:t>
            </w:r>
            <w:r>
              <w:rPr>
                <w:rStyle w:val="IndexLink"/>
                <w:rtl w:val="true"/>
              </w:rPr>
              <w:tab/>
            </w:r>
            <w:r>
              <w:rPr>
                <w:rStyle w:val="IndexLink"/>
              </w:rPr>
              <w:t>109</w:t>
            </w:r>
          </w:hyperlink>
        </w:p>
        <w:p>
          <w:pPr>
            <w:pStyle w:val="Contents4"/>
            <w:tabs>
              <w:tab w:val="clear" w:pos="8176"/>
              <w:tab w:val="right" w:pos="9026" w:leader="dot"/>
            </w:tabs>
            <w:rPr/>
          </w:pPr>
          <w:hyperlink w:anchor="__RefHeading___Toc5111704_1051229030">
            <w:r>
              <w:rPr>
                <w:webHidden/>
                <w:rStyle w:val="IndexLink"/>
                <w:rtl w:val="true"/>
              </w:rPr>
              <w:t>شهادت جانسوز فاطمه زهرا علیها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5111706_1051229030">
            <w:r>
              <w:rPr>
                <w:webHidden/>
                <w:rStyle w:val="IndexLink"/>
              </w:rPr>
              <w:t>14</w:t>
            </w:r>
            <w:r>
              <w:rPr>
                <w:rStyle w:val="IndexLink"/>
                <w:rtl w:val="true"/>
              </w:rPr>
              <w:t xml:space="preserve"> </w:t>
            </w:r>
            <w:r>
              <w:rPr>
                <w:rStyle w:val="IndexLink"/>
                <w:rtl w:val="true"/>
              </w:rPr>
              <w:t>جمادی الاول</w:t>
            </w:r>
            <w:r>
              <w:rPr>
                <w:rStyle w:val="IndexLink"/>
                <w:rtl w:val="true"/>
              </w:rPr>
              <w:tab/>
            </w:r>
            <w:r>
              <w:rPr>
                <w:rStyle w:val="IndexLink"/>
              </w:rPr>
              <w:t>109</w:t>
            </w:r>
          </w:hyperlink>
        </w:p>
        <w:p>
          <w:pPr>
            <w:pStyle w:val="Contents4"/>
            <w:tabs>
              <w:tab w:val="clear" w:pos="8176"/>
              <w:tab w:val="right" w:pos="9026" w:leader="dot"/>
            </w:tabs>
            <w:rPr/>
          </w:pPr>
          <w:hyperlink w:anchor="__RefHeading___Toc5111708_1051229030">
            <w:r>
              <w:rPr>
                <w:webHidden/>
                <w:rStyle w:val="IndexLink"/>
                <w:rtl w:val="true"/>
              </w:rPr>
              <w:t>شهادت ابراهیم، فرزند مالک اشتر</w:t>
            </w:r>
            <w:r>
              <w:rPr>
                <w:rStyle w:val="IndexLink"/>
                <w:rtl w:val="true"/>
              </w:rPr>
              <w:tab/>
            </w:r>
            <w:r>
              <w:rPr>
                <w:rStyle w:val="IndexLink"/>
              </w:rPr>
              <w:t>109</w:t>
            </w:r>
          </w:hyperlink>
        </w:p>
        <w:p>
          <w:pPr>
            <w:pStyle w:val="Contents3"/>
            <w:tabs>
              <w:tab w:val="clear" w:pos="8459"/>
              <w:tab w:val="right" w:pos="9026" w:leader="dot"/>
            </w:tabs>
            <w:rPr/>
          </w:pPr>
          <w:hyperlink w:anchor="__RefHeading___Toc5111710_1051229030">
            <w:r>
              <w:rPr>
                <w:webHidden/>
                <w:rStyle w:val="IndexLink"/>
              </w:rPr>
              <w:t>15</w:t>
            </w:r>
            <w:r>
              <w:rPr>
                <w:rStyle w:val="IndexLink"/>
                <w:rtl w:val="true"/>
              </w:rPr>
              <w:t xml:space="preserve"> </w:t>
            </w:r>
            <w:r>
              <w:rPr>
                <w:rStyle w:val="IndexLink"/>
                <w:rtl w:val="true"/>
              </w:rPr>
              <w:t>جمادی الاول</w:t>
            </w:r>
            <w:r>
              <w:rPr>
                <w:rStyle w:val="IndexLink"/>
                <w:rtl w:val="true"/>
              </w:rPr>
              <w:tab/>
            </w:r>
            <w:r>
              <w:rPr>
                <w:rStyle w:val="IndexLink"/>
              </w:rPr>
              <w:t>112</w:t>
            </w:r>
          </w:hyperlink>
        </w:p>
        <w:p>
          <w:pPr>
            <w:pStyle w:val="Contents4"/>
            <w:tabs>
              <w:tab w:val="clear" w:pos="8176"/>
              <w:tab w:val="right" w:pos="9026" w:leader="dot"/>
            </w:tabs>
            <w:rPr/>
          </w:pPr>
          <w:hyperlink w:anchor="__RefHeading___Toc5111712_1051229030">
            <w:r>
              <w:rPr>
                <w:webHidden/>
                <w:rStyle w:val="IndexLink"/>
                <w:rtl w:val="true"/>
              </w:rPr>
              <w:t>فتح بصره توسط امیرالمؤمنین علیه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5111714_1051229030">
            <w:r>
              <w:rPr>
                <w:webHidden/>
                <w:rStyle w:val="IndexLink"/>
                <w:rtl w:val="true"/>
              </w:rPr>
              <w:t>قتل مصعب بن زبیر</w:t>
            </w:r>
            <w:r>
              <w:rPr>
                <w:rStyle w:val="IndexLink"/>
                <w:rtl w:val="true"/>
              </w:rPr>
              <w:tab/>
            </w:r>
            <w:r>
              <w:rPr>
                <w:rStyle w:val="IndexLink"/>
              </w:rPr>
              <w:t>112</w:t>
            </w:r>
          </w:hyperlink>
        </w:p>
        <w:p>
          <w:pPr>
            <w:pStyle w:val="Contents3"/>
            <w:tabs>
              <w:tab w:val="clear" w:pos="8459"/>
              <w:tab w:val="right" w:pos="9026" w:leader="dot"/>
            </w:tabs>
            <w:rPr/>
          </w:pPr>
          <w:hyperlink w:anchor="__RefHeading___Toc5111716_1051229030">
            <w:r>
              <w:rPr>
                <w:webHidden/>
                <w:rStyle w:val="IndexLink"/>
              </w:rPr>
              <w:t>16</w:t>
            </w:r>
            <w:r>
              <w:rPr>
                <w:rStyle w:val="IndexLink"/>
                <w:rtl w:val="true"/>
              </w:rPr>
              <w:t xml:space="preserve"> </w:t>
            </w:r>
            <w:r>
              <w:rPr>
                <w:rStyle w:val="IndexLink"/>
                <w:rtl w:val="true"/>
              </w:rPr>
              <w:t>جمادی الاول</w:t>
            </w:r>
            <w:r>
              <w:rPr>
                <w:rStyle w:val="IndexLink"/>
                <w:rtl w:val="true"/>
              </w:rPr>
              <w:tab/>
            </w:r>
            <w:r>
              <w:rPr>
                <w:rStyle w:val="IndexLink"/>
              </w:rPr>
              <w:t>112</w:t>
            </w:r>
          </w:hyperlink>
        </w:p>
        <w:p>
          <w:pPr>
            <w:pStyle w:val="Contents4"/>
            <w:tabs>
              <w:tab w:val="clear" w:pos="8176"/>
              <w:tab w:val="right" w:pos="9026" w:leader="dot"/>
            </w:tabs>
            <w:rPr/>
          </w:pPr>
          <w:hyperlink w:anchor="__RefHeading___Toc5111718_1051229030">
            <w:r>
              <w:rPr>
                <w:webHidden/>
                <w:rStyle w:val="IndexLink"/>
                <w:rtl w:val="true"/>
              </w:rPr>
              <w:t>غزوه ذات الرُّقاع</w:t>
            </w:r>
            <w:r>
              <w:rPr>
                <w:rStyle w:val="IndexLink"/>
                <w:rtl w:val="true"/>
              </w:rPr>
              <w:tab/>
            </w:r>
            <w:r>
              <w:rPr>
                <w:rStyle w:val="IndexLink"/>
              </w:rPr>
              <w:t>112</w:t>
            </w:r>
          </w:hyperlink>
        </w:p>
        <w:p>
          <w:pPr>
            <w:pStyle w:val="Contents4"/>
            <w:tabs>
              <w:tab w:val="clear" w:pos="8176"/>
              <w:tab w:val="right" w:pos="9026" w:leader="dot"/>
            </w:tabs>
            <w:rPr/>
          </w:pPr>
          <w:hyperlink w:anchor="__RefHeading___Toc5111720_1051229030">
            <w:r>
              <w:rPr>
                <w:webHidden/>
                <w:rStyle w:val="IndexLink"/>
                <w:rtl w:val="true"/>
              </w:rPr>
              <w:t>درگذشت علی عمادالدوله، مؤسس آل بویه</w:t>
            </w:r>
            <w:r>
              <w:rPr>
                <w:rStyle w:val="IndexLink"/>
                <w:rtl w:val="true"/>
              </w:rPr>
              <w:tab/>
            </w:r>
            <w:r>
              <w:rPr>
                <w:rStyle w:val="IndexLink"/>
              </w:rPr>
              <w:t>112</w:t>
            </w:r>
          </w:hyperlink>
        </w:p>
        <w:p>
          <w:pPr>
            <w:pStyle w:val="Contents3"/>
            <w:tabs>
              <w:tab w:val="clear" w:pos="8459"/>
              <w:tab w:val="right" w:pos="9026" w:leader="dot"/>
            </w:tabs>
            <w:rPr/>
          </w:pPr>
          <w:hyperlink w:anchor="__RefHeading___Toc5111722_1051229030">
            <w:r>
              <w:rPr>
                <w:webHidden/>
                <w:rStyle w:val="IndexLink"/>
              </w:rPr>
              <w:t>17</w:t>
            </w:r>
            <w:r>
              <w:rPr>
                <w:rStyle w:val="IndexLink"/>
                <w:rtl w:val="true"/>
              </w:rPr>
              <w:t xml:space="preserve"> </w:t>
            </w:r>
            <w:r>
              <w:rPr>
                <w:rStyle w:val="IndexLink"/>
                <w:rtl w:val="true"/>
              </w:rPr>
              <w:t>جمادی الاول</w:t>
            </w:r>
            <w:r>
              <w:rPr>
                <w:rStyle w:val="IndexLink"/>
                <w:rtl w:val="true"/>
              </w:rPr>
              <w:tab/>
            </w:r>
            <w:r>
              <w:rPr>
                <w:rStyle w:val="IndexLink"/>
              </w:rPr>
              <w:t>113</w:t>
            </w:r>
          </w:hyperlink>
        </w:p>
        <w:p>
          <w:pPr>
            <w:pStyle w:val="Contents4"/>
            <w:tabs>
              <w:tab w:val="clear" w:pos="8176"/>
              <w:tab w:val="right" w:pos="9026" w:leader="dot"/>
            </w:tabs>
            <w:rPr/>
          </w:pPr>
          <w:hyperlink w:anchor="__RefHeading___Toc5111724_1051229030">
            <w:r>
              <w:rPr>
                <w:webHidden/>
                <w:rStyle w:val="IndexLink"/>
                <w:rtl w:val="true"/>
              </w:rPr>
              <w:t>رحلت حضرت عبدالله بن عبدالمطلب علیهما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5111726_1051229030">
            <w:r>
              <w:rPr>
                <w:webHidden/>
                <w:rStyle w:val="IndexLink"/>
              </w:rPr>
              <w:t>18</w:t>
            </w:r>
            <w:r>
              <w:rPr>
                <w:rStyle w:val="IndexLink"/>
                <w:rtl w:val="true"/>
              </w:rPr>
              <w:t xml:space="preserve"> </w:t>
            </w:r>
            <w:r>
              <w:rPr>
                <w:rStyle w:val="IndexLink"/>
                <w:rtl w:val="true"/>
              </w:rPr>
              <w:t>جمادی الاول</w:t>
            </w:r>
            <w:r>
              <w:rPr>
                <w:rStyle w:val="IndexLink"/>
                <w:rtl w:val="true"/>
              </w:rPr>
              <w:tab/>
            </w:r>
            <w:r>
              <w:rPr>
                <w:rStyle w:val="IndexLink"/>
              </w:rPr>
              <w:t>114</w:t>
            </w:r>
          </w:hyperlink>
        </w:p>
        <w:p>
          <w:pPr>
            <w:pStyle w:val="Contents4"/>
            <w:tabs>
              <w:tab w:val="clear" w:pos="8176"/>
              <w:tab w:val="right" w:pos="9026" w:leader="dot"/>
            </w:tabs>
            <w:rPr/>
          </w:pPr>
          <w:hyperlink w:anchor="__RefHeading___Toc5111728_1051229030">
            <w:r>
              <w:rPr>
                <w:webHidden/>
                <w:rStyle w:val="IndexLink"/>
                <w:rtl w:val="true"/>
              </w:rPr>
              <w:t>هجوم به بیت فاطمه زهرا علیها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5111730_1051229030">
            <w:r>
              <w:rPr>
                <w:webHidden/>
                <w:rStyle w:val="IndexLink"/>
                <w:rtl w:val="true"/>
              </w:rPr>
              <w:t>ولادت جناب ذوالقرنین</w:t>
            </w:r>
            <w:r>
              <w:rPr>
                <w:rStyle w:val="IndexLink"/>
                <w:rtl w:val="true"/>
              </w:rPr>
              <w:tab/>
            </w:r>
            <w:r>
              <w:rPr>
                <w:rStyle w:val="IndexLink"/>
              </w:rPr>
              <w:t>114</w:t>
            </w:r>
          </w:hyperlink>
        </w:p>
        <w:p>
          <w:pPr>
            <w:pStyle w:val="Contents3"/>
            <w:tabs>
              <w:tab w:val="clear" w:pos="8459"/>
              <w:tab w:val="right" w:pos="9026" w:leader="dot"/>
            </w:tabs>
            <w:rPr/>
          </w:pPr>
          <w:hyperlink w:anchor="__RefHeading___Toc5111732_1051229030">
            <w:r>
              <w:rPr>
                <w:webHidden/>
                <w:rStyle w:val="IndexLink"/>
              </w:rPr>
              <w:t>22</w:t>
            </w:r>
            <w:r>
              <w:rPr>
                <w:rStyle w:val="IndexLink"/>
                <w:rtl w:val="true"/>
              </w:rPr>
              <w:t xml:space="preserve"> </w:t>
            </w:r>
            <w:r>
              <w:rPr>
                <w:rStyle w:val="IndexLink"/>
                <w:rtl w:val="true"/>
              </w:rPr>
              <w:t>جمادی الاول</w:t>
            </w:r>
            <w:r>
              <w:rPr>
                <w:rStyle w:val="IndexLink"/>
                <w:rtl w:val="true"/>
              </w:rPr>
              <w:tab/>
            </w:r>
            <w:r>
              <w:rPr>
                <w:rStyle w:val="IndexLink"/>
              </w:rPr>
              <w:t>117</w:t>
            </w:r>
          </w:hyperlink>
        </w:p>
        <w:p>
          <w:pPr>
            <w:pStyle w:val="Contents4"/>
            <w:tabs>
              <w:tab w:val="clear" w:pos="8176"/>
              <w:tab w:val="right" w:pos="9026" w:leader="dot"/>
            </w:tabs>
            <w:rPr/>
          </w:pPr>
          <w:hyperlink w:anchor="__RefHeading___Toc5111734_1051229030">
            <w:r>
              <w:rPr>
                <w:webHidden/>
                <w:rStyle w:val="IndexLink"/>
                <w:rtl w:val="true"/>
              </w:rPr>
              <w:t>تزویج حضرت امیرالمؤمنین علیه السلام با امامه</w:t>
            </w:r>
            <w:r>
              <w:rPr>
                <w:rStyle w:val="IndexLink"/>
                <w:rtl w:val="true"/>
              </w:rPr>
              <w:tab/>
            </w:r>
            <w:r>
              <w:rPr>
                <w:rStyle w:val="IndexLink"/>
              </w:rPr>
              <w:t>117</w:t>
            </w:r>
          </w:hyperlink>
        </w:p>
        <w:p>
          <w:pPr>
            <w:pStyle w:val="Contents4"/>
            <w:tabs>
              <w:tab w:val="clear" w:pos="8176"/>
              <w:tab w:val="right" w:pos="9026" w:leader="dot"/>
            </w:tabs>
            <w:rPr/>
          </w:pPr>
          <w:hyperlink w:anchor="__RefHeading___Toc5111736_1051229030">
            <w:r>
              <w:rPr>
                <w:webHidden/>
                <w:rStyle w:val="IndexLink"/>
                <w:rtl w:val="true"/>
              </w:rPr>
              <w:t>رحلت جناب قاسم بن الإمام موسی بن جعفر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5111738_1051229030">
            <w:r>
              <w:rPr>
                <w:webHidden/>
                <w:rStyle w:val="IndexLink"/>
              </w:rPr>
              <w:t>23</w:t>
            </w:r>
            <w:r>
              <w:rPr>
                <w:rStyle w:val="IndexLink"/>
                <w:rtl w:val="true"/>
              </w:rPr>
              <w:t xml:space="preserve"> </w:t>
            </w:r>
            <w:r>
              <w:rPr>
                <w:rStyle w:val="IndexLink"/>
                <w:rtl w:val="true"/>
              </w:rPr>
              <w:t>جمادی الاول</w:t>
            </w:r>
            <w:r>
              <w:rPr>
                <w:rStyle w:val="IndexLink"/>
                <w:rtl w:val="true"/>
              </w:rPr>
              <w:tab/>
            </w:r>
            <w:r>
              <w:rPr>
                <w:rStyle w:val="IndexLink"/>
              </w:rPr>
              <w:t>118</w:t>
            </w:r>
          </w:hyperlink>
        </w:p>
        <w:p>
          <w:pPr>
            <w:pStyle w:val="Contents4"/>
            <w:tabs>
              <w:tab w:val="clear" w:pos="8176"/>
              <w:tab w:val="right" w:pos="9026" w:leader="dot"/>
            </w:tabs>
            <w:rPr/>
          </w:pPr>
          <w:hyperlink w:anchor="__RefHeading___Toc5111740_1051229030">
            <w:r>
              <w:rPr>
                <w:webHidden/>
                <w:rStyle w:val="IndexLink"/>
                <w:rtl w:val="true"/>
              </w:rPr>
              <w:t>شهادت جناب مالک اشتر</w:t>
            </w:r>
            <w:r>
              <w:rPr>
                <w:rStyle w:val="IndexLink"/>
                <w:rtl w:val="true"/>
              </w:rPr>
              <w:tab/>
            </w:r>
            <w:r>
              <w:rPr>
                <w:rStyle w:val="IndexLink"/>
              </w:rPr>
              <w:t>118</w:t>
            </w:r>
          </w:hyperlink>
        </w:p>
        <w:p>
          <w:pPr>
            <w:pStyle w:val="Contents3"/>
            <w:tabs>
              <w:tab w:val="clear" w:pos="8459"/>
              <w:tab w:val="right" w:pos="9026" w:leader="dot"/>
            </w:tabs>
            <w:rPr/>
          </w:pPr>
          <w:hyperlink w:anchor="__RefHeading___Toc5111742_1051229030">
            <w:r>
              <w:rPr>
                <w:webHidden/>
                <w:rStyle w:val="IndexLink"/>
              </w:rPr>
              <w:t>24</w:t>
            </w:r>
            <w:r>
              <w:rPr>
                <w:rStyle w:val="IndexLink"/>
                <w:rtl w:val="true"/>
              </w:rPr>
              <w:t xml:space="preserve"> </w:t>
            </w:r>
            <w:r>
              <w:rPr>
                <w:rStyle w:val="IndexLink"/>
                <w:rtl w:val="true"/>
              </w:rPr>
              <w:t>جمادی الاول</w:t>
            </w:r>
            <w:r>
              <w:rPr>
                <w:rStyle w:val="IndexLink"/>
                <w:rtl w:val="true"/>
              </w:rPr>
              <w:tab/>
            </w:r>
            <w:r>
              <w:rPr>
                <w:rStyle w:val="IndexLink"/>
              </w:rPr>
              <w:t>119</w:t>
            </w:r>
          </w:hyperlink>
        </w:p>
        <w:p>
          <w:pPr>
            <w:pStyle w:val="Contents4"/>
            <w:tabs>
              <w:tab w:val="clear" w:pos="8176"/>
              <w:tab w:val="right" w:pos="9026" w:leader="dot"/>
            </w:tabs>
            <w:rPr/>
          </w:pPr>
          <w:hyperlink w:anchor="__RefHeading___Toc5111744_1051229030">
            <w:r>
              <w:rPr>
                <w:webHidden/>
                <w:rStyle w:val="IndexLink"/>
                <w:rtl w:val="true"/>
              </w:rPr>
              <w:t>وفات شاه عباس اول صفوی</w:t>
            </w:r>
            <w:r>
              <w:rPr>
                <w:rStyle w:val="IndexLink"/>
                <w:rtl w:val="true"/>
              </w:rPr>
              <w:tab/>
            </w:r>
            <w:r>
              <w:rPr>
                <w:rStyle w:val="IndexLink"/>
              </w:rPr>
              <w:t>119</w:t>
            </w:r>
          </w:hyperlink>
        </w:p>
        <w:p>
          <w:pPr>
            <w:pStyle w:val="Contents3"/>
            <w:tabs>
              <w:tab w:val="clear" w:pos="8459"/>
              <w:tab w:val="right" w:pos="9026" w:leader="dot"/>
            </w:tabs>
            <w:rPr/>
          </w:pPr>
          <w:hyperlink w:anchor="__RefHeading___Toc5111746_1051229030">
            <w:r>
              <w:rPr>
                <w:webHidden/>
                <w:rStyle w:val="IndexLink"/>
              </w:rPr>
              <w:t>27</w:t>
            </w:r>
            <w:r>
              <w:rPr>
                <w:rStyle w:val="IndexLink"/>
                <w:rtl w:val="true"/>
              </w:rPr>
              <w:t xml:space="preserve"> </w:t>
            </w:r>
            <w:r>
              <w:rPr>
                <w:rStyle w:val="IndexLink"/>
                <w:rtl w:val="true"/>
              </w:rPr>
              <w:t>جمادی الاول</w:t>
            </w:r>
            <w:r>
              <w:rPr>
                <w:rStyle w:val="IndexLink"/>
                <w:rtl w:val="true"/>
              </w:rPr>
              <w:tab/>
            </w:r>
            <w:r>
              <w:rPr>
                <w:rStyle w:val="IndexLink"/>
              </w:rPr>
              <w:t>119</w:t>
            </w:r>
          </w:hyperlink>
        </w:p>
        <w:p>
          <w:pPr>
            <w:pStyle w:val="Contents4"/>
            <w:tabs>
              <w:tab w:val="clear" w:pos="8176"/>
              <w:tab w:val="right" w:pos="9026" w:leader="dot"/>
            </w:tabs>
            <w:rPr/>
          </w:pPr>
          <w:hyperlink w:anchor="__RefHeading___Toc5111748_1051229030">
            <w:r>
              <w:rPr>
                <w:webHidden/>
                <w:rStyle w:val="IndexLink"/>
                <w:rtl w:val="true"/>
              </w:rPr>
              <w:t>رحلت حضرت عبد المطلّب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5111750_1051229030">
            <w:r>
              <w:rPr>
                <w:webHidden/>
                <w:rStyle w:val="IndexLink"/>
                <w:rtl w:val="true"/>
              </w:rPr>
              <w:t>شهادت ابوسلمه اسدی</w:t>
            </w:r>
            <w:r>
              <w:rPr>
                <w:rStyle w:val="IndexLink"/>
                <w:rtl w:val="true"/>
              </w:rPr>
              <w:tab/>
            </w:r>
            <w:r>
              <w:rPr>
                <w:rStyle w:val="IndexLink"/>
              </w:rPr>
              <w:t>120</w:t>
            </w:r>
          </w:hyperlink>
        </w:p>
        <w:p>
          <w:pPr>
            <w:pStyle w:val="Contents3"/>
            <w:tabs>
              <w:tab w:val="clear" w:pos="8459"/>
              <w:tab w:val="right" w:pos="9026" w:leader="dot"/>
            </w:tabs>
            <w:rPr/>
          </w:pPr>
          <w:hyperlink w:anchor="__RefHeading___Toc5111752_1051229030">
            <w:r>
              <w:rPr>
                <w:webHidden/>
                <w:rStyle w:val="IndexLink"/>
              </w:rPr>
              <w:t>28</w:t>
            </w:r>
            <w:r>
              <w:rPr>
                <w:rStyle w:val="IndexLink"/>
                <w:rtl w:val="true"/>
              </w:rPr>
              <w:t xml:space="preserve"> </w:t>
            </w:r>
            <w:r>
              <w:rPr>
                <w:rStyle w:val="IndexLink"/>
                <w:rtl w:val="true"/>
              </w:rPr>
              <w:t>جمادی الاول</w:t>
            </w:r>
            <w:r>
              <w:rPr>
                <w:rStyle w:val="IndexLink"/>
                <w:rtl w:val="true"/>
              </w:rPr>
              <w:tab/>
            </w:r>
            <w:r>
              <w:rPr>
                <w:rStyle w:val="IndexLink"/>
              </w:rPr>
              <w:t>120</w:t>
            </w:r>
          </w:hyperlink>
        </w:p>
        <w:p>
          <w:pPr>
            <w:pStyle w:val="Contents4"/>
            <w:tabs>
              <w:tab w:val="clear" w:pos="8176"/>
              <w:tab w:val="right" w:pos="9026" w:leader="dot"/>
            </w:tabs>
            <w:rPr/>
          </w:pPr>
          <w:hyperlink w:anchor="__RefHeading___Toc5111754_1051229030">
            <w:r>
              <w:rPr>
                <w:webHidden/>
                <w:rStyle w:val="IndexLink"/>
                <w:rtl w:val="true"/>
              </w:rPr>
              <w:t>روز حدیث کساء و نزول آیه تطهیر</w:t>
            </w:r>
            <w:r>
              <w:rPr>
                <w:rStyle w:val="IndexLink"/>
                <w:rtl w:val="true"/>
              </w:rPr>
              <w:tab/>
            </w:r>
            <w:r>
              <w:rPr>
                <w:rStyle w:val="IndexLink"/>
              </w:rPr>
              <w:t>120</w:t>
            </w:r>
          </w:hyperlink>
        </w:p>
        <w:p>
          <w:pPr>
            <w:pStyle w:val="Contents4"/>
            <w:tabs>
              <w:tab w:val="clear" w:pos="8176"/>
              <w:tab w:val="right" w:pos="9026" w:leader="dot"/>
            </w:tabs>
            <w:rPr/>
          </w:pPr>
          <w:hyperlink w:anchor="__RefHeading___Toc5111756_1051229030">
            <w:r>
              <w:rPr>
                <w:webHidden/>
                <w:rStyle w:val="IndexLink"/>
                <w:rtl w:val="true"/>
              </w:rPr>
              <w:t>کیفیت نزول آیه تطهیر و حدیث کساء</w:t>
            </w:r>
            <w:r>
              <w:rPr>
                <w:rStyle w:val="IndexLink"/>
                <w:rtl w:val="true"/>
              </w:rPr>
              <w:tab/>
            </w:r>
            <w:r>
              <w:rPr>
                <w:rStyle w:val="IndexLink"/>
              </w:rPr>
              <w:t>120</w:t>
            </w:r>
          </w:hyperlink>
        </w:p>
        <w:p>
          <w:pPr>
            <w:pStyle w:val="Contents3"/>
            <w:tabs>
              <w:tab w:val="clear" w:pos="8459"/>
              <w:tab w:val="right" w:pos="9026" w:leader="dot"/>
            </w:tabs>
            <w:rPr/>
          </w:pPr>
          <w:hyperlink w:anchor="__RefHeading___Toc5111758_1051229030">
            <w:r>
              <w:rPr>
                <w:webHidden/>
                <w:rStyle w:val="IndexLink"/>
                <w:rtl w:val="true"/>
              </w:rPr>
              <w:t>آخر جمادی الاول</w:t>
            </w:r>
            <w:r>
              <w:rPr>
                <w:rStyle w:val="IndexLink"/>
                <w:rtl w:val="true"/>
              </w:rPr>
              <w:tab/>
            </w:r>
            <w:r>
              <w:rPr>
                <w:rStyle w:val="IndexLink"/>
              </w:rPr>
              <w:t>121</w:t>
            </w:r>
          </w:hyperlink>
        </w:p>
        <w:p>
          <w:pPr>
            <w:pStyle w:val="Contents4"/>
            <w:tabs>
              <w:tab w:val="clear" w:pos="8176"/>
              <w:tab w:val="right" w:pos="9026" w:leader="dot"/>
            </w:tabs>
            <w:rPr/>
          </w:pPr>
          <w:hyperlink w:anchor="__RefHeading___Toc5111760_1051229030">
            <w:r>
              <w:rPr>
                <w:webHidden/>
                <w:rStyle w:val="IndexLink"/>
                <w:rtl w:val="true"/>
              </w:rPr>
              <w:t>رحلت دومین سفیر خاص امام زمان علیه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5111762_1051229030">
            <w:r>
              <w:rPr>
                <w:webHidden/>
                <w:rStyle w:val="IndexLink"/>
                <w:rtl w:val="true"/>
              </w:rPr>
              <w:t>ماه جمادی الثانی</w:t>
            </w:r>
            <w:r>
              <w:rPr>
                <w:rStyle w:val="IndexLink"/>
                <w:rtl w:val="true"/>
              </w:rPr>
              <w:tab/>
            </w:r>
            <w:r>
              <w:rPr>
                <w:rStyle w:val="IndexLink"/>
              </w:rPr>
              <w:t>123</w:t>
            </w:r>
          </w:hyperlink>
        </w:p>
        <w:p>
          <w:pPr>
            <w:pStyle w:val="Contents3"/>
            <w:tabs>
              <w:tab w:val="clear" w:pos="8459"/>
              <w:tab w:val="right" w:pos="9026" w:leader="dot"/>
            </w:tabs>
            <w:rPr/>
          </w:pPr>
          <w:hyperlink w:anchor="__RefHeading___Toc5111764_105122903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5111766_1051229030">
            <w:r>
              <w:rPr>
                <w:webHidden/>
                <w:rStyle w:val="IndexLink"/>
              </w:rPr>
              <w:t>1</w:t>
            </w:r>
            <w:r>
              <w:rPr>
                <w:rStyle w:val="IndexLink"/>
                <w:rtl w:val="true"/>
              </w:rPr>
              <w:t xml:space="preserve"> </w:t>
            </w:r>
            <w:r>
              <w:rPr>
                <w:rStyle w:val="IndexLink"/>
                <w:rtl w:val="true"/>
              </w:rPr>
              <w:t>جمادی الثانی</w:t>
            </w:r>
            <w:r>
              <w:rPr>
                <w:rStyle w:val="IndexLink"/>
                <w:rtl w:val="true"/>
              </w:rPr>
              <w:tab/>
            </w:r>
            <w:r>
              <w:rPr>
                <w:rStyle w:val="IndexLink"/>
              </w:rPr>
              <w:t>124</w:t>
            </w:r>
          </w:hyperlink>
        </w:p>
        <w:p>
          <w:pPr>
            <w:pStyle w:val="Contents4"/>
            <w:tabs>
              <w:tab w:val="clear" w:pos="8176"/>
              <w:tab w:val="right" w:pos="9026" w:leader="dot"/>
            </w:tabs>
            <w:rPr/>
          </w:pPr>
          <w:hyperlink w:anchor="__RefHeading___Toc5111768_1051229030">
            <w:r>
              <w:rPr>
                <w:webHidden/>
                <w:rStyle w:val="IndexLink"/>
                <w:rtl w:val="true"/>
              </w:rPr>
              <w:t>هلاکت هارون الرشید، قاتل حضرت موسی بن جعفر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5111770_1051229030">
            <w:r>
              <w:rPr>
                <w:webHidden/>
                <w:rStyle w:val="IndexLink"/>
              </w:rPr>
              <w:t>3</w:t>
            </w:r>
            <w:r>
              <w:rPr>
                <w:rStyle w:val="IndexLink"/>
                <w:rtl w:val="true"/>
              </w:rPr>
              <w:t xml:space="preserve"> </w:t>
            </w:r>
            <w:r>
              <w:rPr>
                <w:rStyle w:val="IndexLink"/>
                <w:rtl w:val="true"/>
              </w:rPr>
              <w:t>جمادی الثانی</w:t>
            </w:r>
            <w:r>
              <w:rPr>
                <w:rStyle w:val="IndexLink"/>
                <w:rtl w:val="true"/>
              </w:rPr>
              <w:tab/>
            </w:r>
            <w:r>
              <w:rPr>
                <w:rStyle w:val="IndexLink"/>
              </w:rPr>
              <w:t>124</w:t>
            </w:r>
          </w:hyperlink>
        </w:p>
        <w:p>
          <w:pPr>
            <w:pStyle w:val="Contents4"/>
            <w:tabs>
              <w:tab w:val="clear" w:pos="8176"/>
              <w:tab w:val="right" w:pos="9026" w:leader="dot"/>
            </w:tabs>
            <w:rPr/>
          </w:pPr>
          <w:hyperlink w:anchor="__RefHeading___Toc5111772_1051229030">
            <w:r>
              <w:rPr>
                <w:webHidden/>
                <w:rStyle w:val="IndexLink"/>
                <w:rtl w:val="true"/>
              </w:rPr>
              <w:t>شهادت حضرت زهرا علیها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5111774_1051229030">
            <w:r>
              <w:rPr>
                <w:webHidden/>
                <w:rStyle w:val="IndexLink"/>
              </w:rPr>
              <w:t>5</w:t>
            </w:r>
            <w:r>
              <w:rPr>
                <w:rStyle w:val="IndexLink"/>
                <w:rtl w:val="true"/>
              </w:rPr>
              <w:t xml:space="preserve"> </w:t>
            </w:r>
            <w:r>
              <w:rPr>
                <w:rStyle w:val="IndexLink"/>
                <w:rtl w:val="true"/>
              </w:rPr>
              <w:t>جمادی الثانی</w:t>
            </w:r>
            <w:r>
              <w:rPr>
                <w:rStyle w:val="IndexLink"/>
                <w:rtl w:val="true"/>
              </w:rPr>
              <w:tab/>
            </w:r>
            <w:r>
              <w:rPr>
                <w:rStyle w:val="IndexLink"/>
              </w:rPr>
              <w:t>125</w:t>
            </w:r>
          </w:hyperlink>
        </w:p>
        <w:p>
          <w:pPr>
            <w:pStyle w:val="Contents4"/>
            <w:tabs>
              <w:tab w:val="clear" w:pos="8176"/>
              <w:tab w:val="right" w:pos="9026" w:leader="dot"/>
            </w:tabs>
            <w:rPr/>
          </w:pPr>
          <w:hyperlink w:anchor="__RefHeading___Toc5111776_1051229030">
            <w:r>
              <w:rPr>
                <w:webHidden/>
                <w:rStyle w:val="IndexLink"/>
                <w:rtl w:val="true"/>
              </w:rPr>
              <w:t>مرگ ملای رومی معروف به مولوی</w:t>
            </w:r>
            <w:r>
              <w:rPr>
                <w:rStyle w:val="IndexLink"/>
                <w:rtl w:val="true"/>
              </w:rPr>
              <w:tab/>
            </w:r>
            <w:r>
              <w:rPr>
                <w:rStyle w:val="IndexLink"/>
              </w:rPr>
              <w:t>125</w:t>
            </w:r>
          </w:hyperlink>
        </w:p>
        <w:p>
          <w:pPr>
            <w:pStyle w:val="Contents3"/>
            <w:tabs>
              <w:tab w:val="clear" w:pos="8459"/>
              <w:tab w:val="right" w:pos="9026" w:leader="dot"/>
            </w:tabs>
            <w:rPr/>
          </w:pPr>
          <w:hyperlink w:anchor="__RefHeading___Toc5111778_1051229030">
            <w:r>
              <w:rPr>
                <w:webHidden/>
                <w:rStyle w:val="IndexLink"/>
              </w:rPr>
              <w:t>8</w:t>
            </w:r>
            <w:r>
              <w:rPr>
                <w:rStyle w:val="IndexLink"/>
                <w:rtl w:val="true"/>
              </w:rPr>
              <w:t xml:space="preserve"> </w:t>
            </w:r>
            <w:r>
              <w:rPr>
                <w:rStyle w:val="IndexLink"/>
                <w:rtl w:val="true"/>
              </w:rPr>
              <w:t>جمادی الثانی</w:t>
            </w:r>
            <w:r>
              <w:rPr>
                <w:rStyle w:val="IndexLink"/>
                <w:rtl w:val="true"/>
              </w:rPr>
              <w:tab/>
            </w:r>
            <w:r>
              <w:rPr>
                <w:rStyle w:val="IndexLink"/>
              </w:rPr>
              <w:t>127</w:t>
            </w:r>
          </w:hyperlink>
        </w:p>
        <w:p>
          <w:pPr>
            <w:pStyle w:val="Contents4"/>
            <w:tabs>
              <w:tab w:val="clear" w:pos="8176"/>
              <w:tab w:val="right" w:pos="9026" w:leader="dot"/>
            </w:tabs>
            <w:rPr/>
          </w:pPr>
          <w:hyperlink w:anchor="__RefHeading___Toc5111780_1051229030">
            <w:r>
              <w:rPr>
                <w:webHidden/>
                <w:rStyle w:val="IndexLink"/>
                <w:rtl w:val="true"/>
              </w:rPr>
              <w:t>رحلت علامه سید عبدالحسین شرف الدین موسوی عاملی</w:t>
            </w:r>
            <w:r>
              <w:rPr>
                <w:rStyle w:val="IndexLink"/>
                <w:rtl w:val="true"/>
              </w:rPr>
              <w:tab/>
            </w:r>
            <w:r>
              <w:rPr>
                <w:rStyle w:val="IndexLink"/>
              </w:rPr>
              <w:t>127</w:t>
            </w:r>
          </w:hyperlink>
        </w:p>
        <w:p>
          <w:pPr>
            <w:pStyle w:val="Contents3"/>
            <w:tabs>
              <w:tab w:val="clear" w:pos="8459"/>
              <w:tab w:val="right" w:pos="9026" w:leader="dot"/>
            </w:tabs>
            <w:rPr/>
          </w:pPr>
          <w:hyperlink w:anchor="__RefHeading___Toc5111782_1051229030">
            <w:r>
              <w:rPr>
                <w:webHidden/>
                <w:rStyle w:val="IndexLink"/>
              </w:rPr>
              <w:t>10</w:t>
            </w:r>
            <w:r>
              <w:rPr>
                <w:rStyle w:val="IndexLink"/>
                <w:rtl w:val="true"/>
              </w:rPr>
              <w:t xml:space="preserve"> </w:t>
            </w:r>
            <w:r>
              <w:rPr>
                <w:rStyle w:val="IndexLink"/>
                <w:rtl w:val="true"/>
              </w:rPr>
              <w:t>جمادی الثانی</w:t>
            </w:r>
            <w:r>
              <w:rPr>
                <w:rStyle w:val="IndexLink"/>
                <w:rtl w:val="true"/>
              </w:rPr>
              <w:tab/>
            </w:r>
            <w:r>
              <w:rPr>
                <w:rStyle w:val="IndexLink"/>
              </w:rPr>
              <w:t>127</w:t>
            </w:r>
          </w:hyperlink>
        </w:p>
        <w:p>
          <w:pPr>
            <w:pStyle w:val="Contents4"/>
            <w:tabs>
              <w:tab w:val="clear" w:pos="8176"/>
              <w:tab w:val="right" w:pos="9026" w:leader="dot"/>
            </w:tabs>
            <w:rPr/>
          </w:pPr>
          <w:hyperlink w:anchor="__RefHeading___Toc5111784_1051229030">
            <w:r>
              <w:rPr>
                <w:webHidden/>
                <w:rStyle w:val="IndexLink"/>
                <w:rtl w:val="true"/>
              </w:rPr>
              <w:t>ورود سر مبارک زید بن علی علیهما السلام به مصر</w:t>
            </w:r>
            <w:r>
              <w:rPr>
                <w:rStyle w:val="IndexLink"/>
                <w:rtl w:val="true"/>
              </w:rPr>
              <w:tab/>
            </w:r>
            <w:r>
              <w:rPr>
                <w:rStyle w:val="IndexLink"/>
              </w:rPr>
              <w:t>127</w:t>
            </w:r>
          </w:hyperlink>
        </w:p>
        <w:p>
          <w:pPr>
            <w:pStyle w:val="Contents4"/>
            <w:tabs>
              <w:tab w:val="clear" w:pos="8176"/>
              <w:tab w:val="right" w:pos="9026" w:leader="dot"/>
            </w:tabs>
            <w:rPr/>
          </w:pPr>
          <w:hyperlink w:anchor="__RefHeading___Toc5111786_1051229030">
            <w:r>
              <w:rPr>
                <w:webHidden/>
                <w:rStyle w:val="IndexLink"/>
                <w:rtl w:val="true"/>
              </w:rPr>
              <w:t>مرگ فرید الدین عطار نیشابوری</w:t>
            </w:r>
            <w:r>
              <w:rPr>
                <w:rStyle w:val="IndexLink"/>
                <w:rtl w:val="true"/>
              </w:rPr>
              <w:tab/>
            </w:r>
            <w:r>
              <w:rPr>
                <w:rStyle w:val="IndexLink"/>
              </w:rPr>
              <w:t>128</w:t>
            </w:r>
          </w:hyperlink>
        </w:p>
        <w:p>
          <w:pPr>
            <w:pStyle w:val="Contents3"/>
            <w:tabs>
              <w:tab w:val="clear" w:pos="8459"/>
              <w:tab w:val="right" w:pos="9026" w:leader="dot"/>
            </w:tabs>
            <w:rPr/>
          </w:pPr>
          <w:hyperlink w:anchor="__RefHeading___Toc5111788_1051229030">
            <w:r>
              <w:rPr>
                <w:webHidden/>
                <w:rStyle w:val="IndexLink"/>
              </w:rPr>
              <w:t>13</w:t>
            </w:r>
            <w:r>
              <w:rPr>
                <w:rStyle w:val="IndexLink"/>
                <w:rtl w:val="true"/>
              </w:rPr>
              <w:t xml:space="preserve"> </w:t>
            </w:r>
            <w:r>
              <w:rPr>
                <w:rStyle w:val="IndexLink"/>
                <w:rtl w:val="true"/>
              </w:rPr>
              <w:t>جمادی الثانی</w:t>
            </w:r>
            <w:r>
              <w:rPr>
                <w:rStyle w:val="IndexLink"/>
                <w:rtl w:val="true"/>
              </w:rPr>
              <w:tab/>
            </w:r>
            <w:r>
              <w:rPr>
                <w:rStyle w:val="IndexLink"/>
              </w:rPr>
              <w:t>128</w:t>
            </w:r>
          </w:hyperlink>
        </w:p>
        <w:p>
          <w:pPr>
            <w:pStyle w:val="Contents4"/>
            <w:tabs>
              <w:tab w:val="clear" w:pos="8176"/>
              <w:tab w:val="right" w:pos="9026" w:leader="dot"/>
            </w:tabs>
            <w:rPr/>
          </w:pPr>
          <w:hyperlink w:anchor="__RefHeading___Toc5111790_1051229030">
            <w:r>
              <w:rPr>
                <w:webHidden/>
                <w:rStyle w:val="IndexLink"/>
                <w:rtl w:val="true"/>
              </w:rPr>
              <w:t>شهادت جناب ام البنین علیها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5111792_1051229030">
            <w:r>
              <w:rPr>
                <w:webHidden/>
                <w:rStyle w:val="IndexLink"/>
              </w:rPr>
              <w:t>15</w:t>
            </w:r>
            <w:r>
              <w:rPr>
                <w:rStyle w:val="IndexLink"/>
                <w:rtl w:val="true"/>
              </w:rPr>
              <w:t xml:space="preserve"> </w:t>
            </w:r>
            <w:r>
              <w:rPr>
                <w:rStyle w:val="IndexLink"/>
                <w:rtl w:val="true"/>
              </w:rPr>
              <w:t>جمادی الثانی</w:t>
            </w:r>
            <w:r>
              <w:rPr>
                <w:rStyle w:val="IndexLink"/>
                <w:rtl w:val="true"/>
              </w:rPr>
              <w:tab/>
            </w:r>
            <w:r>
              <w:rPr>
                <w:rStyle w:val="IndexLink"/>
              </w:rPr>
              <w:t>129</w:t>
            </w:r>
          </w:hyperlink>
        </w:p>
        <w:p>
          <w:pPr>
            <w:pStyle w:val="Contents4"/>
            <w:tabs>
              <w:tab w:val="clear" w:pos="8176"/>
              <w:tab w:val="right" w:pos="9026" w:leader="dot"/>
            </w:tabs>
            <w:rPr/>
          </w:pPr>
          <w:hyperlink w:anchor="__RefHeading___Toc5111794_1051229030">
            <w:r>
              <w:rPr>
                <w:webHidden/>
                <w:rStyle w:val="IndexLink"/>
                <w:rtl w:val="true"/>
              </w:rPr>
              <w:t>وفات بی بی شهربانو علیها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5111796_1051229030">
            <w:r>
              <w:rPr>
                <w:webHidden/>
                <w:rStyle w:val="IndexLink"/>
              </w:rPr>
              <w:t>18</w:t>
            </w:r>
            <w:r>
              <w:rPr>
                <w:rStyle w:val="IndexLink"/>
                <w:rtl w:val="true"/>
              </w:rPr>
              <w:t xml:space="preserve"> </w:t>
            </w:r>
            <w:r>
              <w:rPr>
                <w:rStyle w:val="IndexLink"/>
                <w:rtl w:val="true"/>
              </w:rPr>
              <w:t>جمادی الثانی</w:t>
            </w:r>
            <w:r>
              <w:rPr>
                <w:rStyle w:val="IndexLink"/>
                <w:rtl w:val="true"/>
              </w:rPr>
              <w:tab/>
            </w:r>
            <w:r>
              <w:rPr>
                <w:rStyle w:val="IndexLink"/>
              </w:rPr>
              <w:t>131</w:t>
            </w:r>
          </w:hyperlink>
        </w:p>
        <w:p>
          <w:pPr>
            <w:pStyle w:val="Contents4"/>
            <w:tabs>
              <w:tab w:val="clear" w:pos="8176"/>
              <w:tab w:val="right" w:pos="9026" w:leader="dot"/>
            </w:tabs>
            <w:rPr/>
          </w:pPr>
          <w:hyperlink w:anchor="__RefHeading___Toc5111798_1051229030">
            <w:r>
              <w:rPr>
                <w:webHidden/>
                <w:rStyle w:val="IndexLink"/>
                <w:rtl w:val="true"/>
              </w:rPr>
              <w:t>مرگ عبدالله بن زبیر</w:t>
            </w:r>
            <w:r>
              <w:rPr>
                <w:rStyle w:val="IndexLink"/>
                <w:rtl w:val="true"/>
              </w:rPr>
              <w:tab/>
            </w:r>
            <w:r>
              <w:rPr>
                <w:rStyle w:val="IndexLink"/>
              </w:rPr>
              <w:t>131</w:t>
            </w:r>
          </w:hyperlink>
        </w:p>
        <w:p>
          <w:pPr>
            <w:pStyle w:val="Contents3"/>
            <w:tabs>
              <w:tab w:val="clear" w:pos="8459"/>
              <w:tab w:val="right" w:pos="9026" w:leader="dot"/>
            </w:tabs>
            <w:rPr/>
          </w:pPr>
          <w:hyperlink w:anchor="__RefHeading___Toc5111800_1051229030">
            <w:r>
              <w:rPr>
                <w:webHidden/>
                <w:rStyle w:val="IndexLink"/>
              </w:rPr>
              <w:t>18</w:t>
            </w:r>
            <w:r>
              <w:rPr>
                <w:rStyle w:val="IndexLink"/>
                <w:rtl w:val="true"/>
              </w:rPr>
              <w:t xml:space="preserve"> </w:t>
            </w:r>
            <w:r>
              <w:rPr>
                <w:rStyle w:val="IndexLink"/>
                <w:rtl w:val="true"/>
              </w:rPr>
              <w:t>جمادی الثانی</w:t>
            </w:r>
            <w:r>
              <w:rPr>
                <w:rStyle w:val="IndexLink"/>
                <w:rtl w:val="true"/>
              </w:rPr>
              <w:tab/>
            </w:r>
            <w:r>
              <w:rPr>
                <w:rStyle w:val="IndexLink"/>
              </w:rPr>
              <w:t>132</w:t>
            </w:r>
          </w:hyperlink>
        </w:p>
        <w:p>
          <w:pPr>
            <w:pStyle w:val="Contents4"/>
            <w:tabs>
              <w:tab w:val="clear" w:pos="8176"/>
              <w:tab w:val="right" w:pos="9026" w:leader="dot"/>
            </w:tabs>
            <w:rPr/>
          </w:pPr>
          <w:hyperlink w:anchor="__RefHeading___Toc5111802_1051229030">
            <w:r>
              <w:rPr>
                <w:webHidden/>
                <w:rStyle w:val="IndexLink"/>
                <w:rtl w:val="true"/>
              </w:rPr>
              <w:t>تزویج جناب عبدالله علیه السلام با آمنه بنت وَهَب علیها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5111804_1051229030">
            <w:r>
              <w:rPr>
                <w:webHidden/>
                <w:rStyle w:val="IndexLink"/>
              </w:rPr>
              <w:t>19</w:t>
            </w:r>
            <w:r>
              <w:rPr>
                <w:rStyle w:val="IndexLink"/>
                <w:rtl w:val="true"/>
              </w:rPr>
              <w:t xml:space="preserve"> </w:t>
            </w:r>
            <w:r>
              <w:rPr>
                <w:rStyle w:val="IndexLink"/>
                <w:rtl w:val="true"/>
              </w:rPr>
              <w:t>جمادی الثانی</w:t>
            </w:r>
            <w:r>
              <w:rPr>
                <w:rStyle w:val="IndexLink"/>
                <w:rtl w:val="true"/>
              </w:rPr>
              <w:tab/>
            </w:r>
            <w:r>
              <w:rPr>
                <w:rStyle w:val="IndexLink"/>
              </w:rPr>
              <w:t>132</w:t>
            </w:r>
          </w:hyperlink>
        </w:p>
        <w:p>
          <w:pPr>
            <w:pStyle w:val="Contents4"/>
            <w:tabs>
              <w:tab w:val="clear" w:pos="8176"/>
              <w:tab w:val="right" w:pos="9026" w:leader="dot"/>
            </w:tabs>
            <w:rPr/>
          </w:pPr>
          <w:hyperlink w:anchor="__RefHeading___Toc5111806_1051229030">
            <w:r>
              <w:rPr>
                <w:webHidden/>
                <w:rStyle w:val="IndexLink"/>
                <w:rtl w:val="true"/>
              </w:rPr>
              <w:t>روز غبارروبی حرم امام زادگان</w:t>
            </w:r>
            <w:r>
              <w:rPr>
                <w:rStyle w:val="IndexLink"/>
                <w:rtl w:val="true"/>
              </w:rPr>
              <w:tab/>
            </w:r>
            <w:r>
              <w:rPr>
                <w:rStyle w:val="IndexLink"/>
              </w:rPr>
              <w:t>132</w:t>
            </w:r>
          </w:hyperlink>
        </w:p>
        <w:p>
          <w:pPr>
            <w:pStyle w:val="Contents4"/>
            <w:tabs>
              <w:tab w:val="clear" w:pos="8176"/>
              <w:tab w:val="right" w:pos="9026" w:leader="dot"/>
            </w:tabs>
            <w:rPr/>
          </w:pPr>
          <w:hyperlink w:anchor="__RefHeading___Toc5111808_1051229030">
            <w:r>
              <w:rPr>
                <w:webHidden/>
                <w:rStyle w:val="IndexLink"/>
                <w:rtl w:val="true"/>
              </w:rPr>
              <w:t>«</w:t>
            </w:r>
            <w:r>
              <w:rPr>
                <w:rStyle w:val="IndexLink"/>
                <w:rtl w:val="true"/>
              </w:rPr>
              <w:t>روز کوثر</w:t>
            </w:r>
            <w:r>
              <w:rPr>
                <w:rStyle w:val="IndexLink"/>
                <w:rtl w:val="true"/>
              </w:rPr>
              <w:t xml:space="preserve">» </w:t>
            </w:r>
            <w:r>
              <w:rPr>
                <w:rStyle w:val="IndexLink"/>
                <w:rtl w:val="true"/>
              </w:rPr>
              <w:t>و تجلیل از ذریّه فاطمه زهرا علیها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5111810_1051229030">
            <w:r>
              <w:rPr>
                <w:webHidden/>
                <w:rStyle w:val="IndexLink"/>
              </w:rPr>
              <w:t>20</w:t>
            </w:r>
            <w:r>
              <w:rPr>
                <w:rStyle w:val="IndexLink"/>
                <w:rtl w:val="true"/>
              </w:rPr>
              <w:t xml:space="preserve"> </w:t>
            </w:r>
            <w:r>
              <w:rPr>
                <w:rStyle w:val="IndexLink"/>
                <w:rtl w:val="true"/>
              </w:rPr>
              <w:t>جمادی الثانی</w:t>
            </w:r>
            <w:r>
              <w:rPr>
                <w:rStyle w:val="IndexLink"/>
                <w:rtl w:val="true"/>
              </w:rPr>
              <w:tab/>
            </w:r>
            <w:r>
              <w:rPr>
                <w:rStyle w:val="IndexLink"/>
              </w:rPr>
              <w:t>133</w:t>
            </w:r>
          </w:hyperlink>
        </w:p>
        <w:p>
          <w:pPr>
            <w:pStyle w:val="Contents4"/>
            <w:tabs>
              <w:tab w:val="clear" w:pos="8176"/>
              <w:tab w:val="right" w:pos="9026" w:leader="dot"/>
            </w:tabs>
            <w:rPr/>
          </w:pPr>
          <w:hyperlink w:anchor="__RefHeading___Toc5111812_1051229030">
            <w:r>
              <w:rPr>
                <w:webHidden/>
                <w:rStyle w:val="IndexLink"/>
                <w:rtl w:val="true"/>
              </w:rPr>
              <w:t>ولادت با سعادت بانوی بانوان، سرور جهانیان، حضرت فاطمه زهرا علیها السلام و روز مادر</w:t>
            </w:r>
            <w:r>
              <w:rPr>
                <w:rStyle w:val="IndexLink"/>
                <w:rtl w:val="true"/>
              </w:rPr>
              <w:tab/>
            </w:r>
            <w:r>
              <w:rPr>
                <w:rStyle w:val="IndexLink"/>
              </w:rPr>
              <w:t>133</w:t>
            </w:r>
          </w:hyperlink>
        </w:p>
        <w:p>
          <w:pPr>
            <w:pStyle w:val="Contents4"/>
            <w:tabs>
              <w:tab w:val="clear" w:pos="8176"/>
              <w:tab w:val="right" w:pos="9026" w:leader="dot"/>
            </w:tabs>
            <w:rPr/>
          </w:pPr>
          <w:hyperlink w:anchor="__RefHeading___Toc5111814_1051229030">
            <w:r>
              <w:rPr>
                <w:webHidden/>
                <w:rStyle w:val="IndexLink"/>
                <w:rtl w:val="true"/>
              </w:rPr>
              <w:t>شب یلدا، شب ولادت فاطمه زهرا علیها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5111816_1051229030">
            <w:r>
              <w:rPr>
                <w:webHidden/>
                <w:rStyle w:val="IndexLink"/>
                <w:rtl w:val="true"/>
              </w:rPr>
              <w:t>کیفیت خلقت فاطمه زهرا علیها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5111818_1051229030">
            <w:r>
              <w:rPr>
                <w:webHidden/>
                <w:rStyle w:val="IndexLink"/>
                <w:rtl w:val="true"/>
              </w:rPr>
              <w:t>کیفیت حمل خدیجه علیها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5111820_1051229030">
            <w:r>
              <w:rPr>
                <w:webHidden/>
                <w:rStyle w:val="IndexLink"/>
                <w:rtl w:val="true"/>
              </w:rPr>
              <w:t>کیفیت ولادت فاطمه زهرا علیها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5111822_1051229030">
            <w:r>
              <w:rPr>
                <w:webHidden/>
                <w:rStyle w:val="IndexLink"/>
              </w:rPr>
              <w:t>21</w:t>
            </w:r>
            <w:r>
              <w:rPr>
                <w:rStyle w:val="IndexLink"/>
                <w:rtl w:val="true"/>
              </w:rPr>
              <w:t xml:space="preserve"> </w:t>
            </w:r>
            <w:r>
              <w:rPr>
                <w:rStyle w:val="IndexLink"/>
                <w:rtl w:val="true"/>
              </w:rPr>
              <w:t>جمادی الثانی</w:t>
            </w:r>
            <w:r>
              <w:rPr>
                <w:rStyle w:val="IndexLink"/>
                <w:rtl w:val="true"/>
              </w:rPr>
              <w:tab/>
            </w:r>
            <w:r>
              <w:rPr>
                <w:rStyle w:val="IndexLink"/>
              </w:rPr>
              <w:t>139</w:t>
            </w:r>
          </w:hyperlink>
        </w:p>
        <w:p>
          <w:pPr>
            <w:pStyle w:val="Contents4"/>
            <w:tabs>
              <w:tab w:val="clear" w:pos="8176"/>
              <w:tab w:val="right" w:pos="9026" w:leader="dot"/>
            </w:tabs>
            <w:rPr/>
          </w:pPr>
          <w:hyperlink w:anchor="__RefHeading___Toc5111824_1051229030">
            <w:r>
              <w:rPr>
                <w:webHidden/>
                <w:rStyle w:val="IndexLink"/>
                <w:rtl w:val="true"/>
              </w:rPr>
              <w:t>روز دوم ولادت فاطمه زهرا علیها السلام، روز زن</w:t>
            </w:r>
            <w:r>
              <w:rPr>
                <w:rStyle w:val="IndexLink"/>
                <w:rtl w:val="true"/>
              </w:rPr>
              <w:tab/>
            </w:r>
            <w:r>
              <w:rPr>
                <w:rStyle w:val="IndexLink"/>
              </w:rPr>
              <w:t>139</w:t>
            </w:r>
          </w:hyperlink>
        </w:p>
        <w:p>
          <w:pPr>
            <w:pStyle w:val="Contents3"/>
            <w:tabs>
              <w:tab w:val="clear" w:pos="8459"/>
              <w:tab w:val="right" w:pos="9026" w:leader="dot"/>
            </w:tabs>
            <w:rPr/>
          </w:pPr>
          <w:hyperlink w:anchor="__RefHeading___Toc5111826_1051229030">
            <w:r>
              <w:rPr>
                <w:webHidden/>
                <w:rStyle w:val="IndexLink"/>
              </w:rPr>
              <w:t>22</w:t>
            </w:r>
            <w:r>
              <w:rPr>
                <w:rStyle w:val="IndexLink"/>
                <w:rtl w:val="true"/>
              </w:rPr>
              <w:t xml:space="preserve"> </w:t>
            </w:r>
            <w:r>
              <w:rPr>
                <w:rStyle w:val="IndexLink"/>
                <w:rtl w:val="true"/>
              </w:rPr>
              <w:t>جمادی الثانی</w:t>
            </w:r>
            <w:r>
              <w:rPr>
                <w:rStyle w:val="IndexLink"/>
                <w:rtl w:val="true"/>
              </w:rPr>
              <w:tab/>
            </w:r>
            <w:r>
              <w:rPr>
                <w:rStyle w:val="IndexLink"/>
              </w:rPr>
              <w:t>140</w:t>
            </w:r>
          </w:hyperlink>
        </w:p>
        <w:p>
          <w:pPr>
            <w:pStyle w:val="Contents4"/>
            <w:tabs>
              <w:tab w:val="clear" w:pos="8176"/>
              <w:tab w:val="right" w:pos="9026" w:leader="dot"/>
            </w:tabs>
            <w:rPr/>
          </w:pPr>
          <w:hyperlink w:anchor="__RefHeading___Toc5111828_1051229030">
            <w:r>
              <w:rPr>
                <w:webHidden/>
                <w:rStyle w:val="IndexLink"/>
                <w:rtl w:val="true"/>
              </w:rPr>
              <w:t>روز سوم ولادت فاطمه زهرا علیها السلام، روز حجاب و کرامت زن</w:t>
            </w:r>
            <w:r>
              <w:rPr>
                <w:rStyle w:val="IndexLink"/>
                <w:rtl w:val="true"/>
              </w:rPr>
              <w:tab/>
            </w:r>
            <w:r>
              <w:rPr>
                <w:rStyle w:val="IndexLink"/>
              </w:rPr>
              <w:t>140</w:t>
            </w:r>
          </w:hyperlink>
        </w:p>
        <w:p>
          <w:pPr>
            <w:pStyle w:val="Contents4"/>
            <w:tabs>
              <w:tab w:val="clear" w:pos="8176"/>
              <w:tab w:val="right" w:pos="9026" w:leader="dot"/>
            </w:tabs>
            <w:rPr/>
          </w:pPr>
          <w:hyperlink w:anchor="__RefHeading___Toc5111830_1051229030">
            <w:r>
              <w:rPr>
                <w:webHidden/>
                <w:rStyle w:val="IndexLink"/>
                <w:rtl w:val="true"/>
              </w:rPr>
              <w:t>حقیقت حجاب</w:t>
            </w:r>
            <w:r>
              <w:rPr>
                <w:rStyle w:val="IndexLink"/>
                <w:rtl w:val="true"/>
              </w:rPr>
              <w:tab/>
            </w:r>
            <w:r>
              <w:rPr>
                <w:rStyle w:val="IndexLink"/>
              </w:rPr>
              <w:t>140</w:t>
            </w:r>
          </w:hyperlink>
        </w:p>
        <w:p>
          <w:pPr>
            <w:pStyle w:val="Contents4"/>
            <w:tabs>
              <w:tab w:val="clear" w:pos="8176"/>
              <w:tab w:val="right" w:pos="9026" w:leader="dot"/>
            </w:tabs>
            <w:rPr/>
          </w:pPr>
          <w:hyperlink w:anchor="__RefHeading___Toc5111832_1051229030">
            <w:r>
              <w:rPr>
                <w:webHidden/>
                <w:rStyle w:val="IndexLink"/>
                <w:rtl w:val="true"/>
              </w:rPr>
              <w:t>اهمیت حجاب</w:t>
            </w:r>
            <w:r>
              <w:rPr>
                <w:rStyle w:val="IndexLink"/>
                <w:rtl w:val="true"/>
              </w:rPr>
              <w:tab/>
            </w:r>
            <w:r>
              <w:rPr>
                <w:rStyle w:val="IndexLink"/>
              </w:rPr>
              <w:t>140</w:t>
            </w:r>
          </w:hyperlink>
        </w:p>
        <w:p>
          <w:pPr>
            <w:pStyle w:val="Contents4"/>
            <w:tabs>
              <w:tab w:val="clear" w:pos="8176"/>
              <w:tab w:val="right" w:pos="9026" w:leader="dot"/>
            </w:tabs>
            <w:rPr/>
          </w:pPr>
          <w:hyperlink w:anchor="__RefHeading___Toc5111834_1051229030">
            <w:r>
              <w:rPr>
                <w:webHidden/>
                <w:rStyle w:val="IndexLink"/>
                <w:rtl w:val="true"/>
              </w:rPr>
              <w:t>مردن ابوبکر پسر ابوقُحافه</w:t>
            </w:r>
            <w:r>
              <w:rPr>
                <w:rStyle w:val="IndexLink"/>
                <w:rtl w:val="true"/>
              </w:rPr>
              <w:tab/>
            </w:r>
            <w:r>
              <w:rPr>
                <w:rStyle w:val="IndexLink"/>
              </w:rPr>
              <w:t>142</w:t>
            </w:r>
          </w:hyperlink>
        </w:p>
        <w:p>
          <w:pPr>
            <w:pStyle w:val="Contents3"/>
            <w:tabs>
              <w:tab w:val="clear" w:pos="8459"/>
              <w:tab w:val="right" w:pos="9026" w:leader="dot"/>
            </w:tabs>
            <w:rPr/>
          </w:pPr>
          <w:hyperlink w:anchor="__RefHeading___Toc5111836_1051229030">
            <w:r>
              <w:rPr>
                <w:webHidden/>
                <w:rStyle w:val="IndexLink"/>
              </w:rPr>
              <w:t>23</w:t>
            </w:r>
            <w:r>
              <w:rPr>
                <w:rStyle w:val="IndexLink"/>
                <w:rtl w:val="true"/>
              </w:rPr>
              <w:t xml:space="preserve"> </w:t>
            </w:r>
            <w:r>
              <w:rPr>
                <w:rStyle w:val="IndexLink"/>
                <w:rtl w:val="true"/>
              </w:rPr>
              <w:t>جمادی الثانی</w:t>
            </w:r>
            <w:r>
              <w:rPr>
                <w:rStyle w:val="IndexLink"/>
                <w:rtl w:val="true"/>
              </w:rPr>
              <w:tab/>
            </w:r>
            <w:r>
              <w:rPr>
                <w:rStyle w:val="IndexLink"/>
              </w:rPr>
              <w:t>144</w:t>
            </w:r>
          </w:hyperlink>
        </w:p>
        <w:p>
          <w:pPr>
            <w:pStyle w:val="Contents4"/>
            <w:tabs>
              <w:tab w:val="clear" w:pos="8176"/>
              <w:tab w:val="right" w:pos="9026" w:leader="dot"/>
            </w:tabs>
            <w:rPr/>
          </w:pPr>
          <w:hyperlink w:anchor="__RefHeading___Toc5111838_1051229030">
            <w:r>
              <w:rPr>
                <w:webHidden/>
                <w:rStyle w:val="IndexLink"/>
                <w:rtl w:val="true"/>
              </w:rPr>
              <w:t>وفات جناب محقق حِلّی رحمه الله</w:t>
            </w:r>
            <w:r>
              <w:rPr>
                <w:rStyle w:val="IndexLink"/>
                <w:rtl w:val="true"/>
              </w:rPr>
              <w:tab/>
            </w:r>
            <w:r>
              <w:rPr>
                <w:rStyle w:val="IndexLink"/>
              </w:rPr>
              <w:t>144</w:t>
            </w:r>
          </w:hyperlink>
        </w:p>
        <w:p>
          <w:pPr>
            <w:pStyle w:val="Contents3"/>
            <w:tabs>
              <w:tab w:val="clear" w:pos="8459"/>
              <w:tab w:val="right" w:pos="9026" w:leader="dot"/>
            </w:tabs>
            <w:rPr/>
          </w:pPr>
          <w:hyperlink w:anchor="__RefHeading___Toc5111840_1051229030">
            <w:r>
              <w:rPr>
                <w:webHidden/>
                <w:rStyle w:val="IndexLink"/>
              </w:rPr>
              <w:t>27</w:t>
            </w:r>
            <w:r>
              <w:rPr>
                <w:rStyle w:val="IndexLink"/>
                <w:rtl w:val="true"/>
              </w:rPr>
              <w:t xml:space="preserve"> </w:t>
            </w:r>
            <w:r>
              <w:rPr>
                <w:rStyle w:val="IndexLink"/>
                <w:rtl w:val="true"/>
              </w:rPr>
              <w:t>جمادی الثانی</w:t>
            </w:r>
            <w:r>
              <w:rPr>
                <w:rStyle w:val="IndexLink"/>
                <w:rtl w:val="true"/>
              </w:rPr>
              <w:tab/>
            </w:r>
            <w:r>
              <w:rPr>
                <w:rStyle w:val="IndexLink"/>
              </w:rPr>
              <w:t>144</w:t>
            </w:r>
          </w:hyperlink>
        </w:p>
        <w:p>
          <w:pPr>
            <w:pStyle w:val="Contents4"/>
            <w:tabs>
              <w:tab w:val="clear" w:pos="8176"/>
              <w:tab w:val="right" w:pos="9026" w:leader="dot"/>
            </w:tabs>
            <w:rPr/>
          </w:pPr>
          <w:hyperlink w:anchor="__RefHeading___Toc5111842_1051229030">
            <w:r>
              <w:rPr>
                <w:webHidden/>
                <w:rStyle w:val="IndexLink"/>
                <w:rtl w:val="true"/>
              </w:rPr>
              <w:t>شهادت امام هادی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5111844_1051229030">
            <w:r>
              <w:rPr>
                <w:webHidden/>
                <w:rStyle w:val="IndexLink"/>
                <w:rtl w:val="true"/>
              </w:rPr>
              <w:t>شهادت سلطان علی بن محمد الباقر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5111846_1051229030">
            <w:r>
              <w:rPr>
                <w:webHidden/>
                <w:rStyle w:val="IndexLink"/>
                <w:rtl w:val="true"/>
              </w:rPr>
              <w:t>وفات میرزا حسین نوری رحمه الله</w:t>
            </w:r>
            <w:r>
              <w:rPr>
                <w:rStyle w:val="IndexLink"/>
                <w:rtl w:val="true"/>
              </w:rPr>
              <w:tab/>
            </w:r>
            <w:r>
              <w:rPr>
                <w:rStyle w:val="IndexLink"/>
              </w:rPr>
              <w:t>146</w:t>
            </w:r>
          </w:hyperlink>
        </w:p>
        <w:p>
          <w:pPr>
            <w:pStyle w:val="Contents3"/>
            <w:tabs>
              <w:tab w:val="clear" w:pos="8459"/>
              <w:tab w:val="right" w:pos="9026" w:leader="dot"/>
            </w:tabs>
            <w:rPr/>
          </w:pPr>
          <w:hyperlink w:anchor="__RefHeading___Toc5111848_1051229030">
            <w:r>
              <w:rPr>
                <w:webHidden/>
                <w:rStyle w:val="IndexLink"/>
              </w:rPr>
              <w:t>28</w:t>
            </w:r>
            <w:r>
              <w:rPr>
                <w:rStyle w:val="IndexLink"/>
                <w:rtl w:val="true"/>
              </w:rPr>
              <w:t xml:space="preserve"> </w:t>
            </w:r>
            <w:r>
              <w:rPr>
                <w:rStyle w:val="IndexLink"/>
                <w:rtl w:val="true"/>
              </w:rPr>
              <w:t>جمادی الثانی</w:t>
            </w:r>
            <w:r>
              <w:rPr>
                <w:rStyle w:val="IndexLink"/>
                <w:rtl w:val="true"/>
              </w:rPr>
              <w:tab/>
            </w:r>
            <w:r>
              <w:rPr>
                <w:rStyle w:val="IndexLink"/>
              </w:rPr>
              <w:t>146</w:t>
            </w:r>
          </w:hyperlink>
        </w:p>
        <w:p>
          <w:pPr>
            <w:pStyle w:val="Contents4"/>
            <w:tabs>
              <w:tab w:val="clear" w:pos="8176"/>
              <w:tab w:val="right" w:pos="9026" w:leader="dot"/>
            </w:tabs>
            <w:rPr/>
          </w:pPr>
          <w:hyperlink w:anchor="__RefHeading___Toc5111850_1051229030">
            <w:r>
              <w:rPr>
                <w:webHidden/>
                <w:rStyle w:val="IndexLink"/>
                <w:rtl w:val="true"/>
              </w:rPr>
              <w:t>به درک رفتن ولید بن یزید</w:t>
            </w:r>
            <w:r>
              <w:rPr>
                <w:rStyle w:val="IndexLink"/>
                <w:rtl w:val="true"/>
              </w:rPr>
              <w:tab/>
            </w:r>
            <w:r>
              <w:rPr>
                <w:rStyle w:val="IndexLink"/>
              </w:rPr>
              <w:t>146</w:t>
            </w:r>
          </w:hyperlink>
        </w:p>
        <w:p>
          <w:pPr>
            <w:pStyle w:val="Contents4"/>
            <w:tabs>
              <w:tab w:val="clear" w:pos="8176"/>
              <w:tab w:val="right" w:pos="9026" w:leader="dot"/>
            </w:tabs>
            <w:rPr/>
          </w:pPr>
          <w:hyperlink w:anchor="__RefHeading___Toc5111852_1051229030">
            <w:r>
              <w:rPr>
                <w:webHidden/>
                <w:rStyle w:val="IndexLink"/>
                <w:rtl w:val="true"/>
              </w:rPr>
              <w:t>قیام محمد نفس زکیه</w:t>
            </w:r>
            <w:r>
              <w:rPr>
                <w:rStyle w:val="IndexLink"/>
                <w:rtl w:val="true"/>
              </w:rPr>
              <w:tab/>
            </w:r>
            <w:r>
              <w:rPr>
                <w:rStyle w:val="IndexLink"/>
              </w:rPr>
              <w:t>147</w:t>
            </w:r>
          </w:hyperlink>
        </w:p>
        <w:p>
          <w:pPr>
            <w:pStyle w:val="Contents3"/>
            <w:tabs>
              <w:tab w:val="clear" w:pos="8459"/>
              <w:tab w:val="right" w:pos="9026" w:leader="dot"/>
            </w:tabs>
            <w:rPr/>
          </w:pPr>
          <w:hyperlink w:anchor="__RefHeading___Toc5111854_1051229030">
            <w:r>
              <w:rPr>
                <w:webHidden/>
                <w:rStyle w:val="IndexLink"/>
              </w:rPr>
              <w:t>29</w:t>
            </w:r>
            <w:r>
              <w:rPr>
                <w:rStyle w:val="IndexLink"/>
                <w:rtl w:val="true"/>
              </w:rPr>
              <w:t xml:space="preserve"> </w:t>
            </w:r>
            <w:r>
              <w:rPr>
                <w:rStyle w:val="IndexLink"/>
                <w:rtl w:val="true"/>
              </w:rPr>
              <w:t>جمادی الثانی</w:t>
            </w:r>
            <w:r>
              <w:rPr>
                <w:rStyle w:val="IndexLink"/>
                <w:rtl w:val="true"/>
              </w:rPr>
              <w:tab/>
            </w:r>
            <w:r>
              <w:rPr>
                <w:rStyle w:val="IndexLink"/>
              </w:rPr>
              <w:t>147</w:t>
            </w:r>
          </w:hyperlink>
        </w:p>
        <w:p>
          <w:pPr>
            <w:pStyle w:val="Contents4"/>
            <w:tabs>
              <w:tab w:val="clear" w:pos="8176"/>
              <w:tab w:val="right" w:pos="9026" w:leader="dot"/>
            </w:tabs>
            <w:rPr/>
          </w:pPr>
          <w:hyperlink w:anchor="__RefHeading___Toc5111856_1051229030">
            <w:r>
              <w:rPr>
                <w:webHidden/>
                <w:rStyle w:val="IndexLink"/>
                <w:rtl w:val="true"/>
              </w:rPr>
              <w:t>شهادت حضرت اُمّ کلثوم، دخت امیرالمؤمنین علیهما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5111858_1051229030">
            <w:r>
              <w:rPr>
                <w:webHidden/>
                <w:rStyle w:val="IndexLink"/>
                <w:rtl w:val="true"/>
              </w:rPr>
              <w:t>آخر جمادی الثانی</w:t>
            </w:r>
            <w:r>
              <w:rPr>
                <w:rStyle w:val="IndexLink"/>
                <w:rtl w:val="true"/>
              </w:rPr>
              <w:tab/>
            </w:r>
            <w:r>
              <w:rPr>
                <w:rStyle w:val="IndexLink"/>
              </w:rPr>
              <w:t>149</w:t>
            </w:r>
          </w:hyperlink>
        </w:p>
        <w:p>
          <w:pPr>
            <w:pStyle w:val="Contents4"/>
            <w:tabs>
              <w:tab w:val="clear" w:pos="8176"/>
              <w:tab w:val="right" w:pos="9026" w:leader="dot"/>
            </w:tabs>
            <w:rPr/>
          </w:pPr>
          <w:hyperlink w:anchor="__RefHeading___Toc5111860_1051229030">
            <w:r>
              <w:rPr>
                <w:webHidden/>
                <w:rStyle w:val="IndexLink"/>
                <w:rtl w:val="true"/>
              </w:rPr>
              <w:t>شهادت جناب سید محمد فرزند امام هادی علیه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5111862_1051229030">
            <w:r>
              <w:rPr>
                <w:webHidden/>
                <w:rStyle w:val="IndexLink"/>
                <w:rtl w:val="true"/>
              </w:rPr>
              <w:t>وفات سیف الدوله</w:t>
            </w:r>
            <w:r>
              <w:rPr>
                <w:rStyle w:val="IndexLink"/>
                <w:rtl w:val="true"/>
              </w:rPr>
              <w:tab/>
            </w:r>
            <w:r>
              <w:rPr>
                <w:rStyle w:val="IndexLink"/>
              </w:rPr>
              <w:t>150</w:t>
            </w:r>
          </w:hyperlink>
        </w:p>
        <w:p>
          <w:pPr>
            <w:pStyle w:val="Contents2"/>
            <w:tabs>
              <w:tab w:val="clear" w:pos="8743"/>
              <w:tab w:val="right" w:pos="9026" w:leader="dot"/>
            </w:tabs>
            <w:rPr/>
          </w:pPr>
          <w:hyperlink w:anchor="__RefHeading___Toc5111864_1051229030">
            <w:r>
              <w:rPr>
                <w:webHidden/>
                <w:rStyle w:val="IndexLink"/>
                <w:rtl w:val="true"/>
              </w:rPr>
              <w:t>ماه رجب المرجب</w:t>
            </w:r>
            <w:r>
              <w:rPr>
                <w:rStyle w:val="IndexLink"/>
                <w:rtl w:val="true"/>
              </w:rPr>
              <w:tab/>
            </w:r>
            <w:r>
              <w:rPr>
                <w:rStyle w:val="IndexLink"/>
              </w:rPr>
              <w:t>151</w:t>
            </w:r>
          </w:hyperlink>
        </w:p>
        <w:p>
          <w:pPr>
            <w:pStyle w:val="Contents3"/>
            <w:tabs>
              <w:tab w:val="clear" w:pos="8459"/>
              <w:tab w:val="right" w:pos="9026" w:leader="dot"/>
            </w:tabs>
            <w:rPr/>
          </w:pPr>
          <w:hyperlink w:anchor="__RefHeading___Toc5111866_105122903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111868_1051229030">
            <w:r>
              <w:rPr>
                <w:webHidden/>
                <w:rStyle w:val="IndexLink"/>
              </w:rPr>
              <w:t>1</w:t>
            </w:r>
            <w:r>
              <w:rPr>
                <w:rStyle w:val="IndexLink"/>
                <w:rtl w:val="true"/>
              </w:rPr>
              <w:t xml:space="preserve"> </w:t>
            </w:r>
            <w:r>
              <w:rPr>
                <w:rStyle w:val="IndexLink"/>
                <w:rtl w:val="true"/>
              </w:rPr>
              <w:t>رجب المرجّب</w:t>
            </w:r>
            <w:r>
              <w:rPr>
                <w:rStyle w:val="IndexLink"/>
                <w:rtl w:val="true"/>
              </w:rPr>
              <w:tab/>
            </w:r>
            <w:r>
              <w:rPr>
                <w:rStyle w:val="IndexLink"/>
              </w:rPr>
              <w:t>152</w:t>
            </w:r>
          </w:hyperlink>
        </w:p>
        <w:p>
          <w:pPr>
            <w:pStyle w:val="Contents4"/>
            <w:tabs>
              <w:tab w:val="clear" w:pos="8176"/>
              <w:tab w:val="right" w:pos="9026" w:leader="dot"/>
            </w:tabs>
            <w:rPr/>
          </w:pPr>
          <w:hyperlink w:anchor="__RefHeading___Toc5111870_1051229030">
            <w:r>
              <w:rPr>
                <w:webHidden/>
                <w:rStyle w:val="IndexLink"/>
                <w:rtl w:val="true"/>
              </w:rPr>
              <w:t>ولادت با سعادت امام محمد باقر علیه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5111872_1051229030">
            <w:r>
              <w:rPr>
                <w:webHidden/>
                <w:rStyle w:val="IndexLink"/>
                <w:rtl w:val="true"/>
              </w:rPr>
              <w:t>فضیلت زیارت امام حسین علیه السلام و حضرت امام رضا علیه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5111874_1051229030">
            <w:r>
              <w:rPr>
                <w:webHidden/>
                <w:rStyle w:val="IndexLink"/>
                <w:rtl w:val="true"/>
              </w:rPr>
              <w:t>سوار شدن حضرت نوح علیه السلام بر کشتی</w:t>
            </w:r>
            <w:r>
              <w:rPr>
                <w:rStyle w:val="IndexLink"/>
                <w:rtl w:val="true"/>
              </w:rPr>
              <w:tab/>
            </w:r>
            <w:r>
              <w:rPr>
                <w:rStyle w:val="IndexLink"/>
              </w:rPr>
              <w:t>154</w:t>
            </w:r>
          </w:hyperlink>
        </w:p>
        <w:p>
          <w:pPr>
            <w:pStyle w:val="Contents3"/>
            <w:tabs>
              <w:tab w:val="clear" w:pos="8459"/>
              <w:tab w:val="right" w:pos="9026" w:leader="dot"/>
            </w:tabs>
            <w:rPr/>
          </w:pPr>
          <w:hyperlink w:anchor="__RefHeading___Toc5111876_1051229030">
            <w:r>
              <w:rPr>
                <w:webHidden/>
                <w:rStyle w:val="IndexLink"/>
              </w:rPr>
              <w:t>3</w:t>
            </w:r>
            <w:r>
              <w:rPr>
                <w:rStyle w:val="IndexLink"/>
                <w:rtl w:val="true"/>
              </w:rPr>
              <w:t xml:space="preserve"> </w:t>
            </w:r>
            <w:r>
              <w:rPr>
                <w:rStyle w:val="IndexLink"/>
                <w:rtl w:val="true"/>
              </w:rPr>
              <w:t>رجب المرجّب</w:t>
            </w:r>
            <w:r>
              <w:rPr>
                <w:rStyle w:val="IndexLink"/>
                <w:rtl w:val="true"/>
              </w:rPr>
              <w:tab/>
            </w:r>
            <w:r>
              <w:rPr>
                <w:rStyle w:val="IndexLink"/>
              </w:rPr>
              <w:t>154</w:t>
            </w:r>
          </w:hyperlink>
        </w:p>
        <w:p>
          <w:pPr>
            <w:pStyle w:val="Contents4"/>
            <w:tabs>
              <w:tab w:val="clear" w:pos="8176"/>
              <w:tab w:val="right" w:pos="9026" w:leader="dot"/>
            </w:tabs>
            <w:rPr/>
          </w:pPr>
          <w:hyperlink w:anchor="__RefHeading___Toc5111878_1051229030">
            <w:r>
              <w:rPr>
                <w:webHidden/>
                <w:rStyle w:val="IndexLink"/>
                <w:rtl w:val="true"/>
              </w:rPr>
              <w:t>ولادت با سعادت امام هادی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5111880_1051229030">
            <w:r>
              <w:rPr>
                <w:webHidden/>
                <w:rStyle w:val="IndexLink"/>
              </w:rPr>
              <w:t>5</w:t>
            </w:r>
            <w:r>
              <w:rPr>
                <w:rStyle w:val="IndexLink"/>
                <w:rtl w:val="true"/>
              </w:rPr>
              <w:t xml:space="preserve"> </w:t>
            </w:r>
            <w:r>
              <w:rPr>
                <w:rStyle w:val="IndexLink"/>
                <w:rtl w:val="true"/>
              </w:rPr>
              <w:t>رجب المرجّب</w:t>
            </w:r>
            <w:r>
              <w:rPr>
                <w:rStyle w:val="IndexLink"/>
                <w:rtl w:val="true"/>
              </w:rPr>
              <w:tab/>
            </w:r>
            <w:r>
              <w:rPr>
                <w:rStyle w:val="IndexLink"/>
              </w:rPr>
              <w:t>156</w:t>
            </w:r>
          </w:hyperlink>
        </w:p>
        <w:p>
          <w:pPr>
            <w:pStyle w:val="Contents4"/>
            <w:tabs>
              <w:tab w:val="clear" w:pos="8176"/>
              <w:tab w:val="right" w:pos="9026" w:leader="dot"/>
            </w:tabs>
            <w:rPr/>
          </w:pPr>
          <w:hyperlink w:anchor="__RefHeading___Toc5111882_1051229030">
            <w:r>
              <w:rPr>
                <w:webHidden/>
                <w:rStyle w:val="IndexLink"/>
                <w:rtl w:val="true"/>
              </w:rPr>
              <w:t>ولادت با سعادت امام موسی بن جعفر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5111884_1051229030">
            <w:r>
              <w:rPr>
                <w:webHidden/>
                <w:rStyle w:val="IndexLink"/>
                <w:rtl w:val="true"/>
              </w:rPr>
              <w:t>یک خاطره</w:t>
            </w:r>
            <w:r>
              <w:rPr>
                <w:rStyle w:val="IndexLink"/>
                <w:rtl w:val="true"/>
              </w:rPr>
              <w:tab/>
            </w:r>
            <w:r>
              <w:rPr>
                <w:rStyle w:val="IndexLink"/>
              </w:rPr>
              <w:t>159</w:t>
            </w:r>
          </w:hyperlink>
        </w:p>
        <w:p>
          <w:pPr>
            <w:pStyle w:val="Contents4"/>
            <w:tabs>
              <w:tab w:val="clear" w:pos="8176"/>
              <w:tab w:val="right" w:pos="9026" w:leader="dot"/>
            </w:tabs>
            <w:rPr/>
          </w:pPr>
          <w:hyperlink w:anchor="__RefHeading___Toc5111886_1051229030">
            <w:r>
              <w:rPr>
                <w:webHidden/>
                <w:rStyle w:val="IndexLink"/>
                <w:rtl w:val="true"/>
              </w:rPr>
              <w:t>شهادت ابن سکیت رحمه الله</w:t>
            </w:r>
            <w:r>
              <w:rPr>
                <w:rStyle w:val="IndexLink"/>
                <w:rtl w:val="true"/>
              </w:rPr>
              <w:tab/>
            </w:r>
            <w:r>
              <w:rPr>
                <w:rStyle w:val="IndexLink"/>
              </w:rPr>
              <w:t>161</w:t>
            </w:r>
          </w:hyperlink>
        </w:p>
        <w:p>
          <w:pPr>
            <w:pStyle w:val="Contents3"/>
            <w:tabs>
              <w:tab w:val="clear" w:pos="8459"/>
              <w:tab w:val="right" w:pos="9026" w:leader="dot"/>
            </w:tabs>
            <w:rPr/>
          </w:pPr>
          <w:hyperlink w:anchor="__RefHeading___Toc5111888_1051229030">
            <w:r>
              <w:rPr>
                <w:webHidden/>
                <w:rStyle w:val="IndexLink"/>
              </w:rPr>
              <w:t>8</w:t>
            </w:r>
            <w:r>
              <w:rPr>
                <w:rStyle w:val="IndexLink"/>
                <w:rtl w:val="true"/>
              </w:rPr>
              <w:t xml:space="preserve"> </w:t>
            </w:r>
            <w:r>
              <w:rPr>
                <w:rStyle w:val="IndexLink"/>
                <w:rtl w:val="true"/>
              </w:rPr>
              <w:t>رجب المرجّب</w:t>
            </w:r>
            <w:r>
              <w:rPr>
                <w:rStyle w:val="IndexLink"/>
                <w:rtl w:val="true"/>
              </w:rPr>
              <w:tab/>
            </w:r>
            <w:r>
              <w:rPr>
                <w:rStyle w:val="IndexLink"/>
              </w:rPr>
              <w:t>161</w:t>
            </w:r>
          </w:hyperlink>
        </w:p>
        <w:p>
          <w:pPr>
            <w:pStyle w:val="Contents4"/>
            <w:tabs>
              <w:tab w:val="clear" w:pos="8176"/>
              <w:tab w:val="right" w:pos="9026" w:leader="dot"/>
            </w:tabs>
            <w:rPr/>
          </w:pPr>
          <w:hyperlink w:anchor="__RefHeading___Toc5111890_1051229030">
            <w:r>
              <w:rPr>
                <w:webHidden/>
                <w:rStyle w:val="IndexLink"/>
                <w:rtl w:val="true"/>
              </w:rPr>
              <w:t>هلاکت مأمون عباسی، قاتل امام رضا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5111892_1051229030">
            <w:r>
              <w:rPr>
                <w:webHidden/>
                <w:rStyle w:val="IndexLink"/>
              </w:rPr>
              <w:t>9</w:t>
            </w:r>
            <w:r>
              <w:rPr>
                <w:rStyle w:val="IndexLink"/>
                <w:rtl w:val="true"/>
              </w:rPr>
              <w:t xml:space="preserve"> </w:t>
            </w:r>
            <w:r>
              <w:rPr>
                <w:rStyle w:val="IndexLink"/>
                <w:rtl w:val="true"/>
              </w:rPr>
              <w:t>رجب المرجّب</w:t>
            </w:r>
            <w:r>
              <w:rPr>
                <w:rStyle w:val="IndexLink"/>
                <w:rtl w:val="true"/>
              </w:rPr>
              <w:tab/>
            </w:r>
            <w:r>
              <w:rPr>
                <w:rStyle w:val="IndexLink"/>
              </w:rPr>
              <w:t>162</w:t>
            </w:r>
          </w:hyperlink>
        </w:p>
        <w:p>
          <w:pPr>
            <w:pStyle w:val="Contents4"/>
            <w:tabs>
              <w:tab w:val="clear" w:pos="8176"/>
              <w:tab w:val="right" w:pos="9026" w:leader="dot"/>
            </w:tabs>
            <w:rPr/>
          </w:pPr>
          <w:hyperlink w:anchor="__RefHeading___Toc5111894_1051229030">
            <w:r>
              <w:rPr>
                <w:webHidden/>
                <w:rStyle w:val="IndexLink"/>
                <w:rtl w:val="true"/>
              </w:rPr>
              <w:t>ولادت با سعادت حضرت علی اصغر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5111896_1051229030">
            <w:r>
              <w:rPr>
                <w:webHidden/>
                <w:rStyle w:val="IndexLink"/>
              </w:rPr>
              <w:t>10</w:t>
            </w:r>
            <w:r>
              <w:rPr>
                <w:rStyle w:val="IndexLink"/>
                <w:rtl w:val="true"/>
              </w:rPr>
              <w:t xml:space="preserve"> </w:t>
            </w:r>
            <w:r>
              <w:rPr>
                <w:rStyle w:val="IndexLink"/>
                <w:rtl w:val="true"/>
              </w:rPr>
              <w:t>رجب المرجّب</w:t>
            </w:r>
            <w:r>
              <w:rPr>
                <w:rStyle w:val="IndexLink"/>
                <w:rtl w:val="true"/>
              </w:rPr>
              <w:tab/>
            </w:r>
            <w:r>
              <w:rPr>
                <w:rStyle w:val="IndexLink"/>
              </w:rPr>
              <w:t>163</w:t>
            </w:r>
          </w:hyperlink>
        </w:p>
        <w:p>
          <w:pPr>
            <w:pStyle w:val="Contents4"/>
            <w:tabs>
              <w:tab w:val="clear" w:pos="8176"/>
              <w:tab w:val="right" w:pos="9026" w:leader="dot"/>
            </w:tabs>
            <w:rPr/>
          </w:pPr>
          <w:hyperlink w:anchor="__RefHeading___Toc5111898_1051229030">
            <w:r>
              <w:rPr>
                <w:webHidden/>
                <w:rStyle w:val="IndexLink"/>
                <w:rtl w:val="true"/>
              </w:rPr>
              <w:t>ولادت با سعادت امام محمد جواد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5111900_1051229030">
            <w:r>
              <w:rPr>
                <w:webHidden/>
                <w:rStyle w:val="IndexLink"/>
              </w:rPr>
              <w:t>11</w:t>
            </w:r>
            <w:r>
              <w:rPr>
                <w:rStyle w:val="IndexLink"/>
                <w:rtl w:val="true"/>
              </w:rPr>
              <w:t xml:space="preserve"> </w:t>
            </w:r>
            <w:r>
              <w:rPr>
                <w:rStyle w:val="IndexLink"/>
                <w:rtl w:val="true"/>
              </w:rPr>
              <w:t>رجب المرجّب</w:t>
            </w:r>
            <w:r>
              <w:rPr>
                <w:rStyle w:val="IndexLink"/>
                <w:rtl w:val="true"/>
              </w:rPr>
              <w:tab/>
            </w:r>
            <w:r>
              <w:rPr>
                <w:rStyle w:val="IndexLink"/>
              </w:rPr>
              <w:t>164</w:t>
            </w:r>
          </w:hyperlink>
        </w:p>
        <w:p>
          <w:pPr>
            <w:pStyle w:val="Contents4"/>
            <w:tabs>
              <w:tab w:val="clear" w:pos="8176"/>
              <w:tab w:val="right" w:pos="9026" w:leader="dot"/>
            </w:tabs>
            <w:rPr/>
          </w:pPr>
          <w:hyperlink w:anchor="__RefHeading___Toc5111902_1051229030">
            <w:r>
              <w:rPr>
                <w:webHidden/>
                <w:rStyle w:val="IndexLink"/>
                <w:rtl w:val="true"/>
              </w:rPr>
              <w:t>ولادت مرجع عالیقدر شیعه، آیت الله وحید خراسانی</w:t>
            </w:r>
            <w:r>
              <w:rPr>
                <w:rStyle w:val="IndexLink"/>
                <w:rtl w:val="true"/>
              </w:rPr>
              <w:tab/>
            </w:r>
            <w:r>
              <w:rPr>
                <w:rStyle w:val="IndexLink"/>
              </w:rPr>
              <w:t>164</w:t>
            </w:r>
          </w:hyperlink>
        </w:p>
        <w:p>
          <w:pPr>
            <w:pStyle w:val="Contents3"/>
            <w:tabs>
              <w:tab w:val="clear" w:pos="8459"/>
              <w:tab w:val="right" w:pos="9026" w:leader="dot"/>
            </w:tabs>
            <w:rPr/>
          </w:pPr>
          <w:hyperlink w:anchor="__RefHeading___Toc5111904_1051229030">
            <w:r>
              <w:rPr>
                <w:webHidden/>
                <w:rStyle w:val="IndexLink"/>
              </w:rPr>
              <w:t>12</w:t>
            </w:r>
            <w:r>
              <w:rPr>
                <w:rStyle w:val="IndexLink"/>
                <w:rtl w:val="true"/>
              </w:rPr>
              <w:t xml:space="preserve"> </w:t>
            </w:r>
            <w:r>
              <w:rPr>
                <w:rStyle w:val="IndexLink"/>
                <w:rtl w:val="true"/>
              </w:rPr>
              <w:t>رجب المرجّب</w:t>
            </w:r>
            <w:r>
              <w:rPr>
                <w:rStyle w:val="IndexLink"/>
                <w:rtl w:val="true"/>
              </w:rPr>
              <w:tab/>
            </w:r>
            <w:r>
              <w:rPr>
                <w:rStyle w:val="IndexLink"/>
              </w:rPr>
              <w:t>165</w:t>
            </w:r>
          </w:hyperlink>
        </w:p>
        <w:p>
          <w:pPr>
            <w:pStyle w:val="Contents4"/>
            <w:tabs>
              <w:tab w:val="clear" w:pos="8176"/>
              <w:tab w:val="right" w:pos="9026" w:leader="dot"/>
            </w:tabs>
            <w:rPr/>
          </w:pPr>
          <w:hyperlink w:anchor="__RefHeading___Toc5111906_1051229030">
            <w:r>
              <w:rPr>
                <w:webHidden/>
                <w:rStyle w:val="IndexLink"/>
                <w:rtl w:val="true"/>
              </w:rPr>
              <w:t>شکافته شدن دیوار کعبه برای فاطمه بنت اَسد علیها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5111908_1051229030">
            <w:r>
              <w:rPr>
                <w:webHidden/>
                <w:rStyle w:val="IndexLink"/>
              </w:rPr>
              <w:t>13</w:t>
            </w:r>
            <w:r>
              <w:rPr>
                <w:rStyle w:val="IndexLink"/>
                <w:rtl w:val="true"/>
              </w:rPr>
              <w:t xml:space="preserve"> </w:t>
            </w:r>
            <w:r>
              <w:rPr>
                <w:rStyle w:val="IndexLink"/>
                <w:rtl w:val="true"/>
              </w:rPr>
              <w:t>رجب المرجّب</w:t>
            </w:r>
            <w:r>
              <w:rPr>
                <w:rStyle w:val="IndexLink"/>
                <w:rtl w:val="true"/>
              </w:rPr>
              <w:tab/>
            </w:r>
            <w:r>
              <w:rPr>
                <w:rStyle w:val="IndexLink"/>
              </w:rPr>
              <w:t>166</w:t>
            </w:r>
          </w:hyperlink>
        </w:p>
        <w:p>
          <w:pPr>
            <w:pStyle w:val="Contents4"/>
            <w:tabs>
              <w:tab w:val="clear" w:pos="8176"/>
              <w:tab w:val="right" w:pos="9026" w:leader="dot"/>
            </w:tabs>
            <w:rPr/>
          </w:pPr>
          <w:hyperlink w:anchor="__RefHeading___Toc5111910_1051229030">
            <w:r>
              <w:rPr>
                <w:webHidden/>
                <w:rStyle w:val="IndexLink"/>
                <w:rtl w:val="true"/>
              </w:rPr>
              <w:t>روز اوّل</w:t>
            </w:r>
            <w:r>
              <w:rPr>
                <w:rStyle w:val="IndexLink"/>
                <w:rtl w:val="true"/>
              </w:rPr>
              <w:t xml:space="preserve">: </w:t>
            </w:r>
            <w:r>
              <w:rPr>
                <w:rStyle w:val="IndexLink"/>
                <w:rtl w:val="true"/>
              </w:rPr>
              <w:t>ولادت با سعادت امیرالمؤمنین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5111912_1051229030">
            <w:r>
              <w:rPr>
                <w:webHidden/>
                <w:rStyle w:val="IndexLink"/>
              </w:rPr>
              <w:t>14</w:t>
            </w:r>
            <w:r>
              <w:rPr>
                <w:rStyle w:val="IndexLink"/>
                <w:rtl w:val="true"/>
              </w:rPr>
              <w:t xml:space="preserve"> </w:t>
            </w:r>
            <w:r>
              <w:rPr>
                <w:rStyle w:val="IndexLink"/>
                <w:rtl w:val="true"/>
              </w:rPr>
              <w:t>رجب المرجّب</w:t>
            </w:r>
            <w:r>
              <w:rPr>
                <w:rStyle w:val="IndexLink"/>
                <w:rtl w:val="true"/>
              </w:rPr>
              <w:tab/>
            </w:r>
            <w:r>
              <w:rPr>
                <w:rStyle w:val="IndexLink"/>
              </w:rPr>
              <w:t>166</w:t>
            </w:r>
          </w:hyperlink>
        </w:p>
        <w:p>
          <w:pPr>
            <w:pStyle w:val="Contents4"/>
            <w:tabs>
              <w:tab w:val="clear" w:pos="8176"/>
              <w:tab w:val="right" w:pos="9026" w:leader="dot"/>
            </w:tabs>
            <w:rPr/>
          </w:pPr>
          <w:hyperlink w:anchor="__RefHeading___Toc5111914_1051229030">
            <w:r>
              <w:rPr>
                <w:webHidden/>
                <w:rStyle w:val="IndexLink"/>
                <w:rtl w:val="true"/>
              </w:rPr>
              <w:t>روز دوم</w:t>
            </w:r>
            <w:r>
              <w:rPr>
                <w:rStyle w:val="IndexLink"/>
                <w:rtl w:val="true"/>
              </w:rPr>
              <w:t xml:space="preserve">: </w:t>
            </w:r>
            <w:r>
              <w:rPr>
                <w:rStyle w:val="IndexLink"/>
                <w:rtl w:val="true"/>
              </w:rPr>
              <w:t>ولادت با سعادت حضرت امیرالمؤمنین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5111916_1051229030">
            <w:r>
              <w:rPr>
                <w:webHidden/>
                <w:rStyle w:val="IndexLink"/>
              </w:rPr>
              <w:t>15</w:t>
            </w:r>
            <w:r>
              <w:rPr>
                <w:rStyle w:val="IndexLink"/>
                <w:rtl w:val="true"/>
              </w:rPr>
              <w:t xml:space="preserve"> </w:t>
            </w:r>
            <w:r>
              <w:rPr>
                <w:rStyle w:val="IndexLink"/>
                <w:rtl w:val="true"/>
              </w:rPr>
              <w:t>رجب المرجّب</w:t>
            </w:r>
            <w:r>
              <w:rPr>
                <w:rStyle w:val="IndexLink"/>
                <w:rtl w:val="true"/>
              </w:rPr>
              <w:tab/>
            </w:r>
            <w:r>
              <w:rPr>
                <w:rStyle w:val="IndexLink"/>
              </w:rPr>
              <w:t>167</w:t>
            </w:r>
          </w:hyperlink>
        </w:p>
        <w:p>
          <w:pPr>
            <w:pStyle w:val="Contents4"/>
            <w:tabs>
              <w:tab w:val="clear" w:pos="8176"/>
              <w:tab w:val="right" w:pos="9026" w:leader="dot"/>
            </w:tabs>
            <w:rPr/>
          </w:pPr>
          <w:hyperlink w:anchor="__RefHeading___Toc5111918_105122903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111920_1051229030">
            <w:r>
              <w:rPr>
                <w:webHidden/>
                <w:rStyle w:val="IndexLink"/>
                <w:rtl w:val="true"/>
              </w:rPr>
              <w:t>روز سوم</w:t>
            </w:r>
            <w:r>
              <w:rPr>
                <w:rStyle w:val="IndexLink"/>
                <w:rtl w:val="true"/>
              </w:rPr>
              <w:t xml:space="preserve">: </w:t>
            </w:r>
            <w:r>
              <w:rPr>
                <w:rStyle w:val="IndexLink"/>
                <w:rtl w:val="true"/>
              </w:rPr>
              <w:t>ولادت با سعادت امیرالمؤمنین علیه السلام از کعبه</w:t>
            </w:r>
            <w:r>
              <w:rPr>
                <w:rStyle w:val="IndexLink"/>
                <w:rtl w:val="true"/>
              </w:rPr>
              <w:tab/>
            </w:r>
            <w:r>
              <w:rPr>
                <w:rStyle w:val="IndexLink"/>
              </w:rPr>
              <w:t>167</w:t>
            </w:r>
          </w:hyperlink>
        </w:p>
        <w:p>
          <w:pPr>
            <w:pStyle w:val="Contents4"/>
            <w:tabs>
              <w:tab w:val="clear" w:pos="8176"/>
              <w:tab w:val="right" w:pos="9026" w:leader="dot"/>
            </w:tabs>
            <w:rPr/>
          </w:pPr>
          <w:hyperlink w:anchor="__RefHeading___Toc5111922_1051229030">
            <w:r>
              <w:rPr>
                <w:webHidden/>
                <w:rStyle w:val="IndexLink"/>
                <w:rtl w:val="true"/>
              </w:rPr>
              <w:t>شهادت حضرت زینب کبری علیها السلام دهم ماه مبارک رمضان است</w:t>
            </w:r>
            <w:r>
              <w:rPr>
                <w:rStyle w:val="IndexLink"/>
                <w:rtl w:val="true"/>
              </w:rPr>
              <w:tab/>
            </w:r>
            <w:r>
              <w:rPr>
                <w:rStyle w:val="IndexLink"/>
              </w:rPr>
              <w:t>169</w:t>
            </w:r>
          </w:hyperlink>
        </w:p>
        <w:p>
          <w:pPr>
            <w:pStyle w:val="Contents4"/>
            <w:tabs>
              <w:tab w:val="clear" w:pos="8176"/>
              <w:tab w:val="right" w:pos="9026" w:leader="dot"/>
            </w:tabs>
            <w:rPr/>
          </w:pPr>
          <w:hyperlink w:anchor="__RefHeading___Toc5111924_1051229030">
            <w:r>
              <w:rPr>
                <w:webHidden/>
                <w:rStyle w:val="IndexLink"/>
                <w:rtl w:val="true"/>
              </w:rPr>
              <w:t>تغییر قبله مسلمین</w:t>
            </w:r>
            <w:r>
              <w:rPr>
                <w:rStyle w:val="IndexLink"/>
                <w:rtl w:val="true"/>
              </w:rPr>
              <w:tab/>
            </w:r>
            <w:r>
              <w:rPr>
                <w:rStyle w:val="IndexLink"/>
              </w:rPr>
              <w:t>170</w:t>
            </w:r>
          </w:hyperlink>
        </w:p>
        <w:p>
          <w:pPr>
            <w:pStyle w:val="Contents3"/>
            <w:tabs>
              <w:tab w:val="clear" w:pos="8459"/>
              <w:tab w:val="right" w:pos="9026" w:leader="dot"/>
            </w:tabs>
            <w:rPr/>
          </w:pPr>
          <w:hyperlink w:anchor="__RefHeading___Toc5111926_1051229030">
            <w:r>
              <w:rPr>
                <w:webHidden/>
                <w:rStyle w:val="IndexLink"/>
              </w:rPr>
              <w:t>18</w:t>
            </w:r>
            <w:r>
              <w:rPr>
                <w:rStyle w:val="IndexLink"/>
                <w:rtl w:val="true"/>
              </w:rPr>
              <w:t xml:space="preserve"> </w:t>
            </w:r>
            <w:r>
              <w:rPr>
                <w:rStyle w:val="IndexLink"/>
                <w:rtl w:val="true"/>
              </w:rPr>
              <w:t>رجب المرجّب</w:t>
            </w:r>
            <w:r>
              <w:rPr>
                <w:rStyle w:val="IndexLink"/>
                <w:rtl w:val="true"/>
              </w:rPr>
              <w:tab/>
            </w:r>
            <w:r>
              <w:rPr>
                <w:rStyle w:val="IndexLink"/>
              </w:rPr>
              <w:t>171</w:t>
            </w:r>
          </w:hyperlink>
        </w:p>
        <w:p>
          <w:pPr>
            <w:pStyle w:val="Contents4"/>
            <w:tabs>
              <w:tab w:val="clear" w:pos="8176"/>
              <w:tab w:val="right" w:pos="9026" w:leader="dot"/>
            </w:tabs>
            <w:rPr/>
          </w:pPr>
          <w:hyperlink w:anchor="__RefHeading___Toc5111928_1051229030">
            <w:r>
              <w:rPr>
                <w:webHidden/>
                <w:rStyle w:val="IndexLink"/>
                <w:rtl w:val="true"/>
              </w:rPr>
              <w:t>رحلت جناب ابراهیم، فرزند رسول خدا صلی الله علیه و آله و سلم</w:t>
            </w:r>
            <w:r>
              <w:rPr>
                <w:rStyle w:val="IndexLink"/>
                <w:rtl w:val="true"/>
              </w:rPr>
              <w:tab/>
            </w:r>
            <w:r>
              <w:rPr>
                <w:rStyle w:val="IndexLink"/>
              </w:rPr>
              <w:t>171</w:t>
            </w:r>
          </w:hyperlink>
        </w:p>
        <w:p>
          <w:pPr>
            <w:pStyle w:val="Contents3"/>
            <w:tabs>
              <w:tab w:val="clear" w:pos="8459"/>
              <w:tab w:val="right" w:pos="9026" w:leader="dot"/>
            </w:tabs>
            <w:rPr/>
          </w:pPr>
          <w:hyperlink w:anchor="__RefHeading___Toc5111930_1051229030">
            <w:r>
              <w:rPr>
                <w:webHidden/>
                <w:rStyle w:val="IndexLink"/>
              </w:rPr>
              <w:t>19</w:t>
            </w:r>
            <w:r>
              <w:rPr>
                <w:rStyle w:val="IndexLink"/>
                <w:rtl w:val="true"/>
              </w:rPr>
              <w:t xml:space="preserve"> </w:t>
            </w:r>
            <w:r>
              <w:rPr>
                <w:rStyle w:val="IndexLink"/>
                <w:rtl w:val="true"/>
              </w:rPr>
              <w:t>رجب المرجّب</w:t>
            </w:r>
            <w:r>
              <w:rPr>
                <w:rStyle w:val="IndexLink"/>
                <w:rtl w:val="true"/>
              </w:rPr>
              <w:tab/>
            </w:r>
            <w:r>
              <w:rPr>
                <w:rStyle w:val="IndexLink"/>
              </w:rPr>
              <w:t>172</w:t>
            </w:r>
          </w:hyperlink>
        </w:p>
        <w:p>
          <w:pPr>
            <w:pStyle w:val="Contents4"/>
            <w:tabs>
              <w:tab w:val="clear" w:pos="8176"/>
              <w:tab w:val="right" w:pos="9026" w:leader="dot"/>
            </w:tabs>
            <w:rPr/>
          </w:pPr>
          <w:hyperlink w:anchor="__RefHeading___Toc5111932_1051229030">
            <w:r>
              <w:rPr>
                <w:webHidden/>
                <w:rStyle w:val="IndexLink"/>
                <w:rtl w:val="true"/>
              </w:rPr>
              <w:t>به درک واصل شدن معتمد عباسی، قاتل امام حسن عسکری علیه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5111934_1051229030">
            <w:r>
              <w:rPr>
                <w:webHidden/>
                <w:rStyle w:val="IndexLink"/>
                <w:rtl w:val="true"/>
              </w:rPr>
              <w:t>وفات شاه اسماعیل صفوی</w:t>
            </w:r>
            <w:r>
              <w:rPr>
                <w:rStyle w:val="IndexLink"/>
                <w:rtl w:val="true"/>
              </w:rPr>
              <w:tab/>
            </w:r>
            <w:r>
              <w:rPr>
                <w:rStyle w:val="IndexLink"/>
              </w:rPr>
              <w:t>172</w:t>
            </w:r>
          </w:hyperlink>
        </w:p>
        <w:p>
          <w:pPr>
            <w:pStyle w:val="Contents3"/>
            <w:tabs>
              <w:tab w:val="clear" w:pos="8459"/>
              <w:tab w:val="right" w:pos="9026" w:leader="dot"/>
            </w:tabs>
            <w:rPr/>
          </w:pPr>
          <w:hyperlink w:anchor="__RefHeading___Toc5111936_1051229030">
            <w:r>
              <w:rPr>
                <w:webHidden/>
                <w:rStyle w:val="IndexLink"/>
              </w:rPr>
              <w:t>20</w:t>
            </w:r>
            <w:r>
              <w:rPr>
                <w:rStyle w:val="IndexLink"/>
                <w:rtl w:val="true"/>
              </w:rPr>
              <w:t xml:space="preserve"> </w:t>
            </w:r>
            <w:r>
              <w:rPr>
                <w:rStyle w:val="IndexLink"/>
                <w:rtl w:val="true"/>
              </w:rPr>
              <w:t>رجب المرجّب</w:t>
            </w:r>
            <w:r>
              <w:rPr>
                <w:rStyle w:val="IndexLink"/>
                <w:rtl w:val="true"/>
              </w:rPr>
              <w:tab/>
            </w:r>
            <w:r>
              <w:rPr>
                <w:rStyle w:val="IndexLink"/>
              </w:rPr>
              <w:t>173</w:t>
            </w:r>
          </w:hyperlink>
        </w:p>
        <w:p>
          <w:pPr>
            <w:pStyle w:val="Contents4"/>
            <w:tabs>
              <w:tab w:val="clear" w:pos="8176"/>
              <w:tab w:val="right" w:pos="9026" w:leader="dot"/>
            </w:tabs>
            <w:rPr/>
          </w:pPr>
          <w:hyperlink w:anchor="__RefHeading___Toc5111938_1051229030">
            <w:r>
              <w:rPr>
                <w:webHidden/>
                <w:rStyle w:val="IndexLink"/>
                <w:rtl w:val="true"/>
              </w:rPr>
              <w:t>رحلت عارف و سالک الی الله حاج محمود عتیق، معروف به حاج ملا آقا جان زنجانی</w:t>
            </w:r>
            <w:r>
              <w:rPr>
                <w:rStyle w:val="IndexLink"/>
                <w:rtl w:val="true"/>
              </w:rPr>
              <w:tab/>
            </w:r>
            <w:r>
              <w:rPr>
                <w:rStyle w:val="IndexLink"/>
              </w:rPr>
              <w:t>173</w:t>
            </w:r>
          </w:hyperlink>
        </w:p>
        <w:p>
          <w:pPr>
            <w:pStyle w:val="Contents3"/>
            <w:tabs>
              <w:tab w:val="clear" w:pos="8459"/>
              <w:tab w:val="right" w:pos="9026" w:leader="dot"/>
            </w:tabs>
            <w:rPr/>
          </w:pPr>
          <w:hyperlink w:anchor="__RefHeading___Toc5111940_1051229030">
            <w:r>
              <w:rPr>
                <w:webHidden/>
                <w:rStyle w:val="IndexLink"/>
              </w:rPr>
              <w:t>22</w:t>
            </w:r>
            <w:r>
              <w:rPr>
                <w:rStyle w:val="IndexLink"/>
                <w:rtl w:val="true"/>
              </w:rPr>
              <w:t xml:space="preserve"> </w:t>
            </w:r>
            <w:r>
              <w:rPr>
                <w:rStyle w:val="IndexLink"/>
                <w:rtl w:val="true"/>
              </w:rPr>
              <w:t>رجب المرجّب</w:t>
            </w:r>
            <w:r>
              <w:rPr>
                <w:rStyle w:val="IndexLink"/>
                <w:rtl w:val="true"/>
              </w:rPr>
              <w:tab/>
            </w:r>
            <w:r>
              <w:rPr>
                <w:rStyle w:val="IndexLink"/>
              </w:rPr>
              <w:t>174</w:t>
            </w:r>
          </w:hyperlink>
        </w:p>
        <w:p>
          <w:pPr>
            <w:pStyle w:val="Contents4"/>
            <w:tabs>
              <w:tab w:val="clear" w:pos="8176"/>
              <w:tab w:val="right" w:pos="9026" w:leader="dot"/>
            </w:tabs>
            <w:rPr/>
          </w:pPr>
          <w:hyperlink w:anchor="__RefHeading___Toc5111942_1051229030">
            <w:r>
              <w:rPr>
                <w:webHidden/>
                <w:rStyle w:val="IndexLink"/>
                <w:rtl w:val="true"/>
              </w:rPr>
              <w:t>به درک رفتن معاویة بن ابوسفیان</w:t>
            </w:r>
            <w:r>
              <w:rPr>
                <w:rStyle w:val="IndexLink"/>
                <w:rtl w:val="true"/>
              </w:rPr>
              <w:tab/>
            </w:r>
            <w:r>
              <w:rPr>
                <w:rStyle w:val="IndexLink"/>
              </w:rPr>
              <w:t>174</w:t>
            </w:r>
          </w:hyperlink>
        </w:p>
        <w:p>
          <w:pPr>
            <w:pStyle w:val="Contents3"/>
            <w:tabs>
              <w:tab w:val="clear" w:pos="8459"/>
              <w:tab w:val="right" w:pos="9026" w:leader="dot"/>
            </w:tabs>
            <w:rPr/>
          </w:pPr>
          <w:hyperlink w:anchor="__RefHeading___Toc5111944_1051229030">
            <w:r>
              <w:rPr>
                <w:webHidden/>
                <w:rStyle w:val="IndexLink"/>
              </w:rPr>
              <w:t>23</w:t>
            </w:r>
            <w:r>
              <w:rPr>
                <w:rStyle w:val="IndexLink"/>
                <w:rtl w:val="true"/>
              </w:rPr>
              <w:t xml:space="preserve"> </w:t>
            </w:r>
            <w:r>
              <w:rPr>
                <w:rStyle w:val="IndexLink"/>
                <w:rtl w:val="true"/>
              </w:rPr>
              <w:t>رجب المرجّب</w:t>
            </w:r>
            <w:r>
              <w:rPr>
                <w:rStyle w:val="IndexLink"/>
                <w:rtl w:val="true"/>
              </w:rPr>
              <w:tab/>
            </w:r>
            <w:r>
              <w:rPr>
                <w:rStyle w:val="IndexLink"/>
              </w:rPr>
              <w:t>175</w:t>
            </w:r>
          </w:hyperlink>
        </w:p>
        <w:p>
          <w:pPr>
            <w:pStyle w:val="Contents4"/>
            <w:tabs>
              <w:tab w:val="clear" w:pos="8176"/>
              <w:tab w:val="right" w:pos="9026" w:leader="dot"/>
            </w:tabs>
            <w:rPr/>
          </w:pPr>
          <w:hyperlink w:anchor="__RefHeading___Toc5111946_1051229030">
            <w:r>
              <w:rPr>
                <w:webHidden/>
                <w:rStyle w:val="IndexLink"/>
                <w:rtl w:val="true"/>
              </w:rPr>
              <w:t>مجروح شدن امام حسن مجتبی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5111948_1051229030">
            <w:r>
              <w:rPr>
                <w:webHidden/>
                <w:rStyle w:val="IndexLink"/>
                <w:rtl w:val="true"/>
              </w:rPr>
              <w:t>مسموم شدن امام موسی بن جعفر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5111950_1051229030">
            <w:r>
              <w:rPr>
                <w:webHidden/>
                <w:rStyle w:val="IndexLink"/>
                <w:rtl w:val="true"/>
              </w:rPr>
              <w:t xml:space="preserve">ابتدای </w:t>
            </w:r>
            <w:r>
              <w:rPr>
                <w:rStyle w:val="IndexLink"/>
                <w:rtl w:val="true"/>
              </w:rPr>
              <w:t>«</w:t>
            </w:r>
            <w:r>
              <w:rPr>
                <w:rStyle w:val="IndexLink"/>
                <w:rtl w:val="true"/>
              </w:rPr>
              <w:t>هفته کاظمیه</w:t>
            </w:r>
            <w:r>
              <w:rPr>
                <w:rStyle w:val="IndexLink"/>
                <w:rtl w:val="true"/>
              </w:rPr>
              <w:t>»</w:t>
              <w:tab/>
            </w:r>
            <w:r>
              <w:rPr>
                <w:rStyle w:val="IndexLink"/>
              </w:rPr>
              <w:t>176</w:t>
            </w:r>
          </w:hyperlink>
        </w:p>
        <w:p>
          <w:pPr>
            <w:pStyle w:val="Contents3"/>
            <w:tabs>
              <w:tab w:val="clear" w:pos="8459"/>
              <w:tab w:val="right" w:pos="9026" w:leader="dot"/>
            </w:tabs>
            <w:rPr/>
          </w:pPr>
          <w:hyperlink w:anchor="__RefHeading___Toc5111952_1051229030">
            <w:r>
              <w:rPr>
                <w:webHidden/>
                <w:rStyle w:val="IndexLink"/>
              </w:rPr>
              <w:t>24</w:t>
            </w:r>
            <w:r>
              <w:rPr>
                <w:rStyle w:val="IndexLink"/>
                <w:rtl w:val="true"/>
              </w:rPr>
              <w:t xml:space="preserve"> </w:t>
            </w:r>
            <w:r>
              <w:rPr>
                <w:rStyle w:val="IndexLink"/>
                <w:rtl w:val="true"/>
              </w:rPr>
              <w:t>رجب المرجّب</w:t>
            </w:r>
            <w:r>
              <w:rPr>
                <w:rStyle w:val="IndexLink"/>
                <w:rtl w:val="true"/>
              </w:rPr>
              <w:tab/>
            </w:r>
            <w:r>
              <w:rPr>
                <w:rStyle w:val="IndexLink"/>
              </w:rPr>
              <w:t>176</w:t>
            </w:r>
          </w:hyperlink>
        </w:p>
        <w:p>
          <w:pPr>
            <w:pStyle w:val="Contents4"/>
            <w:tabs>
              <w:tab w:val="clear" w:pos="8176"/>
              <w:tab w:val="right" w:pos="9026" w:leader="dot"/>
            </w:tabs>
            <w:rPr/>
          </w:pPr>
          <w:hyperlink w:anchor="__RefHeading___Toc5111954_1051229030">
            <w:r>
              <w:rPr>
                <w:webHidden/>
                <w:rStyle w:val="IndexLink"/>
                <w:rtl w:val="true"/>
              </w:rPr>
              <w:t>فتح خیبر به دست امیرالمؤمنین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5111956_1051229030">
            <w:r>
              <w:rPr>
                <w:webHidden/>
                <w:rStyle w:val="IndexLink"/>
                <w:rtl w:val="true"/>
              </w:rPr>
              <w:t>وفات سید محمد مهدی بحرالعلوم رحمه الله</w:t>
            </w:r>
            <w:r>
              <w:rPr>
                <w:rStyle w:val="IndexLink"/>
                <w:rtl w:val="true"/>
              </w:rPr>
              <w:tab/>
            </w:r>
            <w:r>
              <w:rPr>
                <w:rStyle w:val="IndexLink"/>
              </w:rPr>
              <w:t>177</w:t>
            </w:r>
          </w:hyperlink>
        </w:p>
        <w:p>
          <w:pPr>
            <w:pStyle w:val="Contents3"/>
            <w:tabs>
              <w:tab w:val="clear" w:pos="8459"/>
              <w:tab w:val="right" w:pos="9026" w:leader="dot"/>
            </w:tabs>
            <w:rPr/>
          </w:pPr>
          <w:hyperlink w:anchor="__RefHeading___Toc5111958_1051229030">
            <w:r>
              <w:rPr>
                <w:webHidden/>
                <w:rStyle w:val="IndexLink"/>
              </w:rPr>
              <w:t>25</w:t>
            </w:r>
            <w:r>
              <w:rPr>
                <w:rStyle w:val="IndexLink"/>
                <w:rtl w:val="true"/>
              </w:rPr>
              <w:t xml:space="preserve"> </w:t>
            </w:r>
            <w:r>
              <w:rPr>
                <w:rStyle w:val="IndexLink"/>
                <w:rtl w:val="true"/>
              </w:rPr>
              <w:t>رجب المرجّب</w:t>
            </w:r>
            <w:r>
              <w:rPr>
                <w:rStyle w:val="IndexLink"/>
                <w:rtl w:val="true"/>
              </w:rPr>
              <w:tab/>
            </w:r>
            <w:r>
              <w:rPr>
                <w:rStyle w:val="IndexLink"/>
              </w:rPr>
              <w:t>178</w:t>
            </w:r>
          </w:hyperlink>
        </w:p>
        <w:p>
          <w:pPr>
            <w:pStyle w:val="Contents4"/>
            <w:tabs>
              <w:tab w:val="clear" w:pos="8176"/>
              <w:tab w:val="right" w:pos="9026" w:leader="dot"/>
            </w:tabs>
            <w:rPr/>
          </w:pPr>
          <w:hyperlink w:anchor="__RefHeading___Toc5111960_1051229030">
            <w:r>
              <w:rPr>
                <w:webHidden/>
                <w:rStyle w:val="IndexLink"/>
                <w:rtl w:val="true"/>
              </w:rPr>
              <w:t>شهادت امام موسی بن جعفر علیهما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5111962_1051229030">
            <w:r>
              <w:rPr>
                <w:webHidden/>
                <w:rStyle w:val="IndexLink"/>
              </w:rPr>
              <w:t>26</w:t>
            </w:r>
            <w:r>
              <w:rPr>
                <w:rStyle w:val="IndexLink"/>
                <w:rtl w:val="true"/>
              </w:rPr>
              <w:t xml:space="preserve"> </w:t>
            </w:r>
            <w:r>
              <w:rPr>
                <w:rStyle w:val="IndexLink"/>
                <w:rtl w:val="true"/>
              </w:rPr>
              <w:t>رجب المرجّب</w:t>
            </w:r>
            <w:r>
              <w:rPr>
                <w:rStyle w:val="IndexLink"/>
                <w:rtl w:val="true"/>
              </w:rPr>
              <w:tab/>
            </w:r>
            <w:r>
              <w:rPr>
                <w:rStyle w:val="IndexLink"/>
              </w:rPr>
              <w:t>178</w:t>
            </w:r>
          </w:hyperlink>
        </w:p>
        <w:p>
          <w:pPr>
            <w:pStyle w:val="Contents4"/>
            <w:tabs>
              <w:tab w:val="clear" w:pos="8176"/>
              <w:tab w:val="right" w:pos="9026" w:leader="dot"/>
            </w:tabs>
            <w:rPr/>
          </w:pPr>
          <w:hyperlink w:anchor="__RefHeading___Toc5111964_1051229030">
            <w:r>
              <w:rPr>
                <w:webHidden/>
                <w:rStyle w:val="IndexLink"/>
                <w:rtl w:val="true"/>
              </w:rPr>
              <w:t>شهادت حضرت ابوطالب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5111966_1051229030">
            <w:r>
              <w:rPr>
                <w:webHidden/>
                <w:rStyle w:val="IndexLink"/>
              </w:rPr>
              <w:t>27</w:t>
            </w:r>
            <w:r>
              <w:rPr>
                <w:rStyle w:val="IndexLink"/>
                <w:rtl w:val="true"/>
              </w:rPr>
              <w:t xml:space="preserve"> </w:t>
            </w:r>
            <w:r>
              <w:rPr>
                <w:rStyle w:val="IndexLink"/>
                <w:rtl w:val="true"/>
              </w:rPr>
              <w:t>رجب المرجّب</w:t>
            </w:r>
            <w:r>
              <w:rPr>
                <w:rStyle w:val="IndexLink"/>
                <w:rtl w:val="true"/>
              </w:rPr>
              <w:tab/>
            </w:r>
            <w:r>
              <w:rPr>
                <w:rStyle w:val="IndexLink"/>
              </w:rPr>
              <w:t>180</w:t>
            </w:r>
          </w:hyperlink>
        </w:p>
        <w:p>
          <w:pPr>
            <w:pStyle w:val="Contents4"/>
            <w:tabs>
              <w:tab w:val="clear" w:pos="8176"/>
              <w:tab w:val="right" w:pos="9026" w:leader="dot"/>
            </w:tabs>
            <w:rPr/>
          </w:pPr>
          <w:hyperlink w:anchor="__RefHeading___Toc5111968_1051229030">
            <w:r>
              <w:rPr>
                <w:webHidden/>
                <w:rStyle w:val="IndexLink"/>
                <w:rtl w:val="true"/>
              </w:rPr>
              <w:t>عید مبعث</w:t>
            </w:r>
            <w:r>
              <w:rPr>
                <w:rStyle w:val="IndexLink"/>
                <w:rtl w:val="true"/>
              </w:rPr>
              <w:tab/>
            </w:r>
            <w:r>
              <w:rPr>
                <w:rStyle w:val="IndexLink"/>
              </w:rPr>
              <w:t>180</w:t>
            </w:r>
          </w:hyperlink>
        </w:p>
        <w:p>
          <w:pPr>
            <w:pStyle w:val="Contents3"/>
            <w:tabs>
              <w:tab w:val="clear" w:pos="8459"/>
              <w:tab w:val="right" w:pos="9026" w:leader="dot"/>
            </w:tabs>
            <w:rPr/>
          </w:pPr>
          <w:hyperlink w:anchor="__RefHeading___Toc5111970_1051229030">
            <w:r>
              <w:rPr>
                <w:webHidden/>
                <w:rStyle w:val="IndexLink"/>
              </w:rPr>
              <w:t>28</w:t>
            </w:r>
            <w:r>
              <w:rPr>
                <w:rStyle w:val="IndexLink"/>
                <w:rtl w:val="true"/>
              </w:rPr>
              <w:t xml:space="preserve"> </w:t>
            </w:r>
            <w:r>
              <w:rPr>
                <w:rStyle w:val="IndexLink"/>
                <w:rtl w:val="true"/>
              </w:rPr>
              <w:t>رجب المرجّب</w:t>
            </w:r>
            <w:r>
              <w:rPr>
                <w:rStyle w:val="IndexLink"/>
                <w:rtl w:val="true"/>
              </w:rPr>
              <w:tab/>
            </w:r>
            <w:r>
              <w:rPr>
                <w:rStyle w:val="IndexLink"/>
              </w:rPr>
              <w:t>180</w:t>
            </w:r>
          </w:hyperlink>
        </w:p>
        <w:p>
          <w:pPr>
            <w:pStyle w:val="Contents4"/>
            <w:tabs>
              <w:tab w:val="clear" w:pos="8176"/>
              <w:tab w:val="right" w:pos="9026" w:leader="dot"/>
            </w:tabs>
            <w:rPr/>
          </w:pPr>
          <w:hyperlink w:anchor="__RefHeading___Toc5111972_1051229030">
            <w:r>
              <w:rPr>
                <w:webHidden/>
                <w:rStyle w:val="IndexLink"/>
                <w:rtl w:val="true"/>
              </w:rPr>
              <w:t>روز سوم شهادت امام موسی بن جعفر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5111974_1051229030">
            <w:r>
              <w:rPr>
                <w:webHidden/>
                <w:rStyle w:val="IndexLink"/>
                <w:rtl w:val="true"/>
              </w:rPr>
              <w:t>وفات جناب ام أیمن</w:t>
            </w:r>
            <w:r>
              <w:rPr>
                <w:rStyle w:val="IndexLink"/>
                <w:rtl w:val="true"/>
              </w:rPr>
              <w:tab/>
            </w:r>
            <w:r>
              <w:rPr>
                <w:rStyle w:val="IndexLink"/>
              </w:rPr>
              <w:t>180</w:t>
            </w:r>
          </w:hyperlink>
        </w:p>
        <w:p>
          <w:pPr>
            <w:pStyle w:val="Contents3"/>
            <w:tabs>
              <w:tab w:val="clear" w:pos="8459"/>
              <w:tab w:val="right" w:pos="9026" w:leader="dot"/>
            </w:tabs>
            <w:rPr/>
          </w:pPr>
          <w:hyperlink w:anchor="__RefHeading___Toc5111976_1051229030">
            <w:r>
              <w:rPr>
                <w:webHidden/>
                <w:rStyle w:val="IndexLink"/>
              </w:rPr>
              <w:t>29</w:t>
            </w:r>
            <w:r>
              <w:rPr>
                <w:rStyle w:val="IndexLink"/>
                <w:rtl w:val="true"/>
              </w:rPr>
              <w:t xml:space="preserve"> </w:t>
            </w:r>
            <w:r>
              <w:rPr>
                <w:rStyle w:val="IndexLink"/>
                <w:rtl w:val="true"/>
              </w:rPr>
              <w:t>رجب المرجّب</w:t>
            </w:r>
            <w:r>
              <w:rPr>
                <w:rStyle w:val="IndexLink"/>
                <w:rtl w:val="true"/>
              </w:rPr>
              <w:tab/>
            </w:r>
            <w:r>
              <w:rPr>
                <w:rStyle w:val="IndexLink"/>
              </w:rPr>
              <w:t>181</w:t>
            </w:r>
          </w:hyperlink>
        </w:p>
        <w:p>
          <w:pPr>
            <w:pStyle w:val="Contents4"/>
            <w:tabs>
              <w:tab w:val="clear" w:pos="8176"/>
              <w:tab w:val="right" w:pos="9026" w:leader="dot"/>
            </w:tabs>
            <w:rPr/>
          </w:pPr>
          <w:hyperlink w:anchor="__RefHeading___Toc5111978_1051229030">
            <w:r>
              <w:rPr>
                <w:webHidden/>
                <w:rStyle w:val="IndexLink"/>
                <w:rtl w:val="true"/>
              </w:rPr>
              <w:t>شهادت حضرت خدیجه کبری علیها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5111980_1051229030">
            <w:r>
              <w:rPr>
                <w:webHidden/>
                <w:rStyle w:val="IndexLink"/>
                <w:rtl w:val="true"/>
              </w:rPr>
              <w:t>مختصری از شرح حال حضرت خدیجه علیها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5111982_1051229030">
            <w:r>
              <w:rPr>
                <w:webHidden/>
                <w:rStyle w:val="IndexLink"/>
                <w:rtl w:val="true"/>
              </w:rPr>
              <w:t>حرکت امام حسین علیه السلام به سوی کربلا</w:t>
            </w:r>
            <w:r>
              <w:rPr>
                <w:rStyle w:val="IndexLink"/>
                <w:rtl w:val="true"/>
              </w:rPr>
              <w:tab/>
            </w:r>
            <w:r>
              <w:rPr>
                <w:rStyle w:val="IndexLink"/>
              </w:rPr>
              <w:t>183</w:t>
            </w:r>
          </w:hyperlink>
        </w:p>
        <w:p>
          <w:pPr>
            <w:pStyle w:val="Contents4"/>
            <w:tabs>
              <w:tab w:val="clear" w:pos="8176"/>
              <w:tab w:val="right" w:pos="9026" w:leader="dot"/>
            </w:tabs>
            <w:rPr/>
          </w:pPr>
          <w:hyperlink w:anchor="__RefHeading___Toc5111984_1051229030">
            <w:r>
              <w:rPr>
                <w:webHidden/>
                <w:rStyle w:val="IndexLink"/>
                <w:rtl w:val="true"/>
              </w:rPr>
              <w:t>مرگ شافعی</w:t>
            </w:r>
            <w:r>
              <w:rPr>
                <w:rStyle w:val="IndexLink"/>
                <w:rtl w:val="true"/>
              </w:rPr>
              <w:tab/>
            </w:r>
            <w:r>
              <w:rPr>
                <w:rStyle w:val="IndexLink"/>
              </w:rPr>
              <w:t>183</w:t>
            </w:r>
          </w:hyperlink>
        </w:p>
        <w:p>
          <w:pPr>
            <w:pStyle w:val="Contents2"/>
            <w:tabs>
              <w:tab w:val="clear" w:pos="8743"/>
              <w:tab w:val="right" w:pos="9026" w:leader="dot"/>
            </w:tabs>
            <w:rPr/>
          </w:pPr>
          <w:hyperlink w:anchor="__RefHeading___Toc5111986_1051229030">
            <w:r>
              <w:rPr>
                <w:webHidden/>
                <w:rStyle w:val="IndexLink"/>
                <w:rtl w:val="true"/>
              </w:rPr>
              <w:t>ماه شعبان المعظم</w:t>
            </w:r>
            <w:r>
              <w:rPr>
                <w:rStyle w:val="IndexLink"/>
                <w:rtl w:val="true"/>
              </w:rPr>
              <w:tab/>
            </w:r>
            <w:r>
              <w:rPr>
                <w:rStyle w:val="IndexLink"/>
              </w:rPr>
              <w:t>184</w:t>
            </w:r>
          </w:hyperlink>
        </w:p>
        <w:p>
          <w:pPr>
            <w:pStyle w:val="Contents3"/>
            <w:tabs>
              <w:tab w:val="clear" w:pos="8459"/>
              <w:tab w:val="right" w:pos="9026" w:leader="dot"/>
            </w:tabs>
            <w:rPr/>
          </w:pPr>
          <w:hyperlink w:anchor="__RefHeading___Toc5111988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111990_1051229030">
            <w:r>
              <w:rPr>
                <w:webHidden/>
                <w:rStyle w:val="IndexLink"/>
              </w:rPr>
              <w:t>1</w:t>
            </w:r>
            <w:r>
              <w:rPr>
                <w:rStyle w:val="IndexLink"/>
                <w:rtl w:val="true"/>
              </w:rPr>
              <w:t xml:space="preserve"> </w:t>
            </w:r>
            <w:r>
              <w:rPr>
                <w:rStyle w:val="IndexLink"/>
                <w:rtl w:val="true"/>
              </w:rPr>
              <w:t>شعبان المعظم</w:t>
            </w:r>
            <w:r>
              <w:rPr>
                <w:rStyle w:val="IndexLink"/>
                <w:rtl w:val="true"/>
              </w:rPr>
              <w:tab/>
            </w:r>
            <w:r>
              <w:rPr>
                <w:rStyle w:val="IndexLink"/>
              </w:rPr>
              <w:t>185</w:t>
            </w:r>
          </w:hyperlink>
        </w:p>
        <w:p>
          <w:pPr>
            <w:pStyle w:val="Contents4"/>
            <w:tabs>
              <w:tab w:val="clear" w:pos="8176"/>
              <w:tab w:val="right" w:pos="9026" w:leader="dot"/>
            </w:tabs>
            <w:rPr/>
          </w:pPr>
          <w:hyperlink w:anchor="__RefHeading___Toc5111992_1051229030">
            <w:r>
              <w:rPr>
                <w:webHidden/>
                <w:rStyle w:val="IndexLink"/>
                <w:rtl w:val="true"/>
              </w:rPr>
              <w:t>تولد حضرت زینب کبری علیها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5111994_1051229030">
            <w:r>
              <w:rPr>
                <w:webHidden/>
                <w:rStyle w:val="IndexLink"/>
              </w:rPr>
              <w:t>2</w:t>
            </w:r>
            <w:r>
              <w:rPr>
                <w:rStyle w:val="IndexLink"/>
                <w:rtl w:val="true"/>
              </w:rPr>
              <w:t xml:space="preserve"> </w:t>
            </w:r>
            <w:r>
              <w:rPr>
                <w:rStyle w:val="IndexLink"/>
                <w:rtl w:val="true"/>
              </w:rPr>
              <w:t>شعبان المعظم</w:t>
            </w:r>
            <w:r>
              <w:rPr>
                <w:rStyle w:val="IndexLink"/>
                <w:rtl w:val="true"/>
              </w:rPr>
              <w:tab/>
            </w:r>
            <w:r>
              <w:rPr>
                <w:rStyle w:val="IndexLink"/>
              </w:rPr>
              <w:t>187</w:t>
            </w:r>
          </w:hyperlink>
        </w:p>
        <w:p>
          <w:pPr>
            <w:pStyle w:val="Contents4"/>
            <w:tabs>
              <w:tab w:val="clear" w:pos="8176"/>
              <w:tab w:val="right" w:pos="9026" w:leader="dot"/>
            </w:tabs>
            <w:rPr/>
          </w:pPr>
          <w:hyperlink w:anchor="__RefHeading___Toc5111996_1051229030">
            <w:r>
              <w:rPr>
                <w:webHidden/>
                <w:rStyle w:val="IndexLink"/>
                <w:rtl w:val="true"/>
              </w:rPr>
              <w:t>به هلاکت رسیدن معتزّ عباسی، قاتل امام هادی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5111998_1051229030">
            <w:r>
              <w:rPr>
                <w:webHidden/>
                <w:rStyle w:val="IndexLink"/>
              </w:rPr>
              <w:t>3</w:t>
            </w:r>
            <w:r>
              <w:rPr>
                <w:rStyle w:val="IndexLink"/>
                <w:rtl w:val="true"/>
              </w:rPr>
              <w:t xml:space="preserve"> </w:t>
            </w:r>
            <w:r>
              <w:rPr>
                <w:rStyle w:val="IndexLink"/>
                <w:rtl w:val="true"/>
              </w:rPr>
              <w:t>شعبان المعظم</w:t>
            </w:r>
            <w:r>
              <w:rPr>
                <w:rStyle w:val="IndexLink"/>
                <w:rtl w:val="true"/>
              </w:rPr>
              <w:tab/>
            </w:r>
            <w:r>
              <w:rPr>
                <w:rStyle w:val="IndexLink"/>
              </w:rPr>
              <w:t>187</w:t>
            </w:r>
          </w:hyperlink>
        </w:p>
        <w:p>
          <w:pPr>
            <w:pStyle w:val="Contents4"/>
            <w:tabs>
              <w:tab w:val="clear" w:pos="8176"/>
              <w:tab w:val="right" w:pos="9026" w:leader="dot"/>
            </w:tabs>
            <w:rPr/>
          </w:pPr>
          <w:hyperlink w:anchor="__RefHeading___Toc5112000_1051229030">
            <w:r>
              <w:rPr>
                <w:webHidden/>
                <w:rStyle w:val="IndexLink"/>
                <w:rtl w:val="true"/>
              </w:rPr>
              <w:t>ولادت با سعادت امام حسین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5112002_1051229030">
            <w:r>
              <w:rPr>
                <w:webHidden/>
                <w:rStyle w:val="IndexLink"/>
              </w:rPr>
              <w:t>4</w:t>
            </w:r>
            <w:r>
              <w:rPr>
                <w:rStyle w:val="IndexLink"/>
                <w:rtl w:val="true"/>
              </w:rPr>
              <w:t xml:space="preserve"> </w:t>
            </w:r>
            <w:r>
              <w:rPr>
                <w:rStyle w:val="IndexLink"/>
                <w:rtl w:val="true"/>
              </w:rPr>
              <w:t>شعبان المعظم</w:t>
            </w:r>
            <w:r>
              <w:rPr>
                <w:rStyle w:val="IndexLink"/>
                <w:rtl w:val="true"/>
              </w:rPr>
              <w:tab/>
            </w:r>
            <w:r>
              <w:rPr>
                <w:rStyle w:val="IndexLink"/>
              </w:rPr>
              <w:t>188</w:t>
            </w:r>
          </w:hyperlink>
        </w:p>
        <w:p>
          <w:pPr>
            <w:pStyle w:val="Contents4"/>
            <w:tabs>
              <w:tab w:val="clear" w:pos="8176"/>
              <w:tab w:val="right" w:pos="9026" w:leader="dot"/>
            </w:tabs>
            <w:rPr/>
          </w:pPr>
          <w:hyperlink w:anchor="__RefHeading___Toc5112004_1051229030">
            <w:r>
              <w:rPr>
                <w:webHidden/>
                <w:rStyle w:val="IndexLink"/>
                <w:rtl w:val="true"/>
              </w:rPr>
              <w:t>ولادت با سعادت حضرت اباالفضل العباس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5112006_1051229030">
            <w:r>
              <w:rPr>
                <w:webHidden/>
                <w:rStyle w:val="IndexLink"/>
              </w:rPr>
              <w:t>5</w:t>
            </w:r>
            <w:r>
              <w:rPr>
                <w:rStyle w:val="IndexLink"/>
                <w:rtl w:val="true"/>
              </w:rPr>
              <w:t xml:space="preserve"> </w:t>
            </w:r>
            <w:r>
              <w:rPr>
                <w:rStyle w:val="IndexLink"/>
                <w:rtl w:val="true"/>
              </w:rPr>
              <w:t>شعبان المعظم</w:t>
            </w:r>
            <w:r>
              <w:rPr>
                <w:rStyle w:val="IndexLink"/>
                <w:rtl w:val="true"/>
              </w:rPr>
              <w:tab/>
            </w:r>
            <w:r>
              <w:rPr>
                <w:rStyle w:val="IndexLink"/>
              </w:rPr>
              <w:t>189</w:t>
            </w:r>
          </w:hyperlink>
        </w:p>
        <w:p>
          <w:pPr>
            <w:pStyle w:val="Contents4"/>
            <w:tabs>
              <w:tab w:val="clear" w:pos="8176"/>
              <w:tab w:val="right" w:pos="9026" w:leader="dot"/>
            </w:tabs>
            <w:rPr/>
          </w:pPr>
          <w:hyperlink w:anchor="__RefHeading___Toc5112008_1051229030">
            <w:r>
              <w:rPr>
                <w:webHidden/>
                <w:rStyle w:val="IndexLink"/>
                <w:rtl w:val="true"/>
              </w:rPr>
              <w:t>ولادت با سعادت امام زین العابدین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5112010_1051229030">
            <w:r>
              <w:rPr>
                <w:webHidden/>
                <w:rStyle w:val="IndexLink"/>
              </w:rPr>
              <w:t>6</w:t>
            </w:r>
            <w:r>
              <w:rPr>
                <w:rStyle w:val="IndexLink"/>
                <w:rtl w:val="true"/>
              </w:rPr>
              <w:t xml:space="preserve"> </w:t>
            </w:r>
            <w:r>
              <w:rPr>
                <w:rStyle w:val="IndexLink"/>
                <w:rtl w:val="true"/>
              </w:rPr>
              <w:t>شعبان المعظم</w:t>
            </w:r>
            <w:r>
              <w:rPr>
                <w:rStyle w:val="IndexLink"/>
                <w:rtl w:val="true"/>
              </w:rPr>
              <w:tab/>
            </w:r>
            <w:r>
              <w:rPr>
                <w:rStyle w:val="IndexLink"/>
              </w:rPr>
              <w:t>191</w:t>
            </w:r>
          </w:hyperlink>
        </w:p>
        <w:p>
          <w:pPr>
            <w:pStyle w:val="Contents4"/>
            <w:tabs>
              <w:tab w:val="clear" w:pos="8176"/>
              <w:tab w:val="right" w:pos="9026" w:leader="dot"/>
            </w:tabs>
            <w:rPr/>
          </w:pPr>
          <w:hyperlink w:anchor="__RefHeading___Toc5112012_1051229030">
            <w:r>
              <w:rPr>
                <w:webHidden/>
                <w:rStyle w:val="IndexLink"/>
                <w:rtl w:val="true"/>
              </w:rPr>
              <w:t>وفات ثقة الواعظین حاج شیخ عبدالله یزدی رحمه الله</w:t>
            </w:r>
            <w:r>
              <w:rPr>
                <w:rStyle w:val="IndexLink"/>
                <w:rtl w:val="true"/>
              </w:rPr>
              <w:tab/>
            </w:r>
            <w:r>
              <w:rPr>
                <w:rStyle w:val="IndexLink"/>
              </w:rPr>
              <w:t>191</w:t>
            </w:r>
          </w:hyperlink>
        </w:p>
        <w:p>
          <w:pPr>
            <w:pStyle w:val="Contents3"/>
            <w:tabs>
              <w:tab w:val="clear" w:pos="8459"/>
              <w:tab w:val="right" w:pos="9026" w:leader="dot"/>
            </w:tabs>
            <w:rPr/>
          </w:pPr>
          <w:hyperlink w:anchor="__RefHeading___Toc5112014_1051229030">
            <w:r>
              <w:rPr>
                <w:webHidden/>
                <w:rStyle w:val="IndexLink"/>
              </w:rPr>
              <w:t>8</w:t>
            </w:r>
            <w:r>
              <w:rPr>
                <w:rStyle w:val="IndexLink"/>
                <w:rtl w:val="true"/>
              </w:rPr>
              <w:t xml:space="preserve"> </w:t>
            </w:r>
            <w:r>
              <w:rPr>
                <w:rStyle w:val="IndexLink"/>
                <w:rtl w:val="true"/>
              </w:rPr>
              <w:t>شعبان المعظم</w:t>
            </w:r>
            <w:r>
              <w:rPr>
                <w:rStyle w:val="IndexLink"/>
                <w:rtl w:val="true"/>
              </w:rPr>
              <w:tab/>
            </w:r>
            <w:r>
              <w:rPr>
                <w:rStyle w:val="IndexLink"/>
              </w:rPr>
              <w:t>192</w:t>
            </w:r>
          </w:hyperlink>
        </w:p>
        <w:p>
          <w:pPr>
            <w:pStyle w:val="Contents4"/>
            <w:tabs>
              <w:tab w:val="clear" w:pos="8176"/>
              <w:tab w:val="right" w:pos="9026" w:leader="dot"/>
            </w:tabs>
            <w:rPr/>
          </w:pPr>
          <w:hyperlink w:anchor="__RefHeading___Toc5112016_1051229030">
            <w:r>
              <w:rPr>
                <w:webHidden/>
                <w:rStyle w:val="IndexLink"/>
                <w:rtl w:val="true"/>
              </w:rPr>
              <w:t>شروع غیبت صغری</w:t>
            </w:r>
            <w:r>
              <w:rPr>
                <w:rStyle w:val="IndexLink"/>
                <w:rtl w:val="true"/>
              </w:rPr>
              <w:tab/>
            </w:r>
            <w:r>
              <w:rPr>
                <w:rStyle w:val="IndexLink"/>
              </w:rPr>
              <w:t>192</w:t>
            </w:r>
          </w:hyperlink>
        </w:p>
        <w:p>
          <w:pPr>
            <w:pStyle w:val="Contents3"/>
            <w:tabs>
              <w:tab w:val="clear" w:pos="8459"/>
              <w:tab w:val="right" w:pos="9026" w:leader="dot"/>
            </w:tabs>
            <w:rPr/>
          </w:pPr>
          <w:hyperlink w:anchor="__RefHeading___Toc5112018_1051229030">
            <w:r>
              <w:rPr>
                <w:webHidden/>
                <w:rStyle w:val="IndexLink"/>
              </w:rPr>
              <w:t>10</w:t>
            </w:r>
            <w:r>
              <w:rPr>
                <w:rStyle w:val="IndexLink"/>
                <w:rtl w:val="true"/>
              </w:rPr>
              <w:t xml:space="preserve"> </w:t>
            </w:r>
            <w:r>
              <w:rPr>
                <w:rStyle w:val="IndexLink"/>
                <w:rtl w:val="true"/>
              </w:rPr>
              <w:t>شعبان المعظم</w:t>
            </w:r>
            <w:r>
              <w:rPr>
                <w:rStyle w:val="IndexLink"/>
                <w:rtl w:val="true"/>
              </w:rPr>
              <w:tab/>
            </w:r>
            <w:r>
              <w:rPr>
                <w:rStyle w:val="IndexLink"/>
              </w:rPr>
              <w:t>193</w:t>
            </w:r>
          </w:hyperlink>
        </w:p>
        <w:p>
          <w:pPr>
            <w:pStyle w:val="Contents4"/>
            <w:tabs>
              <w:tab w:val="clear" w:pos="8176"/>
              <w:tab w:val="right" w:pos="9026" w:leader="dot"/>
            </w:tabs>
            <w:rPr/>
          </w:pPr>
          <w:hyperlink w:anchor="__RefHeading___Toc5112020_1051229030">
            <w:r>
              <w:rPr>
                <w:webHidden/>
                <w:rStyle w:val="IndexLink"/>
                <w:rtl w:val="true"/>
              </w:rPr>
              <w:t>صدور آخرین توقیع از ناحیه مقدس امام زمان علیه السلام و خبر از وقوع غیبت کبری</w:t>
            </w:r>
            <w:r>
              <w:rPr>
                <w:rStyle w:val="IndexLink"/>
                <w:rtl w:val="true"/>
              </w:rPr>
              <w:tab/>
            </w:r>
            <w:r>
              <w:rPr>
                <w:rStyle w:val="IndexLink"/>
              </w:rPr>
              <w:t>193</w:t>
            </w:r>
          </w:hyperlink>
        </w:p>
        <w:p>
          <w:pPr>
            <w:pStyle w:val="Contents3"/>
            <w:tabs>
              <w:tab w:val="clear" w:pos="8459"/>
              <w:tab w:val="right" w:pos="9026" w:leader="dot"/>
            </w:tabs>
            <w:rPr/>
          </w:pPr>
          <w:hyperlink w:anchor="__RefHeading___Toc5112022_1051229030">
            <w:r>
              <w:rPr>
                <w:webHidden/>
                <w:rStyle w:val="IndexLink"/>
              </w:rPr>
              <w:t>11</w:t>
            </w:r>
            <w:r>
              <w:rPr>
                <w:rStyle w:val="IndexLink"/>
                <w:rtl w:val="true"/>
              </w:rPr>
              <w:t xml:space="preserve"> </w:t>
            </w:r>
            <w:r>
              <w:rPr>
                <w:rStyle w:val="IndexLink"/>
                <w:rtl w:val="true"/>
              </w:rPr>
              <w:t>شعبان المعظم</w:t>
            </w:r>
            <w:r>
              <w:rPr>
                <w:rStyle w:val="IndexLink"/>
                <w:rtl w:val="true"/>
              </w:rPr>
              <w:tab/>
            </w:r>
            <w:r>
              <w:rPr>
                <w:rStyle w:val="IndexLink"/>
              </w:rPr>
              <w:t>194</w:t>
            </w:r>
          </w:hyperlink>
        </w:p>
        <w:p>
          <w:pPr>
            <w:pStyle w:val="Contents4"/>
            <w:tabs>
              <w:tab w:val="clear" w:pos="8176"/>
              <w:tab w:val="right" w:pos="9026" w:leader="dot"/>
            </w:tabs>
            <w:rPr/>
          </w:pPr>
          <w:hyperlink w:anchor="__RefHeading___Toc5112024_1051229030">
            <w:r>
              <w:rPr>
                <w:webHidden/>
                <w:rStyle w:val="IndexLink"/>
                <w:rtl w:val="true"/>
              </w:rPr>
              <w:t>ولادت با سعادت حضرت علی اکبر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5112026_1051229030">
            <w:r>
              <w:rPr>
                <w:webHidden/>
                <w:rStyle w:val="IndexLink"/>
              </w:rPr>
              <w:t>15</w:t>
            </w:r>
            <w:r>
              <w:rPr>
                <w:rStyle w:val="IndexLink"/>
                <w:rtl w:val="true"/>
              </w:rPr>
              <w:t xml:space="preserve"> </w:t>
            </w:r>
            <w:r>
              <w:rPr>
                <w:rStyle w:val="IndexLink"/>
                <w:rtl w:val="true"/>
              </w:rPr>
              <w:t>شعبان المعظم</w:t>
            </w:r>
            <w:r>
              <w:rPr>
                <w:rStyle w:val="IndexLink"/>
                <w:rtl w:val="true"/>
              </w:rPr>
              <w:tab/>
            </w:r>
            <w:r>
              <w:rPr>
                <w:rStyle w:val="IndexLink"/>
              </w:rPr>
              <w:t>195</w:t>
            </w:r>
          </w:hyperlink>
        </w:p>
        <w:p>
          <w:pPr>
            <w:pStyle w:val="Contents4"/>
            <w:tabs>
              <w:tab w:val="clear" w:pos="8176"/>
              <w:tab w:val="right" w:pos="9026" w:leader="dot"/>
            </w:tabs>
            <w:rPr/>
          </w:pPr>
          <w:hyperlink w:anchor="__RefHeading___Toc5112028_1051229030">
            <w:r>
              <w:rPr>
                <w:webHidden/>
                <w:rStyle w:val="IndexLink"/>
                <w:rtl w:val="true"/>
              </w:rPr>
              <w:t>ولادت با سعادت یکتا منجی عالم بشریت حضرت بقیة الله ارواحنا فداه</w:t>
            </w:r>
            <w:r>
              <w:rPr>
                <w:rStyle w:val="IndexLink"/>
                <w:rtl w:val="true"/>
              </w:rPr>
              <w:tab/>
            </w:r>
            <w:r>
              <w:rPr>
                <w:rStyle w:val="IndexLink"/>
              </w:rPr>
              <w:t>195</w:t>
            </w:r>
          </w:hyperlink>
        </w:p>
        <w:p>
          <w:pPr>
            <w:pStyle w:val="Contents4"/>
            <w:tabs>
              <w:tab w:val="clear" w:pos="8176"/>
              <w:tab w:val="right" w:pos="9026" w:leader="dot"/>
            </w:tabs>
            <w:rPr/>
          </w:pPr>
          <w:hyperlink w:anchor="__RefHeading___Toc5112030_1051229030">
            <w:r>
              <w:rPr>
                <w:webHidden/>
                <w:rStyle w:val="IndexLink"/>
                <w:rtl w:val="true"/>
              </w:rPr>
              <w:t>احیاء شب نیمه شعبان</w:t>
            </w:r>
            <w:r>
              <w:rPr>
                <w:rStyle w:val="IndexLink"/>
                <w:rtl w:val="true"/>
              </w:rPr>
              <w:tab/>
            </w:r>
            <w:r>
              <w:rPr>
                <w:rStyle w:val="IndexLink"/>
              </w:rPr>
              <w:t>197</w:t>
            </w:r>
          </w:hyperlink>
        </w:p>
        <w:p>
          <w:pPr>
            <w:pStyle w:val="Contents4"/>
            <w:tabs>
              <w:tab w:val="clear" w:pos="8176"/>
              <w:tab w:val="right" w:pos="9026" w:leader="dot"/>
            </w:tabs>
            <w:rPr/>
          </w:pPr>
          <w:hyperlink w:anchor="__RefHeading___Toc5112032_1051229030">
            <w:r>
              <w:rPr>
                <w:webHidden/>
                <w:rStyle w:val="IndexLink"/>
                <w:rtl w:val="true"/>
              </w:rPr>
              <w:t>رحلت آخرین وکیل و سفیر خاص امام زمان علیه السلام جناب علی بن محمد سمری رحمه الله</w:t>
            </w:r>
            <w:r>
              <w:rPr>
                <w:rStyle w:val="IndexLink"/>
                <w:rtl w:val="true"/>
              </w:rPr>
              <w:tab/>
            </w:r>
            <w:r>
              <w:rPr>
                <w:rStyle w:val="IndexLink"/>
              </w:rPr>
              <w:t>198</w:t>
            </w:r>
          </w:hyperlink>
        </w:p>
        <w:p>
          <w:pPr>
            <w:pStyle w:val="Contents3"/>
            <w:tabs>
              <w:tab w:val="clear" w:pos="8459"/>
              <w:tab w:val="right" w:pos="9026" w:leader="dot"/>
            </w:tabs>
            <w:rPr/>
          </w:pPr>
          <w:hyperlink w:anchor="__RefHeading___Toc5112034_1051229030">
            <w:r>
              <w:rPr>
                <w:webHidden/>
                <w:rStyle w:val="IndexLink"/>
              </w:rPr>
              <w:t>17</w:t>
            </w:r>
            <w:r>
              <w:rPr>
                <w:rStyle w:val="IndexLink"/>
                <w:rtl w:val="true"/>
              </w:rPr>
              <w:t xml:space="preserve"> </w:t>
            </w:r>
            <w:r>
              <w:rPr>
                <w:rStyle w:val="IndexLink"/>
                <w:rtl w:val="true"/>
              </w:rPr>
              <w:t>شعبان المعظم</w:t>
            </w:r>
            <w:r>
              <w:rPr>
                <w:rStyle w:val="IndexLink"/>
                <w:rtl w:val="true"/>
              </w:rPr>
              <w:tab/>
            </w:r>
            <w:r>
              <w:rPr>
                <w:rStyle w:val="IndexLink"/>
              </w:rPr>
              <w:t>199</w:t>
            </w:r>
          </w:hyperlink>
        </w:p>
        <w:p>
          <w:pPr>
            <w:pStyle w:val="Contents4"/>
            <w:tabs>
              <w:tab w:val="clear" w:pos="8176"/>
              <w:tab w:val="right" w:pos="9026" w:leader="dot"/>
            </w:tabs>
            <w:rPr/>
          </w:pPr>
          <w:hyperlink w:anchor="__RefHeading___Toc5112036_1051229030">
            <w:r>
              <w:rPr>
                <w:webHidden/>
                <w:rStyle w:val="IndexLink"/>
                <w:rtl w:val="true"/>
              </w:rPr>
              <w:t>وفات زاهد عالم، مرحوم حاج شیخ حسنعلی اصفهانی مشهور به نخودکی</w:t>
            </w:r>
            <w:r>
              <w:rPr>
                <w:rStyle w:val="IndexLink"/>
                <w:rtl w:val="true"/>
              </w:rPr>
              <w:tab/>
            </w:r>
            <w:r>
              <w:rPr>
                <w:rStyle w:val="IndexLink"/>
              </w:rPr>
              <w:t>199</w:t>
            </w:r>
          </w:hyperlink>
        </w:p>
        <w:p>
          <w:pPr>
            <w:pStyle w:val="Contents3"/>
            <w:tabs>
              <w:tab w:val="clear" w:pos="8459"/>
              <w:tab w:val="right" w:pos="9026" w:leader="dot"/>
            </w:tabs>
            <w:rPr/>
          </w:pPr>
          <w:hyperlink w:anchor="__RefHeading___Toc5112038_1051229030">
            <w:r>
              <w:rPr>
                <w:webHidden/>
                <w:rStyle w:val="IndexLink"/>
              </w:rPr>
              <w:t>18</w:t>
            </w:r>
            <w:r>
              <w:rPr>
                <w:rStyle w:val="IndexLink"/>
                <w:rtl w:val="true"/>
              </w:rPr>
              <w:t xml:space="preserve"> </w:t>
            </w:r>
            <w:r>
              <w:rPr>
                <w:rStyle w:val="IndexLink"/>
                <w:rtl w:val="true"/>
              </w:rPr>
              <w:t>شعبان المعظم</w:t>
            </w:r>
            <w:r>
              <w:rPr>
                <w:rStyle w:val="IndexLink"/>
                <w:rtl w:val="true"/>
              </w:rPr>
              <w:tab/>
            </w:r>
            <w:r>
              <w:rPr>
                <w:rStyle w:val="IndexLink"/>
              </w:rPr>
              <w:t>200</w:t>
            </w:r>
          </w:hyperlink>
        </w:p>
        <w:p>
          <w:pPr>
            <w:pStyle w:val="Contents4"/>
            <w:tabs>
              <w:tab w:val="clear" w:pos="8176"/>
              <w:tab w:val="right" w:pos="9026" w:leader="dot"/>
            </w:tabs>
            <w:rPr/>
          </w:pPr>
          <w:hyperlink w:anchor="__RefHeading___Toc5112040_1051229030">
            <w:r>
              <w:rPr>
                <w:webHidden/>
                <w:rStyle w:val="IndexLink"/>
                <w:rtl w:val="true"/>
              </w:rPr>
              <w:t>رحلت سومین وکیل و سفیر خاص امام زمان علیه السلام، جناب حسین بن روح رحمه الله</w:t>
            </w:r>
            <w:r>
              <w:rPr>
                <w:rStyle w:val="IndexLink"/>
                <w:rtl w:val="true"/>
              </w:rPr>
              <w:tab/>
            </w:r>
            <w:r>
              <w:rPr>
                <w:rStyle w:val="IndexLink"/>
              </w:rPr>
              <w:t>200</w:t>
            </w:r>
          </w:hyperlink>
        </w:p>
        <w:p>
          <w:pPr>
            <w:pStyle w:val="Contents3"/>
            <w:tabs>
              <w:tab w:val="clear" w:pos="8459"/>
              <w:tab w:val="right" w:pos="9026" w:leader="dot"/>
            </w:tabs>
            <w:rPr/>
          </w:pPr>
          <w:hyperlink w:anchor="__RefHeading___Toc5112042_1051229030">
            <w:r>
              <w:rPr>
                <w:webHidden/>
                <w:rStyle w:val="IndexLink"/>
              </w:rPr>
              <w:t>19</w:t>
            </w:r>
            <w:r>
              <w:rPr>
                <w:rStyle w:val="IndexLink"/>
                <w:rtl w:val="true"/>
              </w:rPr>
              <w:t xml:space="preserve"> </w:t>
            </w:r>
            <w:r>
              <w:rPr>
                <w:rStyle w:val="IndexLink"/>
                <w:rtl w:val="true"/>
              </w:rPr>
              <w:t>شعبان المعظم</w:t>
            </w:r>
            <w:r>
              <w:rPr>
                <w:rStyle w:val="IndexLink"/>
                <w:rtl w:val="true"/>
              </w:rPr>
              <w:tab/>
            </w:r>
            <w:r>
              <w:rPr>
                <w:rStyle w:val="IndexLink"/>
              </w:rPr>
              <w:t>201</w:t>
            </w:r>
          </w:hyperlink>
        </w:p>
        <w:p>
          <w:pPr>
            <w:pStyle w:val="Contents4"/>
            <w:tabs>
              <w:tab w:val="clear" w:pos="8176"/>
              <w:tab w:val="right" w:pos="9026" w:leader="dot"/>
            </w:tabs>
            <w:rPr/>
          </w:pPr>
          <w:hyperlink w:anchor="__RefHeading___Toc5112044_1051229030">
            <w:r>
              <w:rPr>
                <w:webHidden/>
                <w:rStyle w:val="IndexLink"/>
                <w:rtl w:val="true"/>
              </w:rPr>
              <w:t>رحلت آیت الله حاج شیخ حسنعلی مروارید رحمه الله</w:t>
            </w:r>
            <w:r>
              <w:rPr>
                <w:rStyle w:val="IndexLink"/>
                <w:rtl w:val="true"/>
              </w:rPr>
              <w:tab/>
            </w:r>
            <w:r>
              <w:rPr>
                <w:rStyle w:val="IndexLink"/>
              </w:rPr>
              <w:t>201</w:t>
            </w:r>
          </w:hyperlink>
        </w:p>
        <w:p>
          <w:pPr>
            <w:pStyle w:val="Contents3"/>
            <w:tabs>
              <w:tab w:val="clear" w:pos="8459"/>
              <w:tab w:val="right" w:pos="9026" w:leader="dot"/>
            </w:tabs>
            <w:rPr/>
          </w:pPr>
          <w:hyperlink w:anchor="__RefHeading___Toc5112046_1051229030">
            <w:r>
              <w:rPr>
                <w:webHidden/>
                <w:rStyle w:val="IndexLink"/>
              </w:rPr>
              <w:t>20</w:t>
            </w:r>
            <w:r>
              <w:rPr>
                <w:rStyle w:val="IndexLink"/>
                <w:rtl w:val="true"/>
              </w:rPr>
              <w:t xml:space="preserve"> </w:t>
            </w:r>
            <w:r>
              <w:rPr>
                <w:rStyle w:val="IndexLink"/>
                <w:rtl w:val="true"/>
              </w:rPr>
              <w:t>شعبان المعظم</w:t>
            </w:r>
            <w:r>
              <w:rPr>
                <w:rStyle w:val="IndexLink"/>
                <w:rtl w:val="true"/>
              </w:rPr>
              <w:tab/>
            </w:r>
            <w:r>
              <w:rPr>
                <w:rStyle w:val="IndexLink"/>
              </w:rPr>
              <w:t>201</w:t>
            </w:r>
          </w:hyperlink>
        </w:p>
        <w:p>
          <w:pPr>
            <w:pStyle w:val="Contents4"/>
            <w:tabs>
              <w:tab w:val="clear" w:pos="8176"/>
              <w:tab w:val="right" w:pos="9026" w:leader="dot"/>
            </w:tabs>
            <w:rPr/>
          </w:pPr>
          <w:hyperlink w:anchor="__RefHeading___Toc5112048_1051229030">
            <w:r>
              <w:rPr>
                <w:webHidden/>
                <w:rStyle w:val="IndexLink"/>
                <w:rtl w:val="true"/>
              </w:rPr>
              <w:t>وفات آیةالله الاکبر، جناب آقای سلطان الواعظین شیرازی رحمه الله</w:t>
            </w:r>
            <w:r>
              <w:rPr>
                <w:rStyle w:val="IndexLink"/>
                <w:rtl w:val="true"/>
              </w:rPr>
              <w:tab/>
            </w:r>
            <w:r>
              <w:rPr>
                <w:rStyle w:val="IndexLink"/>
              </w:rPr>
              <w:t>201</w:t>
            </w:r>
          </w:hyperlink>
        </w:p>
        <w:p>
          <w:pPr>
            <w:pStyle w:val="Contents3"/>
            <w:tabs>
              <w:tab w:val="clear" w:pos="8459"/>
              <w:tab w:val="right" w:pos="9026" w:leader="dot"/>
            </w:tabs>
            <w:rPr/>
          </w:pPr>
          <w:hyperlink w:anchor="__RefHeading___Toc5112050_1051229030">
            <w:r>
              <w:rPr>
                <w:webHidden/>
                <w:rStyle w:val="IndexLink"/>
              </w:rPr>
              <w:t>22</w:t>
            </w:r>
            <w:r>
              <w:rPr>
                <w:rStyle w:val="IndexLink"/>
                <w:rtl w:val="true"/>
              </w:rPr>
              <w:t xml:space="preserve"> </w:t>
            </w:r>
            <w:r>
              <w:rPr>
                <w:rStyle w:val="IndexLink"/>
                <w:rtl w:val="true"/>
              </w:rPr>
              <w:t>شعبان المعظم</w:t>
            </w:r>
            <w:r>
              <w:rPr>
                <w:rStyle w:val="IndexLink"/>
                <w:rtl w:val="true"/>
              </w:rPr>
              <w:tab/>
            </w:r>
            <w:r>
              <w:rPr>
                <w:rStyle w:val="IndexLink"/>
              </w:rPr>
              <w:t>201</w:t>
            </w:r>
          </w:hyperlink>
        </w:p>
        <w:p>
          <w:pPr>
            <w:pStyle w:val="Contents4"/>
            <w:tabs>
              <w:tab w:val="clear" w:pos="8176"/>
              <w:tab w:val="right" w:pos="9026" w:leader="dot"/>
            </w:tabs>
            <w:rPr/>
          </w:pPr>
          <w:hyperlink w:anchor="__RefHeading___Toc5112052_1051229030">
            <w:r>
              <w:rPr>
                <w:webHidden/>
                <w:rStyle w:val="IndexLink"/>
                <w:rtl w:val="true"/>
              </w:rPr>
              <w:t>ولادت رقیه خاتون علیها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5112054_1051229030">
            <w:r>
              <w:rPr>
                <w:webHidden/>
                <w:rStyle w:val="IndexLink"/>
                <w:rtl w:val="true"/>
              </w:rPr>
              <w:t>سفره حضرت رقیه علیها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5112056_1051229030">
            <w:r>
              <w:rPr>
                <w:webHidden/>
                <w:rStyle w:val="IndexLink"/>
              </w:rPr>
              <w:t>23</w:t>
            </w:r>
            <w:r>
              <w:rPr>
                <w:rStyle w:val="IndexLink"/>
                <w:rtl w:val="true"/>
              </w:rPr>
              <w:t xml:space="preserve"> </w:t>
            </w:r>
            <w:r>
              <w:rPr>
                <w:rStyle w:val="IndexLink"/>
                <w:rtl w:val="true"/>
              </w:rPr>
              <w:t>شعبان المعظم</w:t>
            </w:r>
            <w:r>
              <w:rPr>
                <w:rStyle w:val="IndexLink"/>
                <w:rtl w:val="true"/>
              </w:rPr>
              <w:tab/>
            </w:r>
            <w:r>
              <w:rPr>
                <w:rStyle w:val="IndexLink"/>
              </w:rPr>
              <w:t>203</w:t>
            </w:r>
          </w:hyperlink>
        </w:p>
        <w:p>
          <w:pPr>
            <w:pStyle w:val="Contents4"/>
            <w:tabs>
              <w:tab w:val="clear" w:pos="8176"/>
              <w:tab w:val="right" w:pos="9026" w:leader="dot"/>
            </w:tabs>
            <w:rPr/>
          </w:pPr>
          <w:hyperlink w:anchor="__RefHeading___Toc5112058_1051229030">
            <w:r>
              <w:rPr>
                <w:webHidden/>
                <w:rStyle w:val="IndexLink"/>
                <w:rtl w:val="true"/>
              </w:rPr>
              <w:t>وفات جناب ناصر کبیر</w:t>
            </w:r>
            <w:r>
              <w:rPr>
                <w:rStyle w:val="IndexLink"/>
                <w:rtl w:val="true"/>
              </w:rPr>
              <w:tab/>
            </w:r>
            <w:r>
              <w:rPr>
                <w:rStyle w:val="IndexLink"/>
              </w:rPr>
              <w:t>203</w:t>
            </w:r>
          </w:hyperlink>
        </w:p>
        <w:p>
          <w:pPr>
            <w:pStyle w:val="Contents3"/>
            <w:tabs>
              <w:tab w:val="clear" w:pos="8459"/>
              <w:tab w:val="right" w:pos="9026" w:leader="dot"/>
            </w:tabs>
            <w:rPr/>
          </w:pPr>
          <w:hyperlink w:anchor="__RefHeading___Toc5112060_1051229030">
            <w:r>
              <w:rPr>
                <w:webHidden/>
                <w:rStyle w:val="IndexLink"/>
              </w:rPr>
              <w:t>24</w:t>
            </w:r>
            <w:r>
              <w:rPr>
                <w:rStyle w:val="IndexLink"/>
                <w:rtl w:val="true"/>
              </w:rPr>
              <w:t xml:space="preserve"> </w:t>
            </w:r>
            <w:r>
              <w:rPr>
                <w:rStyle w:val="IndexLink"/>
                <w:rtl w:val="true"/>
              </w:rPr>
              <w:t>شعبان المعظم</w:t>
            </w:r>
            <w:r>
              <w:rPr>
                <w:rStyle w:val="IndexLink"/>
                <w:rtl w:val="true"/>
              </w:rPr>
              <w:tab/>
            </w:r>
            <w:r>
              <w:rPr>
                <w:rStyle w:val="IndexLink"/>
              </w:rPr>
              <w:t>204</w:t>
            </w:r>
          </w:hyperlink>
        </w:p>
        <w:p>
          <w:pPr>
            <w:pStyle w:val="Contents4"/>
            <w:tabs>
              <w:tab w:val="clear" w:pos="8176"/>
              <w:tab w:val="right" w:pos="9026" w:leader="dot"/>
            </w:tabs>
            <w:rPr/>
          </w:pPr>
          <w:hyperlink w:anchor="__RefHeading___Toc5112062_1051229030">
            <w:r>
              <w:rPr>
                <w:webHidden/>
                <w:rStyle w:val="IndexLink"/>
                <w:rtl w:val="true"/>
              </w:rPr>
              <w:t>وفات میرزا محمد حسن شیرازی رحمه الله</w:t>
            </w:r>
            <w:r>
              <w:rPr>
                <w:rStyle w:val="IndexLink"/>
                <w:rtl w:val="true"/>
              </w:rPr>
              <w:tab/>
            </w:r>
            <w:r>
              <w:rPr>
                <w:rStyle w:val="IndexLink"/>
              </w:rPr>
              <w:t>204</w:t>
            </w:r>
          </w:hyperlink>
        </w:p>
        <w:p>
          <w:pPr>
            <w:pStyle w:val="Contents3"/>
            <w:tabs>
              <w:tab w:val="clear" w:pos="8459"/>
              <w:tab w:val="right" w:pos="9026" w:leader="dot"/>
            </w:tabs>
            <w:rPr/>
          </w:pPr>
          <w:hyperlink w:anchor="__RefHeading___Toc5112064_1051229030">
            <w:r>
              <w:rPr>
                <w:webHidden/>
                <w:rStyle w:val="IndexLink"/>
              </w:rPr>
              <w:t>25</w:t>
            </w:r>
            <w:r>
              <w:rPr>
                <w:rStyle w:val="IndexLink"/>
                <w:rtl w:val="true"/>
              </w:rPr>
              <w:t xml:space="preserve"> </w:t>
            </w:r>
            <w:r>
              <w:rPr>
                <w:rStyle w:val="IndexLink"/>
                <w:rtl w:val="true"/>
              </w:rPr>
              <w:t>شعبان المعظم</w:t>
            </w:r>
            <w:r>
              <w:rPr>
                <w:rStyle w:val="IndexLink"/>
                <w:rtl w:val="true"/>
              </w:rPr>
              <w:tab/>
            </w:r>
            <w:r>
              <w:rPr>
                <w:rStyle w:val="IndexLink"/>
              </w:rPr>
              <w:t>204</w:t>
            </w:r>
          </w:hyperlink>
        </w:p>
        <w:p>
          <w:pPr>
            <w:pStyle w:val="Contents4"/>
            <w:tabs>
              <w:tab w:val="clear" w:pos="8176"/>
              <w:tab w:val="right" w:pos="9026" w:leader="dot"/>
            </w:tabs>
            <w:rPr/>
          </w:pPr>
          <w:hyperlink w:anchor="__RefHeading___Toc5112066_1051229030">
            <w:r>
              <w:rPr>
                <w:webHidden/>
                <w:rStyle w:val="IndexLink"/>
                <w:rtl w:val="true"/>
              </w:rPr>
              <w:t>هلاکت ابومسلم خراسانی</w:t>
            </w:r>
            <w:r>
              <w:rPr>
                <w:rStyle w:val="IndexLink"/>
                <w:rtl w:val="true"/>
              </w:rPr>
              <w:tab/>
            </w:r>
            <w:r>
              <w:rPr>
                <w:rStyle w:val="IndexLink"/>
              </w:rPr>
              <w:t>204</w:t>
            </w:r>
          </w:hyperlink>
        </w:p>
        <w:p>
          <w:pPr>
            <w:pStyle w:val="Contents3"/>
            <w:tabs>
              <w:tab w:val="clear" w:pos="8459"/>
              <w:tab w:val="right" w:pos="9026" w:leader="dot"/>
            </w:tabs>
            <w:rPr/>
          </w:pPr>
          <w:hyperlink w:anchor="__RefHeading___Toc5112068_1051229030">
            <w:r>
              <w:rPr>
                <w:webHidden/>
                <w:rStyle w:val="IndexLink"/>
              </w:rPr>
              <w:t>27</w:t>
            </w:r>
            <w:r>
              <w:rPr>
                <w:rStyle w:val="IndexLink"/>
                <w:rtl w:val="true"/>
              </w:rPr>
              <w:t xml:space="preserve"> </w:t>
            </w:r>
            <w:r>
              <w:rPr>
                <w:rStyle w:val="IndexLink"/>
                <w:rtl w:val="true"/>
              </w:rPr>
              <w:t>شعبان المعظم</w:t>
            </w:r>
            <w:r>
              <w:rPr>
                <w:rStyle w:val="IndexLink"/>
                <w:rtl w:val="true"/>
              </w:rPr>
              <w:tab/>
            </w:r>
            <w:r>
              <w:rPr>
                <w:rStyle w:val="IndexLink"/>
              </w:rPr>
              <w:t>206</w:t>
            </w:r>
          </w:hyperlink>
        </w:p>
        <w:p>
          <w:pPr>
            <w:pStyle w:val="Contents4"/>
            <w:tabs>
              <w:tab w:val="clear" w:pos="8176"/>
              <w:tab w:val="right" w:pos="9026" w:leader="dot"/>
            </w:tabs>
            <w:rPr/>
          </w:pPr>
          <w:hyperlink w:anchor="__RefHeading___Toc5112070_1051229030">
            <w:r>
              <w:rPr>
                <w:webHidden/>
                <w:rStyle w:val="IndexLink"/>
                <w:rtl w:val="true"/>
              </w:rPr>
              <w:t>شهادت سعید بن جبیر از اصحاب خاص امیرالمؤمنین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5112072_1051229030">
            <w:r>
              <w:rPr>
                <w:webHidden/>
                <w:rStyle w:val="IndexLink"/>
              </w:rPr>
              <w:t>28</w:t>
            </w:r>
            <w:r>
              <w:rPr>
                <w:rStyle w:val="IndexLink"/>
                <w:rtl w:val="true"/>
              </w:rPr>
              <w:t xml:space="preserve"> </w:t>
            </w:r>
            <w:r>
              <w:rPr>
                <w:rStyle w:val="IndexLink"/>
                <w:rtl w:val="true"/>
              </w:rPr>
              <w:t>شعبان المعظم</w:t>
            </w:r>
            <w:r>
              <w:rPr>
                <w:rStyle w:val="IndexLink"/>
                <w:rtl w:val="true"/>
              </w:rPr>
              <w:tab/>
            </w:r>
            <w:r>
              <w:rPr>
                <w:rStyle w:val="IndexLink"/>
              </w:rPr>
              <w:t>207</w:t>
            </w:r>
          </w:hyperlink>
        </w:p>
        <w:p>
          <w:pPr>
            <w:pStyle w:val="Contents4"/>
            <w:tabs>
              <w:tab w:val="clear" w:pos="8176"/>
              <w:tab w:val="right" w:pos="9026" w:leader="dot"/>
            </w:tabs>
            <w:rPr/>
          </w:pPr>
          <w:hyperlink w:anchor="__RefHeading___Toc5112074_1051229030">
            <w:r>
              <w:rPr>
                <w:webHidden/>
                <w:rStyle w:val="IndexLink"/>
                <w:rtl w:val="true"/>
              </w:rPr>
              <w:t>به درک واصل شدن علی محمد باب</w:t>
            </w:r>
            <w:r>
              <w:rPr>
                <w:rStyle w:val="IndexLink"/>
                <w:rtl w:val="true"/>
              </w:rPr>
              <w:tab/>
            </w:r>
            <w:r>
              <w:rPr>
                <w:rStyle w:val="IndexLink"/>
              </w:rPr>
              <w:t>207</w:t>
            </w:r>
          </w:hyperlink>
        </w:p>
        <w:p>
          <w:pPr>
            <w:pStyle w:val="Contents3"/>
            <w:tabs>
              <w:tab w:val="clear" w:pos="8459"/>
              <w:tab w:val="right" w:pos="9026" w:leader="dot"/>
            </w:tabs>
            <w:rPr/>
          </w:pPr>
          <w:hyperlink w:anchor="__RefHeading___Toc5112076_1051229030">
            <w:r>
              <w:rPr>
                <w:webHidden/>
                <w:rStyle w:val="IndexLink"/>
                <w:rtl w:val="true"/>
              </w:rPr>
              <w:t>آخر شعبان المعظم</w:t>
            </w:r>
            <w:r>
              <w:rPr>
                <w:rStyle w:val="IndexLink"/>
                <w:rtl w:val="true"/>
              </w:rPr>
              <w:tab/>
            </w:r>
            <w:r>
              <w:rPr>
                <w:rStyle w:val="IndexLink"/>
              </w:rPr>
              <w:t>208</w:t>
            </w:r>
          </w:hyperlink>
        </w:p>
        <w:p>
          <w:pPr>
            <w:pStyle w:val="Contents4"/>
            <w:tabs>
              <w:tab w:val="clear" w:pos="8176"/>
              <w:tab w:val="right" w:pos="9026" w:leader="dot"/>
            </w:tabs>
            <w:rPr/>
          </w:pPr>
          <w:hyperlink w:anchor="__RefHeading___Toc5112078_1051229030">
            <w:r>
              <w:rPr>
                <w:webHidden/>
                <w:rStyle w:val="IndexLink"/>
                <w:rtl w:val="true"/>
              </w:rPr>
              <w:t>واجب شدن روزه ماه مبارک رمضان</w:t>
            </w:r>
            <w:r>
              <w:rPr>
                <w:rStyle w:val="IndexLink"/>
                <w:rtl w:val="true"/>
              </w:rPr>
              <w:tab/>
            </w:r>
            <w:r>
              <w:rPr>
                <w:rStyle w:val="IndexLink"/>
              </w:rPr>
              <w:t>208</w:t>
            </w:r>
          </w:hyperlink>
        </w:p>
        <w:p>
          <w:pPr>
            <w:pStyle w:val="Contents2"/>
            <w:tabs>
              <w:tab w:val="clear" w:pos="8743"/>
              <w:tab w:val="right" w:pos="9026" w:leader="dot"/>
            </w:tabs>
            <w:rPr/>
          </w:pPr>
          <w:hyperlink w:anchor="__RefHeading___Toc5112080_1051229030">
            <w:r>
              <w:rPr>
                <w:webHidden/>
                <w:rStyle w:val="IndexLink"/>
                <w:rtl w:val="true"/>
              </w:rPr>
              <w:t>ماه مبارک رمضان</w:t>
            </w:r>
            <w:r>
              <w:rPr>
                <w:rStyle w:val="IndexLink"/>
                <w:rtl w:val="true"/>
              </w:rPr>
              <w:tab/>
            </w:r>
            <w:r>
              <w:rPr>
                <w:rStyle w:val="IndexLink"/>
              </w:rPr>
              <w:t>209</w:t>
            </w:r>
          </w:hyperlink>
        </w:p>
        <w:p>
          <w:pPr>
            <w:pStyle w:val="Contents3"/>
            <w:tabs>
              <w:tab w:val="clear" w:pos="8459"/>
              <w:tab w:val="right" w:pos="9026" w:leader="dot"/>
            </w:tabs>
            <w:rPr/>
          </w:pPr>
          <w:hyperlink w:anchor="__RefHeading___Toc5112082_105122903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5112084_1051229030">
            <w:r>
              <w:rPr>
                <w:webHidden/>
                <w:rStyle w:val="IndexLink"/>
              </w:rPr>
              <w:t>1</w:t>
            </w:r>
            <w:r>
              <w:rPr>
                <w:rStyle w:val="IndexLink"/>
                <w:rtl w:val="true"/>
              </w:rPr>
              <w:t xml:space="preserve"> </w:t>
            </w:r>
            <w:r>
              <w:rPr>
                <w:rStyle w:val="IndexLink"/>
                <w:rtl w:val="true"/>
              </w:rPr>
              <w:t>ماه مبارک رمضان</w:t>
            </w:r>
            <w:r>
              <w:rPr>
                <w:rStyle w:val="IndexLink"/>
                <w:rtl w:val="true"/>
              </w:rPr>
              <w:tab/>
            </w:r>
            <w:r>
              <w:rPr>
                <w:rStyle w:val="IndexLink"/>
              </w:rPr>
              <w:t>210</w:t>
            </w:r>
          </w:hyperlink>
        </w:p>
        <w:p>
          <w:pPr>
            <w:pStyle w:val="Contents4"/>
            <w:tabs>
              <w:tab w:val="clear" w:pos="8176"/>
              <w:tab w:val="right" w:pos="9026" w:leader="dot"/>
            </w:tabs>
            <w:rPr/>
          </w:pPr>
          <w:hyperlink w:anchor="__RefHeading___Toc5112086_1051229030">
            <w:r>
              <w:rPr>
                <w:webHidden/>
                <w:rStyle w:val="IndexLink"/>
                <w:rtl w:val="true"/>
              </w:rPr>
              <w:t>نزول صحف ابراهیم</w:t>
            </w:r>
            <w:r>
              <w:rPr>
                <w:rStyle w:val="IndexLink"/>
                <w:rtl w:val="true"/>
              </w:rPr>
              <w:tab/>
            </w:r>
            <w:r>
              <w:rPr>
                <w:rStyle w:val="IndexLink"/>
              </w:rPr>
              <w:t>210</w:t>
            </w:r>
          </w:hyperlink>
        </w:p>
        <w:p>
          <w:pPr>
            <w:pStyle w:val="Contents4"/>
            <w:tabs>
              <w:tab w:val="clear" w:pos="8176"/>
              <w:tab w:val="right" w:pos="9026" w:leader="dot"/>
            </w:tabs>
            <w:rPr/>
          </w:pPr>
          <w:hyperlink w:anchor="__RefHeading___Toc5112088_1051229030">
            <w:r>
              <w:rPr>
                <w:webHidden/>
                <w:rStyle w:val="IndexLink"/>
                <w:rtl w:val="true"/>
              </w:rPr>
              <w:t>غزوه تبوک</w:t>
            </w:r>
            <w:r>
              <w:rPr>
                <w:rStyle w:val="IndexLink"/>
                <w:rtl w:val="true"/>
              </w:rPr>
              <w:tab/>
            </w:r>
            <w:r>
              <w:rPr>
                <w:rStyle w:val="IndexLink"/>
              </w:rPr>
              <w:t>210</w:t>
            </w:r>
          </w:hyperlink>
        </w:p>
        <w:p>
          <w:pPr>
            <w:pStyle w:val="Contents4"/>
            <w:tabs>
              <w:tab w:val="clear" w:pos="8176"/>
              <w:tab w:val="right" w:pos="9026" w:leader="dot"/>
            </w:tabs>
            <w:rPr/>
          </w:pPr>
          <w:hyperlink w:anchor="__RefHeading___Toc5112090_1051229030">
            <w:r>
              <w:rPr>
                <w:webHidden/>
                <w:rStyle w:val="IndexLink"/>
                <w:rtl w:val="true"/>
              </w:rPr>
              <w:t>وفات جناب نفیسه خاتون علیها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5112092_1051229030">
            <w:r>
              <w:rPr>
                <w:webHidden/>
                <w:rStyle w:val="IndexLink"/>
              </w:rPr>
              <w:t>3</w:t>
            </w:r>
            <w:r>
              <w:rPr>
                <w:rStyle w:val="IndexLink"/>
                <w:rtl w:val="true"/>
              </w:rPr>
              <w:t xml:space="preserve"> </w:t>
            </w:r>
            <w:r>
              <w:rPr>
                <w:rStyle w:val="IndexLink"/>
                <w:rtl w:val="true"/>
              </w:rPr>
              <w:t>ماه مبارک رمضان</w:t>
            </w:r>
            <w:r>
              <w:rPr>
                <w:rStyle w:val="IndexLink"/>
                <w:rtl w:val="true"/>
              </w:rPr>
              <w:tab/>
            </w:r>
            <w:r>
              <w:rPr>
                <w:rStyle w:val="IndexLink"/>
              </w:rPr>
              <w:t>211</w:t>
            </w:r>
          </w:hyperlink>
        </w:p>
        <w:p>
          <w:pPr>
            <w:pStyle w:val="Contents4"/>
            <w:tabs>
              <w:tab w:val="clear" w:pos="8176"/>
              <w:tab w:val="right" w:pos="9026" w:leader="dot"/>
            </w:tabs>
            <w:rPr/>
          </w:pPr>
          <w:hyperlink w:anchor="__RefHeading___Toc5112094_1051229030">
            <w:r>
              <w:rPr>
                <w:webHidden/>
                <w:rStyle w:val="IndexLink"/>
                <w:rtl w:val="true"/>
              </w:rPr>
              <w:t>رحلت جناب شیخ مفید رحمه الله</w:t>
            </w:r>
            <w:r>
              <w:rPr>
                <w:rStyle w:val="IndexLink"/>
                <w:rtl w:val="true"/>
              </w:rPr>
              <w:tab/>
            </w:r>
            <w:r>
              <w:rPr>
                <w:rStyle w:val="IndexLink"/>
              </w:rPr>
              <w:t>211</w:t>
            </w:r>
          </w:hyperlink>
        </w:p>
        <w:p>
          <w:pPr>
            <w:pStyle w:val="Contents3"/>
            <w:tabs>
              <w:tab w:val="clear" w:pos="8459"/>
              <w:tab w:val="right" w:pos="9026" w:leader="dot"/>
            </w:tabs>
            <w:rPr/>
          </w:pPr>
          <w:hyperlink w:anchor="__RefHeading___Toc5112096_1051229030">
            <w:r>
              <w:rPr>
                <w:webHidden/>
                <w:rStyle w:val="IndexLink"/>
              </w:rPr>
              <w:t>4</w:t>
            </w:r>
            <w:r>
              <w:rPr>
                <w:rStyle w:val="IndexLink"/>
                <w:rtl w:val="true"/>
              </w:rPr>
              <w:t xml:space="preserve"> </w:t>
            </w:r>
            <w:r>
              <w:rPr>
                <w:rStyle w:val="IndexLink"/>
                <w:rtl w:val="true"/>
              </w:rPr>
              <w:t>ماه مبارک رمضان</w:t>
            </w:r>
            <w:r>
              <w:rPr>
                <w:rStyle w:val="IndexLink"/>
                <w:rtl w:val="true"/>
              </w:rPr>
              <w:tab/>
            </w:r>
            <w:r>
              <w:rPr>
                <w:rStyle w:val="IndexLink"/>
              </w:rPr>
              <w:t>212</w:t>
            </w:r>
          </w:hyperlink>
        </w:p>
        <w:p>
          <w:pPr>
            <w:pStyle w:val="Contents4"/>
            <w:tabs>
              <w:tab w:val="clear" w:pos="8176"/>
              <w:tab w:val="right" w:pos="9026" w:leader="dot"/>
            </w:tabs>
            <w:rPr/>
          </w:pPr>
          <w:hyperlink w:anchor="__RefHeading___Toc5112098_1051229030">
            <w:r>
              <w:rPr>
                <w:webHidden/>
                <w:rStyle w:val="IndexLink"/>
                <w:rtl w:val="true"/>
              </w:rPr>
              <w:t>به درک واصل شدن زیاد بن أبیه</w:t>
            </w:r>
            <w:r>
              <w:rPr>
                <w:rStyle w:val="IndexLink"/>
                <w:rtl w:val="true"/>
              </w:rPr>
              <w:tab/>
            </w:r>
            <w:r>
              <w:rPr>
                <w:rStyle w:val="IndexLink"/>
              </w:rPr>
              <w:t>212</w:t>
            </w:r>
          </w:hyperlink>
        </w:p>
        <w:p>
          <w:pPr>
            <w:pStyle w:val="Contents3"/>
            <w:tabs>
              <w:tab w:val="clear" w:pos="8459"/>
              <w:tab w:val="right" w:pos="9026" w:leader="dot"/>
            </w:tabs>
            <w:rPr/>
          </w:pPr>
          <w:hyperlink w:anchor="__RefHeading___Toc5112100_1051229030">
            <w:r>
              <w:rPr>
                <w:webHidden/>
                <w:rStyle w:val="IndexLink"/>
              </w:rPr>
              <w:t>5</w:t>
            </w:r>
            <w:r>
              <w:rPr>
                <w:rStyle w:val="IndexLink"/>
                <w:rtl w:val="true"/>
              </w:rPr>
              <w:t xml:space="preserve"> </w:t>
            </w:r>
            <w:r>
              <w:rPr>
                <w:rStyle w:val="IndexLink"/>
                <w:rtl w:val="true"/>
              </w:rPr>
              <w:t>ماه مبارک رمضان</w:t>
            </w:r>
            <w:r>
              <w:rPr>
                <w:rStyle w:val="IndexLink"/>
                <w:rtl w:val="true"/>
              </w:rPr>
              <w:tab/>
            </w:r>
            <w:r>
              <w:rPr>
                <w:rStyle w:val="IndexLink"/>
              </w:rPr>
              <w:t>213</w:t>
            </w:r>
          </w:hyperlink>
        </w:p>
        <w:p>
          <w:pPr>
            <w:pStyle w:val="Contents4"/>
            <w:tabs>
              <w:tab w:val="clear" w:pos="8176"/>
              <w:tab w:val="right" w:pos="9026" w:leader="dot"/>
            </w:tabs>
            <w:rPr/>
          </w:pPr>
          <w:hyperlink w:anchor="__RefHeading___Toc5112102_1051229030">
            <w:r>
              <w:rPr>
                <w:webHidden/>
                <w:rStyle w:val="IndexLink"/>
                <w:rtl w:val="true"/>
              </w:rPr>
              <w:t>وفات سفیر اول امام زمان علیه السلام، جناب عثمان بن سعید رحمه الله</w:t>
            </w:r>
            <w:r>
              <w:rPr>
                <w:rStyle w:val="IndexLink"/>
                <w:rtl w:val="true"/>
              </w:rPr>
              <w:tab/>
            </w:r>
            <w:r>
              <w:rPr>
                <w:rStyle w:val="IndexLink"/>
              </w:rPr>
              <w:t>213</w:t>
            </w:r>
          </w:hyperlink>
        </w:p>
        <w:p>
          <w:pPr>
            <w:pStyle w:val="Contents3"/>
            <w:tabs>
              <w:tab w:val="clear" w:pos="8459"/>
              <w:tab w:val="right" w:pos="9026" w:leader="dot"/>
            </w:tabs>
            <w:rPr/>
          </w:pPr>
          <w:hyperlink w:anchor="__RefHeading___Toc5112104_1051229030">
            <w:r>
              <w:rPr>
                <w:webHidden/>
                <w:rStyle w:val="IndexLink"/>
              </w:rPr>
              <w:t>6</w:t>
            </w:r>
            <w:r>
              <w:rPr>
                <w:rStyle w:val="IndexLink"/>
                <w:rtl w:val="true"/>
              </w:rPr>
              <w:t xml:space="preserve"> </w:t>
            </w:r>
            <w:r>
              <w:rPr>
                <w:rStyle w:val="IndexLink"/>
                <w:rtl w:val="true"/>
              </w:rPr>
              <w:t>ماه مبارک رمضان</w:t>
            </w:r>
            <w:r>
              <w:rPr>
                <w:rStyle w:val="IndexLink"/>
                <w:rtl w:val="true"/>
              </w:rPr>
              <w:tab/>
            </w:r>
            <w:r>
              <w:rPr>
                <w:rStyle w:val="IndexLink"/>
              </w:rPr>
              <w:t>214</w:t>
            </w:r>
          </w:hyperlink>
        </w:p>
        <w:p>
          <w:pPr>
            <w:pStyle w:val="Contents4"/>
            <w:tabs>
              <w:tab w:val="clear" w:pos="8176"/>
              <w:tab w:val="right" w:pos="9026" w:leader="dot"/>
            </w:tabs>
            <w:rPr/>
          </w:pPr>
          <w:hyperlink w:anchor="__RefHeading___Toc5112106_1051229030">
            <w:r>
              <w:rPr>
                <w:webHidden/>
                <w:rStyle w:val="IndexLink"/>
                <w:rtl w:val="true"/>
              </w:rPr>
              <w:t>بیعت مأمون با امام رضا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5112108_1051229030">
            <w:r>
              <w:rPr>
                <w:webHidden/>
                <w:rStyle w:val="IndexLink"/>
                <w:rtl w:val="true"/>
              </w:rPr>
              <w:t>نزول تورات</w:t>
            </w:r>
            <w:r>
              <w:rPr>
                <w:rStyle w:val="IndexLink"/>
                <w:rtl w:val="true"/>
              </w:rPr>
              <w:tab/>
            </w:r>
            <w:r>
              <w:rPr>
                <w:rStyle w:val="IndexLink"/>
              </w:rPr>
              <w:t>215</w:t>
            </w:r>
          </w:hyperlink>
        </w:p>
        <w:p>
          <w:pPr>
            <w:pStyle w:val="Contents3"/>
            <w:tabs>
              <w:tab w:val="clear" w:pos="8459"/>
              <w:tab w:val="right" w:pos="9026" w:leader="dot"/>
            </w:tabs>
            <w:rPr/>
          </w:pPr>
          <w:hyperlink w:anchor="__RefHeading___Toc5112110_1051229030">
            <w:r>
              <w:rPr>
                <w:webHidden/>
                <w:rStyle w:val="IndexLink"/>
              </w:rPr>
              <w:t>10</w:t>
            </w:r>
            <w:r>
              <w:rPr>
                <w:rStyle w:val="IndexLink"/>
                <w:rtl w:val="true"/>
              </w:rPr>
              <w:t xml:space="preserve"> </w:t>
            </w:r>
            <w:r>
              <w:rPr>
                <w:rStyle w:val="IndexLink"/>
                <w:rtl w:val="true"/>
              </w:rPr>
              <w:t>ماه مبارک رمضان</w:t>
            </w:r>
            <w:r>
              <w:rPr>
                <w:rStyle w:val="IndexLink"/>
                <w:rtl w:val="true"/>
              </w:rPr>
              <w:tab/>
            </w:r>
            <w:r>
              <w:rPr>
                <w:rStyle w:val="IndexLink"/>
              </w:rPr>
              <w:t>215</w:t>
            </w:r>
          </w:hyperlink>
        </w:p>
        <w:p>
          <w:pPr>
            <w:pStyle w:val="Contents4"/>
            <w:tabs>
              <w:tab w:val="clear" w:pos="8176"/>
              <w:tab w:val="right" w:pos="9026" w:leader="dot"/>
            </w:tabs>
            <w:rPr/>
          </w:pPr>
          <w:hyperlink w:anchor="__RefHeading___Toc5112112_1051229030">
            <w:r>
              <w:rPr>
                <w:webHidden/>
                <w:rStyle w:val="IndexLink"/>
                <w:rtl w:val="true"/>
              </w:rPr>
              <w:t xml:space="preserve">رحلت و شهادت حضرت خدیجه کبری علیها السلام در </w:t>
            </w:r>
            <w:r>
              <w:rPr>
                <w:rStyle w:val="IndexLink"/>
              </w:rPr>
              <w:t>29</w:t>
            </w:r>
            <w:r>
              <w:rPr>
                <w:rStyle w:val="IndexLink"/>
                <w:rtl w:val="true"/>
              </w:rPr>
              <w:t xml:space="preserve"> </w:t>
            </w:r>
            <w:r>
              <w:rPr>
                <w:rStyle w:val="IndexLink"/>
                <w:rtl w:val="true"/>
              </w:rPr>
              <w:t>رجب می باشد</w:t>
            </w:r>
            <w:r>
              <w:rPr>
                <w:rStyle w:val="IndexLink"/>
                <w:rtl w:val="true"/>
              </w:rPr>
              <w:tab/>
            </w:r>
            <w:r>
              <w:rPr>
                <w:rStyle w:val="IndexLink"/>
              </w:rPr>
              <w:t>215</w:t>
            </w:r>
          </w:hyperlink>
        </w:p>
        <w:p>
          <w:pPr>
            <w:pStyle w:val="Contents4"/>
            <w:tabs>
              <w:tab w:val="clear" w:pos="8176"/>
              <w:tab w:val="right" w:pos="9026" w:leader="dot"/>
            </w:tabs>
            <w:rPr/>
          </w:pPr>
          <w:hyperlink w:anchor="__RefHeading___Toc5112114_1051229030">
            <w:r>
              <w:rPr>
                <w:webHidden/>
                <w:rStyle w:val="IndexLink"/>
                <w:rtl w:val="true"/>
              </w:rPr>
              <w:t>رحلت و شهادت حضرت زینب علیها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5112116_1051229030">
            <w:r>
              <w:rPr>
                <w:webHidden/>
                <w:rStyle w:val="IndexLink"/>
                <w:rtl w:val="true"/>
              </w:rPr>
              <w:t>رسیدن دعوتنامۀ اهل کوفه به امام حسین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5112118_1051229030">
            <w:r>
              <w:rPr>
                <w:webHidden/>
                <w:rStyle w:val="IndexLink"/>
              </w:rPr>
              <w:t>12</w:t>
            </w:r>
            <w:r>
              <w:rPr>
                <w:rStyle w:val="IndexLink"/>
                <w:rtl w:val="true"/>
              </w:rPr>
              <w:t xml:space="preserve"> </w:t>
            </w:r>
            <w:r>
              <w:rPr>
                <w:rStyle w:val="IndexLink"/>
                <w:rtl w:val="true"/>
              </w:rPr>
              <w:t>ماه مبارک رمضان</w:t>
            </w:r>
            <w:r>
              <w:rPr>
                <w:rStyle w:val="IndexLink"/>
                <w:rtl w:val="true"/>
              </w:rPr>
              <w:tab/>
            </w:r>
            <w:r>
              <w:rPr>
                <w:rStyle w:val="IndexLink"/>
              </w:rPr>
              <w:t>217</w:t>
            </w:r>
          </w:hyperlink>
        </w:p>
        <w:p>
          <w:pPr>
            <w:pStyle w:val="Contents4"/>
            <w:tabs>
              <w:tab w:val="clear" w:pos="8176"/>
              <w:tab w:val="right" w:pos="9026" w:leader="dot"/>
            </w:tabs>
            <w:rPr/>
          </w:pPr>
          <w:hyperlink w:anchor="__RefHeading___Toc5112120_1051229030">
            <w:r>
              <w:rPr>
                <w:webHidden/>
                <w:rStyle w:val="IndexLink"/>
                <w:rtl w:val="true"/>
              </w:rPr>
              <w:t>عقد اخوت بین اصحاب پیامبر صلی الله علیه و آله و سلم</w:t>
            </w:r>
            <w:r>
              <w:rPr>
                <w:rStyle w:val="IndexLink"/>
                <w:rtl w:val="true"/>
              </w:rPr>
              <w:tab/>
            </w:r>
            <w:r>
              <w:rPr>
                <w:rStyle w:val="IndexLink"/>
              </w:rPr>
              <w:t>217</w:t>
            </w:r>
          </w:hyperlink>
        </w:p>
        <w:p>
          <w:pPr>
            <w:pStyle w:val="Contents3"/>
            <w:tabs>
              <w:tab w:val="clear" w:pos="8459"/>
              <w:tab w:val="right" w:pos="9026" w:leader="dot"/>
            </w:tabs>
            <w:rPr/>
          </w:pPr>
          <w:hyperlink w:anchor="__RefHeading___Toc5112122_1051229030">
            <w:r>
              <w:rPr>
                <w:webHidden/>
                <w:rStyle w:val="IndexLink"/>
              </w:rPr>
              <w:t>13</w:t>
            </w:r>
            <w:r>
              <w:rPr>
                <w:rStyle w:val="IndexLink"/>
                <w:rtl w:val="true"/>
              </w:rPr>
              <w:t xml:space="preserve"> </w:t>
            </w:r>
            <w:r>
              <w:rPr>
                <w:rStyle w:val="IndexLink"/>
                <w:rtl w:val="true"/>
              </w:rPr>
              <w:t>ماه مبارک رمضان</w:t>
            </w:r>
            <w:r>
              <w:rPr>
                <w:rStyle w:val="IndexLink"/>
                <w:rtl w:val="true"/>
              </w:rPr>
              <w:tab/>
            </w:r>
            <w:r>
              <w:rPr>
                <w:rStyle w:val="IndexLink"/>
              </w:rPr>
              <w:t>218</w:t>
            </w:r>
          </w:hyperlink>
        </w:p>
        <w:p>
          <w:pPr>
            <w:pStyle w:val="Contents4"/>
            <w:tabs>
              <w:tab w:val="clear" w:pos="8176"/>
              <w:tab w:val="right" w:pos="9026" w:leader="dot"/>
            </w:tabs>
            <w:rPr/>
          </w:pPr>
          <w:hyperlink w:anchor="__RefHeading___Toc5112124_1051229030">
            <w:r>
              <w:rPr>
                <w:webHidden/>
                <w:rStyle w:val="IndexLink"/>
                <w:rtl w:val="true"/>
              </w:rPr>
              <w:t>هلاکت حجاج ثقفی قاتل سفّاک و بیرحم شیعیان</w:t>
            </w:r>
            <w:r>
              <w:rPr>
                <w:rStyle w:val="IndexLink"/>
                <w:rtl w:val="true"/>
              </w:rPr>
              <w:tab/>
            </w:r>
            <w:r>
              <w:rPr>
                <w:rStyle w:val="IndexLink"/>
              </w:rPr>
              <w:t>218</w:t>
            </w:r>
          </w:hyperlink>
        </w:p>
        <w:p>
          <w:pPr>
            <w:pStyle w:val="Contents4"/>
            <w:tabs>
              <w:tab w:val="clear" w:pos="8176"/>
              <w:tab w:val="right" w:pos="9026" w:leader="dot"/>
            </w:tabs>
            <w:rPr/>
          </w:pPr>
          <w:hyperlink w:anchor="__RefHeading___Toc5112126_1051229030">
            <w:r>
              <w:rPr>
                <w:webHidden/>
                <w:rStyle w:val="IndexLink"/>
                <w:rtl w:val="true"/>
              </w:rPr>
              <w:t>نزول انجیل</w:t>
            </w:r>
            <w:r>
              <w:rPr>
                <w:rStyle w:val="IndexLink"/>
                <w:rtl w:val="true"/>
              </w:rPr>
              <w:tab/>
            </w:r>
            <w:r>
              <w:rPr>
                <w:rStyle w:val="IndexLink"/>
              </w:rPr>
              <w:t>219</w:t>
            </w:r>
          </w:hyperlink>
        </w:p>
        <w:p>
          <w:pPr>
            <w:pStyle w:val="Contents3"/>
            <w:tabs>
              <w:tab w:val="clear" w:pos="8459"/>
              <w:tab w:val="right" w:pos="9026" w:leader="dot"/>
            </w:tabs>
            <w:rPr/>
          </w:pPr>
          <w:hyperlink w:anchor="__RefHeading___Toc5112128_1051229030">
            <w:r>
              <w:rPr>
                <w:webHidden/>
                <w:rStyle w:val="IndexLink"/>
              </w:rPr>
              <w:t>14</w:t>
            </w:r>
            <w:r>
              <w:rPr>
                <w:rStyle w:val="IndexLink"/>
                <w:rtl w:val="true"/>
              </w:rPr>
              <w:t xml:space="preserve"> </w:t>
            </w:r>
            <w:r>
              <w:rPr>
                <w:rStyle w:val="IndexLink"/>
                <w:rtl w:val="true"/>
              </w:rPr>
              <w:t>ماه مبارک رمضان</w:t>
            </w:r>
            <w:r>
              <w:rPr>
                <w:rStyle w:val="IndexLink"/>
                <w:rtl w:val="true"/>
              </w:rPr>
              <w:tab/>
            </w:r>
            <w:r>
              <w:rPr>
                <w:rStyle w:val="IndexLink"/>
              </w:rPr>
              <w:t>219</w:t>
            </w:r>
          </w:hyperlink>
        </w:p>
        <w:p>
          <w:pPr>
            <w:pStyle w:val="Contents4"/>
            <w:tabs>
              <w:tab w:val="clear" w:pos="8176"/>
              <w:tab w:val="right" w:pos="9026" w:leader="dot"/>
            </w:tabs>
            <w:rPr/>
          </w:pPr>
          <w:hyperlink w:anchor="__RefHeading___Toc5112130_1051229030">
            <w:r>
              <w:rPr>
                <w:webHidden/>
                <w:rStyle w:val="IndexLink"/>
                <w:rtl w:val="true"/>
              </w:rPr>
              <w:t>شهادت سیّد جلال الدین اشرف، فرزند امام کاظم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5112132_1051229030">
            <w:r>
              <w:rPr>
                <w:webHidden/>
                <w:rStyle w:val="IndexLink"/>
                <w:rtl w:val="true"/>
              </w:rPr>
              <w:t>شهادت جناب مختار ثقفی رحمه الله</w:t>
            </w:r>
            <w:r>
              <w:rPr>
                <w:rStyle w:val="IndexLink"/>
                <w:rtl w:val="true"/>
              </w:rPr>
              <w:tab/>
            </w:r>
            <w:r>
              <w:rPr>
                <w:rStyle w:val="IndexLink"/>
              </w:rPr>
              <w:t>220</w:t>
            </w:r>
          </w:hyperlink>
        </w:p>
        <w:p>
          <w:pPr>
            <w:pStyle w:val="Contents4"/>
            <w:tabs>
              <w:tab w:val="clear" w:pos="8176"/>
              <w:tab w:val="right" w:pos="9026" w:leader="dot"/>
            </w:tabs>
            <w:rPr/>
          </w:pPr>
          <w:hyperlink w:anchor="__RefHeading___Toc5112134_1051229030">
            <w:r>
              <w:rPr>
                <w:webHidden/>
                <w:rStyle w:val="IndexLink"/>
                <w:rtl w:val="true"/>
              </w:rPr>
              <w:t>کیفیت شهادت مختار رحمه الله</w:t>
            </w:r>
            <w:r>
              <w:rPr>
                <w:rStyle w:val="IndexLink"/>
                <w:rtl w:val="true"/>
              </w:rPr>
              <w:tab/>
            </w:r>
            <w:r>
              <w:rPr>
                <w:rStyle w:val="IndexLink"/>
              </w:rPr>
              <w:t>224</w:t>
            </w:r>
          </w:hyperlink>
        </w:p>
        <w:p>
          <w:pPr>
            <w:pStyle w:val="Contents3"/>
            <w:tabs>
              <w:tab w:val="clear" w:pos="8459"/>
              <w:tab w:val="right" w:pos="9026" w:leader="dot"/>
            </w:tabs>
            <w:rPr/>
          </w:pPr>
          <w:hyperlink w:anchor="__RefHeading___Toc5112136_1051229030">
            <w:r>
              <w:rPr>
                <w:webHidden/>
                <w:rStyle w:val="IndexLink"/>
              </w:rPr>
              <w:t>15</w:t>
            </w:r>
            <w:r>
              <w:rPr>
                <w:rStyle w:val="IndexLink"/>
                <w:rtl w:val="true"/>
              </w:rPr>
              <w:t xml:space="preserve"> </w:t>
            </w:r>
            <w:r>
              <w:rPr>
                <w:rStyle w:val="IndexLink"/>
                <w:rtl w:val="true"/>
              </w:rPr>
              <w:t>ماه مبارک رمضان</w:t>
            </w:r>
            <w:r>
              <w:rPr>
                <w:rStyle w:val="IndexLink"/>
                <w:rtl w:val="true"/>
              </w:rPr>
              <w:tab/>
            </w:r>
            <w:r>
              <w:rPr>
                <w:rStyle w:val="IndexLink"/>
              </w:rPr>
              <w:t>225</w:t>
            </w:r>
          </w:hyperlink>
        </w:p>
        <w:p>
          <w:pPr>
            <w:pStyle w:val="Contents4"/>
            <w:tabs>
              <w:tab w:val="clear" w:pos="8176"/>
              <w:tab w:val="right" w:pos="9026" w:leader="dot"/>
            </w:tabs>
            <w:rPr/>
          </w:pPr>
          <w:hyperlink w:anchor="__RefHeading___Toc5112138_1051229030">
            <w:r>
              <w:rPr>
                <w:webHidden/>
                <w:rStyle w:val="IndexLink"/>
                <w:rtl w:val="true"/>
              </w:rPr>
              <w:t>ولادت با سعادت امام حسن مجتبی علیه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5112140_1051229030">
            <w:r>
              <w:rPr>
                <w:webHidden/>
                <w:rStyle w:val="IndexLink"/>
                <w:rtl w:val="true"/>
              </w:rPr>
              <w:t>حرکت جناب مسلم بن عقیل علیه السلام به سوی کوفه</w:t>
            </w:r>
            <w:r>
              <w:rPr>
                <w:rStyle w:val="IndexLink"/>
                <w:rtl w:val="true"/>
              </w:rPr>
              <w:tab/>
            </w:r>
            <w:r>
              <w:rPr>
                <w:rStyle w:val="IndexLink"/>
              </w:rPr>
              <w:t>225</w:t>
            </w:r>
          </w:hyperlink>
        </w:p>
        <w:p>
          <w:pPr>
            <w:pStyle w:val="Contents3"/>
            <w:tabs>
              <w:tab w:val="clear" w:pos="8459"/>
              <w:tab w:val="right" w:pos="9026" w:leader="dot"/>
            </w:tabs>
            <w:rPr/>
          </w:pPr>
          <w:hyperlink w:anchor="__RefHeading___Toc5112142_1051229030">
            <w:r>
              <w:rPr>
                <w:webHidden/>
                <w:rStyle w:val="IndexLink"/>
              </w:rPr>
              <w:t>16</w:t>
            </w:r>
            <w:r>
              <w:rPr>
                <w:rStyle w:val="IndexLink"/>
                <w:rtl w:val="true"/>
              </w:rPr>
              <w:t xml:space="preserve"> </w:t>
            </w:r>
            <w:r>
              <w:rPr>
                <w:rStyle w:val="IndexLink"/>
                <w:rtl w:val="true"/>
              </w:rPr>
              <w:t>ماه مبارک رمضان</w:t>
            </w:r>
            <w:r>
              <w:rPr>
                <w:rStyle w:val="IndexLink"/>
                <w:rtl w:val="true"/>
              </w:rPr>
              <w:tab/>
            </w:r>
            <w:r>
              <w:rPr>
                <w:rStyle w:val="IndexLink"/>
              </w:rPr>
              <w:t>225</w:t>
            </w:r>
          </w:hyperlink>
        </w:p>
        <w:p>
          <w:pPr>
            <w:pStyle w:val="Contents4"/>
            <w:tabs>
              <w:tab w:val="clear" w:pos="8176"/>
              <w:tab w:val="right" w:pos="9026" w:leader="dot"/>
            </w:tabs>
            <w:rPr/>
          </w:pPr>
          <w:hyperlink w:anchor="__RefHeading___Toc5112144_1051229030">
            <w:r>
              <w:rPr>
                <w:webHidden/>
                <w:rStyle w:val="IndexLink"/>
                <w:rtl w:val="true"/>
              </w:rPr>
              <w:t>رحلت آیت الله سید محمود مجتهدی سیستانی رحمه الله</w:t>
            </w:r>
            <w:r>
              <w:rPr>
                <w:rStyle w:val="IndexLink"/>
                <w:rtl w:val="true"/>
              </w:rPr>
              <w:tab/>
            </w:r>
            <w:r>
              <w:rPr>
                <w:rStyle w:val="IndexLink"/>
              </w:rPr>
              <w:t>225</w:t>
            </w:r>
          </w:hyperlink>
        </w:p>
        <w:p>
          <w:pPr>
            <w:pStyle w:val="Contents3"/>
            <w:tabs>
              <w:tab w:val="clear" w:pos="8459"/>
              <w:tab w:val="right" w:pos="9026" w:leader="dot"/>
            </w:tabs>
            <w:rPr/>
          </w:pPr>
          <w:hyperlink w:anchor="__RefHeading___Toc5112146_1051229030">
            <w:r>
              <w:rPr>
                <w:webHidden/>
                <w:rStyle w:val="IndexLink"/>
              </w:rPr>
              <w:t>17</w:t>
            </w:r>
            <w:r>
              <w:rPr>
                <w:rStyle w:val="IndexLink"/>
                <w:rtl w:val="true"/>
              </w:rPr>
              <w:t xml:space="preserve"> </w:t>
            </w:r>
            <w:r>
              <w:rPr>
                <w:rStyle w:val="IndexLink"/>
                <w:rtl w:val="true"/>
              </w:rPr>
              <w:t>ماه مبارک رمضان</w:t>
            </w:r>
            <w:r>
              <w:rPr>
                <w:rStyle w:val="IndexLink"/>
                <w:rtl w:val="true"/>
              </w:rPr>
              <w:tab/>
            </w:r>
            <w:r>
              <w:rPr>
                <w:rStyle w:val="IndexLink"/>
              </w:rPr>
              <w:t>226</w:t>
            </w:r>
          </w:hyperlink>
        </w:p>
        <w:p>
          <w:pPr>
            <w:pStyle w:val="Contents4"/>
            <w:tabs>
              <w:tab w:val="clear" w:pos="8176"/>
              <w:tab w:val="right" w:pos="9026" w:leader="dot"/>
            </w:tabs>
            <w:rPr/>
          </w:pPr>
          <w:hyperlink w:anchor="__RefHeading___Toc5112148_1051229030">
            <w:r>
              <w:rPr>
                <w:webHidden/>
                <w:rStyle w:val="IndexLink"/>
                <w:rtl w:val="true"/>
              </w:rPr>
              <w:t>معراج پیامبراسلام صلی الله علیه و آله و سلم</w:t>
            </w:r>
            <w:r>
              <w:rPr>
                <w:rStyle w:val="IndexLink"/>
                <w:rtl w:val="true"/>
              </w:rPr>
              <w:tab/>
            </w:r>
            <w:r>
              <w:rPr>
                <w:rStyle w:val="IndexLink"/>
              </w:rPr>
              <w:t>226</w:t>
            </w:r>
          </w:hyperlink>
        </w:p>
        <w:p>
          <w:pPr>
            <w:pStyle w:val="Contents4"/>
            <w:tabs>
              <w:tab w:val="clear" w:pos="8176"/>
              <w:tab w:val="right" w:pos="9026" w:leader="dot"/>
            </w:tabs>
            <w:rPr/>
          </w:pPr>
          <w:hyperlink w:anchor="__RefHeading___Toc5112150_1051229030">
            <w:r>
              <w:rPr>
                <w:webHidden/>
                <w:rStyle w:val="IndexLink"/>
                <w:rtl w:val="true"/>
              </w:rPr>
              <w:t>جنگ بدر</w:t>
            </w:r>
            <w:r>
              <w:rPr>
                <w:rStyle w:val="IndexLink"/>
                <w:rtl w:val="true"/>
              </w:rPr>
              <w:tab/>
            </w:r>
            <w:r>
              <w:rPr>
                <w:rStyle w:val="IndexLink"/>
              </w:rPr>
              <w:t>227</w:t>
            </w:r>
          </w:hyperlink>
        </w:p>
        <w:p>
          <w:pPr>
            <w:pStyle w:val="Contents4"/>
            <w:tabs>
              <w:tab w:val="clear" w:pos="8176"/>
              <w:tab w:val="right" w:pos="9026" w:leader="dot"/>
            </w:tabs>
            <w:rPr/>
          </w:pPr>
          <w:hyperlink w:anchor="__RefHeading___Toc5112152_1051229030">
            <w:r>
              <w:rPr>
                <w:webHidden/>
                <w:rStyle w:val="IndexLink"/>
                <w:rtl w:val="true"/>
              </w:rPr>
              <w:t>مرگ ابوجهل</w:t>
            </w:r>
            <w:r>
              <w:rPr>
                <w:rStyle w:val="IndexLink"/>
                <w:rtl w:val="true"/>
              </w:rPr>
              <w:tab/>
            </w:r>
            <w:r>
              <w:rPr>
                <w:rStyle w:val="IndexLink"/>
              </w:rPr>
              <w:t>227</w:t>
            </w:r>
          </w:hyperlink>
        </w:p>
        <w:p>
          <w:pPr>
            <w:pStyle w:val="Contents4"/>
            <w:tabs>
              <w:tab w:val="clear" w:pos="8176"/>
              <w:tab w:val="right" w:pos="9026" w:leader="dot"/>
            </w:tabs>
            <w:rPr/>
          </w:pPr>
          <w:hyperlink w:anchor="__RefHeading___Toc5112154_1051229030">
            <w:r>
              <w:rPr>
                <w:webHidden/>
                <w:rStyle w:val="IndexLink"/>
                <w:rtl w:val="true"/>
              </w:rPr>
              <w:t>فرمان امام زمان علیه السلام بر ساختن مسجد مقدس جمکران</w:t>
            </w:r>
            <w:r>
              <w:rPr>
                <w:rStyle w:val="IndexLink"/>
                <w:rtl w:val="true"/>
              </w:rPr>
              <w:tab/>
            </w:r>
            <w:r>
              <w:rPr>
                <w:rStyle w:val="IndexLink"/>
              </w:rPr>
              <w:t>227</w:t>
            </w:r>
          </w:hyperlink>
        </w:p>
        <w:p>
          <w:pPr>
            <w:pStyle w:val="Contents3"/>
            <w:tabs>
              <w:tab w:val="clear" w:pos="8459"/>
              <w:tab w:val="right" w:pos="9026" w:leader="dot"/>
            </w:tabs>
            <w:rPr/>
          </w:pPr>
          <w:hyperlink w:anchor="__RefHeading___Toc5112156_1051229030">
            <w:r>
              <w:rPr>
                <w:webHidden/>
                <w:rStyle w:val="IndexLink"/>
              </w:rPr>
              <w:t>18</w:t>
            </w:r>
            <w:r>
              <w:rPr>
                <w:rStyle w:val="IndexLink"/>
                <w:rtl w:val="true"/>
              </w:rPr>
              <w:t xml:space="preserve"> </w:t>
            </w:r>
            <w:r>
              <w:rPr>
                <w:rStyle w:val="IndexLink"/>
                <w:rtl w:val="true"/>
              </w:rPr>
              <w:t>ماه مبارک رمضان</w:t>
            </w:r>
            <w:r>
              <w:rPr>
                <w:rStyle w:val="IndexLink"/>
                <w:rtl w:val="true"/>
              </w:rPr>
              <w:tab/>
            </w:r>
            <w:r>
              <w:rPr>
                <w:rStyle w:val="IndexLink"/>
              </w:rPr>
              <w:t>231</w:t>
            </w:r>
          </w:hyperlink>
        </w:p>
        <w:p>
          <w:pPr>
            <w:pStyle w:val="Contents4"/>
            <w:tabs>
              <w:tab w:val="clear" w:pos="8176"/>
              <w:tab w:val="right" w:pos="9026" w:leader="dot"/>
            </w:tabs>
            <w:rPr/>
          </w:pPr>
          <w:hyperlink w:anchor="__RefHeading___Toc5112158_1051229030">
            <w:r>
              <w:rPr>
                <w:webHidden/>
                <w:rStyle w:val="IndexLink"/>
                <w:rtl w:val="true"/>
              </w:rPr>
              <w:t>نزول زبور</w:t>
            </w:r>
            <w:r>
              <w:rPr>
                <w:rStyle w:val="IndexLink"/>
                <w:rtl w:val="true"/>
              </w:rPr>
              <w:tab/>
            </w:r>
            <w:r>
              <w:rPr>
                <w:rStyle w:val="IndexLink"/>
              </w:rPr>
              <w:t>231</w:t>
            </w:r>
          </w:hyperlink>
        </w:p>
        <w:p>
          <w:pPr>
            <w:pStyle w:val="Contents3"/>
            <w:tabs>
              <w:tab w:val="clear" w:pos="8459"/>
              <w:tab w:val="right" w:pos="9026" w:leader="dot"/>
            </w:tabs>
            <w:rPr/>
          </w:pPr>
          <w:hyperlink w:anchor="__RefHeading___Toc5112160_1051229030">
            <w:r>
              <w:rPr>
                <w:webHidden/>
                <w:rStyle w:val="IndexLink"/>
              </w:rPr>
              <w:t>19</w:t>
            </w:r>
            <w:r>
              <w:rPr>
                <w:rStyle w:val="IndexLink"/>
                <w:rtl w:val="true"/>
              </w:rPr>
              <w:t xml:space="preserve"> </w:t>
            </w:r>
            <w:r>
              <w:rPr>
                <w:rStyle w:val="IndexLink"/>
                <w:rtl w:val="true"/>
              </w:rPr>
              <w:t>ماه مبارک رمضان</w:t>
            </w:r>
            <w:r>
              <w:rPr>
                <w:rStyle w:val="IndexLink"/>
                <w:rtl w:val="true"/>
              </w:rPr>
              <w:tab/>
            </w:r>
            <w:r>
              <w:rPr>
                <w:rStyle w:val="IndexLink"/>
              </w:rPr>
              <w:t>231</w:t>
            </w:r>
          </w:hyperlink>
        </w:p>
        <w:p>
          <w:pPr>
            <w:pStyle w:val="Contents4"/>
            <w:tabs>
              <w:tab w:val="clear" w:pos="8176"/>
              <w:tab w:val="right" w:pos="9026" w:leader="dot"/>
            </w:tabs>
            <w:rPr/>
          </w:pPr>
          <w:hyperlink w:anchor="__RefHeading___Toc5112162_1051229030">
            <w:r>
              <w:rPr>
                <w:webHidden/>
                <w:rStyle w:val="IndexLink"/>
                <w:rtl w:val="true"/>
              </w:rPr>
              <w:t>لیلة القدر، ضربت خوردن حضرت امیرالمؤمنین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5112164_1051229030">
            <w:r>
              <w:rPr>
                <w:webHidden/>
                <w:rStyle w:val="IndexLink"/>
                <w:rtl w:val="true"/>
              </w:rPr>
              <w:t>نزول آیه خمس</w:t>
            </w:r>
            <w:r>
              <w:rPr>
                <w:rStyle w:val="IndexLink"/>
                <w:rtl w:val="true"/>
              </w:rPr>
              <w:tab/>
            </w:r>
            <w:r>
              <w:rPr>
                <w:rStyle w:val="IndexLink"/>
              </w:rPr>
              <w:t>232</w:t>
            </w:r>
          </w:hyperlink>
        </w:p>
        <w:p>
          <w:pPr>
            <w:pStyle w:val="Contents3"/>
            <w:tabs>
              <w:tab w:val="clear" w:pos="8459"/>
              <w:tab w:val="right" w:pos="9026" w:leader="dot"/>
            </w:tabs>
            <w:rPr/>
          </w:pPr>
          <w:hyperlink w:anchor="__RefHeading___Toc5112166_1051229030">
            <w:r>
              <w:rPr>
                <w:webHidden/>
                <w:rStyle w:val="IndexLink"/>
              </w:rPr>
              <w:t>20</w:t>
            </w:r>
            <w:r>
              <w:rPr>
                <w:rStyle w:val="IndexLink"/>
                <w:rtl w:val="true"/>
              </w:rPr>
              <w:t xml:space="preserve"> </w:t>
            </w:r>
            <w:r>
              <w:rPr>
                <w:rStyle w:val="IndexLink"/>
                <w:rtl w:val="true"/>
              </w:rPr>
              <w:t>ماه مبارک رمضان</w:t>
            </w:r>
            <w:r>
              <w:rPr>
                <w:rStyle w:val="IndexLink"/>
                <w:rtl w:val="true"/>
              </w:rPr>
              <w:tab/>
            </w:r>
            <w:r>
              <w:rPr>
                <w:rStyle w:val="IndexLink"/>
              </w:rPr>
              <w:t>233</w:t>
            </w:r>
          </w:hyperlink>
        </w:p>
        <w:p>
          <w:pPr>
            <w:pStyle w:val="Contents4"/>
            <w:tabs>
              <w:tab w:val="clear" w:pos="8176"/>
              <w:tab w:val="right" w:pos="9026" w:leader="dot"/>
            </w:tabs>
            <w:rPr/>
          </w:pPr>
          <w:hyperlink w:anchor="__RefHeading___Toc5112168_1051229030">
            <w:r>
              <w:rPr>
                <w:webHidden/>
                <w:rStyle w:val="IndexLink"/>
                <w:rtl w:val="true"/>
              </w:rPr>
              <w:t>شدت بیماری امیرالمؤمنین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5112170_1051229030">
            <w:r>
              <w:rPr>
                <w:webHidden/>
                <w:rStyle w:val="IndexLink"/>
                <w:rtl w:val="true"/>
              </w:rPr>
              <w:t>فتح مکه و شکستن بت های کعبه توسط پیامبر صلی الله علیه و آله و سلم و امیرالمؤمنین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5112172_1051229030">
            <w:r>
              <w:rPr>
                <w:webHidden/>
                <w:rStyle w:val="IndexLink"/>
              </w:rPr>
              <w:t>21</w:t>
            </w:r>
            <w:r>
              <w:rPr>
                <w:rStyle w:val="IndexLink"/>
                <w:rtl w:val="true"/>
              </w:rPr>
              <w:t xml:space="preserve"> </w:t>
            </w:r>
            <w:r>
              <w:rPr>
                <w:rStyle w:val="IndexLink"/>
                <w:rtl w:val="true"/>
              </w:rPr>
              <w:t>ماه مبارک رمضان</w:t>
            </w:r>
            <w:r>
              <w:rPr>
                <w:rStyle w:val="IndexLink"/>
                <w:rtl w:val="true"/>
              </w:rPr>
              <w:tab/>
            </w:r>
            <w:r>
              <w:rPr>
                <w:rStyle w:val="IndexLink"/>
              </w:rPr>
              <w:t>234</w:t>
            </w:r>
          </w:hyperlink>
        </w:p>
        <w:p>
          <w:pPr>
            <w:pStyle w:val="Contents4"/>
            <w:tabs>
              <w:tab w:val="clear" w:pos="8176"/>
              <w:tab w:val="right" w:pos="9026" w:leader="dot"/>
            </w:tabs>
            <w:rPr/>
          </w:pPr>
          <w:hyperlink w:anchor="__RefHeading___Toc5112174_1051229030">
            <w:r>
              <w:rPr>
                <w:webHidden/>
                <w:rStyle w:val="IndexLink"/>
                <w:rtl w:val="true"/>
              </w:rPr>
              <w:t>لیلة القدر</w:t>
            </w:r>
            <w:r>
              <w:rPr>
                <w:rStyle w:val="IndexLink"/>
                <w:rtl w:val="true"/>
              </w:rPr>
              <w:tab/>
            </w:r>
            <w:r>
              <w:rPr>
                <w:rStyle w:val="IndexLink"/>
              </w:rPr>
              <w:t>234</w:t>
            </w:r>
          </w:hyperlink>
        </w:p>
        <w:p>
          <w:pPr>
            <w:pStyle w:val="Contents4"/>
            <w:tabs>
              <w:tab w:val="clear" w:pos="8176"/>
              <w:tab w:val="right" w:pos="9026" w:leader="dot"/>
            </w:tabs>
            <w:rPr/>
          </w:pPr>
          <w:hyperlink w:anchor="__RefHeading___Toc5112176_1051229030">
            <w:r>
              <w:rPr>
                <w:webHidden/>
                <w:rStyle w:val="IndexLink"/>
                <w:rtl w:val="true"/>
              </w:rPr>
              <w:t>شهادت حضرت امیرالمؤمنین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5112178_1051229030">
            <w:r>
              <w:rPr>
                <w:webHidden/>
                <w:rStyle w:val="IndexLink"/>
                <w:rtl w:val="true"/>
              </w:rPr>
              <w:t>بیعت مسلمانان با امام حسن مجتبی علیه السلام به جهت خلافت</w:t>
            </w:r>
            <w:r>
              <w:rPr>
                <w:rStyle w:val="IndexLink"/>
                <w:rtl w:val="true"/>
              </w:rPr>
              <w:tab/>
            </w:r>
            <w:r>
              <w:rPr>
                <w:rStyle w:val="IndexLink"/>
              </w:rPr>
              <w:t>235</w:t>
            </w:r>
          </w:hyperlink>
        </w:p>
        <w:p>
          <w:pPr>
            <w:pStyle w:val="Contents4"/>
            <w:tabs>
              <w:tab w:val="clear" w:pos="8176"/>
              <w:tab w:val="right" w:pos="9026" w:leader="dot"/>
            </w:tabs>
            <w:rPr/>
          </w:pPr>
          <w:hyperlink w:anchor="__RefHeading___Toc5112180_1051229030">
            <w:r>
              <w:rPr>
                <w:webHidden/>
                <w:rStyle w:val="IndexLink"/>
                <w:rtl w:val="true"/>
              </w:rPr>
              <w:t>رحلت حضرت موسی کلیم الله علیه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5112182_1051229030">
            <w:r>
              <w:rPr>
                <w:webHidden/>
                <w:rStyle w:val="IndexLink"/>
                <w:rtl w:val="true"/>
              </w:rPr>
              <w:t>شهادت یوشع بن نون علیه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5112184_1051229030">
            <w:r>
              <w:rPr>
                <w:webHidden/>
                <w:rStyle w:val="IndexLink"/>
                <w:rtl w:val="true"/>
              </w:rPr>
              <w:t>عروج حضرت عیسی علیه السلام به آسمان</w:t>
            </w:r>
            <w:r>
              <w:rPr>
                <w:rStyle w:val="IndexLink"/>
                <w:rtl w:val="true"/>
              </w:rPr>
              <w:tab/>
            </w:r>
            <w:r>
              <w:rPr>
                <w:rStyle w:val="IndexLink"/>
              </w:rPr>
              <w:t>236</w:t>
            </w:r>
          </w:hyperlink>
        </w:p>
        <w:p>
          <w:pPr>
            <w:pStyle w:val="Contents4"/>
            <w:tabs>
              <w:tab w:val="clear" w:pos="8176"/>
              <w:tab w:val="right" w:pos="9026" w:leader="dot"/>
            </w:tabs>
            <w:rPr/>
          </w:pPr>
          <w:hyperlink w:anchor="__RefHeading___Toc5112186_1051229030">
            <w:r>
              <w:rPr>
                <w:webHidden/>
                <w:rStyle w:val="IndexLink"/>
                <w:rtl w:val="true"/>
              </w:rPr>
              <w:t>وفات شیخ حر عاملی رحمه الله</w:t>
            </w:r>
            <w:r>
              <w:rPr>
                <w:rStyle w:val="IndexLink"/>
                <w:rtl w:val="true"/>
              </w:rPr>
              <w:tab/>
            </w:r>
            <w:r>
              <w:rPr>
                <w:rStyle w:val="IndexLink"/>
              </w:rPr>
              <w:t>236</w:t>
            </w:r>
          </w:hyperlink>
        </w:p>
        <w:p>
          <w:pPr>
            <w:pStyle w:val="Contents3"/>
            <w:tabs>
              <w:tab w:val="clear" w:pos="8459"/>
              <w:tab w:val="right" w:pos="9026" w:leader="dot"/>
            </w:tabs>
            <w:rPr/>
          </w:pPr>
          <w:hyperlink w:anchor="__RefHeading___Toc5112188_1051229030">
            <w:r>
              <w:rPr>
                <w:webHidden/>
                <w:rStyle w:val="IndexLink"/>
              </w:rPr>
              <w:t>23</w:t>
            </w:r>
            <w:r>
              <w:rPr>
                <w:rStyle w:val="IndexLink"/>
                <w:rtl w:val="true"/>
              </w:rPr>
              <w:t xml:space="preserve"> </w:t>
            </w:r>
            <w:r>
              <w:rPr>
                <w:rStyle w:val="IndexLink"/>
                <w:rtl w:val="true"/>
              </w:rPr>
              <w:t>ماه مبارک رمضان</w:t>
            </w:r>
            <w:r>
              <w:rPr>
                <w:rStyle w:val="IndexLink"/>
                <w:rtl w:val="true"/>
              </w:rPr>
              <w:tab/>
            </w:r>
            <w:r>
              <w:rPr>
                <w:rStyle w:val="IndexLink"/>
              </w:rPr>
              <w:t>237</w:t>
            </w:r>
          </w:hyperlink>
        </w:p>
        <w:p>
          <w:pPr>
            <w:pStyle w:val="Contents4"/>
            <w:tabs>
              <w:tab w:val="clear" w:pos="8176"/>
              <w:tab w:val="right" w:pos="9026" w:leader="dot"/>
            </w:tabs>
            <w:rPr/>
          </w:pPr>
          <w:hyperlink w:anchor="__RefHeading___Toc5112190_1051229030">
            <w:r>
              <w:rPr>
                <w:webHidden/>
                <w:rStyle w:val="IndexLink"/>
                <w:rtl w:val="true"/>
              </w:rPr>
              <w:t>لیلة القدر، شب سوم شهادت حضرت امیرالمؤمنین علیه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5112192_1051229030">
            <w:r>
              <w:rPr>
                <w:webHidden/>
                <w:rStyle w:val="IndexLink"/>
                <w:rtl w:val="true"/>
              </w:rPr>
              <w:t>نزول دفعی قرآن</w:t>
            </w:r>
            <w:r>
              <w:rPr>
                <w:rStyle w:val="IndexLink"/>
                <w:rtl w:val="true"/>
              </w:rPr>
              <w:tab/>
            </w:r>
            <w:r>
              <w:rPr>
                <w:rStyle w:val="IndexLink"/>
              </w:rPr>
              <w:t>237</w:t>
            </w:r>
          </w:hyperlink>
        </w:p>
        <w:p>
          <w:pPr>
            <w:pStyle w:val="Contents3"/>
            <w:tabs>
              <w:tab w:val="clear" w:pos="8459"/>
              <w:tab w:val="right" w:pos="9026" w:leader="dot"/>
            </w:tabs>
            <w:rPr/>
          </w:pPr>
          <w:hyperlink w:anchor="__RefHeading___Toc5112194_1051229030">
            <w:r>
              <w:rPr>
                <w:webHidden/>
                <w:rStyle w:val="IndexLink"/>
              </w:rPr>
              <w:t>25</w:t>
            </w:r>
            <w:r>
              <w:rPr>
                <w:rStyle w:val="IndexLink"/>
                <w:rtl w:val="true"/>
              </w:rPr>
              <w:t xml:space="preserve"> </w:t>
            </w:r>
            <w:r>
              <w:rPr>
                <w:rStyle w:val="IndexLink"/>
                <w:rtl w:val="true"/>
              </w:rPr>
              <w:t>ماه مبارک رمضان</w:t>
            </w:r>
            <w:r>
              <w:rPr>
                <w:rStyle w:val="IndexLink"/>
                <w:rtl w:val="true"/>
              </w:rPr>
              <w:tab/>
            </w:r>
            <w:r>
              <w:rPr>
                <w:rStyle w:val="IndexLink"/>
              </w:rPr>
              <w:t>238</w:t>
            </w:r>
          </w:hyperlink>
        </w:p>
        <w:p>
          <w:pPr>
            <w:pStyle w:val="Contents4"/>
            <w:tabs>
              <w:tab w:val="clear" w:pos="8176"/>
              <w:tab w:val="right" w:pos="9026" w:leader="dot"/>
            </w:tabs>
            <w:rPr/>
          </w:pPr>
          <w:hyperlink w:anchor="__RefHeading___Toc5112196_1051229030">
            <w:r>
              <w:rPr>
                <w:webHidden/>
                <w:rStyle w:val="IndexLink"/>
                <w:rtl w:val="true"/>
              </w:rPr>
              <w:t xml:space="preserve">شهادت میرزا محمد تقی موسوی اصفهانی، صاحب </w:t>
            </w:r>
            <w:r>
              <w:rPr>
                <w:rStyle w:val="IndexLink"/>
                <w:rtl w:val="true"/>
              </w:rPr>
              <w:t>«</w:t>
            </w:r>
            <w:r>
              <w:rPr>
                <w:rStyle w:val="IndexLink"/>
                <w:rtl w:val="true"/>
              </w:rPr>
              <w:t>مکیال المکارم</w:t>
            </w:r>
            <w:r>
              <w:rPr>
                <w:rStyle w:val="IndexLink"/>
                <w:rtl w:val="true"/>
              </w:rPr>
              <w:t>»</w:t>
              <w:tab/>
            </w:r>
            <w:r>
              <w:rPr>
                <w:rStyle w:val="IndexLink"/>
              </w:rPr>
              <w:t>238</w:t>
            </w:r>
          </w:hyperlink>
        </w:p>
        <w:p>
          <w:pPr>
            <w:pStyle w:val="Contents3"/>
            <w:tabs>
              <w:tab w:val="clear" w:pos="8459"/>
              <w:tab w:val="right" w:pos="9026" w:leader="dot"/>
            </w:tabs>
            <w:rPr/>
          </w:pPr>
          <w:hyperlink w:anchor="__RefHeading___Toc5112198_1051229030">
            <w:r>
              <w:rPr>
                <w:webHidden/>
                <w:rStyle w:val="IndexLink"/>
              </w:rPr>
              <w:t>26</w:t>
            </w:r>
            <w:r>
              <w:rPr>
                <w:rStyle w:val="IndexLink"/>
                <w:rtl w:val="true"/>
              </w:rPr>
              <w:t xml:space="preserve"> </w:t>
            </w:r>
            <w:r>
              <w:rPr>
                <w:rStyle w:val="IndexLink"/>
                <w:rtl w:val="true"/>
              </w:rPr>
              <w:t>ماه مبارک رمضان</w:t>
            </w:r>
            <w:r>
              <w:rPr>
                <w:rStyle w:val="IndexLink"/>
                <w:rtl w:val="true"/>
              </w:rPr>
              <w:tab/>
            </w:r>
            <w:r>
              <w:rPr>
                <w:rStyle w:val="IndexLink"/>
              </w:rPr>
              <w:t>239</w:t>
            </w:r>
          </w:hyperlink>
        </w:p>
        <w:p>
          <w:pPr>
            <w:pStyle w:val="Contents4"/>
            <w:tabs>
              <w:tab w:val="clear" w:pos="8176"/>
              <w:tab w:val="right" w:pos="9026" w:leader="dot"/>
            </w:tabs>
            <w:rPr/>
          </w:pPr>
          <w:hyperlink w:anchor="__RefHeading___Toc5112200_1051229030">
            <w:r>
              <w:rPr>
                <w:webHidden/>
                <w:rStyle w:val="IndexLink"/>
                <w:rtl w:val="true"/>
              </w:rPr>
              <w:t>میلاد مسعود علیا مخدره، زینب صغری، ام کلثوم علیها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5112202_1051229030">
            <w:r>
              <w:rPr>
                <w:webHidden/>
                <w:rStyle w:val="IndexLink"/>
              </w:rPr>
              <w:t>27</w:t>
            </w:r>
            <w:r>
              <w:rPr>
                <w:rStyle w:val="IndexLink"/>
                <w:rtl w:val="true"/>
              </w:rPr>
              <w:t xml:space="preserve"> </w:t>
            </w:r>
            <w:r>
              <w:rPr>
                <w:rStyle w:val="IndexLink"/>
                <w:rtl w:val="true"/>
              </w:rPr>
              <w:t>ماه مبارک رمضان</w:t>
            </w:r>
            <w:r>
              <w:rPr>
                <w:rStyle w:val="IndexLink"/>
                <w:rtl w:val="true"/>
              </w:rPr>
              <w:tab/>
            </w:r>
            <w:r>
              <w:rPr>
                <w:rStyle w:val="IndexLink"/>
              </w:rPr>
              <w:t>241</w:t>
            </w:r>
          </w:hyperlink>
        </w:p>
        <w:p>
          <w:pPr>
            <w:pStyle w:val="Contents4"/>
            <w:tabs>
              <w:tab w:val="clear" w:pos="8176"/>
              <w:tab w:val="right" w:pos="9026" w:leader="dot"/>
            </w:tabs>
            <w:rPr/>
          </w:pPr>
          <w:hyperlink w:anchor="__RefHeading___Toc5112204_1051229030">
            <w:r>
              <w:rPr>
                <w:webHidden/>
                <w:rStyle w:val="IndexLink"/>
                <w:rtl w:val="true"/>
              </w:rPr>
              <w:t>شب قدر نزد عامه</w:t>
            </w:r>
            <w:r>
              <w:rPr>
                <w:rStyle w:val="IndexLink"/>
                <w:rtl w:val="true"/>
              </w:rPr>
              <w:tab/>
            </w:r>
            <w:r>
              <w:rPr>
                <w:rStyle w:val="IndexLink"/>
              </w:rPr>
              <w:t>241</w:t>
            </w:r>
          </w:hyperlink>
        </w:p>
        <w:p>
          <w:pPr>
            <w:pStyle w:val="Contents4"/>
            <w:tabs>
              <w:tab w:val="clear" w:pos="8176"/>
              <w:tab w:val="right" w:pos="9026" w:leader="dot"/>
            </w:tabs>
            <w:rPr/>
          </w:pPr>
          <w:hyperlink w:anchor="__RefHeading___Toc5112206_1051229030">
            <w:r>
              <w:rPr>
                <w:webHidden/>
                <w:rStyle w:val="IndexLink"/>
                <w:rtl w:val="true"/>
              </w:rPr>
              <w:t>به درک واصل شدن ابن ملجم، قاتل امیرالمؤمنین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5112208_1051229030">
            <w:r>
              <w:rPr>
                <w:webHidden/>
                <w:rStyle w:val="IndexLink"/>
                <w:rtl w:val="true"/>
              </w:rPr>
              <w:t>رحلت علامه مجلسی رحمه الله</w:t>
            </w:r>
            <w:r>
              <w:rPr>
                <w:rStyle w:val="IndexLink"/>
                <w:rtl w:val="true"/>
              </w:rPr>
              <w:tab/>
            </w:r>
            <w:r>
              <w:rPr>
                <w:rStyle w:val="IndexLink"/>
              </w:rPr>
              <w:t>242</w:t>
            </w:r>
          </w:hyperlink>
        </w:p>
        <w:p>
          <w:pPr>
            <w:pStyle w:val="Contents3"/>
            <w:tabs>
              <w:tab w:val="clear" w:pos="8459"/>
              <w:tab w:val="right" w:pos="9026" w:leader="dot"/>
            </w:tabs>
            <w:rPr/>
          </w:pPr>
          <w:hyperlink w:anchor="__RefHeading___Toc5112210_1051229030">
            <w:r>
              <w:rPr>
                <w:webHidden/>
                <w:rStyle w:val="IndexLink"/>
              </w:rPr>
              <w:t>30</w:t>
            </w:r>
            <w:r>
              <w:rPr>
                <w:rStyle w:val="IndexLink"/>
                <w:rtl w:val="true"/>
              </w:rPr>
              <w:t xml:space="preserve"> </w:t>
            </w:r>
            <w:r>
              <w:rPr>
                <w:rStyle w:val="IndexLink"/>
                <w:rtl w:val="true"/>
              </w:rPr>
              <w:t>ماه مبارک رمضان</w:t>
            </w:r>
            <w:r>
              <w:rPr>
                <w:rStyle w:val="IndexLink"/>
                <w:rtl w:val="true"/>
              </w:rPr>
              <w:tab/>
            </w:r>
            <w:r>
              <w:rPr>
                <w:rStyle w:val="IndexLink"/>
              </w:rPr>
              <w:t>242</w:t>
            </w:r>
          </w:hyperlink>
        </w:p>
        <w:p>
          <w:pPr>
            <w:pStyle w:val="Contents4"/>
            <w:tabs>
              <w:tab w:val="clear" w:pos="8176"/>
              <w:tab w:val="right" w:pos="9026" w:leader="dot"/>
            </w:tabs>
            <w:rPr/>
          </w:pPr>
          <w:hyperlink w:anchor="__RefHeading___Toc5112212_1051229030">
            <w:r>
              <w:rPr>
                <w:webHidden/>
                <w:rStyle w:val="IndexLink"/>
                <w:rtl w:val="true"/>
              </w:rPr>
              <w:t>وفات الجایتو سلطان محمد خدابنده</w:t>
            </w:r>
            <w:r>
              <w:rPr>
                <w:rStyle w:val="IndexLink"/>
                <w:rtl w:val="true"/>
              </w:rPr>
              <w:tab/>
            </w:r>
            <w:r>
              <w:rPr>
                <w:rStyle w:val="IndexLink"/>
              </w:rPr>
              <w:t>242</w:t>
            </w:r>
          </w:hyperlink>
        </w:p>
        <w:p>
          <w:pPr>
            <w:pStyle w:val="Contents4"/>
            <w:tabs>
              <w:tab w:val="clear" w:pos="8176"/>
              <w:tab w:val="right" w:pos="9026" w:leader="dot"/>
            </w:tabs>
            <w:rPr/>
          </w:pPr>
          <w:hyperlink w:anchor="__RefHeading___Toc5112214_1051229030">
            <w:r>
              <w:rPr>
                <w:webHidden/>
                <w:rStyle w:val="IndexLink"/>
                <w:rtl w:val="true"/>
              </w:rPr>
              <w:t>تشیّع محمد خدابنده</w:t>
            </w:r>
            <w:r>
              <w:rPr>
                <w:rStyle w:val="IndexLink"/>
                <w:rtl w:val="true"/>
              </w:rPr>
              <w:tab/>
            </w:r>
            <w:r>
              <w:rPr>
                <w:rStyle w:val="IndexLink"/>
              </w:rPr>
              <w:t>243</w:t>
            </w:r>
          </w:hyperlink>
        </w:p>
        <w:p>
          <w:pPr>
            <w:pStyle w:val="Contents2"/>
            <w:tabs>
              <w:tab w:val="clear" w:pos="8743"/>
              <w:tab w:val="right" w:pos="9026" w:leader="dot"/>
            </w:tabs>
            <w:rPr/>
          </w:pPr>
          <w:hyperlink w:anchor="__RefHeading___Toc5112216_1051229030">
            <w:r>
              <w:rPr>
                <w:webHidden/>
                <w:rStyle w:val="IndexLink"/>
                <w:rtl w:val="true"/>
              </w:rPr>
              <w:t>ماه شوال المکرم</w:t>
            </w:r>
            <w:r>
              <w:rPr>
                <w:rStyle w:val="IndexLink"/>
                <w:rtl w:val="true"/>
              </w:rPr>
              <w:tab/>
            </w:r>
            <w:r>
              <w:rPr>
                <w:rStyle w:val="IndexLink"/>
              </w:rPr>
              <w:t>245</w:t>
            </w:r>
          </w:hyperlink>
        </w:p>
        <w:p>
          <w:pPr>
            <w:pStyle w:val="Contents3"/>
            <w:tabs>
              <w:tab w:val="clear" w:pos="8459"/>
              <w:tab w:val="right" w:pos="9026" w:leader="dot"/>
            </w:tabs>
            <w:rPr/>
          </w:pPr>
          <w:hyperlink w:anchor="__RefHeading___Toc5112218_105122903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5112220_1051229030">
            <w:r>
              <w:rPr>
                <w:webHidden/>
                <w:rStyle w:val="IndexLink"/>
              </w:rPr>
              <w:t>1</w:t>
            </w:r>
            <w:r>
              <w:rPr>
                <w:rStyle w:val="IndexLink"/>
                <w:rtl w:val="true"/>
              </w:rPr>
              <w:t xml:space="preserve"> </w:t>
            </w:r>
            <w:r>
              <w:rPr>
                <w:rStyle w:val="IndexLink"/>
                <w:rtl w:val="true"/>
              </w:rPr>
              <w:t>شوال المکرم</w:t>
            </w:r>
            <w:r>
              <w:rPr>
                <w:rStyle w:val="IndexLink"/>
                <w:rtl w:val="true"/>
              </w:rPr>
              <w:tab/>
            </w:r>
            <w:r>
              <w:rPr>
                <w:rStyle w:val="IndexLink"/>
              </w:rPr>
              <w:t>246</w:t>
            </w:r>
          </w:hyperlink>
        </w:p>
        <w:p>
          <w:pPr>
            <w:pStyle w:val="Contents4"/>
            <w:tabs>
              <w:tab w:val="clear" w:pos="8176"/>
              <w:tab w:val="right" w:pos="9026" w:leader="dot"/>
            </w:tabs>
            <w:rPr/>
          </w:pPr>
          <w:hyperlink w:anchor="__RefHeading___Toc5112222_1051229030">
            <w:r>
              <w:rPr>
                <w:webHidden/>
                <w:rStyle w:val="IndexLink"/>
                <w:rtl w:val="true"/>
              </w:rPr>
              <w:t>روز عید فطر</w:t>
            </w:r>
            <w:r>
              <w:rPr>
                <w:rStyle w:val="IndexLink"/>
                <w:rtl w:val="true"/>
              </w:rPr>
              <w:tab/>
            </w:r>
            <w:r>
              <w:rPr>
                <w:rStyle w:val="IndexLink"/>
              </w:rPr>
              <w:t>246</w:t>
            </w:r>
          </w:hyperlink>
        </w:p>
        <w:p>
          <w:pPr>
            <w:pStyle w:val="Contents4"/>
            <w:tabs>
              <w:tab w:val="clear" w:pos="8176"/>
              <w:tab w:val="right" w:pos="9026" w:leader="dot"/>
            </w:tabs>
            <w:rPr/>
          </w:pPr>
          <w:hyperlink w:anchor="__RefHeading___Toc5112224_1051229030">
            <w:r>
              <w:rPr>
                <w:webHidden/>
                <w:rStyle w:val="IndexLink"/>
                <w:rtl w:val="true"/>
              </w:rPr>
              <w:t>به درک واصل شدن عمرو بن العاص</w:t>
            </w:r>
            <w:r>
              <w:rPr>
                <w:rStyle w:val="IndexLink"/>
                <w:rtl w:val="true"/>
              </w:rPr>
              <w:tab/>
            </w:r>
            <w:r>
              <w:rPr>
                <w:rStyle w:val="IndexLink"/>
              </w:rPr>
              <w:t>246</w:t>
            </w:r>
          </w:hyperlink>
        </w:p>
        <w:p>
          <w:pPr>
            <w:pStyle w:val="Contents3"/>
            <w:tabs>
              <w:tab w:val="clear" w:pos="8459"/>
              <w:tab w:val="right" w:pos="9026" w:leader="dot"/>
            </w:tabs>
            <w:rPr/>
          </w:pPr>
          <w:hyperlink w:anchor="__RefHeading___Toc5112226_1051229030">
            <w:r>
              <w:rPr>
                <w:webHidden/>
                <w:rStyle w:val="IndexLink"/>
              </w:rPr>
              <w:t>3</w:t>
            </w:r>
            <w:r>
              <w:rPr>
                <w:rStyle w:val="IndexLink"/>
                <w:rtl w:val="true"/>
              </w:rPr>
              <w:t xml:space="preserve"> </w:t>
            </w:r>
            <w:r>
              <w:rPr>
                <w:rStyle w:val="IndexLink"/>
                <w:rtl w:val="true"/>
              </w:rPr>
              <w:t>شوال المکرم</w:t>
            </w:r>
            <w:r>
              <w:rPr>
                <w:rStyle w:val="IndexLink"/>
                <w:rtl w:val="true"/>
              </w:rPr>
              <w:tab/>
            </w:r>
            <w:r>
              <w:rPr>
                <w:rStyle w:val="IndexLink"/>
              </w:rPr>
              <w:t>247</w:t>
            </w:r>
          </w:hyperlink>
        </w:p>
        <w:p>
          <w:pPr>
            <w:pStyle w:val="Contents4"/>
            <w:tabs>
              <w:tab w:val="clear" w:pos="8176"/>
              <w:tab w:val="right" w:pos="9026" w:leader="dot"/>
            </w:tabs>
            <w:rPr/>
          </w:pPr>
          <w:hyperlink w:anchor="__RefHeading___Toc5112228_1051229030">
            <w:r>
              <w:rPr>
                <w:webHidden/>
                <w:rStyle w:val="IndexLink"/>
                <w:rtl w:val="true"/>
              </w:rPr>
              <w:t>به درک واصل شدن متوکل عباسی</w:t>
            </w:r>
            <w:r>
              <w:rPr>
                <w:rStyle w:val="IndexLink"/>
                <w:rtl w:val="true"/>
              </w:rPr>
              <w:tab/>
            </w:r>
            <w:r>
              <w:rPr>
                <w:rStyle w:val="IndexLink"/>
              </w:rPr>
              <w:t>247</w:t>
            </w:r>
          </w:hyperlink>
        </w:p>
        <w:p>
          <w:pPr>
            <w:pStyle w:val="Contents3"/>
            <w:tabs>
              <w:tab w:val="clear" w:pos="8459"/>
              <w:tab w:val="right" w:pos="9026" w:leader="dot"/>
            </w:tabs>
            <w:rPr/>
          </w:pPr>
          <w:hyperlink w:anchor="__RefHeading___Toc5112230_1051229030">
            <w:r>
              <w:rPr>
                <w:webHidden/>
                <w:rStyle w:val="IndexLink"/>
              </w:rPr>
              <w:t>5</w:t>
            </w:r>
            <w:r>
              <w:rPr>
                <w:rStyle w:val="IndexLink"/>
                <w:rtl w:val="true"/>
              </w:rPr>
              <w:t xml:space="preserve"> </w:t>
            </w:r>
            <w:r>
              <w:rPr>
                <w:rStyle w:val="IndexLink"/>
                <w:rtl w:val="true"/>
              </w:rPr>
              <w:t>شوال المکرم</w:t>
            </w:r>
            <w:r>
              <w:rPr>
                <w:rStyle w:val="IndexLink"/>
                <w:rtl w:val="true"/>
              </w:rPr>
              <w:tab/>
            </w:r>
            <w:r>
              <w:rPr>
                <w:rStyle w:val="IndexLink"/>
              </w:rPr>
              <w:t>248</w:t>
            </w:r>
          </w:hyperlink>
        </w:p>
        <w:p>
          <w:pPr>
            <w:pStyle w:val="Contents4"/>
            <w:tabs>
              <w:tab w:val="clear" w:pos="8176"/>
              <w:tab w:val="right" w:pos="9026" w:leader="dot"/>
            </w:tabs>
            <w:rPr/>
          </w:pPr>
          <w:hyperlink w:anchor="__RefHeading___Toc5112232_1051229030">
            <w:r>
              <w:rPr>
                <w:webHidden/>
                <w:rStyle w:val="IndexLink"/>
                <w:rtl w:val="true"/>
              </w:rPr>
              <w:t>ورود مسلم بن عقیل علیه السلام به کوفه</w:t>
            </w:r>
            <w:r>
              <w:rPr>
                <w:rStyle w:val="IndexLink"/>
                <w:rtl w:val="true"/>
              </w:rPr>
              <w:tab/>
            </w:r>
            <w:r>
              <w:rPr>
                <w:rStyle w:val="IndexLink"/>
              </w:rPr>
              <w:t>248</w:t>
            </w:r>
          </w:hyperlink>
        </w:p>
        <w:p>
          <w:pPr>
            <w:pStyle w:val="Contents3"/>
            <w:tabs>
              <w:tab w:val="clear" w:pos="8459"/>
              <w:tab w:val="right" w:pos="9026" w:leader="dot"/>
            </w:tabs>
            <w:rPr/>
          </w:pPr>
          <w:hyperlink w:anchor="__RefHeading___Toc5112234_1051229030">
            <w:r>
              <w:rPr>
                <w:webHidden/>
                <w:rStyle w:val="IndexLink"/>
              </w:rPr>
              <w:t>6</w:t>
            </w:r>
            <w:r>
              <w:rPr>
                <w:rStyle w:val="IndexLink"/>
                <w:rtl w:val="true"/>
              </w:rPr>
              <w:t xml:space="preserve"> </w:t>
            </w:r>
            <w:r>
              <w:rPr>
                <w:rStyle w:val="IndexLink"/>
                <w:rtl w:val="true"/>
              </w:rPr>
              <w:t>شوال المکرم</w:t>
            </w:r>
            <w:r>
              <w:rPr>
                <w:rStyle w:val="IndexLink"/>
                <w:rtl w:val="true"/>
              </w:rPr>
              <w:tab/>
            </w:r>
            <w:r>
              <w:rPr>
                <w:rStyle w:val="IndexLink"/>
              </w:rPr>
              <w:t>249</w:t>
            </w:r>
          </w:hyperlink>
        </w:p>
        <w:p>
          <w:pPr>
            <w:pStyle w:val="Contents4"/>
            <w:tabs>
              <w:tab w:val="clear" w:pos="8176"/>
              <w:tab w:val="right" w:pos="9026" w:leader="dot"/>
            </w:tabs>
            <w:rPr/>
          </w:pPr>
          <w:hyperlink w:anchor="__RefHeading___Toc5112236_1051229030">
            <w:r>
              <w:rPr>
                <w:webHidden/>
                <w:rStyle w:val="IndexLink"/>
                <w:rtl w:val="true"/>
              </w:rPr>
              <w:t>معجزه ردّ الشمس برای بار دوم</w:t>
            </w:r>
            <w:r>
              <w:rPr>
                <w:rStyle w:val="IndexLink"/>
                <w:rtl w:val="true"/>
              </w:rPr>
              <w:tab/>
            </w:r>
            <w:r>
              <w:rPr>
                <w:rStyle w:val="IndexLink"/>
              </w:rPr>
              <w:t>249</w:t>
            </w:r>
          </w:hyperlink>
        </w:p>
        <w:p>
          <w:pPr>
            <w:pStyle w:val="Contents4"/>
            <w:tabs>
              <w:tab w:val="clear" w:pos="8176"/>
              <w:tab w:val="right" w:pos="9026" w:leader="dot"/>
            </w:tabs>
            <w:rPr/>
          </w:pPr>
          <w:hyperlink w:anchor="__RefHeading___Toc5112238_1051229030">
            <w:r>
              <w:rPr>
                <w:webHidden/>
                <w:rStyle w:val="IndexLink"/>
                <w:rtl w:val="true"/>
              </w:rPr>
              <w:t>صدور اولین توقیع از امام زمان علیه السلام در تأیید جناب حسین بن روح رحمه الله</w:t>
            </w:r>
            <w:r>
              <w:rPr>
                <w:rStyle w:val="IndexLink"/>
                <w:rtl w:val="true"/>
              </w:rPr>
              <w:tab/>
            </w:r>
            <w:r>
              <w:rPr>
                <w:rStyle w:val="IndexLink"/>
              </w:rPr>
              <w:t>249</w:t>
            </w:r>
          </w:hyperlink>
        </w:p>
        <w:p>
          <w:pPr>
            <w:pStyle w:val="Contents3"/>
            <w:tabs>
              <w:tab w:val="clear" w:pos="8459"/>
              <w:tab w:val="right" w:pos="9026" w:leader="dot"/>
            </w:tabs>
            <w:rPr/>
          </w:pPr>
          <w:hyperlink w:anchor="__RefHeading___Toc5112240_1051229030">
            <w:r>
              <w:rPr>
                <w:webHidden/>
                <w:rStyle w:val="IndexLink"/>
              </w:rPr>
              <w:t>7</w:t>
            </w:r>
            <w:r>
              <w:rPr>
                <w:rStyle w:val="IndexLink"/>
                <w:rtl w:val="true"/>
              </w:rPr>
              <w:t xml:space="preserve"> </w:t>
            </w:r>
            <w:r>
              <w:rPr>
                <w:rStyle w:val="IndexLink"/>
                <w:rtl w:val="true"/>
              </w:rPr>
              <w:t>شوال المکرم</w:t>
            </w:r>
            <w:r>
              <w:rPr>
                <w:rStyle w:val="IndexLink"/>
                <w:rtl w:val="true"/>
              </w:rPr>
              <w:tab/>
            </w:r>
            <w:r>
              <w:rPr>
                <w:rStyle w:val="IndexLink"/>
              </w:rPr>
              <w:t>249</w:t>
            </w:r>
          </w:hyperlink>
        </w:p>
        <w:p>
          <w:pPr>
            <w:pStyle w:val="Contents4"/>
            <w:tabs>
              <w:tab w:val="clear" w:pos="8176"/>
              <w:tab w:val="right" w:pos="9026" w:leader="dot"/>
            </w:tabs>
            <w:rPr/>
          </w:pPr>
          <w:hyperlink w:anchor="__RefHeading___Toc5112242_1051229030">
            <w:r>
              <w:rPr>
                <w:webHidden/>
                <w:rStyle w:val="IndexLink"/>
                <w:rtl w:val="true"/>
              </w:rPr>
              <w:t xml:space="preserve">شهادت جناب فاطمه معروف به </w:t>
            </w:r>
            <w:r>
              <w:rPr>
                <w:rStyle w:val="IndexLink"/>
                <w:rtl w:val="true"/>
              </w:rPr>
              <w:t>«</w:t>
            </w:r>
            <w:r>
              <w:rPr>
                <w:rStyle w:val="IndexLink"/>
                <w:rtl w:val="true"/>
              </w:rPr>
              <w:t>خواهر امام</w:t>
            </w:r>
            <w:r>
              <w:rPr>
                <w:rStyle w:val="IndexLink"/>
                <w:rtl w:val="true"/>
              </w:rPr>
              <w:t>»</w:t>
              <w:tab/>
            </w:r>
            <w:r>
              <w:rPr>
                <w:rStyle w:val="IndexLink"/>
              </w:rPr>
              <w:t>249</w:t>
            </w:r>
          </w:hyperlink>
        </w:p>
        <w:p>
          <w:pPr>
            <w:pStyle w:val="Contents3"/>
            <w:tabs>
              <w:tab w:val="clear" w:pos="8459"/>
              <w:tab w:val="right" w:pos="9026" w:leader="dot"/>
            </w:tabs>
            <w:rPr/>
          </w:pPr>
          <w:hyperlink w:anchor="__RefHeading___Toc5112244_1051229030">
            <w:r>
              <w:rPr>
                <w:webHidden/>
                <w:rStyle w:val="IndexLink"/>
              </w:rPr>
              <w:t>8</w:t>
            </w:r>
            <w:r>
              <w:rPr>
                <w:rStyle w:val="IndexLink"/>
                <w:rtl w:val="true"/>
              </w:rPr>
              <w:t xml:space="preserve"> </w:t>
            </w:r>
            <w:r>
              <w:rPr>
                <w:rStyle w:val="IndexLink"/>
                <w:rtl w:val="true"/>
              </w:rPr>
              <w:t>شوال المکرم</w:t>
            </w:r>
            <w:r>
              <w:rPr>
                <w:rStyle w:val="IndexLink"/>
                <w:rtl w:val="true"/>
              </w:rPr>
              <w:tab/>
            </w:r>
            <w:r>
              <w:rPr>
                <w:rStyle w:val="IndexLink"/>
              </w:rPr>
              <w:t>250</w:t>
            </w:r>
          </w:hyperlink>
        </w:p>
        <w:p>
          <w:pPr>
            <w:pStyle w:val="Contents4"/>
            <w:tabs>
              <w:tab w:val="clear" w:pos="8176"/>
              <w:tab w:val="right" w:pos="9026" w:leader="dot"/>
            </w:tabs>
            <w:rPr/>
          </w:pPr>
          <w:hyperlink w:anchor="__RefHeading___Toc5112246_1051229030">
            <w:r>
              <w:rPr>
                <w:webHidden/>
                <w:rStyle w:val="IndexLink"/>
                <w:rtl w:val="true"/>
              </w:rPr>
              <w:t>روز مصیبت بقیع</w:t>
            </w:r>
            <w:r>
              <w:rPr>
                <w:rStyle w:val="IndexLink"/>
                <w:rtl w:val="true"/>
              </w:rPr>
              <w:tab/>
            </w:r>
            <w:r>
              <w:rPr>
                <w:rStyle w:val="IndexLink"/>
              </w:rPr>
              <w:t>250</w:t>
            </w:r>
          </w:hyperlink>
        </w:p>
        <w:p>
          <w:pPr>
            <w:pStyle w:val="Contents4"/>
            <w:tabs>
              <w:tab w:val="clear" w:pos="8176"/>
              <w:tab w:val="right" w:pos="9026" w:leader="dot"/>
            </w:tabs>
            <w:rPr/>
          </w:pPr>
          <w:hyperlink w:anchor="__RefHeading___Toc5112248_1051229030">
            <w:r>
              <w:rPr>
                <w:webHidden/>
                <w:rStyle w:val="IndexLink"/>
                <w:rtl w:val="true"/>
              </w:rPr>
              <w:t>درگذشت عضدالدوله دیلمی</w:t>
            </w:r>
            <w:r>
              <w:rPr>
                <w:rStyle w:val="IndexLink"/>
                <w:rtl w:val="true"/>
              </w:rPr>
              <w:tab/>
            </w:r>
            <w:r>
              <w:rPr>
                <w:rStyle w:val="IndexLink"/>
              </w:rPr>
              <w:t>251</w:t>
            </w:r>
          </w:hyperlink>
        </w:p>
        <w:p>
          <w:pPr>
            <w:pStyle w:val="Contents3"/>
            <w:tabs>
              <w:tab w:val="clear" w:pos="8459"/>
              <w:tab w:val="right" w:pos="9026" w:leader="dot"/>
            </w:tabs>
            <w:rPr/>
          </w:pPr>
          <w:hyperlink w:anchor="__RefHeading___Toc5112250_1051229030">
            <w:r>
              <w:rPr>
                <w:webHidden/>
                <w:rStyle w:val="IndexLink"/>
              </w:rPr>
              <w:t>13</w:t>
            </w:r>
            <w:r>
              <w:rPr>
                <w:rStyle w:val="IndexLink"/>
                <w:rtl w:val="true"/>
              </w:rPr>
              <w:t xml:space="preserve"> </w:t>
            </w:r>
            <w:r>
              <w:rPr>
                <w:rStyle w:val="IndexLink"/>
                <w:rtl w:val="true"/>
              </w:rPr>
              <w:t>شوال المکرم</w:t>
            </w:r>
            <w:r>
              <w:rPr>
                <w:rStyle w:val="IndexLink"/>
                <w:rtl w:val="true"/>
              </w:rPr>
              <w:tab/>
            </w:r>
            <w:r>
              <w:rPr>
                <w:rStyle w:val="IndexLink"/>
              </w:rPr>
              <w:t>251</w:t>
            </w:r>
          </w:hyperlink>
        </w:p>
        <w:p>
          <w:pPr>
            <w:pStyle w:val="Contents4"/>
            <w:tabs>
              <w:tab w:val="clear" w:pos="8176"/>
              <w:tab w:val="right" w:pos="9026" w:leader="dot"/>
            </w:tabs>
            <w:rPr/>
          </w:pPr>
          <w:hyperlink w:anchor="__RefHeading___Toc5112252_1051229030">
            <w:r>
              <w:rPr>
                <w:webHidden/>
                <w:rStyle w:val="IndexLink"/>
                <w:rtl w:val="true"/>
              </w:rPr>
              <w:t>رحلت آیةالله سید حسین بروجردی رحمه الله</w:t>
            </w:r>
            <w:r>
              <w:rPr>
                <w:rStyle w:val="IndexLink"/>
                <w:rtl w:val="true"/>
              </w:rPr>
              <w:tab/>
            </w:r>
            <w:r>
              <w:rPr>
                <w:rStyle w:val="IndexLink"/>
              </w:rPr>
              <w:t>251</w:t>
            </w:r>
          </w:hyperlink>
        </w:p>
        <w:p>
          <w:pPr>
            <w:pStyle w:val="Contents3"/>
            <w:tabs>
              <w:tab w:val="clear" w:pos="8459"/>
              <w:tab w:val="right" w:pos="9026" w:leader="dot"/>
            </w:tabs>
            <w:rPr/>
          </w:pPr>
          <w:hyperlink w:anchor="__RefHeading___Toc5112254_1051229030">
            <w:r>
              <w:rPr>
                <w:webHidden/>
                <w:rStyle w:val="IndexLink"/>
              </w:rPr>
              <w:t>14</w:t>
            </w:r>
            <w:r>
              <w:rPr>
                <w:rStyle w:val="IndexLink"/>
                <w:rtl w:val="true"/>
              </w:rPr>
              <w:t xml:space="preserve"> </w:t>
            </w:r>
            <w:r>
              <w:rPr>
                <w:rStyle w:val="IndexLink"/>
                <w:rtl w:val="true"/>
              </w:rPr>
              <w:t>شوال المکرم</w:t>
            </w:r>
            <w:r>
              <w:rPr>
                <w:rStyle w:val="IndexLink"/>
                <w:rtl w:val="true"/>
              </w:rPr>
              <w:tab/>
            </w:r>
            <w:r>
              <w:rPr>
                <w:rStyle w:val="IndexLink"/>
              </w:rPr>
              <w:t>253</w:t>
            </w:r>
          </w:hyperlink>
        </w:p>
        <w:p>
          <w:pPr>
            <w:pStyle w:val="Contents4"/>
            <w:tabs>
              <w:tab w:val="clear" w:pos="8176"/>
              <w:tab w:val="right" w:pos="9026" w:leader="dot"/>
            </w:tabs>
            <w:rPr/>
          </w:pPr>
          <w:hyperlink w:anchor="__RefHeading___Toc5112256_1051229030">
            <w:r>
              <w:rPr>
                <w:webHidden/>
                <w:rStyle w:val="IndexLink"/>
                <w:rtl w:val="true"/>
              </w:rPr>
              <w:t>به درک واصل شدن عبدالملک مروان</w:t>
            </w:r>
            <w:r>
              <w:rPr>
                <w:rStyle w:val="IndexLink"/>
                <w:rtl w:val="true"/>
              </w:rPr>
              <w:tab/>
            </w:r>
            <w:r>
              <w:rPr>
                <w:rStyle w:val="IndexLink"/>
              </w:rPr>
              <w:t>253</w:t>
            </w:r>
          </w:hyperlink>
        </w:p>
        <w:p>
          <w:pPr>
            <w:pStyle w:val="Contents3"/>
            <w:tabs>
              <w:tab w:val="clear" w:pos="8459"/>
              <w:tab w:val="right" w:pos="9026" w:leader="dot"/>
            </w:tabs>
            <w:rPr/>
          </w:pPr>
          <w:hyperlink w:anchor="__RefHeading___Toc5112258_1051229030">
            <w:r>
              <w:rPr>
                <w:webHidden/>
                <w:rStyle w:val="IndexLink"/>
              </w:rPr>
              <w:t>15</w:t>
            </w:r>
            <w:r>
              <w:rPr>
                <w:rStyle w:val="IndexLink"/>
                <w:rtl w:val="true"/>
              </w:rPr>
              <w:t xml:space="preserve"> </w:t>
            </w:r>
            <w:r>
              <w:rPr>
                <w:rStyle w:val="IndexLink"/>
                <w:rtl w:val="true"/>
              </w:rPr>
              <w:t>شوال المکرم</w:t>
            </w:r>
            <w:r>
              <w:rPr>
                <w:rStyle w:val="IndexLink"/>
                <w:rtl w:val="true"/>
              </w:rPr>
              <w:tab/>
            </w:r>
            <w:r>
              <w:rPr>
                <w:rStyle w:val="IndexLink"/>
              </w:rPr>
              <w:t>253</w:t>
            </w:r>
          </w:hyperlink>
        </w:p>
        <w:p>
          <w:pPr>
            <w:pStyle w:val="Contents4"/>
            <w:tabs>
              <w:tab w:val="clear" w:pos="8176"/>
              <w:tab w:val="right" w:pos="9026" w:leader="dot"/>
            </w:tabs>
            <w:rPr/>
          </w:pPr>
          <w:hyperlink w:anchor="__RefHeading___Toc5112260_1051229030">
            <w:r>
              <w:rPr>
                <w:webHidden/>
                <w:rStyle w:val="IndexLink"/>
                <w:rtl w:val="true"/>
              </w:rPr>
              <w:t>روز بازگشت خورشید برای حضرت امیرالمؤمنین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5112262_1051229030">
            <w:r>
              <w:rPr>
                <w:webHidden/>
                <w:rStyle w:val="IndexLink"/>
                <w:rtl w:val="true"/>
              </w:rPr>
              <w:t>غزوۀ اُحد</w:t>
            </w:r>
            <w:r>
              <w:rPr>
                <w:rStyle w:val="IndexLink"/>
                <w:rtl w:val="true"/>
              </w:rPr>
              <w:tab/>
            </w:r>
            <w:r>
              <w:rPr>
                <w:rStyle w:val="IndexLink"/>
              </w:rPr>
              <w:t>254</w:t>
            </w:r>
          </w:hyperlink>
        </w:p>
        <w:p>
          <w:pPr>
            <w:pStyle w:val="Contents4"/>
            <w:tabs>
              <w:tab w:val="clear" w:pos="8176"/>
              <w:tab w:val="right" w:pos="9026" w:leader="dot"/>
            </w:tabs>
            <w:rPr/>
          </w:pPr>
          <w:hyperlink w:anchor="__RefHeading___Toc5112264_1051229030">
            <w:r>
              <w:rPr>
                <w:webHidden/>
                <w:rStyle w:val="IndexLink"/>
                <w:rtl w:val="true"/>
              </w:rPr>
              <w:t>شهادت حمزه سیدالشهداء علیه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5112266_1051229030">
            <w:r>
              <w:rPr>
                <w:webHidden/>
                <w:rStyle w:val="IndexLink"/>
                <w:rtl w:val="true"/>
              </w:rPr>
              <w:t>بانویی درجنگ احد</w:t>
            </w:r>
            <w:r>
              <w:rPr>
                <w:rStyle w:val="IndexLink"/>
                <w:rtl w:val="true"/>
              </w:rPr>
              <w:tab/>
            </w:r>
            <w:r>
              <w:rPr>
                <w:rStyle w:val="IndexLink"/>
              </w:rPr>
              <w:t>256</w:t>
            </w:r>
          </w:hyperlink>
        </w:p>
        <w:p>
          <w:pPr>
            <w:pStyle w:val="Contents4"/>
            <w:tabs>
              <w:tab w:val="clear" w:pos="8176"/>
              <w:tab w:val="right" w:pos="9026" w:leader="dot"/>
            </w:tabs>
            <w:rPr/>
          </w:pPr>
          <w:hyperlink w:anchor="__RefHeading___Toc5112268_1051229030">
            <w:r>
              <w:rPr>
                <w:webHidden/>
                <w:rStyle w:val="IndexLink"/>
                <w:rtl w:val="true"/>
              </w:rPr>
              <w:t>شهادت جناب عبدالعظیم حسنی رحمه الله</w:t>
            </w:r>
            <w:r>
              <w:rPr>
                <w:rStyle w:val="IndexLink"/>
                <w:rtl w:val="true"/>
              </w:rPr>
              <w:tab/>
            </w:r>
            <w:r>
              <w:rPr>
                <w:rStyle w:val="IndexLink"/>
              </w:rPr>
              <w:t>256</w:t>
            </w:r>
          </w:hyperlink>
        </w:p>
        <w:p>
          <w:pPr>
            <w:pStyle w:val="Contents3"/>
            <w:tabs>
              <w:tab w:val="clear" w:pos="8459"/>
              <w:tab w:val="right" w:pos="9026" w:leader="dot"/>
            </w:tabs>
            <w:rPr/>
          </w:pPr>
          <w:hyperlink w:anchor="__RefHeading___Toc5112270_1051229030">
            <w:r>
              <w:rPr>
                <w:webHidden/>
                <w:rStyle w:val="IndexLink"/>
              </w:rPr>
              <w:t>18</w:t>
            </w:r>
            <w:r>
              <w:rPr>
                <w:rStyle w:val="IndexLink"/>
                <w:rtl w:val="true"/>
              </w:rPr>
              <w:t xml:space="preserve"> </w:t>
            </w:r>
            <w:r>
              <w:rPr>
                <w:rStyle w:val="IndexLink"/>
                <w:rtl w:val="true"/>
              </w:rPr>
              <w:t>شوال المکرم</w:t>
            </w:r>
            <w:r>
              <w:rPr>
                <w:rStyle w:val="IndexLink"/>
                <w:rtl w:val="true"/>
              </w:rPr>
              <w:tab/>
            </w:r>
            <w:r>
              <w:rPr>
                <w:rStyle w:val="IndexLink"/>
              </w:rPr>
              <w:t>257</w:t>
            </w:r>
          </w:hyperlink>
        </w:p>
        <w:p>
          <w:pPr>
            <w:pStyle w:val="Contents4"/>
            <w:tabs>
              <w:tab w:val="clear" w:pos="8176"/>
              <w:tab w:val="right" w:pos="9026" w:leader="dot"/>
            </w:tabs>
            <w:rPr/>
          </w:pPr>
          <w:hyperlink w:anchor="__RefHeading___Toc5112272_1051229030">
            <w:r>
              <w:rPr>
                <w:webHidden/>
                <w:rStyle w:val="IndexLink"/>
                <w:rtl w:val="true"/>
              </w:rPr>
              <w:t>وفات فخر الملة و شیخ الفقهاء، جناب محمد بن احمد ادریس حلّی</w:t>
            </w:r>
            <w:r>
              <w:rPr>
                <w:rStyle w:val="IndexLink"/>
                <w:rtl w:val="true"/>
              </w:rPr>
              <w:tab/>
            </w:r>
            <w:r>
              <w:rPr>
                <w:rStyle w:val="IndexLink"/>
              </w:rPr>
              <w:t>257</w:t>
            </w:r>
          </w:hyperlink>
        </w:p>
        <w:p>
          <w:pPr>
            <w:pStyle w:val="Contents3"/>
            <w:tabs>
              <w:tab w:val="clear" w:pos="8459"/>
              <w:tab w:val="right" w:pos="9026" w:leader="dot"/>
            </w:tabs>
            <w:rPr/>
          </w:pPr>
          <w:hyperlink w:anchor="__RefHeading___Toc5112274_1051229030">
            <w:r>
              <w:rPr>
                <w:webHidden/>
                <w:rStyle w:val="IndexLink"/>
              </w:rPr>
              <w:t>20</w:t>
            </w:r>
            <w:r>
              <w:rPr>
                <w:rStyle w:val="IndexLink"/>
                <w:rtl w:val="true"/>
              </w:rPr>
              <w:t xml:space="preserve"> </w:t>
            </w:r>
            <w:r>
              <w:rPr>
                <w:rStyle w:val="IndexLink"/>
                <w:rtl w:val="true"/>
              </w:rPr>
              <w:t>شوال المکرم</w:t>
            </w:r>
            <w:r>
              <w:rPr>
                <w:rStyle w:val="IndexLink"/>
                <w:rtl w:val="true"/>
              </w:rPr>
              <w:tab/>
            </w:r>
            <w:r>
              <w:rPr>
                <w:rStyle w:val="IndexLink"/>
              </w:rPr>
              <w:t>257</w:t>
            </w:r>
          </w:hyperlink>
        </w:p>
        <w:p>
          <w:pPr>
            <w:pStyle w:val="Contents4"/>
            <w:tabs>
              <w:tab w:val="clear" w:pos="8176"/>
              <w:tab w:val="right" w:pos="9026" w:leader="dot"/>
            </w:tabs>
            <w:rPr/>
          </w:pPr>
          <w:hyperlink w:anchor="__RefHeading___Toc5112276_1051229030">
            <w:r>
              <w:rPr>
                <w:webHidden/>
                <w:rStyle w:val="IndexLink"/>
                <w:rtl w:val="true"/>
              </w:rPr>
              <w:t>تبعید امام کاظم علیه السلام توسط هارون الرشید عباسی</w:t>
            </w:r>
            <w:r>
              <w:rPr>
                <w:rStyle w:val="IndexLink"/>
                <w:rtl w:val="true"/>
              </w:rPr>
              <w:tab/>
            </w:r>
            <w:r>
              <w:rPr>
                <w:rStyle w:val="IndexLink"/>
              </w:rPr>
              <w:t>257</w:t>
            </w:r>
          </w:hyperlink>
        </w:p>
        <w:p>
          <w:pPr>
            <w:pStyle w:val="Contents3"/>
            <w:tabs>
              <w:tab w:val="clear" w:pos="8459"/>
              <w:tab w:val="right" w:pos="9026" w:leader="dot"/>
            </w:tabs>
            <w:rPr/>
          </w:pPr>
          <w:hyperlink w:anchor="__RefHeading___Toc5112278_1051229030">
            <w:r>
              <w:rPr>
                <w:webHidden/>
                <w:rStyle w:val="IndexLink"/>
              </w:rPr>
              <w:t>22</w:t>
            </w:r>
            <w:r>
              <w:rPr>
                <w:rStyle w:val="IndexLink"/>
                <w:rtl w:val="true"/>
              </w:rPr>
              <w:t xml:space="preserve"> </w:t>
            </w:r>
            <w:r>
              <w:rPr>
                <w:rStyle w:val="IndexLink"/>
                <w:rtl w:val="true"/>
              </w:rPr>
              <w:t>شوال المکرم</w:t>
            </w:r>
            <w:r>
              <w:rPr>
                <w:rStyle w:val="IndexLink"/>
                <w:rtl w:val="true"/>
              </w:rPr>
              <w:tab/>
            </w:r>
            <w:r>
              <w:rPr>
                <w:rStyle w:val="IndexLink"/>
              </w:rPr>
              <w:t>257</w:t>
            </w:r>
          </w:hyperlink>
        </w:p>
        <w:p>
          <w:pPr>
            <w:pStyle w:val="Contents4"/>
            <w:tabs>
              <w:tab w:val="clear" w:pos="8176"/>
              <w:tab w:val="right" w:pos="9026" w:leader="dot"/>
            </w:tabs>
            <w:rPr/>
          </w:pPr>
          <w:hyperlink w:anchor="__RefHeading___Toc5112280_1051229030">
            <w:r>
              <w:rPr>
                <w:webHidden/>
                <w:rStyle w:val="IndexLink"/>
                <w:rtl w:val="true"/>
              </w:rPr>
              <w:t>شهادت حضرت یحیی بن زکریا علیه السلام و وفات یعقوب نبی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5112282_1051229030">
            <w:r>
              <w:rPr>
                <w:webHidden/>
                <w:rStyle w:val="IndexLink"/>
              </w:rPr>
              <w:t>23</w:t>
            </w:r>
            <w:r>
              <w:rPr>
                <w:rStyle w:val="IndexLink"/>
                <w:rtl w:val="true"/>
              </w:rPr>
              <w:t xml:space="preserve"> </w:t>
            </w:r>
            <w:r>
              <w:rPr>
                <w:rStyle w:val="IndexLink"/>
                <w:rtl w:val="true"/>
              </w:rPr>
              <w:t>شوال المکرم</w:t>
            </w:r>
            <w:r>
              <w:rPr>
                <w:rStyle w:val="IndexLink"/>
                <w:rtl w:val="true"/>
              </w:rPr>
              <w:tab/>
            </w:r>
            <w:r>
              <w:rPr>
                <w:rStyle w:val="IndexLink"/>
              </w:rPr>
              <w:t>258</w:t>
            </w:r>
          </w:hyperlink>
        </w:p>
        <w:p>
          <w:pPr>
            <w:pStyle w:val="Contents4"/>
            <w:tabs>
              <w:tab w:val="clear" w:pos="8176"/>
              <w:tab w:val="right" w:pos="9026" w:leader="dot"/>
            </w:tabs>
            <w:rPr/>
          </w:pPr>
          <w:hyperlink w:anchor="__RefHeading___Toc5112284_1051229030">
            <w:r>
              <w:rPr>
                <w:webHidden/>
                <w:rStyle w:val="IndexLink"/>
                <w:rtl w:val="true"/>
              </w:rPr>
              <w:t>شهادت جناب حمزه، فرزند امام موسی بن جعفر علیهم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5112286_1051229030">
            <w:r>
              <w:rPr>
                <w:webHidden/>
                <w:rStyle w:val="IndexLink"/>
              </w:rPr>
              <w:t>24</w:t>
            </w:r>
            <w:r>
              <w:rPr>
                <w:rStyle w:val="IndexLink"/>
                <w:rtl w:val="true"/>
              </w:rPr>
              <w:t xml:space="preserve"> </w:t>
            </w:r>
            <w:r>
              <w:rPr>
                <w:rStyle w:val="IndexLink"/>
                <w:rtl w:val="true"/>
              </w:rPr>
              <w:t>شوال المکرم</w:t>
            </w:r>
            <w:r>
              <w:rPr>
                <w:rStyle w:val="IndexLink"/>
                <w:rtl w:val="true"/>
              </w:rPr>
              <w:tab/>
            </w:r>
            <w:r>
              <w:rPr>
                <w:rStyle w:val="IndexLink"/>
              </w:rPr>
              <w:t>259</w:t>
            </w:r>
          </w:hyperlink>
        </w:p>
        <w:p>
          <w:pPr>
            <w:pStyle w:val="Contents4"/>
            <w:tabs>
              <w:tab w:val="clear" w:pos="8176"/>
              <w:tab w:val="right" w:pos="9026" w:leader="dot"/>
            </w:tabs>
            <w:rPr/>
          </w:pPr>
          <w:hyperlink w:anchor="__RefHeading___Toc5112288_1051229030">
            <w:r>
              <w:rPr>
                <w:webHidden/>
                <w:rStyle w:val="IndexLink"/>
                <w:rtl w:val="true"/>
              </w:rPr>
              <w:t>وفات اباصلت هروی رحمه الله</w:t>
            </w:r>
            <w:r>
              <w:rPr>
                <w:rStyle w:val="IndexLink"/>
                <w:rtl w:val="true"/>
              </w:rPr>
              <w:tab/>
            </w:r>
            <w:r>
              <w:rPr>
                <w:rStyle w:val="IndexLink"/>
              </w:rPr>
              <w:t>259</w:t>
            </w:r>
          </w:hyperlink>
        </w:p>
        <w:p>
          <w:pPr>
            <w:pStyle w:val="Contents3"/>
            <w:tabs>
              <w:tab w:val="clear" w:pos="8459"/>
              <w:tab w:val="right" w:pos="9026" w:leader="dot"/>
            </w:tabs>
            <w:rPr/>
          </w:pPr>
          <w:hyperlink w:anchor="__RefHeading___Toc5112290_1051229030">
            <w:r>
              <w:rPr>
                <w:webHidden/>
                <w:rStyle w:val="IndexLink"/>
              </w:rPr>
              <w:t>25</w:t>
            </w:r>
            <w:r>
              <w:rPr>
                <w:rStyle w:val="IndexLink"/>
                <w:rtl w:val="true"/>
              </w:rPr>
              <w:t xml:space="preserve"> </w:t>
            </w:r>
            <w:r>
              <w:rPr>
                <w:rStyle w:val="IndexLink"/>
                <w:rtl w:val="true"/>
              </w:rPr>
              <w:t>شوال المکرم</w:t>
            </w:r>
            <w:r>
              <w:rPr>
                <w:rStyle w:val="IndexLink"/>
                <w:rtl w:val="true"/>
              </w:rPr>
              <w:tab/>
            </w:r>
            <w:r>
              <w:rPr>
                <w:rStyle w:val="IndexLink"/>
              </w:rPr>
              <w:t>260</w:t>
            </w:r>
          </w:hyperlink>
        </w:p>
        <w:p>
          <w:pPr>
            <w:pStyle w:val="Contents4"/>
            <w:tabs>
              <w:tab w:val="clear" w:pos="8176"/>
              <w:tab w:val="right" w:pos="9026" w:leader="dot"/>
            </w:tabs>
            <w:rPr/>
          </w:pPr>
          <w:hyperlink w:anchor="__RefHeading___Toc5112292_1051229030">
            <w:r>
              <w:rPr>
                <w:webHidden/>
                <w:rStyle w:val="IndexLink"/>
                <w:rtl w:val="true"/>
              </w:rPr>
              <w:t>شهادت جانگداز امام جعفر صادق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5112294_1051229030">
            <w:r>
              <w:rPr>
                <w:webHidden/>
                <w:rStyle w:val="IndexLink"/>
              </w:rPr>
              <w:t>28</w:t>
            </w:r>
            <w:r>
              <w:rPr>
                <w:rStyle w:val="IndexLink"/>
                <w:rtl w:val="true"/>
              </w:rPr>
              <w:t xml:space="preserve"> </w:t>
            </w:r>
            <w:r>
              <w:rPr>
                <w:rStyle w:val="IndexLink"/>
                <w:rtl w:val="true"/>
              </w:rPr>
              <w:t>شوال المکرم</w:t>
            </w:r>
            <w:r>
              <w:rPr>
                <w:rStyle w:val="IndexLink"/>
                <w:rtl w:val="true"/>
              </w:rPr>
              <w:tab/>
            </w:r>
            <w:r>
              <w:rPr>
                <w:rStyle w:val="IndexLink"/>
              </w:rPr>
              <w:t>261</w:t>
            </w:r>
          </w:hyperlink>
        </w:p>
        <w:p>
          <w:pPr>
            <w:pStyle w:val="Contents4"/>
            <w:tabs>
              <w:tab w:val="clear" w:pos="8176"/>
              <w:tab w:val="right" w:pos="9026" w:leader="dot"/>
            </w:tabs>
            <w:rPr/>
          </w:pPr>
          <w:hyperlink w:anchor="__RefHeading___Toc5112296_1051229030">
            <w:r>
              <w:rPr>
                <w:webHidden/>
                <w:rStyle w:val="IndexLink"/>
                <w:rtl w:val="true"/>
              </w:rPr>
              <w:t>رحلت آیةالله روح الله الموسوی الخمینی رحمه الله</w:t>
            </w:r>
            <w:r>
              <w:rPr>
                <w:rStyle w:val="IndexLink"/>
                <w:rtl w:val="true"/>
              </w:rPr>
              <w:tab/>
            </w:r>
            <w:r>
              <w:rPr>
                <w:rStyle w:val="IndexLink"/>
              </w:rPr>
              <w:t>261</w:t>
            </w:r>
          </w:hyperlink>
        </w:p>
        <w:p>
          <w:pPr>
            <w:pStyle w:val="Contents2"/>
            <w:tabs>
              <w:tab w:val="clear" w:pos="8743"/>
              <w:tab w:val="right" w:pos="9026" w:leader="dot"/>
            </w:tabs>
            <w:rPr/>
          </w:pPr>
          <w:hyperlink w:anchor="__RefHeading___Toc5112298_1051229030">
            <w:r>
              <w:rPr>
                <w:webHidden/>
                <w:rStyle w:val="IndexLink"/>
                <w:rtl w:val="true"/>
              </w:rPr>
              <w:t>ماه ذی القعدة الحرام</w:t>
            </w:r>
            <w:r>
              <w:rPr>
                <w:rStyle w:val="IndexLink"/>
                <w:rtl w:val="true"/>
              </w:rPr>
              <w:tab/>
            </w:r>
            <w:r>
              <w:rPr>
                <w:rStyle w:val="IndexLink"/>
              </w:rPr>
              <w:t>262</w:t>
            </w:r>
          </w:hyperlink>
        </w:p>
        <w:p>
          <w:pPr>
            <w:pStyle w:val="Contents3"/>
            <w:tabs>
              <w:tab w:val="clear" w:pos="8459"/>
              <w:tab w:val="right" w:pos="9026" w:leader="dot"/>
            </w:tabs>
            <w:rPr/>
          </w:pPr>
          <w:hyperlink w:anchor="__RefHeading___Toc5112300_105122903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5112302_1051229030">
            <w:r>
              <w:rPr>
                <w:webHidden/>
                <w:rStyle w:val="IndexLink"/>
              </w:rPr>
              <w:t>1</w:t>
            </w:r>
            <w:r>
              <w:rPr>
                <w:rStyle w:val="IndexLink"/>
                <w:rtl w:val="true"/>
              </w:rPr>
              <w:t xml:space="preserve"> </w:t>
            </w:r>
            <w:r>
              <w:rPr>
                <w:rStyle w:val="IndexLink"/>
                <w:rtl w:val="true"/>
              </w:rPr>
              <w:t>ذی القعدة الحرام</w:t>
            </w:r>
            <w:r>
              <w:rPr>
                <w:rStyle w:val="IndexLink"/>
                <w:rtl w:val="true"/>
              </w:rPr>
              <w:tab/>
            </w:r>
            <w:r>
              <w:rPr>
                <w:rStyle w:val="IndexLink"/>
              </w:rPr>
              <w:t>263</w:t>
            </w:r>
          </w:hyperlink>
        </w:p>
        <w:p>
          <w:pPr>
            <w:pStyle w:val="Contents4"/>
            <w:tabs>
              <w:tab w:val="clear" w:pos="8176"/>
              <w:tab w:val="right" w:pos="9026" w:leader="dot"/>
            </w:tabs>
            <w:rPr/>
          </w:pPr>
          <w:hyperlink w:anchor="__RefHeading___Toc5112304_1051229030">
            <w:r>
              <w:rPr>
                <w:webHidden/>
                <w:rStyle w:val="IndexLink"/>
                <w:rtl w:val="true"/>
              </w:rPr>
              <w:t>ولادت با سعادت حضرت فاطمه معصومه علیها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5112306_1051229030">
            <w:r>
              <w:rPr>
                <w:webHidden/>
                <w:rStyle w:val="IndexLink"/>
                <w:rtl w:val="true"/>
              </w:rPr>
              <w:t>مرگ اشعث بن قیس</w:t>
            </w:r>
            <w:r>
              <w:rPr>
                <w:rStyle w:val="IndexLink"/>
                <w:rtl w:val="true"/>
              </w:rPr>
              <w:tab/>
            </w:r>
            <w:r>
              <w:rPr>
                <w:rStyle w:val="IndexLink"/>
              </w:rPr>
              <w:t>264</w:t>
            </w:r>
          </w:hyperlink>
        </w:p>
        <w:p>
          <w:pPr>
            <w:pStyle w:val="Contents4"/>
            <w:tabs>
              <w:tab w:val="clear" w:pos="8176"/>
              <w:tab w:val="right" w:pos="9026" w:leader="dot"/>
            </w:tabs>
            <w:rPr/>
          </w:pPr>
          <w:hyperlink w:anchor="__RefHeading___Toc5112308_1051229030">
            <w:r>
              <w:rPr>
                <w:webHidden/>
                <w:rStyle w:val="IndexLink"/>
                <w:rtl w:val="true"/>
              </w:rPr>
              <w:t>اخراج حضرت آدم علیه السلام از بهشت</w:t>
            </w:r>
            <w:r>
              <w:rPr>
                <w:rStyle w:val="IndexLink"/>
                <w:rtl w:val="true"/>
              </w:rPr>
              <w:tab/>
            </w:r>
            <w:r>
              <w:rPr>
                <w:rStyle w:val="IndexLink"/>
              </w:rPr>
              <w:t>264</w:t>
            </w:r>
          </w:hyperlink>
        </w:p>
        <w:p>
          <w:pPr>
            <w:pStyle w:val="Contents3"/>
            <w:tabs>
              <w:tab w:val="clear" w:pos="8459"/>
              <w:tab w:val="right" w:pos="9026" w:leader="dot"/>
            </w:tabs>
            <w:rPr/>
          </w:pPr>
          <w:hyperlink w:anchor="__RefHeading___Toc5112310_1051229030">
            <w:r>
              <w:rPr>
                <w:webHidden/>
                <w:rStyle w:val="IndexLink"/>
              </w:rPr>
              <w:t>2</w:t>
            </w:r>
            <w:r>
              <w:rPr>
                <w:rStyle w:val="IndexLink"/>
                <w:rtl w:val="true"/>
              </w:rPr>
              <w:t xml:space="preserve"> </w:t>
            </w:r>
            <w:r>
              <w:rPr>
                <w:rStyle w:val="IndexLink"/>
                <w:rtl w:val="true"/>
              </w:rPr>
              <w:t>ذی القعدة الحرام</w:t>
            </w:r>
            <w:r>
              <w:rPr>
                <w:rStyle w:val="IndexLink"/>
                <w:rtl w:val="true"/>
              </w:rPr>
              <w:tab/>
            </w:r>
            <w:r>
              <w:rPr>
                <w:rStyle w:val="IndexLink"/>
              </w:rPr>
              <w:t>265</w:t>
            </w:r>
          </w:hyperlink>
        </w:p>
        <w:p>
          <w:pPr>
            <w:pStyle w:val="Contents4"/>
            <w:tabs>
              <w:tab w:val="clear" w:pos="8176"/>
              <w:tab w:val="right" w:pos="9026" w:leader="dot"/>
            </w:tabs>
            <w:rPr/>
          </w:pPr>
          <w:hyperlink w:anchor="__RefHeading___Toc5112312_1051229030">
            <w:r>
              <w:rPr>
                <w:webHidden/>
                <w:rStyle w:val="IndexLink"/>
                <w:rtl w:val="true"/>
              </w:rPr>
              <w:t>تزویج پیامبر اکرم صلی الله علیه و آله و سلم با زینب بنت جحش</w:t>
            </w:r>
            <w:r>
              <w:rPr>
                <w:rStyle w:val="IndexLink"/>
                <w:rtl w:val="true"/>
              </w:rPr>
              <w:tab/>
            </w:r>
            <w:r>
              <w:rPr>
                <w:rStyle w:val="IndexLink"/>
              </w:rPr>
              <w:t>265</w:t>
            </w:r>
          </w:hyperlink>
        </w:p>
        <w:p>
          <w:pPr>
            <w:pStyle w:val="Contents3"/>
            <w:tabs>
              <w:tab w:val="clear" w:pos="8459"/>
              <w:tab w:val="right" w:pos="9026" w:leader="dot"/>
            </w:tabs>
            <w:rPr/>
          </w:pPr>
          <w:hyperlink w:anchor="__RefHeading___Toc5112314_1051229030">
            <w:r>
              <w:rPr>
                <w:webHidden/>
                <w:rStyle w:val="IndexLink"/>
              </w:rPr>
              <w:t>5</w:t>
            </w:r>
            <w:r>
              <w:rPr>
                <w:rStyle w:val="IndexLink"/>
                <w:rtl w:val="true"/>
              </w:rPr>
              <w:t xml:space="preserve"> </w:t>
            </w:r>
            <w:r>
              <w:rPr>
                <w:rStyle w:val="IndexLink"/>
                <w:rtl w:val="true"/>
              </w:rPr>
              <w:t>ذی القعدة الحرام</w:t>
            </w:r>
            <w:r>
              <w:rPr>
                <w:rStyle w:val="IndexLink"/>
                <w:rtl w:val="true"/>
              </w:rPr>
              <w:tab/>
            </w:r>
            <w:r>
              <w:rPr>
                <w:rStyle w:val="IndexLink"/>
              </w:rPr>
              <w:t>266</w:t>
            </w:r>
          </w:hyperlink>
        </w:p>
        <w:p>
          <w:pPr>
            <w:pStyle w:val="Contents4"/>
            <w:tabs>
              <w:tab w:val="clear" w:pos="8176"/>
              <w:tab w:val="right" w:pos="9026" w:leader="dot"/>
            </w:tabs>
            <w:rPr/>
          </w:pPr>
          <w:hyperlink w:anchor="__RefHeading___Toc5112316_1051229030">
            <w:r>
              <w:rPr>
                <w:webHidden/>
                <w:rStyle w:val="IndexLink"/>
                <w:rtl w:val="true"/>
              </w:rPr>
              <w:t>رحلت سید بن طاووس رحمه الله</w:t>
            </w:r>
            <w:r>
              <w:rPr>
                <w:rStyle w:val="IndexLink"/>
                <w:rtl w:val="true"/>
              </w:rPr>
              <w:tab/>
            </w:r>
            <w:r>
              <w:rPr>
                <w:rStyle w:val="IndexLink"/>
              </w:rPr>
              <w:t>266</w:t>
            </w:r>
          </w:hyperlink>
        </w:p>
        <w:p>
          <w:pPr>
            <w:pStyle w:val="Contents3"/>
            <w:tabs>
              <w:tab w:val="clear" w:pos="8459"/>
              <w:tab w:val="right" w:pos="9026" w:leader="dot"/>
            </w:tabs>
            <w:rPr/>
          </w:pPr>
          <w:hyperlink w:anchor="__RefHeading___Toc5112318_1051229030">
            <w:r>
              <w:rPr>
                <w:webHidden/>
                <w:rStyle w:val="IndexLink"/>
              </w:rPr>
              <w:t>6</w:t>
            </w:r>
            <w:r>
              <w:rPr>
                <w:rStyle w:val="IndexLink"/>
                <w:rtl w:val="true"/>
              </w:rPr>
              <w:t xml:space="preserve"> </w:t>
            </w:r>
            <w:r>
              <w:rPr>
                <w:rStyle w:val="IndexLink"/>
                <w:rtl w:val="true"/>
              </w:rPr>
              <w:t>ذی القعدة الحرام</w:t>
            </w:r>
            <w:r>
              <w:rPr>
                <w:rStyle w:val="IndexLink"/>
                <w:rtl w:val="true"/>
              </w:rPr>
              <w:tab/>
            </w:r>
            <w:r>
              <w:rPr>
                <w:rStyle w:val="IndexLink"/>
              </w:rPr>
              <w:t>266</w:t>
            </w:r>
          </w:hyperlink>
        </w:p>
        <w:p>
          <w:pPr>
            <w:pStyle w:val="Contents4"/>
            <w:tabs>
              <w:tab w:val="clear" w:pos="8176"/>
              <w:tab w:val="right" w:pos="9026" w:leader="dot"/>
            </w:tabs>
            <w:rPr/>
          </w:pPr>
          <w:hyperlink w:anchor="__RefHeading___Toc5112320_1051229030">
            <w:r>
              <w:rPr>
                <w:webHidden/>
                <w:rStyle w:val="IndexLink"/>
                <w:rtl w:val="true"/>
              </w:rPr>
              <w:t xml:space="preserve">ولادت احمد بن موسی علیه السلام </w:t>
            </w:r>
            <w:r>
              <w:rPr>
                <w:rStyle w:val="IndexLink"/>
                <w:rtl w:val="true"/>
              </w:rPr>
              <w:t>(</w:t>
            </w:r>
            <w:r>
              <w:rPr>
                <w:rStyle w:val="IndexLink"/>
                <w:rtl w:val="true"/>
              </w:rPr>
              <w:t>شاه چراغ</w:t>
            </w:r>
            <w:r>
              <w:rPr>
                <w:rStyle w:val="IndexLink"/>
                <w:rtl w:val="true"/>
              </w:rPr>
              <w:t>)</w:t>
              <w:tab/>
            </w:r>
            <w:r>
              <w:rPr>
                <w:rStyle w:val="IndexLink"/>
              </w:rPr>
              <w:t>266</w:t>
            </w:r>
          </w:hyperlink>
        </w:p>
        <w:p>
          <w:pPr>
            <w:pStyle w:val="Contents3"/>
            <w:tabs>
              <w:tab w:val="clear" w:pos="8459"/>
              <w:tab w:val="right" w:pos="9026" w:leader="dot"/>
            </w:tabs>
            <w:rPr/>
          </w:pPr>
          <w:hyperlink w:anchor="__RefHeading___Toc5112322_1051229030">
            <w:r>
              <w:rPr>
                <w:webHidden/>
                <w:rStyle w:val="IndexLink"/>
              </w:rPr>
              <w:t>8</w:t>
            </w:r>
            <w:r>
              <w:rPr>
                <w:rStyle w:val="IndexLink"/>
                <w:rtl w:val="true"/>
              </w:rPr>
              <w:t xml:space="preserve"> </w:t>
            </w:r>
            <w:r>
              <w:rPr>
                <w:rStyle w:val="IndexLink"/>
                <w:rtl w:val="true"/>
              </w:rPr>
              <w:t>ذی القعدة الحرام</w:t>
            </w:r>
            <w:r>
              <w:rPr>
                <w:rStyle w:val="IndexLink"/>
                <w:rtl w:val="true"/>
              </w:rPr>
              <w:tab/>
            </w:r>
            <w:r>
              <w:rPr>
                <w:rStyle w:val="IndexLink"/>
              </w:rPr>
              <w:t>267</w:t>
            </w:r>
          </w:hyperlink>
        </w:p>
        <w:p>
          <w:pPr>
            <w:pStyle w:val="Contents4"/>
            <w:tabs>
              <w:tab w:val="clear" w:pos="8176"/>
              <w:tab w:val="right" w:pos="9026" w:leader="dot"/>
            </w:tabs>
            <w:rPr/>
          </w:pPr>
          <w:hyperlink w:anchor="__RefHeading___Toc5112324_1051229030">
            <w:r>
              <w:rPr>
                <w:webHidden/>
                <w:rStyle w:val="IndexLink"/>
                <w:rtl w:val="true"/>
              </w:rPr>
              <w:t>غزوۀ خندق</w:t>
            </w:r>
            <w:r>
              <w:rPr>
                <w:rStyle w:val="IndexLink"/>
                <w:rtl w:val="true"/>
              </w:rPr>
              <w:t>(</w:t>
            </w:r>
            <w:r>
              <w:rPr>
                <w:rStyle w:val="IndexLink"/>
                <w:rtl w:val="true"/>
              </w:rPr>
              <w:t>احزاب</w:t>
            </w:r>
            <w:r>
              <w:rPr>
                <w:rStyle w:val="IndexLink"/>
                <w:rtl w:val="true"/>
              </w:rPr>
              <w:t xml:space="preserve">) </w:t>
            </w:r>
            <w:r>
              <w:rPr>
                <w:rStyle w:val="IndexLink"/>
                <w:rtl w:val="true"/>
              </w:rPr>
              <w:t>و کشته شدن عمرو بن عبدود</w:t>
            </w:r>
            <w:r>
              <w:rPr>
                <w:rStyle w:val="IndexLink"/>
                <w:rtl w:val="true"/>
              </w:rPr>
              <w:tab/>
            </w:r>
            <w:r>
              <w:rPr>
                <w:rStyle w:val="IndexLink"/>
              </w:rPr>
              <w:t>267</w:t>
            </w:r>
          </w:hyperlink>
        </w:p>
        <w:p>
          <w:pPr>
            <w:pStyle w:val="Contents3"/>
            <w:tabs>
              <w:tab w:val="clear" w:pos="8459"/>
              <w:tab w:val="right" w:pos="9026" w:leader="dot"/>
            </w:tabs>
            <w:rPr/>
          </w:pPr>
          <w:hyperlink w:anchor="__RefHeading___Toc5112326_1051229030">
            <w:r>
              <w:rPr>
                <w:webHidden/>
                <w:rStyle w:val="IndexLink"/>
              </w:rPr>
              <w:t>11</w:t>
            </w:r>
            <w:r>
              <w:rPr>
                <w:rStyle w:val="IndexLink"/>
                <w:rtl w:val="true"/>
              </w:rPr>
              <w:t xml:space="preserve"> </w:t>
            </w:r>
            <w:r>
              <w:rPr>
                <w:rStyle w:val="IndexLink"/>
                <w:rtl w:val="true"/>
              </w:rPr>
              <w:t>ذی القعدة الحرام</w:t>
            </w:r>
            <w:r>
              <w:rPr>
                <w:rStyle w:val="IndexLink"/>
                <w:rtl w:val="true"/>
              </w:rPr>
              <w:tab/>
            </w:r>
            <w:r>
              <w:rPr>
                <w:rStyle w:val="IndexLink"/>
              </w:rPr>
              <w:t>268</w:t>
            </w:r>
          </w:hyperlink>
        </w:p>
        <w:p>
          <w:pPr>
            <w:pStyle w:val="Contents4"/>
            <w:tabs>
              <w:tab w:val="clear" w:pos="8176"/>
              <w:tab w:val="right" w:pos="9026" w:leader="dot"/>
            </w:tabs>
            <w:rPr/>
          </w:pPr>
          <w:hyperlink w:anchor="__RefHeading___Toc5112328_1051229030">
            <w:r>
              <w:rPr>
                <w:webHidden/>
                <w:rStyle w:val="IndexLink"/>
                <w:rtl w:val="true"/>
              </w:rPr>
              <w:t>ولادت با سعادت سلطان دین و دنیا، امام رضا علیه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5112330_1051229030">
            <w:r>
              <w:rPr>
                <w:webHidden/>
                <w:rStyle w:val="IndexLink"/>
              </w:rPr>
              <w:t>15</w:t>
            </w:r>
            <w:r>
              <w:rPr>
                <w:rStyle w:val="IndexLink"/>
                <w:rtl w:val="true"/>
              </w:rPr>
              <w:t xml:space="preserve"> </w:t>
            </w:r>
            <w:r>
              <w:rPr>
                <w:rStyle w:val="IndexLink"/>
                <w:rtl w:val="true"/>
              </w:rPr>
              <w:t>ذی القعدة الحرام</w:t>
            </w:r>
            <w:r>
              <w:rPr>
                <w:rStyle w:val="IndexLink"/>
                <w:rtl w:val="true"/>
              </w:rPr>
              <w:tab/>
            </w:r>
            <w:r>
              <w:rPr>
                <w:rStyle w:val="IndexLink"/>
              </w:rPr>
              <w:t>269</w:t>
            </w:r>
          </w:hyperlink>
        </w:p>
        <w:p>
          <w:pPr>
            <w:pStyle w:val="Contents3"/>
            <w:tabs>
              <w:tab w:val="clear" w:pos="8459"/>
              <w:tab w:val="right" w:pos="9026" w:leader="dot"/>
            </w:tabs>
            <w:rPr/>
          </w:pPr>
          <w:hyperlink w:anchor="__RefHeading___Toc5112332_1051229030">
            <w:r>
              <w:rPr>
                <w:webHidden/>
                <w:rStyle w:val="IndexLink"/>
              </w:rPr>
              <w:t>23</w:t>
            </w:r>
            <w:r>
              <w:rPr>
                <w:rStyle w:val="IndexLink"/>
                <w:rtl w:val="true"/>
              </w:rPr>
              <w:t xml:space="preserve"> </w:t>
            </w:r>
            <w:r>
              <w:rPr>
                <w:rStyle w:val="IndexLink"/>
                <w:rtl w:val="true"/>
              </w:rPr>
              <w:t>ذی القعدة الحرام</w:t>
            </w:r>
            <w:r>
              <w:rPr>
                <w:rStyle w:val="IndexLink"/>
                <w:rtl w:val="true"/>
              </w:rPr>
              <w:tab/>
            </w:r>
            <w:r>
              <w:rPr>
                <w:rStyle w:val="IndexLink"/>
              </w:rPr>
              <w:t>269</w:t>
            </w:r>
          </w:hyperlink>
        </w:p>
        <w:p>
          <w:pPr>
            <w:pStyle w:val="Contents4"/>
            <w:tabs>
              <w:tab w:val="clear" w:pos="8176"/>
              <w:tab w:val="right" w:pos="9026" w:leader="dot"/>
            </w:tabs>
            <w:rPr/>
          </w:pPr>
          <w:hyperlink w:anchor="__RefHeading___Toc5112334_1051229030">
            <w:r>
              <w:rPr>
                <w:webHidden/>
                <w:rStyle w:val="IndexLink"/>
                <w:rtl w:val="true"/>
              </w:rPr>
              <w:t>روز زیارتی امام رضا علیه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5112336_1051229030">
            <w:r>
              <w:rPr>
                <w:webHidden/>
                <w:rStyle w:val="IndexLink"/>
                <w:rtl w:val="true"/>
              </w:rPr>
              <w:t>شهادت ارمیا پیامبر</w:t>
            </w:r>
            <w:r>
              <w:rPr>
                <w:rStyle w:val="IndexLink"/>
                <w:rtl w:val="true"/>
              </w:rPr>
              <w:tab/>
            </w:r>
            <w:r>
              <w:rPr>
                <w:rStyle w:val="IndexLink"/>
              </w:rPr>
              <w:t>269</w:t>
            </w:r>
          </w:hyperlink>
        </w:p>
        <w:p>
          <w:pPr>
            <w:pStyle w:val="Contents3"/>
            <w:tabs>
              <w:tab w:val="clear" w:pos="8459"/>
              <w:tab w:val="right" w:pos="9026" w:leader="dot"/>
            </w:tabs>
            <w:rPr/>
          </w:pPr>
          <w:hyperlink w:anchor="__RefHeading___Toc5112338_1051229030">
            <w:r>
              <w:rPr>
                <w:webHidden/>
                <w:rStyle w:val="IndexLink"/>
              </w:rPr>
              <w:t>24</w:t>
            </w:r>
            <w:r>
              <w:rPr>
                <w:rStyle w:val="IndexLink"/>
                <w:rtl w:val="true"/>
              </w:rPr>
              <w:t xml:space="preserve"> </w:t>
            </w:r>
            <w:r>
              <w:rPr>
                <w:rStyle w:val="IndexLink"/>
                <w:rtl w:val="true"/>
              </w:rPr>
              <w:t>ذی القعدة الحرام</w:t>
            </w:r>
            <w:r>
              <w:rPr>
                <w:rStyle w:val="IndexLink"/>
                <w:rtl w:val="true"/>
              </w:rPr>
              <w:tab/>
            </w:r>
            <w:r>
              <w:rPr>
                <w:rStyle w:val="IndexLink"/>
              </w:rPr>
              <w:t>270</w:t>
            </w:r>
          </w:hyperlink>
        </w:p>
        <w:p>
          <w:pPr>
            <w:pStyle w:val="Contents4"/>
            <w:tabs>
              <w:tab w:val="clear" w:pos="8176"/>
              <w:tab w:val="right" w:pos="9026" w:leader="dot"/>
            </w:tabs>
            <w:rPr/>
          </w:pPr>
          <w:hyperlink w:anchor="__RefHeading___Toc5112340_1051229030">
            <w:r>
              <w:rPr>
                <w:webHidden/>
                <w:rStyle w:val="IndexLink"/>
                <w:rtl w:val="true"/>
              </w:rPr>
              <w:t>قتل منصور حلاج</w:t>
            </w:r>
            <w:r>
              <w:rPr>
                <w:rStyle w:val="IndexLink"/>
                <w:rtl w:val="true"/>
              </w:rPr>
              <w:tab/>
            </w:r>
            <w:r>
              <w:rPr>
                <w:rStyle w:val="IndexLink"/>
              </w:rPr>
              <w:t>270</w:t>
            </w:r>
          </w:hyperlink>
        </w:p>
        <w:p>
          <w:pPr>
            <w:pStyle w:val="Contents3"/>
            <w:tabs>
              <w:tab w:val="clear" w:pos="8459"/>
              <w:tab w:val="right" w:pos="9026" w:leader="dot"/>
            </w:tabs>
            <w:rPr/>
          </w:pPr>
          <w:hyperlink w:anchor="__RefHeading___Toc5112342_1051229030">
            <w:r>
              <w:rPr>
                <w:webHidden/>
                <w:rStyle w:val="IndexLink"/>
              </w:rPr>
              <w:t>25</w:t>
            </w:r>
            <w:r>
              <w:rPr>
                <w:rStyle w:val="IndexLink"/>
                <w:rtl w:val="true"/>
              </w:rPr>
              <w:t xml:space="preserve"> </w:t>
            </w:r>
            <w:r>
              <w:rPr>
                <w:rStyle w:val="IndexLink"/>
                <w:rtl w:val="true"/>
              </w:rPr>
              <w:t>ذی القعدة الحرام</w:t>
            </w:r>
            <w:r>
              <w:rPr>
                <w:rStyle w:val="IndexLink"/>
                <w:rtl w:val="true"/>
              </w:rPr>
              <w:tab/>
            </w:r>
            <w:r>
              <w:rPr>
                <w:rStyle w:val="IndexLink"/>
              </w:rPr>
              <w:t>271</w:t>
            </w:r>
          </w:hyperlink>
        </w:p>
        <w:p>
          <w:pPr>
            <w:pStyle w:val="Contents4"/>
            <w:tabs>
              <w:tab w:val="clear" w:pos="8176"/>
              <w:tab w:val="right" w:pos="9026" w:leader="dot"/>
            </w:tabs>
            <w:rPr/>
          </w:pPr>
          <w:hyperlink w:anchor="__RefHeading___Toc5112344_1051229030">
            <w:r>
              <w:rPr>
                <w:webHidden/>
                <w:rStyle w:val="IndexLink"/>
                <w:rtl w:val="true"/>
              </w:rPr>
              <w:t>روز دَحو الأرض</w:t>
            </w:r>
            <w:r>
              <w:rPr>
                <w:rStyle w:val="IndexLink"/>
                <w:rtl w:val="true"/>
              </w:rPr>
              <w:tab/>
            </w:r>
            <w:r>
              <w:rPr>
                <w:rStyle w:val="IndexLink"/>
              </w:rPr>
              <w:t>271</w:t>
            </w:r>
          </w:hyperlink>
        </w:p>
        <w:p>
          <w:pPr>
            <w:pStyle w:val="Contents4"/>
            <w:tabs>
              <w:tab w:val="clear" w:pos="8176"/>
              <w:tab w:val="right" w:pos="9026" w:leader="dot"/>
            </w:tabs>
            <w:rPr/>
          </w:pPr>
          <w:hyperlink w:anchor="__RefHeading___Toc5112346_1051229030">
            <w:r>
              <w:rPr>
                <w:webHidden/>
                <w:rStyle w:val="IndexLink"/>
                <w:rtl w:val="true"/>
              </w:rPr>
              <w:t>خروج امام رضا علیه السلام به سوی مرو</w:t>
            </w:r>
            <w:r>
              <w:rPr>
                <w:rStyle w:val="IndexLink"/>
                <w:rtl w:val="true"/>
              </w:rPr>
              <w:tab/>
            </w:r>
            <w:r>
              <w:rPr>
                <w:rStyle w:val="IndexLink"/>
              </w:rPr>
              <w:t>272</w:t>
            </w:r>
          </w:hyperlink>
        </w:p>
        <w:p>
          <w:pPr>
            <w:pStyle w:val="Contents4"/>
            <w:tabs>
              <w:tab w:val="clear" w:pos="8176"/>
              <w:tab w:val="right" w:pos="9026" w:leader="dot"/>
            </w:tabs>
            <w:rPr/>
          </w:pPr>
          <w:hyperlink w:anchor="__RefHeading___Toc5112348_1051229030">
            <w:r>
              <w:rPr>
                <w:webHidden/>
                <w:rStyle w:val="IndexLink"/>
                <w:rtl w:val="true"/>
              </w:rPr>
              <w:t>ساختن کعبه برای اولین بار</w:t>
            </w:r>
            <w:r>
              <w:rPr>
                <w:rStyle w:val="IndexLink"/>
                <w:rtl w:val="true"/>
              </w:rPr>
              <w:tab/>
            </w:r>
            <w:r>
              <w:rPr>
                <w:rStyle w:val="IndexLink"/>
              </w:rPr>
              <w:t>272</w:t>
            </w:r>
          </w:hyperlink>
        </w:p>
        <w:p>
          <w:pPr>
            <w:pStyle w:val="Contents3"/>
            <w:tabs>
              <w:tab w:val="clear" w:pos="8459"/>
              <w:tab w:val="right" w:pos="9026" w:leader="dot"/>
            </w:tabs>
            <w:rPr/>
          </w:pPr>
          <w:hyperlink w:anchor="__RefHeading___Toc5112350_1051229030">
            <w:r>
              <w:rPr>
                <w:webHidden/>
                <w:rStyle w:val="IndexLink"/>
              </w:rPr>
              <w:t>26</w:t>
            </w:r>
            <w:r>
              <w:rPr>
                <w:rStyle w:val="IndexLink"/>
                <w:rtl w:val="true"/>
              </w:rPr>
              <w:t xml:space="preserve"> </w:t>
            </w:r>
            <w:r>
              <w:rPr>
                <w:rStyle w:val="IndexLink"/>
                <w:rtl w:val="true"/>
              </w:rPr>
              <w:t>ذی القعدة الحرام</w:t>
            </w:r>
            <w:r>
              <w:rPr>
                <w:rStyle w:val="IndexLink"/>
                <w:rtl w:val="true"/>
              </w:rPr>
              <w:tab/>
            </w:r>
            <w:r>
              <w:rPr>
                <w:rStyle w:val="IndexLink"/>
              </w:rPr>
              <w:t>272</w:t>
            </w:r>
          </w:hyperlink>
        </w:p>
        <w:p>
          <w:pPr>
            <w:pStyle w:val="Contents4"/>
            <w:tabs>
              <w:tab w:val="clear" w:pos="8176"/>
              <w:tab w:val="right" w:pos="9026" w:leader="dot"/>
            </w:tabs>
            <w:rPr/>
          </w:pPr>
          <w:hyperlink w:anchor="__RefHeading___Toc5112352_1051229030">
            <w:r>
              <w:rPr>
                <w:webHidden/>
                <w:rStyle w:val="IndexLink"/>
                <w:rtl w:val="true"/>
              </w:rPr>
              <w:t>خروج حضرت رسول اکرم صلی الله علیه و آله و سلم، برای حجّة الوداع و غدیر خم</w:t>
            </w:r>
            <w:r>
              <w:rPr>
                <w:rStyle w:val="IndexLink"/>
                <w:rtl w:val="true"/>
              </w:rPr>
              <w:tab/>
            </w:r>
            <w:r>
              <w:rPr>
                <w:rStyle w:val="IndexLink"/>
              </w:rPr>
              <w:t>272</w:t>
            </w:r>
          </w:hyperlink>
        </w:p>
        <w:p>
          <w:pPr>
            <w:pStyle w:val="Contents3"/>
            <w:tabs>
              <w:tab w:val="clear" w:pos="8459"/>
              <w:tab w:val="right" w:pos="9026" w:leader="dot"/>
            </w:tabs>
            <w:rPr/>
          </w:pPr>
          <w:hyperlink w:anchor="__RefHeading___Toc5112354_1051229030">
            <w:r>
              <w:rPr>
                <w:webHidden/>
                <w:rStyle w:val="IndexLink"/>
              </w:rPr>
              <w:t>27</w:t>
            </w:r>
            <w:r>
              <w:rPr>
                <w:rStyle w:val="IndexLink"/>
                <w:rtl w:val="true"/>
              </w:rPr>
              <w:t xml:space="preserve"> </w:t>
            </w:r>
            <w:r>
              <w:rPr>
                <w:rStyle w:val="IndexLink"/>
                <w:rtl w:val="true"/>
              </w:rPr>
              <w:t>ذی القعدة الحرام</w:t>
            </w:r>
            <w:r>
              <w:rPr>
                <w:rStyle w:val="IndexLink"/>
                <w:rtl w:val="true"/>
              </w:rPr>
              <w:tab/>
            </w:r>
            <w:r>
              <w:rPr>
                <w:rStyle w:val="IndexLink"/>
              </w:rPr>
              <w:t>273</w:t>
            </w:r>
          </w:hyperlink>
        </w:p>
        <w:p>
          <w:pPr>
            <w:pStyle w:val="Contents4"/>
            <w:tabs>
              <w:tab w:val="clear" w:pos="8176"/>
              <w:tab w:val="right" w:pos="9026" w:leader="dot"/>
            </w:tabs>
            <w:rPr/>
          </w:pPr>
          <w:hyperlink w:anchor="__RefHeading___Toc5112356_1051229030">
            <w:r>
              <w:rPr>
                <w:webHidden/>
                <w:rStyle w:val="IndexLink"/>
                <w:rtl w:val="true"/>
              </w:rPr>
              <w:t>رحلت و شهادت ابوذر غفاری</w:t>
            </w:r>
            <w:r>
              <w:rPr>
                <w:rStyle w:val="IndexLink"/>
                <w:rtl w:val="true"/>
              </w:rPr>
              <w:tab/>
            </w:r>
            <w:r>
              <w:rPr>
                <w:rStyle w:val="IndexLink"/>
              </w:rPr>
              <w:t>273</w:t>
            </w:r>
          </w:hyperlink>
        </w:p>
        <w:p>
          <w:pPr>
            <w:pStyle w:val="Contents3"/>
            <w:tabs>
              <w:tab w:val="clear" w:pos="8459"/>
              <w:tab w:val="right" w:pos="9026" w:leader="dot"/>
            </w:tabs>
            <w:rPr/>
          </w:pPr>
          <w:hyperlink w:anchor="__RefHeading___Toc5112358_1051229030">
            <w:r>
              <w:rPr>
                <w:webHidden/>
                <w:rStyle w:val="IndexLink"/>
              </w:rPr>
              <w:t>28</w:t>
            </w:r>
            <w:r>
              <w:rPr>
                <w:rStyle w:val="IndexLink"/>
                <w:rtl w:val="true"/>
              </w:rPr>
              <w:t xml:space="preserve"> </w:t>
            </w:r>
            <w:r>
              <w:rPr>
                <w:rStyle w:val="IndexLink"/>
                <w:rtl w:val="true"/>
              </w:rPr>
              <w:t>ذی القعدة الحرام</w:t>
            </w:r>
            <w:r>
              <w:rPr>
                <w:rStyle w:val="IndexLink"/>
                <w:rtl w:val="true"/>
              </w:rPr>
              <w:tab/>
            </w:r>
            <w:r>
              <w:rPr>
                <w:rStyle w:val="IndexLink"/>
              </w:rPr>
              <w:t>274</w:t>
            </w:r>
          </w:hyperlink>
        </w:p>
        <w:p>
          <w:pPr>
            <w:pStyle w:val="Contents4"/>
            <w:tabs>
              <w:tab w:val="clear" w:pos="8176"/>
              <w:tab w:val="right" w:pos="9026" w:leader="dot"/>
            </w:tabs>
            <w:rPr/>
          </w:pPr>
          <w:hyperlink w:anchor="__RefHeading___Toc5112360_1051229030">
            <w:r>
              <w:rPr>
                <w:webHidden/>
                <w:rStyle w:val="IndexLink"/>
                <w:rtl w:val="true"/>
              </w:rPr>
              <w:t>شهادت حضرت احمد بن موسی، شاهچراغ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5112362_1051229030">
            <w:r>
              <w:rPr>
                <w:webHidden/>
                <w:rStyle w:val="IndexLink"/>
                <w:rtl w:val="true"/>
              </w:rPr>
              <w:t>سفر حضرت به شیراز</w:t>
            </w:r>
            <w:r>
              <w:rPr>
                <w:rStyle w:val="IndexLink"/>
                <w:rtl w:val="true"/>
              </w:rPr>
              <w:tab/>
            </w:r>
            <w:r>
              <w:rPr>
                <w:rStyle w:val="IndexLink"/>
              </w:rPr>
              <w:t>275</w:t>
            </w:r>
          </w:hyperlink>
        </w:p>
        <w:p>
          <w:pPr>
            <w:pStyle w:val="Contents4"/>
            <w:tabs>
              <w:tab w:val="clear" w:pos="8176"/>
              <w:tab w:val="right" w:pos="9026" w:leader="dot"/>
            </w:tabs>
            <w:rPr/>
          </w:pPr>
          <w:hyperlink w:anchor="__RefHeading___Toc5112364_1051229030">
            <w:r>
              <w:rPr>
                <w:webHidden/>
                <w:rStyle w:val="IndexLink"/>
                <w:rtl w:val="true"/>
              </w:rPr>
              <w:t>شهادت حضرت</w:t>
            </w:r>
            <w:r>
              <w:rPr>
                <w:rStyle w:val="IndexLink"/>
                <w:rtl w:val="true"/>
              </w:rPr>
              <w:tab/>
            </w:r>
            <w:r>
              <w:rPr>
                <w:rStyle w:val="IndexLink"/>
              </w:rPr>
              <w:t>276</w:t>
            </w:r>
          </w:hyperlink>
        </w:p>
        <w:p>
          <w:pPr>
            <w:pStyle w:val="Contents4"/>
            <w:tabs>
              <w:tab w:val="clear" w:pos="8176"/>
              <w:tab w:val="right" w:pos="9026" w:leader="dot"/>
            </w:tabs>
            <w:rPr/>
          </w:pPr>
          <w:hyperlink w:anchor="__RefHeading___Toc5112366_1051229030">
            <w:r>
              <w:rPr>
                <w:webHidden/>
                <w:rStyle w:val="IndexLink"/>
                <w:rtl w:val="true"/>
              </w:rPr>
              <w:t>یافتن بدن شریف حضرت</w:t>
            </w:r>
            <w:r>
              <w:rPr>
                <w:rStyle w:val="IndexLink"/>
                <w:rtl w:val="true"/>
              </w:rPr>
              <w:tab/>
            </w:r>
            <w:r>
              <w:rPr>
                <w:rStyle w:val="IndexLink"/>
              </w:rPr>
              <w:t>276</w:t>
            </w:r>
          </w:hyperlink>
        </w:p>
        <w:p>
          <w:pPr>
            <w:pStyle w:val="Contents4"/>
            <w:tabs>
              <w:tab w:val="clear" w:pos="8176"/>
              <w:tab w:val="right" w:pos="9026" w:leader="dot"/>
            </w:tabs>
            <w:rPr/>
          </w:pPr>
          <w:hyperlink w:anchor="__RefHeading___Toc5112368_1051229030">
            <w:r>
              <w:rPr>
                <w:webHidden/>
                <w:rStyle w:val="IndexLink"/>
                <w:rtl w:val="true"/>
              </w:rPr>
              <w:t>چرا شاهچراغ؟</w:t>
            </w:r>
            <w:r>
              <w:rPr>
                <w:rStyle w:val="IndexLink"/>
                <w:rtl w:val="true"/>
              </w:rPr>
              <w:tab/>
            </w:r>
            <w:r>
              <w:rPr>
                <w:rStyle w:val="IndexLink"/>
              </w:rPr>
              <w:t>278</w:t>
            </w:r>
          </w:hyperlink>
        </w:p>
        <w:p>
          <w:pPr>
            <w:pStyle w:val="Contents3"/>
            <w:tabs>
              <w:tab w:val="clear" w:pos="8459"/>
              <w:tab w:val="right" w:pos="9026" w:leader="dot"/>
            </w:tabs>
            <w:rPr/>
          </w:pPr>
          <w:hyperlink w:anchor="__RefHeading___Toc5112370_1051229030">
            <w:r>
              <w:rPr>
                <w:webHidden/>
                <w:rStyle w:val="IndexLink"/>
              </w:rPr>
              <w:t>29</w:t>
            </w:r>
            <w:r>
              <w:rPr>
                <w:rStyle w:val="IndexLink"/>
                <w:rtl w:val="true"/>
              </w:rPr>
              <w:t xml:space="preserve"> </w:t>
            </w:r>
            <w:r>
              <w:rPr>
                <w:rStyle w:val="IndexLink"/>
                <w:rtl w:val="true"/>
              </w:rPr>
              <w:t>ذی القعدة الحرام</w:t>
            </w:r>
            <w:r>
              <w:rPr>
                <w:rStyle w:val="IndexLink"/>
                <w:rtl w:val="true"/>
              </w:rPr>
              <w:tab/>
            </w:r>
            <w:r>
              <w:rPr>
                <w:rStyle w:val="IndexLink"/>
              </w:rPr>
              <w:t>279</w:t>
            </w:r>
          </w:hyperlink>
        </w:p>
        <w:p>
          <w:pPr>
            <w:pStyle w:val="Contents4"/>
            <w:tabs>
              <w:tab w:val="clear" w:pos="8176"/>
              <w:tab w:val="right" w:pos="9026" w:leader="dot"/>
            </w:tabs>
            <w:rPr/>
          </w:pPr>
          <w:hyperlink w:anchor="__RefHeading___Toc5112372_1051229030">
            <w:r>
              <w:rPr>
                <w:webHidden/>
                <w:rStyle w:val="IndexLink"/>
                <w:rtl w:val="true"/>
              </w:rPr>
              <w:t>شهادت سیّد علاء الدین حسین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5112374_1051229030">
            <w:r>
              <w:rPr>
                <w:webHidden/>
                <w:rStyle w:val="IndexLink"/>
                <w:rtl w:val="true"/>
              </w:rPr>
              <w:t>آخر ذی القعدة الحرام</w:t>
            </w:r>
            <w:r>
              <w:rPr>
                <w:rStyle w:val="IndexLink"/>
                <w:rtl w:val="true"/>
              </w:rPr>
              <w:tab/>
            </w:r>
            <w:r>
              <w:rPr>
                <w:rStyle w:val="IndexLink"/>
              </w:rPr>
              <w:t>279</w:t>
            </w:r>
          </w:hyperlink>
        </w:p>
        <w:p>
          <w:pPr>
            <w:pStyle w:val="Contents4"/>
            <w:tabs>
              <w:tab w:val="clear" w:pos="8176"/>
              <w:tab w:val="right" w:pos="9026" w:leader="dot"/>
            </w:tabs>
            <w:rPr/>
          </w:pPr>
          <w:hyperlink w:anchor="__RefHeading___Toc5112376_1051229030">
            <w:r>
              <w:rPr>
                <w:webHidden/>
                <w:rStyle w:val="IndexLink"/>
                <w:rtl w:val="true"/>
              </w:rPr>
              <w:t>شهادت حضرت امام جواد علیه السلام</w:t>
            </w:r>
            <w:r>
              <w:rPr>
                <w:rStyle w:val="IndexLink"/>
                <w:rtl w:val="true"/>
              </w:rPr>
              <w:tab/>
            </w:r>
            <w:r>
              <w:rPr>
                <w:rStyle w:val="IndexLink"/>
              </w:rPr>
              <w:t>279</w:t>
            </w:r>
          </w:hyperlink>
        </w:p>
        <w:p>
          <w:pPr>
            <w:pStyle w:val="Contents2"/>
            <w:tabs>
              <w:tab w:val="clear" w:pos="8743"/>
              <w:tab w:val="right" w:pos="9026" w:leader="dot"/>
            </w:tabs>
            <w:rPr/>
          </w:pPr>
          <w:hyperlink w:anchor="__RefHeading___Toc5112378_1051229030">
            <w:r>
              <w:rPr>
                <w:webHidden/>
                <w:rStyle w:val="IndexLink"/>
                <w:rtl w:val="true"/>
              </w:rPr>
              <w:t>ماه ذی الحجة الحرام</w:t>
            </w:r>
            <w:r>
              <w:rPr>
                <w:rStyle w:val="IndexLink"/>
                <w:rtl w:val="true"/>
              </w:rPr>
              <w:tab/>
            </w:r>
            <w:r>
              <w:rPr>
                <w:rStyle w:val="IndexLink"/>
              </w:rPr>
              <w:t>281</w:t>
            </w:r>
          </w:hyperlink>
        </w:p>
        <w:p>
          <w:pPr>
            <w:pStyle w:val="Contents3"/>
            <w:tabs>
              <w:tab w:val="clear" w:pos="8459"/>
              <w:tab w:val="right" w:pos="9026" w:leader="dot"/>
            </w:tabs>
            <w:rPr/>
          </w:pPr>
          <w:hyperlink w:anchor="__RefHeading___Toc5112380_1051229030">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5112382_1051229030">
            <w:r>
              <w:rPr>
                <w:webHidden/>
                <w:rStyle w:val="IndexLink"/>
              </w:rPr>
              <w:t>1</w:t>
            </w:r>
            <w:r>
              <w:rPr>
                <w:rStyle w:val="IndexLink"/>
                <w:rtl w:val="true"/>
              </w:rPr>
              <w:t xml:space="preserve"> </w:t>
            </w:r>
            <w:r>
              <w:rPr>
                <w:rStyle w:val="IndexLink"/>
                <w:rtl w:val="true"/>
              </w:rPr>
              <w:t>ذی الحجة الحرام</w:t>
            </w:r>
            <w:r>
              <w:rPr>
                <w:rStyle w:val="IndexLink"/>
                <w:rtl w:val="true"/>
              </w:rPr>
              <w:tab/>
            </w:r>
            <w:r>
              <w:rPr>
                <w:rStyle w:val="IndexLink"/>
              </w:rPr>
              <w:t>282</w:t>
            </w:r>
          </w:hyperlink>
        </w:p>
        <w:p>
          <w:pPr>
            <w:pStyle w:val="Contents4"/>
            <w:tabs>
              <w:tab w:val="clear" w:pos="8176"/>
              <w:tab w:val="right" w:pos="9026" w:leader="dot"/>
            </w:tabs>
            <w:rPr/>
          </w:pPr>
          <w:hyperlink w:anchor="__RefHeading___Toc5112384_1051229030">
            <w:r>
              <w:rPr>
                <w:webHidden/>
                <w:rStyle w:val="IndexLink"/>
                <w:rtl w:val="true"/>
              </w:rPr>
              <w:t xml:space="preserve">عزل ابوبکر از ابلاغ برائت </w:t>
            </w:r>
            <w:r>
              <w:rPr>
                <w:rStyle w:val="IndexLink"/>
                <w:rtl w:val="true"/>
              </w:rPr>
              <w:t>(</w:t>
            </w:r>
            <w:r>
              <w:rPr>
                <w:rStyle w:val="IndexLink"/>
                <w:rtl w:val="true"/>
              </w:rPr>
              <w:t>سوره توبه</w:t>
            </w:r>
            <w:r>
              <w:rPr>
                <w:rStyle w:val="IndexLink"/>
                <w:rtl w:val="true"/>
              </w:rPr>
              <w:t xml:space="preserve">) </w:t>
            </w:r>
            <w:r>
              <w:rPr>
                <w:rStyle w:val="IndexLink"/>
                <w:rtl w:val="true"/>
              </w:rPr>
              <w:t>و فرستادن امیرالمؤمنین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5112386_1051229030">
            <w:r>
              <w:rPr>
                <w:webHidden/>
                <w:rStyle w:val="IndexLink"/>
              </w:rPr>
              <w:t>2</w:t>
            </w:r>
            <w:r>
              <w:rPr>
                <w:rStyle w:val="IndexLink"/>
                <w:rtl w:val="true"/>
              </w:rPr>
              <w:t xml:space="preserve"> </w:t>
            </w:r>
            <w:r>
              <w:rPr>
                <w:rStyle w:val="IndexLink"/>
                <w:rtl w:val="true"/>
              </w:rPr>
              <w:t>ذی الحجة الحرام</w:t>
            </w:r>
            <w:r>
              <w:rPr>
                <w:rStyle w:val="IndexLink"/>
                <w:rtl w:val="true"/>
              </w:rPr>
              <w:tab/>
            </w:r>
            <w:r>
              <w:rPr>
                <w:rStyle w:val="IndexLink"/>
              </w:rPr>
              <w:t>284</w:t>
            </w:r>
          </w:hyperlink>
        </w:p>
        <w:p>
          <w:pPr>
            <w:pStyle w:val="Contents4"/>
            <w:tabs>
              <w:tab w:val="clear" w:pos="8176"/>
              <w:tab w:val="right" w:pos="9026" w:leader="dot"/>
            </w:tabs>
            <w:rPr/>
          </w:pPr>
          <w:hyperlink w:anchor="__RefHeading___Toc5112388_1051229030">
            <w:r>
              <w:rPr>
                <w:webHidden/>
                <w:rStyle w:val="IndexLink"/>
                <w:rtl w:val="true"/>
              </w:rPr>
              <w:t>درگذشت آیةالله نمازی شاهرودی رحمه الله</w:t>
            </w:r>
            <w:r>
              <w:rPr>
                <w:rStyle w:val="IndexLink"/>
                <w:rtl w:val="true"/>
              </w:rPr>
              <w:tab/>
            </w:r>
            <w:r>
              <w:rPr>
                <w:rStyle w:val="IndexLink"/>
              </w:rPr>
              <w:t>284</w:t>
            </w:r>
          </w:hyperlink>
        </w:p>
        <w:p>
          <w:pPr>
            <w:pStyle w:val="Contents3"/>
            <w:tabs>
              <w:tab w:val="clear" w:pos="8459"/>
              <w:tab w:val="right" w:pos="9026" w:leader="dot"/>
            </w:tabs>
            <w:rPr/>
          </w:pPr>
          <w:hyperlink w:anchor="__RefHeading___Toc5112390_1051229030">
            <w:r>
              <w:rPr>
                <w:webHidden/>
                <w:rStyle w:val="IndexLink"/>
              </w:rPr>
              <w:t>4</w:t>
            </w:r>
            <w:r>
              <w:rPr>
                <w:rStyle w:val="IndexLink"/>
                <w:rtl w:val="true"/>
              </w:rPr>
              <w:t xml:space="preserve"> </w:t>
            </w:r>
            <w:r>
              <w:rPr>
                <w:rStyle w:val="IndexLink"/>
                <w:rtl w:val="true"/>
              </w:rPr>
              <w:t>ذی الحجة الحرام</w:t>
            </w:r>
            <w:r>
              <w:rPr>
                <w:rStyle w:val="IndexLink"/>
                <w:rtl w:val="true"/>
              </w:rPr>
              <w:tab/>
            </w:r>
            <w:r>
              <w:rPr>
                <w:rStyle w:val="IndexLink"/>
              </w:rPr>
              <w:t>284</w:t>
            </w:r>
          </w:hyperlink>
        </w:p>
        <w:p>
          <w:pPr>
            <w:pStyle w:val="Contents4"/>
            <w:tabs>
              <w:tab w:val="clear" w:pos="8176"/>
              <w:tab w:val="right" w:pos="9026" w:leader="dot"/>
            </w:tabs>
            <w:rPr/>
          </w:pPr>
          <w:hyperlink w:anchor="__RefHeading___Toc5112392_1051229030">
            <w:r>
              <w:rPr>
                <w:webHidden/>
                <w:rStyle w:val="IndexLink"/>
                <w:rtl w:val="true"/>
              </w:rPr>
              <w:t>«</w:t>
            </w:r>
            <w:r>
              <w:rPr>
                <w:rStyle w:val="IndexLink"/>
                <w:rtl w:val="true"/>
              </w:rPr>
              <w:t>یوم الزّینة</w:t>
            </w:r>
            <w:r>
              <w:rPr>
                <w:rStyle w:val="IndexLink"/>
                <w:rtl w:val="true"/>
              </w:rPr>
              <w:t>»</w:t>
            </w:r>
            <w:r>
              <w:rPr>
                <w:rStyle w:val="IndexLink"/>
                <w:rtl w:val="true"/>
              </w:rPr>
              <w:t>، غلبۀ حضرت موسی علیه السلام بر ساحران</w:t>
            </w:r>
            <w:r>
              <w:rPr>
                <w:rStyle w:val="IndexLink"/>
                <w:rtl w:val="true"/>
              </w:rPr>
              <w:tab/>
            </w:r>
            <w:r>
              <w:rPr>
                <w:rStyle w:val="IndexLink"/>
              </w:rPr>
              <w:t>284</w:t>
            </w:r>
          </w:hyperlink>
        </w:p>
        <w:p>
          <w:pPr>
            <w:pStyle w:val="Contents3"/>
            <w:tabs>
              <w:tab w:val="clear" w:pos="8459"/>
              <w:tab w:val="right" w:pos="9026" w:leader="dot"/>
            </w:tabs>
            <w:rPr/>
          </w:pPr>
          <w:hyperlink w:anchor="__RefHeading___Toc5112394_1051229030">
            <w:r>
              <w:rPr>
                <w:webHidden/>
                <w:rStyle w:val="IndexLink"/>
              </w:rPr>
              <w:t>6</w:t>
            </w:r>
            <w:r>
              <w:rPr>
                <w:rStyle w:val="IndexLink"/>
                <w:rtl w:val="true"/>
              </w:rPr>
              <w:t xml:space="preserve"> </w:t>
            </w:r>
            <w:r>
              <w:rPr>
                <w:rStyle w:val="IndexLink"/>
                <w:rtl w:val="true"/>
              </w:rPr>
              <w:t>ذی الحجة الحرام</w:t>
            </w:r>
            <w:r>
              <w:rPr>
                <w:rStyle w:val="IndexLink"/>
                <w:rtl w:val="true"/>
              </w:rPr>
              <w:tab/>
            </w:r>
            <w:r>
              <w:rPr>
                <w:rStyle w:val="IndexLink"/>
              </w:rPr>
              <w:t>284</w:t>
            </w:r>
          </w:hyperlink>
        </w:p>
        <w:p>
          <w:pPr>
            <w:pStyle w:val="Contents4"/>
            <w:tabs>
              <w:tab w:val="clear" w:pos="8176"/>
              <w:tab w:val="right" w:pos="9026" w:leader="dot"/>
            </w:tabs>
            <w:rPr/>
          </w:pPr>
          <w:hyperlink w:anchor="__RefHeading___Toc5112396_1051229030">
            <w:r>
              <w:rPr>
                <w:webHidden/>
                <w:rStyle w:val="IndexLink"/>
                <w:rtl w:val="true"/>
              </w:rPr>
              <w:t>مرگ منصور دوانیقی، قاتل امام جعفر صادق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5112398_1051229030">
            <w:r>
              <w:rPr>
                <w:webHidden/>
                <w:rStyle w:val="IndexLink"/>
              </w:rPr>
              <w:t>7</w:t>
            </w:r>
            <w:r>
              <w:rPr>
                <w:rStyle w:val="IndexLink"/>
                <w:rtl w:val="true"/>
              </w:rPr>
              <w:t xml:space="preserve"> </w:t>
            </w:r>
            <w:r>
              <w:rPr>
                <w:rStyle w:val="IndexLink"/>
                <w:rtl w:val="true"/>
              </w:rPr>
              <w:t>ذی الحجة الحرام</w:t>
            </w:r>
            <w:r>
              <w:rPr>
                <w:rStyle w:val="IndexLink"/>
                <w:rtl w:val="true"/>
              </w:rPr>
              <w:tab/>
            </w:r>
            <w:r>
              <w:rPr>
                <w:rStyle w:val="IndexLink"/>
              </w:rPr>
              <w:t>285</w:t>
            </w:r>
          </w:hyperlink>
        </w:p>
        <w:p>
          <w:pPr>
            <w:pStyle w:val="Contents4"/>
            <w:tabs>
              <w:tab w:val="clear" w:pos="8176"/>
              <w:tab w:val="right" w:pos="9026" w:leader="dot"/>
            </w:tabs>
            <w:rPr/>
          </w:pPr>
          <w:hyperlink w:anchor="__RefHeading___Toc5112400_1051229030">
            <w:r>
              <w:rPr>
                <w:webHidden/>
                <w:rStyle w:val="IndexLink"/>
                <w:rtl w:val="true"/>
              </w:rPr>
              <w:t>شهادت امام محمد باقر 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5112402_1051229030">
            <w:r>
              <w:rPr>
                <w:webHidden/>
                <w:rStyle w:val="IndexLink"/>
              </w:rPr>
              <w:t>8</w:t>
            </w:r>
            <w:r>
              <w:rPr>
                <w:rStyle w:val="IndexLink"/>
                <w:rtl w:val="true"/>
              </w:rPr>
              <w:t xml:space="preserve"> </w:t>
            </w:r>
            <w:r>
              <w:rPr>
                <w:rStyle w:val="IndexLink"/>
                <w:rtl w:val="true"/>
              </w:rPr>
              <w:t>ذی الحجة الحرام</w:t>
            </w:r>
            <w:r>
              <w:rPr>
                <w:rStyle w:val="IndexLink"/>
                <w:rtl w:val="true"/>
              </w:rPr>
              <w:tab/>
            </w:r>
            <w:r>
              <w:rPr>
                <w:rStyle w:val="IndexLink"/>
              </w:rPr>
              <w:t>286</w:t>
            </w:r>
          </w:hyperlink>
        </w:p>
        <w:p>
          <w:pPr>
            <w:pStyle w:val="Contents4"/>
            <w:tabs>
              <w:tab w:val="clear" w:pos="8176"/>
              <w:tab w:val="right" w:pos="9026" w:leader="dot"/>
            </w:tabs>
            <w:rPr/>
          </w:pPr>
          <w:hyperlink w:anchor="__RefHeading___Toc5112404_1051229030">
            <w:r>
              <w:rPr>
                <w:webHidden/>
                <w:rStyle w:val="IndexLink"/>
                <w:rtl w:val="true"/>
              </w:rPr>
              <w:t>روز ترویه</w:t>
            </w:r>
            <w:r>
              <w:rPr>
                <w:rStyle w:val="IndexLink"/>
                <w:rtl w:val="true"/>
              </w:rPr>
              <w:tab/>
            </w:r>
            <w:r>
              <w:rPr>
                <w:rStyle w:val="IndexLink"/>
              </w:rPr>
              <w:t>286</w:t>
            </w:r>
          </w:hyperlink>
        </w:p>
        <w:p>
          <w:pPr>
            <w:pStyle w:val="Contents4"/>
            <w:tabs>
              <w:tab w:val="clear" w:pos="8176"/>
              <w:tab w:val="right" w:pos="9026" w:leader="dot"/>
            </w:tabs>
            <w:rPr/>
          </w:pPr>
          <w:hyperlink w:anchor="__RefHeading___Toc5112406_1051229030">
            <w:r>
              <w:rPr>
                <w:webHidden/>
                <w:rStyle w:val="IndexLink"/>
                <w:rtl w:val="true"/>
              </w:rPr>
              <w:t>روز خروج امام حسین علیه السلام از مکه</w:t>
            </w:r>
            <w:r>
              <w:rPr>
                <w:rStyle w:val="IndexLink"/>
                <w:rtl w:val="true"/>
              </w:rPr>
              <w:tab/>
            </w:r>
            <w:r>
              <w:rPr>
                <w:rStyle w:val="IndexLink"/>
              </w:rPr>
              <w:t>286</w:t>
            </w:r>
          </w:hyperlink>
        </w:p>
        <w:p>
          <w:pPr>
            <w:pStyle w:val="Contents4"/>
            <w:tabs>
              <w:tab w:val="clear" w:pos="8176"/>
              <w:tab w:val="right" w:pos="9026" w:leader="dot"/>
            </w:tabs>
            <w:rPr/>
          </w:pPr>
          <w:hyperlink w:anchor="__RefHeading___Toc5112408_1051229030">
            <w:r>
              <w:rPr>
                <w:webHidden/>
                <w:rStyle w:val="IndexLink"/>
                <w:rtl w:val="true"/>
              </w:rPr>
              <w:t>خطبه تاریخی حضرت عباس علیه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5112410_1051229030">
            <w:r>
              <w:rPr>
                <w:webHidden/>
                <w:rStyle w:val="IndexLink"/>
                <w:rtl w:val="true"/>
              </w:rPr>
              <w:t>خروج مسلم بن عقیل علیه السلام در کوفه</w:t>
            </w:r>
            <w:r>
              <w:rPr>
                <w:rStyle w:val="IndexLink"/>
                <w:rtl w:val="true"/>
              </w:rPr>
              <w:tab/>
            </w:r>
            <w:r>
              <w:rPr>
                <w:rStyle w:val="IndexLink"/>
              </w:rPr>
              <w:t>287</w:t>
            </w:r>
          </w:hyperlink>
        </w:p>
        <w:p>
          <w:pPr>
            <w:pStyle w:val="Contents3"/>
            <w:tabs>
              <w:tab w:val="clear" w:pos="8459"/>
              <w:tab w:val="right" w:pos="9026" w:leader="dot"/>
            </w:tabs>
            <w:rPr/>
          </w:pPr>
          <w:hyperlink w:anchor="__RefHeading___Toc5112412_1051229030">
            <w:r>
              <w:rPr>
                <w:webHidden/>
                <w:rStyle w:val="IndexLink"/>
              </w:rPr>
              <w:t>9</w:t>
            </w:r>
            <w:r>
              <w:rPr>
                <w:rStyle w:val="IndexLink"/>
                <w:rtl w:val="true"/>
              </w:rPr>
              <w:t xml:space="preserve"> </w:t>
            </w:r>
            <w:r>
              <w:rPr>
                <w:rStyle w:val="IndexLink"/>
                <w:rtl w:val="true"/>
              </w:rPr>
              <w:t>ذی الحجة الحرام</w:t>
            </w:r>
            <w:r>
              <w:rPr>
                <w:rStyle w:val="IndexLink"/>
                <w:rtl w:val="true"/>
              </w:rPr>
              <w:tab/>
            </w:r>
            <w:r>
              <w:rPr>
                <w:rStyle w:val="IndexLink"/>
              </w:rPr>
              <w:t>287</w:t>
            </w:r>
          </w:hyperlink>
        </w:p>
        <w:p>
          <w:pPr>
            <w:pStyle w:val="Contents4"/>
            <w:tabs>
              <w:tab w:val="clear" w:pos="8176"/>
              <w:tab w:val="right" w:pos="9026" w:leader="dot"/>
            </w:tabs>
            <w:rPr/>
          </w:pPr>
          <w:hyperlink w:anchor="__RefHeading___Toc5112414_1051229030">
            <w:r>
              <w:rPr>
                <w:webHidden/>
                <w:rStyle w:val="IndexLink"/>
                <w:rtl w:val="true"/>
              </w:rPr>
              <w:t>روز عرفه</w:t>
            </w:r>
            <w:r>
              <w:rPr>
                <w:rStyle w:val="IndexLink"/>
                <w:rtl w:val="true"/>
              </w:rPr>
              <w:tab/>
            </w:r>
            <w:r>
              <w:rPr>
                <w:rStyle w:val="IndexLink"/>
              </w:rPr>
              <w:t>287</w:t>
            </w:r>
          </w:hyperlink>
        </w:p>
        <w:p>
          <w:pPr>
            <w:pStyle w:val="Contents4"/>
            <w:tabs>
              <w:tab w:val="clear" w:pos="8176"/>
              <w:tab w:val="right" w:pos="9026" w:leader="dot"/>
            </w:tabs>
            <w:rPr/>
          </w:pPr>
          <w:hyperlink w:anchor="__RefHeading___Toc5112416_1051229030">
            <w:r>
              <w:rPr>
                <w:webHidden/>
                <w:rStyle w:val="IndexLink"/>
                <w:rtl w:val="true"/>
              </w:rPr>
              <w:t>شهادت مسلم بن عقیل و هانی بن عروه</w:t>
            </w:r>
            <w:r>
              <w:rPr>
                <w:rStyle w:val="IndexLink"/>
                <w:rtl w:val="true"/>
              </w:rPr>
              <w:tab/>
            </w:r>
            <w:r>
              <w:rPr>
                <w:rStyle w:val="IndexLink"/>
              </w:rPr>
              <w:t>288</w:t>
            </w:r>
          </w:hyperlink>
        </w:p>
        <w:p>
          <w:pPr>
            <w:pStyle w:val="Contents4"/>
            <w:tabs>
              <w:tab w:val="clear" w:pos="8176"/>
              <w:tab w:val="right" w:pos="9026" w:leader="dot"/>
            </w:tabs>
            <w:rPr/>
          </w:pPr>
          <w:hyperlink w:anchor="__RefHeading___Toc5112418_1051229030">
            <w:r>
              <w:rPr>
                <w:webHidden/>
                <w:rStyle w:val="IndexLink"/>
                <w:rtl w:val="true"/>
              </w:rPr>
              <w:t>روز سدّ ابواب در مسجد مدینه</w:t>
            </w:r>
            <w:r>
              <w:rPr>
                <w:rStyle w:val="IndexLink"/>
                <w:rtl w:val="true"/>
              </w:rPr>
              <w:tab/>
            </w:r>
            <w:r>
              <w:rPr>
                <w:rStyle w:val="IndexLink"/>
              </w:rPr>
              <w:t>289</w:t>
            </w:r>
          </w:hyperlink>
        </w:p>
        <w:p>
          <w:pPr>
            <w:pStyle w:val="Contents4"/>
            <w:tabs>
              <w:tab w:val="clear" w:pos="8176"/>
              <w:tab w:val="right" w:pos="9026" w:leader="dot"/>
            </w:tabs>
            <w:rPr/>
          </w:pPr>
          <w:hyperlink w:anchor="__RefHeading___Toc5112420_1051229030">
            <w:r>
              <w:rPr>
                <w:webHidden/>
                <w:rStyle w:val="IndexLink"/>
                <w:rtl w:val="true"/>
              </w:rPr>
              <w:t>رحلت سید ابوالحسن اصفهانی رحمه الله</w:t>
            </w:r>
            <w:r>
              <w:rPr>
                <w:rStyle w:val="IndexLink"/>
                <w:rtl w:val="true"/>
              </w:rPr>
              <w:tab/>
            </w:r>
            <w:r>
              <w:rPr>
                <w:rStyle w:val="IndexLink"/>
              </w:rPr>
              <w:t>289</w:t>
            </w:r>
          </w:hyperlink>
        </w:p>
        <w:p>
          <w:pPr>
            <w:pStyle w:val="Contents3"/>
            <w:tabs>
              <w:tab w:val="clear" w:pos="8459"/>
              <w:tab w:val="right" w:pos="9026" w:leader="dot"/>
            </w:tabs>
            <w:rPr/>
          </w:pPr>
          <w:hyperlink w:anchor="__RefHeading___Toc5112422_1051229030">
            <w:r>
              <w:rPr>
                <w:webHidden/>
                <w:rStyle w:val="IndexLink"/>
              </w:rPr>
              <w:t>10</w:t>
            </w:r>
            <w:r>
              <w:rPr>
                <w:rStyle w:val="IndexLink"/>
                <w:rtl w:val="true"/>
              </w:rPr>
              <w:t xml:space="preserve"> </w:t>
            </w:r>
            <w:r>
              <w:rPr>
                <w:rStyle w:val="IndexLink"/>
                <w:rtl w:val="true"/>
              </w:rPr>
              <w:t>ذی الحجة الحرام</w:t>
            </w:r>
            <w:r>
              <w:rPr>
                <w:rStyle w:val="IndexLink"/>
                <w:rtl w:val="true"/>
              </w:rPr>
              <w:tab/>
            </w:r>
            <w:r>
              <w:rPr>
                <w:rStyle w:val="IndexLink"/>
              </w:rPr>
              <w:t>290</w:t>
            </w:r>
          </w:hyperlink>
        </w:p>
        <w:p>
          <w:pPr>
            <w:pStyle w:val="Contents4"/>
            <w:tabs>
              <w:tab w:val="clear" w:pos="8176"/>
              <w:tab w:val="right" w:pos="9026" w:leader="dot"/>
            </w:tabs>
            <w:rPr/>
          </w:pPr>
          <w:hyperlink w:anchor="__RefHeading___Toc5112424_1051229030">
            <w:r>
              <w:rPr>
                <w:webHidden/>
                <w:rStyle w:val="IndexLink"/>
                <w:rtl w:val="true"/>
              </w:rPr>
              <w:t>عید سعید قربان</w:t>
            </w:r>
            <w:r>
              <w:rPr>
                <w:rStyle w:val="IndexLink"/>
                <w:rtl w:val="true"/>
              </w:rPr>
              <w:tab/>
            </w:r>
            <w:r>
              <w:rPr>
                <w:rStyle w:val="IndexLink"/>
              </w:rPr>
              <w:t>290</w:t>
            </w:r>
          </w:hyperlink>
        </w:p>
        <w:p>
          <w:pPr>
            <w:pStyle w:val="Contents4"/>
            <w:tabs>
              <w:tab w:val="clear" w:pos="8176"/>
              <w:tab w:val="right" w:pos="9026" w:leader="dot"/>
            </w:tabs>
            <w:rPr/>
          </w:pPr>
          <w:hyperlink w:anchor="__RefHeading___Toc5112426_1051229030">
            <w:r>
              <w:rPr>
                <w:webHidden/>
                <w:rStyle w:val="IndexLink"/>
                <w:rtl w:val="true"/>
              </w:rPr>
              <w:t>شهادت عبدالله بن حسن مثنی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5112428_1051229030">
            <w:r>
              <w:rPr>
                <w:webHidden/>
                <w:rStyle w:val="IndexLink"/>
              </w:rPr>
              <w:t>13</w:t>
            </w:r>
            <w:r>
              <w:rPr>
                <w:rStyle w:val="IndexLink"/>
                <w:rtl w:val="true"/>
              </w:rPr>
              <w:t xml:space="preserve"> </w:t>
            </w:r>
            <w:r>
              <w:rPr>
                <w:rStyle w:val="IndexLink"/>
                <w:rtl w:val="true"/>
              </w:rPr>
              <w:t>ذی الحجة الحرام</w:t>
            </w:r>
            <w:r>
              <w:rPr>
                <w:rStyle w:val="IndexLink"/>
                <w:rtl w:val="true"/>
              </w:rPr>
              <w:tab/>
            </w:r>
            <w:r>
              <w:rPr>
                <w:rStyle w:val="IndexLink"/>
              </w:rPr>
              <w:t>291</w:t>
            </w:r>
          </w:hyperlink>
        </w:p>
        <w:p>
          <w:pPr>
            <w:pStyle w:val="Contents4"/>
            <w:tabs>
              <w:tab w:val="clear" w:pos="8176"/>
              <w:tab w:val="right" w:pos="9026" w:leader="dot"/>
            </w:tabs>
            <w:rPr/>
          </w:pPr>
          <w:hyperlink w:anchor="__RefHeading___Toc5112430_1051229030">
            <w:r>
              <w:rPr>
                <w:webHidden/>
                <w:rStyle w:val="IndexLink"/>
                <w:rtl w:val="true"/>
              </w:rPr>
              <w:t>معجزۀ شقّ القمر</w:t>
            </w:r>
            <w:r>
              <w:rPr>
                <w:rStyle w:val="IndexLink"/>
                <w:rtl w:val="true"/>
              </w:rPr>
              <w:tab/>
            </w:r>
            <w:r>
              <w:rPr>
                <w:rStyle w:val="IndexLink"/>
              </w:rPr>
              <w:t>291</w:t>
            </w:r>
          </w:hyperlink>
        </w:p>
        <w:p>
          <w:pPr>
            <w:pStyle w:val="Contents3"/>
            <w:tabs>
              <w:tab w:val="clear" w:pos="8459"/>
              <w:tab w:val="right" w:pos="9026" w:leader="dot"/>
            </w:tabs>
            <w:rPr/>
          </w:pPr>
          <w:hyperlink w:anchor="__RefHeading___Toc5112432_1051229030">
            <w:r>
              <w:rPr>
                <w:webHidden/>
                <w:rStyle w:val="IndexLink"/>
              </w:rPr>
              <w:t>14</w:t>
            </w:r>
            <w:r>
              <w:rPr>
                <w:rStyle w:val="IndexLink"/>
                <w:rtl w:val="true"/>
              </w:rPr>
              <w:t xml:space="preserve"> </w:t>
            </w:r>
            <w:r>
              <w:rPr>
                <w:rStyle w:val="IndexLink"/>
                <w:rtl w:val="true"/>
              </w:rPr>
              <w:t>ذی الحجة الحرام</w:t>
            </w:r>
            <w:r>
              <w:rPr>
                <w:rStyle w:val="IndexLink"/>
                <w:rtl w:val="true"/>
              </w:rPr>
              <w:tab/>
            </w:r>
            <w:r>
              <w:rPr>
                <w:rStyle w:val="IndexLink"/>
              </w:rPr>
              <w:t>291</w:t>
            </w:r>
          </w:hyperlink>
        </w:p>
        <w:p>
          <w:pPr>
            <w:pStyle w:val="Contents4"/>
            <w:tabs>
              <w:tab w:val="clear" w:pos="8176"/>
              <w:tab w:val="right" w:pos="9026" w:leader="dot"/>
            </w:tabs>
            <w:rPr/>
          </w:pPr>
          <w:hyperlink w:anchor="__RefHeading___Toc5112434_1051229030">
            <w:r>
              <w:rPr>
                <w:webHidden/>
                <w:rStyle w:val="IndexLink"/>
                <w:rtl w:val="true"/>
              </w:rPr>
              <w:t>بخشش فدک به فاطمه زهرا علیها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5112436_1051229030">
            <w:r>
              <w:rPr>
                <w:webHidden/>
                <w:rStyle w:val="IndexLink"/>
                <w:rtl w:val="true"/>
              </w:rPr>
              <w:t>افشاء سرّ رسول خدا صلی الله علیه و آله و سلم توسط عایشه و حفصه</w:t>
            </w:r>
            <w:r>
              <w:rPr>
                <w:rStyle w:val="IndexLink"/>
                <w:rtl w:val="true"/>
              </w:rPr>
              <w:tab/>
            </w:r>
            <w:r>
              <w:rPr>
                <w:rStyle w:val="IndexLink"/>
              </w:rPr>
              <w:t>292</w:t>
            </w:r>
          </w:hyperlink>
        </w:p>
        <w:p>
          <w:pPr>
            <w:pStyle w:val="Contents3"/>
            <w:tabs>
              <w:tab w:val="clear" w:pos="8459"/>
              <w:tab w:val="right" w:pos="9026" w:leader="dot"/>
            </w:tabs>
            <w:rPr/>
          </w:pPr>
          <w:hyperlink w:anchor="__RefHeading___Toc5112438_1051229030">
            <w:r>
              <w:rPr>
                <w:webHidden/>
                <w:rStyle w:val="IndexLink"/>
              </w:rPr>
              <w:t>15</w:t>
            </w:r>
            <w:r>
              <w:rPr>
                <w:rStyle w:val="IndexLink"/>
                <w:rtl w:val="true"/>
              </w:rPr>
              <w:t xml:space="preserve"> </w:t>
            </w:r>
            <w:r>
              <w:rPr>
                <w:rStyle w:val="IndexLink"/>
                <w:rtl w:val="true"/>
              </w:rPr>
              <w:t>ذی الحجة الحرام</w:t>
            </w:r>
            <w:r>
              <w:rPr>
                <w:rStyle w:val="IndexLink"/>
                <w:rtl w:val="true"/>
              </w:rPr>
              <w:tab/>
            </w:r>
            <w:r>
              <w:rPr>
                <w:rStyle w:val="IndexLink"/>
              </w:rPr>
              <w:t>293</w:t>
            </w:r>
          </w:hyperlink>
        </w:p>
        <w:p>
          <w:pPr>
            <w:pStyle w:val="Contents4"/>
            <w:tabs>
              <w:tab w:val="clear" w:pos="8176"/>
              <w:tab w:val="right" w:pos="9026" w:leader="dot"/>
            </w:tabs>
            <w:rPr/>
          </w:pPr>
          <w:hyperlink w:anchor="__RefHeading___Toc5112440_1051229030">
            <w:r>
              <w:rPr>
                <w:webHidden/>
                <w:rStyle w:val="IndexLink"/>
                <w:rtl w:val="true"/>
              </w:rPr>
              <w:t>محاصره خانه عثمان بن عفان</w:t>
            </w:r>
            <w:r>
              <w:rPr>
                <w:rStyle w:val="IndexLink"/>
                <w:rtl w:val="true"/>
              </w:rPr>
              <w:tab/>
            </w:r>
            <w:r>
              <w:rPr>
                <w:rStyle w:val="IndexLink"/>
              </w:rPr>
              <w:t>293</w:t>
            </w:r>
          </w:hyperlink>
        </w:p>
        <w:p>
          <w:pPr>
            <w:pStyle w:val="Contents4"/>
            <w:tabs>
              <w:tab w:val="clear" w:pos="8176"/>
              <w:tab w:val="right" w:pos="9026" w:leader="dot"/>
            </w:tabs>
            <w:rPr/>
          </w:pPr>
          <w:hyperlink w:anchor="__RefHeading___Toc5112442_1051229030">
            <w:r>
              <w:rPr>
                <w:webHidden/>
                <w:rStyle w:val="IndexLink"/>
                <w:rtl w:val="true"/>
              </w:rPr>
              <w:t>ولادت امام هادی علیه السلام بنا بر نقلی</w:t>
            </w:r>
            <w:r>
              <w:rPr>
                <w:rStyle w:val="IndexLink"/>
                <w:rtl w:val="true"/>
              </w:rPr>
              <w:tab/>
            </w:r>
            <w:r>
              <w:rPr>
                <w:rStyle w:val="IndexLink"/>
              </w:rPr>
              <w:t>293</w:t>
            </w:r>
          </w:hyperlink>
        </w:p>
        <w:p>
          <w:pPr>
            <w:pStyle w:val="Contents3"/>
            <w:tabs>
              <w:tab w:val="clear" w:pos="8459"/>
              <w:tab w:val="right" w:pos="9026" w:leader="dot"/>
            </w:tabs>
            <w:rPr/>
          </w:pPr>
          <w:hyperlink w:anchor="__RefHeading___Toc5112444_1051229030">
            <w:r>
              <w:rPr>
                <w:webHidden/>
                <w:rStyle w:val="IndexLink"/>
              </w:rPr>
              <w:t>16</w:t>
            </w:r>
            <w:r>
              <w:rPr>
                <w:rStyle w:val="IndexLink"/>
                <w:rtl w:val="true"/>
              </w:rPr>
              <w:t xml:space="preserve"> </w:t>
            </w:r>
            <w:r>
              <w:rPr>
                <w:rStyle w:val="IndexLink"/>
                <w:rtl w:val="true"/>
              </w:rPr>
              <w:t>ذی الحجة الحرام</w:t>
            </w:r>
            <w:r>
              <w:rPr>
                <w:rStyle w:val="IndexLink"/>
                <w:rtl w:val="true"/>
              </w:rPr>
              <w:tab/>
            </w:r>
            <w:r>
              <w:rPr>
                <w:rStyle w:val="IndexLink"/>
              </w:rPr>
              <w:t>293</w:t>
            </w:r>
          </w:hyperlink>
        </w:p>
        <w:p>
          <w:pPr>
            <w:pStyle w:val="Contents4"/>
            <w:tabs>
              <w:tab w:val="clear" w:pos="8176"/>
              <w:tab w:val="right" w:pos="9026" w:leader="dot"/>
            </w:tabs>
            <w:rPr/>
          </w:pPr>
          <w:hyperlink w:anchor="__RefHeading___Toc5112446_1051229030">
            <w:r>
              <w:rPr>
                <w:webHidden/>
                <w:rStyle w:val="IndexLink"/>
                <w:rtl w:val="true"/>
              </w:rPr>
              <w:t>ولادت با سعادت ابراهیم، فرزند رسول خدا صلی الله علیه و آله و سلم</w:t>
            </w:r>
            <w:r>
              <w:rPr>
                <w:rStyle w:val="IndexLink"/>
                <w:rtl w:val="true"/>
              </w:rPr>
              <w:tab/>
            </w:r>
            <w:r>
              <w:rPr>
                <w:rStyle w:val="IndexLink"/>
              </w:rPr>
              <w:t>293</w:t>
            </w:r>
          </w:hyperlink>
        </w:p>
        <w:p>
          <w:pPr>
            <w:pStyle w:val="Contents3"/>
            <w:tabs>
              <w:tab w:val="clear" w:pos="8459"/>
              <w:tab w:val="right" w:pos="9026" w:leader="dot"/>
            </w:tabs>
            <w:rPr/>
          </w:pPr>
          <w:hyperlink w:anchor="__RefHeading___Toc5112448_1051229030">
            <w:r>
              <w:rPr>
                <w:webHidden/>
                <w:rStyle w:val="IndexLink"/>
              </w:rPr>
              <w:t>17</w:t>
            </w:r>
            <w:r>
              <w:rPr>
                <w:rStyle w:val="IndexLink"/>
                <w:rtl w:val="true"/>
              </w:rPr>
              <w:t xml:space="preserve"> </w:t>
            </w:r>
            <w:r>
              <w:rPr>
                <w:rStyle w:val="IndexLink"/>
                <w:rtl w:val="true"/>
              </w:rPr>
              <w:t>ذی الحجة الحرام</w:t>
            </w:r>
            <w:r>
              <w:rPr>
                <w:rStyle w:val="IndexLink"/>
                <w:rtl w:val="true"/>
              </w:rPr>
              <w:tab/>
            </w:r>
            <w:r>
              <w:rPr>
                <w:rStyle w:val="IndexLink"/>
              </w:rPr>
              <w:t>294</w:t>
            </w:r>
          </w:hyperlink>
        </w:p>
        <w:p>
          <w:pPr>
            <w:pStyle w:val="Contents4"/>
            <w:tabs>
              <w:tab w:val="clear" w:pos="8176"/>
              <w:tab w:val="right" w:pos="9026" w:leader="dot"/>
            </w:tabs>
            <w:rPr/>
          </w:pPr>
          <w:hyperlink w:anchor="__RefHeading___Toc5112450_1051229030">
            <w:r>
              <w:rPr>
                <w:webHidden/>
                <w:rStyle w:val="IndexLink"/>
                <w:rtl w:val="true"/>
              </w:rPr>
              <w:t xml:space="preserve">نازل شدن جبرئیل و آوردن لقب </w:t>
            </w:r>
            <w:r>
              <w:rPr>
                <w:rStyle w:val="IndexLink"/>
                <w:rtl w:val="true"/>
              </w:rPr>
              <w:t>«</w:t>
            </w:r>
            <w:r>
              <w:rPr>
                <w:rStyle w:val="IndexLink"/>
                <w:rtl w:val="true"/>
              </w:rPr>
              <w:t>امیرالمؤمنین</w:t>
            </w:r>
            <w:r>
              <w:rPr>
                <w:rStyle w:val="IndexLink"/>
                <w:rtl w:val="true"/>
              </w:rPr>
              <w:t xml:space="preserve">» </w:t>
            </w:r>
            <w:r>
              <w:rPr>
                <w:rStyle w:val="IndexLink"/>
                <w:rtl w:val="true"/>
              </w:rPr>
              <w:t>برای علی بن ابیطالب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5112452_1051229030">
            <w:r>
              <w:rPr>
                <w:webHidden/>
                <w:rStyle w:val="IndexLink"/>
                <w:rtl w:val="true"/>
              </w:rPr>
              <w:t>قتل عثمان بن عفان</w:t>
            </w:r>
            <w:r>
              <w:rPr>
                <w:rStyle w:val="IndexLink"/>
                <w:rtl w:val="true"/>
              </w:rPr>
              <w:tab/>
            </w:r>
            <w:r>
              <w:rPr>
                <w:rStyle w:val="IndexLink"/>
              </w:rPr>
              <w:t>294</w:t>
            </w:r>
          </w:hyperlink>
        </w:p>
        <w:p>
          <w:pPr>
            <w:pStyle w:val="Contents4"/>
            <w:tabs>
              <w:tab w:val="clear" w:pos="8176"/>
              <w:tab w:val="right" w:pos="9026" w:leader="dot"/>
            </w:tabs>
            <w:rPr/>
          </w:pPr>
          <w:hyperlink w:anchor="__RefHeading___Toc5112454_1051229030">
            <w:r>
              <w:rPr>
                <w:webHidden/>
                <w:rStyle w:val="IndexLink"/>
                <w:rtl w:val="true"/>
              </w:rPr>
              <w:t>چگونگی خلافت عثمان</w:t>
            </w:r>
            <w:r>
              <w:rPr>
                <w:rStyle w:val="IndexLink"/>
                <w:rtl w:val="true"/>
              </w:rPr>
              <w:tab/>
            </w:r>
            <w:r>
              <w:rPr>
                <w:rStyle w:val="IndexLink"/>
              </w:rPr>
              <w:t>296</w:t>
            </w:r>
          </w:hyperlink>
        </w:p>
        <w:p>
          <w:pPr>
            <w:pStyle w:val="Contents3"/>
            <w:tabs>
              <w:tab w:val="clear" w:pos="8459"/>
              <w:tab w:val="right" w:pos="9026" w:leader="dot"/>
            </w:tabs>
            <w:rPr/>
          </w:pPr>
          <w:hyperlink w:anchor="__RefHeading___Toc5112456_1051229030">
            <w:r>
              <w:rPr>
                <w:webHidden/>
                <w:rStyle w:val="IndexLink"/>
              </w:rPr>
              <w:t>18</w:t>
            </w:r>
            <w:r>
              <w:rPr>
                <w:rStyle w:val="IndexLink"/>
                <w:rtl w:val="true"/>
              </w:rPr>
              <w:t xml:space="preserve"> </w:t>
            </w:r>
            <w:r>
              <w:rPr>
                <w:rStyle w:val="IndexLink"/>
                <w:rtl w:val="true"/>
              </w:rPr>
              <w:t>ذی الحجة الحرام</w:t>
            </w:r>
            <w:r>
              <w:rPr>
                <w:rStyle w:val="IndexLink"/>
                <w:rtl w:val="true"/>
              </w:rPr>
              <w:tab/>
            </w:r>
            <w:r>
              <w:rPr>
                <w:rStyle w:val="IndexLink"/>
              </w:rPr>
              <w:t>297</w:t>
            </w:r>
          </w:hyperlink>
        </w:p>
        <w:p>
          <w:pPr>
            <w:pStyle w:val="Contents4"/>
            <w:tabs>
              <w:tab w:val="clear" w:pos="8176"/>
              <w:tab w:val="right" w:pos="9026" w:leader="dot"/>
            </w:tabs>
            <w:rPr/>
          </w:pPr>
          <w:hyperlink w:anchor="__RefHeading___Toc5112458_1051229030">
            <w:r>
              <w:rPr>
                <w:webHidden/>
                <w:rStyle w:val="IndexLink"/>
                <w:rtl w:val="true"/>
              </w:rPr>
              <w:t>عید بزرگ غدیرخم و عید با شرافت جهان اسلام</w:t>
            </w:r>
            <w:r>
              <w:rPr>
                <w:rStyle w:val="IndexLink"/>
                <w:rtl w:val="true"/>
              </w:rPr>
              <w:tab/>
            </w:r>
            <w:r>
              <w:rPr>
                <w:rStyle w:val="IndexLink"/>
              </w:rPr>
              <w:t>297</w:t>
            </w:r>
          </w:hyperlink>
        </w:p>
        <w:p>
          <w:pPr>
            <w:pStyle w:val="Contents4"/>
            <w:tabs>
              <w:tab w:val="clear" w:pos="8176"/>
              <w:tab w:val="right" w:pos="9026" w:leader="dot"/>
            </w:tabs>
            <w:rPr/>
          </w:pPr>
          <w:hyperlink w:anchor="__RefHeading___Toc5112460_1051229030">
            <w:r>
              <w:rPr>
                <w:webHidden/>
                <w:rStyle w:val="IndexLink"/>
                <w:rtl w:val="true"/>
              </w:rPr>
              <w:t>اعمال این روز شریف</w:t>
            </w:r>
            <w:r>
              <w:rPr>
                <w:rStyle w:val="IndexLink"/>
                <w:rtl w:val="true"/>
              </w:rPr>
              <w:tab/>
            </w:r>
            <w:r>
              <w:rPr>
                <w:rStyle w:val="IndexLink"/>
              </w:rPr>
              <w:t>298</w:t>
            </w:r>
          </w:hyperlink>
        </w:p>
        <w:p>
          <w:pPr>
            <w:pStyle w:val="Contents4"/>
            <w:tabs>
              <w:tab w:val="clear" w:pos="8176"/>
              <w:tab w:val="right" w:pos="9026" w:leader="dot"/>
            </w:tabs>
            <w:rPr/>
          </w:pPr>
          <w:hyperlink w:anchor="__RefHeading___Toc5112462_1051229030">
            <w:r>
              <w:rPr>
                <w:webHidden/>
                <w:rStyle w:val="IndexLink"/>
                <w:rtl w:val="true"/>
              </w:rPr>
              <w:t>نماز عید غدیر با جماعت خوانده می شود</w:t>
            </w:r>
            <w:r>
              <w:rPr>
                <w:rStyle w:val="IndexLink"/>
                <w:rtl w:val="true"/>
              </w:rPr>
              <w:t>!!!</w:t>
              <w:tab/>
            </w:r>
            <w:r>
              <w:rPr>
                <w:rStyle w:val="IndexLink"/>
              </w:rPr>
              <w:t>298</w:t>
            </w:r>
          </w:hyperlink>
        </w:p>
        <w:p>
          <w:pPr>
            <w:pStyle w:val="Contents4"/>
            <w:tabs>
              <w:tab w:val="clear" w:pos="8176"/>
              <w:tab w:val="right" w:pos="9026" w:leader="dot"/>
            </w:tabs>
            <w:rPr/>
          </w:pPr>
          <w:hyperlink w:anchor="__RefHeading___Toc5112464_1051229030">
            <w:r>
              <w:rPr>
                <w:webHidden/>
                <w:rStyle w:val="IndexLink"/>
                <w:rtl w:val="true"/>
              </w:rPr>
              <w:t xml:space="preserve">کتاب فقهی </w:t>
            </w:r>
            <w:r>
              <w:rPr>
                <w:rStyle w:val="IndexLink"/>
                <w:rtl w:val="true"/>
              </w:rPr>
              <w:t>«</w:t>
            </w:r>
            <w:r>
              <w:rPr>
                <w:rStyle w:val="IndexLink"/>
                <w:rtl w:val="true"/>
              </w:rPr>
              <w:t>اللمعة الدمشقیة</w:t>
            </w:r>
            <w:r>
              <w:rPr>
                <w:rStyle w:val="IndexLink"/>
                <w:rtl w:val="true"/>
              </w:rPr>
              <w:t xml:space="preserve">» </w:t>
            </w:r>
            <w:r>
              <w:rPr>
                <w:rStyle w:val="IndexLink"/>
                <w:rtl w:val="true"/>
              </w:rPr>
              <w:t>و نماز جماعت عید غدیر</w:t>
            </w:r>
            <w:r>
              <w:rPr>
                <w:rStyle w:val="IndexLink"/>
                <w:rtl w:val="true"/>
              </w:rPr>
              <w:tab/>
            </w:r>
            <w:r>
              <w:rPr>
                <w:rStyle w:val="IndexLink"/>
              </w:rPr>
              <w:t>299</w:t>
            </w:r>
          </w:hyperlink>
        </w:p>
        <w:p>
          <w:pPr>
            <w:pStyle w:val="Contents4"/>
            <w:tabs>
              <w:tab w:val="clear" w:pos="8176"/>
              <w:tab w:val="right" w:pos="9026" w:leader="dot"/>
            </w:tabs>
            <w:rPr/>
          </w:pPr>
          <w:hyperlink w:anchor="__RefHeading___Toc5112466_1051229030">
            <w:r>
              <w:rPr>
                <w:webHidden/>
                <w:rStyle w:val="IndexLink"/>
                <w:rtl w:val="true"/>
              </w:rPr>
              <w:t>شیخ مفید رحمه الله و نماز جماعت عید غدیر</w:t>
            </w:r>
            <w:r>
              <w:rPr>
                <w:rStyle w:val="IndexLink"/>
                <w:rtl w:val="true"/>
              </w:rPr>
              <w:tab/>
            </w:r>
            <w:r>
              <w:rPr>
                <w:rStyle w:val="IndexLink"/>
              </w:rPr>
              <w:t>300</w:t>
            </w:r>
          </w:hyperlink>
        </w:p>
        <w:p>
          <w:pPr>
            <w:pStyle w:val="Contents4"/>
            <w:tabs>
              <w:tab w:val="clear" w:pos="8176"/>
              <w:tab w:val="right" w:pos="9026" w:leader="dot"/>
            </w:tabs>
            <w:rPr/>
          </w:pPr>
          <w:hyperlink w:anchor="__RefHeading___Toc5112468_1051229030">
            <w:r>
              <w:rPr>
                <w:webHidden/>
                <w:rStyle w:val="IndexLink"/>
                <w:rtl w:val="true"/>
              </w:rPr>
              <w:t>کیفیت نماز عید غدیر که همانند بیعت با امیرالمؤمنین علیه السلام می باشد</w:t>
            </w:r>
            <w:r>
              <w:rPr>
                <w:rStyle w:val="IndexLink"/>
                <w:rtl w:val="true"/>
              </w:rPr>
              <w:tab/>
            </w:r>
            <w:r>
              <w:rPr>
                <w:rStyle w:val="IndexLink"/>
              </w:rPr>
              <w:t>301</w:t>
            </w:r>
          </w:hyperlink>
        </w:p>
        <w:p>
          <w:pPr>
            <w:pStyle w:val="Contents4"/>
            <w:tabs>
              <w:tab w:val="clear" w:pos="8176"/>
              <w:tab w:val="right" w:pos="9026" w:leader="dot"/>
            </w:tabs>
            <w:rPr/>
          </w:pPr>
          <w:hyperlink w:anchor="__RefHeading___Toc5112470_1051229030">
            <w:r>
              <w:rPr>
                <w:webHidden/>
                <w:rStyle w:val="IndexLink"/>
                <w:rtl w:val="true"/>
              </w:rPr>
              <w:t>تذکّر مهم</w:t>
            </w:r>
            <w:r>
              <w:rPr>
                <w:rStyle w:val="IndexLink"/>
                <w:rtl w:val="true"/>
              </w:rPr>
              <w:tab/>
            </w:r>
            <w:r>
              <w:rPr>
                <w:rStyle w:val="IndexLink"/>
              </w:rPr>
              <w:t>301</w:t>
            </w:r>
          </w:hyperlink>
        </w:p>
        <w:p>
          <w:pPr>
            <w:pStyle w:val="Contents4"/>
            <w:tabs>
              <w:tab w:val="clear" w:pos="8176"/>
              <w:tab w:val="right" w:pos="9026" w:leader="dot"/>
            </w:tabs>
            <w:rPr/>
          </w:pPr>
          <w:hyperlink w:anchor="__RefHeading___Toc5112472_1051229030">
            <w:r>
              <w:rPr>
                <w:webHidden/>
                <w:rStyle w:val="IndexLink"/>
                <w:rtl w:val="true"/>
              </w:rPr>
              <w:t xml:space="preserve">بیعت برخلافت امیرالمؤمنین علیه السلام پس از </w:t>
            </w:r>
            <w:r>
              <w:rPr>
                <w:rStyle w:val="IndexLink"/>
              </w:rPr>
              <w:t>25</w:t>
            </w:r>
            <w:r>
              <w:rPr>
                <w:rStyle w:val="IndexLink"/>
                <w:rtl w:val="true"/>
              </w:rPr>
              <w:t xml:space="preserve"> </w:t>
            </w:r>
            <w:r>
              <w:rPr>
                <w:rStyle w:val="IndexLink"/>
                <w:rtl w:val="true"/>
              </w:rPr>
              <w:t>سال خانه نشینی</w:t>
            </w:r>
            <w:r>
              <w:rPr>
                <w:rStyle w:val="IndexLink"/>
                <w:rtl w:val="true"/>
              </w:rPr>
              <w:tab/>
            </w:r>
            <w:r>
              <w:rPr>
                <w:rStyle w:val="IndexLink"/>
              </w:rPr>
              <w:t>303</w:t>
            </w:r>
          </w:hyperlink>
        </w:p>
        <w:p>
          <w:pPr>
            <w:pStyle w:val="Contents3"/>
            <w:tabs>
              <w:tab w:val="clear" w:pos="8459"/>
              <w:tab w:val="right" w:pos="9026" w:leader="dot"/>
            </w:tabs>
            <w:rPr/>
          </w:pPr>
          <w:hyperlink w:anchor="__RefHeading___Toc5112474_1051229030">
            <w:r>
              <w:rPr>
                <w:webHidden/>
                <w:rStyle w:val="IndexLink"/>
              </w:rPr>
              <w:t>19</w:t>
            </w:r>
            <w:r>
              <w:rPr>
                <w:rStyle w:val="IndexLink"/>
                <w:rtl w:val="true"/>
              </w:rPr>
              <w:t xml:space="preserve"> </w:t>
            </w:r>
            <w:r>
              <w:rPr>
                <w:rStyle w:val="IndexLink"/>
                <w:rtl w:val="true"/>
              </w:rPr>
              <w:t>ذی الحجة الحرام</w:t>
            </w:r>
            <w:r>
              <w:rPr>
                <w:rStyle w:val="IndexLink"/>
                <w:rtl w:val="true"/>
              </w:rPr>
              <w:tab/>
            </w:r>
            <w:r>
              <w:rPr>
                <w:rStyle w:val="IndexLink"/>
              </w:rPr>
              <w:t>304</w:t>
            </w:r>
          </w:hyperlink>
        </w:p>
        <w:p>
          <w:pPr>
            <w:pStyle w:val="Contents4"/>
            <w:tabs>
              <w:tab w:val="clear" w:pos="8176"/>
              <w:tab w:val="right" w:pos="9026" w:leader="dot"/>
            </w:tabs>
            <w:rPr/>
          </w:pPr>
          <w:hyperlink w:anchor="__RefHeading___Toc5112476_1051229030">
            <w:r>
              <w:rPr>
                <w:webHidden/>
                <w:rStyle w:val="IndexLink"/>
                <w:rtl w:val="true"/>
              </w:rPr>
              <w:t>عید غدیرخم بزرگداشت امامت و ولایت امام حسن مجتبی علیه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5112478_1051229030">
            <w:r>
              <w:rPr>
                <w:webHidden/>
                <w:rStyle w:val="IndexLink"/>
                <w:rtl w:val="true"/>
              </w:rPr>
              <w:t>وفات دانشمند بزرگ جهان تشیع و مؤسس مکتب تفکیک آیةالله میرزا مهدی اصفهانی رحمه الله</w:t>
            </w:r>
            <w:r>
              <w:rPr>
                <w:rStyle w:val="IndexLink"/>
                <w:rtl w:val="true"/>
              </w:rPr>
              <w:tab/>
            </w:r>
            <w:r>
              <w:rPr>
                <w:rStyle w:val="IndexLink"/>
              </w:rPr>
              <w:t>305</w:t>
            </w:r>
          </w:hyperlink>
        </w:p>
        <w:p>
          <w:pPr>
            <w:pStyle w:val="Contents3"/>
            <w:tabs>
              <w:tab w:val="clear" w:pos="8459"/>
              <w:tab w:val="right" w:pos="9026" w:leader="dot"/>
            </w:tabs>
            <w:rPr/>
          </w:pPr>
          <w:hyperlink w:anchor="__RefHeading___Toc5112480_1051229030">
            <w:r>
              <w:rPr>
                <w:webHidden/>
                <w:rStyle w:val="IndexLink"/>
              </w:rPr>
              <w:t>20</w:t>
            </w:r>
            <w:r>
              <w:rPr>
                <w:rStyle w:val="IndexLink"/>
                <w:rtl w:val="true"/>
              </w:rPr>
              <w:t xml:space="preserve"> </w:t>
            </w:r>
            <w:r>
              <w:rPr>
                <w:rStyle w:val="IndexLink"/>
                <w:rtl w:val="true"/>
              </w:rPr>
              <w:t>ذی الحجة الحرام</w:t>
            </w:r>
            <w:r>
              <w:rPr>
                <w:rStyle w:val="IndexLink"/>
                <w:rtl w:val="true"/>
              </w:rPr>
              <w:tab/>
            </w:r>
            <w:r>
              <w:rPr>
                <w:rStyle w:val="IndexLink"/>
              </w:rPr>
              <w:t>306</w:t>
            </w:r>
          </w:hyperlink>
        </w:p>
        <w:p>
          <w:pPr>
            <w:pStyle w:val="Contents4"/>
            <w:tabs>
              <w:tab w:val="clear" w:pos="8176"/>
              <w:tab w:val="right" w:pos="9026" w:leader="dot"/>
            </w:tabs>
            <w:rPr/>
          </w:pPr>
          <w:hyperlink w:anchor="__RefHeading___Toc5112482_1051229030">
            <w:r>
              <w:rPr>
                <w:webHidden/>
                <w:rStyle w:val="IndexLink"/>
                <w:rtl w:val="true"/>
              </w:rPr>
              <w:t>عیدغدیرخم و بزرگداشت خلافت و امامت امام حسین، حضرت سیدالشهدا علیه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5112484_1051229030">
            <w:r>
              <w:rPr>
                <w:webHidden/>
                <w:rStyle w:val="IndexLink"/>
                <w:rtl w:val="true"/>
              </w:rPr>
              <w:t>ولادت امام کاظم علیه السلام</w:t>
            </w:r>
            <w:r>
              <w:rPr>
                <w:rStyle w:val="IndexLink"/>
                <w:rtl w:val="true"/>
              </w:rPr>
              <w:tab/>
            </w:r>
            <w:r>
              <w:rPr>
                <w:rStyle w:val="IndexLink"/>
              </w:rPr>
              <w:t>307</w:t>
            </w:r>
          </w:hyperlink>
        </w:p>
        <w:p>
          <w:pPr>
            <w:pStyle w:val="Contents3"/>
            <w:tabs>
              <w:tab w:val="clear" w:pos="8459"/>
              <w:tab w:val="right" w:pos="9026" w:leader="dot"/>
            </w:tabs>
            <w:rPr/>
          </w:pPr>
          <w:hyperlink w:anchor="__RefHeading___Toc5112486_1051229030">
            <w:r>
              <w:rPr>
                <w:webHidden/>
                <w:rStyle w:val="IndexLink"/>
              </w:rPr>
              <w:t>21</w:t>
            </w:r>
            <w:r>
              <w:rPr>
                <w:rStyle w:val="IndexLink"/>
                <w:rtl w:val="true"/>
              </w:rPr>
              <w:t xml:space="preserve"> </w:t>
            </w:r>
            <w:r>
              <w:rPr>
                <w:rStyle w:val="IndexLink"/>
                <w:rtl w:val="true"/>
              </w:rPr>
              <w:t>ذی الحجة الحرام</w:t>
            </w:r>
            <w:r>
              <w:rPr>
                <w:rStyle w:val="IndexLink"/>
                <w:rtl w:val="true"/>
              </w:rPr>
              <w:tab/>
            </w:r>
            <w:r>
              <w:rPr>
                <w:rStyle w:val="IndexLink"/>
              </w:rPr>
              <w:t>307</w:t>
            </w:r>
          </w:hyperlink>
        </w:p>
        <w:p>
          <w:pPr>
            <w:pStyle w:val="Contents4"/>
            <w:tabs>
              <w:tab w:val="clear" w:pos="8176"/>
              <w:tab w:val="right" w:pos="9026" w:leader="dot"/>
            </w:tabs>
            <w:rPr/>
          </w:pPr>
          <w:hyperlink w:anchor="__RefHeading___Toc5112488_1051229030">
            <w:r>
              <w:rPr>
                <w:webHidden/>
                <w:rStyle w:val="IndexLink"/>
                <w:rtl w:val="true"/>
              </w:rPr>
              <w:t>عید غدیرخم، بزرگداشت امامت و خلافت امام زین العابدین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5112490_1051229030">
            <w:r>
              <w:rPr>
                <w:webHidden/>
                <w:rStyle w:val="IndexLink"/>
                <w:rtl w:val="true"/>
              </w:rPr>
              <w:t>روز مباهله</w:t>
            </w:r>
            <w:r>
              <w:rPr>
                <w:rStyle w:val="IndexLink"/>
                <w:rtl w:val="true"/>
              </w:rPr>
              <w:tab/>
            </w:r>
            <w:r>
              <w:rPr>
                <w:rStyle w:val="IndexLink"/>
              </w:rPr>
              <w:t>308</w:t>
            </w:r>
          </w:hyperlink>
        </w:p>
        <w:p>
          <w:pPr>
            <w:pStyle w:val="Contents3"/>
            <w:tabs>
              <w:tab w:val="clear" w:pos="8459"/>
              <w:tab w:val="right" w:pos="9026" w:leader="dot"/>
            </w:tabs>
            <w:rPr/>
          </w:pPr>
          <w:hyperlink w:anchor="__RefHeading___Toc5112492_1051229030">
            <w:r>
              <w:rPr>
                <w:webHidden/>
                <w:rStyle w:val="IndexLink"/>
              </w:rPr>
              <w:t>22</w:t>
            </w:r>
            <w:r>
              <w:rPr>
                <w:rStyle w:val="IndexLink"/>
                <w:rtl w:val="true"/>
              </w:rPr>
              <w:t xml:space="preserve"> </w:t>
            </w:r>
            <w:r>
              <w:rPr>
                <w:rStyle w:val="IndexLink"/>
                <w:rtl w:val="true"/>
              </w:rPr>
              <w:t>ذی الحجة الحرام</w:t>
            </w:r>
            <w:r>
              <w:rPr>
                <w:rStyle w:val="IndexLink"/>
                <w:rtl w:val="true"/>
              </w:rPr>
              <w:tab/>
            </w:r>
            <w:r>
              <w:rPr>
                <w:rStyle w:val="IndexLink"/>
              </w:rPr>
              <w:t>309</w:t>
            </w:r>
          </w:hyperlink>
        </w:p>
        <w:p>
          <w:pPr>
            <w:pStyle w:val="Contents4"/>
            <w:tabs>
              <w:tab w:val="clear" w:pos="8176"/>
              <w:tab w:val="right" w:pos="9026" w:leader="dot"/>
            </w:tabs>
            <w:rPr/>
          </w:pPr>
          <w:hyperlink w:anchor="__RefHeading___Toc5112494_1051229030">
            <w:r>
              <w:rPr>
                <w:webHidden/>
                <w:rStyle w:val="IndexLink"/>
                <w:rtl w:val="true"/>
              </w:rPr>
              <w:t>عید غدیرخم، بزرگداشت امامت و ولایت امام محمد باقر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5112496_1051229030">
            <w:r>
              <w:rPr>
                <w:webHidden/>
                <w:rStyle w:val="IndexLink"/>
                <w:rtl w:val="true"/>
              </w:rPr>
              <w:t>شهادت جناب میثم تمّار رحمه الله</w:t>
            </w:r>
            <w:r>
              <w:rPr>
                <w:rStyle w:val="IndexLink"/>
                <w:rtl w:val="true"/>
              </w:rPr>
              <w:tab/>
            </w:r>
            <w:r>
              <w:rPr>
                <w:rStyle w:val="IndexLink"/>
              </w:rPr>
              <w:t>311</w:t>
            </w:r>
          </w:hyperlink>
        </w:p>
        <w:p>
          <w:pPr>
            <w:pStyle w:val="Contents4"/>
            <w:tabs>
              <w:tab w:val="clear" w:pos="8176"/>
              <w:tab w:val="right" w:pos="9026" w:leader="dot"/>
            </w:tabs>
            <w:rPr/>
          </w:pPr>
          <w:hyperlink w:anchor="__RefHeading___Toc5112498_1051229030">
            <w:r>
              <w:rPr>
                <w:webHidden/>
                <w:rStyle w:val="IndexLink"/>
                <w:rtl w:val="true"/>
              </w:rPr>
              <w:t>خروج ابراهیم بن مالک اشتر برای جنگ با ابن زیاد</w:t>
            </w:r>
            <w:r>
              <w:rPr>
                <w:rStyle w:val="IndexLink"/>
                <w:rtl w:val="true"/>
              </w:rPr>
              <w:tab/>
            </w:r>
            <w:r>
              <w:rPr>
                <w:rStyle w:val="IndexLink"/>
              </w:rPr>
              <w:t>311</w:t>
            </w:r>
          </w:hyperlink>
        </w:p>
        <w:p>
          <w:pPr>
            <w:pStyle w:val="Contents3"/>
            <w:tabs>
              <w:tab w:val="clear" w:pos="8459"/>
              <w:tab w:val="right" w:pos="9026" w:leader="dot"/>
            </w:tabs>
            <w:rPr/>
          </w:pPr>
          <w:hyperlink w:anchor="__RefHeading___Toc5112500_1051229030">
            <w:r>
              <w:rPr>
                <w:webHidden/>
                <w:rStyle w:val="IndexLink"/>
              </w:rPr>
              <w:t>23</w:t>
            </w:r>
            <w:r>
              <w:rPr>
                <w:rStyle w:val="IndexLink"/>
                <w:rtl w:val="true"/>
              </w:rPr>
              <w:t xml:space="preserve"> </w:t>
            </w:r>
            <w:r>
              <w:rPr>
                <w:rStyle w:val="IndexLink"/>
                <w:rtl w:val="true"/>
              </w:rPr>
              <w:t>ذی الحجة الحرام</w:t>
            </w:r>
            <w:r>
              <w:rPr>
                <w:rStyle w:val="IndexLink"/>
                <w:rtl w:val="true"/>
              </w:rPr>
              <w:tab/>
            </w:r>
            <w:r>
              <w:rPr>
                <w:rStyle w:val="IndexLink"/>
              </w:rPr>
              <w:t>312</w:t>
            </w:r>
          </w:hyperlink>
        </w:p>
        <w:p>
          <w:pPr>
            <w:pStyle w:val="Contents4"/>
            <w:tabs>
              <w:tab w:val="clear" w:pos="8176"/>
              <w:tab w:val="right" w:pos="9026" w:leader="dot"/>
            </w:tabs>
            <w:rPr/>
          </w:pPr>
          <w:hyperlink w:anchor="__RefHeading___Toc5112502_1051229030">
            <w:r>
              <w:rPr>
                <w:webHidden/>
                <w:rStyle w:val="IndexLink"/>
                <w:rtl w:val="true"/>
              </w:rPr>
              <w:t>عید غدیرخم، بزرگداشت امامت و ولایت حضرت امام جعفرصادق علیه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5112504_1051229030">
            <w:r>
              <w:rPr>
                <w:webHidden/>
                <w:rStyle w:val="IndexLink"/>
                <w:rtl w:val="true"/>
              </w:rPr>
              <w:t>شرف صدور توقیع به افتخار شیخ مفید رحمه الله</w:t>
            </w:r>
            <w:r>
              <w:rPr>
                <w:rStyle w:val="IndexLink"/>
                <w:rtl w:val="true"/>
              </w:rPr>
              <w:tab/>
            </w:r>
            <w:r>
              <w:rPr>
                <w:rStyle w:val="IndexLink"/>
              </w:rPr>
              <w:t>313</w:t>
            </w:r>
          </w:hyperlink>
        </w:p>
        <w:p>
          <w:pPr>
            <w:pStyle w:val="Contents4"/>
            <w:tabs>
              <w:tab w:val="clear" w:pos="8176"/>
              <w:tab w:val="right" w:pos="9026" w:leader="dot"/>
            </w:tabs>
            <w:rPr/>
          </w:pPr>
          <w:hyperlink w:anchor="__RefHeading___Toc5112506_1051229030">
            <w:r>
              <w:rPr>
                <w:webHidden/>
                <w:rStyle w:val="IndexLink"/>
                <w:rtl w:val="true"/>
              </w:rPr>
              <w:t>رحلت محدث جلیل القدر، حاج شیخ عباس قمی رحمه الله</w:t>
            </w:r>
            <w:r>
              <w:rPr>
                <w:rStyle w:val="IndexLink"/>
                <w:rtl w:val="true"/>
              </w:rPr>
              <w:tab/>
            </w:r>
            <w:r>
              <w:rPr>
                <w:rStyle w:val="IndexLink"/>
              </w:rPr>
              <w:t>314</w:t>
            </w:r>
          </w:hyperlink>
        </w:p>
        <w:p>
          <w:pPr>
            <w:pStyle w:val="Contents3"/>
            <w:tabs>
              <w:tab w:val="clear" w:pos="8459"/>
              <w:tab w:val="right" w:pos="9026" w:leader="dot"/>
            </w:tabs>
            <w:rPr/>
          </w:pPr>
          <w:hyperlink w:anchor="__RefHeading___Toc5112508_1051229030">
            <w:r>
              <w:rPr>
                <w:webHidden/>
                <w:rStyle w:val="IndexLink"/>
              </w:rPr>
              <w:t>24</w:t>
            </w:r>
            <w:r>
              <w:rPr>
                <w:rStyle w:val="IndexLink"/>
                <w:rtl w:val="true"/>
              </w:rPr>
              <w:t xml:space="preserve"> </w:t>
            </w:r>
            <w:r>
              <w:rPr>
                <w:rStyle w:val="IndexLink"/>
                <w:rtl w:val="true"/>
              </w:rPr>
              <w:t>ذی الحجة الحرام</w:t>
            </w:r>
            <w:r>
              <w:rPr>
                <w:rStyle w:val="IndexLink"/>
                <w:rtl w:val="true"/>
              </w:rPr>
              <w:tab/>
            </w:r>
            <w:r>
              <w:rPr>
                <w:rStyle w:val="IndexLink"/>
              </w:rPr>
              <w:t>314</w:t>
            </w:r>
          </w:hyperlink>
        </w:p>
        <w:p>
          <w:pPr>
            <w:pStyle w:val="Contents4"/>
            <w:tabs>
              <w:tab w:val="clear" w:pos="8176"/>
              <w:tab w:val="right" w:pos="9026" w:leader="dot"/>
            </w:tabs>
            <w:rPr/>
          </w:pPr>
          <w:hyperlink w:anchor="__RefHeading___Toc5112510_1051229030">
            <w:r>
              <w:rPr>
                <w:webHidden/>
                <w:rStyle w:val="IndexLink"/>
                <w:rtl w:val="true"/>
              </w:rPr>
              <w:t>عیدغدیر، بزرگداشت ولایت و امامت حضرت موسی بن جعفر علیه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5112512_1051229030">
            <w:r>
              <w:rPr>
                <w:webHidden/>
                <w:rStyle w:val="IndexLink"/>
                <w:rtl w:val="true"/>
              </w:rPr>
              <w:t>خاتَم بخشی امیرالمؤمنین 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5112514_1051229030">
            <w:r>
              <w:rPr>
                <w:webHidden/>
                <w:rStyle w:val="IndexLink"/>
              </w:rPr>
              <w:t>25</w:t>
            </w:r>
            <w:r>
              <w:rPr>
                <w:rStyle w:val="IndexLink"/>
                <w:rtl w:val="true"/>
              </w:rPr>
              <w:t xml:space="preserve"> </w:t>
            </w:r>
            <w:r>
              <w:rPr>
                <w:rStyle w:val="IndexLink"/>
                <w:rtl w:val="true"/>
              </w:rPr>
              <w:t>ذی الحجة الحرام</w:t>
            </w:r>
            <w:r>
              <w:rPr>
                <w:rStyle w:val="IndexLink"/>
                <w:rtl w:val="true"/>
              </w:rPr>
              <w:tab/>
            </w:r>
            <w:r>
              <w:rPr>
                <w:rStyle w:val="IndexLink"/>
              </w:rPr>
              <w:t>316</w:t>
            </w:r>
          </w:hyperlink>
        </w:p>
        <w:p>
          <w:pPr>
            <w:pStyle w:val="Contents4"/>
            <w:tabs>
              <w:tab w:val="clear" w:pos="8176"/>
              <w:tab w:val="right" w:pos="9026" w:leader="dot"/>
            </w:tabs>
            <w:rPr/>
          </w:pPr>
          <w:hyperlink w:anchor="__RefHeading___Toc5112516_1051229030">
            <w:r>
              <w:rPr>
                <w:webHidden/>
                <w:rStyle w:val="IndexLink"/>
                <w:rtl w:val="true"/>
              </w:rPr>
              <w:t>عید غدیر، بزرگداشت ولایت و امامت حضرت رضا علیه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5112518_1051229030">
            <w:r>
              <w:rPr>
                <w:webHidden/>
                <w:rStyle w:val="IndexLink"/>
                <w:rtl w:val="true"/>
              </w:rPr>
              <w:t>تزویج حضرت زهرا علیها السلام با حضرت امیرالمؤمنین علیه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5112520_1051229030">
            <w:r>
              <w:rPr>
                <w:webHidden/>
                <w:rStyle w:val="IndexLink"/>
                <w:rtl w:val="true"/>
              </w:rPr>
              <w:t xml:space="preserve">نزول سوره </w:t>
            </w:r>
            <w:r>
              <w:rPr>
                <w:rStyle w:val="IndexLink"/>
                <w:rtl w:val="true"/>
              </w:rPr>
              <w:t>«</w:t>
            </w:r>
            <w:r>
              <w:rPr>
                <w:rStyle w:val="IndexLink"/>
                <w:rtl w:val="true"/>
              </w:rPr>
              <w:t>هل أتی</w:t>
            </w:r>
            <w:r>
              <w:rPr>
                <w:rStyle w:val="IndexLink"/>
                <w:rtl w:val="true"/>
              </w:rPr>
              <w:t>»</w:t>
              <w:tab/>
            </w:r>
            <w:r>
              <w:rPr>
                <w:rStyle w:val="IndexLink"/>
              </w:rPr>
              <w:t>318</w:t>
            </w:r>
          </w:hyperlink>
        </w:p>
        <w:p>
          <w:pPr>
            <w:pStyle w:val="Contents3"/>
            <w:tabs>
              <w:tab w:val="clear" w:pos="8459"/>
              <w:tab w:val="right" w:pos="9026" w:leader="dot"/>
            </w:tabs>
            <w:rPr/>
          </w:pPr>
          <w:hyperlink w:anchor="__RefHeading___Toc5112522_1051229030">
            <w:r>
              <w:rPr>
                <w:webHidden/>
                <w:rStyle w:val="IndexLink"/>
              </w:rPr>
              <w:t>26</w:t>
            </w:r>
            <w:r>
              <w:rPr>
                <w:rStyle w:val="IndexLink"/>
                <w:rtl w:val="true"/>
              </w:rPr>
              <w:t xml:space="preserve"> </w:t>
            </w:r>
            <w:r>
              <w:rPr>
                <w:rStyle w:val="IndexLink"/>
                <w:rtl w:val="true"/>
              </w:rPr>
              <w:t>ذی الحجة الحرام</w:t>
            </w:r>
            <w:r>
              <w:rPr>
                <w:rStyle w:val="IndexLink"/>
                <w:rtl w:val="true"/>
              </w:rPr>
              <w:tab/>
            </w:r>
            <w:r>
              <w:rPr>
                <w:rStyle w:val="IndexLink"/>
              </w:rPr>
              <w:t>318</w:t>
            </w:r>
          </w:hyperlink>
        </w:p>
        <w:p>
          <w:pPr>
            <w:pStyle w:val="Contents4"/>
            <w:tabs>
              <w:tab w:val="clear" w:pos="8176"/>
              <w:tab w:val="right" w:pos="9026" w:leader="dot"/>
            </w:tabs>
            <w:rPr/>
          </w:pPr>
          <w:hyperlink w:anchor="__RefHeading___Toc5112524_1051229030">
            <w:r>
              <w:rPr>
                <w:webHidden/>
                <w:rStyle w:val="IndexLink"/>
                <w:rtl w:val="true"/>
              </w:rPr>
              <w:t>عید غدیرخم، بزرگداشت ولایت و امامت حضرت امام جواد علیه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5112526_1051229030">
            <w:r>
              <w:rPr>
                <w:webHidden/>
                <w:rStyle w:val="IndexLink"/>
                <w:rtl w:val="true"/>
              </w:rPr>
              <w:t>دومین روز عروسی فاطمه زهرا علیها السلام با امیرالمؤمنین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5112528_1051229030">
            <w:r>
              <w:rPr>
                <w:webHidden/>
                <w:rStyle w:val="IndexLink"/>
                <w:rtl w:val="true"/>
              </w:rPr>
              <w:t>زخم برداشتن عمر بن الخطاب</w:t>
            </w:r>
            <w:r>
              <w:rPr>
                <w:rStyle w:val="IndexLink"/>
                <w:rtl w:val="true"/>
              </w:rPr>
              <w:tab/>
            </w:r>
            <w:r>
              <w:rPr>
                <w:rStyle w:val="IndexLink"/>
              </w:rPr>
              <w:t>320</w:t>
            </w:r>
          </w:hyperlink>
        </w:p>
        <w:p>
          <w:pPr>
            <w:pStyle w:val="Contents3"/>
            <w:tabs>
              <w:tab w:val="clear" w:pos="8459"/>
              <w:tab w:val="right" w:pos="9026" w:leader="dot"/>
            </w:tabs>
            <w:rPr/>
          </w:pPr>
          <w:hyperlink w:anchor="__RefHeading___Toc5112530_1051229030">
            <w:r>
              <w:rPr>
                <w:webHidden/>
                <w:rStyle w:val="IndexLink"/>
              </w:rPr>
              <w:t>27</w:t>
            </w:r>
            <w:r>
              <w:rPr>
                <w:rStyle w:val="IndexLink"/>
                <w:rtl w:val="true"/>
              </w:rPr>
              <w:t xml:space="preserve"> </w:t>
            </w:r>
            <w:r>
              <w:rPr>
                <w:rStyle w:val="IndexLink"/>
                <w:rtl w:val="true"/>
              </w:rPr>
              <w:t>ذی الحجة الحرام</w:t>
            </w:r>
            <w:r>
              <w:rPr>
                <w:rStyle w:val="IndexLink"/>
                <w:rtl w:val="true"/>
              </w:rPr>
              <w:tab/>
            </w:r>
            <w:r>
              <w:rPr>
                <w:rStyle w:val="IndexLink"/>
              </w:rPr>
              <w:t>321</w:t>
            </w:r>
          </w:hyperlink>
        </w:p>
        <w:p>
          <w:pPr>
            <w:pStyle w:val="Contents4"/>
            <w:tabs>
              <w:tab w:val="clear" w:pos="8176"/>
              <w:tab w:val="right" w:pos="9026" w:leader="dot"/>
            </w:tabs>
            <w:rPr/>
          </w:pPr>
          <w:hyperlink w:anchor="__RefHeading___Toc5112532_1051229030">
            <w:r>
              <w:rPr>
                <w:webHidden/>
                <w:rStyle w:val="IndexLink"/>
                <w:rtl w:val="true"/>
              </w:rPr>
              <w:t>عیدغدیرخم، بزرگداشت ولایت و امامت حضرت امام هادی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5112534_1051229030">
            <w:r>
              <w:rPr>
                <w:webHidden/>
                <w:rStyle w:val="IndexLink"/>
                <w:rtl w:val="true"/>
              </w:rPr>
              <w:t>روز سوم عروسی فاطمه زهرا علیها السلام و ولیمه عروسی آن حضرت</w:t>
            </w:r>
            <w:r>
              <w:rPr>
                <w:rStyle w:val="IndexLink"/>
                <w:rtl w:val="true"/>
              </w:rPr>
              <w:tab/>
            </w:r>
            <w:r>
              <w:rPr>
                <w:rStyle w:val="IndexLink"/>
              </w:rPr>
              <w:t>322</w:t>
            </w:r>
          </w:hyperlink>
        </w:p>
        <w:p>
          <w:pPr>
            <w:pStyle w:val="Contents4"/>
            <w:tabs>
              <w:tab w:val="clear" w:pos="8176"/>
              <w:tab w:val="right" w:pos="9026" w:leader="dot"/>
            </w:tabs>
            <w:rPr/>
          </w:pPr>
          <w:hyperlink w:anchor="__RefHeading___Toc5112536_1051229030">
            <w:r>
              <w:rPr>
                <w:webHidden/>
                <w:rStyle w:val="IndexLink"/>
                <w:rtl w:val="true"/>
              </w:rPr>
              <w:t>نزول آیه اطاعت از اولوا الأمر</w:t>
            </w:r>
            <w:r>
              <w:rPr>
                <w:rStyle w:val="IndexLink"/>
                <w:rtl w:val="true"/>
              </w:rPr>
              <w:tab/>
            </w:r>
            <w:r>
              <w:rPr>
                <w:rStyle w:val="IndexLink"/>
              </w:rPr>
              <w:t>323</w:t>
            </w:r>
          </w:hyperlink>
        </w:p>
        <w:p>
          <w:pPr>
            <w:pStyle w:val="Contents4"/>
            <w:tabs>
              <w:tab w:val="clear" w:pos="8176"/>
              <w:tab w:val="right" w:pos="9026" w:leader="dot"/>
            </w:tabs>
            <w:rPr/>
          </w:pPr>
          <w:hyperlink w:anchor="__RefHeading___Toc5112538_1051229030">
            <w:r>
              <w:rPr>
                <w:webHidden/>
                <w:rStyle w:val="IndexLink"/>
                <w:rtl w:val="true"/>
              </w:rPr>
              <w:t>به درک واصل شدن مروان</w:t>
            </w:r>
            <w:r>
              <w:rPr>
                <w:rStyle w:val="IndexLink"/>
                <w:rtl w:val="true"/>
              </w:rPr>
              <w:tab/>
            </w:r>
            <w:r>
              <w:rPr>
                <w:rStyle w:val="IndexLink"/>
              </w:rPr>
              <w:t>323</w:t>
            </w:r>
          </w:hyperlink>
        </w:p>
        <w:p>
          <w:pPr>
            <w:pStyle w:val="Contents3"/>
            <w:tabs>
              <w:tab w:val="clear" w:pos="8459"/>
              <w:tab w:val="right" w:pos="9026" w:leader="dot"/>
            </w:tabs>
            <w:rPr/>
          </w:pPr>
          <w:hyperlink w:anchor="__RefHeading___Toc5112540_1051229030">
            <w:r>
              <w:rPr>
                <w:webHidden/>
                <w:rStyle w:val="IndexLink"/>
              </w:rPr>
              <w:t>28</w:t>
            </w:r>
            <w:r>
              <w:rPr>
                <w:rStyle w:val="IndexLink"/>
                <w:rtl w:val="true"/>
              </w:rPr>
              <w:t xml:space="preserve"> </w:t>
            </w:r>
            <w:r>
              <w:rPr>
                <w:rStyle w:val="IndexLink"/>
                <w:rtl w:val="true"/>
              </w:rPr>
              <w:t>ذی الحجة الحرام</w:t>
            </w:r>
            <w:r>
              <w:rPr>
                <w:rStyle w:val="IndexLink"/>
                <w:rtl w:val="true"/>
              </w:rPr>
              <w:tab/>
            </w:r>
            <w:r>
              <w:rPr>
                <w:rStyle w:val="IndexLink"/>
              </w:rPr>
              <w:t>323</w:t>
            </w:r>
          </w:hyperlink>
        </w:p>
        <w:p>
          <w:pPr>
            <w:pStyle w:val="Contents4"/>
            <w:tabs>
              <w:tab w:val="clear" w:pos="8176"/>
              <w:tab w:val="right" w:pos="9026" w:leader="dot"/>
            </w:tabs>
            <w:rPr/>
          </w:pPr>
          <w:hyperlink w:anchor="__RefHeading___Toc5112542_1051229030">
            <w:r>
              <w:rPr>
                <w:webHidden/>
                <w:rStyle w:val="IndexLink"/>
                <w:rtl w:val="true"/>
              </w:rPr>
              <w:t>عید غدیرخم، بزرگداشت ولایت و امامت حضرت امام حسن عسکری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5112544_1051229030">
            <w:r>
              <w:rPr>
                <w:webHidden/>
                <w:rStyle w:val="IndexLink"/>
                <w:rtl w:val="true"/>
              </w:rPr>
              <w:t>واقعه حَرّه</w:t>
            </w:r>
            <w:r>
              <w:rPr>
                <w:rStyle w:val="IndexLink"/>
                <w:rtl w:val="true"/>
              </w:rPr>
              <w:tab/>
            </w:r>
            <w:r>
              <w:rPr>
                <w:rStyle w:val="IndexLink"/>
              </w:rPr>
              <w:t>324</w:t>
            </w:r>
          </w:hyperlink>
        </w:p>
        <w:p>
          <w:pPr>
            <w:pStyle w:val="Contents3"/>
            <w:tabs>
              <w:tab w:val="clear" w:pos="8459"/>
              <w:tab w:val="right" w:pos="9026" w:leader="dot"/>
            </w:tabs>
            <w:rPr/>
          </w:pPr>
          <w:hyperlink w:anchor="__RefHeading___Toc5112546_1051229030">
            <w:r>
              <w:rPr>
                <w:webHidden/>
                <w:rStyle w:val="IndexLink"/>
              </w:rPr>
              <w:t>29</w:t>
            </w:r>
            <w:r>
              <w:rPr>
                <w:rStyle w:val="IndexLink"/>
                <w:rtl w:val="true"/>
              </w:rPr>
              <w:t xml:space="preserve"> </w:t>
            </w:r>
            <w:r>
              <w:rPr>
                <w:rStyle w:val="IndexLink"/>
                <w:rtl w:val="true"/>
              </w:rPr>
              <w:t>ذی الحجة الحرام</w:t>
            </w:r>
            <w:r>
              <w:rPr>
                <w:rStyle w:val="IndexLink"/>
                <w:rtl w:val="true"/>
              </w:rPr>
              <w:tab/>
            </w:r>
            <w:r>
              <w:rPr>
                <w:rStyle w:val="IndexLink"/>
              </w:rPr>
              <w:t>325</w:t>
            </w:r>
          </w:hyperlink>
        </w:p>
        <w:p>
          <w:pPr>
            <w:pStyle w:val="Contents4"/>
            <w:tabs>
              <w:tab w:val="clear" w:pos="8176"/>
              <w:tab w:val="right" w:pos="9026" w:leader="dot"/>
            </w:tabs>
            <w:rPr/>
          </w:pPr>
          <w:hyperlink w:anchor="__RefHeading___Toc5112548_1051229030">
            <w:r>
              <w:rPr>
                <w:webHidden/>
                <w:rStyle w:val="IndexLink"/>
                <w:rtl w:val="true"/>
              </w:rPr>
              <w:t>عید غدیر خم، بزرگداشت ولایت و امامت حضرت بقیةالله ارواحنافداه</w:t>
            </w:r>
            <w:r>
              <w:rPr>
                <w:rStyle w:val="IndexLink"/>
                <w:rtl w:val="true"/>
              </w:rPr>
              <w:tab/>
            </w:r>
            <w:r>
              <w:rPr>
                <w:rStyle w:val="IndexLink"/>
              </w:rPr>
              <w:t>325</w:t>
            </w:r>
          </w:hyperlink>
        </w:p>
        <w:p>
          <w:pPr>
            <w:pStyle w:val="Contents3"/>
            <w:tabs>
              <w:tab w:val="clear" w:pos="8459"/>
              <w:tab w:val="right" w:pos="9026" w:leader="dot"/>
            </w:tabs>
            <w:rPr/>
          </w:pPr>
          <w:hyperlink w:anchor="__RefHeading___Toc5112550_1051229030">
            <w:r>
              <w:rPr>
                <w:webHidden/>
                <w:rStyle w:val="IndexLink"/>
                <w:rtl w:val="true"/>
              </w:rPr>
              <w:t>آخر ذی الحجة الحرام</w:t>
            </w:r>
            <w:r>
              <w:rPr>
                <w:rStyle w:val="IndexLink"/>
                <w:rtl w:val="true"/>
              </w:rPr>
              <w:tab/>
            </w:r>
            <w:r>
              <w:rPr>
                <w:rStyle w:val="IndexLink"/>
              </w:rPr>
              <w:t>327</w:t>
            </w:r>
          </w:hyperlink>
        </w:p>
        <w:p>
          <w:pPr>
            <w:pStyle w:val="Contents4"/>
            <w:tabs>
              <w:tab w:val="clear" w:pos="8176"/>
              <w:tab w:val="right" w:pos="9026" w:leader="dot"/>
            </w:tabs>
            <w:rPr/>
          </w:pPr>
          <w:hyperlink w:anchor="__RefHeading___Toc5112552_1051229030">
            <w:r>
              <w:rPr>
                <w:webHidden/>
                <w:rStyle w:val="IndexLink"/>
                <w:rtl w:val="true"/>
              </w:rPr>
              <w:t>مرگ هند جگرخوار</w:t>
            </w:r>
            <w:r>
              <w:rPr>
                <w:rStyle w:val="IndexLink"/>
                <w:rtl w:val="true"/>
              </w:rPr>
              <w:tab/>
            </w:r>
            <w:r>
              <w:rPr>
                <w:rStyle w:val="IndexLink"/>
              </w:rPr>
              <w:t>327</w:t>
            </w:r>
          </w:hyperlink>
        </w:p>
        <w:p>
          <w:pPr>
            <w:pStyle w:val="Contents4"/>
            <w:tabs>
              <w:tab w:val="clear" w:pos="8176"/>
              <w:tab w:val="right" w:pos="9026" w:leader="dot"/>
            </w:tabs>
            <w:rPr/>
          </w:pPr>
          <w:hyperlink w:anchor="__RefHeading___Toc5112554_1051229030">
            <w:r>
              <w:rPr>
                <w:webHidden/>
                <w:rStyle w:val="IndexLink"/>
                <w:rtl w:val="true"/>
              </w:rPr>
              <w:t>مردن عایشه</w:t>
            </w:r>
            <w:r>
              <w:rPr>
                <w:rStyle w:val="IndexLink"/>
                <w:rtl w:val="true"/>
              </w:rPr>
              <w:tab/>
            </w:r>
            <w:r>
              <w:rPr>
                <w:rStyle w:val="IndexLink"/>
              </w:rPr>
              <w:t>328</w:t>
            </w:r>
          </w:hyperlink>
        </w:p>
        <w:p>
          <w:pPr>
            <w:pStyle w:val="Contents4"/>
            <w:tabs>
              <w:tab w:val="clear" w:pos="8176"/>
              <w:tab w:val="right" w:pos="9026" w:leader="dot"/>
            </w:tabs>
            <w:rPr/>
          </w:pPr>
          <w:hyperlink w:anchor="__RefHeading___Toc5112556_1051229030">
            <w:r>
              <w:rPr>
                <w:webHidden/>
                <w:rStyle w:val="IndexLink"/>
                <w:rtl w:val="true"/>
              </w:rPr>
              <w:t>کیفیت مردن عایشه</w:t>
            </w:r>
            <w:r>
              <w:rPr>
                <w:rStyle w:val="IndexLink"/>
                <w:rtl w:val="true"/>
              </w:rPr>
              <w:tab/>
            </w:r>
            <w:r>
              <w:rPr>
                <w:rStyle w:val="IndexLink"/>
              </w:rPr>
              <w:t>330</w:t>
            </w:r>
          </w:hyperlink>
        </w:p>
        <w:p>
          <w:pPr>
            <w:pStyle w:val="Contents4"/>
            <w:tabs>
              <w:tab w:val="clear" w:pos="8176"/>
              <w:tab w:val="right" w:pos="9026" w:leader="dot"/>
            </w:tabs>
            <w:rPr/>
          </w:pPr>
          <w:hyperlink w:anchor="__RefHeading___Toc5112558_1051229030">
            <w:r>
              <w:rPr>
                <w:webHidden/>
                <w:rStyle w:val="IndexLink"/>
                <w:rtl w:val="true"/>
              </w:rPr>
              <w:t>مرگ سهروردی، شیخ اشراق</w:t>
            </w:r>
            <w:r>
              <w:rPr>
                <w:rStyle w:val="IndexLink"/>
                <w:rtl w:val="true"/>
              </w:rPr>
              <w:tab/>
            </w:r>
            <w:r>
              <w:rPr>
                <w:rStyle w:val="IndexLink"/>
              </w:rPr>
              <w:t>330</w:t>
            </w:r>
          </w:hyperlink>
        </w:p>
        <w:p>
          <w:pPr>
            <w:pStyle w:val="Contents2"/>
            <w:tabs>
              <w:tab w:val="clear" w:pos="8743"/>
              <w:tab w:val="right" w:pos="9026" w:leader="dot"/>
            </w:tabs>
            <w:rPr/>
          </w:pPr>
          <w:hyperlink w:anchor="__RefHeading___Toc5112560_1051229030">
            <w:r>
              <w:rPr>
                <w:webHidden/>
                <w:rStyle w:val="IndexLink"/>
                <w:rtl w:val="true"/>
              </w:rPr>
              <w:t>ماه محرم الحرام</w:t>
            </w:r>
            <w:r>
              <w:rPr>
                <w:rStyle w:val="IndexLink"/>
                <w:rtl w:val="true"/>
              </w:rPr>
              <w:tab/>
            </w:r>
            <w:r>
              <w:rPr>
                <w:rStyle w:val="IndexLink"/>
              </w:rPr>
              <w:t>332</w:t>
            </w:r>
          </w:hyperlink>
        </w:p>
        <w:p>
          <w:pPr>
            <w:pStyle w:val="Contents3"/>
            <w:tabs>
              <w:tab w:val="clear" w:pos="8459"/>
              <w:tab w:val="right" w:pos="9026" w:leader="dot"/>
            </w:tabs>
            <w:rPr/>
          </w:pPr>
          <w:hyperlink w:anchor="__RefHeading___Toc5112562_105122903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5112564_1051229030">
            <w:r>
              <w:rPr>
                <w:webHidden/>
                <w:rStyle w:val="IndexLink"/>
              </w:rPr>
              <w:t>1</w:t>
            </w:r>
            <w:r>
              <w:rPr>
                <w:rStyle w:val="IndexLink"/>
                <w:rtl w:val="true"/>
              </w:rPr>
              <w:t xml:space="preserve"> </w:t>
            </w:r>
            <w:r>
              <w:rPr>
                <w:rStyle w:val="IndexLink"/>
                <w:rtl w:val="true"/>
              </w:rPr>
              <w:t>محرم الحرام</w:t>
            </w:r>
            <w:r>
              <w:rPr>
                <w:rStyle w:val="IndexLink"/>
                <w:rtl w:val="true"/>
              </w:rPr>
              <w:tab/>
            </w:r>
            <w:r>
              <w:rPr>
                <w:rStyle w:val="IndexLink"/>
              </w:rPr>
              <w:t>333</w:t>
            </w:r>
          </w:hyperlink>
        </w:p>
        <w:p>
          <w:pPr>
            <w:pStyle w:val="Contents4"/>
            <w:tabs>
              <w:tab w:val="clear" w:pos="8176"/>
              <w:tab w:val="right" w:pos="9026" w:leader="dot"/>
            </w:tabs>
            <w:rPr/>
          </w:pPr>
          <w:hyperlink w:anchor="__RefHeading___Toc5112566_1051229030">
            <w:r>
              <w:rPr>
                <w:webHidden/>
                <w:rStyle w:val="IndexLink"/>
                <w:rtl w:val="true"/>
              </w:rPr>
              <w:t>آغاز دهه عاشورای حسینی</w:t>
            </w:r>
            <w:r>
              <w:rPr>
                <w:rStyle w:val="IndexLink"/>
                <w:rtl w:val="true"/>
              </w:rPr>
              <w:tab/>
            </w:r>
            <w:r>
              <w:rPr>
                <w:rStyle w:val="IndexLink"/>
              </w:rPr>
              <w:t>333</w:t>
            </w:r>
          </w:hyperlink>
        </w:p>
        <w:p>
          <w:pPr>
            <w:pStyle w:val="Contents4"/>
            <w:tabs>
              <w:tab w:val="clear" w:pos="8176"/>
              <w:tab w:val="right" w:pos="9026" w:leader="dot"/>
            </w:tabs>
            <w:rPr/>
          </w:pPr>
          <w:hyperlink w:anchor="__RefHeading___Toc5112568_1051229030">
            <w:r>
              <w:rPr>
                <w:webHidden/>
                <w:rStyle w:val="IndexLink"/>
                <w:rtl w:val="true"/>
              </w:rPr>
              <w:t>اقامه مجالس ماتم برای سید شباب اهل الجنة حضرت اباعبدالله الحسین علیه 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5112570_1051229030">
            <w:r>
              <w:rPr>
                <w:webHidden/>
                <w:rStyle w:val="IndexLink"/>
                <w:rtl w:val="true"/>
              </w:rPr>
              <w:t>آغاز محاصره پیامبر صلی الله علیه و آله و سلم و همراهانش در شعب أبی طالب، چهار سال قبل از هجرت</w:t>
            </w:r>
            <w:r>
              <w:rPr>
                <w:rStyle w:val="IndexLink"/>
                <w:rtl w:val="true"/>
              </w:rPr>
              <w:tab/>
            </w:r>
            <w:r>
              <w:rPr>
                <w:rStyle w:val="IndexLink"/>
              </w:rPr>
              <w:t>333</w:t>
            </w:r>
          </w:hyperlink>
        </w:p>
        <w:p>
          <w:pPr>
            <w:pStyle w:val="Contents4"/>
            <w:tabs>
              <w:tab w:val="clear" w:pos="8176"/>
              <w:tab w:val="right" w:pos="9026" w:leader="dot"/>
            </w:tabs>
            <w:rPr/>
          </w:pPr>
          <w:hyperlink w:anchor="__RefHeading___Toc5112572_1051229030">
            <w:r>
              <w:rPr>
                <w:webHidden/>
                <w:rStyle w:val="IndexLink"/>
                <w:rtl w:val="true"/>
              </w:rPr>
              <w:t>وفات جناب محمد بن حنفیه، فرزند برومند امیرالمؤمنین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5112574_1051229030">
            <w:r>
              <w:rPr>
                <w:webHidden/>
                <w:rStyle w:val="IndexLink"/>
              </w:rPr>
              <w:t>2</w:t>
            </w:r>
            <w:r>
              <w:rPr>
                <w:rStyle w:val="IndexLink"/>
                <w:rtl w:val="true"/>
              </w:rPr>
              <w:t xml:space="preserve"> </w:t>
            </w:r>
            <w:r>
              <w:rPr>
                <w:rStyle w:val="IndexLink"/>
                <w:rtl w:val="true"/>
              </w:rPr>
              <w:t>محرم الحرام</w:t>
            </w:r>
            <w:r>
              <w:rPr>
                <w:rStyle w:val="IndexLink"/>
                <w:rtl w:val="true"/>
              </w:rPr>
              <w:tab/>
            </w:r>
            <w:r>
              <w:rPr>
                <w:rStyle w:val="IndexLink"/>
              </w:rPr>
              <w:t>336</w:t>
            </w:r>
          </w:hyperlink>
        </w:p>
        <w:p>
          <w:pPr>
            <w:pStyle w:val="Contents4"/>
            <w:tabs>
              <w:tab w:val="clear" w:pos="8176"/>
              <w:tab w:val="right" w:pos="9026" w:leader="dot"/>
            </w:tabs>
            <w:rPr/>
          </w:pPr>
          <w:hyperlink w:anchor="__RefHeading___Toc5112576_1051229030">
            <w:r>
              <w:rPr>
                <w:webHidden/>
                <w:rStyle w:val="IndexLink"/>
                <w:rtl w:val="true"/>
              </w:rPr>
              <w:t>ورود امام حسین علیه السلام به صحرای کربلا</w:t>
            </w:r>
            <w:r>
              <w:rPr>
                <w:rStyle w:val="IndexLink"/>
                <w:rtl w:val="true"/>
              </w:rPr>
              <w:tab/>
            </w:r>
            <w:r>
              <w:rPr>
                <w:rStyle w:val="IndexLink"/>
              </w:rPr>
              <w:t>336</w:t>
            </w:r>
          </w:hyperlink>
        </w:p>
        <w:p>
          <w:pPr>
            <w:pStyle w:val="Contents3"/>
            <w:tabs>
              <w:tab w:val="clear" w:pos="8459"/>
              <w:tab w:val="right" w:pos="9026" w:leader="dot"/>
            </w:tabs>
            <w:rPr/>
          </w:pPr>
          <w:hyperlink w:anchor="__RefHeading___Toc5112578_1051229030">
            <w:r>
              <w:rPr>
                <w:webHidden/>
                <w:rStyle w:val="IndexLink"/>
              </w:rPr>
              <w:t>3</w:t>
            </w:r>
            <w:r>
              <w:rPr>
                <w:rStyle w:val="IndexLink"/>
                <w:rtl w:val="true"/>
              </w:rPr>
              <w:t xml:space="preserve"> </w:t>
            </w:r>
            <w:r>
              <w:rPr>
                <w:rStyle w:val="IndexLink"/>
                <w:rtl w:val="true"/>
              </w:rPr>
              <w:t>محرم الحرام</w:t>
            </w:r>
            <w:r>
              <w:rPr>
                <w:rStyle w:val="IndexLink"/>
                <w:rtl w:val="true"/>
              </w:rPr>
              <w:tab/>
            </w:r>
            <w:r>
              <w:rPr>
                <w:rStyle w:val="IndexLink"/>
              </w:rPr>
              <w:t>337</w:t>
            </w:r>
          </w:hyperlink>
        </w:p>
        <w:p>
          <w:pPr>
            <w:pStyle w:val="Contents4"/>
            <w:tabs>
              <w:tab w:val="clear" w:pos="8176"/>
              <w:tab w:val="right" w:pos="9026" w:leader="dot"/>
            </w:tabs>
            <w:rPr/>
          </w:pPr>
          <w:hyperlink w:anchor="__RefHeading___Toc5112580_1051229030">
            <w:r>
              <w:rPr>
                <w:webHidden/>
                <w:rStyle w:val="IndexLink"/>
                <w:rtl w:val="true"/>
              </w:rPr>
              <w:t>ورود عمر سعد ملعون به کربلا</w:t>
            </w:r>
            <w:r>
              <w:rPr>
                <w:rStyle w:val="IndexLink"/>
                <w:rtl w:val="true"/>
              </w:rPr>
              <w:tab/>
            </w:r>
            <w:r>
              <w:rPr>
                <w:rStyle w:val="IndexLink"/>
              </w:rPr>
              <w:t>337</w:t>
            </w:r>
          </w:hyperlink>
        </w:p>
        <w:p>
          <w:pPr>
            <w:pStyle w:val="Contents4"/>
            <w:tabs>
              <w:tab w:val="clear" w:pos="8176"/>
              <w:tab w:val="right" w:pos="9026" w:leader="dot"/>
            </w:tabs>
            <w:rPr/>
          </w:pPr>
          <w:hyperlink w:anchor="__RefHeading___Toc5112582_1051229030">
            <w:r>
              <w:rPr>
                <w:webHidden/>
                <w:rStyle w:val="IndexLink"/>
                <w:rtl w:val="true"/>
              </w:rPr>
              <w:t>خریداری زمین کربلا توسط امام حسین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5112584_1051229030">
            <w:r>
              <w:rPr>
                <w:webHidden/>
                <w:rStyle w:val="IndexLink"/>
              </w:rPr>
              <w:t>4</w:t>
            </w:r>
            <w:r>
              <w:rPr>
                <w:rStyle w:val="IndexLink"/>
                <w:rtl w:val="true"/>
              </w:rPr>
              <w:t xml:space="preserve"> </w:t>
            </w:r>
            <w:r>
              <w:rPr>
                <w:rStyle w:val="IndexLink"/>
                <w:rtl w:val="true"/>
              </w:rPr>
              <w:t>محرم الحرام</w:t>
            </w:r>
            <w:r>
              <w:rPr>
                <w:rStyle w:val="IndexLink"/>
                <w:rtl w:val="true"/>
              </w:rPr>
              <w:tab/>
            </w:r>
            <w:r>
              <w:rPr>
                <w:rStyle w:val="IndexLink"/>
              </w:rPr>
              <w:t>337</w:t>
            </w:r>
          </w:hyperlink>
        </w:p>
        <w:p>
          <w:pPr>
            <w:pStyle w:val="Contents4"/>
            <w:tabs>
              <w:tab w:val="clear" w:pos="8176"/>
              <w:tab w:val="right" w:pos="9026" w:leader="dot"/>
            </w:tabs>
            <w:rPr/>
          </w:pPr>
          <w:hyperlink w:anchor="__RefHeading___Toc5112586_1051229030">
            <w:r>
              <w:rPr>
                <w:webHidden/>
                <w:rStyle w:val="IndexLink"/>
                <w:rtl w:val="true"/>
              </w:rPr>
              <w:t>خطبه ابن زیاد</w:t>
            </w:r>
            <w:r>
              <w:rPr>
                <w:rStyle w:val="IndexLink"/>
                <w:rtl w:val="true"/>
              </w:rPr>
              <w:tab/>
            </w:r>
            <w:r>
              <w:rPr>
                <w:rStyle w:val="IndexLink"/>
              </w:rPr>
              <w:t>337</w:t>
            </w:r>
          </w:hyperlink>
        </w:p>
        <w:p>
          <w:pPr>
            <w:pStyle w:val="Contents4"/>
            <w:tabs>
              <w:tab w:val="clear" w:pos="8176"/>
              <w:tab w:val="right" w:pos="9026" w:leader="dot"/>
            </w:tabs>
            <w:rPr/>
          </w:pPr>
          <w:hyperlink w:anchor="__RefHeading___Toc5112588_1051229030">
            <w:r>
              <w:rPr>
                <w:webHidden/>
                <w:rStyle w:val="IndexLink"/>
                <w:rtl w:val="true"/>
              </w:rPr>
              <w:t>رحلت جناب عبدالله افطح فرزند امام صادق علیه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5112590_1051229030">
            <w:r>
              <w:rPr>
                <w:webHidden/>
                <w:rStyle w:val="IndexLink"/>
                <w:rtl w:val="true"/>
              </w:rPr>
              <w:t>الکلام یجرّ الکلام، بایزید بسطامی</w:t>
            </w:r>
            <w:r>
              <w:rPr>
                <w:rStyle w:val="IndexLink"/>
                <w:rtl w:val="true"/>
              </w:rPr>
              <w:tab/>
            </w:r>
            <w:r>
              <w:rPr>
                <w:rStyle w:val="IndexLink"/>
              </w:rPr>
              <w:t>341</w:t>
            </w:r>
          </w:hyperlink>
        </w:p>
        <w:p>
          <w:pPr>
            <w:pStyle w:val="Contents3"/>
            <w:tabs>
              <w:tab w:val="clear" w:pos="8459"/>
              <w:tab w:val="right" w:pos="9026" w:leader="dot"/>
            </w:tabs>
            <w:rPr/>
          </w:pPr>
          <w:hyperlink w:anchor="__RefHeading___Toc5112592_1051229030">
            <w:r>
              <w:rPr>
                <w:webHidden/>
                <w:rStyle w:val="IndexLink"/>
              </w:rPr>
              <w:t>5</w:t>
            </w:r>
            <w:r>
              <w:rPr>
                <w:rStyle w:val="IndexLink"/>
                <w:rtl w:val="true"/>
              </w:rPr>
              <w:t xml:space="preserve"> </w:t>
            </w:r>
            <w:r>
              <w:rPr>
                <w:rStyle w:val="IndexLink"/>
                <w:rtl w:val="true"/>
              </w:rPr>
              <w:t>محرم الحرام</w:t>
            </w:r>
            <w:r>
              <w:rPr>
                <w:rStyle w:val="IndexLink"/>
                <w:rtl w:val="true"/>
              </w:rPr>
              <w:tab/>
            </w:r>
            <w:r>
              <w:rPr>
                <w:rStyle w:val="IndexLink"/>
              </w:rPr>
              <w:t>341</w:t>
            </w:r>
          </w:hyperlink>
        </w:p>
        <w:p>
          <w:pPr>
            <w:pStyle w:val="Contents4"/>
            <w:tabs>
              <w:tab w:val="clear" w:pos="8176"/>
              <w:tab w:val="right" w:pos="9026" w:leader="dot"/>
            </w:tabs>
            <w:rPr/>
          </w:pPr>
          <w:hyperlink w:anchor="__RefHeading___Toc5112594_1051229030">
            <w:r>
              <w:rPr>
                <w:webHidden/>
                <w:rStyle w:val="IndexLink"/>
                <w:rtl w:val="true"/>
              </w:rPr>
              <w:t>فرستادن شبث بن ربعی به کربلا، توسط ابن زیاد</w:t>
            </w:r>
            <w:r>
              <w:rPr>
                <w:rStyle w:val="IndexLink"/>
                <w:rtl w:val="true"/>
              </w:rPr>
              <w:tab/>
            </w:r>
            <w:r>
              <w:rPr>
                <w:rStyle w:val="IndexLink"/>
              </w:rPr>
              <w:t>341</w:t>
            </w:r>
          </w:hyperlink>
        </w:p>
        <w:p>
          <w:pPr>
            <w:pStyle w:val="Contents3"/>
            <w:tabs>
              <w:tab w:val="clear" w:pos="8459"/>
              <w:tab w:val="right" w:pos="9026" w:leader="dot"/>
            </w:tabs>
            <w:rPr/>
          </w:pPr>
          <w:hyperlink w:anchor="__RefHeading___Toc5112596_1051229030">
            <w:r>
              <w:rPr>
                <w:webHidden/>
                <w:rStyle w:val="IndexLink"/>
              </w:rPr>
              <w:t>6</w:t>
            </w:r>
            <w:r>
              <w:rPr>
                <w:rStyle w:val="IndexLink"/>
                <w:rtl w:val="true"/>
              </w:rPr>
              <w:t xml:space="preserve"> </w:t>
            </w:r>
            <w:r>
              <w:rPr>
                <w:rStyle w:val="IndexLink"/>
                <w:rtl w:val="true"/>
              </w:rPr>
              <w:t>محرم الحرام</w:t>
            </w:r>
            <w:r>
              <w:rPr>
                <w:rStyle w:val="IndexLink"/>
                <w:rtl w:val="true"/>
              </w:rPr>
              <w:tab/>
            </w:r>
            <w:r>
              <w:rPr>
                <w:rStyle w:val="IndexLink"/>
              </w:rPr>
              <w:t>342</w:t>
            </w:r>
          </w:hyperlink>
        </w:p>
        <w:p>
          <w:pPr>
            <w:pStyle w:val="Contents4"/>
            <w:tabs>
              <w:tab w:val="clear" w:pos="8176"/>
              <w:tab w:val="right" w:pos="9026" w:leader="dot"/>
            </w:tabs>
            <w:rPr/>
          </w:pPr>
          <w:hyperlink w:anchor="__RefHeading___Toc5112598_1051229030">
            <w:r>
              <w:rPr>
                <w:webHidden/>
                <w:rStyle w:val="IndexLink"/>
                <w:rtl w:val="true"/>
              </w:rPr>
              <w:t>بزرگداشت مظلومیت و مصائب جناب قاسم بن الحسن المجتبی علیه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5112600_1051229030">
            <w:r>
              <w:rPr>
                <w:webHidden/>
                <w:rStyle w:val="IndexLink"/>
                <w:rtl w:val="true"/>
              </w:rPr>
              <w:t>یاری طلبیدن حبیب بن مظاهر از بنی اسد</w:t>
            </w:r>
            <w:r>
              <w:rPr>
                <w:rStyle w:val="IndexLink"/>
                <w:rtl w:val="true"/>
              </w:rPr>
              <w:tab/>
            </w:r>
            <w:r>
              <w:rPr>
                <w:rStyle w:val="IndexLink"/>
              </w:rPr>
              <w:t>343</w:t>
            </w:r>
          </w:hyperlink>
        </w:p>
        <w:p>
          <w:pPr>
            <w:pStyle w:val="Contents4"/>
            <w:tabs>
              <w:tab w:val="clear" w:pos="8176"/>
              <w:tab w:val="right" w:pos="9026" w:leader="dot"/>
            </w:tabs>
            <w:rPr/>
          </w:pPr>
          <w:hyperlink w:anchor="__RefHeading___Toc5112602_1051229030">
            <w:r>
              <w:rPr>
                <w:webHidden/>
                <w:rStyle w:val="IndexLink"/>
                <w:rtl w:val="true"/>
              </w:rPr>
              <w:t>رحلت امامزاده جعفر یزد</w:t>
            </w:r>
            <w:r>
              <w:rPr>
                <w:rStyle w:val="IndexLink"/>
                <w:rtl w:val="true"/>
              </w:rPr>
              <w:tab/>
            </w:r>
            <w:r>
              <w:rPr>
                <w:rStyle w:val="IndexLink"/>
              </w:rPr>
              <w:t>343</w:t>
            </w:r>
          </w:hyperlink>
        </w:p>
        <w:p>
          <w:pPr>
            <w:pStyle w:val="Contents3"/>
            <w:tabs>
              <w:tab w:val="clear" w:pos="8459"/>
              <w:tab w:val="right" w:pos="9026" w:leader="dot"/>
            </w:tabs>
            <w:rPr/>
          </w:pPr>
          <w:hyperlink w:anchor="__RefHeading___Toc5112604_1051229030">
            <w:r>
              <w:rPr>
                <w:webHidden/>
                <w:rStyle w:val="IndexLink"/>
              </w:rPr>
              <w:t>7</w:t>
            </w:r>
            <w:r>
              <w:rPr>
                <w:rStyle w:val="IndexLink"/>
                <w:rtl w:val="true"/>
              </w:rPr>
              <w:t xml:space="preserve"> </w:t>
            </w:r>
            <w:r>
              <w:rPr>
                <w:rStyle w:val="IndexLink"/>
                <w:rtl w:val="true"/>
              </w:rPr>
              <w:t>محرم الحرام</w:t>
            </w:r>
            <w:r>
              <w:rPr>
                <w:rStyle w:val="IndexLink"/>
                <w:rtl w:val="true"/>
              </w:rPr>
              <w:tab/>
            </w:r>
            <w:r>
              <w:rPr>
                <w:rStyle w:val="IndexLink"/>
              </w:rPr>
              <w:t>343</w:t>
            </w:r>
          </w:hyperlink>
        </w:p>
        <w:p>
          <w:pPr>
            <w:pStyle w:val="Contents4"/>
            <w:tabs>
              <w:tab w:val="clear" w:pos="8176"/>
              <w:tab w:val="right" w:pos="9026" w:leader="dot"/>
            </w:tabs>
            <w:rPr/>
          </w:pPr>
          <w:hyperlink w:anchor="__RefHeading___Toc5112606_1051229030">
            <w:r>
              <w:rPr>
                <w:webHidden/>
                <w:rStyle w:val="IndexLink"/>
                <w:rtl w:val="true"/>
              </w:rPr>
              <w:t>بزرگداشت مظلومیت حضرت علی اصغر علیه السلام</w:t>
            </w:r>
            <w:r>
              <w:rPr>
                <w:rStyle w:val="IndexLink"/>
                <w:rtl w:val="true"/>
              </w:rPr>
              <w:tab/>
            </w:r>
            <w:r>
              <w:rPr>
                <w:rStyle w:val="IndexLink"/>
              </w:rPr>
              <w:t>343</w:t>
            </w:r>
          </w:hyperlink>
        </w:p>
        <w:p>
          <w:pPr>
            <w:pStyle w:val="Contents4"/>
            <w:tabs>
              <w:tab w:val="clear" w:pos="8176"/>
              <w:tab w:val="right" w:pos="9026" w:leader="dot"/>
            </w:tabs>
            <w:rPr/>
          </w:pPr>
          <w:hyperlink w:anchor="__RefHeading___Toc5112608_1051229030">
            <w:r>
              <w:rPr>
                <w:webHidden/>
                <w:rStyle w:val="IndexLink"/>
                <w:rtl w:val="true"/>
              </w:rPr>
              <w:t>بستن شریعه فرات بر امام حسین علیه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5112610_1051229030">
            <w:r>
              <w:rPr>
                <w:webHidden/>
                <w:rStyle w:val="IndexLink"/>
                <w:rtl w:val="true"/>
              </w:rPr>
              <w:t>ملاقات امام حسین علیه السلام با عمر سعد</w:t>
            </w:r>
            <w:r>
              <w:rPr>
                <w:rStyle w:val="IndexLink"/>
                <w:rtl w:val="true"/>
              </w:rPr>
              <w:tab/>
            </w:r>
            <w:r>
              <w:rPr>
                <w:rStyle w:val="IndexLink"/>
              </w:rPr>
              <w:t>344</w:t>
            </w:r>
          </w:hyperlink>
        </w:p>
        <w:p>
          <w:pPr>
            <w:pStyle w:val="Contents3"/>
            <w:tabs>
              <w:tab w:val="clear" w:pos="8459"/>
              <w:tab w:val="right" w:pos="9026" w:leader="dot"/>
            </w:tabs>
            <w:rPr/>
          </w:pPr>
          <w:hyperlink w:anchor="__RefHeading___Toc5112612_1051229030">
            <w:r>
              <w:rPr>
                <w:webHidden/>
                <w:rStyle w:val="IndexLink"/>
              </w:rPr>
              <w:t>8</w:t>
            </w:r>
            <w:r>
              <w:rPr>
                <w:rStyle w:val="IndexLink"/>
                <w:rtl w:val="true"/>
              </w:rPr>
              <w:t xml:space="preserve"> </w:t>
            </w:r>
            <w:r>
              <w:rPr>
                <w:rStyle w:val="IndexLink"/>
                <w:rtl w:val="true"/>
              </w:rPr>
              <w:t>محرم الحرام</w:t>
            </w:r>
            <w:r>
              <w:rPr>
                <w:rStyle w:val="IndexLink"/>
                <w:rtl w:val="true"/>
              </w:rPr>
              <w:tab/>
            </w:r>
            <w:r>
              <w:rPr>
                <w:rStyle w:val="IndexLink"/>
              </w:rPr>
              <w:t>345</w:t>
            </w:r>
          </w:hyperlink>
        </w:p>
        <w:p>
          <w:pPr>
            <w:pStyle w:val="Contents4"/>
            <w:tabs>
              <w:tab w:val="clear" w:pos="8176"/>
              <w:tab w:val="right" w:pos="9026" w:leader="dot"/>
            </w:tabs>
            <w:rPr/>
          </w:pPr>
          <w:hyperlink w:anchor="__RefHeading___Toc5112614_1051229030">
            <w:r>
              <w:rPr>
                <w:webHidden/>
                <w:rStyle w:val="IndexLink"/>
                <w:rtl w:val="true"/>
              </w:rPr>
              <w:t>بزرگداشت مصائب حضرت علی اکبر علیه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5112616_1051229030">
            <w:r>
              <w:rPr>
                <w:webHidden/>
                <w:rStyle w:val="IndexLink"/>
                <w:rtl w:val="true"/>
              </w:rPr>
              <w:t>آوردن آب توسط حضرت علی اکبر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5112618_1051229030">
            <w:r>
              <w:rPr>
                <w:webHidden/>
                <w:rStyle w:val="IndexLink"/>
              </w:rPr>
              <w:t>9</w:t>
            </w:r>
            <w:r>
              <w:rPr>
                <w:rStyle w:val="IndexLink"/>
                <w:rtl w:val="true"/>
              </w:rPr>
              <w:t xml:space="preserve"> </w:t>
            </w:r>
            <w:r>
              <w:rPr>
                <w:rStyle w:val="IndexLink"/>
                <w:rtl w:val="true"/>
              </w:rPr>
              <w:t>محرم الحرام</w:t>
            </w:r>
            <w:r>
              <w:rPr>
                <w:rStyle w:val="IndexLink"/>
                <w:rtl w:val="true"/>
              </w:rPr>
              <w:tab/>
            </w:r>
            <w:r>
              <w:rPr>
                <w:rStyle w:val="IndexLink"/>
              </w:rPr>
              <w:t>346</w:t>
            </w:r>
          </w:hyperlink>
        </w:p>
        <w:p>
          <w:pPr>
            <w:pStyle w:val="Contents4"/>
            <w:tabs>
              <w:tab w:val="clear" w:pos="8176"/>
              <w:tab w:val="right" w:pos="9026" w:leader="dot"/>
            </w:tabs>
            <w:rPr/>
          </w:pPr>
          <w:hyperlink w:anchor="__RefHeading___Toc5112620_1051229030">
            <w:r>
              <w:rPr>
                <w:webHidden/>
                <w:rStyle w:val="IndexLink"/>
                <w:rtl w:val="true"/>
              </w:rPr>
              <w:t>بزرگداشت دلاوری ها و مصائب حضرت عباس علیه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5112622_1051229030">
            <w:r>
              <w:rPr>
                <w:webHidden/>
                <w:rStyle w:val="IndexLink"/>
                <w:rtl w:val="true"/>
              </w:rPr>
              <w:t>آوردن امان نامه از طرف ابن زیاد برای حضرت عباس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5112624_1051229030">
            <w:r>
              <w:rPr>
                <w:webHidden/>
                <w:rStyle w:val="IndexLink"/>
                <w:rtl w:val="true"/>
              </w:rPr>
              <w:t>قطعی شدن جنگ علیه امام حسین علیه السلام و شدت یافتن ترس بر اطفال ایشان</w:t>
            </w:r>
            <w:r>
              <w:rPr>
                <w:rStyle w:val="IndexLink"/>
                <w:rtl w:val="true"/>
              </w:rPr>
              <w:tab/>
            </w:r>
            <w:r>
              <w:rPr>
                <w:rStyle w:val="IndexLink"/>
              </w:rPr>
              <w:t>347</w:t>
            </w:r>
          </w:hyperlink>
        </w:p>
        <w:p>
          <w:pPr>
            <w:pStyle w:val="Contents4"/>
            <w:tabs>
              <w:tab w:val="clear" w:pos="8176"/>
              <w:tab w:val="right" w:pos="9026" w:leader="dot"/>
            </w:tabs>
            <w:rPr/>
          </w:pPr>
          <w:hyperlink w:anchor="__RefHeading___Toc5112626_1051229030">
            <w:r>
              <w:rPr>
                <w:webHidden/>
                <w:rStyle w:val="IndexLink"/>
                <w:rtl w:val="true"/>
              </w:rPr>
              <w:t>درخواست حضرت عباس علیه السلام از عمر سعد برای تأخیر در جنگ</w:t>
            </w:r>
            <w:r>
              <w:rPr>
                <w:rStyle w:val="IndexLink"/>
                <w:rtl w:val="true"/>
              </w:rPr>
              <w:tab/>
            </w:r>
            <w:r>
              <w:rPr>
                <w:rStyle w:val="IndexLink"/>
              </w:rPr>
              <w:t>348</w:t>
            </w:r>
          </w:hyperlink>
        </w:p>
        <w:p>
          <w:pPr>
            <w:pStyle w:val="Contents3"/>
            <w:tabs>
              <w:tab w:val="clear" w:pos="8459"/>
              <w:tab w:val="right" w:pos="9026" w:leader="dot"/>
            </w:tabs>
            <w:rPr/>
          </w:pPr>
          <w:hyperlink w:anchor="__RefHeading___Toc5112628_1051229030">
            <w:r>
              <w:rPr>
                <w:webHidden/>
                <w:rStyle w:val="IndexLink"/>
              </w:rPr>
              <w:t>10</w:t>
            </w:r>
            <w:r>
              <w:rPr>
                <w:rStyle w:val="IndexLink"/>
                <w:rtl w:val="true"/>
              </w:rPr>
              <w:t xml:space="preserve"> </w:t>
            </w:r>
            <w:r>
              <w:rPr>
                <w:rStyle w:val="IndexLink"/>
                <w:rtl w:val="true"/>
              </w:rPr>
              <w:t>محرم الحرام</w:t>
            </w:r>
            <w:r>
              <w:rPr>
                <w:rStyle w:val="IndexLink"/>
                <w:rtl w:val="true"/>
              </w:rPr>
              <w:tab/>
            </w:r>
            <w:r>
              <w:rPr>
                <w:rStyle w:val="IndexLink"/>
              </w:rPr>
              <w:t>348</w:t>
            </w:r>
          </w:hyperlink>
        </w:p>
        <w:p>
          <w:pPr>
            <w:pStyle w:val="Contents4"/>
            <w:tabs>
              <w:tab w:val="clear" w:pos="8176"/>
              <w:tab w:val="right" w:pos="9026" w:leader="dot"/>
            </w:tabs>
            <w:rPr/>
          </w:pPr>
          <w:hyperlink w:anchor="__RefHeading___Toc5112630_1051229030">
            <w:r>
              <w:rPr>
                <w:webHidden/>
                <w:rStyle w:val="IndexLink"/>
                <w:rtl w:val="true"/>
              </w:rPr>
              <w:t>روز عاشورا، روز شهادت امام حسین علیه السلام و اصحاب باوفایش</w:t>
            </w:r>
            <w:r>
              <w:rPr>
                <w:rStyle w:val="IndexLink"/>
                <w:rtl w:val="true"/>
              </w:rPr>
              <w:tab/>
            </w:r>
            <w:r>
              <w:rPr>
                <w:rStyle w:val="IndexLink"/>
              </w:rPr>
              <w:t>348</w:t>
            </w:r>
          </w:hyperlink>
        </w:p>
        <w:p>
          <w:pPr>
            <w:pStyle w:val="Contents4"/>
            <w:tabs>
              <w:tab w:val="clear" w:pos="8176"/>
              <w:tab w:val="right" w:pos="9026" w:leader="dot"/>
            </w:tabs>
            <w:rPr/>
          </w:pPr>
          <w:hyperlink w:anchor="__RefHeading___Toc5112632_1051229030">
            <w:r>
              <w:rPr>
                <w:webHidden/>
                <w:rStyle w:val="IndexLink"/>
                <w:rtl w:val="true"/>
              </w:rPr>
              <w:t>آخرین نماز جماعت امام حسین علیه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5112634_1051229030">
            <w:r>
              <w:rPr>
                <w:webHidden/>
                <w:rStyle w:val="IndexLink"/>
                <w:rtl w:val="true"/>
              </w:rPr>
              <w:t>روز ظهور امام زمان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5112636_1051229030">
            <w:r>
              <w:rPr>
                <w:webHidden/>
                <w:rStyle w:val="IndexLink"/>
              </w:rPr>
              <w:t>11</w:t>
            </w:r>
            <w:r>
              <w:rPr>
                <w:rStyle w:val="IndexLink"/>
                <w:rtl w:val="true"/>
              </w:rPr>
              <w:t xml:space="preserve"> </w:t>
            </w:r>
            <w:r>
              <w:rPr>
                <w:rStyle w:val="IndexLink"/>
                <w:rtl w:val="true"/>
              </w:rPr>
              <w:t>محرم الحرام</w:t>
            </w:r>
            <w:r>
              <w:rPr>
                <w:rStyle w:val="IndexLink"/>
                <w:rtl w:val="true"/>
              </w:rPr>
              <w:tab/>
            </w:r>
            <w:r>
              <w:rPr>
                <w:rStyle w:val="IndexLink"/>
              </w:rPr>
              <w:t>349</w:t>
            </w:r>
          </w:hyperlink>
        </w:p>
        <w:p>
          <w:pPr>
            <w:pStyle w:val="Contents4"/>
            <w:tabs>
              <w:tab w:val="clear" w:pos="8176"/>
              <w:tab w:val="right" w:pos="9026" w:leader="dot"/>
            </w:tabs>
            <w:rPr/>
          </w:pPr>
          <w:hyperlink w:anchor="__RefHeading___Toc5112638_1051229030">
            <w:r>
              <w:rPr>
                <w:webHidden/>
                <w:rStyle w:val="IndexLink"/>
                <w:rtl w:val="true"/>
              </w:rPr>
              <w:t>به اسارت بردن اهل بیت امام حسین علیه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5112640_1051229030">
            <w:r>
              <w:rPr>
                <w:webHidden/>
                <w:rStyle w:val="IndexLink"/>
                <w:rtl w:val="true"/>
              </w:rPr>
              <w:t>وفات ابوالبشر حضرت آدم علی نبینا و آله و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5112642_1051229030">
            <w:r>
              <w:rPr>
                <w:webHidden/>
                <w:rStyle w:val="IndexLink"/>
              </w:rPr>
              <w:t>12</w:t>
            </w:r>
            <w:r>
              <w:rPr>
                <w:rStyle w:val="IndexLink"/>
                <w:rtl w:val="true"/>
              </w:rPr>
              <w:t xml:space="preserve"> </w:t>
            </w:r>
            <w:r>
              <w:rPr>
                <w:rStyle w:val="IndexLink"/>
                <w:rtl w:val="true"/>
              </w:rPr>
              <w:t>محرم الحرام</w:t>
            </w:r>
            <w:r>
              <w:rPr>
                <w:rStyle w:val="IndexLink"/>
                <w:rtl w:val="true"/>
              </w:rPr>
              <w:tab/>
            </w:r>
            <w:r>
              <w:rPr>
                <w:rStyle w:val="IndexLink"/>
              </w:rPr>
              <w:t>350</w:t>
            </w:r>
          </w:hyperlink>
        </w:p>
        <w:p>
          <w:pPr>
            <w:pStyle w:val="Contents4"/>
            <w:tabs>
              <w:tab w:val="clear" w:pos="8176"/>
              <w:tab w:val="right" w:pos="9026" w:leader="dot"/>
            </w:tabs>
            <w:rPr/>
          </w:pPr>
          <w:hyperlink w:anchor="__RefHeading___Toc5112644_1051229030">
            <w:r>
              <w:rPr>
                <w:webHidden/>
                <w:rStyle w:val="IndexLink"/>
                <w:rtl w:val="true"/>
              </w:rPr>
              <w:t>بنابر قولی شهادت امام زین العابدین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5112646_1051229030">
            <w:r>
              <w:rPr>
                <w:webHidden/>
                <w:rStyle w:val="IndexLink"/>
              </w:rPr>
              <w:t>12</w:t>
            </w:r>
            <w:r>
              <w:rPr>
                <w:rStyle w:val="IndexLink"/>
                <w:rtl w:val="true"/>
              </w:rPr>
              <w:t xml:space="preserve"> </w:t>
            </w:r>
            <w:r>
              <w:rPr>
                <w:rStyle w:val="IndexLink"/>
                <w:rtl w:val="true"/>
              </w:rPr>
              <w:t>محرم الحرام</w:t>
            </w:r>
            <w:r>
              <w:rPr>
                <w:rStyle w:val="IndexLink"/>
                <w:rtl w:val="true"/>
              </w:rPr>
              <w:tab/>
            </w:r>
            <w:r>
              <w:rPr>
                <w:rStyle w:val="IndexLink"/>
              </w:rPr>
              <w:t>351</w:t>
            </w:r>
          </w:hyperlink>
        </w:p>
        <w:p>
          <w:pPr>
            <w:pStyle w:val="Contents4"/>
            <w:tabs>
              <w:tab w:val="clear" w:pos="8176"/>
              <w:tab w:val="right" w:pos="9026" w:leader="dot"/>
            </w:tabs>
            <w:rPr/>
          </w:pPr>
          <w:hyperlink w:anchor="__RefHeading___Toc5112648_1051229030">
            <w:r>
              <w:rPr>
                <w:webHidden/>
                <w:rStyle w:val="IndexLink"/>
                <w:rtl w:val="true"/>
              </w:rPr>
              <w:t>ورود اسیران از اهل بیت علیهم السلام به کوفه و مجلس ابن زیاد</w:t>
            </w:r>
            <w:r>
              <w:rPr>
                <w:rStyle w:val="IndexLink"/>
                <w:rtl w:val="true"/>
              </w:rPr>
              <w:tab/>
            </w:r>
            <w:r>
              <w:rPr>
                <w:rStyle w:val="IndexLink"/>
              </w:rPr>
              <w:t>351</w:t>
            </w:r>
          </w:hyperlink>
        </w:p>
        <w:p>
          <w:pPr>
            <w:pStyle w:val="Contents4"/>
            <w:tabs>
              <w:tab w:val="clear" w:pos="8176"/>
              <w:tab w:val="right" w:pos="9026" w:leader="dot"/>
            </w:tabs>
            <w:rPr/>
          </w:pPr>
          <w:hyperlink w:anchor="__RefHeading___Toc5112650_1051229030">
            <w:r>
              <w:rPr>
                <w:webHidden/>
                <w:rStyle w:val="IndexLink"/>
                <w:rtl w:val="true"/>
              </w:rPr>
              <w:t>خطبه غرّاء حضرت زینب علیها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5112652_1051229030">
            <w:r>
              <w:rPr>
                <w:webHidden/>
                <w:rStyle w:val="IndexLink"/>
                <w:rtl w:val="true"/>
              </w:rPr>
              <w:t>شهادت عبدالله عفیف</w:t>
            </w:r>
            <w:r>
              <w:rPr>
                <w:rStyle w:val="IndexLink"/>
                <w:rtl w:val="true"/>
              </w:rPr>
              <w:tab/>
            </w:r>
            <w:r>
              <w:rPr>
                <w:rStyle w:val="IndexLink"/>
              </w:rPr>
              <w:t>351</w:t>
            </w:r>
          </w:hyperlink>
        </w:p>
        <w:p>
          <w:pPr>
            <w:pStyle w:val="Contents3"/>
            <w:tabs>
              <w:tab w:val="clear" w:pos="8459"/>
              <w:tab w:val="right" w:pos="9026" w:leader="dot"/>
            </w:tabs>
            <w:rPr/>
          </w:pPr>
          <w:hyperlink w:anchor="__RefHeading___Toc5112654_1051229030">
            <w:r>
              <w:rPr>
                <w:webHidden/>
                <w:rStyle w:val="IndexLink"/>
              </w:rPr>
              <w:t>13</w:t>
            </w:r>
            <w:r>
              <w:rPr>
                <w:rStyle w:val="IndexLink"/>
                <w:rtl w:val="true"/>
              </w:rPr>
              <w:t xml:space="preserve"> </w:t>
            </w:r>
            <w:r>
              <w:rPr>
                <w:rStyle w:val="IndexLink"/>
                <w:rtl w:val="true"/>
              </w:rPr>
              <w:t>محرم الحرام</w:t>
            </w:r>
            <w:r>
              <w:rPr>
                <w:rStyle w:val="IndexLink"/>
                <w:rtl w:val="true"/>
              </w:rPr>
              <w:tab/>
            </w:r>
            <w:r>
              <w:rPr>
                <w:rStyle w:val="IndexLink"/>
              </w:rPr>
              <w:t>352</w:t>
            </w:r>
          </w:hyperlink>
        </w:p>
        <w:p>
          <w:pPr>
            <w:pStyle w:val="Contents4"/>
            <w:tabs>
              <w:tab w:val="clear" w:pos="8176"/>
              <w:tab w:val="right" w:pos="9026" w:leader="dot"/>
            </w:tabs>
            <w:rPr/>
          </w:pPr>
          <w:hyperlink w:anchor="__RefHeading___Toc5112656_1051229030">
            <w:r>
              <w:rPr>
                <w:webHidden/>
                <w:rStyle w:val="IndexLink"/>
                <w:rtl w:val="true"/>
              </w:rPr>
              <w:t>خاکسپاری شهدای کربلا</w:t>
            </w:r>
            <w:r>
              <w:rPr>
                <w:rStyle w:val="IndexLink"/>
                <w:rtl w:val="true"/>
              </w:rPr>
              <w:tab/>
            </w:r>
            <w:r>
              <w:rPr>
                <w:rStyle w:val="IndexLink"/>
              </w:rPr>
              <w:t>352</w:t>
            </w:r>
          </w:hyperlink>
        </w:p>
        <w:p>
          <w:pPr>
            <w:pStyle w:val="Contents3"/>
            <w:tabs>
              <w:tab w:val="clear" w:pos="8459"/>
              <w:tab w:val="right" w:pos="9026" w:leader="dot"/>
            </w:tabs>
            <w:rPr/>
          </w:pPr>
          <w:hyperlink w:anchor="__RefHeading___Toc5112658_1051229030">
            <w:r>
              <w:rPr>
                <w:webHidden/>
                <w:rStyle w:val="IndexLink"/>
              </w:rPr>
              <w:t>14</w:t>
            </w:r>
            <w:r>
              <w:rPr>
                <w:rStyle w:val="IndexLink"/>
                <w:rtl w:val="true"/>
              </w:rPr>
              <w:t xml:space="preserve"> </w:t>
            </w:r>
            <w:r>
              <w:rPr>
                <w:rStyle w:val="IndexLink"/>
                <w:rtl w:val="true"/>
              </w:rPr>
              <w:t>محرم الحرام</w:t>
            </w:r>
            <w:r>
              <w:rPr>
                <w:rStyle w:val="IndexLink"/>
                <w:rtl w:val="true"/>
              </w:rPr>
              <w:tab/>
            </w:r>
            <w:r>
              <w:rPr>
                <w:rStyle w:val="IndexLink"/>
              </w:rPr>
              <w:t>352</w:t>
            </w:r>
          </w:hyperlink>
        </w:p>
        <w:p>
          <w:pPr>
            <w:pStyle w:val="Contents4"/>
            <w:tabs>
              <w:tab w:val="clear" w:pos="8176"/>
              <w:tab w:val="right" w:pos="9026" w:leader="dot"/>
            </w:tabs>
            <w:rPr/>
          </w:pPr>
          <w:hyperlink w:anchor="__RefHeading___Toc5112660_1051229030">
            <w:r>
              <w:rPr>
                <w:webHidden/>
                <w:rStyle w:val="IndexLink"/>
                <w:rtl w:val="true"/>
              </w:rPr>
              <w:t>حرکت کاروان اسرای اهل بیت علیهم السلام به امر ابن زیاد از کوفه به شام</w:t>
            </w:r>
            <w:r>
              <w:rPr>
                <w:rStyle w:val="IndexLink"/>
                <w:rtl w:val="true"/>
              </w:rPr>
              <w:tab/>
            </w:r>
            <w:r>
              <w:rPr>
                <w:rStyle w:val="IndexLink"/>
              </w:rPr>
              <w:t>352</w:t>
            </w:r>
          </w:hyperlink>
        </w:p>
        <w:p>
          <w:pPr>
            <w:pStyle w:val="Contents3"/>
            <w:tabs>
              <w:tab w:val="clear" w:pos="8459"/>
              <w:tab w:val="right" w:pos="9026" w:leader="dot"/>
            </w:tabs>
            <w:rPr/>
          </w:pPr>
          <w:hyperlink w:anchor="__RefHeading___Toc5112662_1051229030">
            <w:r>
              <w:rPr>
                <w:webHidden/>
                <w:rStyle w:val="IndexLink"/>
              </w:rPr>
              <w:t>17</w:t>
            </w:r>
            <w:r>
              <w:rPr>
                <w:rStyle w:val="IndexLink"/>
                <w:rtl w:val="true"/>
              </w:rPr>
              <w:t xml:space="preserve"> </w:t>
            </w:r>
            <w:r>
              <w:rPr>
                <w:rStyle w:val="IndexLink"/>
                <w:rtl w:val="true"/>
              </w:rPr>
              <w:t>محرم الحرام</w:t>
            </w:r>
            <w:r>
              <w:rPr>
                <w:rStyle w:val="IndexLink"/>
                <w:rtl w:val="true"/>
              </w:rPr>
              <w:tab/>
            </w:r>
            <w:r>
              <w:rPr>
                <w:rStyle w:val="IndexLink"/>
              </w:rPr>
              <w:t>352</w:t>
            </w:r>
          </w:hyperlink>
        </w:p>
        <w:p>
          <w:pPr>
            <w:pStyle w:val="Contents4"/>
            <w:tabs>
              <w:tab w:val="clear" w:pos="8176"/>
              <w:tab w:val="right" w:pos="9026" w:leader="dot"/>
            </w:tabs>
            <w:rPr/>
          </w:pPr>
          <w:hyperlink w:anchor="__RefHeading___Toc5112664_1051229030">
            <w:r>
              <w:rPr>
                <w:webHidden/>
                <w:rStyle w:val="IndexLink"/>
                <w:rtl w:val="true"/>
              </w:rPr>
              <w:t>نزول عذاب الهی بر اصحاب فیل</w:t>
            </w:r>
            <w:r>
              <w:rPr>
                <w:rStyle w:val="IndexLink"/>
                <w:rtl w:val="true"/>
              </w:rPr>
              <w:tab/>
            </w:r>
            <w:r>
              <w:rPr>
                <w:rStyle w:val="IndexLink"/>
              </w:rPr>
              <w:t>352</w:t>
            </w:r>
          </w:hyperlink>
        </w:p>
        <w:p>
          <w:pPr>
            <w:pStyle w:val="Contents3"/>
            <w:tabs>
              <w:tab w:val="clear" w:pos="8459"/>
              <w:tab w:val="right" w:pos="9026" w:leader="dot"/>
            </w:tabs>
            <w:rPr/>
          </w:pPr>
          <w:hyperlink w:anchor="__RefHeading___Toc5112666_1051229030">
            <w:r>
              <w:rPr>
                <w:webHidden/>
                <w:rStyle w:val="IndexLink"/>
              </w:rPr>
              <w:t>20</w:t>
            </w:r>
            <w:r>
              <w:rPr>
                <w:rStyle w:val="IndexLink"/>
                <w:rtl w:val="true"/>
              </w:rPr>
              <w:t xml:space="preserve"> </w:t>
            </w:r>
            <w:r>
              <w:rPr>
                <w:rStyle w:val="IndexLink"/>
                <w:rtl w:val="true"/>
              </w:rPr>
              <w:t>محرم الحرام</w:t>
            </w:r>
            <w:r>
              <w:rPr>
                <w:rStyle w:val="IndexLink"/>
                <w:rtl w:val="true"/>
              </w:rPr>
              <w:tab/>
            </w:r>
            <w:r>
              <w:rPr>
                <w:rStyle w:val="IndexLink"/>
              </w:rPr>
              <w:t>353</w:t>
            </w:r>
          </w:hyperlink>
        </w:p>
        <w:p>
          <w:pPr>
            <w:pStyle w:val="Contents4"/>
            <w:tabs>
              <w:tab w:val="clear" w:pos="8176"/>
              <w:tab w:val="right" w:pos="9026" w:leader="dot"/>
            </w:tabs>
            <w:rPr/>
          </w:pPr>
          <w:hyperlink w:anchor="__RefHeading___Toc5112668_1051229030">
            <w:r>
              <w:rPr>
                <w:webHidden/>
                <w:rStyle w:val="IndexLink"/>
                <w:rtl w:val="true"/>
              </w:rPr>
              <w:t xml:space="preserve">خاکسپاری بدن </w:t>
            </w:r>
            <w:r>
              <w:rPr>
                <w:rStyle w:val="IndexLink"/>
                <w:rtl w:val="true"/>
              </w:rPr>
              <w:t>«</w:t>
            </w:r>
            <w:r>
              <w:rPr>
                <w:rStyle w:val="IndexLink"/>
                <w:rtl w:val="true"/>
              </w:rPr>
              <w:t>جون</w:t>
            </w:r>
            <w:r>
              <w:rPr>
                <w:rStyle w:val="IndexLink"/>
                <w:rtl w:val="true"/>
              </w:rPr>
              <w:t>»</w:t>
            </w:r>
            <w:r>
              <w:rPr>
                <w:rStyle w:val="IndexLink"/>
                <w:rtl w:val="true"/>
              </w:rPr>
              <w:t>، غلام ابی ذر غفاری رحمه الله</w:t>
            </w:r>
            <w:r>
              <w:rPr>
                <w:rStyle w:val="IndexLink"/>
                <w:rtl w:val="true"/>
              </w:rPr>
              <w:tab/>
            </w:r>
            <w:r>
              <w:rPr>
                <w:rStyle w:val="IndexLink"/>
              </w:rPr>
              <w:t>353</w:t>
            </w:r>
          </w:hyperlink>
        </w:p>
        <w:p>
          <w:pPr>
            <w:pStyle w:val="Contents3"/>
            <w:tabs>
              <w:tab w:val="clear" w:pos="8459"/>
              <w:tab w:val="right" w:pos="9026" w:leader="dot"/>
            </w:tabs>
            <w:rPr/>
          </w:pPr>
          <w:hyperlink w:anchor="__RefHeading___Toc5112670_1051229030">
            <w:r>
              <w:rPr>
                <w:webHidden/>
                <w:rStyle w:val="IndexLink"/>
              </w:rPr>
              <w:t>21</w:t>
            </w:r>
            <w:r>
              <w:rPr>
                <w:rStyle w:val="IndexLink"/>
                <w:rtl w:val="true"/>
              </w:rPr>
              <w:t xml:space="preserve"> </w:t>
            </w:r>
            <w:r>
              <w:rPr>
                <w:rStyle w:val="IndexLink"/>
                <w:rtl w:val="true"/>
              </w:rPr>
              <w:t>محرم الحرام</w:t>
            </w:r>
            <w:r>
              <w:rPr>
                <w:rStyle w:val="IndexLink"/>
                <w:rtl w:val="true"/>
              </w:rPr>
              <w:tab/>
            </w:r>
            <w:r>
              <w:rPr>
                <w:rStyle w:val="IndexLink"/>
              </w:rPr>
              <w:t>355</w:t>
            </w:r>
          </w:hyperlink>
        </w:p>
        <w:p>
          <w:pPr>
            <w:pStyle w:val="Contents4"/>
            <w:tabs>
              <w:tab w:val="clear" w:pos="8176"/>
              <w:tab w:val="right" w:pos="9026" w:leader="dot"/>
            </w:tabs>
            <w:rPr/>
          </w:pPr>
          <w:hyperlink w:anchor="__RefHeading___Toc5112672_1051229030">
            <w:r>
              <w:rPr>
                <w:webHidden/>
                <w:rStyle w:val="IndexLink"/>
                <w:rtl w:val="true"/>
              </w:rPr>
              <w:t>وفات علامه حلی رحمه الله</w:t>
            </w:r>
            <w:r>
              <w:rPr>
                <w:rStyle w:val="IndexLink"/>
                <w:rtl w:val="true"/>
              </w:rPr>
              <w:tab/>
            </w:r>
            <w:r>
              <w:rPr>
                <w:rStyle w:val="IndexLink"/>
              </w:rPr>
              <w:t>355</w:t>
            </w:r>
          </w:hyperlink>
        </w:p>
        <w:p>
          <w:pPr>
            <w:pStyle w:val="Contents3"/>
            <w:tabs>
              <w:tab w:val="clear" w:pos="8459"/>
              <w:tab w:val="right" w:pos="9026" w:leader="dot"/>
            </w:tabs>
            <w:rPr/>
          </w:pPr>
          <w:hyperlink w:anchor="__RefHeading___Toc5112674_1051229030">
            <w:r>
              <w:rPr>
                <w:webHidden/>
                <w:rStyle w:val="IndexLink"/>
              </w:rPr>
              <w:t>22</w:t>
            </w:r>
            <w:r>
              <w:rPr>
                <w:rStyle w:val="IndexLink"/>
                <w:rtl w:val="true"/>
              </w:rPr>
              <w:t xml:space="preserve"> </w:t>
            </w:r>
            <w:r>
              <w:rPr>
                <w:rStyle w:val="IndexLink"/>
                <w:rtl w:val="true"/>
              </w:rPr>
              <w:t>محرم الحرام</w:t>
            </w:r>
            <w:r>
              <w:rPr>
                <w:rStyle w:val="IndexLink"/>
                <w:rtl w:val="true"/>
              </w:rPr>
              <w:tab/>
            </w:r>
            <w:r>
              <w:rPr>
                <w:rStyle w:val="IndexLink"/>
              </w:rPr>
              <w:t>355</w:t>
            </w:r>
          </w:hyperlink>
        </w:p>
        <w:p>
          <w:pPr>
            <w:pStyle w:val="Contents4"/>
            <w:tabs>
              <w:tab w:val="clear" w:pos="8176"/>
              <w:tab w:val="right" w:pos="9026" w:leader="dot"/>
            </w:tabs>
            <w:rPr/>
          </w:pPr>
          <w:hyperlink w:anchor="__RefHeading___Toc5112676_1051229030">
            <w:r>
              <w:rPr>
                <w:webHidden/>
                <w:rStyle w:val="IndexLink"/>
                <w:rtl w:val="true"/>
              </w:rPr>
              <w:t>وفات شیخ طوسی رحمه الله</w:t>
            </w:r>
            <w:r>
              <w:rPr>
                <w:rStyle w:val="IndexLink"/>
                <w:rtl w:val="true"/>
              </w:rPr>
              <w:tab/>
            </w:r>
            <w:r>
              <w:rPr>
                <w:rStyle w:val="IndexLink"/>
              </w:rPr>
              <w:t>355</w:t>
            </w:r>
          </w:hyperlink>
        </w:p>
        <w:p>
          <w:pPr>
            <w:pStyle w:val="Contents3"/>
            <w:tabs>
              <w:tab w:val="clear" w:pos="8459"/>
              <w:tab w:val="right" w:pos="9026" w:leader="dot"/>
            </w:tabs>
            <w:rPr/>
          </w:pPr>
          <w:hyperlink w:anchor="__RefHeading___Toc5112678_1051229030">
            <w:r>
              <w:rPr>
                <w:webHidden/>
                <w:rStyle w:val="IndexLink"/>
              </w:rPr>
              <w:t>23</w:t>
            </w:r>
            <w:r>
              <w:rPr>
                <w:rStyle w:val="IndexLink"/>
                <w:rtl w:val="true"/>
              </w:rPr>
              <w:t xml:space="preserve"> </w:t>
            </w:r>
            <w:r>
              <w:rPr>
                <w:rStyle w:val="IndexLink"/>
                <w:rtl w:val="true"/>
              </w:rPr>
              <w:t>محرم الحرام</w:t>
            </w:r>
            <w:r>
              <w:rPr>
                <w:rStyle w:val="IndexLink"/>
                <w:rtl w:val="true"/>
              </w:rPr>
              <w:tab/>
            </w:r>
            <w:r>
              <w:rPr>
                <w:rStyle w:val="IndexLink"/>
              </w:rPr>
              <w:t>356</w:t>
            </w:r>
          </w:hyperlink>
        </w:p>
        <w:p>
          <w:pPr>
            <w:pStyle w:val="Contents4"/>
            <w:tabs>
              <w:tab w:val="clear" w:pos="8176"/>
              <w:tab w:val="right" w:pos="9026" w:leader="dot"/>
            </w:tabs>
            <w:rPr/>
          </w:pPr>
          <w:hyperlink w:anchor="__RefHeading___Toc5112680_1051229030">
            <w:r>
              <w:rPr>
                <w:webHidden/>
                <w:rStyle w:val="IndexLink"/>
                <w:rtl w:val="true"/>
              </w:rPr>
              <w:t>خروج جناب زید بن علی بن الحسین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5112682_1051229030">
            <w:r>
              <w:rPr>
                <w:webHidden/>
                <w:rStyle w:val="IndexLink"/>
              </w:rPr>
              <w:t>25</w:t>
            </w:r>
            <w:r>
              <w:rPr>
                <w:rStyle w:val="IndexLink"/>
                <w:rtl w:val="true"/>
              </w:rPr>
              <w:t xml:space="preserve"> </w:t>
            </w:r>
            <w:r>
              <w:rPr>
                <w:rStyle w:val="IndexLink"/>
                <w:rtl w:val="true"/>
              </w:rPr>
              <w:t>محرم الحرام</w:t>
            </w:r>
            <w:r>
              <w:rPr>
                <w:rStyle w:val="IndexLink"/>
                <w:rtl w:val="true"/>
              </w:rPr>
              <w:tab/>
            </w:r>
            <w:r>
              <w:rPr>
                <w:rStyle w:val="IndexLink"/>
              </w:rPr>
              <w:t>357</w:t>
            </w:r>
          </w:hyperlink>
        </w:p>
        <w:p>
          <w:pPr>
            <w:pStyle w:val="Contents4"/>
            <w:tabs>
              <w:tab w:val="clear" w:pos="8176"/>
              <w:tab w:val="right" w:pos="9026" w:leader="dot"/>
            </w:tabs>
            <w:rPr/>
          </w:pPr>
          <w:hyperlink w:anchor="__RefHeading___Toc5112684_1051229030">
            <w:r>
              <w:rPr>
                <w:webHidden/>
                <w:rStyle w:val="IndexLink"/>
                <w:rtl w:val="true"/>
              </w:rPr>
              <w:t>شهادت امام زین العابدین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5112686_1051229030">
            <w:r>
              <w:rPr>
                <w:webHidden/>
                <w:rStyle w:val="IndexLink"/>
              </w:rPr>
              <w:t>26</w:t>
            </w:r>
            <w:r>
              <w:rPr>
                <w:rStyle w:val="IndexLink"/>
                <w:rtl w:val="true"/>
              </w:rPr>
              <w:t xml:space="preserve"> </w:t>
            </w:r>
            <w:r>
              <w:rPr>
                <w:rStyle w:val="IndexLink"/>
                <w:rtl w:val="true"/>
              </w:rPr>
              <w:t>محرم الحرام</w:t>
            </w:r>
            <w:r>
              <w:rPr>
                <w:rStyle w:val="IndexLink"/>
                <w:rtl w:val="true"/>
              </w:rPr>
              <w:tab/>
            </w:r>
            <w:r>
              <w:rPr>
                <w:rStyle w:val="IndexLink"/>
              </w:rPr>
              <w:t>358</w:t>
            </w:r>
          </w:hyperlink>
        </w:p>
        <w:p>
          <w:pPr>
            <w:pStyle w:val="Contents4"/>
            <w:tabs>
              <w:tab w:val="clear" w:pos="8176"/>
              <w:tab w:val="right" w:pos="9026" w:leader="dot"/>
            </w:tabs>
            <w:rPr/>
          </w:pPr>
          <w:hyperlink w:anchor="__RefHeading___Toc5112688_1051229030">
            <w:r>
              <w:rPr>
                <w:webHidden/>
                <w:rStyle w:val="IndexLink"/>
                <w:rtl w:val="true"/>
              </w:rPr>
              <w:t>رحلت حضرت حوّا، مادر بشریّت</w:t>
            </w:r>
            <w:r>
              <w:rPr>
                <w:rStyle w:val="IndexLink"/>
                <w:rtl w:val="true"/>
              </w:rPr>
              <w:tab/>
            </w:r>
            <w:r>
              <w:rPr>
                <w:rStyle w:val="IndexLink"/>
              </w:rPr>
              <w:t>358</w:t>
            </w:r>
          </w:hyperlink>
        </w:p>
        <w:p>
          <w:pPr>
            <w:pStyle w:val="Contents4"/>
            <w:tabs>
              <w:tab w:val="clear" w:pos="8176"/>
              <w:tab w:val="right" w:pos="9026" w:leader="dot"/>
            </w:tabs>
            <w:rPr/>
          </w:pPr>
          <w:hyperlink w:anchor="__RefHeading___Toc5112690_1051229030">
            <w:r>
              <w:rPr>
                <w:webHidden/>
                <w:rStyle w:val="IndexLink"/>
                <w:rtl w:val="true"/>
              </w:rPr>
              <w:t>شهادت علی بن الحسن المثلث علیهم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5112692_1051229030">
            <w:r>
              <w:rPr>
                <w:webHidden/>
                <w:rStyle w:val="IndexLink"/>
              </w:rPr>
              <w:t>28</w:t>
            </w:r>
            <w:r>
              <w:rPr>
                <w:rStyle w:val="IndexLink"/>
                <w:rtl w:val="true"/>
              </w:rPr>
              <w:t xml:space="preserve"> </w:t>
            </w:r>
            <w:r>
              <w:rPr>
                <w:rStyle w:val="IndexLink"/>
                <w:rtl w:val="true"/>
              </w:rPr>
              <w:t>محرم الحرام</w:t>
            </w:r>
            <w:r>
              <w:rPr>
                <w:rStyle w:val="IndexLink"/>
                <w:rtl w:val="true"/>
              </w:rPr>
              <w:tab/>
            </w:r>
            <w:r>
              <w:rPr>
                <w:rStyle w:val="IndexLink"/>
              </w:rPr>
              <w:t>359</w:t>
            </w:r>
          </w:hyperlink>
        </w:p>
        <w:p>
          <w:pPr>
            <w:pStyle w:val="Contents4"/>
            <w:tabs>
              <w:tab w:val="clear" w:pos="8176"/>
              <w:tab w:val="right" w:pos="9026" w:leader="dot"/>
            </w:tabs>
            <w:rPr/>
          </w:pPr>
          <w:hyperlink w:anchor="__RefHeading___Toc5112694_1051229030">
            <w:r>
              <w:rPr>
                <w:webHidden/>
                <w:rStyle w:val="IndexLink"/>
                <w:rtl w:val="true"/>
              </w:rPr>
              <w:t>ورود اسرای کربلا به بَعلبَک</w:t>
            </w:r>
            <w:r>
              <w:rPr>
                <w:rStyle w:val="IndexLink"/>
                <w:rtl w:val="true"/>
              </w:rPr>
              <w:tab/>
            </w:r>
            <w:r>
              <w:rPr>
                <w:rStyle w:val="IndexLink"/>
              </w:rPr>
              <w:t>359</w:t>
            </w:r>
          </w:hyperlink>
        </w:p>
        <w:p>
          <w:pPr>
            <w:pStyle w:val="Contents4"/>
            <w:tabs>
              <w:tab w:val="clear" w:pos="8176"/>
              <w:tab w:val="right" w:pos="9026" w:leader="dot"/>
            </w:tabs>
            <w:rPr/>
          </w:pPr>
          <w:hyperlink w:anchor="__RefHeading___Toc5112696_1051229030">
            <w:r>
              <w:rPr>
                <w:webHidden/>
                <w:rStyle w:val="IndexLink"/>
                <w:rtl w:val="true"/>
              </w:rPr>
              <w:t>تبعید امام جواد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5112698_1051229030">
            <w:r>
              <w:rPr>
                <w:webHidden/>
                <w:rStyle w:val="IndexLink"/>
                <w:rtl w:val="true"/>
              </w:rPr>
              <w:t>رحلت حذیفة بن یمان</w:t>
            </w:r>
            <w:r>
              <w:rPr>
                <w:rStyle w:val="IndexLink"/>
                <w:rtl w:val="true"/>
              </w:rPr>
              <w:tab/>
            </w:r>
            <w:r>
              <w:rPr>
                <w:rStyle w:val="IndexLink"/>
              </w:rPr>
              <w:t>359</w:t>
            </w:r>
          </w:hyperlink>
        </w:p>
        <w:p>
          <w:pPr>
            <w:pStyle w:val="Contents4"/>
            <w:tabs>
              <w:tab w:val="clear" w:pos="8176"/>
              <w:tab w:val="right" w:pos="9026" w:leader="dot"/>
            </w:tabs>
            <w:rPr/>
          </w:pPr>
          <w:hyperlink w:anchor="__RefHeading___Toc5112700_1051229030">
            <w:r>
              <w:rPr>
                <w:webHidden/>
                <w:rStyle w:val="IndexLink"/>
                <w:rtl w:val="true"/>
              </w:rPr>
              <w:t>انقراض دولت عباسیان به دست هلاکوخان به ملازمت علمای شیعه از جمله خواجه نصیرالدین طوسی</w:t>
            </w:r>
            <w:r>
              <w:rPr>
                <w:rStyle w:val="IndexLink"/>
                <w:rtl w:val="true"/>
              </w:rPr>
              <w:tab/>
            </w:r>
            <w:r>
              <w:rPr>
                <w:rStyle w:val="IndexLink"/>
              </w:rPr>
              <w:t>361</w:t>
            </w:r>
          </w:hyperlink>
        </w:p>
        <w:p>
          <w:pPr>
            <w:pStyle w:val="Contents2"/>
            <w:tabs>
              <w:tab w:val="clear" w:pos="8743"/>
              <w:tab w:val="right" w:pos="9026" w:leader="dot"/>
            </w:tabs>
            <w:rPr/>
          </w:pPr>
          <w:hyperlink w:anchor="__RefHeading___Toc5112702_1051229030">
            <w:r>
              <w:rPr>
                <w:webHidden/>
                <w:rStyle w:val="IndexLink"/>
                <w:rtl w:val="true"/>
              </w:rPr>
              <w:t>ماه صفر المظفر</w:t>
            </w:r>
            <w:r>
              <w:rPr>
                <w:rStyle w:val="IndexLink"/>
                <w:rtl w:val="true"/>
              </w:rPr>
              <w:tab/>
            </w:r>
            <w:r>
              <w:rPr>
                <w:rStyle w:val="IndexLink"/>
              </w:rPr>
              <w:t>362</w:t>
            </w:r>
          </w:hyperlink>
        </w:p>
        <w:p>
          <w:pPr>
            <w:pStyle w:val="Contents3"/>
            <w:tabs>
              <w:tab w:val="clear" w:pos="8459"/>
              <w:tab w:val="right" w:pos="9026" w:leader="dot"/>
            </w:tabs>
            <w:rPr/>
          </w:pPr>
          <w:hyperlink w:anchor="__RefHeading___Toc5112704_1051229030">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5112706_1051229030">
            <w:r>
              <w:rPr>
                <w:webHidden/>
                <w:rStyle w:val="IndexLink"/>
              </w:rPr>
              <w:t>1</w:t>
            </w:r>
            <w:r>
              <w:rPr>
                <w:rStyle w:val="IndexLink"/>
                <w:rtl w:val="true"/>
              </w:rPr>
              <w:t xml:space="preserve"> </w:t>
            </w:r>
            <w:r>
              <w:rPr>
                <w:rStyle w:val="IndexLink"/>
                <w:rtl w:val="true"/>
              </w:rPr>
              <w:t>صفر المظفر</w:t>
            </w:r>
            <w:r>
              <w:rPr>
                <w:rStyle w:val="IndexLink"/>
                <w:rtl w:val="true"/>
              </w:rPr>
              <w:tab/>
            </w:r>
            <w:r>
              <w:rPr>
                <w:rStyle w:val="IndexLink"/>
              </w:rPr>
              <w:t>363</w:t>
            </w:r>
          </w:hyperlink>
        </w:p>
        <w:p>
          <w:pPr>
            <w:pStyle w:val="Contents4"/>
            <w:tabs>
              <w:tab w:val="clear" w:pos="8176"/>
              <w:tab w:val="right" w:pos="9026" w:leader="dot"/>
            </w:tabs>
            <w:rPr/>
          </w:pPr>
          <w:hyperlink w:anchor="__RefHeading___Toc5112708_1051229030">
            <w:r>
              <w:rPr>
                <w:webHidden/>
                <w:rStyle w:val="IndexLink"/>
                <w:rtl w:val="true"/>
              </w:rPr>
              <w:t>ورود اهل بیت عصمت و طهارت علیهم السلام و سرهای شهدای کربلا به شام</w:t>
            </w:r>
            <w:r>
              <w:rPr>
                <w:rStyle w:val="IndexLink"/>
                <w:rtl w:val="true"/>
              </w:rPr>
              <w:tab/>
            </w:r>
            <w:r>
              <w:rPr>
                <w:rStyle w:val="IndexLink"/>
              </w:rPr>
              <w:t>363</w:t>
            </w:r>
          </w:hyperlink>
        </w:p>
        <w:p>
          <w:pPr>
            <w:pStyle w:val="Contents4"/>
            <w:tabs>
              <w:tab w:val="clear" w:pos="8176"/>
              <w:tab w:val="right" w:pos="9026" w:leader="dot"/>
            </w:tabs>
            <w:rPr/>
          </w:pPr>
          <w:hyperlink w:anchor="__RefHeading___Toc5112710_1051229030">
            <w:r>
              <w:rPr>
                <w:webHidden/>
                <w:rStyle w:val="IndexLink"/>
                <w:rtl w:val="true"/>
              </w:rPr>
              <w:t>جنگ صفین</w:t>
            </w:r>
            <w:r>
              <w:rPr>
                <w:rStyle w:val="IndexLink"/>
                <w:rtl w:val="true"/>
              </w:rPr>
              <w:tab/>
            </w:r>
            <w:r>
              <w:rPr>
                <w:rStyle w:val="IndexLink"/>
              </w:rPr>
              <w:t>363</w:t>
            </w:r>
          </w:hyperlink>
        </w:p>
        <w:p>
          <w:pPr>
            <w:pStyle w:val="Contents3"/>
            <w:tabs>
              <w:tab w:val="clear" w:pos="8459"/>
              <w:tab w:val="right" w:pos="9026" w:leader="dot"/>
            </w:tabs>
            <w:rPr/>
          </w:pPr>
          <w:hyperlink w:anchor="__RefHeading___Toc5112712_1051229030">
            <w:r>
              <w:rPr>
                <w:webHidden/>
                <w:rStyle w:val="IndexLink"/>
              </w:rPr>
              <w:t>2</w:t>
            </w:r>
            <w:r>
              <w:rPr>
                <w:rStyle w:val="IndexLink"/>
                <w:rtl w:val="true"/>
              </w:rPr>
              <w:t xml:space="preserve"> </w:t>
            </w:r>
            <w:r>
              <w:rPr>
                <w:rStyle w:val="IndexLink"/>
                <w:rtl w:val="true"/>
              </w:rPr>
              <w:t>صفر المظفر</w:t>
            </w:r>
            <w:r>
              <w:rPr>
                <w:rStyle w:val="IndexLink"/>
                <w:rtl w:val="true"/>
              </w:rPr>
              <w:tab/>
            </w:r>
            <w:r>
              <w:rPr>
                <w:rStyle w:val="IndexLink"/>
              </w:rPr>
              <w:t>363</w:t>
            </w:r>
          </w:hyperlink>
        </w:p>
        <w:p>
          <w:pPr>
            <w:pStyle w:val="Contents4"/>
            <w:tabs>
              <w:tab w:val="clear" w:pos="8176"/>
              <w:tab w:val="right" w:pos="9026" w:leader="dot"/>
            </w:tabs>
            <w:rPr/>
          </w:pPr>
          <w:hyperlink w:anchor="__RefHeading___Toc5112714_1051229030">
            <w:r>
              <w:rPr>
                <w:webHidden/>
                <w:rStyle w:val="IndexLink"/>
                <w:rtl w:val="true"/>
              </w:rPr>
              <w:t>ورود اهل بیت علیهم السلام به مجلس منحوس یزید</w:t>
            </w:r>
            <w:r>
              <w:rPr>
                <w:rStyle w:val="IndexLink"/>
                <w:rtl w:val="true"/>
              </w:rPr>
              <w:tab/>
            </w:r>
            <w:r>
              <w:rPr>
                <w:rStyle w:val="IndexLink"/>
              </w:rPr>
              <w:t>363</w:t>
            </w:r>
          </w:hyperlink>
        </w:p>
        <w:p>
          <w:pPr>
            <w:pStyle w:val="Contents3"/>
            <w:tabs>
              <w:tab w:val="clear" w:pos="8459"/>
              <w:tab w:val="right" w:pos="9026" w:leader="dot"/>
            </w:tabs>
            <w:rPr/>
          </w:pPr>
          <w:hyperlink w:anchor="__RefHeading___Toc5112716_1051229030">
            <w:r>
              <w:rPr>
                <w:webHidden/>
                <w:rStyle w:val="IndexLink"/>
              </w:rPr>
              <w:t>3</w:t>
            </w:r>
            <w:r>
              <w:rPr>
                <w:rStyle w:val="IndexLink"/>
                <w:rtl w:val="true"/>
              </w:rPr>
              <w:t xml:space="preserve"> </w:t>
            </w:r>
            <w:r>
              <w:rPr>
                <w:rStyle w:val="IndexLink"/>
                <w:rtl w:val="true"/>
              </w:rPr>
              <w:t>صفر المظفر</w:t>
            </w:r>
            <w:r>
              <w:rPr>
                <w:rStyle w:val="IndexLink"/>
                <w:rtl w:val="true"/>
              </w:rPr>
              <w:tab/>
            </w:r>
            <w:r>
              <w:rPr>
                <w:rStyle w:val="IndexLink"/>
              </w:rPr>
              <w:t>364</w:t>
            </w:r>
          </w:hyperlink>
        </w:p>
        <w:p>
          <w:pPr>
            <w:pStyle w:val="Contents4"/>
            <w:tabs>
              <w:tab w:val="clear" w:pos="8176"/>
              <w:tab w:val="right" w:pos="9026" w:leader="dot"/>
            </w:tabs>
            <w:rPr/>
          </w:pPr>
          <w:hyperlink w:anchor="__RefHeading___Toc5112718_1051229030">
            <w:r>
              <w:rPr>
                <w:webHidden/>
                <w:rStyle w:val="IndexLink"/>
                <w:rtl w:val="true"/>
              </w:rPr>
              <w:t>شهادت جناب زید بن علی بن الحسین 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5112720_1051229030">
            <w:r>
              <w:rPr>
                <w:webHidden/>
                <w:rStyle w:val="IndexLink"/>
              </w:rPr>
              <w:t>5</w:t>
            </w:r>
            <w:r>
              <w:rPr>
                <w:rStyle w:val="IndexLink"/>
                <w:rtl w:val="true"/>
              </w:rPr>
              <w:t xml:space="preserve"> </w:t>
            </w:r>
            <w:r>
              <w:rPr>
                <w:rStyle w:val="IndexLink"/>
                <w:rtl w:val="true"/>
              </w:rPr>
              <w:t>صفر المظفر</w:t>
            </w:r>
            <w:r>
              <w:rPr>
                <w:rStyle w:val="IndexLink"/>
                <w:rtl w:val="true"/>
              </w:rPr>
              <w:tab/>
            </w:r>
            <w:r>
              <w:rPr>
                <w:rStyle w:val="IndexLink"/>
              </w:rPr>
              <w:t>365</w:t>
            </w:r>
          </w:hyperlink>
        </w:p>
        <w:p>
          <w:pPr>
            <w:pStyle w:val="Contents4"/>
            <w:tabs>
              <w:tab w:val="clear" w:pos="8176"/>
              <w:tab w:val="right" w:pos="9026" w:leader="dot"/>
            </w:tabs>
            <w:rPr/>
          </w:pPr>
          <w:hyperlink w:anchor="__RefHeading___Toc5112722_1051229030">
            <w:r>
              <w:rPr>
                <w:webHidden/>
                <w:rStyle w:val="IndexLink"/>
                <w:rtl w:val="true"/>
              </w:rPr>
              <w:t>شهادت حضرت رقیّه بنت الحسین علیها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5112724_1051229030">
            <w:r>
              <w:rPr>
                <w:webHidden/>
                <w:rStyle w:val="IndexLink"/>
              </w:rPr>
              <w:t>7</w:t>
            </w:r>
            <w:r>
              <w:rPr>
                <w:rStyle w:val="IndexLink"/>
                <w:rtl w:val="true"/>
              </w:rPr>
              <w:t xml:space="preserve"> </w:t>
            </w:r>
            <w:r>
              <w:rPr>
                <w:rStyle w:val="IndexLink"/>
                <w:rtl w:val="true"/>
              </w:rPr>
              <w:t>صفر المظفر</w:t>
            </w:r>
            <w:r>
              <w:rPr>
                <w:rStyle w:val="IndexLink"/>
                <w:rtl w:val="true"/>
              </w:rPr>
              <w:tab/>
            </w:r>
            <w:r>
              <w:rPr>
                <w:rStyle w:val="IndexLink"/>
              </w:rPr>
              <w:t>366</w:t>
            </w:r>
          </w:hyperlink>
        </w:p>
        <w:p>
          <w:pPr>
            <w:pStyle w:val="Contents4"/>
            <w:tabs>
              <w:tab w:val="clear" w:pos="8176"/>
              <w:tab w:val="right" w:pos="9026" w:leader="dot"/>
            </w:tabs>
            <w:rPr/>
          </w:pPr>
          <w:hyperlink w:anchor="__RefHeading___Toc5112726_1051229030">
            <w:r>
              <w:rPr>
                <w:webHidden/>
                <w:rStyle w:val="IndexLink"/>
                <w:rtl w:val="true"/>
              </w:rPr>
              <w:t>شهادت امام حسن مجتبی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5112728_1051229030">
            <w:r>
              <w:rPr>
                <w:webHidden/>
                <w:rStyle w:val="IndexLink"/>
                <w:rtl w:val="true"/>
              </w:rPr>
              <w:t>فوت پدر مؤلف</w:t>
            </w:r>
            <w:r>
              <w:rPr>
                <w:rStyle w:val="IndexLink"/>
                <w:rtl w:val="true"/>
              </w:rPr>
              <w:tab/>
            </w:r>
            <w:r>
              <w:rPr>
                <w:rStyle w:val="IndexLink"/>
              </w:rPr>
              <w:t>367</w:t>
            </w:r>
          </w:hyperlink>
        </w:p>
        <w:p>
          <w:pPr>
            <w:pStyle w:val="Contents3"/>
            <w:tabs>
              <w:tab w:val="clear" w:pos="8459"/>
              <w:tab w:val="right" w:pos="9026" w:leader="dot"/>
            </w:tabs>
            <w:rPr/>
          </w:pPr>
          <w:hyperlink w:anchor="__RefHeading___Toc5112730_1051229030">
            <w:r>
              <w:rPr>
                <w:webHidden/>
                <w:rStyle w:val="IndexLink"/>
              </w:rPr>
              <w:t>8</w:t>
            </w:r>
            <w:r>
              <w:rPr>
                <w:rStyle w:val="IndexLink"/>
                <w:rtl w:val="true"/>
              </w:rPr>
              <w:t xml:space="preserve"> </w:t>
            </w:r>
            <w:r>
              <w:rPr>
                <w:rStyle w:val="IndexLink"/>
                <w:rtl w:val="true"/>
              </w:rPr>
              <w:t>صفر المظفر</w:t>
            </w:r>
            <w:r>
              <w:rPr>
                <w:rStyle w:val="IndexLink"/>
                <w:rtl w:val="true"/>
              </w:rPr>
              <w:tab/>
            </w:r>
            <w:r>
              <w:rPr>
                <w:rStyle w:val="IndexLink"/>
              </w:rPr>
              <w:t>368</w:t>
            </w:r>
          </w:hyperlink>
        </w:p>
        <w:p>
          <w:pPr>
            <w:pStyle w:val="Contents4"/>
            <w:tabs>
              <w:tab w:val="clear" w:pos="8176"/>
              <w:tab w:val="right" w:pos="9026" w:leader="dot"/>
            </w:tabs>
            <w:rPr/>
          </w:pPr>
          <w:hyperlink w:anchor="__RefHeading___Toc5112732_1051229030">
            <w:r>
              <w:rPr>
                <w:webHidden/>
                <w:rStyle w:val="IndexLink"/>
                <w:rtl w:val="true"/>
              </w:rPr>
              <w:t>رحلت جناب سلمان فارسی رحمه الله</w:t>
            </w:r>
            <w:r>
              <w:rPr>
                <w:rStyle w:val="IndexLink"/>
                <w:rtl w:val="true"/>
              </w:rPr>
              <w:tab/>
            </w:r>
            <w:r>
              <w:rPr>
                <w:rStyle w:val="IndexLink"/>
              </w:rPr>
              <w:t>368</w:t>
            </w:r>
          </w:hyperlink>
        </w:p>
        <w:p>
          <w:pPr>
            <w:pStyle w:val="Contents4"/>
            <w:tabs>
              <w:tab w:val="clear" w:pos="8176"/>
              <w:tab w:val="right" w:pos="9026" w:leader="dot"/>
            </w:tabs>
            <w:rPr/>
          </w:pPr>
          <w:hyperlink w:anchor="__RefHeading___Toc5112734_1051229030">
            <w:r>
              <w:rPr>
                <w:webHidden/>
                <w:rStyle w:val="IndexLink"/>
                <w:rtl w:val="true"/>
              </w:rPr>
              <w:t>وفات آیةالله سید ابوالقاسم خویی رحمه الله</w:t>
            </w:r>
            <w:r>
              <w:rPr>
                <w:rStyle w:val="IndexLink"/>
                <w:rtl w:val="true"/>
              </w:rPr>
              <w:tab/>
            </w:r>
            <w:r>
              <w:rPr>
                <w:rStyle w:val="IndexLink"/>
              </w:rPr>
              <w:t>369</w:t>
            </w:r>
          </w:hyperlink>
        </w:p>
        <w:p>
          <w:pPr>
            <w:pStyle w:val="Contents3"/>
            <w:tabs>
              <w:tab w:val="clear" w:pos="8459"/>
              <w:tab w:val="right" w:pos="9026" w:leader="dot"/>
            </w:tabs>
            <w:rPr/>
          </w:pPr>
          <w:hyperlink w:anchor="__RefHeading___Toc5112736_1051229030">
            <w:r>
              <w:rPr>
                <w:webHidden/>
                <w:rStyle w:val="IndexLink"/>
              </w:rPr>
              <w:t>9</w:t>
            </w:r>
            <w:r>
              <w:rPr>
                <w:rStyle w:val="IndexLink"/>
                <w:rtl w:val="true"/>
              </w:rPr>
              <w:t xml:space="preserve"> </w:t>
            </w:r>
            <w:r>
              <w:rPr>
                <w:rStyle w:val="IndexLink"/>
                <w:rtl w:val="true"/>
              </w:rPr>
              <w:t>صفر المظفر</w:t>
            </w:r>
            <w:r>
              <w:rPr>
                <w:rStyle w:val="IndexLink"/>
                <w:rtl w:val="true"/>
              </w:rPr>
              <w:tab/>
            </w:r>
            <w:r>
              <w:rPr>
                <w:rStyle w:val="IndexLink"/>
              </w:rPr>
              <w:t>370</w:t>
            </w:r>
          </w:hyperlink>
        </w:p>
        <w:p>
          <w:pPr>
            <w:pStyle w:val="Contents4"/>
            <w:tabs>
              <w:tab w:val="clear" w:pos="8176"/>
              <w:tab w:val="right" w:pos="9026" w:leader="dot"/>
            </w:tabs>
            <w:rPr/>
          </w:pPr>
          <w:hyperlink w:anchor="__RefHeading___Toc5112738_1051229030">
            <w:r>
              <w:rPr>
                <w:webHidden/>
                <w:rStyle w:val="IndexLink"/>
                <w:rtl w:val="true"/>
              </w:rPr>
              <w:t>جنگ نهروان</w:t>
            </w:r>
            <w:r>
              <w:rPr>
                <w:rStyle w:val="IndexLink"/>
                <w:rtl w:val="true"/>
              </w:rPr>
              <w:tab/>
            </w:r>
            <w:r>
              <w:rPr>
                <w:rStyle w:val="IndexLink"/>
              </w:rPr>
              <w:t>370</w:t>
            </w:r>
          </w:hyperlink>
        </w:p>
        <w:p>
          <w:pPr>
            <w:pStyle w:val="Contents4"/>
            <w:tabs>
              <w:tab w:val="clear" w:pos="8176"/>
              <w:tab w:val="right" w:pos="9026" w:leader="dot"/>
            </w:tabs>
            <w:rPr/>
          </w:pPr>
          <w:hyperlink w:anchor="__RefHeading___Toc5112740_1051229030">
            <w:r>
              <w:rPr>
                <w:webHidden/>
                <w:rStyle w:val="IndexLink"/>
                <w:rtl w:val="true"/>
              </w:rPr>
              <w:t>شهادت عمار یاسر ، خذیمة بن ثابت و اویس قرنی در جنگ صفین</w:t>
            </w:r>
            <w:r>
              <w:rPr>
                <w:rStyle w:val="IndexLink"/>
                <w:rtl w:val="true"/>
              </w:rPr>
              <w:tab/>
            </w:r>
            <w:r>
              <w:rPr>
                <w:rStyle w:val="IndexLink"/>
              </w:rPr>
              <w:t>371</w:t>
            </w:r>
          </w:hyperlink>
        </w:p>
        <w:p>
          <w:pPr>
            <w:pStyle w:val="Contents3"/>
            <w:tabs>
              <w:tab w:val="clear" w:pos="8459"/>
              <w:tab w:val="right" w:pos="9026" w:leader="dot"/>
            </w:tabs>
            <w:rPr/>
          </w:pPr>
          <w:hyperlink w:anchor="__RefHeading___Toc5112742_1051229030">
            <w:r>
              <w:rPr>
                <w:webHidden/>
                <w:rStyle w:val="IndexLink"/>
              </w:rPr>
              <w:t>10</w:t>
            </w:r>
            <w:r>
              <w:rPr>
                <w:rStyle w:val="IndexLink"/>
                <w:rtl w:val="true"/>
              </w:rPr>
              <w:t xml:space="preserve"> </w:t>
            </w:r>
            <w:r>
              <w:rPr>
                <w:rStyle w:val="IndexLink"/>
                <w:rtl w:val="true"/>
              </w:rPr>
              <w:t>صفر المظفر</w:t>
            </w:r>
            <w:r>
              <w:rPr>
                <w:rStyle w:val="IndexLink"/>
                <w:rtl w:val="true"/>
              </w:rPr>
              <w:tab/>
            </w:r>
            <w:r>
              <w:rPr>
                <w:rStyle w:val="IndexLink"/>
              </w:rPr>
              <w:t>371</w:t>
            </w:r>
          </w:hyperlink>
        </w:p>
        <w:p>
          <w:pPr>
            <w:pStyle w:val="Contents4"/>
            <w:tabs>
              <w:tab w:val="clear" w:pos="8176"/>
              <w:tab w:val="right" w:pos="9026" w:leader="dot"/>
            </w:tabs>
            <w:rPr/>
          </w:pPr>
          <w:hyperlink w:anchor="__RefHeading___Toc5112744_1051229030">
            <w:r>
              <w:rPr>
                <w:webHidden/>
                <w:rStyle w:val="IndexLink"/>
                <w:rtl w:val="true"/>
              </w:rPr>
              <w:t>فوت مادر مؤلف</w:t>
            </w:r>
            <w:r>
              <w:rPr>
                <w:rStyle w:val="IndexLink"/>
                <w:rtl w:val="true"/>
              </w:rPr>
              <w:tab/>
            </w:r>
            <w:r>
              <w:rPr>
                <w:rStyle w:val="IndexLink"/>
              </w:rPr>
              <w:t>371</w:t>
            </w:r>
          </w:hyperlink>
        </w:p>
        <w:p>
          <w:pPr>
            <w:pStyle w:val="Contents3"/>
            <w:tabs>
              <w:tab w:val="clear" w:pos="8459"/>
              <w:tab w:val="right" w:pos="9026" w:leader="dot"/>
            </w:tabs>
            <w:rPr/>
          </w:pPr>
          <w:hyperlink w:anchor="__RefHeading___Toc5112746_1051229030">
            <w:r>
              <w:rPr>
                <w:webHidden/>
                <w:rStyle w:val="IndexLink"/>
              </w:rPr>
              <w:t>13</w:t>
            </w:r>
            <w:r>
              <w:rPr>
                <w:rStyle w:val="IndexLink"/>
                <w:rtl w:val="true"/>
              </w:rPr>
              <w:t xml:space="preserve"> </w:t>
            </w:r>
            <w:r>
              <w:rPr>
                <w:rStyle w:val="IndexLink"/>
                <w:rtl w:val="true"/>
              </w:rPr>
              <w:t>صفر المظفر</w:t>
            </w:r>
            <w:r>
              <w:rPr>
                <w:rStyle w:val="IndexLink"/>
                <w:rtl w:val="true"/>
              </w:rPr>
              <w:tab/>
            </w:r>
            <w:r>
              <w:rPr>
                <w:rStyle w:val="IndexLink"/>
              </w:rPr>
              <w:t>372</w:t>
            </w:r>
          </w:hyperlink>
        </w:p>
        <w:p>
          <w:pPr>
            <w:pStyle w:val="Contents4"/>
            <w:tabs>
              <w:tab w:val="clear" w:pos="8176"/>
              <w:tab w:val="right" w:pos="9026" w:leader="dot"/>
            </w:tabs>
            <w:rPr/>
          </w:pPr>
          <w:hyperlink w:anchor="__RefHeading___Toc5112748_1051229030">
            <w:r>
              <w:rPr>
                <w:webHidden/>
                <w:rStyle w:val="IndexLink"/>
                <w:rtl w:val="true"/>
              </w:rPr>
              <w:t>وفات میرزا حبیب الله خویی رحمه الله</w:t>
            </w:r>
            <w:r>
              <w:rPr>
                <w:rStyle w:val="IndexLink"/>
                <w:rtl w:val="true"/>
              </w:rPr>
              <w:tab/>
            </w:r>
            <w:r>
              <w:rPr>
                <w:rStyle w:val="IndexLink"/>
              </w:rPr>
              <w:t>372</w:t>
            </w:r>
          </w:hyperlink>
        </w:p>
        <w:p>
          <w:pPr>
            <w:pStyle w:val="Contents3"/>
            <w:tabs>
              <w:tab w:val="clear" w:pos="8459"/>
              <w:tab w:val="right" w:pos="9026" w:leader="dot"/>
            </w:tabs>
            <w:rPr/>
          </w:pPr>
          <w:hyperlink w:anchor="__RefHeading___Toc5112750_1051229030">
            <w:r>
              <w:rPr>
                <w:webHidden/>
                <w:rStyle w:val="IndexLink"/>
              </w:rPr>
              <w:t>14</w:t>
            </w:r>
            <w:r>
              <w:rPr>
                <w:rStyle w:val="IndexLink"/>
                <w:rtl w:val="true"/>
              </w:rPr>
              <w:t xml:space="preserve"> </w:t>
            </w:r>
            <w:r>
              <w:rPr>
                <w:rStyle w:val="IndexLink"/>
                <w:rtl w:val="true"/>
              </w:rPr>
              <w:t>صفر المظفر</w:t>
            </w:r>
            <w:r>
              <w:rPr>
                <w:rStyle w:val="IndexLink"/>
                <w:rtl w:val="true"/>
              </w:rPr>
              <w:tab/>
            </w:r>
            <w:r>
              <w:rPr>
                <w:rStyle w:val="IndexLink"/>
              </w:rPr>
              <w:t>372</w:t>
            </w:r>
          </w:hyperlink>
        </w:p>
        <w:p>
          <w:pPr>
            <w:pStyle w:val="Contents4"/>
            <w:tabs>
              <w:tab w:val="clear" w:pos="8176"/>
              <w:tab w:val="right" w:pos="9026" w:leader="dot"/>
            </w:tabs>
            <w:rPr/>
          </w:pPr>
          <w:hyperlink w:anchor="__RefHeading___Toc5112752_1051229030">
            <w:r>
              <w:rPr>
                <w:webHidden/>
                <w:rStyle w:val="IndexLink"/>
                <w:rtl w:val="true"/>
              </w:rPr>
              <w:t>شهادت جناب محمد بن ابی بکر</w:t>
            </w:r>
            <w:r>
              <w:rPr>
                <w:rStyle w:val="IndexLink"/>
                <w:rtl w:val="true"/>
              </w:rPr>
              <w:tab/>
            </w:r>
            <w:r>
              <w:rPr>
                <w:rStyle w:val="IndexLink"/>
              </w:rPr>
              <w:t>372</w:t>
            </w:r>
          </w:hyperlink>
        </w:p>
        <w:p>
          <w:pPr>
            <w:pStyle w:val="Contents3"/>
            <w:tabs>
              <w:tab w:val="clear" w:pos="8459"/>
              <w:tab w:val="right" w:pos="9026" w:leader="dot"/>
            </w:tabs>
            <w:rPr/>
          </w:pPr>
          <w:hyperlink w:anchor="__RefHeading___Toc5112754_1051229030">
            <w:r>
              <w:rPr>
                <w:webHidden/>
                <w:rStyle w:val="IndexLink"/>
              </w:rPr>
              <w:t>15</w:t>
            </w:r>
            <w:r>
              <w:rPr>
                <w:rStyle w:val="IndexLink"/>
                <w:rtl w:val="true"/>
              </w:rPr>
              <w:t xml:space="preserve"> </w:t>
            </w:r>
            <w:r>
              <w:rPr>
                <w:rStyle w:val="IndexLink"/>
                <w:rtl w:val="true"/>
              </w:rPr>
              <w:t>صفر المظفر</w:t>
            </w:r>
            <w:r>
              <w:rPr>
                <w:rStyle w:val="IndexLink"/>
                <w:rtl w:val="true"/>
              </w:rPr>
              <w:tab/>
            </w:r>
            <w:r>
              <w:rPr>
                <w:rStyle w:val="IndexLink"/>
              </w:rPr>
              <w:t>373</w:t>
            </w:r>
          </w:hyperlink>
        </w:p>
        <w:p>
          <w:pPr>
            <w:pStyle w:val="Contents4"/>
            <w:tabs>
              <w:tab w:val="clear" w:pos="8176"/>
              <w:tab w:val="right" w:pos="9026" w:leader="dot"/>
            </w:tabs>
            <w:rPr/>
          </w:pPr>
          <w:hyperlink w:anchor="__RefHeading___Toc5112756_1051229030">
            <w:r>
              <w:rPr>
                <w:webHidden/>
                <w:rStyle w:val="IndexLink"/>
                <w:rtl w:val="true"/>
              </w:rPr>
              <w:t>بیمار شدن پیامبر اکرم صلی الله علیه و آله و سلم در اثر خوراندن سم</w:t>
            </w:r>
            <w:r>
              <w:rPr>
                <w:rStyle w:val="IndexLink"/>
                <w:rtl w:val="true"/>
              </w:rPr>
              <w:tab/>
            </w:r>
            <w:r>
              <w:rPr>
                <w:rStyle w:val="IndexLink"/>
              </w:rPr>
              <w:t>373</w:t>
            </w:r>
          </w:hyperlink>
        </w:p>
        <w:p>
          <w:pPr>
            <w:pStyle w:val="Contents3"/>
            <w:tabs>
              <w:tab w:val="clear" w:pos="8459"/>
              <w:tab w:val="right" w:pos="9026" w:leader="dot"/>
            </w:tabs>
            <w:rPr/>
          </w:pPr>
          <w:hyperlink w:anchor="__RefHeading___Toc5112758_1051229030">
            <w:r>
              <w:rPr>
                <w:webHidden/>
                <w:rStyle w:val="IndexLink"/>
              </w:rPr>
              <w:t>20</w:t>
            </w:r>
            <w:r>
              <w:rPr>
                <w:rStyle w:val="IndexLink"/>
                <w:rtl w:val="true"/>
              </w:rPr>
              <w:t xml:space="preserve"> </w:t>
            </w:r>
            <w:r>
              <w:rPr>
                <w:rStyle w:val="IndexLink"/>
                <w:rtl w:val="true"/>
              </w:rPr>
              <w:t>صفر المظفر</w:t>
            </w:r>
            <w:r>
              <w:rPr>
                <w:rStyle w:val="IndexLink"/>
                <w:rtl w:val="true"/>
              </w:rPr>
              <w:tab/>
            </w:r>
            <w:r>
              <w:rPr>
                <w:rStyle w:val="IndexLink"/>
              </w:rPr>
              <w:t>374</w:t>
            </w:r>
          </w:hyperlink>
        </w:p>
        <w:p>
          <w:pPr>
            <w:pStyle w:val="Contents4"/>
            <w:tabs>
              <w:tab w:val="clear" w:pos="8176"/>
              <w:tab w:val="right" w:pos="9026" w:leader="dot"/>
            </w:tabs>
            <w:rPr/>
          </w:pPr>
          <w:hyperlink w:anchor="__RefHeading___Toc5112760_1051229030">
            <w:r>
              <w:rPr>
                <w:webHidden/>
                <w:rStyle w:val="IndexLink"/>
                <w:rtl w:val="true"/>
              </w:rPr>
              <w:t>اربعین حسینی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5112762_1051229030">
            <w:r>
              <w:rPr>
                <w:webHidden/>
                <w:rStyle w:val="IndexLink"/>
              </w:rPr>
              <w:t>23</w:t>
            </w:r>
            <w:r>
              <w:rPr>
                <w:rStyle w:val="IndexLink"/>
                <w:rtl w:val="true"/>
              </w:rPr>
              <w:t xml:space="preserve"> </w:t>
            </w:r>
            <w:r>
              <w:rPr>
                <w:rStyle w:val="IndexLink"/>
                <w:rtl w:val="true"/>
              </w:rPr>
              <w:t>صفر المظفر</w:t>
            </w:r>
            <w:r>
              <w:rPr>
                <w:rStyle w:val="IndexLink"/>
                <w:rtl w:val="true"/>
              </w:rPr>
              <w:tab/>
            </w:r>
            <w:r>
              <w:rPr>
                <w:rStyle w:val="IndexLink"/>
              </w:rPr>
              <w:t>375</w:t>
            </w:r>
          </w:hyperlink>
        </w:p>
        <w:p>
          <w:pPr>
            <w:pStyle w:val="Contents4"/>
            <w:tabs>
              <w:tab w:val="clear" w:pos="8176"/>
              <w:tab w:val="right" w:pos="9026" w:leader="dot"/>
            </w:tabs>
            <w:rPr/>
          </w:pPr>
          <w:hyperlink w:anchor="__RefHeading___Toc5112764_1051229030">
            <w:r>
              <w:rPr>
                <w:webHidden/>
                <w:rStyle w:val="IndexLink"/>
                <w:rtl w:val="true"/>
              </w:rPr>
              <w:t>وفات فاطمة بنت أسد، مادر امیرالمؤمنین علیهما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5112766_1051229030">
            <w:r>
              <w:rPr>
                <w:webHidden/>
                <w:rStyle w:val="IndexLink"/>
              </w:rPr>
              <w:t>24</w:t>
            </w:r>
            <w:r>
              <w:rPr>
                <w:rStyle w:val="IndexLink"/>
                <w:rtl w:val="true"/>
              </w:rPr>
              <w:t xml:space="preserve"> </w:t>
            </w:r>
            <w:r>
              <w:rPr>
                <w:rStyle w:val="IndexLink"/>
                <w:rtl w:val="true"/>
              </w:rPr>
              <w:t>صفر المظفر</w:t>
            </w:r>
            <w:r>
              <w:rPr>
                <w:rStyle w:val="IndexLink"/>
                <w:rtl w:val="true"/>
              </w:rPr>
              <w:tab/>
            </w:r>
            <w:r>
              <w:rPr>
                <w:rStyle w:val="IndexLink"/>
              </w:rPr>
              <w:t>376</w:t>
            </w:r>
          </w:hyperlink>
        </w:p>
        <w:p>
          <w:pPr>
            <w:pStyle w:val="Contents4"/>
            <w:tabs>
              <w:tab w:val="clear" w:pos="8176"/>
              <w:tab w:val="right" w:pos="9026" w:leader="dot"/>
            </w:tabs>
            <w:rPr/>
          </w:pPr>
          <w:hyperlink w:anchor="__RefHeading___Toc5112768_1051229030">
            <w:r>
              <w:rPr>
                <w:webHidden/>
                <w:rStyle w:val="IndexLink"/>
                <w:rtl w:val="true"/>
              </w:rPr>
              <w:t>درگذشت صاحب بن عبّاد</w:t>
            </w:r>
            <w:r>
              <w:rPr>
                <w:rStyle w:val="IndexLink"/>
                <w:rtl w:val="true"/>
              </w:rPr>
              <w:tab/>
            </w:r>
            <w:r>
              <w:rPr>
                <w:rStyle w:val="IndexLink"/>
              </w:rPr>
              <w:t>376</w:t>
            </w:r>
          </w:hyperlink>
        </w:p>
        <w:p>
          <w:pPr>
            <w:pStyle w:val="Contents3"/>
            <w:tabs>
              <w:tab w:val="clear" w:pos="8459"/>
              <w:tab w:val="right" w:pos="9026" w:leader="dot"/>
            </w:tabs>
            <w:rPr/>
          </w:pPr>
          <w:hyperlink w:anchor="__RefHeading___Toc5112770_1051229030">
            <w:r>
              <w:rPr>
                <w:webHidden/>
                <w:rStyle w:val="IndexLink"/>
              </w:rPr>
              <w:t>24</w:t>
            </w:r>
            <w:r>
              <w:rPr>
                <w:rStyle w:val="IndexLink"/>
                <w:rtl w:val="true"/>
              </w:rPr>
              <w:t xml:space="preserve"> </w:t>
            </w:r>
            <w:r>
              <w:rPr>
                <w:rStyle w:val="IndexLink"/>
                <w:rtl w:val="true"/>
              </w:rPr>
              <w:t>صفر المظفر</w:t>
            </w:r>
            <w:r>
              <w:rPr>
                <w:rStyle w:val="IndexLink"/>
                <w:rtl w:val="true"/>
              </w:rPr>
              <w:tab/>
            </w:r>
            <w:r>
              <w:rPr>
                <w:rStyle w:val="IndexLink"/>
              </w:rPr>
              <w:t>376</w:t>
            </w:r>
          </w:hyperlink>
        </w:p>
        <w:p>
          <w:pPr>
            <w:pStyle w:val="Contents4"/>
            <w:tabs>
              <w:tab w:val="clear" w:pos="8176"/>
              <w:tab w:val="right" w:pos="9026" w:leader="dot"/>
            </w:tabs>
            <w:rPr/>
          </w:pPr>
          <w:hyperlink w:anchor="__RefHeading___Toc5112772_1051229030">
            <w:r>
              <w:rPr>
                <w:webHidden/>
                <w:rStyle w:val="IndexLink"/>
                <w:rtl w:val="true"/>
              </w:rPr>
              <w:t>کاغذ و قلم طلب نمودن پیامبر صلی الله علیه و آله و سلم برای نوشتن وصیت مهم</w:t>
            </w:r>
            <w:r>
              <w:rPr>
                <w:rStyle w:val="IndexLink"/>
                <w:rtl w:val="true"/>
              </w:rPr>
              <w:tab/>
            </w:r>
            <w:r>
              <w:rPr>
                <w:rStyle w:val="IndexLink"/>
              </w:rPr>
              <w:t>376</w:t>
            </w:r>
          </w:hyperlink>
        </w:p>
        <w:p>
          <w:pPr>
            <w:pStyle w:val="Contents3"/>
            <w:tabs>
              <w:tab w:val="clear" w:pos="8459"/>
              <w:tab w:val="right" w:pos="9026" w:leader="dot"/>
            </w:tabs>
            <w:rPr/>
          </w:pPr>
          <w:hyperlink w:anchor="__RefHeading___Toc5112774_1051229030">
            <w:r>
              <w:rPr>
                <w:webHidden/>
                <w:rStyle w:val="IndexLink"/>
              </w:rPr>
              <w:t>26</w:t>
            </w:r>
            <w:r>
              <w:rPr>
                <w:rStyle w:val="IndexLink"/>
                <w:rtl w:val="true"/>
              </w:rPr>
              <w:t xml:space="preserve"> </w:t>
            </w:r>
            <w:r>
              <w:rPr>
                <w:rStyle w:val="IndexLink"/>
                <w:rtl w:val="true"/>
              </w:rPr>
              <w:t>صفر المظفر</w:t>
            </w:r>
            <w:r>
              <w:rPr>
                <w:rStyle w:val="IndexLink"/>
                <w:rtl w:val="true"/>
              </w:rPr>
              <w:tab/>
            </w:r>
            <w:r>
              <w:rPr>
                <w:rStyle w:val="IndexLink"/>
              </w:rPr>
              <w:t>377</w:t>
            </w:r>
          </w:hyperlink>
        </w:p>
        <w:p>
          <w:pPr>
            <w:pStyle w:val="Contents4"/>
            <w:tabs>
              <w:tab w:val="clear" w:pos="8176"/>
              <w:tab w:val="right" w:pos="9026" w:leader="dot"/>
            </w:tabs>
            <w:rPr/>
          </w:pPr>
          <w:hyperlink w:anchor="__RefHeading___Toc5112776_1051229030">
            <w:r>
              <w:rPr>
                <w:webHidden/>
                <w:rStyle w:val="IndexLink"/>
                <w:rtl w:val="true"/>
              </w:rPr>
              <w:t>امر نمودن مکرر پیامبر اسلام صلی الله علیه و آله و سلم به ملحق شدن به سپاه اسامه</w:t>
            </w:r>
            <w:r>
              <w:rPr>
                <w:rStyle w:val="IndexLink"/>
                <w:rtl w:val="true"/>
              </w:rPr>
              <w:tab/>
            </w:r>
            <w:r>
              <w:rPr>
                <w:rStyle w:val="IndexLink"/>
              </w:rPr>
              <w:t>377</w:t>
            </w:r>
          </w:hyperlink>
        </w:p>
        <w:p>
          <w:pPr>
            <w:pStyle w:val="Contents3"/>
            <w:tabs>
              <w:tab w:val="clear" w:pos="8459"/>
              <w:tab w:val="right" w:pos="9026" w:leader="dot"/>
            </w:tabs>
            <w:rPr/>
          </w:pPr>
          <w:hyperlink w:anchor="__RefHeading___Toc5112778_1051229030">
            <w:r>
              <w:rPr>
                <w:webHidden/>
                <w:rStyle w:val="IndexLink"/>
              </w:rPr>
              <w:t>27</w:t>
            </w:r>
            <w:r>
              <w:rPr>
                <w:rStyle w:val="IndexLink"/>
                <w:rtl w:val="true"/>
              </w:rPr>
              <w:t xml:space="preserve"> </w:t>
            </w:r>
            <w:r>
              <w:rPr>
                <w:rStyle w:val="IndexLink"/>
                <w:rtl w:val="true"/>
              </w:rPr>
              <w:t>صفر المظفر</w:t>
            </w:r>
            <w:r>
              <w:rPr>
                <w:rStyle w:val="IndexLink"/>
                <w:rtl w:val="true"/>
              </w:rPr>
              <w:tab/>
            </w:r>
            <w:r>
              <w:rPr>
                <w:rStyle w:val="IndexLink"/>
              </w:rPr>
              <w:t>378</w:t>
            </w:r>
          </w:hyperlink>
        </w:p>
        <w:p>
          <w:pPr>
            <w:pStyle w:val="Contents4"/>
            <w:tabs>
              <w:tab w:val="clear" w:pos="8176"/>
              <w:tab w:val="right" w:pos="9026" w:leader="dot"/>
            </w:tabs>
            <w:rPr/>
          </w:pPr>
          <w:hyperlink w:anchor="__RefHeading___Toc5112780_1051229030">
            <w:r>
              <w:rPr>
                <w:webHidden/>
                <w:rStyle w:val="IndexLink"/>
                <w:rtl w:val="true"/>
              </w:rPr>
              <w:t>شدت بیماری رسول خدا صلی الله علیه و آله و سلم و وصیت مکرر به امیرالمؤمنین علیه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5112782_1051229030">
            <w:r>
              <w:rPr>
                <w:webHidden/>
                <w:rStyle w:val="IndexLink"/>
                <w:rtl w:val="true"/>
              </w:rPr>
              <w:t>مسمومیت امام رضا علیه السلام توسط مأمون عباسی</w:t>
            </w:r>
            <w:r>
              <w:rPr>
                <w:rStyle w:val="IndexLink"/>
                <w:rtl w:val="true"/>
              </w:rPr>
              <w:tab/>
            </w:r>
            <w:r>
              <w:rPr>
                <w:rStyle w:val="IndexLink"/>
              </w:rPr>
              <w:t>378</w:t>
            </w:r>
          </w:hyperlink>
        </w:p>
        <w:p>
          <w:pPr>
            <w:pStyle w:val="Contents3"/>
            <w:tabs>
              <w:tab w:val="clear" w:pos="8459"/>
              <w:tab w:val="right" w:pos="9026" w:leader="dot"/>
            </w:tabs>
            <w:rPr/>
          </w:pPr>
          <w:hyperlink w:anchor="__RefHeading___Toc5112784_1051229030">
            <w:r>
              <w:rPr>
                <w:webHidden/>
                <w:rStyle w:val="IndexLink"/>
              </w:rPr>
              <w:t>28</w:t>
            </w:r>
            <w:r>
              <w:rPr>
                <w:rStyle w:val="IndexLink"/>
                <w:rtl w:val="true"/>
              </w:rPr>
              <w:t xml:space="preserve"> </w:t>
            </w:r>
            <w:r>
              <w:rPr>
                <w:rStyle w:val="IndexLink"/>
                <w:rtl w:val="true"/>
              </w:rPr>
              <w:t>صفر المظفر</w:t>
            </w:r>
            <w:r>
              <w:rPr>
                <w:rStyle w:val="IndexLink"/>
                <w:rtl w:val="true"/>
              </w:rPr>
              <w:tab/>
            </w:r>
            <w:r>
              <w:rPr>
                <w:rStyle w:val="IndexLink"/>
              </w:rPr>
              <w:t>378</w:t>
            </w:r>
          </w:hyperlink>
        </w:p>
        <w:p>
          <w:pPr>
            <w:pStyle w:val="Contents4"/>
            <w:tabs>
              <w:tab w:val="clear" w:pos="8176"/>
              <w:tab w:val="right" w:pos="9026" w:leader="dot"/>
            </w:tabs>
            <w:rPr/>
          </w:pPr>
          <w:hyperlink w:anchor="__RefHeading___Toc5112786_1051229030">
            <w:r>
              <w:rPr>
                <w:webHidden/>
                <w:rStyle w:val="IndexLink"/>
                <w:rtl w:val="true"/>
              </w:rPr>
              <w:t>شهادت مظلومانه پیامبر اسلام صلی الله علیه و آله و سلم</w:t>
            </w:r>
            <w:r>
              <w:rPr>
                <w:rStyle w:val="IndexLink"/>
                <w:rtl w:val="true"/>
              </w:rPr>
              <w:tab/>
            </w:r>
            <w:r>
              <w:rPr>
                <w:rStyle w:val="IndexLink"/>
              </w:rPr>
              <w:t>378</w:t>
            </w:r>
          </w:hyperlink>
        </w:p>
        <w:p>
          <w:pPr>
            <w:pStyle w:val="Contents4"/>
            <w:tabs>
              <w:tab w:val="clear" w:pos="8176"/>
              <w:tab w:val="right" w:pos="9026" w:leader="dot"/>
            </w:tabs>
            <w:rPr/>
          </w:pPr>
          <w:hyperlink w:anchor="__RefHeading___Toc5112788_1051229030">
            <w:r>
              <w:rPr>
                <w:webHidden/>
                <w:rStyle w:val="IndexLink"/>
                <w:rtl w:val="true"/>
              </w:rPr>
              <w:t>تجمع در سقیفه بنی ساعده</w:t>
            </w:r>
            <w:r>
              <w:rPr>
                <w:rStyle w:val="IndexLink"/>
                <w:rtl w:val="true"/>
              </w:rPr>
              <w:tab/>
            </w:r>
            <w:r>
              <w:rPr>
                <w:rStyle w:val="IndexLink"/>
              </w:rPr>
              <w:t>379</w:t>
            </w:r>
          </w:hyperlink>
        </w:p>
        <w:p>
          <w:pPr>
            <w:pStyle w:val="Contents4"/>
            <w:tabs>
              <w:tab w:val="clear" w:pos="8176"/>
              <w:tab w:val="right" w:pos="9026" w:leader="dot"/>
            </w:tabs>
            <w:rPr/>
          </w:pPr>
          <w:hyperlink w:anchor="__RefHeading___Toc5112790_1051229030">
            <w:r>
              <w:rPr>
                <w:webHidden/>
                <w:rStyle w:val="IndexLink"/>
                <w:rtl w:val="true"/>
              </w:rPr>
              <w:t>به نقلی شهادت مظلومانه امام حسن مجتبی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5112792_1051229030">
            <w:r>
              <w:rPr>
                <w:webHidden/>
                <w:rStyle w:val="IndexLink"/>
                <w:rtl w:val="true"/>
              </w:rPr>
              <w:t>آخر صفرالمظفر</w:t>
            </w:r>
            <w:r>
              <w:rPr>
                <w:rStyle w:val="IndexLink"/>
                <w:rtl w:val="true"/>
              </w:rPr>
              <w:tab/>
            </w:r>
            <w:r>
              <w:rPr>
                <w:rStyle w:val="IndexLink"/>
              </w:rPr>
              <w:t>380</w:t>
            </w:r>
          </w:hyperlink>
        </w:p>
        <w:p>
          <w:pPr>
            <w:pStyle w:val="Contents4"/>
            <w:tabs>
              <w:tab w:val="clear" w:pos="8176"/>
              <w:tab w:val="right" w:pos="9026" w:leader="dot"/>
            </w:tabs>
            <w:rPr/>
          </w:pPr>
          <w:hyperlink w:anchor="__RefHeading___Toc5112794_1051229030">
            <w:r>
              <w:rPr>
                <w:webHidden/>
                <w:rStyle w:val="IndexLink"/>
                <w:rtl w:val="true"/>
              </w:rPr>
              <w:t>دفن بدن مطهر رسول خدا صلی الله علیه و آله و سلم</w:t>
            </w:r>
            <w:r>
              <w:rPr>
                <w:rStyle w:val="IndexLink"/>
                <w:rtl w:val="true"/>
              </w:rPr>
              <w:tab/>
            </w:r>
            <w:r>
              <w:rPr>
                <w:rStyle w:val="IndexLink"/>
              </w:rPr>
              <w:t>380</w:t>
            </w:r>
          </w:hyperlink>
        </w:p>
        <w:p>
          <w:pPr>
            <w:pStyle w:val="Contents4"/>
            <w:tabs>
              <w:tab w:val="clear" w:pos="8176"/>
              <w:tab w:val="right" w:pos="9026" w:leader="dot"/>
            </w:tabs>
            <w:rPr/>
          </w:pPr>
          <w:hyperlink w:anchor="__RefHeading___Toc5112796_1051229030">
            <w:r>
              <w:rPr>
                <w:webHidden/>
                <w:rStyle w:val="IndexLink"/>
                <w:rtl w:val="true"/>
              </w:rPr>
              <w:t>شهادت مظلومانه امام رضا علیه السلام</w:t>
            </w:r>
            <w:r>
              <w:rPr>
                <w:rStyle w:val="IndexLink"/>
                <w:rtl w:val="true"/>
              </w:rPr>
              <w:tab/>
            </w:r>
            <w:r>
              <w:rPr>
                <w:rStyle w:val="IndexLink"/>
              </w:rPr>
              <w:t>381</w:t>
            </w:r>
          </w:hyperlink>
        </w:p>
        <w:p>
          <w:pPr>
            <w:pStyle w:val="Contents2"/>
            <w:tabs>
              <w:tab w:val="clear" w:pos="8743"/>
              <w:tab w:val="right" w:pos="9026" w:leader="dot"/>
            </w:tabs>
            <w:rPr/>
          </w:pPr>
          <w:hyperlink w:anchor="__RefHeading___Toc5112798_1051229030">
            <w:r>
              <w:rPr>
                <w:webHidden/>
                <w:rStyle w:val="IndexLink"/>
                <w:rtl w:val="true"/>
              </w:rPr>
              <w:t>نوروز</w:t>
            </w:r>
            <w:r>
              <w:rPr>
                <w:rStyle w:val="IndexLink"/>
                <w:rtl w:val="true"/>
              </w:rPr>
              <w:tab/>
            </w:r>
            <w:r>
              <w:rPr>
                <w:rStyle w:val="IndexLink"/>
              </w:rPr>
              <w:t>382</w:t>
            </w:r>
          </w:hyperlink>
        </w:p>
        <w:p>
          <w:pPr>
            <w:pStyle w:val="Contents3"/>
            <w:tabs>
              <w:tab w:val="clear" w:pos="8459"/>
              <w:tab w:val="right" w:pos="9026" w:leader="dot"/>
            </w:tabs>
            <w:rPr/>
          </w:pPr>
          <w:hyperlink w:anchor="__RefHeading___Toc5112800_1051229030">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5112802_1051229030">
            <w:r>
              <w:rPr>
                <w:webHidden/>
                <w:rStyle w:val="IndexLink"/>
                <w:rtl w:val="true"/>
              </w:rPr>
              <w:t>ریشه نوروز قبل از اسلام</w:t>
            </w:r>
            <w:r>
              <w:rPr>
                <w:rStyle w:val="IndexLink"/>
                <w:rtl w:val="true"/>
              </w:rPr>
              <w:tab/>
            </w:r>
            <w:r>
              <w:rPr>
                <w:rStyle w:val="IndexLink"/>
              </w:rPr>
              <w:t>383</w:t>
            </w:r>
          </w:hyperlink>
        </w:p>
        <w:p>
          <w:pPr>
            <w:pStyle w:val="Contents4"/>
            <w:tabs>
              <w:tab w:val="clear" w:pos="8176"/>
              <w:tab w:val="right" w:pos="9026" w:leader="dot"/>
            </w:tabs>
            <w:rPr/>
          </w:pPr>
          <w:hyperlink w:anchor="__RefHeading___Toc5112804_1051229030">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5112806_1051229030">
            <w:r>
              <w:rPr>
                <w:webHidden/>
                <w:rStyle w:val="IndexLink"/>
                <w:rtl w:val="true"/>
              </w:rPr>
              <w:t>نوروز در روایات</w:t>
            </w:r>
            <w:r>
              <w:rPr>
                <w:rStyle w:val="IndexLink"/>
                <w:rtl w:val="true"/>
              </w:rPr>
              <w:tab/>
            </w:r>
            <w:r>
              <w:rPr>
                <w:rStyle w:val="IndexLink"/>
              </w:rPr>
              <w:t>384</w:t>
            </w:r>
          </w:hyperlink>
        </w:p>
        <w:p>
          <w:pPr>
            <w:pStyle w:val="Contents3"/>
            <w:tabs>
              <w:tab w:val="clear" w:pos="8459"/>
              <w:tab w:val="right" w:pos="9026" w:leader="dot"/>
            </w:tabs>
            <w:rPr/>
          </w:pPr>
          <w:hyperlink w:anchor="__RefHeading___Toc5112808_1051229030">
            <w:r>
              <w:rPr>
                <w:webHidden/>
                <w:rStyle w:val="IndexLink"/>
                <w:rtl w:val="true"/>
              </w:rPr>
              <w:t>نوروز و عید غدیر شمسی</w:t>
            </w:r>
            <w:r>
              <w:rPr>
                <w:rStyle w:val="IndexLink"/>
                <w:rtl w:val="true"/>
              </w:rPr>
              <w:tab/>
            </w:r>
            <w:r>
              <w:rPr>
                <w:rStyle w:val="IndexLink"/>
              </w:rPr>
              <w:t>387</w:t>
            </w:r>
          </w:hyperlink>
        </w:p>
        <w:p>
          <w:pPr>
            <w:pStyle w:val="Contents4"/>
            <w:tabs>
              <w:tab w:val="clear" w:pos="8176"/>
              <w:tab w:val="right" w:pos="9026" w:leader="dot"/>
            </w:tabs>
            <w:rPr/>
          </w:pPr>
          <w:hyperlink w:anchor="__RefHeading___Toc5112810_1051229030">
            <w:r>
              <w:rPr>
                <w:webHidden/>
                <w:rStyle w:val="IndexLink"/>
                <w:rtl w:val="true"/>
              </w:rPr>
              <w:t>مصادف بودن نوروز با هجدهم ذیحجة الحرام و عید غدیر خم</w:t>
            </w:r>
            <w:r>
              <w:rPr>
                <w:rStyle w:val="IndexLink"/>
                <w:rtl w:val="true"/>
              </w:rPr>
              <w:tab/>
            </w:r>
            <w:r>
              <w:rPr>
                <w:rStyle w:val="IndexLink"/>
              </w:rPr>
              <w:t>387</w:t>
            </w:r>
          </w:hyperlink>
        </w:p>
        <w:p>
          <w:pPr>
            <w:pStyle w:val="Contents4"/>
            <w:tabs>
              <w:tab w:val="clear" w:pos="8176"/>
              <w:tab w:val="right" w:pos="9026" w:leader="dot"/>
            </w:tabs>
            <w:rPr/>
          </w:pPr>
          <w:hyperlink w:anchor="__RefHeading___Toc5112812_1051229030">
            <w:r>
              <w:rPr>
                <w:webHidden/>
                <w:rStyle w:val="IndexLink"/>
                <w:rtl w:val="true"/>
              </w:rPr>
              <w:t>یک مکاشفه</w:t>
            </w:r>
            <w:r>
              <w:rPr>
                <w:rStyle w:val="IndexLink"/>
                <w:rtl w:val="true"/>
              </w:rPr>
              <w:tab/>
            </w:r>
            <w:r>
              <w:rPr>
                <w:rStyle w:val="IndexLink"/>
              </w:rPr>
              <w:t>389</w:t>
            </w:r>
          </w:hyperlink>
        </w:p>
        <w:p>
          <w:pPr>
            <w:pStyle w:val="Contents4"/>
            <w:tabs>
              <w:tab w:val="clear" w:pos="8176"/>
              <w:tab w:val="right" w:pos="9026" w:leader="dot"/>
            </w:tabs>
            <w:rPr/>
          </w:pPr>
          <w:hyperlink w:anchor="__RefHeading___Toc5112814_1051229030">
            <w:r>
              <w:rPr>
                <w:webHidden/>
                <w:rStyle w:val="IndexLink"/>
                <w:rtl w:val="true"/>
              </w:rPr>
              <w:t>یک خاطره</w:t>
            </w:r>
            <w:r>
              <w:rPr>
                <w:rStyle w:val="IndexLink"/>
                <w:rtl w:val="true"/>
              </w:rPr>
              <w:tab/>
            </w:r>
            <w:r>
              <w:rPr>
                <w:rStyle w:val="IndexLink"/>
              </w:rPr>
              <w:t>391</w:t>
            </w:r>
          </w:hyperlink>
        </w:p>
        <w:p>
          <w:pPr>
            <w:pStyle w:val="Contents4"/>
            <w:tabs>
              <w:tab w:val="clear" w:pos="8176"/>
              <w:tab w:val="right" w:pos="9026" w:leader="dot"/>
            </w:tabs>
            <w:rPr/>
          </w:pPr>
          <w:hyperlink w:anchor="__RefHeading___Toc5112816_1051229030">
            <w:r>
              <w:rPr>
                <w:webHidden/>
                <w:rStyle w:val="IndexLink"/>
                <w:rtl w:val="true"/>
              </w:rPr>
              <w:t>خرافه پردازی هایی از جاهلیت قبل از اسلام</w:t>
            </w:r>
            <w:r>
              <w:rPr>
                <w:rStyle w:val="IndexLink"/>
                <w:rtl w:val="true"/>
              </w:rPr>
              <w:tab/>
            </w:r>
            <w:r>
              <w:rPr>
                <w:rStyle w:val="IndexLink"/>
              </w:rPr>
              <w:t>392</w:t>
            </w:r>
          </w:hyperlink>
        </w:p>
        <w:p>
          <w:pPr>
            <w:pStyle w:val="Contents4"/>
            <w:tabs>
              <w:tab w:val="clear" w:pos="8176"/>
              <w:tab w:val="right" w:pos="9026" w:leader="dot"/>
            </w:tabs>
            <w:rPr/>
          </w:pPr>
          <w:hyperlink w:anchor="__RefHeading___Toc5112818_1051229030">
            <w:r>
              <w:rPr>
                <w:webHidden/>
                <w:rStyle w:val="IndexLink"/>
                <w:rtl w:val="true"/>
              </w:rPr>
              <w:t>یک پیشنهاد</w:t>
            </w:r>
            <w:r>
              <w:rPr>
                <w:rStyle w:val="IndexLink"/>
                <w:rtl w:val="true"/>
              </w:rPr>
              <w:tab/>
            </w:r>
            <w:r>
              <w:rPr>
                <w:rStyle w:val="IndexLink"/>
              </w:rPr>
              <w:t>393</w:t>
            </w:r>
          </w:hyperlink>
        </w:p>
        <w:p>
          <w:pPr>
            <w:pStyle w:val="Contents3"/>
            <w:tabs>
              <w:tab w:val="clear" w:pos="8459"/>
              <w:tab w:val="right" w:pos="9026" w:leader="dot"/>
            </w:tabs>
            <w:rPr/>
          </w:pPr>
          <w:hyperlink w:anchor="__RefHeading___Toc5112820_1051229030">
            <w:r>
              <w:rPr>
                <w:webHidden/>
                <w:rStyle w:val="IndexLink"/>
                <w:rtl w:val="true"/>
              </w:rPr>
              <w:t>اول فروردین، عید سعید غدیر خم شمسی</w:t>
            </w:r>
            <w:r>
              <w:rPr>
                <w:rStyle w:val="IndexLink"/>
                <w:rtl w:val="true"/>
              </w:rPr>
              <w:tab/>
            </w:r>
            <w:r>
              <w:rPr>
                <w:rStyle w:val="IndexLink"/>
              </w:rPr>
              <w:t>395</w:t>
            </w:r>
          </w:hyperlink>
        </w:p>
        <w:p>
          <w:pPr>
            <w:pStyle w:val="Contents4"/>
            <w:tabs>
              <w:tab w:val="clear" w:pos="8176"/>
              <w:tab w:val="right" w:pos="9026" w:leader="dot"/>
            </w:tabs>
            <w:rPr/>
          </w:pPr>
          <w:hyperlink w:anchor="__RefHeading___Toc5112822_1051229030">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5112824_1051229030">
            <w:r>
              <w:rPr>
                <w:webHidden/>
                <w:rStyle w:val="IndexLink"/>
                <w:rtl w:val="true"/>
              </w:rPr>
              <w:t>بزرگداشت خلافت و امامت امیرالمؤمنین، علی بن ابیطالب 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5112826_1051229030">
            <w:r>
              <w:rPr>
                <w:webHidden/>
                <w:rStyle w:val="IndexLink"/>
                <w:rtl w:val="true"/>
              </w:rPr>
              <w:t>دوم فروردین، عید سعید غدیر خم شمسی</w:t>
            </w:r>
            <w:r>
              <w:rPr>
                <w:rStyle w:val="IndexLink"/>
                <w:rtl w:val="true"/>
              </w:rPr>
              <w:tab/>
            </w:r>
            <w:r>
              <w:rPr>
                <w:rStyle w:val="IndexLink"/>
              </w:rPr>
              <w:t>399</w:t>
            </w:r>
          </w:hyperlink>
        </w:p>
        <w:p>
          <w:pPr>
            <w:pStyle w:val="Contents4"/>
            <w:tabs>
              <w:tab w:val="clear" w:pos="8176"/>
              <w:tab w:val="right" w:pos="9026" w:leader="dot"/>
            </w:tabs>
            <w:rPr/>
          </w:pPr>
          <w:hyperlink w:anchor="__RefHeading___Toc5112828_1051229030">
            <w:r>
              <w:rPr>
                <w:webHidden/>
                <w:rStyle w:val="IndexLink"/>
                <w:rtl w:val="true"/>
              </w:rPr>
              <w:t>بزرگداشت خلافت و امامت حضرت امام حسن مجتبی علیه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5112830_1051229030">
            <w:r>
              <w:rPr>
                <w:webHidden/>
                <w:rStyle w:val="IndexLink"/>
                <w:rtl w:val="true"/>
              </w:rPr>
              <w:t>سوم فروردین، عید سعید غدیر خم شمسی</w:t>
            </w:r>
            <w:r>
              <w:rPr>
                <w:rStyle w:val="IndexLink"/>
                <w:rtl w:val="true"/>
              </w:rPr>
              <w:tab/>
            </w:r>
            <w:r>
              <w:rPr>
                <w:rStyle w:val="IndexLink"/>
              </w:rPr>
              <w:t>401</w:t>
            </w:r>
          </w:hyperlink>
        </w:p>
        <w:p>
          <w:pPr>
            <w:pStyle w:val="Contents4"/>
            <w:tabs>
              <w:tab w:val="clear" w:pos="8176"/>
              <w:tab w:val="right" w:pos="9026" w:leader="dot"/>
            </w:tabs>
            <w:rPr/>
          </w:pPr>
          <w:hyperlink w:anchor="__RefHeading___Toc5112832_1051229030">
            <w:r>
              <w:rPr>
                <w:webHidden/>
                <w:rStyle w:val="IndexLink"/>
                <w:rtl w:val="true"/>
              </w:rPr>
              <w:t>بزرگداشت ولایت و امامت حضرت اباعبدالله الحسین علیه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5112834_1051229030">
            <w:r>
              <w:rPr>
                <w:webHidden/>
                <w:rStyle w:val="IndexLink"/>
                <w:rtl w:val="true"/>
              </w:rPr>
              <w:t>چهارم فروردین، عید سعید غدیر خم شمسی</w:t>
            </w:r>
            <w:r>
              <w:rPr>
                <w:rStyle w:val="IndexLink"/>
                <w:rtl w:val="true"/>
              </w:rPr>
              <w:tab/>
            </w:r>
            <w:r>
              <w:rPr>
                <w:rStyle w:val="IndexLink"/>
              </w:rPr>
              <w:t>402</w:t>
            </w:r>
          </w:hyperlink>
        </w:p>
        <w:p>
          <w:pPr>
            <w:pStyle w:val="Contents4"/>
            <w:tabs>
              <w:tab w:val="clear" w:pos="8176"/>
              <w:tab w:val="right" w:pos="9026" w:leader="dot"/>
            </w:tabs>
            <w:rPr/>
          </w:pPr>
          <w:hyperlink w:anchor="__RefHeading___Toc5112836_1051229030">
            <w:r>
              <w:rPr>
                <w:webHidden/>
                <w:rStyle w:val="IndexLink"/>
                <w:rtl w:val="true"/>
              </w:rPr>
              <w:t>بزرگداشت ولایت و امامت حضرت امام زین العابدین علیه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5112838_1051229030">
            <w:r>
              <w:rPr>
                <w:webHidden/>
                <w:rStyle w:val="IndexLink"/>
                <w:rtl w:val="true"/>
              </w:rPr>
              <w:t>پنجم فروردین، عید سعید غدیر خم شمسی</w:t>
            </w:r>
            <w:r>
              <w:rPr>
                <w:rStyle w:val="IndexLink"/>
                <w:rtl w:val="true"/>
              </w:rPr>
              <w:tab/>
            </w:r>
            <w:r>
              <w:rPr>
                <w:rStyle w:val="IndexLink"/>
              </w:rPr>
              <w:t>402</w:t>
            </w:r>
          </w:hyperlink>
        </w:p>
        <w:p>
          <w:pPr>
            <w:pStyle w:val="Contents4"/>
            <w:tabs>
              <w:tab w:val="clear" w:pos="8176"/>
              <w:tab w:val="right" w:pos="9026" w:leader="dot"/>
            </w:tabs>
            <w:rPr/>
          </w:pPr>
          <w:hyperlink w:anchor="__RefHeading___Toc5112840_1051229030">
            <w:r>
              <w:rPr>
                <w:webHidden/>
                <w:rStyle w:val="IndexLink"/>
                <w:rtl w:val="true"/>
              </w:rPr>
              <w:t>بزرگداشت ولایت و امامت حضرت امام محمد باقر علیه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5112842_1051229030">
            <w:r>
              <w:rPr>
                <w:webHidden/>
                <w:rStyle w:val="IndexLink"/>
                <w:rtl w:val="true"/>
              </w:rPr>
              <w:t>ششم فروردین، عید سعید غدیر خم شمسی</w:t>
            </w:r>
            <w:r>
              <w:rPr>
                <w:rStyle w:val="IndexLink"/>
                <w:rtl w:val="true"/>
              </w:rPr>
              <w:tab/>
            </w:r>
            <w:r>
              <w:rPr>
                <w:rStyle w:val="IndexLink"/>
              </w:rPr>
              <w:t>403</w:t>
            </w:r>
          </w:hyperlink>
        </w:p>
        <w:p>
          <w:pPr>
            <w:pStyle w:val="Contents4"/>
            <w:tabs>
              <w:tab w:val="clear" w:pos="8176"/>
              <w:tab w:val="right" w:pos="9026" w:leader="dot"/>
            </w:tabs>
            <w:rPr/>
          </w:pPr>
          <w:hyperlink w:anchor="__RefHeading___Toc5112844_1051229030">
            <w:r>
              <w:rPr>
                <w:webHidden/>
                <w:rStyle w:val="IndexLink"/>
                <w:rtl w:val="true"/>
              </w:rPr>
              <w:t>بزرگداشت ولایت و امامت حضرت امام جعفرصادق علیه 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5112846_1051229030">
            <w:r>
              <w:rPr>
                <w:webHidden/>
                <w:rStyle w:val="IndexLink"/>
                <w:rtl w:val="true"/>
              </w:rPr>
              <w:t>روز علم و گفتگوی تمدن ها</w:t>
            </w:r>
            <w:r>
              <w:rPr>
                <w:rStyle w:val="IndexLink"/>
                <w:rtl w:val="true"/>
              </w:rPr>
              <w:tab/>
            </w:r>
            <w:r>
              <w:rPr>
                <w:rStyle w:val="IndexLink"/>
              </w:rPr>
              <w:t>404</w:t>
            </w:r>
          </w:hyperlink>
        </w:p>
        <w:p>
          <w:pPr>
            <w:pStyle w:val="Contents3"/>
            <w:tabs>
              <w:tab w:val="clear" w:pos="8459"/>
              <w:tab w:val="right" w:pos="9026" w:leader="dot"/>
            </w:tabs>
            <w:rPr/>
          </w:pPr>
          <w:hyperlink w:anchor="__RefHeading___Toc5112848_1051229030">
            <w:r>
              <w:rPr>
                <w:webHidden/>
                <w:rStyle w:val="IndexLink"/>
                <w:rtl w:val="true"/>
              </w:rPr>
              <w:t>هفتم فروردین، عید سعید غدیر خم شمسی</w:t>
            </w:r>
            <w:r>
              <w:rPr>
                <w:rStyle w:val="IndexLink"/>
                <w:rtl w:val="true"/>
              </w:rPr>
              <w:tab/>
            </w:r>
            <w:r>
              <w:rPr>
                <w:rStyle w:val="IndexLink"/>
              </w:rPr>
              <w:t>404</w:t>
            </w:r>
          </w:hyperlink>
        </w:p>
        <w:p>
          <w:pPr>
            <w:pStyle w:val="Contents4"/>
            <w:tabs>
              <w:tab w:val="clear" w:pos="8176"/>
              <w:tab w:val="right" w:pos="9026" w:leader="dot"/>
            </w:tabs>
            <w:rPr/>
          </w:pPr>
          <w:hyperlink w:anchor="__RefHeading___Toc5112850_1051229030">
            <w:r>
              <w:rPr>
                <w:webHidden/>
                <w:rStyle w:val="IndexLink"/>
                <w:rtl w:val="true"/>
              </w:rPr>
              <w:t>بزرگداشت ولایت و امامت حضرت امام موسی بن جعفر علیه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5112852_1051229030">
            <w:r>
              <w:rPr>
                <w:webHidden/>
                <w:rStyle w:val="IndexLink"/>
                <w:rtl w:val="true"/>
              </w:rPr>
              <w:t>هشتم فروردین، عید سعید غدیر خم شمسی</w:t>
            </w:r>
            <w:r>
              <w:rPr>
                <w:rStyle w:val="IndexLink"/>
                <w:rtl w:val="true"/>
              </w:rPr>
              <w:tab/>
            </w:r>
            <w:r>
              <w:rPr>
                <w:rStyle w:val="IndexLink"/>
              </w:rPr>
              <w:t>405</w:t>
            </w:r>
          </w:hyperlink>
        </w:p>
        <w:p>
          <w:pPr>
            <w:pStyle w:val="Contents4"/>
            <w:tabs>
              <w:tab w:val="clear" w:pos="8176"/>
              <w:tab w:val="right" w:pos="9026" w:leader="dot"/>
            </w:tabs>
            <w:rPr/>
          </w:pPr>
          <w:hyperlink w:anchor="__RefHeading___Toc5112854_1051229030">
            <w:r>
              <w:rPr>
                <w:webHidden/>
                <w:rStyle w:val="IndexLink"/>
                <w:rtl w:val="true"/>
              </w:rPr>
              <w:t>بزرگداشت ولایت و امامت حضرت امام رضا علیه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5112856_1051229030">
            <w:r>
              <w:rPr>
                <w:webHidden/>
                <w:rStyle w:val="IndexLink"/>
                <w:rtl w:val="true"/>
              </w:rPr>
              <w:t>نهم فروردین، عید سعید غدیر خم شمسی</w:t>
            </w:r>
            <w:r>
              <w:rPr>
                <w:rStyle w:val="IndexLink"/>
                <w:rtl w:val="true"/>
              </w:rPr>
              <w:tab/>
            </w:r>
            <w:r>
              <w:rPr>
                <w:rStyle w:val="IndexLink"/>
              </w:rPr>
              <w:t>405</w:t>
            </w:r>
          </w:hyperlink>
        </w:p>
        <w:p>
          <w:pPr>
            <w:pStyle w:val="Contents4"/>
            <w:tabs>
              <w:tab w:val="clear" w:pos="8176"/>
              <w:tab w:val="right" w:pos="9026" w:leader="dot"/>
            </w:tabs>
            <w:rPr/>
          </w:pPr>
          <w:hyperlink w:anchor="__RefHeading___Toc5112858_1051229030">
            <w:r>
              <w:rPr>
                <w:webHidden/>
                <w:rStyle w:val="IndexLink"/>
                <w:rtl w:val="true"/>
              </w:rPr>
              <w:t>بزرگداشت ولایت و امامت حضرت امام محمد الجواد علیه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5112860_1051229030">
            <w:r>
              <w:rPr>
                <w:webHidden/>
                <w:rStyle w:val="IndexLink"/>
                <w:rtl w:val="true"/>
              </w:rPr>
              <w:t>دهم فروردین، عید سعید غدیر خم شمسی</w:t>
            </w:r>
            <w:r>
              <w:rPr>
                <w:rStyle w:val="IndexLink"/>
                <w:rtl w:val="true"/>
              </w:rPr>
              <w:tab/>
            </w:r>
            <w:r>
              <w:rPr>
                <w:rStyle w:val="IndexLink"/>
              </w:rPr>
              <w:t>406</w:t>
            </w:r>
          </w:hyperlink>
        </w:p>
        <w:p>
          <w:pPr>
            <w:pStyle w:val="Contents4"/>
            <w:tabs>
              <w:tab w:val="clear" w:pos="8176"/>
              <w:tab w:val="right" w:pos="9026" w:leader="dot"/>
            </w:tabs>
            <w:rPr/>
          </w:pPr>
          <w:hyperlink w:anchor="__RefHeading___Toc5112862_1051229030">
            <w:r>
              <w:rPr>
                <w:webHidden/>
                <w:rStyle w:val="IndexLink"/>
                <w:rtl w:val="true"/>
              </w:rPr>
              <w:t>بزرگداشت ولایت و امامت حضرت امام هادی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5112864_1051229030">
            <w:r>
              <w:rPr>
                <w:webHidden/>
                <w:rStyle w:val="IndexLink"/>
                <w:rtl w:val="true"/>
              </w:rPr>
              <w:t>یازدهم فروردین، عید سعید غدیر خم شمسی</w:t>
            </w:r>
            <w:r>
              <w:rPr>
                <w:rStyle w:val="IndexLink"/>
                <w:rtl w:val="true"/>
              </w:rPr>
              <w:tab/>
            </w:r>
            <w:r>
              <w:rPr>
                <w:rStyle w:val="IndexLink"/>
              </w:rPr>
              <w:t>407</w:t>
            </w:r>
          </w:hyperlink>
        </w:p>
        <w:p>
          <w:pPr>
            <w:pStyle w:val="Contents4"/>
            <w:tabs>
              <w:tab w:val="clear" w:pos="8176"/>
              <w:tab w:val="right" w:pos="9026" w:leader="dot"/>
            </w:tabs>
            <w:rPr/>
          </w:pPr>
          <w:hyperlink w:anchor="__RefHeading___Toc5112866_1051229030">
            <w:r>
              <w:rPr>
                <w:webHidden/>
                <w:rStyle w:val="IndexLink"/>
                <w:rtl w:val="true"/>
              </w:rPr>
              <w:t>بزرگداشت ولایت و امامت حضرت امام حسن عسکری علیه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5112868_1051229030">
            <w:r>
              <w:rPr>
                <w:webHidden/>
                <w:rStyle w:val="IndexLink"/>
                <w:rtl w:val="true"/>
              </w:rPr>
              <w:t>دوازدهم فروردین، عید سعید غدیر خم شمسی</w:t>
            </w:r>
            <w:r>
              <w:rPr>
                <w:rStyle w:val="IndexLink"/>
                <w:rtl w:val="true"/>
              </w:rPr>
              <w:tab/>
            </w:r>
            <w:r>
              <w:rPr>
                <w:rStyle w:val="IndexLink"/>
              </w:rPr>
              <w:t>407</w:t>
            </w:r>
          </w:hyperlink>
        </w:p>
        <w:p>
          <w:pPr>
            <w:pStyle w:val="Contents4"/>
            <w:tabs>
              <w:tab w:val="clear" w:pos="8176"/>
              <w:tab w:val="right" w:pos="9026" w:leader="dot"/>
            </w:tabs>
            <w:rPr/>
          </w:pPr>
          <w:hyperlink w:anchor="__RefHeading___Toc5112870_1051229030">
            <w:r>
              <w:rPr>
                <w:webHidden/>
                <w:rStyle w:val="IndexLink"/>
                <w:rtl w:val="true"/>
              </w:rPr>
              <w:t>بزرگداشت ولایت و امامت امام زمان علیه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5112872_1051229030">
            <w:r>
              <w:rPr>
                <w:webHidden/>
                <w:rStyle w:val="IndexLink"/>
                <w:rtl w:val="true"/>
              </w:rPr>
              <w:t>سیزدهم فروردین، عید سعید غدیر خم شمسی</w:t>
            </w:r>
            <w:r>
              <w:rPr>
                <w:rStyle w:val="IndexLink"/>
                <w:rtl w:val="true"/>
              </w:rPr>
              <w:tab/>
            </w:r>
            <w:r>
              <w:rPr>
                <w:rStyle w:val="IndexLink"/>
              </w:rPr>
              <w:t>408</w:t>
            </w:r>
          </w:hyperlink>
        </w:p>
        <w:p>
          <w:pPr>
            <w:pStyle w:val="Contents4"/>
            <w:tabs>
              <w:tab w:val="clear" w:pos="8176"/>
              <w:tab w:val="right" w:pos="9026" w:leader="dot"/>
            </w:tabs>
            <w:rPr/>
          </w:pPr>
          <w:hyperlink w:anchor="__RefHeading___Toc5112874_1051229030">
            <w:r>
              <w:rPr>
                <w:webHidden/>
                <w:rStyle w:val="IndexLink"/>
                <w:rtl w:val="true"/>
              </w:rPr>
              <w:t>روز برائت از کفّار و مشرکین</w:t>
            </w:r>
            <w:r>
              <w:rPr>
                <w:rStyle w:val="IndexLink"/>
                <w:rtl w:val="true"/>
              </w:rPr>
              <w:tab/>
            </w:r>
            <w:r>
              <w:rPr>
                <w:rStyle w:val="IndexLink"/>
              </w:rPr>
              <w:t>408</w:t>
            </w:r>
          </w:hyperlink>
        </w:p>
        <w:p>
          <w:pPr>
            <w:pStyle w:val="Contents3"/>
            <w:tabs>
              <w:tab w:val="clear" w:pos="8459"/>
              <w:tab w:val="right" w:pos="9026" w:leader="dot"/>
            </w:tabs>
            <w:rPr/>
          </w:pPr>
          <w:hyperlink w:anchor="__RefHeading___Toc5112876_1051229030">
            <w:r>
              <w:rPr>
                <w:webHidden/>
                <w:rStyle w:val="IndexLink"/>
                <w:rtl w:val="true"/>
              </w:rPr>
              <w:t>سال ولایت شمسی</w:t>
            </w:r>
            <w:r>
              <w:rPr>
                <w:rStyle w:val="IndexLink"/>
                <w:rtl w:val="true"/>
              </w:rPr>
              <w:tab/>
            </w:r>
            <w:r>
              <w:rPr>
                <w:rStyle w:val="IndexLink"/>
              </w:rPr>
              <w:t>408</w:t>
            </w:r>
          </w:hyperlink>
        </w:p>
        <w:p>
          <w:pPr>
            <w:pStyle w:val="Contents3"/>
            <w:tabs>
              <w:tab w:val="clear" w:pos="8459"/>
              <w:tab w:val="right" w:pos="9026" w:leader="dot"/>
            </w:tabs>
            <w:rPr/>
          </w:pPr>
          <w:hyperlink w:anchor="__RefHeading___Toc5112878_1051229030">
            <w:r>
              <w:rPr>
                <w:webHidden/>
                <w:rStyle w:val="IndexLink"/>
                <w:rtl w:val="true"/>
              </w:rPr>
              <w:t xml:space="preserve">عدد </w:t>
            </w:r>
            <w:r>
              <w:rPr>
                <w:rStyle w:val="IndexLink"/>
              </w:rPr>
              <w:t>12</w:t>
            </w:r>
            <w:r>
              <w:rPr>
                <w:rStyle w:val="IndexLink"/>
                <w:rtl w:val="true"/>
              </w:rPr>
              <w:t xml:space="preserve"> </w:t>
            </w:r>
            <w:r>
              <w:rPr>
                <w:rStyle w:val="IndexLink"/>
                <w:rtl w:val="true"/>
              </w:rPr>
              <w:t>نماد دوازده شخصیت والا مقام در نزد زرتشتیان</w:t>
            </w:r>
            <w:r>
              <w:rPr>
                <w:rStyle w:val="IndexLink"/>
                <w:rtl w:val="true"/>
              </w:rPr>
              <w:tab/>
            </w:r>
            <w:r>
              <w:rPr>
                <w:rStyle w:val="IndexLink"/>
              </w:rPr>
              <w:t>409</w:t>
            </w:r>
          </w:hyperlink>
        </w:p>
        <w:p>
          <w:pPr>
            <w:pStyle w:val="Contents3"/>
            <w:tabs>
              <w:tab w:val="clear" w:pos="8459"/>
              <w:tab w:val="right" w:pos="9026" w:leader="dot"/>
            </w:tabs>
            <w:rPr/>
          </w:pPr>
          <w:hyperlink w:anchor="__RefHeading___Toc5112880_1051229030">
            <w:r>
              <w:rPr>
                <w:webHidden/>
                <w:rStyle w:val="IndexLink"/>
                <w:rtl w:val="true"/>
              </w:rPr>
              <w:t>اعمال عید غدیر شمسی</w:t>
            </w:r>
            <w:r>
              <w:rPr>
                <w:rStyle w:val="IndexLink"/>
                <w:rtl w:val="true"/>
              </w:rPr>
              <w:tab/>
            </w:r>
            <w:r>
              <w:rPr>
                <w:rStyle w:val="IndexLink"/>
              </w:rPr>
              <w:t>413</w:t>
            </w:r>
          </w:hyperlink>
        </w:p>
        <w:p>
          <w:pPr>
            <w:pStyle w:val="Contents3"/>
            <w:tabs>
              <w:tab w:val="clear" w:pos="8459"/>
              <w:tab w:val="right" w:pos="9026" w:leader="dot"/>
            </w:tabs>
            <w:rPr/>
          </w:pPr>
          <w:hyperlink w:anchor="__RefHeading___Toc5112882_1051229030">
            <w:r>
              <w:rPr>
                <w:webHidden/>
                <w:rStyle w:val="IndexLink"/>
                <w:rtl w:val="true"/>
              </w:rPr>
              <w:t>اصحاب الرّس</w:t>
            </w:r>
            <w:r>
              <w:rPr>
                <w:rStyle w:val="IndexLink"/>
                <w:rtl w:val="true"/>
              </w:rPr>
              <w:tab/>
            </w:r>
            <w:r>
              <w:rPr>
                <w:rStyle w:val="IndexLink"/>
              </w:rPr>
              <w:t>415</w:t>
            </w:r>
          </w:hyperlink>
        </w:p>
        <w:p>
          <w:pPr>
            <w:pStyle w:val="Contents2"/>
            <w:tabs>
              <w:tab w:val="clear" w:pos="8743"/>
              <w:tab w:val="right" w:pos="9026" w:leader="dot"/>
            </w:tabs>
            <w:rPr/>
          </w:pPr>
          <w:hyperlink w:anchor="__RefHeading___Toc5112884_1051229030">
            <w:r>
              <w:rPr>
                <w:webHidden/>
                <w:rStyle w:val="IndexLink"/>
                <w:rtl w:val="true"/>
              </w:rPr>
              <w:t>فهرست مطالب</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4_110683"/>
      <w:bookmarkStart w:id="1" w:name="pg7794_110683"/>
      <w:bookmarkEnd w:id="1"/>
    </w:p>
    <w:p>
      <w:pPr>
        <w:pStyle w:val="Heading2"/>
        <w:numPr>
          <w:ilvl w:val="1"/>
          <w:numId w:val="1"/>
        </w:numPr>
        <w:rPr/>
      </w:pPr>
      <w:bookmarkStart w:id="2" w:name="pg7794_110683"/>
      <w:bookmarkStart w:id="3" w:name="__RefHeading___Toc511139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رفیع‌الدین‌سیدجعفر،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الرفیعة فی وقایع‌الشیعة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تاریخ و سرگذشت ایمه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از حوادث حساس اصحاب 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رفیع‌الدین‌سیدجعفر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قائم علیه‌السلام،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8895</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یار مهربان،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تاریخ و سرگذشت ایمه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از حوادث حساس اصحاب و یاران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گاهشماری</w:t>
      </w:r>
    </w:p>
    <w:p>
      <w:pPr>
        <w:pStyle w:val="BookText"/>
        <w:rPr/>
      </w:pPr>
      <w:r>
        <w:rPr>
          <w:rFonts w:eastAsia="Times New Roman" w:cs="Times New Roman" w:ascii="Times New Roman" w:hAnsi="Times New Roman"/>
          <w:color w:val="111111"/>
          <w:sz w:val="28"/>
          <w:szCs w:val="28"/>
          <w:lang w:val="en-US" w:bidi="en-US"/>
        </w:rPr>
        <w:t>Shi'ah -- History -- Chronolgy</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گاهشماری</w:t>
      </w:r>
    </w:p>
    <w:p>
      <w:pPr>
        <w:pStyle w:val="BookText"/>
        <w:rPr/>
      </w:pPr>
      <w:r>
        <w:rPr>
          <w:rFonts w:eastAsia="Times New Roman" w:cs="Times New Roman" w:ascii="Times New Roman" w:hAnsi="Times New Roman"/>
          <w:color w:val="111111"/>
          <w:sz w:val="28"/>
          <w:szCs w:val="28"/>
          <w:lang w:val="en-US" w:bidi="en-US"/>
        </w:rPr>
        <w:t>Islam -- History -- Chronology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4587131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درب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همکف</w:t>
      </w:r>
    </w:p>
    <w:p>
      <w:pPr>
        <w:pStyle w:val="BookText"/>
        <w:rPr/>
      </w:pPr>
      <w:r>
        <w:rPr>
          <w:rFonts w:ascii="IRNazanin" w:hAnsi="IRNazanin" w:eastAsia="IRNazanin"/>
          <w:color w:val="111111"/>
          <w:sz w:val="28"/>
          <w:sz w:val="28"/>
          <w:szCs w:val="28"/>
          <w:rtl w:val="true"/>
          <w:lang w:bidi="fa-IR"/>
        </w:rPr>
        <w:t>نمایشگاه کتاب خورشید آل یاسین</w:t>
      </w:r>
    </w:p>
    <w:p>
      <w:pPr>
        <w:pStyle w:val="BookText"/>
        <w:rPr/>
      </w:pPr>
      <w:r>
        <w:rPr>
          <w:rFonts w:ascii="IRNazanin" w:hAnsi="IRNazanin" w:eastAsia="IRNazanin"/>
          <w:color w:val="111111"/>
          <w:sz w:val="28"/>
          <w:sz w:val="28"/>
          <w:szCs w:val="28"/>
          <w:rtl w:val="true"/>
          <w:lang w:bidi="fa-IR"/>
        </w:rPr>
        <w:t>فروش تلفنی</w:t>
      </w:r>
      <w:r>
        <w:rPr>
          <w:rFonts w:eastAsia="IRNazanin" w:cs="IRNazanin"/>
          <w:color w:val="111111"/>
          <w:sz w:val="28"/>
          <w:szCs w:val="28"/>
          <w:rtl w:val="true"/>
          <w:lang w:bidi="fa-IR"/>
        </w:rPr>
        <w:t xml:space="preserve">: </w:t>
      </w:r>
      <w:r>
        <w:rPr>
          <w:rFonts w:eastAsia="IRNazanin" w:cs="IRNazanin"/>
          <w:color w:val="111111"/>
          <w:sz w:val="28"/>
          <w:szCs w:val="28"/>
          <w:lang w:bidi="fa-IR"/>
        </w:rPr>
        <w:t>09121535099</w:t>
      </w:r>
    </w:p>
    <w:p>
      <w:pPr>
        <w:pStyle w:val="BookText"/>
        <w:rPr/>
      </w:pPr>
      <w:r>
        <w:rPr>
          <w:rFonts w:ascii="IRNazanin" w:hAnsi="IRNazanin" w:eastAsia="IRNazanin"/>
          <w:color w:val="111111"/>
          <w:sz w:val="28"/>
          <w:sz w:val="28"/>
          <w:szCs w:val="28"/>
          <w:rtl w:val="true"/>
          <w:lang w:bidi="fa-IR"/>
        </w:rPr>
        <w:t>تقویم قمری شیعیان</w:t>
      </w:r>
    </w:p>
    <w:p>
      <w:pPr>
        <w:pStyle w:val="BookText"/>
        <w:rPr/>
      </w:pPr>
      <w:r>
        <w:rPr>
          <w:rFonts w:ascii="IRNazanin" w:hAnsi="IRNazanin" w:eastAsia="IRNazanin"/>
          <w:color w:val="111111"/>
          <w:sz w:val="28"/>
          <w:sz w:val="28"/>
          <w:szCs w:val="28"/>
          <w:rtl w:val="true"/>
          <w:lang w:bidi="fa-IR"/>
        </w:rPr>
        <w:t>با تکیه بر اسناد و منابع معتبر تاریخی و روایی</w:t>
      </w:r>
    </w:p>
    <w:p>
      <w:pPr>
        <w:pStyle w:val="Heading2"/>
        <w:numPr>
          <w:ilvl w:val="1"/>
          <w:numId w:val="1"/>
        </w:numPr>
        <w:rPr/>
      </w:pPr>
      <w:bookmarkStart w:id="5" w:name="__RefHeading___Toc511139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عَرَّفَنیٖ نَفسَهُ وَ لَمْ یَتْرُکْنیٖ</w:t>
      </w:r>
    </w:p>
    <w:p>
      <w:pPr>
        <w:pStyle w:val="BookText"/>
        <w:rPr/>
      </w:pPr>
      <w:r>
        <w:rPr>
          <w:rFonts w:ascii="Amiri" w:hAnsi="Amiri" w:eastAsia="Amiri" w:cs="Amiri"/>
          <w:color w:val="111111"/>
          <w:sz w:val="28"/>
          <w:sz w:val="28"/>
          <w:szCs w:val="28"/>
          <w:rtl w:val="true"/>
          <w:lang w:bidi="ar-SA"/>
        </w:rPr>
        <w:t>عَمْیٰانَ الْقَلبِ • اَلحَمدُ للهِ الَّذی جَعَلَنیٖ مِن</w:t>
      </w:r>
    </w:p>
    <w:p>
      <w:pPr>
        <w:pStyle w:val="BookText"/>
        <w:rPr/>
      </w:pPr>
      <w:r>
        <w:rPr>
          <w:rFonts w:ascii="Amiri" w:hAnsi="Amiri" w:eastAsia="Amiri" w:cs="Amiri"/>
          <w:color w:val="111111"/>
          <w:sz w:val="28"/>
          <w:sz w:val="28"/>
          <w:szCs w:val="28"/>
          <w:rtl w:val="true"/>
          <w:lang w:bidi="ar-SA"/>
        </w:rPr>
        <w:t>اُمَّةِ مُحَمَّدٍ صَلَّی اللهُ عَلَیهِ وَ آلهِ و لَمْ یَجْعَلْنیٖ</w:t>
      </w:r>
    </w:p>
    <w:p>
      <w:pPr>
        <w:pStyle w:val="BookText"/>
        <w:rPr/>
      </w:pPr>
      <w:r>
        <w:rPr>
          <w:rFonts w:ascii="Amiri" w:hAnsi="Amiri" w:eastAsia="Amiri" w:cs="Amiri"/>
          <w:color w:val="111111"/>
          <w:sz w:val="28"/>
          <w:sz w:val="28"/>
          <w:szCs w:val="28"/>
          <w:rtl w:val="true"/>
          <w:lang w:bidi="ar-SA"/>
        </w:rPr>
        <w:t>مِن سائرِ الاُمَمِ • اَلحَمدُلله الَّذی جَعَلَ رِزقیٖ</w:t>
      </w:r>
    </w:p>
    <w:p>
      <w:pPr>
        <w:pStyle w:val="BookText"/>
        <w:rPr/>
      </w:pPr>
      <w:r>
        <w:rPr>
          <w:rFonts w:ascii="Amiri" w:hAnsi="Amiri" w:eastAsia="Amiri" w:cs="Amiri"/>
          <w:color w:val="111111"/>
          <w:sz w:val="28"/>
          <w:sz w:val="28"/>
          <w:szCs w:val="28"/>
          <w:rtl w:val="true"/>
          <w:lang w:bidi="ar-SA"/>
        </w:rPr>
        <w:t>عَلیٰ یَدَهُ و لَم یَجْعَلْهُ فی اَیْدِ النّاسِ • اَلحَمدُ</w:t>
      </w:r>
    </w:p>
    <w:p>
      <w:pPr>
        <w:pStyle w:val="BookText"/>
        <w:rPr/>
      </w:pPr>
      <w:r>
        <w:rPr>
          <w:rFonts w:ascii="Amiri" w:hAnsi="Amiri" w:eastAsia="Amiri" w:cs="Amiri"/>
          <w:color w:val="111111"/>
          <w:sz w:val="28"/>
          <w:sz w:val="28"/>
          <w:szCs w:val="28"/>
          <w:rtl w:val="true"/>
          <w:lang w:bidi="ar-SA"/>
        </w:rPr>
        <w:t>لِلهِ الَّذی سَتَرَ ذُنُوبی وَ لَم یَفْضَحْنیٖ بَینَ النّاسِ</w:t>
      </w:r>
    </w:p>
    <w:p>
      <w:pPr>
        <w:pStyle w:val="BookText"/>
        <w:rPr/>
      </w:pPr>
      <w:r>
        <w:rPr>
          <w:rFonts w:ascii="Amiri" w:hAnsi="Amiri" w:eastAsia="Amiri" w:cs="Amiri"/>
          <w:color w:val="111111"/>
          <w:sz w:val="28"/>
          <w:sz w:val="28"/>
          <w:szCs w:val="28"/>
          <w:rtl w:val="true"/>
          <w:lang w:bidi="ar-SA"/>
        </w:rPr>
        <w:t>اللّهُمَّ عَجِّلْ لِوَلِیِّکَ الْفَرَج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الْجِبْتَ وَ الطّاغُوتَ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الدرجات الرفیعه</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وقایع الشیعة</w:t>
      </w:r>
    </w:p>
    <w:p>
      <w:pPr>
        <w:pStyle w:val="BookText"/>
        <w:rPr/>
      </w:pPr>
      <w:r>
        <w:rPr>
          <w:rFonts w:ascii="IRNazanin" w:hAnsi="IRNazanin" w:eastAsia="IRNazanin"/>
          <w:color w:val="111111"/>
          <w:sz w:val="28"/>
          <w:sz w:val="28"/>
          <w:szCs w:val="28"/>
          <w:rtl w:val="true"/>
          <w:lang w:bidi="fa-IR"/>
        </w:rPr>
        <w:t>در ذکر تاریخ و سرگذشت ائمۀ معصومین علیهم السلام</w:t>
      </w:r>
    </w:p>
    <w:p>
      <w:pPr>
        <w:pStyle w:val="BookText"/>
        <w:rPr/>
      </w:pPr>
      <w:r>
        <w:rPr>
          <w:rFonts w:ascii="IRNazanin" w:hAnsi="IRNazanin" w:eastAsia="IRNazanin"/>
          <w:color w:val="111111"/>
          <w:sz w:val="28"/>
          <w:sz w:val="28"/>
          <w:szCs w:val="28"/>
          <w:rtl w:val="true"/>
          <w:lang w:bidi="fa-IR"/>
        </w:rPr>
        <w:t>و گزارشی از حوادث حساس اصحاب و یاران</w:t>
      </w:r>
    </w:p>
    <w:p>
      <w:pPr>
        <w:pStyle w:val="BookText"/>
        <w:rPr/>
      </w:pPr>
      <w:r>
        <w:rPr>
          <w:rFonts w:ascii="IRNazanin" w:hAnsi="IRNazanin" w:eastAsia="IRNazanin"/>
          <w:color w:val="111111"/>
          <w:sz w:val="28"/>
          <w:sz w:val="28"/>
          <w:szCs w:val="28"/>
          <w:rtl w:val="true"/>
          <w:lang w:bidi="fa-IR"/>
        </w:rPr>
        <w:t>و همچنین فرجام دشمنان و قاتلان ائمۀ دین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سیّد جعفر رفیعی </w:t>
      </w:r>
    </w:p>
    <w:p>
      <w:pPr>
        <w:pStyle w:val="BookText"/>
        <w:rPr/>
      </w:pPr>
      <w:r>
        <w:rPr>
          <w:rFonts w:ascii="Amiri" w:hAnsi="Amiri" w:eastAsia="Amiri" w:cs="Amiri"/>
          <w:color w:val="111111"/>
          <w:sz w:val="28"/>
          <w:sz w:val="28"/>
          <w:szCs w:val="28"/>
          <w:rtl w:val="true"/>
          <w:lang w:bidi="ar-SA"/>
        </w:rPr>
        <w:t>أَللّهُمَّ ارْزُقْنی شَفاعَةَ الْحُسَیْنِ یَومَ الْوُرُودِ</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اباعبدالله الحسین علیه السلام و اصحاب و یاران باوفایشان </w:t>
      </w:r>
      <w:bookmarkStart w:id="7" w:name="pg7794_110687"/>
    </w:p>
    <w:p>
      <w:pPr>
        <w:pStyle w:val="Heading2"/>
        <w:numPr>
          <w:ilvl w:val="1"/>
          <w:numId w:val="1"/>
        </w:numPr>
        <w:rPr/>
      </w:pPr>
      <w:bookmarkStart w:id="8" w:name="__RefHeading___Toc5111400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 و ساختار فرد و جامعه اثر بسزایی دارد، بدین جهت افراد بشر از هر قوم و مذهبی که باشند به تاریخ گذشتگان خود اهمیت می دهند و به آن می بالند و آن را برای خود یک سرمایه بزرگ می شمارند، لذا در حفظ آن می کوشند و به شکل اقامه محافل و مجالس در هر سال، آن را بزرگ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خاصی داده شده به طوری که در طول هر سال که واقعه ای بزرگ رخ داده، برنامه و عبادتی مقرر نموده تا مسلمانان با تذکر و یاد آن واقعه درس های لازم زندگی خود را بگیرند و بر روحیه تعالی و رشد معنوی خود بیفزایند و بدین جهت است که اسلام برای بعضی از شبها و روزهای سال برنامه های عبادی خاصی دستور داده که بعضاً مستحب، و برخی واجب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به علت های گوناگون اختلاف و اضطرابی در نقل تاریخ وقایع دینی یافت می شود که باعث سردرگمی مؤمنین گردیده، بالأخص در روز ولادت یا شهادت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بعضاً چند قول در روز ولادت و شهادت آن بزرگواران نقل شده است، لذا مؤمنان نمی دانند کدام یک از اقوال را در تاریخ ولادت یا شهادت آن بزرگواران اخذ کنند و با اقامه مجالس و محافل، آن را بزرگ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تداخل و اختلاف، در تعیین تاریخ موالید و شهادت ائمه اطهار علیهم السلام باعث شده بعضی اهمیت نداده و در احیاء آن سست گردند و از اقامه آن صرف نظر کنند و یا اینکه بعضی مجلس جشن بگیرند و برخی مجلس عزاداری، مثل روز هفتم صفر که طبق بعضی نقلها روز ولادت حضرت موسی بن جعفر علیه السلام است و در بلاد فارس مجالس جشن برپا می کنند و بنابر نقل دیگر روز شهادت امام حسن مجتبی علیه السلام است که در بلاد عرب و عراق مجالس سوگواری برای آن امام مظلوم برپا می 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اینکه روز پانزدهم ماه مبارک رجب که روز اعجاز بزرگ و شگفت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امیرالمؤمنین علیه السلام از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بر نقل قول دیگری حضرت زینب علیها السلام دخت گرانقدر آن </w:t>
      </w:r>
    </w:p>
    <w:p>
      <w:pPr>
        <w:pStyle w:val="BookText"/>
        <w:rPr/>
      </w:pPr>
      <w:r>
        <w:rPr>
          <w:rFonts w:ascii="IRNazanin" w:hAnsi="IRNazanin" w:eastAsia="IRNazanin"/>
          <w:color w:val="111111"/>
          <w:sz w:val="28"/>
          <w:sz w:val="28"/>
          <w:szCs w:val="28"/>
          <w:rtl w:val="true"/>
          <w:lang w:bidi="fa-IR"/>
        </w:rPr>
        <w:t xml:space="preserve">حضرت در روز پانزدهم ماه رجب به شهادت رسیده، این دو نقل تاریخی تداخل کرده و در بعضی از بلاد در این روز به مجالس سوگواری و عزا می پردازند و معجزه بزرگ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امیرالمؤمنین علیه السلام از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 عیدغدیر خم شمسی که کاملاً به فراموشی سپرده شده و جای خود را به یک سری عقائد خرافی مثل چهارشنبه سوری و تحول طبیعی زمین که در اثر آن فصلها به وجود می آید مثل جشن نوروز و یا سیزده بدر رفتن در سیزدهم فروردین و غیره داده که بعضی در حفظ این آیین از خود تعصبات شدیدی نشان می دهند و از واقعه ای که در اول فروردین رخ داده و از حقیقت عید نوروز که همان انتصاب امیرالمؤمنین علیه السلام توسط پیامبر اسلام صلی الله علیه و آله و سلم می باشد، غافل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حقیر بر آن شدم که با یک سری مطالعه و دقت در زمانها و تاریخ دقیق وقایع مهم تاریخی، این تناقض و یا تداخل را حل نموده و از هم جدا گردانم، تا مؤمنان با نظم و اتحاد و یکپارچگی بیشتر در اقامه مجالس و محافل دینی هماهنگ گردند و بهتر و پربارتر و به دور از تعصبات بیجا، این ایّام را احیا بدارند و از فیوضات این زمانها در مجالس خود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نوشته که پیش روی شماست تحقیقی پیرامون وقایع مهم تاریخی است که سعی شده از متون صحیح تاریخی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این کتاب مورد قبول و الطاف خاصه ائمه اطهار علیهم السلام واقع گردد و مؤمنان از آن بهره کامل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سید جعفر رفیعی </w:t>
      </w:r>
      <w:bookmarkStart w:id="10" w:name="pg7794_110689"/>
    </w:p>
    <w:p>
      <w:pPr>
        <w:pStyle w:val="Heading2"/>
        <w:numPr>
          <w:ilvl w:val="1"/>
          <w:numId w:val="1"/>
        </w:numPr>
        <w:rPr/>
      </w:pPr>
      <w:bookmarkStart w:id="11" w:name="__RefHeading___Toc5111402_1051229030"/>
      <w:bookmarkStart w:id="12" w:name="_Toc4"/>
      <w:bookmarkEnd w:id="10"/>
      <w:bookmarkEnd w:id="11"/>
      <w:r>
        <w:rPr>
          <w:rtl w:val="true"/>
        </w:rPr>
        <w:t>مبدأ تاریخ اسلام</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111404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سال هجرت که در اول ماه ربیع الاول بوده، مبدأ تاریخ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مقدمه گفتیم پر واضح است که هر ملت اصیلی برای خود مبدأی در تاریخ دارد که تمام حوادث را با آن می سنجد، برای ملت مسیح مبدأ تاریخ میلاد حضرت مسیح و برای عربِ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در تاریخ به شمار می رفت، و همچنین ملت های دیگر برای خود مبدأ تاریخ همگانی دارند و گاهی برخی از حوادث را با حادثه چشمگیری می سنجند مانند سال قحطی، سال جنگ و سال 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جزیرة العرب قبل از ظهور اسلام طبق 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تاریخی خود را انجام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بوده که ابرهه با سپاهیانی با فیل به خانه خدا حمله کرد و قصد ویران کردن آن را داشت که دچار عذاب الهی گردید، قرآن کریم از این واقعه در سوره فیل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ظهور اسلام مسلمانان دچار تشتّت شده بودند و لذا بعضی محاسبات تاریخی خود را بر 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قرار می دادند، تا اینکه به امر پیامبر اکرم صلی الله علیه و آله و سلم و تثبیت امیرالمؤمنین علیه السلام روز هجرت پیامبر اسلام از مکه به مدینه مبدأ تاریخ اسلام قرار گرفت، چنانکه بعضی تاریخ نگاران بر این امر تصریح کرده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تاریخ هجری پیامبر اسلام صلی الله علیه و آله و سلم بوده است، مانند تاریخ طبری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رسول الله صلی الله علیه و آله و سلم المدینة امر بالتاریخ</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همچنانکه بعضی از نامه های پیامبر نیز به سال هجری تاریخ خورده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بعضی دیگر واضع تاریخ هجری را، حضرت امیرالمؤمنین علیه السلام می دانند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عمر بن الخطاب در آن سال نامه ها را تاریخگذاری کردند و اصحاب تصمیم گرفتند که سال بعثت مبدأ تاریخ باشد،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تولد پیامبر اکرم صلی الله علیه و آله و سلم مبدأ تاریخ باشد، ولی حضرت امیرالمؤمنین علیه السلام پیشنهاد کردند آغاز هجرت رسول خدا صلی الله علیه و آله و سلم باشد،</w:t>
      </w:r>
      <w:r>
        <w:rPr>
          <w:rStyle w:val="FootnoteAnchor"/>
          <w:rtl w:val="true"/>
        </w:rPr>
        <w:footnoteReference w:id="4"/>
      </w:r>
      <w:r>
        <w:rPr>
          <w:rFonts w:ascii="IRNazanin" w:hAnsi="IRNazanin" w:eastAsia="IRNazanin"/>
          <w:color w:val="111111"/>
          <w:sz w:val="28"/>
          <w:sz w:val="28"/>
          <w:szCs w:val="28"/>
          <w:rtl w:val="true"/>
          <w:lang w:bidi="fa-IR"/>
        </w:rPr>
        <w:t>که مورد موافقت همه اصحاب قرار گرفت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هنگام ورود به مدینه امر نمودند به ثبت تاریخ </w:t>
      </w:r>
    </w:p>
    <w:p>
      <w:pPr>
        <w:pStyle w:val="BookText"/>
        <w:rPr/>
      </w:pPr>
      <w:r>
        <w:rPr>
          <w:rFonts w:ascii="IRNazanin" w:hAnsi="IRNazanin" w:eastAsia="IRNazanin"/>
          <w:color w:val="111111"/>
          <w:sz w:val="28"/>
          <w:sz w:val="28"/>
          <w:szCs w:val="28"/>
          <w:rtl w:val="true"/>
          <w:lang w:bidi="fa-IR"/>
        </w:rPr>
        <w:t>هجری با مبدأ همان زمان، یعنی ابتدای ربیع الاول که هجرت صورت گرفته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عنوان مهاجر وارد مدینه شد دستور داد که تاریخ بگذارند و بر این اساس، تاریخ را از ماه ربیع الاول آغاز کردند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حاکم نیشابوری روایتی از عبدالله بن عباس نقل می کند و آن را صحیح می داند، بر اساس این روایت ابن عباس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سالی بود که رسول خدا صلی الله علیه و آله و سلم به مدینه آمدند، در این سال عبدالله بن زبیر به دنیا آمد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همچنین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عمر الناس فسئلهم من ای یوم یکتب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هاجر رسول الله صلی الله علیه و آله و سلم و ترک أرض الشرک، ففعل عمر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مردم را جمع کرد و پرسید از چه روزی تاریخ نوشته شود؟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پیامبر صلی الله علیه و آله و سلم هجرت کرد و سرزمین شرک را ترک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تاریخنگاران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در زمان خود رسول اکرم صلی الله علیه و آله و سلم و به دستور شخص شخیص آن حضرت، هجرت مبدأ تاریخ قرار گرفته است مانند صاحب بن عباد</w:t>
      </w:r>
      <w:r>
        <w:rPr>
          <w:rStyle w:val="FootnoteAnchor"/>
          <w:rtl w:val="true"/>
        </w:rPr>
        <w:footnoteReference w:id="9"/>
      </w:r>
      <w:r>
        <w:rPr>
          <w:rFonts w:ascii="IRNazanin" w:hAnsi="IRNazanin" w:eastAsia="IRNazanin"/>
          <w:color w:val="111111"/>
          <w:sz w:val="28"/>
          <w:sz w:val="28"/>
          <w:szCs w:val="28"/>
          <w:rtl w:val="true"/>
          <w:lang w:bidi="fa-IR"/>
        </w:rPr>
        <w:t>، سهل بن سعد</w:t>
      </w:r>
      <w:r>
        <w:rPr>
          <w:rStyle w:val="FootnoteAnchor"/>
          <w:rtl w:val="true"/>
        </w:rPr>
        <w:footnoteReference w:id="10"/>
      </w:r>
      <w:r>
        <w:rPr>
          <w:rFonts w:ascii="IRNazanin" w:hAnsi="IRNazanin" w:eastAsia="IRNazanin"/>
          <w:color w:val="111111"/>
          <w:sz w:val="28"/>
          <w:sz w:val="28"/>
          <w:szCs w:val="28"/>
          <w:rtl w:val="true"/>
          <w:lang w:bidi="fa-IR"/>
        </w:rPr>
        <w:t>، و علامه مجلسی رحمه الله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جعل مبدأ التاريخ من الهجرة مأخوذ من جبرائيل علیه السلام و مستند إلى الوحی السماوی، و منسوب إلى الخبر النبوی صلی الله علیه و آله و سلم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البته آنهایی که با توجه به قرینه ها و شواهد تاریخی، نبی اکرم صلی الله علیه و آله و سلم را بنیانگذار تقویم هجری می دانند، در برخورد با تاریخنگارانی که خلیفه دوم را وضع کننده هجرت به عنوان مبدأ تاریخ معرفی می کنند، می گویند آن چه در زمان عمر روی داد تغییر دادن مبدأ سال از ربیع الاول به محرم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بالتوبيخ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قلقشندی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الإنافة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دمشقی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نزد عمر جمع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تاریخی وضع کنیم، آنگاه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فارس،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روم، و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پیامبر، و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پیامبر، و بعضی وفات پیامبر را پیشنهاد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مسلمین هیچ یک را نپذیرفتند و در مذاکره بودند که حضرت علی بن ابیطالب علیه السلام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 را از هجرت پیامبر صلی الله علیه و آله و سلم قرار دهید، زیرا مظاهر این هجرت از مولود و بعثت آن حضرت مهمتر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اصحاب، نظر آن حضرت را پذیرفتند و از آن پس مبدأ تاریخ اسلام را از هجرت رسول اکرم صلی الله علیه و آله و سلم گرفتند</w:t>
      </w:r>
      <w:r>
        <w:rPr>
          <w:rStyle w:val="FootnoteAnchor"/>
          <w:rtl w:val="true"/>
        </w:rPr>
        <w:footnoteReference w:id="13"/>
      </w:r>
      <w:r>
        <w:rPr>
          <w:rFonts w:ascii="IRNazanin" w:hAnsi="IRNazanin" w:eastAsia="IRNazanin"/>
          <w:color w:val="111111"/>
          <w:sz w:val="28"/>
          <w:sz w:val="28"/>
          <w:szCs w:val="28"/>
          <w:rtl w:val="true"/>
          <w:lang w:bidi="fa-IR"/>
        </w:rPr>
        <w:t>و چند سالی، اول سال قمری ماه ربیع الاول بود، ولی پس از آن اختلافاتی رخ داد و دو ماه به عقب برگشتند و همانند زمان جاهلیت، اول محرم را مبدأ تاریخ قمری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میلاد امام حسن مجتبی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ابتدای تاریخ قمری را ربیع الاول دانسته اند و یاران پیامبر نیز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این شیوه بوده اند و بنای کلام مصنف نیز بر همین اساس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صرف نظر از آنچه تاریخنگاران نقل کرده اند دلیل بسیار محکم دیگری که اثبات می کند ابتدای سال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دعاهای ماه رجب در شب و روز مبعث می باشد، چنانچه شیخ کفعمی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مبعث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إنی أسئلک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رجب المکرم الذی أکرمتنا به أول أشهر الحُرُم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مسئلت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ماه رجب با عظمت که اکرام نمودی ما را به آن و نخستین ماه های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بن طاووس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أمر بالعفو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رجب المرجب المکرم الذی أکرمتنا به أول أشهر الحُرُم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پر واضح است که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ماه های حرام می باشد که ابتدای سال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اگر می خواست ابتدای سال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ماه محرم اولین ماه های حرام می بود، نه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دعایی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تأیید دیگری است بر اینکه ابتدای سال هجری قمری ماه ربیع الاول است که معصومین علیهم السلام در آنها ماه رجب را به اولین ماه های حرام معرفی می 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ماه رمضان اول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رأس </w:t>
      </w:r>
      <w:bookmarkStart w:id="15" w:name="pg7794_110693"/>
    </w:p>
    <w:p>
      <w:pPr>
        <w:pStyle w:val="BookText"/>
        <w:rPr/>
      </w:pPr>
      <w:bookmarkEnd w:id="15"/>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علامه مجلسی رحمه الله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افضل و اکمل ماه ها باشد و یا معنا چنین باشد که آشکارتر است از ماه های دیگر، چون مسلمانان در این ماه روزه می گیرند و این اوّلیت اعتباری است مثل اینکه عربها اول سال عُرفی را محرم می گیرند و اول سال که تقدیرات الهی می شود در ماه رمضان است و اول ماهی که جایز است اکل و شرب ماه شوال می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تفسیر و توجیهات سید بن طاووس رحمه الله و علامه مجلسی رحمه الله در معنای این روایت به صواب نزدیکتر می باشد و همچنین امکان دارد از این باب باشد که تقدیرات موجودات در این ماه مشخص و معین می شود، لذا اول 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اول سال در عبادت است و محرم اول سال در تاریخ و شمارش وقایع عرب</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چون همانطور که نقل نمودیم روایات اول سال تقویم اسلامی را ماه ربیع الاول که سال روز هجرت نبوی صلی الله علیه و آله و سلم است قرار داده اند، این روایت بر فرض صحت سندش اشاره به ابتدای سال عبادت و نیایش مسلمانان دارد، نه ابتدای سال شمارش تاریخ، پس اوّل سال قمری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6" w:name="__RefHeading___Toc5111406_1051229030"/>
      <w:bookmarkStart w:id="17" w:name="_Toc6"/>
      <w:bookmarkEnd w:id="16"/>
      <w:r>
        <w:rPr>
          <w:rtl w:val="true"/>
        </w:rPr>
        <w:t>چرا هجرت؟</w:t>
      </w:r>
      <w:r>
        <w:rPr>
          <w:rtl w:val="true"/>
        </w:rPr>
        <w:t>!</w:t>
      </w:r>
      <w:bookmarkEnd w:id="17"/>
    </w:p>
    <w:p>
      <w:pPr>
        <w:pStyle w:val="BookText"/>
        <w:rPr/>
      </w:pPr>
      <w:r>
        <w:rPr>
          <w:rFonts w:ascii="IRNazanin" w:hAnsi="IRNazanin" w:eastAsia="IRNazanin"/>
          <w:color w:val="111111"/>
          <w:sz w:val="28"/>
          <w:sz w:val="28"/>
          <w:szCs w:val="28"/>
          <w:rtl w:val="true"/>
          <w:lang w:bidi="fa-IR"/>
        </w:rPr>
        <w:t xml:space="preserve">شاید بپرسید چرا پیامبر اکرم صلی الله علیه و آله و سلم و امیرالمؤمنین علیه السلام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مبدأ تاریخ مسلمانان قرار دادند؟ در جواب باید بگوییم به چند انگیزه و علت روز هجرت پیامبر اسلام صلی الله علیه و آله و سلم بهترین گزینه برای مبدأ تاریخ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اگر مثل زمان جاهلیت عرب، اول محرم را مبدأ تاریخ اسلام قرار می دادند تناسبی با اسلام نداشت، چون در آن زمان واقعه مهمی در اسلام هنوز رخ نداده بود که عظمت آن روز را مبدأ تاریخ مسلمانان قرار دهند، و اگر بعثت پیامبر اسلام صلی الله علیه و آله و سلم را مبدأ تاریخ قرار می دادند باز تناسب نداشت، 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که روز بعثت است با ابتدائیت و اوّلیت هر ماه و سال، ناهماهنگ بود و اگر میلاد پیامبر اسلام صلی الله علیه و آله و سلم را مبدأ قرار می دادند، این کار تقلید از مسیحیان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از طرفی اگر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الاول که تقریباً وسط ماه است مبدأ قرار می گرفت، باز با ابتدائیت و اوّلیت هر ماه ناهماهنگ بود، لذا بهترین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هجرت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شب اول ماه ربیع الاول اتفاق افتاده و محاسبات برای هر ماه با روز اول ماه ربیع الاول آسان و هماهنگ می باشد،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بسیار بزرگی است که باعث اعتلای اسلام و گسترش آن در سراسر جهان شد </w:t>
      </w:r>
    </w:p>
    <w:p>
      <w:pPr>
        <w:pStyle w:val="BookText"/>
        <w:rPr/>
      </w:pPr>
      <w:r>
        <w:rPr>
          <w:rFonts w:ascii="IRNazanin" w:hAnsi="IRNazanin" w:eastAsia="IRNazanin"/>
          <w:color w:val="111111"/>
          <w:sz w:val="28"/>
          <w:sz w:val="28"/>
          <w:szCs w:val="28"/>
          <w:rtl w:val="true"/>
          <w:lang w:bidi="fa-IR"/>
        </w:rPr>
        <w:t xml:space="preserve">و قبل از آن اسلام درخشش چشمگیری نداشت، ولی پس از آن، روز به روز بر عزّت اسلام و مسلمانان افزوده شد تا جایی که قدرت اسلام آشکار شد و بر کفر پیروز گردید و برای مسلمانان وطن اسلامی پدید 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ظهور و آشکار شدن قدرت اسلام و زمینۀ پیریزی حکومت جهان اسلام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دیگر اینکه هجرت باعث حفظ جان رسول خدا صلی الله علیه و آله و سلم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مسلمانان نیز با هجرت پیامبر صلی الله علیه و آله و سلم وطنی پیدا کردند که به سوی آن کوچ کنند، و جان و ناموس خود را در پناه آن از گزند کافران به امنیت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آشکار شدن عظمت حضرت ابوطالب علیه السلام است چون تا حضرت ابوطالب علیه السلام زنده بود هیچ یک از کفّار جرأت تعرّض به رسول خدا صلی الله علیه و آله و سلم را نداشتند، ولی با رحلت آن پدر مهربان، کفار جرأت بر قتل پیامبر صلی الله علیه و آله و سلم یافتند، لذا جبرئیل نازل شد و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ابوطالب علیه السلام در مکه امنیت ندارید و جانتان در خطر است و امر به هجرت نمود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فضیلت امیرالمؤمنین علیه السلام به جهانیان آشکار گردید، که شب اول ماه ربیع الاول در فراش رسول خدا صلی الله علیه و آله و سلم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هجرت پیامبر اسلام صلی الله علیه و آله و سلم مرهون فداکاری های امیرالمؤمنین علیه السلام است که حاضر به فدا کردن جان خود برای حفظ جان رسولخدا صلی الله علیه و آله و سلم گردید و رسول خدا صلی الله علیه و آله و سلم موفق به هجرت شدند، لذا خداوند به حضرت علی علیه السلام مباهات کرده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آن امام عزیز نازل فرمود،</w:t>
      </w:r>
      <w:r>
        <w:rPr>
          <w:rStyle w:val="FootnoteAnchor"/>
          <w:rtl w:val="true"/>
        </w:rPr>
        <w:footnoteReference w:id="21"/>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والله رئوف بالعباد</w:t>
      </w:r>
      <w:r>
        <w:rPr>
          <w:rFonts w:eastAsia="IRNazanin" w:cs="IRNazanin"/>
          <w:color w:val="111111"/>
          <w:sz w:val="28"/>
          <w:szCs w:val="28"/>
          <w:rtl w:val="true"/>
          <w:lang w:bidi="fa-IR"/>
        </w:rPr>
        <w:t>».</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تأسف شدید، مسلمانان حتی شیعیان به دستور مولای خود پیامبر صلی الله علیه و آله و سلم و امیرالمؤمنین علیه السلام عمل نکردند و ابتدای سال قمری خود را روز هجرت رسول خدا صلی الله علیه و آله و سلم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ندادند و در تقویمها و محاسبات تاریخی و اداری خود اول محرم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فرمان پیامبراکرم صلی الله علیه و آله و سلم و تثبیت امیرالمؤمنین علیه السلام مبدأ تاریخ عرب جاهلی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تاریخی خود قرار داده و می دهند و حال آنکه با این امر و فرمان پیامبر صلی الله علیه و آله و سلم و امیرالمؤمنین علیه السلام که ابتدای ربیع الاول را اول سال قمری قرار دادند، می فهمیم که</w:t>
      </w:r>
      <w:r>
        <w:rPr>
          <w:rFonts w:eastAsia="IRNazanin" w:cs="IRNazanin"/>
          <w:color w:val="111111"/>
          <w:sz w:val="28"/>
          <w:szCs w:val="28"/>
          <w:rtl w:val="true"/>
          <w:lang w:bidi="fa-IR"/>
        </w:rPr>
        <w:t xml:space="preserve">: </w:t>
      </w:r>
      <w:bookmarkStart w:id="18" w:name="pg7794_110695"/>
    </w:p>
    <w:p>
      <w:pPr>
        <w:pStyle w:val="BookText"/>
        <w:rPr/>
      </w:pPr>
      <w:bookmarkEnd w:id="18"/>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 حقیقت اول سال قمری اول ربیع الاول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مرضیّ پروردگار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اول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محرم حادثۀ مهمی در اسلام رخ نداده بود که محاسبات تاریخی و اداری را با آن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به علم غیب می دانستند که ماه محرم در آینده به واسطه شهادت فرزند دلبندشان حضرت سیدالشهداء علیه السلام ابتدای ماه حزن و غم و اندوه اهلالبیت و مسلمانان واقعیخواهد شد و آنان نمی توانند آن را محل تجدید سال خود قرار دهند و با تحویل آن سرور و خرسندی به همراه داشته باشند و به اصطلاح عید بگیرند، به این جهت ابتدای سال قمری را اول ماه ربیع الاول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ابتدای سال در زمان جاهلیت بوده که پیامبر اکرم صلی الله علیه و آله و سلم و امیرالمؤمنین علیه السلام این رسم جاهلیت را برداشتند و ربیع الاول را که حادثه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رخ داده، ابتدای سال مسلمانان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تفسیر و تحقیق که بیان کردیم بهترین گزینه برای مبدأ تاریخ اسلام که با ابتدای ماه قمری تطابق داشته و همچنین با واقعه مهم تاریخی نیز تناسب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صلی الله علیه و آله و سلم آن را تعیین و امیرالمؤمنین علیه السلام آن را تثبیت کردند، ولی متأسفانه مسلمانان پس از گذشت چند سالی که سنۀ هجرت پیامبر صلی الله علیه و آله و سلم را به عنوان مبدأ تاریخ خود قرار داده بودند ابتدای آن را تغییر داده و به همان رسم جاهلی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ابتدای آن قرار دادند که هیچ تناسبی با هجرت پیامبر صلی الله علیه و آله و سلم ندارد و آن روز،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 سال جشن گرفته و عید قرار دادند و ده روز تا روز عاشورا شادی و سرور کرده و می کنند</w:t>
      </w:r>
      <w:r>
        <w:rPr>
          <w:rFonts w:eastAsia="IRNazanin" w:cs="IRNazanin"/>
          <w:color w:val="111111"/>
          <w:sz w:val="28"/>
          <w:szCs w:val="28"/>
          <w:rtl w:val="true"/>
          <w:lang w:bidi="fa-IR"/>
        </w:rPr>
        <w:t>.</w:t>
      </w:r>
    </w:p>
    <w:p>
      <w:pPr>
        <w:pStyle w:val="Heading3"/>
        <w:numPr>
          <w:ilvl w:val="2"/>
          <w:numId w:val="1"/>
        </w:numPr>
        <w:rPr/>
      </w:pPr>
      <w:bookmarkStart w:id="19" w:name="__RefHeading___Toc5111408_1051229030"/>
      <w:bookmarkStart w:id="20" w:name="_Toc7"/>
      <w:bookmarkEnd w:id="19"/>
      <w:r>
        <w:rPr>
          <w:rtl w:val="true"/>
        </w:rPr>
        <w:t>چرا اسلام ماه های قمری را تعیین نموده نه ماه های شمسی را؟</w:t>
      </w:r>
      <w:r>
        <w:rPr>
          <w:rtl w:val="true"/>
        </w:rPr>
        <w:t>!</w:t>
      </w:r>
      <w:bookmarkEnd w:id="20"/>
    </w:p>
    <w:p>
      <w:pPr>
        <w:pStyle w:val="BookText"/>
        <w:rPr/>
      </w:pPr>
      <w:r>
        <w:rPr>
          <w:rFonts w:ascii="IRNazanin" w:hAnsi="IRNazanin" w:eastAsia="IRNazanin"/>
          <w:color w:val="111111"/>
          <w:sz w:val="28"/>
          <w:sz w:val="28"/>
          <w:szCs w:val="28"/>
          <w:rtl w:val="true"/>
          <w:lang w:bidi="fa-IR"/>
        </w:rPr>
        <w:t xml:space="preserve">تقویم هجری قمری که تقویم شایع بین مسلمانان است، به پیروی قرآن می باشد که در سورۀ 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عدّة الشّهور عند الله اثنا عشر شهراً فی کتاب الله یوم خلق السّموات و الارض منها اربعة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يقيناً شماره ماه‌ها نزد خدا از روزى كه آسمانها و زمين را آفريده در كتاب خدا دوازده ماه است، از آنها چهار ماهش حرام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هر دوازده ماه، یک سال را تشکیل می دهند، اما چگونه می توان مدت زمان یک ماه را تشخیص داد؟ قرآن جواب داده و در سورۀ یونس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جعل الشّمس ضیاءً و القمر نورا و قدّره منازل لتعلموا عدد السّنین و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خدایی که مقرر کرد خورشید را درخشان و ماه را روشن، و معین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هایی را تا شما بدانید شمار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هفته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سورۀ فرقان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الذی جعل فی السّماء بروجاً و جعل فیها سراجاً و قمراً منیراً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بزرگوار است خدایی که مقرر کرد در آسمان برجها را و مقرر کرد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بخش چون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قرآن هر ماه مدت زمانی است که قمر منازل بیست و هشتگانه و یا برج های دوازدهگانۀ سماوی 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بقره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الأهلّة قل هی مواقیت للنّاس و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از تو می پرسند که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بگو این هلالها وسیل های است برای مردم تا اوقات و زمان حج گزاردن را تشخیص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ماه های قمری اهمیت خاصی در اسلام دارند، بدین جهت بسیاری از تکالیف فردی و اجتماعی نظیر روزۀ ماه مبارک رمضان، عید فطر، وقوف در عرفات، وقوف در مشعر، بیتوته در سرزمین منا، اعمال عید قربان، مدت شیردهی کودکان، بلوغ شرعی پسر و دختر، زمان تعلق گرفتن زکات و خمس، آغاز ماه های حرام به منظور پرداخت دیه ها و مسائل مربوط به آن، جنگ و دفاع و ایام و لیالی که عبادت های مستحبی در آن ذکر شده، همه بر اساس تاریخ قمری مقرر شده که این خود یکی از مزایای بارز اسلام می باشد که تعیین تکالیف را بر اساس ماه های قمری قرار داده است، زیرا ماه های قمری با گردشی که در فصلها دارند تنوعی در عبادات و تکالیف دینی به وجود می آورند که در نشاط عبادت و تربیت روحی اثر بسزایی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ماه های شمسی ثابت و یکنواخت هستند و این ثبات در مرور زمان برای انجام تکالیف و عبادات خسته کننده است و باعث می شود نشاط در عبادات گرفته شود، مثلاً برای همیشه تمام مردم و مکلّفین باید ماه رمضان را در فصل تابستان یا فصل زمستان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 و گرفتن روزه در تابستان برای همیشه خسته کننده بود و اگر در زمستان واقع می شد در تحمل مشقّت و تربیت نفس چندان اثر مطلوبی نداشت و همینگونه است سایر تکالیف واجب و مستحب</w:t>
      </w:r>
      <w:r>
        <w:rPr>
          <w:rFonts w:eastAsia="IRNazanin" w:cs="IRNazanin"/>
          <w:color w:val="111111"/>
          <w:sz w:val="28"/>
          <w:szCs w:val="28"/>
          <w:rtl w:val="true"/>
          <w:lang w:bidi="fa-IR"/>
        </w:rPr>
        <w:t xml:space="preserve">. </w:t>
      </w:r>
      <w:bookmarkStart w:id="21" w:name="pg7794_110697"/>
    </w:p>
    <w:p>
      <w:pPr>
        <w:pStyle w:val="BookText"/>
        <w:rPr/>
      </w:pPr>
      <w:bookmarkEnd w:id="21"/>
      <w:r>
        <w:rPr>
          <w:rFonts w:ascii="IRNazanin" w:hAnsi="IRNazanin" w:eastAsia="IRNazanin"/>
          <w:color w:val="111111"/>
          <w:sz w:val="28"/>
          <w:sz w:val="28"/>
          <w:szCs w:val="28"/>
          <w:rtl w:val="true"/>
          <w:lang w:bidi="fa-IR"/>
        </w:rPr>
        <w:t>لذا اسلام ماه های قمری را برای انجام تکالیف واجب و مستحب مقرر نمود تا بشر در این تحوّلات ازمنه و امکنه در هواهای مختلف بهره مند شود و از یکنواخت بودن زمان و مکان خسته و کسل و تنگ حوصله نشود و چنانکه گفتیم اگر ماه رمضان یا حج خانه خدا همیشه در روزهای گرم تابستان ثابت می بود موجب انزجار و خستگی روح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اوقات ماه های قمری اینگونه نیست چون در طول سال در فصل های مختلف در گردش است و در ادای فرائض و سنن دینی و مذهبی تأثیر بسزایی در روح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دستیابی به ماه های قمری سهل الوصول است، به عبارت دیگر از گردش منظم ماه به دور زمین تقویم روشنی بدست می آید که حتی افراد بیسواد و بیابان گرد به آن می رسند، بر خلاف ماه های شمسی که تنها دانشمندان نجوم از طریق رصدخانه های نجومی و محاسبات ریاضی می توانند موقعیت خورشید را در فلان برج تشخیص دهند و عامۀ مردم از رسیدن به آن محرومند، بلکه مجبورند به تقویم هایی که به وسیله منجّمان تنظیم می شود مراجعه کنند که از قدیم الایام مراجعه به منجّمان در مکانها و زمان های متعدد بسیار دشوار یا محال بوده و حال آنکه بهترین تقویم و زمان بندی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الوصول، طبیعی و همگانی باشد و ماه های قمری این سه ویژگی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حرکت ماه به دور زمین برای همگان امری آشکار و سهل الوصول می باشد، بدین جهت اسلام ماه های قمری را برای انجام واجبات و مستحبات قرار داده و نیز در صورت تشخیص ندادن فرموده اگر دو نفر عادل از رؤیت آن خبر دهند دیگران می توانند به خبر آن دو عادل عمل کنند و تکالیف و وظایف شرعی خود را بجای آورند</w:t>
      </w:r>
      <w:r>
        <w:rPr>
          <w:rFonts w:eastAsia="IRNazanin" w:cs="IRNazanin"/>
          <w:color w:val="111111"/>
          <w:sz w:val="28"/>
          <w:szCs w:val="28"/>
          <w:rtl w:val="true"/>
          <w:lang w:bidi="fa-IR"/>
        </w:rPr>
        <w:t>.</w:t>
      </w:r>
    </w:p>
    <w:p>
      <w:pPr>
        <w:pStyle w:val="Heading3"/>
        <w:numPr>
          <w:ilvl w:val="2"/>
          <w:numId w:val="1"/>
        </w:numPr>
        <w:rPr/>
      </w:pPr>
      <w:bookmarkStart w:id="22" w:name="__RefHeading___Toc5111410_1051229030"/>
      <w:bookmarkStart w:id="23" w:name="_Toc8"/>
      <w:bookmarkEnd w:id="22"/>
      <w:r>
        <w:rPr>
          <w:rtl w:val="true"/>
        </w:rPr>
        <w:t>نام ماه های قمری</w:t>
      </w:r>
      <w:bookmarkEnd w:id="23"/>
    </w:p>
    <w:p>
      <w:pPr>
        <w:pStyle w:val="BookText"/>
        <w:rPr/>
      </w:pPr>
      <w:r>
        <w:rPr>
          <w:rFonts w:ascii="IRNazanin" w:hAnsi="IRNazanin" w:eastAsia="IRNazanin"/>
          <w:color w:val="111111"/>
          <w:sz w:val="28"/>
          <w:sz w:val="28"/>
          <w:szCs w:val="28"/>
          <w:rtl w:val="true"/>
          <w:lang w:bidi="fa-IR"/>
        </w:rPr>
        <w:t>در خصوص نام ماه های قمری در تقویم هجری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از دوره های قبل به اسلام رسیده اند و ماه های فعلی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ربیع الثانی، جمادی الاول، جمادی الثانی، رجب، رمضان، شوال، ذی القعدة، ذی الحجة، محرم و صفر قدمت تاریخی و سابقه طولانی دارند و به زمان حضرت ابراهیم علیه السلام و به دین حنیف ابراهیمی مربوط و منسوبند و اسلام آنها را 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تقویم دینی،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ذی القعدة، ذی الحجة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شناخته شده اند که در قرآن کریم نیز به رعایت حرمت آنها تأکید شده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حضرت ابراهیم علیه السلام دقیقاً معلوم نیست، این نامها چگونه و به چه انگیزه ای عوض شده اند، </w:t>
      </w:r>
    </w:p>
    <w:p>
      <w:pPr>
        <w:pStyle w:val="BookText"/>
        <w:rPr/>
      </w:pPr>
      <w:r>
        <w:rPr>
          <w:rFonts w:ascii="IRNazanin" w:hAnsi="IRNazanin" w:eastAsia="IRNazanin"/>
          <w:color w:val="111111"/>
          <w:sz w:val="28"/>
          <w:sz w:val="28"/>
          <w:szCs w:val="28"/>
          <w:rtl w:val="true"/>
          <w:lang w:bidi="fa-IR"/>
        </w:rPr>
        <w:t>که نام های اولیه آنها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نامها تا زمان جاهلیت قبل از اسلام بوده تا اینکه بعدها به نام های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ربیع الثانی، جمادی الاول، جمادی الثانی، رجب، شعبان، رمضان، شوال، ذی القعدة، ذی الحجة، محرم و صفر جابجا شده؛ برخی از نویسندگان این جابجایی را تقریباً دو قرن قبل از مبدأ تاریخ هجری قمری می دانند که توسط جناب کلاب بن مرّة علیه السلام که یکی از اجداد پیامبر اسلام صلی الله علیه و آله و سلم بوده، انجام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شایان ذکر است که اجداد پیامبر اسلام صلی الله علیه و آله و سلم همگی موحّد بوده و وصی انبیاء پیشین بوده اند،</w:t>
      </w:r>
      <w:r>
        <w:rPr>
          <w:rStyle w:val="FootnoteAnchor"/>
          <w:rtl w:val="true"/>
        </w:rPr>
        <w:footnoteReference w:id="26"/>
      </w:r>
      <w:r>
        <w:rPr>
          <w:rFonts w:ascii="IRNazanin" w:hAnsi="IRNazanin" w:eastAsia="IRNazanin"/>
          <w:color w:val="111111"/>
          <w:sz w:val="28"/>
          <w:sz w:val="28"/>
          <w:szCs w:val="28"/>
          <w:rtl w:val="true"/>
          <w:lang w:bidi="fa-IR"/>
        </w:rPr>
        <w:t xml:space="preserve">لذا می توان گفت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رسول خدا صلی الله علیه و آله و سلم این جابجایی را بدون اذن وحی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را محرم نامیدند به جهت اینکه در اثنای آن جنگ و غارت حرام بوده،؛ و صفر گویند به جهت اینکه بازارهایی در یمن به پا می شده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نیز گویند به جهت اینکه در اثنای این ماه شهرها از مردم خالی می شده برای جنگ و این نام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ربیع الاول و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مردم و چهارپایان بهار خوری می کردند و ممکن است این نامها در آن موقع مقارن بهار بوده و بعدها استمرار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جمادی الاول و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تسمیه این دو ماه آب یخ می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ماه منشعب می شدند بر سر آبهایشان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تسمیۀ آن از شدّت گرما زمین تفتیده بوده و رمضان به معنای گرماست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آن شتر دُم خود را از شدت شهوت بلند می کرده است و شوال به معنای بلند کردن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آنکه در اثنای آن از جنگ و غارت فرو می نشستند و قعود به معنای </w:t>
      </w:r>
      <w:bookmarkStart w:id="24" w:name="pg7794_110699"/>
    </w:p>
    <w:p>
      <w:pPr>
        <w:pStyle w:val="BookText"/>
        <w:rPr/>
      </w:pPr>
      <w:bookmarkEnd w:id="24"/>
      <w:r>
        <w:rPr>
          <w:rFonts w:ascii="IRNazanin" w:hAnsi="IRNazanin" w:eastAsia="IRNazanin"/>
          <w:color w:val="111111"/>
          <w:sz w:val="28"/>
          <w:sz w:val="28"/>
          <w:szCs w:val="28"/>
          <w:rtl w:val="true"/>
          <w:lang w:bidi="fa-IR"/>
        </w:rPr>
        <w:t>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آنکه مراسم حج در اثنای آن بوده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اسلام چهار ماه وجود دارد که از حرمت خاصی برخوردارند مثل اینکه جنگ در این چهار ماه حرام می باشد، این ماه 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 القعدة، ذی الحجة 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جنگ در این چهار ماه از زمان حضرت ابراهیم خلیل علیه السلام بوده است که در عصر جاهلیت عرب نیز به عنوان یک سنّت به قوّت خود باقی بوده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ذکر این نکته لازم است که تحریم جنگ در این چهار ماه در صورتی است که جنگ از ناحیۀ دشمن به مسلمانان تحمیل نشود که در این صورت دفاع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برای تأکید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ثابت و پابرجا و تغییر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پاره ای از روایات استفاده می شود که تحریم جنگ، در این چهار ماه علاوه بر آیین ابراهیم، در آیین یهود، مسیح و سایر آیین های آسمانی نیز بوده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نکته نیز بوده باشد، یعنی از نخست در همۀ آیین ها به صورت یک قانون ثابت وجود داشته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25" w:name="__RefHeading___Toc5111412_1051229030"/>
      <w:bookmarkStart w:id="26" w:name="_Toc9"/>
      <w:bookmarkEnd w:id="25"/>
      <w:r>
        <w:rPr>
          <w:rtl w:val="true"/>
        </w:rPr>
        <w:t>عام الفیل چیست؟</w:t>
      </w:r>
      <w:bookmarkEnd w:id="26"/>
    </w:p>
    <w:p>
      <w:pPr>
        <w:pStyle w:val="BookText"/>
        <w:rPr/>
      </w:pPr>
      <w:r>
        <w:rPr>
          <w:rFonts w:ascii="IRNazanin" w:hAnsi="IRNazanin" w:eastAsia="IRNazanin"/>
          <w:color w:val="111111"/>
          <w:sz w:val="28"/>
          <w:sz w:val="28"/>
          <w:szCs w:val="28"/>
          <w:rtl w:val="true"/>
          <w:lang w:bidi="fa-IR"/>
        </w:rPr>
        <w:t xml:space="preserve">همانطور که قبلاً متذکر شدیم، مردم جزیرة العرب قبل از هجرت پیامبر اسلام صلی الله علیه و آله و سلم، تاریخ خود را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 کردند و عام الفیل سالی است که ابرهه با سپاه فیل به مکه آمد و خواست کعبه را خراب کند که به امر پروردگار پرندگانی از سمت دریا ظاهر شدند و هر کدام با منقار و پاهای خود سنگریزه هایی را بر سر ابرهه و لشکریانش انداختند و آنان را سنگ باران کردند، به طوری که سرهای آنها شکست و گوشت های بدنشان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این داستان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پروردگار تو با اصحاب فیل چه کرد؟ آیا مکرشان را در گمراهی و تباهی قرار نداد؟ دسته هایی از پرندگان را به سوی آنها فرستاد تا سنگ هایی از گِل پخته بر سر آنها انداخته و اجساد آنها را مانند برگ های خورده شده قرار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اسلام تا قبل از هجرت، مردم و مسلمانان برای تاریخ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کردند تا اینکه روز هجرت پیامبر اسلام صلی الله علیه و آله و سلم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تاریخ مسلمانان قرار گرفت و تمام حوادث و وقایع را با آن سنجیده و تاریخ گذاردند</w:t>
      </w:r>
      <w:r>
        <w:rPr>
          <w:rFonts w:eastAsia="IRNazanin" w:cs="IRNazanin"/>
          <w:color w:val="111111"/>
          <w:sz w:val="28"/>
          <w:szCs w:val="28"/>
          <w:rtl w:val="true"/>
          <w:lang w:bidi="fa-IR"/>
        </w:rPr>
        <w:t xml:space="preserve">. </w:t>
      </w:r>
      <w:bookmarkStart w:id="27" w:name="pg7794_110700"/>
    </w:p>
    <w:p>
      <w:pPr>
        <w:pStyle w:val="Heading2"/>
        <w:numPr>
          <w:ilvl w:val="1"/>
          <w:numId w:val="1"/>
        </w:numPr>
        <w:rPr/>
      </w:pPr>
      <w:bookmarkStart w:id="28" w:name="__RefHeading___Toc5111414_1051229030"/>
      <w:bookmarkStart w:id="29" w:name="_Toc10"/>
      <w:bookmarkEnd w:id="27"/>
      <w:bookmarkEnd w:id="28"/>
      <w:r>
        <w:rPr>
          <w:rtl w:val="true"/>
        </w:rPr>
        <w:t>ماه ربیع الاول</w:t>
      </w:r>
      <w:bookmarkEnd w:id="29"/>
    </w:p>
    <w:p>
      <w:pPr>
        <w:pStyle w:val="Heading3"/>
        <w:numPr>
          <w:ilvl w:val="2"/>
          <w:numId w:val="1"/>
        </w:numPr>
        <w:rPr/>
      </w:pPr>
      <w:bookmarkStart w:id="30" w:name="__RefHeading___Toc5111416_1051229030"/>
      <w:bookmarkStart w:id="31" w:name="_Toc11"/>
      <w:bookmarkEnd w:id="30"/>
      <w:r>
        <w:rPr>
          <w:rtl w:val="true"/>
        </w:rPr>
        <w:t>اشاره</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سال هجری قمری </w:t>
      </w:r>
      <w:bookmarkStart w:id="32" w:name="pg7794_110701"/>
    </w:p>
    <w:p>
      <w:pPr>
        <w:pStyle w:val="Heading3"/>
        <w:numPr>
          <w:ilvl w:val="2"/>
          <w:numId w:val="1"/>
        </w:numPr>
        <w:rPr/>
      </w:pPr>
      <w:bookmarkStart w:id="33" w:name="__RefHeading___Toc5111418_1051229030"/>
      <w:bookmarkStart w:id="34" w:name="_Toc12"/>
      <w:bookmarkEnd w:id="32"/>
      <w:bookmarkEnd w:id="33"/>
      <w:r>
        <w:rPr/>
        <w:t>1</w:t>
      </w:r>
      <w:r>
        <w:rPr>
          <w:rtl w:val="true"/>
        </w:rPr>
        <w:t xml:space="preserve"> </w:t>
      </w:r>
      <w:r>
        <w:rPr>
          <w:rtl w:val="true"/>
        </w:rPr>
        <w:t>ربیع الاول</w:t>
      </w:r>
      <w:bookmarkEnd w:id="34"/>
    </w:p>
    <w:p>
      <w:pPr>
        <w:pStyle w:val="Heading4"/>
        <w:numPr>
          <w:ilvl w:val="3"/>
          <w:numId w:val="1"/>
        </w:numPr>
        <w:rPr/>
      </w:pPr>
      <w:bookmarkStart w:id="35" w:name="__RefHeading___Toc5111420_1051229030"/>
      <w:bookmarkStart w:id="36" w:name="_Toc13"/>
      <w:bookmarkEnd w:id="35"/>
      <w:r>
        <w:rPr>
          <w:rtl w:val="true"/>
        </w:rPr>
        <w:t>مبدأ سال هجری</w:t>
      </w:r>
      <w:bookmarkEnd w:id="36"/>
    </w:p>
    <w:p>
      <w:pPr>
        <w:pStyle w:val="BookText"/>
        <w:rPr/>
      </w:pPr>
      <w:r>
        <w:rPr>
          <w:rFonts w:ascii="IRNazanin" w:hAnsi="IRNazanin" w:eastAsia="IRNazanin"/>
          <w:color w:val="111111"/>
          <w:sz w:val="28"/>
          <w:sz w:val="28"/>
          <w:szCs w:val="28"/>
          <w:rtl w:val="true"/>
          <w:lang w:bidi="fa-IR"/>
        </w:rPr>
        <w:t>شب اول این ماه در سال سیزدهم بعثت، مبدأ هجرت رسول اکرم صلی الله علیه و آله و سلم بوده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بعد از رحلت حضرت ابوطالب علیه السلام، حامی بزرگ پیامبر اکرم صلی الله علیه و آله و سلم، آن حضرت متوجه شدند کفّار قریش تصمیم دارند شبانه به خانه آن حضرت هجوم آورند و حضرتش را به قتل رسانند، لذا به امر خدایتعالی تصمیم به هجرت گرفتند و امیرالمؤمنین علیه السلام را به جای خود خوابانیدند و شبانه به کوه ثور رفتند و در غار ثور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هجرت پیامبر اکرم صلی الله علیه و آله و سلم که مبدأ تاریخ اسلام گردید از اول ماه ربیع الاول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تعالی آن دو جان مقدس را از کید کافران حفظ کرد، گفته اند که روزش را که روز اول ماه است، مستحب است که برای شکر سلامتی رسول خدا صلی الله علیه و آله و سلم و امیرالمؤمنین علیه السلام روزه بدارند و هر چند علما در این روز، زیارتی ذکر نکرده اند، اما زیارت این دو بزرگوار در این روز مناسب است و سید بن طاووس در کتاب اقبال الأعمال</w:t>
      </w:r>
      <w:r>
        <w:rPr>
          <w:rStyle w:val="FootnoteAnchor"/>
          <w:rtl w:val="true"/>
        </w:rPr>
        <w:footnoteReference w:id="31"/>
      </w:r>
      <w:r>
        <w:rPr>
          <w:rFonts w:ascii="IRNazanin" w:hAnsi="IRNazanin" w:eastAsia="IRNazanin"/>
          <w:color w:val="111111"/>
          <w:sz w:val="28"/>
          <w:sz w:val="28"/>
          <w:szCs w:val="28"/>
          <w:rtl w:val="true"/>
          <w:lang w:bidi="fa-IR"/>
        </w:rPr>
        <w:t>برای این روز ، دعایی نقل فرموده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37" w:name="__RefHeading___Toc5111422_1051229030"/>
      <w:bookmarkStart w:id="38" w:name="_Toc14"/>
      <w:bookmarkEnd w:id="37"/>
      <w:r>
        <w:rPr>
          <w:rtl w:val="true"/>
        </w:rPr>
        <w:t>شادی و سرور مؤمنان به جهت ابتدای سال دینی و قمری</w:t>
      </w:r>
      <w:bookmarkEnd w:id="38"/>
    </w:p>
    <w:p>
      <w:pPr>
        <w:pStyle w:val="BookText"/>
        <w:rPr/>
      </w:pPr>
      <w:r>
        <w:rPr>
          <w:rFonts w:ascii="IRNazanin" w:hAnsi="IRNazanin" w:eastAsia="IRNazanin"/>
          <w:color w:val="111111"/>
          <w:sz w:val="28"/>
          <w:sz w:val="28"/>
          <w:szCs w:val="28"/>
          <w:rtl w:val="true"/>
          <w:lang w:bidi="fa-IR"/>
        </w:rPr>
        <w:t xml:space="preserve">مؤمنان در این روز به شادی و سرور می پردازند و خدایتعالی را به جهت الطاف و تفضلاتی که در این ماه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سال قمری، تولد پیامبر اکرم صلی الله علیه و آله و سلم و تولد امام صادق علیه السلام و نهم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نموده و سپاس می گویند و اول سال خود را گرامی می دارند</w:t>
      </w:r>
      <w:r>
        <w:rPr>
          <w:rFonts w:eastAsia="IRNazanin" w:cs="IRNazanin"/>
          <w:color w:val="111111"/>
          <w:sz w:val="28"/>
          <w:szCs w:val="28"/>
          <w:rtl w:val="true"/>
          <w:lang w:bidi="fa-IR"/>
        </w:rPr>
        <w:t>.</w:t>
      </w:r>
    </w:p>
    <w:p>
      <w:pPr>
        <w:pStyle w:val="Heading4"/>
        <w:numPr>
          <w:ilvl w:val="3"/>
          <w:numId w:val="1"/>
        </w:numPr>
        <w:rPr/>
      </w:pPr>
      <w:bookmarkStart w:id="39" w:name="__RefHeading___Toc5111424_1051229030"/>
      <w:bookmarkStart w:id="40" w:name="_Toc15"/>
      <w:bookmarkEnd w:id="39"/>
      <w:r>
        <w:rPr>
          <w:rtl w:val="true"/>
        </w:rPr>
        <w:t>لیلة المبیت</w:t>
      </w:r>
      <w:bookmarkEnd w:id="40"/>
    </w:p>
    <w:p>
      <w:pPr>
        <w:pStyle w:val="BookText"/>
        <w:rPr/>
      </w:pPr>
      <w:r>
        <w:rPr>
          <w:rFonts w:ascii="IRNazanin" w:hAnsi="IRNazanin" w:eastAsia="IRNazanin"/>
          <w:color w:val="111111"/>
          <w:sz w:val="28"/>
          <w:sz w:val="28"/>
          <w:szCs w:val="28"/>
          <w:rtl w:val="true"/>
          <w:lang w:bidi="fa-IR"/>
        </w:rPr>
        <w:t>لیلة المبیت، شب اوّل ربیع الاول است و آن شبی است که کفار مکه به خانه رسول خدا صلی الله علیه و آله و سلم برای کشتن آن حضرت هجوم آوردند و آن جناب به امر پروردگار به طرف یثرب هجرت نمود و برادر خود یعنی امیرالمؤمنین علیه السلام را به جای خود خوابانید و از مکه شبانه هجرت کرده و به سوی کوه ثور حرکت کردند و به غار ثور تشریف بردند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آن روز کفار تا درب غار آمدند، دیدند عنکبوت درب غار را تار گرفته و کبوتری روی تخم هایش </w:t>
      </w:r>
      <w:bookmarkStart w:id="41" w:name="pg7794_110702"/>
    </w:p>
    <w:p>
      <w:pPr>
        <w:pStyle w:val="BookText"/>
        <w:rPr/>
      </w:pPr>
      <w:bookmarkEnd w:id="41"/>
      <w:r>
        <w:rPr>
          <w:rFonts w:ascii="IRNazanin" w:hAnsi="IRNazanin" w:eastAsia="IRNazanin"/>
          <w:color w:val="111111"/>
          <w:sz w:val="28"/>
          <w:sz w:val="28"/>
          <w:szCs w:val="28"/>
          <w:rtl w:val="true"/>
          <w:lang w:bidi="fa-IR"/>
        </w:rPr>
        <w:t>خوابیده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 سلم داخل غار می رفت باید تار عنکبوت پاره می شد و این پرنده نیز پرواز کرده بود، لذا از تعقیب آن حضرت منصرف شدند و به سوی مکه بازگشتند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اکرم صلی الله علیه و آله و سلم سه شبانه روز در غار ثور ماندند، سپس راهی یثرب شدند و تاریخ مسلمانان از این شب به امر آن حضرت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خوابیدن امیرالمؤمنین علیه السلام به جای رسول خدا صلی الله علیه و آله و سلم، کفار می خواستند علی علیه السلام را مورد ضرب و شتم قرار دهند و ایشان را بکشند که گروهی از آنان گفتند در کشتن او فایده ای نخواهیم برد مگر بی جهت بنی هاشم را با خود دشمن نماییم، لذا از کشتن آن حضرت صرف نظر کردند و همان شب آیۀ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در شأن امیرالمؤمنین علیه السلام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رئوف بالعباد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42" w:name="__RefHeading___Toc5111426_1051229030"/>
      <w:bookmarkStart w:id="43" w:name="_Toc16"/>
      <w:bookmarkEnd w:id="42"/>
      <w:r>
        <w:rPr>
          <w:rtl w:val="true"/>
        </w:rPr>
        <w:t>بیماری امام حسن عسکری علیه السلام در اثر سم</w:t>
      </w:r>
      <w:bookmarkEnd w:id="43"/>
    </w:p>
    <w:p>
      <w:pPr>
        <w:pStyle w:val="BookText"/>
        <w:rPr/>
      </w:pPr>
      <w:r>
        <w:rPr>
          <w:rFonts w:ascii="IRNazanin" w:hAnsi="IRNazanin" w:eastAsia="IRNazanin"/>
          <w:color w:val="111111"/>
          <w:sz w:val="28"/>
          <w:sz w:val="28"/>
          <w:szCs w:val="28"/>
          <w:rtl w:val="true"/>
          <w:lang w:bidi="fa-IR"/>
        </w:rPr>
        <w:t>در چنین روزی بنا بر قول شیخ طوسی و کفعمی امام حسن عسکری علیه السلام به شهادت می رسند</w:t>
      </w:r>
      <w:r>
        <w:rPr>
          <w:rStyle w:val="FootnoteAnchor"/>
          <w:rtl w:val="true"/>
        </w:rPr>
        <w:footnoteReference w:id="35"/>
      </w:r>
      <w:r>
        <w:rPr>
          <w:rFonts w:ascii="IRNazanin" w:hAnsi="IRNazanin" w:eastAsia="IRNazanin"/>
          <w:color w:val="111111"/>
          <w:sz w:val="28"/>
          <w:sz w:val="28"/>
          <w:szCs w:val="28"/>
          <w:rtl w:val="true"/>
          <w:lang w:bidi="fa-IR"/>
        </w:rPr>
        <w:t>و لیکن آن دو در کتب دیگرشان ذکر کرده اند که در هشتم ماه ربیع الاول آن حضرت به شهادت رسیدند؛</w:t>
      </w:r>
      <w:r>
        <w:rPr>
          <w:rStyle w:val="FootnoteAnchor"/>
          <w:rtl w:val="true"/>
        </w:rPr>
        <w:footnoteReference w:id="36"/>
      </w:r>
      <w:r>
        <w:rPr>
          <w:rFonts w:ascii="IRNazanin" w:hAnsi="IRNazanin" w:eastAsia="IRNazanin"/>
          <w:color w:val="111111"/>
          <w:sz w:val="28"/>
          <w:sz w:val="28"/>
          <w:szCs w:val="28"/>
          <w:rtl w:val="true"/>
          <w:lang w:bidi="fa-IR"/>
        </w:rPr>
        <w:t>این دو قولشان با یکدیگر تعارض دارد و چنانکه خواهیم گفت اشعری و مسعودی که در زمان غیبت صغری بوده و شهادت امام حسن عسکری علیه السلام را درک کرده اند، قولشان یعنی هشتم ربیع الثانی، اقوی می 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لذا آنچه با جمع بین این اقوال احتمال داده می شود این است که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معتمد عباسی با سمّ جفا مسموم نموده و ابتدای بیماری آن حضرت بوده باشد</w:t>
      </w:r>
      <w:r>
        <w:rPr>
          <w:rFonts w:eastAsia="IRNazanin" w:cs="IRNazanin"/>
          <w:color w:val="111111"/>
          <w:sz w:val="28"/>
          <w:szCs w:val="28"/>
          <w:rtl w:val="true"/>
          <w:lang w:bidi="fa-IR"/>
        </w:rPr>
        <w:t>.</w:t>
      </w:r>
    </w:p>
    <w:p>
      <w:pPr>
        <w:pStyle w:val="Heading3"/>
        <w:numPr>
          <w:ilvl w:val="2"/>
          <w:numId w:val="1"/>
        </w:numPr>
        <w:rPr/>
      </w:pPr>
      <w:bookmarkStart w:id="44" w:name="__RefHeading___Toc5111428_1051229030"/>
      <w:bookmarkStart w:id="45" w:name="_Toc17"/>
      <w:bookmarkEnd w:id="44"/>
      <w:r>
        <w:rPr/>
        <w:t>2</w:t>
      </w:r>
      <w:r>
        <w:rPr>
          <w:rtl w:val="true"/>
        </w:rPr>
        <w:t xml:space="preserve"> </w:t>
      </w:r>
      <w:r>
        <w:rPr>
          <w:rtl w:val="true"/>
        </w:rPr>
        <w:t>ربیع الاول</w:t>
      </w:r>
      <w:bookmarkEnd w:id="45"/>
    </w:p>
    <w:p>
      <w:pPr>
        <w:pStyle w:val="Heading4"/>
        <w:numPr>
          <w:ilvl w:val="3"/>
          <w:numId w:val="1"/>
        </w:numPr>
        <w:rPr/>
      </w:pPr>
      <w:bookmarkStart w:id="46" w:name="__RefHeading___Toc5111430_1051229030"/>
      <w:bookmarkStart w:id="47" w:name="_Toc18"/>
      <w:bookmarkEnd w:id="46"/>
      <w:r>
        <w:rPr>
          <w:rtl w:val="true"/>
        </w:rPr>
        <w:t>وفات سیّد شفتی رحمه الله</w:t>
      </w:r>
      <w:bookmarkEnd w:id="47"/>
    </w:p>
    <w:p>
      <w:pPr>
        <w:pStyle w:val="BookText"/>
        <w:rPr/>
      </w:pP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روز سنۀ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سید سند و فقیه نبیه و عالم جلیل، جناب آقای سید محمد باقر شفتی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شأنش زیاده از آن است که ذکر شود و آن جناب را مؤلفات نفیسه است، در فقه و غیره</w:t>
      </w:r>
      <w:r>
        <w:rPr>
          <w:rFonts w:eastAsia="IRNazanin" w:cs="IRNazanin"/>
          <w:color w:val="111111"/>
          <w:sz w:val="28"/>
          <w:szCs w:val="28"/>
          <w:rtl w:val="true"/>
          <w:lang w:bidi="fa-IR"/>
        </w:rPr>
        <w:t>».</w:t>
      </w:r>
      <w:r>
        <w:rPr>
          <w:rStyle w:val="FootnoteAnchor"/>
          <w:rtl w:val="true"/>
        </w:rPr>
        <w:footnoteReference w:id="3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و ابنیۀ تاریخی که از وی به یادگار مانده است، مسجدی است بسیار بزرگ و مجلل در خیابان </w:t>
      </w:r>
      <w:bookmarkStart w:id="48" w:name="pg7794_110703"/>
    </w:p>
    <w:p>
      <w:pPr>
        <w:pStyle w:val="BookText"/>
        <w:rPr/>
      </w:pPr>
      <w:bookmarkEnd w:id="48"/>
      <w:r>
        <w:rPr>
          <w:rFonts w:ascii="IRNazanin" w:hAnsi="IRNazanin" w:eastAsia="IRNazanin"/>
          <w:color w:val="111111"/>
          <w:sz w:val="28"/>
          <w:sz w:val="28"/>
          <w:szCs w:val="28"/>
          <w:rtl w:val="true"/>
          <w:lang w:bidi="fa-IR"/>
        </w:rPr>
        <w:t>مسجد سید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ورودی، مقبره کوچکی است که مرحوم سید برای مدفن خود آماده کرده بود و به وصیتش در آن مقبره به خاک سپرده شد و اکنون زیارتگاهی برای مؤمنان گردیده است</w:t>
      </w:r>
      <w:r>
        <w:rPr>
          <w:rFonts w:eastAsia="IRNazanin" w:cs="IRNazanin"/>
          <w:color w:val="111111"/>
          <w:sz w:val="28"/>
          <w:szCs w:val="28"/>
          <w:rtl w:val="true"/>
          <w:lang w:bidi="fa-IR"/>
        </w:rPr>
        <w:t>.</w:t>
      </w:r>
    </w:p>
    <w:p>
      <w:pPr>
        <w:pStyle w:val="Heading4"/>
        <w:numPr>
          <w:ilvl w:val="3"/>
          <w:numId w:val="1"/>
        </w:numPr>
        <w:rPr/>
      </w:pPr>
      <w:bookmarkStart w:id="49" w:name="__RefHeading___Toc5111432_1051229030"/>
      <w:bookmarkStart w:id="50" w:name="_Toc19"/>
      <w:bookmarkEnd w:id="49"/>
      <w:r>
        <w:rPr>
          <w:rtl w:val="true"/>
        </w:rPr>
        <w:t>تشرف سید شفتی رحمه الله به جزیره خضراء</w:t>
      </w:r>
      <w:bookmarkEnd w:id="50"/>
    </w:p>
    <w:p>
      <w:pPr>
        <w:pStyle w:val="BookText"/>
        <w:rPr/>
      </w:pPr>
      <w:r>
        <w:rPr>
          <w:rFonts w:ascii="IRNazanin" w:hAnsi="IRNazanin" w:eastAsia="IRNazanin"/>
          <w:color w:val="111111"/>
          <w:sz w:val="28"/>
          <w:sz w:val="28"/>
          <w:szCs w:val="28"/>
          <w:rtl w:val="true"/>
          <w:lang w:bidi="fa-IR"/>
        </w:rPr>
        <w:t xml:space="preserve">سعادت تشرف به جزیره خضراء بر ایشان حاصل شده که این حقیر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جزیرۀ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حجةالاسلام حاج شیخ محمد باقر شفتی رشتی رحمه الله در پشت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عملیه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خود، این جریان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از حضرت بقیةالله ارواحنا فداه می خواستم که مرا به مشاهدۀ جزیرۀ خضراء و بحر ابیض و شهرهایی که اولاد آن حضرت در آنجا بر خلق زیادی که در نهایت عظمت هستند حکومت دارند، موفق گرداند و خدا را به حقّ ولیّ خود عجل الله فرجه قسم دادم که صحّت این امر بر من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شب عید غدیر که شب جمعه بود، ثلث آخر شب کنار باغچه ای که در خانه ما در بیدآباد اصفهان است، راه می رفتم، ناگاه سیّد مجلّلی را دیدم که به سیمای علماء بود، ایشان مرا به تمام آنچه در دل داشتم خبر داد و همچنین از صحّت آن شهرها و بلادی که در جزیره خضراء است، آگاه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به چشم خود ببینی، تا برای تو و سایر اولیالأبصار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منّت بزرگی بر من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دو چشمت را برهم بگذار و هفت مرتبه بر جدّت محمّد و آل او صلی الله علیه و آله و سلم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دستور داد انجام دادم،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چشمت را باز کن و نظر کن ببین از آیات و نشانه های او چه می بینی؟ چشمها را گشودم، شهری را دیدم که خانه هایش از دور نمایان بود و طرف راست و چپ آن از درخت و گُل، سبز و خرم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کانها جنّات تجری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بهشت هایی که نهرهایی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آن درخت ها نگاه کن و به آنجا برو، مسجد و امامی را می بینی که نماز صبح را بجا می آورد، پشت سر او جماعت و صف هایی است که نهایت ندارد، نماز خود را به آن امام اقتدا کن که او از طبقه هفتم اولاد صاحب الزمان علیه السلام و نامش عبدالرحمن است، بعد از نماز مرا آنجا می بینی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الامر به راه افتادم و دیدم زمین خود به خود زیر پای من طیّ می شود تا به آن مسجد و همان کیفیتی که گفته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مثل شب چهارده نورانی و در محراب ایستاده بود، ایشان مرا دید و </w:t>
      </w:r>
      <w:bookmarkStart w:id="51" w:name="pg7794_110704"/>
    </w:p>
    <w:p>
      <w:pPr>
        <w:pStyle w:val="BookText"/>
        <w:rPr/>
      </w:pPr>
      <w:bookmarkEnd w:id="51"/>
      <w:r>
        <w:rPr>
          <w:rFonts w:ascii="IRNazanin" w:hAnsi="IRNazanin" w:eastAsia="IRNazanin"/>
          <w:color w:val="111111"/>
          <w:sz w:val="28"/>
          <w:sz w:val="28"/>
          <w:szCs w:val="28"/>
          <w:rtl w:val="true"/>
          <w:lang w:bidi="fa-IR"/>
        </w:rPr>
        <w:t>من او را زیارت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بر تو منّت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در رابطه با احکام مشکل بود، از ایشان سؤال کردم و جواب گرفتم، بعد هم مرا اکرام و انعام نمود، آنگاه نماز فجر را بجا آورد، به او اقتدا نمودم و مشغول به تعقیباتی که داشتم شدم تا آنکه نزدیک طلوع آفتاب شد، اینجا از ذهنم گذشت که در چنین وقتی من با مردم نماز می خوانده ام و آنها لابد به عادت هر روز منتظرم می باشند، امّا امروز گذشت و به آنها نمی رسم، در این وقت شنیدم آن سیّد و امام که در محراب نشسته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محزون مباش که به زودی تو را به جای خود می رسانیم و با آنها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سیّد اوّلی نزد من است،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امام زمان خود برویم، فوراً خود را در مسجد بیدآباد دیدم، با جماعت نماز خواندم و آن سیّد را هم ندیدم</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52" w:name="__RefHeading___Toc5111434_1051229030"/>
      <w:bookmarkStart w:id="53" w:name="_Toc20"/>
      <w:bookmarkEnd w:id="52"/>
      <w:r>
        <w:rPr/>
        <w:t>3</w:t>
      </w:r>
      <w:r>
        <w:rPr>
          <w:rtl w:val="true"/>
        </w:rPr>
        <w:t xml:space="preserve"> </w:t>
      </w:r>
      <w:r>
        <w:rPr>
          <w:rtl w:val="true"/>
        </w:rPr>
        <w:t>ربیع الاول</w:t>
      </w:r>
      <w:bookmarkEnd w:id="53"/>
    </w:p>
    <w:p>
      <w:pPr>
        <w:pStyle w:val="Heading4"/>
        <w:numPr>
          <w:ilvl w:val="3"/>
          <w:numId w:val="1"/>
        </w:numPr>
        <w:rPr/>
      </w:pPr>
      <w:bookmarkStart w:id="54" w:name="__RefHeading___Toc5111436_1051229030"/>
      <w:bookmarkStart w:id="55" w:name="_Toc21"/>
      <w:bookmarkEnd w:id="54"/>
      <w:r>
        <w:rPr>
          <w:rtl w:val="true"/>
        </w:rPr>
        <w:t>آتش کشیدن مکه به امر یزید بن معاویه</w:t>
      </w:r>
      <w:bookmarkEnd w:id="55"/>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واقعه سوزاندن مکّه مکرّمه به امر یزید بن معاویه رخ داد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یزید با لشکری انبوه قصد مدینه کرد و در آن شهر قتل عام نمود و خانه ها را سوزاند و به مرقد مطهر رسول اکرم صلی الله علیه و آله و سلم جسارت ها نمود که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آهنگ مکه مکرّمه نمود به قصد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یزید بیعت نکرد و خود داعی خلافت شده بود و در میان راه فوت کرد و به درک جحیم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 شد و مکه را محاصره کرد و با منجنیق، سنگ و آتش بر مکه افکند تا اینکه مسجدالحرام را منهدم ساخت، چون خبر مرگ یزید را شنید دست از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به سوی شام بازگشت</w:t>
      </w:r>
      <w:r>
        <w:rPr>
          <w:rFonts w:eastAsia="IRNazanin" w:cs="IRNazanin"/>
          <w:color w:val="111111"/>
          <w:sz w:val="28"/>
          <w:szCs w:val="28"/>
          <w:rtl w:val="true"/>
          <w:lang w:bidi="fa-IR"/>
        </w:rPr>
        <w:t>.</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مسلمانان به تعمیر و بنای مکه از جمله کعبه پرداختند تا اینکه در حمله دیگر، حجاج بن یوسف ثقفی به مکه حمله نمود و شهر را ویران کرده و کعبه را تخریب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مسلمانان برای تعمیر و تجدید بنای کعبه جمع شدند و آن را مرّمت کردند ولی سنگ حجرالاسود بر جای خود قرار نمی گرفت و هر عالم و یا قاضی و یا زاهدی که آن را نصب می نمود متزلزل می شد و برقرار نمی ماند، هر چه تلاش کردند نتوانستند حجرالاسود را در جای خود ثابت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سجاد علیه السلام پیش آمدند و حجرالاسود را از دست آنها گرفتند و با نام خدا آن را در جایش گذاشتند و مردم تکبیر گفتند</w:t>
      </w:r>
      <w:r>
        <w:rPr>
          <w:rFonts w:eastAsia="IRNazanin" w:cs="IRNazanin"/>
          <w:color w:val="111111"/>
          <w:sz w:val="28"/>
          <w:szCs w:val="28"/>
          <w:rtl w:val="true"/>
          <w:lang w:bidi="fa-IR"/>
        </w:rPr>
        <w:t>.</w:t>
      </w:r>
      <w:r>
        <w:rPr>
          <w:rStyle w:val="FootnoteAnchor"/>
          <w:rtl w:val="true"/>
        </w:rPr>
        <w:footnoteReference w:id="42"/>
      </w:r>
      <w:bookmarkStart w:id="56" w:name="pg7794_110705"/>
    </w:p>
    <w:p>
      <w:pPr>
        <w:pStyle w:val="BookText"/>
        <w:rPr/>
      </w:pPr>
      <w:bookmarkEnd w:id="56"/>
      <w:r>
        <w:rPr>
          <w:rFonts w:ascii="IRNazanin" w:hAnsi="IRNazanin" w:eastAsia="IRNazanin"/>
          <w:color w:val="111111"/>
          <w:sz w:val="28"/>
          <w:sz w:val="28"/>
          <w:szCs w:val="28"/>
          <w:rtl w:val="true"/>
          <w:lang w:bidi="fa-IR"/>
        </w:rPr>
        <w:t>فَرَزدَق نیز در شعرش به همین اشاره دارد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اذا ما جاء یستلم</w:t>
      </w:r>
    </w:p>
    <w:p>
      <w:pPr>
        <w:pStyle w:val="Heading3"/>
        <w:numPr>
          <w:ilvl w:val="2"/>
          <w:numId w:val="1"/>
        </w:numPr>
        <w:rPr/>
      </w:pPr>
      <w:bookmarkStart w:id="57" w:name="__RefHeading___Toc5111438_1051229030"/>
      <w:bookmarkStart w:id="58" w:name="_Toc22"/>
      <w:bookmarkEnd w:id="57"/>
      <w:r>
        <w:rPr/>
        <w:t>4</w:t>
      </w:r>
      <w:r>
        <w:rPr>
          <w:rtl w:val="true"/>
        </w:rPr>
        <w:t xml:space="preserve"> </w:t>
      </w:r>
      <w:r>
        <w:rPr>
          <w:rtl w:val="true"/>
        </w:rPr>
        <w:t>ربیع الاول</w:t>
      </w:r>
      <w:bookmarkEnd w:id="58"/>
    </w:p>
    <w:p>
      <w:pPr>
        <w:pStyle w:val="Heading4"/>
        <w:numPr>
          <w:ilvl w:val="3"/>
          <w:numId w:val="1"/>
        </w:numPr>
        <w:rPr/>
      </w:pPr>
      <w:bookmarkStart w:id="59" w:name="__RefHeading___Toc5111440_1051229030"/>
      <w:bookmarkStart w:id="60" w:name="_Toc23"/>
      <w:bookmarkEnd w:id="59"/>
      <w:r>
        <w:rPr>
          <w:rtl w:val="true"/>
        </w:rPr>
        <w:t xml:space="preserve">خروج پیامبر اسلام صلی الله علیه و آله و سلم از غار ثور و حرکت به سوی یثرب </w:t>
      </w:r>
      <w:r>
        <w:rPr>
          <w:rtl w:val="true"/>
        </w:rPr>
        <w:t>(</w:t>
      </w:r>
      <w:r>
        <w:rPr>
          <w:rtl w:val="true"/>
        </w:rPr>
        <w:t>مدینه</w:t>
      </w:r>
      <w:r>
        <w:rPr>
          <w:rtl w:val="true"/>
        </w:rPr>
        <w:t>)</w:t>
      </w:r>
      <w:bookmarkEnd w:id="60"/>
    </w:p>
    <w:p>
      <w:pPr>
        <w:pStyle w:val="BookText"/>
        <w:rPr/>
      </w:pPr>
      <w:r>
        <w:rPr>
          <w:rFonts w:ascii="IRNazanin" w:hAnsi="IRNazanin" w:eastAsia="IRNazanin"/>
          <w:color w:val="111111"/>
          <w:sz w:val="28"/>
          <w:sz w:val="28"/>
          <w:szCs w:val="28"/>
          <w:rtl w:val="true"/>
          <w:lang w:bidi="fa-IR"/>
        </w:rPr>
        <w:t xml:space="preserve">پیامبر اسلام صلی الله علیه و آله و سلم که در غار ثور پناه گرفته بودند، کفار قریش به دنبال آن حضرت می گشتند تا حضرتش را به قتل برسانند، لذا کفار با راهنمایی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پیامبر اسلام صلی الله علیه و آله و سلم را گرفتند و از کوه ثور بالا رفتند، راهنما آنها را تا درب غار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شما تا اینجا آمده است، اما دیگر جای پای او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آسمان یا به زمین رفته یا داخل غار شده است، چون درب غار رسیدند، دیدند کبوتران آنجا لانه کرده و تخم گذاشته اند و بر روی آن خوابیده اند و عنکبوت درب غار را تار تابانده است، یکی از کفار قریش با ناراحتی به 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مرد خرفتی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در غار می رفت خانه کبوتران ویران می شد و کبوتران پرواز کرده بودند و تار عنکبوت نیز پاره می گشت، در این هنگام شخصی که با پیامبر بود و ترسیده بود، نزدیک بود مشرکین را مطلع سازد که خداوند پیامبرش را یاری کرد و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 فقد نصره الله إذ أخرجه الذّین کفروا ثانی اثنین إذ هما فی الغار إذ یقول لصاحبه لاتحزن إنّ الله معنا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چون کفار قریش برگشتند پیامبر صلی الله علیه و آله و سلم به طرف یثرب مهاجرت نمودند</w:t>
      </w:r>
      <w:r>
        <w:rPr>
          <w:rFonts w:eastAsia="IRNazanin" w:cs="IRNazanin"/>
          <w:color w:val="111111"/>
          <w:sz w:val="28"/>
          <w:szCs w:val="28"/>
          <w:rtl w:val="true"/>
          <w:lang w:bidi="fa-IR"/>
        </w:rPr>
        <w:t>.</w:t>
      </w:r>
    </w:p>
    <w:p>
      <w:pPr>
        <w:pStyle w:val="Heading4"/>
        <w:numPr>
          <w:ilvl w:val="3"/>
          <w:numId w:val="1"/>
        </w:numPr>
        <w:rPr/>
      </w:pPr>
      <w:bookmarkStart w:id="61" w:name="__RefHeading___Toc5111442_1051229030"/>
      <w:bookmarkStart w:id="62" w:name="_Toc24"/>
      <w:bookmarkEnd w:id="61"/>
      <w:r>
        <w:rPr>
          <w:rtl w:val="true"/>
        </w:rPr>
        <w:t>مصاحب پیامبر صلی الله علیه و آله و سلم در غار</w:t>
      </w:r>
      <w:bookmarkEnd w:id="62"/>
    </w:p>
    <w:p>
      <w:pPr>
        <w:pStyle w:val="BookText"/>
        <w:rPr/>
      </w:pPr>
      <w:r>
        <w:rPr>
          <w:rFonts w:ascii="IRNazanin" w:hAnsi="IRNazanin" w:eastAsia="IRNazanin"/>
          <w:color w:val="111111"/>
          <w:sz w:val="28"/>
          <w:sz w:val="28"/>
          <w:szCs w:val="28"/>
          <w:rtl w:val="true"/>
          <w:lang w:bidi="fa-IR"/>
        </w:rPr>
        <w:t xml:space="preserve">آنچه مشهور نزد ابناء عامه هست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غار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در شأن ابوبکر نازل شده و آن را فضیلت بسیار بزرگی برای او بر می شمارند و حال آنکه مضمون آن هیچ فضیلتی را ثابت نمی کند، چنانکه شیخ مفید رحمه الله در مناظره ای زیبا با عمر بن خطاب در عالم رؤیا عدم فضیلت را از این آیه شریفه ثابت می کند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طالبین به آن کتاب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طبق روایات ابناء عامه هیچ ربطی با ابوبکر ندارد که ما به جهت تطویل نیافتن کتاب مختصراً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ابناء عامه بعد از قرآن صحیح ترین کتاب می باشد،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و سالم غلام ابی حذیفه و ابوسلمه و زید و عامر بن ربیعه از مکه به مدینه مهاجرت کردند و در راه</w:t>
      </w:r>
      <w:bookmarkStart w:id="63" w:name="pg7794_110706"/>
    </w:p>
    <w:p>
      <w:pPr>
        <w:pStyle w:val="BookText"/>
        <w:rPr/>
      </w:pPr>
      <w:bookmarkEnd w:id="63"/>
      <w:r>
        <w:rPr>
          <w:rFonts w:ascii="IRNazanin" w:hAnsi="IRNazanin" w:eastAsia="IRNazanin"/>
          <w:color w:val="111111"/>
          <w:sz w:val="28"/>
          <w:sz w:val="28"/>
          <w:szCs w:val="28"/>
          <w:rtl w:val="true"/>
          <w:lang w:bidi="fa-IR"/>
        </w:rPr>
        <w:t xml:space="preserve">نماز جماعت را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در روایتی تصریح می کند که هیچ فضیلتی برای خاندانش در قرآن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نازل نشده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روایتی از پیامبر اسلام صلی الله علیه و آله و سلم وجود ندارد که حضرتش تصریح کرده باشند ابوبکر با حضرتش در غار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ابوبکر هیچگاه برای فضیلت خودش در طول حیاتش پس از اسلام آوردنش به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ابوبکر هیچگاه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پدرشان چیزی نگفته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هجوم به خانه فاطمه زهرا علیها السلام و بحث و مناظره حضرت فاطمه علیها السلام که منجر به شکست ابوبکر می شود، هیچگاه به این آیه شریفه تمسک نمی جوید و حال آنکه باید در تأیید و برتری خودش به این آیه شریفه متمسک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پژوهش بالا چنین به دست می آید که ابوبکر با پیامبر اکرم صلی الله علیه و آله و سلم در غار نبوده و شخص دیگری می باشد و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أریقط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چوپان بوده و گوسفندهایش را در کوه ثور برای چوپانی به چرا می برده، و ابن بکر چون اسلامش را کتمان کرده بود و از طرفی به کوه ثور برای چوپانی تردّد داشته، کسی به او شک نمی کرده، لذا بدون اینکه مشرکان متوجه شوند می توانسته کنار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روز در کوه ثور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آذوقه برای حضرتش ببرد و از اخبار مکه برای حضرتش خبر بیاورد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شخص که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باعث شده که بعدها حدیث سازان از تشابه نامش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حدیث کنند و آیه غار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w:t>
      </w:r>
    </w:p>
    <w:p>
      <w:pPr>
        <w:pStyle w:val="Heading4"/>
        <w:numPr>
          <w:ilvl w:val="3"/>
          <w:numId w:val="1"/>
        </w:numPr>
        <w:rPr/>
      </w:pPr>
      <w:bookmarkStart w:id="64" w:name="__RefHeading___Toc5111444_1051229030"/>
      <w:bookmarkStart w:id="65" w:name="_Toc25"/>
      <w:bookmarkEnd w:id="64"/>
      <w:r>
        <w:rPr>
          <w:rtl w:val="true"/>
        </w:rPr>
        <w:t>وفات محدث جلیل القدر شیخ یوسف بحرانی رحمه الله</w:t>
      </w:r>
      <w:bookmarkEnd w:id="65"/>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فقیه و محدّث جلیل القدر صاحب کتاب گرانقدر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بیست و چهار مجلّد می باشد وفات یافت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حاج شیخ یوسف بن شیخ احمد آل عصفور بحرانی دارای تألیفات گرانسنگی است از جمله</w:t>
      </w:r>
      <w:r>
        <w:rPr>
          <w:rFonts w:eastAsia="IRNazanin" w:cs="IRNazanin"/>
          <w:color w:val="111111"/>
          <w:sz w:val="28"/>
          <w:szCs w:val="28"/>
          <w:rtl w:val="true"/>
          <w:lang w:bidi="fa-IR"/>
        </w:rPr>
        <w:t xml:space="preserve">: </w:t>
      </w:r>
      <w:bookmarkStart w:id="66" w:name="pg7794_110707"/>
    </w:p>
    <w:p>
      <w:pPr>
        <w:pStyle w:val="BookText"/>
        <w:rPr/>
      </w:pPr>
      <w:bookmarkEnd w:id="66"/>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تقیید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الملکوتیه فی الرّد علی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شریف ایشان در کربلا در رواق پایین پای شهدا می باشد</w:t>
      </w:r>
      <w:r>
        <w:rPr>
          <w:rFonts w:eastAsia="IRNazanin" w:cs="IRNazanin"/>
          <w:color w:val="111111"/>
          <w:sz w:val="28"/>
          <w:szCs w:val="28"/>
          <w:rtl w:val="true"/>
          <w:lang w:bidi="fa-IR"/>
        </w:rPr>
        <w:t>.</w:t>
      </w:r>
    </w:p>
    <w:p>
      <w:pPr>
        <w:pStyle w:val="Heading3"/>
        <w:numPr>
          <w:ilvl w:val="2"/>
          <w:numId w:val="1"/>
        </w:numPr>
        <w:rPr/>
      </w:pPr>
      <w:bookmarkStart w:id="67" w:name="__RefHeading___Toc5111446_1051229030"/>
      <w:bookmarkStart w:id="68" w:name="_Toc26"/>
      <w:bookmarkEnd w:id="67"/>
      <w:r>
        <w:rPr/>
        <w:t>5</w:t>
      </w:r>
      <w:r>
        <w:rPr>
          <w:rtl w:val="true"/>
        </w:rPr>
        <w:t xml:space="preserve"> </w:t>
      </w:r>
      <w:r>
        <w:rPr>
          <w:rtl w:val="true"/>
        </w:rPr>
        <w:t>ربیع الاول</w:t>
      </w:r>
      <w:bookmarkEnd w:id="68"/>
    </w:p>
    <w:p>
      <w:pPr>
        <w:pStyle w:val="Heading4"/>
        <w:numPr>
          <w:ilvl w:val="3"/>
          <w:numId w:val="1"/>
        </w:numPr>
        <w:rPr/>
      </w:pPr>
      <w:bookmarkStart w:id="69" w:name="__RefHeading___Toc5111448_1051229030"/>
      <w:bookmarkStart w:id="70" w:name="_Toc27"/>
      <w:bookmarkEnd w:id="69"/>
      <w:r>
        <w:rPr>
          <w:rtl w:val="true"/>
        </w:rPr>
        <w:t>خروج امیرالمؤمنین علیه السلام از خانه بعد از جمع آوری قرآن کریم</w:t>
      </w:r>
      <w:bookmarkEnd w:id="70"/>
    </w:p>
    <w:p>
      <w:pPr>
        <w:pStyle w:val="BookText"/>
        <w:rPr/>
      </w:pPr>
      <w:r>
        <w:rPr>
          <w:rFonts w:ascii="IRNazanin" w:hAnsi="IRNazanin" w:eastAsia="IRNazanin"/>
          <w:color w:val="111111"/>
          <w:sz w:val="28"/>
          <w:sz w:val="28"/>
          <w:szCs w:val="28"/>
          <w:rtl w:val="true"/>
          <w:lang w:bidi="fa-IR"/>
        </w:rPr>
        <w:t>امیرالمؤمنین علیه السلام به وصیت پیامبر صلی الله علیه و آله و سلم 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از خانه خارج نشو تا اینکه قرآن را جمع آوری کنی تا شیطان و شیطان صفتان به آن دستبُرد نزنند، در خانه نشستند و قرآن را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های نقل شده، جمع آوری قرآن توسط حضرت امیر علیه السلام سه روز،</w:t>
      </w:r>
      <w:r>
        <w:rPr>
          <w:rStyle w:val="FootnoteAnchor"/>
          <w:rtl w:val="true"/>
        </w:rPr>
        <w:footnoteReference w:id="48"/>
      </w:r>
      <w:r>
        <w:rPr>
          <w:rFonts w:ascii="IRNazanin" w:hAnsi="IRNazanin" w:eastAsia="IRNazanin"/>
          <w:color w:val="111111"/>
          <w:sz w:val="28"/>
          <w:sz w:val="28"/>
          <w:szCs w:val="28"/>
          <w:rtl w:val="true"/>
          <w:lang w:bidi="fa-IR"/>
        </w:rPr>
        <w:t>هفت روز،</w:t>
      </w:r>
      <w:r>
        <w:rPr>
          <w:rStyle w:val="FootnoteAnchor"/>
          <w:rtl w:val="true"/>
        </w:rPr>
        <w:footnoteReference w:id="49"/>
      </w:r>
      <w:r>
        <w:rPr>
          <w:rFonts w:ascii="IRNazanin" w:hAnsi="IRNazanin" w:eastAsia="IRNazanin"/>
          <w:color w:val="111111"/>
          <w:sz w:val="28"/>
          <w:sz w:val="28"/>
          <w:szCs w:val="28"/>
          <w:rtl w:val="true"/>
          <w:lang w:bidi="fa-IR"/>
        </w:rPr>
        <w:t>یا نه روز</w:t>
      </w:r>
      <w:r>
        <w:rPr>
          <w:rStyle w:val="FootnoteAnchor"/>
          <w:rtl w:val="true"/>
        </w:rPr>
        <w:footnoteReference w:id="50"/>
      </w:r>
      <w:r>
        <w:rPr>
          <w:rFonts w:ascii="IRNazanin" w:hAnsi="IRNazanin" w:eastAsia="IRNazanin"/>
          <w:color w:val="111111"/>
          <w:sz w:val="28"/>
          <w:sz w:val="28"/>
          <w:szCs w:val="28"/>
          <w:rtl w:val="true"/>
          <w:lang w:bidi="fa-IR"/>
        </w:rPr>
        <w:t>طول کشید، ولی به نظر ما، طبق گزارش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امیرالمؤمنین علیه السلام بعد از هفت روز که در خانه نشسته و قرآن را جمع آوری کردند، خارج شدند و خطبه ای را ایراد نمودند، هفت روز اقوی است</w:t>
      </w:r>
      <w:r>
        <w:rPr>
          <w:rFonts w:eastAsia="IRNazanin" w:cs="IRNazanin"/>
          <w:color w:val="111111"/>
          <w:sz w:val="28"/>
          <w:szCs w:val="28"/>
          <w:rtl w:val="true"/>
          <w:lang w:bidi="fa-IR"/>
        </w:rPr>
        <w:t>.</w:t>
      </w:r>
    </w:p>
    <w:p>
      <w:pPr>
        <w:pStyle w:val="Heading4"/>
        <w:numPr>
          <w:ilvl w:val="3"/>
          <w:numId w:val="1"/>
        </w:numPr>
        <w:rPr/>
      </w:pPr>
      <w:bookmarkStart w:id="71" w:name="__RefHeading___Toc5111450_1051229030"/>
      <w:bookmarkStart w:id="72" w:name="_Toc28"/>
      <w:bookmarkEnd w:id="71"/>
      <w:r>
        <w:rPr>
          <w:rtl w:val="true"/>
        </w:rPr>
        <w:t>رحلت حضرت سکینه خاتون علیها السلام</w:t>
      </w:r>
      <w:bookmarkEnd w:id="72"/>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دختر گرانقدر امام حسین علیه السلام، حضرت سکینه خاتون علیها السلام در مدینه منوره وفات نمود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مادرش جناب رباب علیها السلام بنت امرء القیس بوده و آن حضرت پس از تحمل مصائب بسیار سخت کربلا همراه اسیران به مدینه برگردانده شد و به گزارش برخی از مورخان بعدها به همسری پسر عموی خویش جناب عبدالله بن الحسن علیه السلام درآمد</w:t>
      </w:r>
      <w:r>
        <w:rPr>
          <w:rStyle w:val="FootnoteAnchor"/>
          <w:rtl w:val="true"/>
        </w:rPr>
        <w:footnoteReference w:id="52"/>
      </w:r>
      <w:r>
        <w:rPr>
          <w:rFonts w:ascii="IRNazanin" w:hAnsi="IRNazanin" w:eastAsia="IRNazanin"/>
          <w:color w:val="111111"/>
          <w:sz w:val="28"/>
          <w:sz w:val="28"/>
          <w:szCs w:val="28"/>
          <w:rtl w:val="true"/>
          <w:lang w:bidi="fa-IR"/>
        </w:rPr>
        <w:t>و برخی دیگر نقل کرده اند با پسر عمه خود جناب عبدالله پسر مسلم بن عقیل ازدواج نمود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اینکه گفته اند آن حضرت ازدواج های متعددی با مخالفان اهل بیت علیهم السلام داشته و از جمله با مصعب بن زبیر ازدواج نموده صحیح نمی باشد، زیرا راویان این وصلت ها از ابناء عامه بوده و به گزارش آنها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وی در این روز با قلبی پر از غم و درد و داغ پدر و برادران وفات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سکینه در شب وفات نمود و جناب محمّد بن عبدالله معروف به نفس زکیّه چهارصد دینار به عطاری داد تا عطر و عود پیرامون سریر و نعش آن حضرت بگذارد و با تجلیل به </w:t>
      </w:r>
      <w:bookmarkStart w:id="73" w:name="pg7794_110708"/>
    </w:p>
    <w:p>
      <w:pPr>
        <w:pStyle w:val="BookText"/>
        <w:rPr/>
      </w:pPr>
      <w:bookmarkEnd w:id="73"/>
      <w:r>
        <w:rPr>
          <w:rFonts w:ascii="IRNazanin" w:hAnsi="IRNazanin" w:eastAsia="IRNazanin"/>
          <w:color w:val="111111"/>
          <w:sz w:val="28"/>
          <w:sz w:val="28"/>
          <w:szCs w:val="28"/>
          <w:rtl w:val="true"/>
          <w:lang w:bidi="fa-IR"/>
        </w:rPr>
        <w:t>خاک سپرده شد و مادرش رباب دختر امرء القیس بود که مادر طفل رضیع، حضرت علیاصغر علیه السلام نیز بوده که در کربلا به تیر حرمله ملعون به شهادت رسید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جناب رباب بعد از شهادت همسرش امام حسین علیه السلام در حالی که اشراف و بزرگان قریش به خواستگاریش آمده بودند، همسر دیگری انتخاب نکرد و به همه آنان جواب رد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بعداز وصلت با پیامبر اسلام صلی الله علیه و آله و سلم با کس دیگری ازدواج نخواهم کرد و بعد از واقعه کربلا بیشتر از یکسال زنده نماند و بقیه عمر خود را در سوگ و عزاداری گذراند تا اینکه به دیار آخرت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سکینه خاتون علیها السلام در جلالت و بزرگواری مادرش از پدر بزرگوارش امام حسین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لعمرک اننی لاحب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بها سکینه و الرباب</w:t>
      </w:r>
    </w:p>
    <w:p>
      <w:pPr>
        <w:pStyle w:val="BookText"/>
        <w:rPr/>
      </w:pPr>
      <w:r>
        <w:rPr>
          <w:rFonts w:ascii="IRNazanin" w:hAnsi="IRNazanin" w:eastAsia="IRNazanin"/>
          <w:color w:val="111111"/>
          <w:sz w:val="28"/>
          <w:sz w:val="28"/>
          <w:szCs w:val="28"/>
          <w:rtl w:val="true"/>
          <w:lang w:bidi="fa-IR"/>
        </w:rPr>
        <w:t xml:space="preserve">احبهما وابذل جلّ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لعاتب عندی عتاب</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جانت همانا دوست دارم خانه ای را که باشد درآن سکینه و رباب؛ و دوستشان دارم و بذل می کنم همه مالم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عتابی برایم نیست هنگامی که عتابم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جناب هایرباب یکسال سر قبر شریف امام حسین علیه السلام اقامت گزید سپس به مدینه برگشت تا اینکه از غصه و حزن امام حسین علیه السلام وفات یافت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74" w:name="__RefHeading___Toc5111452_1051229030"/>
      <w:bookmarkStart w:id="75" w:name="_Toc29"/>
      <w:bookmarkEnd w:id="74"/>
      <w:r>
        <w:rPr>
          <w:rtl w:val="true"/>
        </w:rPr>
        <w:t>شهادت شهید ثانی رحمه الله</w:t>
      </w:r>
      <w:bookmarkEnd w:id="75"/>
    </w:p>
    <w:p>
      <w:pPr>
        <w:pStyle w:val="BookText"/>
        <w:rPr/>
      </w:pPr>
      <w:r>
        <w:rPr>
          <w:rFonts w:ascii="IRNazanin" w:hAnsi="IRNazanin" w:eastAsia="IRNazanin"/>
          <w:color w:val="111111"/>
          <w:sz w:val="28"/>
          <w:sz w:val="28"/>
          <w:szCs w:val="28"/>
          <w:rtl w:val="true"/>
          <w:lang w:bidi="fa-IR"/>
        </w:rPr>
        <w:t xml:space="preserve">در این روز در سنۀ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زین الدین بن نورالدین علی بن احمد عاملی جبعی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تألیفات بسیاری می باشد،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متون درسی حوزه های علمیه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جرم تشیع و تبلیغ فرهنگ اهل بیت علیهم السلام توسط حکام دولت عثمانی دستگیر شده و به شهادت می رسد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بن عبدالصمد حارثی، پدر شیخ بهایی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شهید ثانی وارد شدم و او را متفکر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خویشتن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حالت را از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پندارم که من دومین شهید باشم، زیرا در عالم رؤیا سید مرتضی علم الهدی را دیدم که مجلس ضیافتی تشکیل داده و علماء و دانشمندان امامیه و شیعه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مجلس شدم، سید مرتضی از جا برخاست و به من تهنیت گفت و دستور داد که در کنار شهید اول بنشینم</w:t>
      </w:r>
      <w:r>
        <w:rPr>
          <w:rFonts w:eastAsia="IRNazanin" w:cs="IRNazanin"/>
          <w:color w:val="111111"/>
          <w:sz w:val="28"/>
          <w:szCs w:val="28"/>
          <w:rtl w:val="true"/>
          <w:lang w:bidi="fa-IR"/>
        </w:rPr>
        <w:t>.</w:t>
      </w:r>
      <w:r>
        <w:rPr>
          <w:rStyle w:val="FootnoteAnchor"/>
          <w:rtl w:val="true"/>
        </w:rPr>
        <w:footnoteReference w:id="57"/>
      </w:r>
      <w:bookmarkStart w:id="76" w:name="pg7794_110709"/>
    </w:p>
    <w:p>
      <w:pPr>
        <w:pStyle w:val="Heading3"/>
        <w:numPr>
          <w:ilvl w:val="2"/>
          <w:numId w:val="1"/>
        </w:numPr>
        <w:rPr/>
      </w:pPr>
      <w:bookmarkStart w:id="77" w:name="__RefHeading___Toc5111454_1051229030"/>
      <w:bookmarkStart w:id="78" w:name="_Toc30"/>
      <w:bookmarkEnd w:id="76"/>
      <w:bookmarkEnd w:id="77"/>
      <w:r>
        <w:rPr/>
        <w:t>8</w:t>
      </w:r>
      <w:r>
        <w:rPr>
          <w:rtl w:val="true"/>
        </w:rPr>
        <w:t xml:space="preserve"> </w:t>
      </w:r>
      <w:r>
        <w:rPr>
          <w:rtl w:val="true"/>
        </w:rPr>
        <w:t>ربیع الاول</w:t>
      </w:r>
      <w:bookmarkEnd w:id="78"/>
    </w:p>
    <w:p>
      <w:pPr>
        <w:pStyle w:val="Heading4"/>
        <w:numPr>
          <w:ilvl w:val="3"/>
          <w:numId w:val="1"/>
        </w:numPr>
        <w:rPr/>
      </w:pPr>
      <w:bookmarkStart w:id="79" w:name="__RefHeading___Toc5111456_1051229030"/>
      <w:bookmarkStart w:id="80" w:name="_Toc31"/>
      <w:bookmarkEnd w:id="79"/>
      <w:r>
        <w:rPr>
          <w:rtl w:val="true"/>
        </w:rPr>
        <w:t>ولادت یا شهادت امام حسن عسکری 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قمی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سایر مورخین که در ذیل از آنها یاد می شود، امام حسن عسکری علیه السلام در هشتم ربیع الاول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آمدند، گرچه بنا بر نقل و گزارش دیگر مورخین، شهادت آن حضرت در هشتم ربیع الاول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ذکر کردیم در تاریخ ماه ربیع الاول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غیبت صغری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کامل نوشته اند آن حضرت در هشتم از ماه ربیع الاول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منابع که این تاریخ را تأیید می 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سید عباس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ابن طولون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قاضی نورالله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که ماه ربیع الاول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گزارش این تاریخ نگاران نوساناتی هست به جهت اشتباه نسخهبرداران بوده که ربیع الثانی را به جای ربیع الاول ثبت کرده اند و دلیل متقن ما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هشتم ربیع الاول را روز میلاد امام حسن عسکری علیه السلام ذکر کرده و در زمان حیات امام حسن عسکری علیه السلام و غیبت صغری می زیسته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اختلاف به جهت تشابه روز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ربیع الاول و هشتم 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نشأت گرفته از اشتباه نسخهبرداران می باشد و انسب این است که هشتم ربیع الاول را روز ولادت امام حسن عسکری علیه السلام و هشتم ربیع الثانی را روز شهادت آن حضرت بدانیم، زیرا مناسبت روز ولادت که مصادف می شود با شادی و سرور شیعیان در نهم ربیع به جهت به درک واصل شدن عمر بن سعد، قاتل امام حسین علیه السلام و سایر دشمنان اهل بیت علیهم السلام و نیز هشتم ربیع الثانی، شهادت امام حسن عسکری علیه السلام مصادف می شود با شهادت مادر گرامیش، حضرت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روایتی </w:t>
      </w:r>
      <w:bookmarkStart w:id="81" w:name="pg7794_110710"/>
    </w:p>
    <w:p>
      <w:pPr>
        <w:pStyle w:val="BookText"/>
        <w:rPr/>
      </w:pPr>
      <w:bookmarkEnd w:id="81"/>
      <w:r>
        <w:rPr>
          <w:rFonts w:ascii="IRNazanin" w:hAnsi="IRNazanin" w:eastAsia="IRNazanin"/>
          <w:color w:val="111111"/>
          <w:sz w:val="28"/>
          <w:sz w:val="28"/>
          <w:szCs w:val="28"/>
          <w:rtl w:val="true"/>
          <w:lang w:bidi="fa-IR"/>
        </w:rPr>
        <w:t xml:space="preserve">که آن حضرت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مصادف می شود با روز چهلم شهادت پیامبر اسلام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در چنین روزی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ولادت یافت، مادر گرامیشان کنیزی سعادتمند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سلیل،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حقش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من العارفات الصالحات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همچنین امام هادی علیه السلام در حقش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 مسلولة من الآفات و العاهات و الأرجاس و الأنجاس</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 منزه است از آفات، مرضها، پلیدی ها و ناپاکی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آن حضرت و سایر اعمال خیر در این روز با برکت مناسب است، محل ولادت آن جناب مدینه منوره و مشهورترین القابش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نقی،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حکام بنی العباس آن حضرت را برای زیر نظر داشتن و کنترل رفت و آمدها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لشکرگاه مسکن داده بودند و به همین جهت است که به حضرتش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حسن عسکری علیه السلام در دوران کودکی در چاه آب افتاد، این در حالی بود که امام هادی علیه السلام مشغول نماز بود، زن ها فریاد می زدند، وقتی امام علیه السلام نمازش را سلام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دیدند که آب تا لب چاه بالا آمده و حضرت امام حسن عسکری علیه السلام روی آب نشسته است و با آب بازی می کند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82" w:name="__RefHeading___Toc5111458_1051229030"/>
      <w:bookmarkStart w:id="83" w:name="_Toc32"/>
      <w:bookmarkEnd w:id="82"/>
      <w:r>
        <w:rPr/>
        <w:t>9</w:t>
      </w:r>
      <w:r>
        <w:rPr>
          <w:rtl w:val="true"/>
        </w:rPr>
        <w:t xml:space="preserve"> </w:t>
      </w:r>
      <w:r>
        <w:rPr>
          <w:rtl w:val="true"/>
        </w:rPr>
        <w:t>ربیع الاول</w:t>
      </w:r>
      <w:bookmarkEnd w:id="83"/>
    </w:p>
    <w:p>
      <w:pPr>
        <w:pStyle w:val="Heading4"/>
        <w:numPr>
          <w:ilvl w:val="3"/>
          <w:numId w:val="1"/>
        </w:numPr>
        <w:rPr/>
      </w:pPr>
      <w:bookmarkStart w:id="84" w:name="__RefHeading___Toc5111460_1051229030"/>
      <w:bookmarkStart w:id="85" w:name="_Toc33"/>
      <w:bookmarkEnd w:id="84"/>
      <w:r>
        <w:rPr>
          <w:rtl w:val="true"/>
        </w:rPr>
        <w:t>عید بقر</w:t>
      </w:r>
      <w:bookmarkEnd w:id="85"/>
    </w:p>
    <w:p>
      <w:pPr>
        <w:pStyle w:val="BookText"/>
        <w:rPr/>
      </w:pPr>
      <w:r>
        <w:rPr>
          <w:rFonts w:ascii="IRNazanin" w:hAnsi="IRNazanin" w:eastAsia="IRNazanin"/>
          <w:color w:val="111111"/>
          <w:sz w:val="28"/>
          <w:sz w:val="28"/>
          <w:szCs w:val="28"/>
          <w:rtl w:val="true"/>
          <w:lang w:bidi="fa-IR"/>
        </w:rPr>
        <w:t xml:space="preserve">بنابر نقل محدث قمی رحمه الله، شیخ مفید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 عید بزرگی است و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شکافتن است و از برای این روز شرح بزرگی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روز شرح مبسوطی نقل نموده برای درک مطلب به آنجا رجوع شود،</w:t>
      </w:r>
      <w:r>
        <w:rPr>
          <w:rStyle w:val="FootnoteAnchor"/>
          <w:rtl w:val="true"/>
        </w:rPr>
        <w:footnoteReference w:id="70"/>
      </w:r>
      <w:r>
        <w:rPr>
          <w:rFonts w:ascii="IRNazanin" w:hAnsi="IRNazanin" w:eastAsia="IRNazanin"/>
          <w:color w:val="111111"/>
          <w:sz w:val="28"/>
          <w:sz w:val="28"/>
          <w:szCs w:val="28"/>
          <w:rtl w:val="true"/>
          <w:lang w:bidi="fa-IR"/>
        </w:rPr>
        <w:t>و 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مناسب این مقام است حقیر در کتاب مستقلی که مسمّی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العقبی فی مثالب اعداء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نمودم طالبین به آنجا رجوع کنند و از غیراهلش پنهان نمایند</w:t>
      </w:r>
      <w:r>
        <w:rPr>
          <w:rFonts w:eastAsia="IRNazanin" w:cs="IRNazanin"/>
          <w:color w:val="111111"/>
          <w:sz w:val="28"/>
          <w:szCs w:val="28"/>
          <w:rtl w:val="true"/>
          <w:lang w:bidi="fa-IR"/>
        </w:rPr>
        <w:t xml:space="preserve">». </w:t>
      </w:r>
      <w:bookmarkStart w:id="86" w:name="pg7794_110711"/>
    </w:p>
    <w:p>
      <w:pPr>
        <w:pStyle w:val="Heading4"/>
        <w:numPr>
          <w:ilvl w:val="3"/>
          <w:numId w:val="1"/>
        </w:numPr>
        <w:rPr/>
      </w:pPr>
      <w:bookmarkStart w:id="87" w:name="__RefHeading___Toc5111462_1051229030"/>
      <w:bookmarkStart w:id="88" w:name="_Toc34"/>
      <w:bookmarkEnd w:id="86"/>
      <w:bookmarkEnd w:id="87"/>
      <w:r>
        <w:rPr>
          <w:rtl w:val="true"/>
        </w:rPr>
        <w:t>کشته شدن عمر بن الخطاب</w:t>
      </w:r>
      <w:bookmarkEnd w:id="88"/>
    </w:p>
    <w:p>
      <w:pPr>
        <w:pStyle w:val="BookText"/>
        <w:rPr/>
      </w:pPr>
      <w:r>
        <w:rPr>
          <w:rFonts w:ascii="IRNazanin" w:hAnsi="IRNazanin" w:eastAsia="IRNazanin"/>
          <w:color w:val="111111"/>
          <w:sz w:val="28"/>
          <w:sz w:val="28"/>
          <w:szCs w:val="28"/>
          <w:rtl w:val="true"/>
          <w:lang w:bidi="fa-IR"/>
        </w:rPr>
        <w:t xml:space="preserve">عمر بن الخطاب در روز نهم ربیع الاول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ابو لؤلؤ که نامش فیروز و غلام مغیرة بن شعبه بوده به هلاکت رسید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قتل او نقل نموده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لؤلؤ هنگام طلوع فجر وارد مسجد شد و قبل از تکبیر نماز صبح با خنجری که در دست داشت ضربه ای بر کتف و شکم عمر وارد ساخت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برخی دیگر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لؤلؤ از عمر درخواست نمود بعد از نماز صبح به آسیاب آبی که درست کرده بود، آید و آن را دیده و متبرک گرداند، وقتی که عمر وارد آسیاب شد ابو لؤلؤ با شمشیر از پشت بر او زد و او را نقش بر زمین کرد، جماعتی از مردم با خبر شده و جلو رفتند و ابولؤلؤ از تسلیم شدن مقاومت می کرد تا اینکه موفق به فرار شد</w:t>
      </w:r>
      <w:r>
        <w:rPr>
          <w:rStyle w:val="FootnoteAnchor"/>
          <w:rtl w:val="true"/>
        </w:rPr>
        <w:footnoteReference w:id="7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بعد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انتقام خون پدر حمله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خردسال و همسرش، هر سه را به قتل رساند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هنگامی که عمر را به خانه بردند برایش طبیب حاضر کردند، طبیب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شرابی برای تو دوست داشتنیتر است؟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مقداری نبیذ تهیه کردند که وقتی آن را خورد از قسمت های ضربت خورده خارج شد، از آنجا که شراب با خون همرنگ بود مشخص نشد که این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دوباره مقداری شیر به وی دادند، شیر را خورد و از محلی که ضربه های ابو لؤلؤ بر بدنش وارد شده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امیدی به زنده ماندنت نیست، هر کاری که داری انجام بده،</w:t>
      </w:r>
      <w:r>
        <w:rPr>
          <w:rStyle w:val="FootnoteAnchor"/>
          <w:rtl w:val="true"/>
        </w:rPr>
        <w:footnoteReference w:id="75"/>
      </w:r>
      <w:r>
        <w:rPr>
          <w:rFonts w:ascii="IRNazanin" w:hAnsi="IRNazanin" w:eastAsia="IRNazanin"/>
          <w:color w:val="111111"/>
          <w:sz w:val="28"/>
          <w:sz w:val="28"/>
          <w:szCs w:val="28"/>
          <w:rtl w:val="true"/>
          <w:lang w:bidi="fa-IR"/>
        </w:rPr>
        <w:t xml:space="preserve">سرانجام عمر طی یک شورای فرمایشی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انتخاب کرد، سپس مرد و در کنار ابوبکر در خانه شخصی پیامبر صلی الله علیه و آله و سلم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اخذ منصب خلافتش ده سال و شش ماه بود و اولین کسی بود که خود را امیرالمؤمنین نامید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نخستین کسی که او را با این لقب در منبر خطاب کرد ابوموسی اشعری بود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89" w:name="__RefHeading___Toc5111464_1051229030"/>
      <w:bookmarkStart w:id="90" w:name="_Toc35"/>
      <w:bookmarkEnd w:id="89"/>
      <w:r>
        <w:rPr>
          <w:rtl w:val="true"/>
        </w:rPr>
        <w:t>کشته شدن عمر بن سعد</w:t>
      </w:r>
      <w:bookmarkEnd w:id="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نهم ماه ربیع الاول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عمربن سعد فرمانده ظالم یزید بن معاویه در کربلا، به دستور مختار ثقفی به درک واصل شد</w:t>
      </w:r>
      <w:r>
        <w:rPr>
          <w:rFonts w:eastAsia="IRNazanin" w:cs="IRNazanin"/>
          <w:color w:val="111111"/>
          <w:sz w:val="28"/>
          <w:szCs w:val="28"/>
          <w:rtl w:val="true"/>
          <w:lang w:bidi="fa-IR"/>
        </w:rPr>
        <w:t>.</w:t>
      </w:r>
      <w:r>
        <w:rPr>
          <w:rStyle w:val="FootnoteAnchor"/>
          <w:rtl w:val="true"/>
        </w:rPr>
        <w:footnoteReference w:id="78"/>
      </w:r>
      <w:bookmarkStart w:id="91" w:name="pg7794_110712"/>
    </w:p>
    <w:p>
      <w:pPr>
        <w:pStyle w:val="BookText"/>
        <w:rPr/>
      </w:pPr>
      <w:bookmarkEnd w:id="91"/>
      <w:r>
        <w:rPr>
          <w:rFonts w:ascii="IRNazanin" w:hAnsi="IRNazanin" w:eastAsia="IRNazanin"/>
          <w:color w:val="111111"/>
          <w:sz w:val="28"/>
          <w:sz w:val="28"/>
          <w:szCs w:val="28"/>
          <w:rtl w:val="true"/>
          <w:lang w:bidi="fa-IR"/>
        </w:rPr>
        <w:t>حکایت قتل او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با شفاعت خواهر مختار با این شرط که از خانه اش خارج نشود امان نامه گرفت، ولی مختار در پی بهانه ای بود تا انتقام خون های کربلا را از او بگیرد تا اینکه روزی به مختار خبر دادند که عمر بن سعد شب گذشته در مکانی خارج از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است، مختار که دنبال چنین فرصتی بود فوراً به یکی از فرماندهانش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وی را دستگیر نموده و به قتل برساند، ابوعمره نیز با دوازده نفر از یارانش به خانه عمر سعد رفت، عمر برخاست و لباس پوشید تا به همراه او به دارالإماره برود، اما سُر خورد و به زمین افتاد، پس ابوعمره فرصت را غنیمت شمرد و سر از بدنش جدا کرد و به گزارش دیگری عمر سعد مقاومت نمود و در اثر یک درگیری ابوعمره او را به هلاکت رساند و سرش را نزد مختار آورد، مختار نیز دستور داد سر منحوسش را به حضور امام زین العابدین علیه السلام و جناب محمد بن حنفیه و اهل بیت امام حسین علیه السلام در مدینه بفرستند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برای این روز نام هایی نقل شده، از جملۀ آنها عیدالله الاکبر، غدیر ثانی، روز دوستی مؤمنین، روز پرهیز از کبائر، روز نابودی ضلالت و گمراهی، روز شکرگزاری و </w:t>
      </w:r>
      <w:r>
        <w:rPr>
          <w:rFonts w:eastAsia="IRNazanin" w:cs="IRNazanin"/>
          <w:color w:val="111111"/>
          <w:sz w:val="28"/>
          <w:szCs w:val="28"/>
          <w:rtl w:val="true"/>
          <w:lang w:bidi="fa-IR"/>
        </w:rPr>
        <w:t>... .</w:t>
      </w:r>
      <w:r>
        <w:rPr>
          <w:rStyle w:val="FootnoteAnchor"/>
          <w:rtl w:val="true"/>
        </w:rPr>
        <w:footnoteReference w:id="80"/>
      </w:r>
      <w:r>
        <w:rPr>
          <w:rFonts w:ascii="IRNazanin" w:hAnsi="IRNazanin" w:eastAsia="IRNazanin"/>
          <w:color w:val="111111"/>
          <w:sz w:val="28"/>
          <w:sz w:val="28"/>
          <w:szCs w:val="28"/>
          <w:rtl w:val="true"/>
          <w:lang w:bidi="fa-IR"/>
        </w:rPr>
        <w:t>و مستحب است در این روز اظهار تبرّی جستن از دشمنان قرآن و عترت و خواندن دعای صَنَمَی قریش و لعن بر دشمنان و ظالمین و غاصبین حق ائمه اطهار علیهم السلام</w:t>
      </w:r>
      <w:r>
        <w:rPr>
          <w:rFonts w:eastAsia="IRNazanin" w:cs="IRNazanin"/>
          <w:color w:val="111111"/>
          <w:sz w:val="28"/>
          <w:szCs w:val="28"/>
          <w:rtl w:val="true"/>
          <w:lang w:bidi="fa-IR"/>
        </w:rPr>
        <w:t>.</w:t>
      </w:r>
    </w:p>
    <w:p>
      <w:pPr>
        <w:pStyle w:val="Heading3"/>
        <w:numPr>
          <w:ilvl w:val="2"/>
          <w:numId w:val="1"/>
        </w:numPr>
        <w:rPr/>
      </w:pPr>
      <w:bookmarkStart w:id="92" w:name="__RefHeading___Toc5111466_1051229030"/>
      <w:bookmarkStart w:id="93" w:name="_Toc36"/>
      <w:bookmarkEnd w:id="92"/>
      <w:r>
        <w:rPr/>
        <w:t>10</w:t>
      </w:r>
      <w:r>
        <w:rPr>
          <w:rtl w:val="true"/>
        </w:rPr>
        <w:t xml:space="preserve"> </w:t>
      </w:r>
      <w:r>
        <w:rPr>
          <w:rtl w:val="true"/>
        </w:rPr>
        <w:t>ربیع الاول</w:t>
      </w:r>
      <w:bookmarkEnd w:id="93"/>
    </w:p>
    <w:p>
      <w:pPr>
        <w:pStyle w:val="Heading4"/>
        <w:numPr>
          <w:ilvl w:val="3"/>
          <w:numId w:val="1"/>
        </w:numPr>
        <w:rPr/>
      </w:pPr>
      <w:bookmarkStart w:id="94" w:name="__RefHeading___Toc5111468_1051229030"/>
      <w:bookmarkStart w:id="95" w:name="_Toc37"/>
      <w:bookmarkEnd w:id="94"/>
      <w:r>
        <w:rPr>
          <w:rtl w:val="true"/>
        </w:rPr>
        <w:t>تزویج پیامبراسلام صلی الله علیه و آله و سلم با حضرت خدیجه امالمؤمنین علیها السلام</w:t>
      </w:r>
      <w:bookmarkEnd w:id="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w:t>
      </w:r>
      <w:r>
        <w:rPr>
          <w:rStyle w:val="FootnoteAnchor"/>
        </w:rPr>
        <w:footnoteReference w:id="81"/>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Style w:val="FootnoteAnchor"/>
          <w:rtl w:val="true"/>
        </w:rPr>
        <w:footnoteReference w:id="82"/>
      </w:r>
      <w:r>
        <w:rPr>
          <w:rFonts w:ascii="IRNazanin" w:hAnsi="IRNazanin" w:eastAsia="IRNazanin"/>
          <w:color w:val="111111"/>
          <w:sz w:val="28"/>
          <w:sz w:val="28"/>
          <w:szCs w:val="28"/>
          <w:rtl w:val="true"/>
          <w:lang w:bidi="fa-IR"/>
        </w:rPr>
        <w:t xml:space="preserve">پیامبر اسلام صلی الله علیه و آله و سلم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حضرت خدیجه کبری علیها السلام را که نیز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83"/>
      </w:r>
      <w:r>
        <w:rPr>
          <w:rFonts w:ascii="IRNazanin" w:hAnsi="IRNazanin" w:eastAsia="IRNazanin"/>
          <w:color w:val="111111"/>
          <w:sz w:val="28"/>
          <w:sz w:val="28"/>
          <w:szCs w:val="28"/>
          <w:rtl w:val="true"/>
          <w:lang w:bidi="fa-IR"/>
        </w:rPr>
        <w:t>و نیز دوشیزه بودند</w:t>
      </w:r>
      <w:r>
        <w:rPr>
          <w:rStyle w:val="FootnoteAnchor"/>
          <w:rtl w:val="true"/>
        </w:rPr>
        <w:footnoteReference w:id="84"/>
      </w:r>
      <w:r>
        <w:rPr>
          <w:rFonts w:ascii="IRNazanin" w:hAnsi="IRNazanin" w:eastAsia="IRNazanin"/>
          <w:color w:val="111111"/>
          <w:sz w:val="28"/>
          <w:sz w:val="28"/>
          <w:szCs w:val="28"/>
          <w:rtl w:val="true"/>
          <w:lang w:bidi="fa-IR"/>
        </w:rPr>
        <w:t xml:space="preserve">به تزویج خود درآوردند و اینکه گزارش شده آن بانوی بزرگوار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در کمال ضعف می باشد و همچنین اینکه در بعضی از گزارش ها آمده است قبلاً تزویج نموده بوده صحیح نمی باشد و با تحقیق و بررسی که نمودیم آن بی بی بزرگوار هنگام تزویج با رسول خدا صلی الله علیه و آله و سلم دوشیزه بودند و بنابراین دخترانی که به آن حضرت نسبت می دهند فرزندان بطنی حضرت خدیجه علیها السلام نمی باشند و طبق دقت و بررسی گزارش های ذکر شده این دختران به نام های زینب، رقیه و ام کلثوم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حضرت خدیجه علیها السلام </w:t>
      </w:r>
      <w:bookmarkStart w:id="96" w:name="pg7794_110713"/>
    </w:p>
    <w:p>
      <w:pPr>
        <w:pStyle w:val="BookText"/>
        <w:rPr/>
      </w:pPr>
      <w:bookmarkEnd w:id="96"/>
      <w:r>
        <w:rPr>
          <w:rFonts w:ascii="IRNazanin" w:hAnsi="IRNazanin" w:eastAsia="IRNazanin"/>
          <w:color w:val="111111"/>
          <w:sz w:val="28"/>
          <w:sz w:val="28"/>
          <w:szCs w:val="28"/>
          <w:rtl w:val="true"/>
          <w:lang w:bidi="fa-IR"/>
        </w:rPr>
        <w:t>بوده اند و چون هاله در تنگدستی به سر می برد حضرت خدیجه علیها السلام که بزرگ ثروتمند حجاز بوده این دختران خواهرش را به منزل خود برده و سرپرستی آنها را به عهده گرفته است، چنانکه محدث گرامی ابوالقاسم کوفی که در قرن چهارم می زیسته است همین نظر و اعتقاد را داشته است،</w:t>
      </w:r>
      <w:r>
        <w:rPr>
          <w:rStyle w:val="FootnoteAnchor"/>
          <w:rtl w:val="true"/>
        </w:rPr>
        <w:footnoteReference w:id="85"/>
      </w:r>
      <w:r>
        <w:rPr>
          <w:rFonts w:ascii="IRNazanin" w:hAnsi="IRNazanin" w:eastAsia="IRNazanin"/>
          <w:color w:val="111111"/>
          <w:sz w:val="28"/>
          <w:sz w:val="28"/>
          <w:szCs w:val="28"/>
          <w:rtl w:val="true"/>
          <w:lang w:bidi="fa-IR"/>
        </w:rPr>
        <w:t>لذا با گذشت زمان بعضی تصور کرده اند این دختران، فرزندان بطنی حضرت خدیجه علیها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حضرت خدیجه کبری علیها السلام بنت خویلد اوّل و افضل زوجات پیامبر اسلام صلی الله علیه و آله و سلم است و تا آن مخدّره در قید حیات بودند آن حضرت همسر دیگری اختیار ننمودند و تمام فرزندان پیامبر اسلام صلی الله علیه و آله و سلم از این بانو بوده به غیر از جناب ابراهیم، که از کنیزی به نام ماریۀ قبطیه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در حالی با پیامبر صلی الله علیه و آله و سلم ازدواج نمود که بزرگترین ثروتمند حجاز بوده و خواستگاران بیشماری داشته و به همین جهت مورد سرزنش زنان مکه قرار گرفت، ولی ایشان چنان ایمان آورده بود و شیفته رسول خدا صلی الله علیه و آله و سلم شده بود که نه فقط جان خودش را فدایی پیامبر صلی الله علیه و آله و سلم کرده بود، بلکه تمام ثروتش را برای پیروزی و اعتلای اسلام در اختیار پیامبر صلی الله علیه و آله و 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بنا بر روایات متواتری که به دست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فوق شرافت از آنِ خدیجه علیها السلام است که اسلام بر پا نشد مگر به ثروت و مال او و شجاعت امیرالمؤمنین علیه السلام</w:t>
      </w:r>
      <w:r>
        <w:rPr>
          <w:rStyle w:val="FootnoteAnchor"/>
          <w:rtl w:val="true"/>
        </w:rPr>
        <w:footnoteReference w:id="86"/>
      </w:r>
      <w:r>
        <w:rPr>
          <w:rFonts w:ascii="IRNazanin" w:hAnsi="IRNazanin" w:eastAsia="IRNazanin"/>
          <w:color w:val="111111"/>
          <w:sz w:val="28"/>
          <w:sz w:val="28"/>
          <w:szCs w:val="28"/>
          <w:rtl w:val="true"/>
          <w:lang w:bidi="fa-IR"/>
        </w:rPr>
        <w:t>و خُلق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بنا بر آنچه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تمامی مسلمانان تا روز قیامت مرهون ایثار و ثروت حضرت خدیجه علیها السلام هستند و خدای تعالی نیز با سلام رساندن به این بانو</w:t>
      </w:r>
      <w:r>
        <w:rPr>
          <w:rStyle w:val="FootnoteAnchor"/>
          <w:rtl w:val="true"/>
        </w:rPr>
        <w:footnoteReference w:id="87"/>
      </w:r>
      <w:r>
        <w:rPr>
          <w:rFonts w:ascii="IRNazanin" w:hAnsi="IRNazanin" w:eastAsia="IRNazanin"/>
          <w:color w:val="111111"/>
          <w:sz w:val="28"/>
          <w:sz w:val="28"/>
          <w:szCs w:val="28"/>
          <w:rtl w:val="true"/>
          <w:lang w:bidi="fa-IR"/>
        </w:rPr>
        <w:t>بهترین گوهر عالم وجود یعنی حضرت فاطمۀ زهرا علیها السلام را به وی عنایت کرد و فقط اوست که در میان تمامی زنان لیاقت مادری برای فاطمۀ زهرا علیها السلام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رحمه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روزۀ این روز به جهت شکرانۀ این نعمت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97" w:name="__RefHeading___Toc5111470_1051229030"/>
      <w:bookmarkStart w:id="98" w:name="_Toc38"/>
      <w:bookmarkEnd w:id="97"/>
      <w:r>
        <w:rPr>
          <w:rtl w:val="true"/>
        </w:rPr>
        <w:t>مرگ داوود بن علی حاکم ظالم مدینه</w:t>
      </w:r>
      <w:bookmarkEnd w:id="9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النحور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داوود بن علی عموی سفاح در مدینه در دهم ربیع الاول به دعای امام صادق علیه السلام هلاک شد،</w:t>
      </w:r>
      <w:r>
        <w:rPr>
          <w:rStyle w:val="FootnoteAnchor"/>
          <w:rtl w:val="true"/>
        </w:rPr>
        <w:footnoteReference w:id="89"/>
      </w:r>
      <w:r>
        <w:rPr>
          <w:rFonts w:ascii="IRNazanin" w:hAnsi="IRNazanin" w:eastAsia="IRNazanin"/>
          <w:color w:val="111111"/>
          <w:sz w:val="28"/>
          <w:sz w:val="28"/>
          <w:szCs w:val="28"/>
          <w:rtl w:val="true"/>
          <w:lang w:bidi="fa-IR"/>
        </w:rPr>
        <w:t>چه اینکه داوود بن علی فرمان داد معلی بن خُنَیس را که از اصحاب امام صادق علیه السلام بود ، شهید کردند</w:t>
      </w:r>
      <w:r>
        <w:rPr>
          <w:rFonts w:eastAsia="IRNazanin" w:cs="IRNazanin"/>
          <w:color w:val="111111"/>
          <w:sz w:val="28"/>
          <w:szCs w:val="28"/>
          <w:rtl w:val="true"/>
          <w:lang w:bidi="fa-IR"/>
        </w:rPr>
        <w:t>.</w:t>
      </w:r>
      <w:r>
        <w:rPr>
          <w:rStyle w:val="FootnoteAnchor"/>
          <w:rtl w:val="true"/>
        </w:rPr>
        <w:footnoteReference w:id="90"/>
      </w:r>
      <w:bookmarkStart w:id="99" w:name="pg7794_110714"/>
    </w:p>
    <w:p>
      <w:pPr>
        <w:pStyle w:val="BookText"/>
        <w:rPr/>
      </w:pPr>
      <w:bookmarkEnd w:id="99"/>
      <w:r>
        <w:rPr>
          <w:rFonts w:ascii="IRNazanin" w:hAnsi="IRNazanin" w:eastAsia="IRNazanin"/>
          <w:color w:val="111111"/>
          <w:sz w:val="28"/>
          <w:sz w:val="28"/>
          <w:szCs w:val="28"/>
          <w:rtl w:val="true"/>
          <w:lang w:bidi="fa-IR"/>
        </w:rPr>
        <w:t xml:space="preserve">و بنا بر گزارش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خلیفة بن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داوود بن علی عباسی در اول ماه ربیع الاول رخ داده است</w:t>
      </w:r>
      <w:r>
        <w:rPr>
          <w:rStyle w:val="FootnoteAnchor"/>
          <w:rtl w:val="true"/>
        </w:rPr>
        <w:footnoteReference w:id="91"/>
      </w:r>
      <w:r>
        <w:rPr>
          <w:rFonts w:ascii="IRNazanin" w:hAnsi="IRNazanin" w:eastAsia="IRNazanin"/>
          <w:color w:val="111111"/>
          <w:sz w:val="28"/>
          <w:sz w:val="28"/>
          <w:szCs w:val="28"/>
          <w:rtl w:val="true"/>
          <w:lang w:bidi="fa-IR"/>
        </w:rPr>
        <w:t xml:space="preserve">و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وی را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به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نقل نموده است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00" w:name="__RefHeading___Toc5111472_1051229030"/>
      <w:bookmarkStart w:id="101" w:name="_Toc39"/>
      <w:bookmarkEnd w:id="100"/>
      <w:r>
        <w:rPr/>
        <w:t>11</w:t>
      </w:r>
      <w:r>
        <w:rPr>
          <w:rtl w:val="true"/>
        </w:rPr>
        <w:t xml:space="preserve"> </w:t>
      </w:r>
      <w:r>
        <w:rPr>
          <w:rtl w:val="true"/>
        </w:rPr>
        <w:t>ربیع الاول</w:t>
      </w:r>
      <w:bookmarkEnd w:id="101"/>
    </w:p>
    <w:p>
      <w:pPr>
        <w:pStyle w:val="Heading4"/>
        <w:numPr>
          <w:ilvl w:val="3"/>
          <w:numId w:val="1"/>
        </w:numPr>
        <w:rPr/>
      </w:pPr>
      <w:bookmarkStart w:id="102" w:name="__RefHeading___Toc5111474_1051229030"/>
      <w:bookmarkStart w:id="103" w:name="_Toc40"/>
      <w:bookmarkEnd w:id="102"/>
      <w:r>
        <w:rPr>
          <w:rtl w:val="true"/>
        </w:rPr>
        <w:t>مرگ مالک بن انس</w:t>
      </w:r>
      <w:bookmarkEnd w:id="103"/>
    </w:p>
    <w:p>
      <w:pPr>
        <w:pStyle w:val="BookText"/>
        <w:rPr/>
      </w:pPr>
      <w:r>
        <w:rPr>
          <w:rFonts w:ascii="IRNazanin" w:hAnsi="IRNazanin" w:eastAsia="IRNazanin"/>
          <w:color w:val="111111"/>
          <w:sz w:val="28"/>
          <w:sz w:val="28"/>
          <w:szCs w:val="28"/>
          <w:rtl w:val="true"/>
          <w:lang w:bidi="fa-IR"/>
        </w:rPr>
        <w:t xml:space="preserve">در این روز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مالک بن انس اصبحی رئیس فرقه مالکی از مذاهب اربعه ابناء عامه مُرد و در بقیع دفن 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از خصوصیات او اینکه سه سال بعد از مرگ پدرش در شکم مادرش بوده و بعد از سه سال به دنیا آمد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اینجا سؤالی است که چرا اهل سنّت به این چهار نفر اقتدا کرده اند و دیگر علما و فقها را رها کرده اند در حالی که هیچ دلیل روایی یا عقلی بر انحصار پیروی و تقلید از آنها وجود ندارد؟</w:t>
      </w:r>
      <w:r>
        <w:rPr>
          <w:rFonts w:eastAsia="IRNazanin" w:cs="IRNazanin"/>
          <w:color w:val="111111"/>
          <w:sz w:val="28"/>
          <w:szCs w:val="28"/>
          <w:rtl w:val="true"/>
          <w:lang w:bidi="fa-IR"/>
        </w:rPr>
        <w:t>!!</w:t>
      </w:r>
    </w:p>
    <w:p>
      <w:pPr>
        <w:pStyle w:val="Heading4"/>
        <w:numPr>
          <w:ilvl w:val="3"/>
          <w:numId w:val="1"/>
        </w:numPr>
        <w:rPr/>
      </w:pPr>
      <w:bookmarkStart w:id="104" w:name="__RefHeading___Toc5111476_1051229030"/>
      <w:bookmarkStart w:id="105" w:name="_Toc41"/>
      <w:bookmarkEnd w:id="104"/>
      <w:r>
        <w:rPr>
          <w:rtl w:val="true"/>
        </w:rPr>
        <w:t>ولادت جناب نفیسه خاتون</w:t>
      </w:r>
      <w:bookmarkEnd w:id="105"/>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جناب نفیسه خاتون دختر حسن بن زید بن امام مجتبی علیه السلام در مکه متولد 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ایشان در مصر مدفون است و دارای کرامات بیشماری می باشد</w:t>
      </w:r>
      <w:r>
        <w:rPr>
          <w:rFonts w:eastAsia="IRNazanin" w:cs="IRNazanin"/>
          <w:color w:val="111111"/>
          <w:sz w:val="28"/>
          <w:szCs w:val="28"/>
          <w:rtl w:val="true"/>
          <w:lang w:bidi="fa-IR"/>
        </w:rPr>
        <w:t>.</w:t>
      </w:r>
    </w:p>
    <w:p>
      <w:pPr>
        <w:pStyle w:val="Heading3"/>
        <w:numPr>
          <w:ilvl w:val="2"/>
          <w:numId w:val="1"/>
        </w:numPr>
        <w:rPr/>
      </w:pPr>
      <w:bookmarkStart w:id="106" w:name="__RefHeading___Toc5111478_1051229030"/>
      <w:bookmarkStart w:id="107" w:name="_Toc42"/>
      <w:bookmarkEnd w:id="106"/>
      <w:r>
        <w:rPr/>
        <w:t>12</w:t>
      </w:r>
      <w:r>
        <w:rPr>
          <w:rtl w:val="true"/>
        </w:rPr>
        <w:t xml:space="preserve"> </w:t>
      </w:r>
      <w:r>
        <w:rPr>
          <w:rtl w:val="true"/>
        </w:rPr>
        <w:t>ربیع الاول</w:t>
      </w:r>
      <w:bookmarkEnd w:id="107"/>
    </w:p>
    <w:p>
      <w:pPr>
        <w:pStyle w:val="Heading4"/>
        <w:numPr>
          <w:ilvl w:val="3"/>
          <w:numId w:val="1"/>
        </w:numPr>
        <w:rPr/>
      </w:pPr>
      <w:bookmarkStart w:id="108" w:name="__RefHeading___Toc5111480_1051229030"/>
      <w:bookmarkStart w:id="109" w:name="_Toc43"/>
      <w:bookmarkEnd w:id="108"/>
      <w:r>
        <w:rPr>
          <w:rtl w:val="true"/>
        </w:rPr>
        <w:t>ولادت پیامبر اسلام صلی الله علیه و آله و سلم بنا بر قولی ضعیف</w:t>
      </w:r>
      <w:bookmarkEnd w:id="109"/>
    </w:p>
    <w:p>
      <w:pPr>
        <w:pStyle w:val="BookText"/>
        <w:rPr/>
      </w:pPr>
      <w:r>
        <w:rPr>
          <w:rFonts w:ascii="IRNazanin" w:hAnsi="IRNazanin" w:eastAsia="IRNazanin"/>
          <w:color w:val="111111"/>
          <w:sz w:val="28"/>
          <w:sz w:val="28"/>
          <w:szCs w:val="28"/>
          <w:rtl w:val="true"/>
          <w:lang w:bidi="fa-IR"/>
        </w:rPr>
        <w:t>بنا بر بعضی اقوال و بعضی از ابناء عامه،</w:t>
      </w:r>
      <w:r>
        <w:rPr>
          <w:rStyle w:val="FootnoteAnchor"/>
          <w:rtl w:val="true"/>
        </w:rPr>
        <w:footnoteReference w:id="96"/>
      </w:r>
      <w:r>
        <w:rPr>
          <w:rFonts w:ascii="IRNazanin" w:hAnsi="IRNazanin" w:eastAsia="IRNazanin"/>
          <w:color w:val="111111"/>
          <w:sz w:val="28"/>
          <w:sz w:val="28"/>
          <w:szCs w:val="28"/>
          <w:rtl w:val="true"/>
          <w:lang w:bidi="fa-IR"/>
        </w:rPr>
        <w:t>ولادت با سعادت پیامبر اسلام صلی الله علیه و آله و سلم در این روز می باشد، ولی اقوی هفدهم این ماه است</w:t>
      </w:r>
      <w:r>
        <w:rPr>
          <w:rFonts w:eastAsia="IRNazanin" w:cs="IRNazanin"/>
          <w:color w:val="111111"/>
          <w:sz w:val="28"/>
          <w:szCs w:val="28"/>
          <w:rtl w:val="true"/>
          <w:lang w:bidi="fa-IR"/>
        </w:rPr>
        <w:t>.</w:t>
      </w:r>
    </w:p>
    <w:p>
      <w:pPr>
        <w:pStyle w:val="Heading4"/>
        <w:numPr>
          <w:ilvl w:val="3"/>
          <w:numId w:val="1"/>
        </w:numPr>
        <w:rPr/>
      </w:pPr>
      <w:bookmarkStart w:id="110" w:name="__RefHeading___Toc5111482_1051229030"/>
      <w:bookmarkStart w:id="111" w:name="_Toc44"/>
      <w:bookmarkEnd w:id="110"/>
      <w:r>
        <w:rPr>
          <w:rtl w:val="true"/>
        </w:rPr>
        <w:t>ورود پیامبر اکرم صلی الله علیه و آله و سلم به قریۀ قبا</w:t>
      </w:r>
      <w:bookmarkEnd w:id="111"/>
    </w:p>
    <w:p>
      <w:pPr>
        <w:pStyle w:val="BookText"/>
        <w:rPr/>
      </w:pPr>
      <w:r>
        <w:rPr>
          <w:rFonts w:ascii="IRNazanin" w:hAnsi="IRNazanin" w:eastAsia="IRNazanin"/>
          <w:color w:val="111111"/>
          <w:sz w:val="28"/>
          <w:sz w:val="28"/>
          <w:szCs w:val="28"/>
          <w:rtl w:val="true"/>
          <w:lang w:bidi="fa-IR"/>
        </w:rPr>
        <w:t>در این روز پیامبراکرم صلی الله علیه و آله و سلم بعد از هجرت از مکه به سوی مدینه آمدند و در قبا نزول اجلال فرمودند</w:t>
      </w:r>
      <w:r>
        <w:rPr>
          <w:rStyle w:val="FootnoteAnchor"/>
          <w:rtl w:val="true"/>
        </w:rPr>
        <w:footnoteReference w:id="97"/>
      </w:r>
      <w:r>
        <w:rPr>
          <w:rFonts w:ascii="IRNazanin" w:hAnsi="IRNazanin" w:eastAsia="IRNazanin"/>
          <w:color w:val="111111"/>
          <w:sz w:val="28"/>
          <w:sz w:val="28"/>
          <w:szCs w:val="28"/>
          <w:rtl w:val="true"/>
          <w:lang w:bidi="fa-IR"/>
        </w:rPr>
        <w:t>و در آنجا چند روزی توقف نمودند تا حضرت امیرالمؤمنین علیه السلام به حضرتش ملحق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علیه السلام نیز پس از انجام دستورات و سفارشات پیامبراسلام صلی الله علیه و آله و سلم در مکه به همراه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فاطمه بنت اسد، فاطمه بنت </w:t>
      </w:r>
      <w:bookmarkStart w:id="112" w:name="pg7794_110715"/>
    </w:p>
    <w:p>
      <w:pPr>
        <w:pStyle w:val="BookText"/>
        <w:rPr/>
      </w:pPr>
      <w:bookmarkEnd w:id="112"/>
      <w:r>
        <w:rPr>
          <w:rFonts w:ascii="IRNazanin" w:hAnsi="IRNazanin" w:eastAsia="IRNazanin"/>
          <w:color w:val="111111"/>
          <w:sz w:val="28"/>
          <w:sz w:val="28"/>
          <w:szCs w:val="28"/>
          <w:rtl w:val="true"/>
          <w:lang w:bidi="fa-IR"/>
        </w:rPr>
        <w:t>زبیر بن عبدالمطلب و أیمن و مادرش و ابو واقد فرستادۀ رسول خدا صلی الله علیه و آله و سلم وارد بر رسول خدا صلی الله علیه و آله و سلم در قریۀ قبا شدند</w:t>
      </w:r>
      <w:r>
        <w:rPr>
          <w:rStyle w:val="FootnoteAnchor"/>
          <w:rtl w:val="true"/>
        </w:rPr>
        <w:footnoteReference w:id="98"/>
      </w:r>
      <w:r>
        <w:rPr>
          <w:rFonts w:ascii="IRNazanin" w:hAnsi="IRNazanin" w:eastAsia="IRNazanin"/>
          <w:color w:val="111111"/>
          <w:sz w:val="28"/>
          <w:sz w:val="28"/>
          <w:szCs w:val="28"/>
          <w:rtl w:val="true"/>
          <w:lang w:bidi="fa-IR"/>
        </w:rPr>
        <w:t>و پس از آن پیامبر اکرم صلی الله علیه و آله و سلم همراه آنان وارد مدینه شدند</w:t>
      </w:r>
      <w:r>
        <w:rPr>
          <w:rFonts w:eastAsia="IRNazanin" w:cs="IRNazanin"/>
          <w:color w:val="111111"/>
          <w:sz w:val="28"/>
          <w:szCs w:val="28"/>
          <w:rtl w:val="true"/>
          <w:lang w:bidi="fa-IR"/>
        </w:rPr>
        <w:t>.</w:t>
      </w:r>
    </w:p>
    <w:p>
      <w:pPr>
        <w:pStyle w:val="Heading4"/>
        <w:numPr>
          <w:ilvl w:val="3"/>
          <w:numId w:val="1"/>
        </w:numPr>
        <w:rPr/>
      </w:pPr>
      <w:bookmarkStart w:id="113" w:name="__RefHeading___Toc5111484_1051229030"/>
      <w:bookmarkStart w:id="114" w:name="_Toc45"/>
      <w:bookmarkEnd w:id="113"/>
      <w:r>
        <w:rPr>
          <w:rtl w:val="true"/>
        </w:rPr>
        <w:t>مرگ احمد بن حنبل</w:t>
      </w:r>
      <w:bookmarkEnd w:id="114"/>
    </w:p>
    <w:p>
      <w:pPr>
        <w:pStyle w:val="BookText"/>
        <w:rPr/>
      </w:pPr>
      <w:r>
        <w:rPr>
          <w:rFonts w:ascii="IRNazanin" w:hAnsi="IRNazanin" w:eastAsia="IRNazanin"/>
          <w:color w:val="111111"/>
          <w:sz w:val="28"/>
          <w:sz w:val="28"/>
          <w:szCs w:val="28"/>
          <w:rtl w:val="true"/>
          <w:lang w:bidi="fa-IR"/>
        </w:rPr>
        <w:t xml:space="preserve">در این روز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احمد بن حنبل رئیس فرقه حنبلی ها که از چهار مذهبِ ابناء عامه است، در بغداد مُرد و در همان شهر دفن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است که به دست امیرالمؤمنین علیه السلام به درک فرستاده 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به شهرت پیوسته، انحراف او از شاه مردان، فإن الحب و البغض یتوارثان</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15" w:name="__RefHeading___Toc5111486_1051229030"/>
      <w:bookmarkStart w:id="116" w:name="_Toc46"/>
      <w:bookmarkEnd w:id="115"/>
      <w:r>
        <w:rPr/>
        <w:t>13</w:t>
      </w:r>
      <w:r>
        <w:rPr>
          <w:rtl w:val="true"/>
        </w:rPr>
        <w:t xml:space="preserve"> </w:t>
      </w:r>
      <w:r>
        <w:rPr>
          <w:rtl w:val="true"/>
        </w:rPr>
        <w:t>ربیع الاول</w:t>
      </w:r>
      <w:bookmarkEnd w:id="116"/>
    </w:p>
    <w:p>
      <w:pPr>
        <w:pStyle w:val="Heading4"/>
        <w:numPr>
          <w:ilvl w:val="3"/>
          <w:numId w:val="1"/>
        </w:numPr>
        <w:rPr/>
      </w:pPr>
      <w:bookmarkStart w:id="117" w:name="__RefHeading___Toc5111488_1051229030"/>
      <w:bookmarkStart w:id="118" w:name="_Toc47"/>
      <w:bookmarkEnd w:id="117"/>
      <w:r>
        <w:rPr>
          <w:rtl w:val="true"/>
        </w:rPr>
        <w:t>به حکومت رسیدن سفّاح، اولین خلیفه عباسی</w:t>
      </w:r>
      <w:bookmarkEnd w:id="118"/>
    </w:p>
    <w:p>
      <w:pPr>
        <w:pStyle w:val="BookText"/>
        <w:rPr/>
      </w:pPr>
      <w:r>
        <w:rPr>
          <w:rFonts w:ascii="IRNazanin" w:hAnsi="IRNazanin" w:eastAsia="IRNazanin"/>
          <w:color w:val="111111"/>
          <w:sz w:val="28"/>
          <w:sz w:val="28"/>
          <w:szCs w:val="28"/>
          <w:rtl w:val="true"/>
          <w:lang w:bidi="fa-IR"/>
        </w:rPr>
        <w:t xml:space="preserve">در این روز سنۀ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عبدالله سفاح لباس خلافت پوشید و مردم با وی بیعت کردند</w:t>
      </w:r>
      <w:r>
        <w:rPr>
          <w:rStyle w:val="FootnoteAnchor"/>
          <w:rtl w:val="true"/>
        </w:rPr>
        <w:footnoteReference w:id="102"/>
      </w:r>
      <w:r>
        <w:rPr>
          <w:rFonts w:ascii="IRNazanin" w:hAnsi="IRNazanin" w:eastAsia="IRNazanin"/>
          <w:color w:val="111111"/>
          <w:sz w:val="28"/>
          <w:sz w:val="28"/>
          <w:szCs w:val="28"/>
          <w:rtl w:val="true"/>
          <w:lang w:bidi="fa-IR"/>
        </w:rPr>
        <w:t>و آن روز جمعه بود، پس سوار شد و به جانب مسجد رفت و بر منبر صعود کرد و ایستاده خطبۀ جمعه خواند،</w:t>
      </w:r>
      <w:r>
        <w:rPr>
          <w:rStyle w:val="FootnoteAnchor"/>
          <w:rtl w:val="true"/>
        </w:rPr>
        <w:footnoteReference w:id="103"/>
      </w:r>
      <w:r>
        <w:rPr>
          <w:rFonts w:ascii="IRNazanin" w:hAnsi="IRNazanin" w:eastAsia="IRNazanin"/>
          <w:color w:val="111111"/>
          <w:sz w:val="28"/>
          <w:sz w:val="28"/>
          <w:szCs w:val="28"/>
          <w:rtl w:val="true"/>
          <w:lang w:bidi="fa-IR"/>
        </w:rPr>
        <w:t xml:space="preserve">صدای مردم بلند شد که سنّت رسول خدا صلی الله علیه و آله و سلم را احیاء کردی و از این سخن کنایتی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آنان نشسته خطبه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بیعت گرفتن سفاح بسیاری از بنی امیه کشته شدند که به شمار نیاید، سفاح امر کرد قبرهای بنی امیه را شکافتند و مردگانشان را از گورها درآوردند و سوزانیدند</w:t>
      </w:r>
      <w:r>
        <w:rPr>
          <w:rStyle w:val="FootnoteAnchor"/>
          <w:rtl w:val="true"/>
        </w:rPr>
        <w:footnoteReference w:id="104"/>
      </w:r>
      <w:r>
        <w:rPr>
          <w:rFonts w:ascii="IRNazanin" w:hAnsi="IRNazanin" w:eastAsia="IRNazanin"/>
          <w:color w:val="111111"/>
          <w:sz w:val="28"/>
          <w:sz w:val="28"/>
          <w:szCs w:val="28"/>
          <w:rtl w:val="true"/>
          <w:lang w:bidi="fa-IR"/>
        </w:rPr>
        <w:t>و چون سر مروان را برای سفاح بردند و در نزد او نهادند، سفاح سجده ای طولانی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شکر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 اهل بیت او دویست تن از بنی امیه را کشتم و در ازای زید بن علی، استخوان های هشام را سوزاندم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بدین صورت مردم را با خود برای قیام علیه بنی امیه و تثبیت حکومتش همراه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با شعار دعوت به آل محمد صلی الله علیه و آله و سلم و گرفتن انتقام خون سید الشهداء علیه السلام آغاز کردند، اما خود عامل شهادت دیگر ائمه علیهم السلام بودند، عدد خلفای بنی عباس سی و هفت نفر و </w:t>
      </w:r>
      <w:bookmarkStart w:id="119" w:name="pg7794_110716"/>
    </w:p>
    <w:p>
      <w:pPr>
        <w:pStyle w:val="BookText"/>
        <w:rPr/>
      </w:pPr>
      <w:bookmarkEnd w:id="119"/>
      <w:r>
        <w:rPr>
          <w:rFonts w:ascii="IRNazanin" w:hAnsi="IRNazanin" w:eastAsia="IRNazanin"/>
          <w:color w:val="111111"/>
          <w:sz w:val="28"/>
          <w:sz w:val="28"/>
          <w:szCs w:val="28"/>
          <w:rtl w:val="true"/>
          <w:lang w:bidi="fa-IR"/>
        </w:rPr>
        <w:t>مدت خلافتشان پانصد و بیست و چهار سال بوده و با قتل مستعصم منقرض شدند</w:t>
      </w:r>
      <w:r>
        <w:rPr>
          <w:rFonts w:eastAsia="IRNazanin" w:cs="IRNazanin"/>
          <w:color w:val="111111"/>
          <w:sz w:val="28"/>
          <w:szCs w:val="28"/>
          <w:rtl w:val="true"/>
          <w:lang w:bidi="fa-IR"/>
        </w:rPr>
        <w:t>.</w:t>
      </w:r>
    </w:p>
    <w:p>
      <w:pPr>
        <w:pStyle w:val="Heading3"/>
        <w:numPr>
          <w:ilvl w:val="2"/>
          <w:numId w:val="1"/>
        </w:numPr>
        <w:rPr/>
      </w:pPr>
      <w:bookmarkStart w:id="120" w:name="__RefHeading___Toc5111490_1051229030"/>
      <w:bookmarkStart w:id="121" w:name="_Toc48"/>
      <w:bookmarkEnd w:id="120"/>
      <w:r>
        <w:rPr/>
        <w:t>14</w:t>
      </w:r>
      <w:r>
        <w:rPr>
          <w:rtl w:val="true"/>
        </w:rPr>
        <w:t xml:space="preserve"> </w:t>
      </w:r>
      <w:r>
        <w:rPr>
          <w:rtl w:val="true"/>
        </w:rPr>
        <w:t>ربیع الاول</w:t>
      </w:r>
      <w:bookmarkEnd w:id="121"/>
    </w:p>
    <w:p>
      <w:pPr>
        <w:pStyle w:val="Heading4"/>
        <w:numPr>
          <w:ilvl w:val="3"/>
          <w:numId w:val="1"/>
        </w:numPr>
        <w:rPr/>
      </w:pPr>
      <w:bookmarkStart w:id="122" w:name="__RefHeading___Toc5111492_1051229030"/>
      <w:bookmarkStart w:id="123" w:name="_Toc49"/>
      <w:bookmarkEnd w:id="122"/>
      <w:r>
        <w:rPr>
          <w:rtl w:val="true"/>
        </w:rPr>
        <w:t>به درک واصل شدن یزید بن معاویه</w:t>
      </w:r>
      <w:bookmarkEnd w:id="123"/>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یزید بن معاویه به درک واصل 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بنا بر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مرض ذات الجنب در حوران از دنیا رفت، جنازه اش را به دمشق آوردند و در باب صغیر، او را دفن کردند و قبرش اینک مزبله می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شب با حالت مستی خوابید و صبح کرد درحالیکه بدنش چون قیر سیاه شده بود، همچنین احدی از آنان که در کشتن سیدالشهداء علیه السلام از او تبعیت کرده یا در محاربه و جنگ با آن سرور مقابل شدند، باقی نماندند مگر آنکه مبتلا به دیوانگی یا جزام و یا برص گردیدند و این امراض در نسل ایشان باقی ماند، خداوند همه آنها را لعنت و از رحمت واسعه اش دور نماید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محدث قمی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و زندقه و الحاد یزید و اشعار کفرآمیزش و لعنت کردن ابوالفرج بن جوزی از علمای ابناء عامه، او را در منبر بغداد مشهور است، جماعتی از ابناء عامه اعتقاد به کفر او کرده اند و احمد بن حنبل و جماعت بسیاری تجویز لعن او را نموده اند، بلکه ابن جوزی در این باب کتابی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المتعصب العنید المانع عن اللعن الیزید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بس است در کفر او، امر نمودنش به شهادت رساندن سیّد الشباب اهل الجنّة امام حسین علیه السلام و هتاکی کردن به ساحت مقدس رسول خدا صلی الله علیه و آله و سلم و به منجنیق بستن کعبۀ مکرّمه و هتک حرم مدینه منوّره و واقعۀ حرّه که بسیاری از صحابۀ پیامبر صلی الله علیه و آله و سلم کشته شدند و خانه ای نبود که متعرض آن نشده باشند، مگر خانه امام زین العابدین علیه السلام که به صورت معجزه مصون ماند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24" w:name="__RefHeading___Toc5111494_1051229030"/>
      <w:bookmarkStart w:id="125" w:name="_Toc50"/>
      <w:bookmarkEnd w:id="124"/>
      <w:r>
        <w:rPr>
          <w:rtl w:val="true"/>
        </w:rPr>
        <w:t>وفات آیةالله حاج آقا حسین قمی رحمه الله</w:t>
      </w:r>
      <w:bookmarkEnd w:id="1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حاج آقا حسین قمی رحمه الله از علمای بزرگ مشهد مقدس بود و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حسن مجتبی علیه السلام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تحصیلات ابتدایی خود را در یکی از مکتبخانه های قم شروع کرد و پس از درس های مقدماتی،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راهی سامراء شد و در جلسه درس میرزا محمد حسن شیرازی شرکت کرد و پس از دو سال اقامت به ایران بازگشت و پس از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نجف اشرف هجرت </w:t>
      </w:r>
      <w:bookmarkStart w:id="126" w:name="pg7794_110717"/>
    </w:p>
    <w:p>
      <w:pPr>
        <w:pStyle w:val="BookText"/>
        <w:rPr/>
      </w:pPr>
      <w:bookmarkEnd w:id="126"/>
      <w:r>
        <w:rPr>
          <w:rFonts w:ascii="IRNazanin" w:hAnsi="IRNazanin" w:eastAsia="IRNazanin"/>
          <w:color w:val="111111"/>
          <w:sz w:val="28"/>
          <w:sz w:val="28"/>
          <w:szCs w:val="28"/>
          <w:rtl w:val="true"/>
          <w:lang w:bidi="fa-IR"/>
        </w:rPr>
        <w:t xml:space="preserve">نمود و از محضر میرزا حبیب الله رشتی، آخوند خراسانی، سید محمد کاظم یزدی و سید احمد کربلایی بهره هایی برد، سپس به مشهد مقدس رفته و زعامت حوزه علمیۀ مشهد را به عهده گرفت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توسط حکام وقت به جهت مخالفت با اقدامات ضد مذهبی رضاخان به عراق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سید ابوالحسن اصفهانی، زعامت و مرجعیت شیعه به وی رسید و پس از بیماری سختی روز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دیار باقی شتافت و جنازه وی به نجف اشرف منتقل شد و در حرم امیرالمؤمنین علیه السلام در مقبرۀ شیخ الشریعة اصفهانی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آیةالله حاج شیخ محمد کوهستانی نقل شده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درس حاج آقا حسین قمی می رفتم، خیلی ساده و روان مطالب را بیان می فرمود،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درس خصوصی برای ما نمی گذارند، پس خوب است که دیگر درسش را ادامه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دیدم، سید جلیل القدری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جدّ ما را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27" w:name="__RefHeading___Toc5111496_1051229030"/>
      <w:bookmarkStart w:id="128" w:name="_Toc51"/>
      <w:bookmarkEnd w:id="127"/>
      <w:r>
        <w:rPr>
          <w:rtl w:val="true"/>
        </w:rPr>
        <w:t>رحلت آیت الله شیخ محمد کوهستانی رحمه الله</w:t>
      </w:r>
      <w:bookmarkEnd w:id="128"/>
    </w:p>
    <w:p>
      <w:pPr>
        <w:pStyle w:val="BookText"/>
        <w:rPr/>
      </w:pPr>
      <w:r>
        <w:rPr>
          <w:rFonts w:ascii="IRNazanin" w:hAnsi="IRNazanin" w:eastAsia="IRNazanin"/>
          <w:color w:val="111111"/>
          <w:sz w:val="28"/>
          <w:sz w:val="28"/>
          <w:szCs w:val="28"/>
          <w:rtl w:val="true"/>
          <w:lang w:bidi="fa-IR"/>
        </w:rPr>
        <w:t>در این روز آیت الله شیخ محمد کوهستانی که از فقها و علمای اهل معنا بوده وفات می یابد و جنازه شریفش را از کوهستان به مشهد مقدس حمل می کنند و در جوار مرقد امام رضا علیه السلام در دارالسیادة به خاک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محمد کوهستانی چند شب قبل از وفاتشان، در عالم رؤیا می بینند که می خواهند وارد اتاقی شوند که تمام معصومین علیهم السلام دور اتاق نشسته اند و جایی برای دیگری که وارد شود و بنشیند نیست، ناگهان متوجه می شوند که حضرت علی بن موسی الرضا علیهما السلام کنار خودشان جایی باز می کنند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کنار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آنکه بیدار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مشهد ببرید و در آنجا دفن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جلالت قدر ایشان همین بس که فرزندشان شیخ اسماعیل کوهستانی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مشهد به خدمت پدرم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در عالم رؤیا دیدم که در اتاقی علمای بزرگ نشسته اند و حضرت بقیةالله روحی له الفداء در وسط اتاق هستند و علما را نصیحت می کنند، موعظه می کنند، و این جمله را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 ما باید مثل شیخ محمد کوهستانی باشد</w:t>
      </w:r>
      <w:r>
        <w:rPr>
          <w:rFonts w:eastAsia="IRNazanin" w:cs="IRNazanin"/>
          <w:color w:val="111111"/>
          <w:sz w:val="28"/>
          <w:szCs w:val="28"/>
          <w:rtl w:val="true"/>
          <w:lang w:bidi="fa-IR"/>
        </w:rPr>
        <w:t>».</w:t>
      </w:r>
      <w:r>
        <w:rPr>
          <w:rStyle w:val="FootnoteAnchor"/>
          <w:rtl w:val="true"/>
        </w:rPr>
        <w:footnoteReference w:id="112"/>
      </w:r>
      <w:bookmarkStart w:id="129" w:name="pg7794_110718"/>
    </w:p>
    <w:p>
      <w:pPr>
        <w:pStyle w:val="Heading3"/>
        <w:numPr>
          <w:ilvl w:val="2"/>
          <w:numId w:val="1"/>
        </w:numPr>
        <w:rPr/>
      </w:pPr>
      <w:bookmarkStart w:id="130" w:name="__RefHeading___Toc5111498_1051229030"/>
      <w:bookmarkStart w:id="131" w:name="_Toc52"/>
      <w:bookmarkEnd w:id="129"/>
      <w:bookmarkEnd w:id="130"/>
      <w:r>
        <w:rPr/>
        <w:t>15</w:t>
      </w:r>
      <w:r>
        <w:rPr>
          <w:rtl w:val="true"/>
        </w:rPr>
        <w:t xml:space="preserve"> </w:t>
      </w:r>
      <w:r>
        <w:rPr>
          <w:rtl w:val="true"/>
        </w:rPr>
        <w:t>ربیع الاول</w:t>
      </w:r>
      <w:bookmarkEnd w:id="131"/>
    </w:p>
    <w:p>
      <w:pPr>
        <w:pStyle w:val="Heading4"/>
        <w:numPr>
          <w:ilvl w:val="3"/>
          <w:numId w:val="1"/>
        </w:numPr>
        <w:rPr/>
      </w:pPr>
      <w:bookmarkStart w:id="132" w:name="__RefHeading___Toc5111500_1051229030"/>
      <w:bookmarkStart w:id="133" w:name="_Toc53"/>
      <w:bookmarkEnd w:id="132"/>
      <w:r>
        <w:rPr>
          <w:rtl w:val="true"/>
        </w:rPr>
        <w:t>بنای مسجد قُبا، اوّلین مسجد در اسلام</w:t>
      </w:r>
      <w:bookmarkEnd w:id="133"/>
    </w:p>
    <w:p>
      <w:pPr>
        <w:pStyle w:val="BookText"/>
        <w:rPr/>
      </w:pPr>
      <w:r>
        <w:rPr>
          <w:rFonts w:ascii="IRNazanin" w:hAnsi="IRNazanin" w:eastAsia="IRNazanin"/>
          <w:color w:val="111111"/>
          <w:sz w:val="28"/>
          <w:sz w:val="28"/>
          <w:szCs w:val="28"/>
          <w:rtl w:val="true"/>
          <w:lang w:bidi="fa-IR"/>
        </w:rPr>
        <w:t xml:space="preserve">پیامبر اسلام صلی الله علیه و آله و سلم در روز دوازدهم این ماه وارد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آنجا اقامت کردند تا پانزدهم این ماه که امیرالمؤمنین علیه السلام به حضرتش ملحق شد</w:t>
      </w:r>
      <w:r>
        <w:rPr>
          <w:rStyle w:val="FootnoteAnchor"/>
          <w:rtl w:val="true"/>
        </w:rPr>
        <w:footnoteReference w:id="113"/>
      </w:r>
      <w:r>
        <w:rPr>
          <w:rFonts w:ascii="IRNazanin" w:hAnsi="IRNazanin" w:eastAsia="IRNazanin"/>
          <w:color w:val="111111"/>
          <w:sz w:val="28"/>
          <w:sz w:val="28"/>
          <w:szCs w:val="28"/>
          <w:rtl w:val="true"/>
          <w:lang w:bidi="fa-IR"/>
        </w:rPr>
        <w:t>و در چنین روزی اولین مسجد را در قریه قبا بنا نهادند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چنانکه نقل شده، پیامبر صلی الله علیه و آله و سلم به اولی فرمودند سوار شتر بشو و آن را حرکت بده تا بر میزان حرکت شتر مسجدی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سوار شد ولی شتر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به دومی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باز شتر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پیامبر صلی الله علیه و آله و سلم امر نمودند به امیرالمؤمنین علیه السلام که بر شتر بنشیند، تا آن حضرت بر شتر نشستند شتر حرکت کرد و به چرخش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شتر به چرخش درآمده بود مکان مسجد تعیین شد و اولین مسجد پایه 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مأمور الهی بود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34" w:name="__RefHeading___Toc5111502_1051229030"/>
      <w:bookmarkStart w:id="135" w:name="_Toc54"/>
      <w:bookmarkEnd w:id="134"/>
      <w:r>
        <w:rPr>
          <w:rtl w:val="true"/>
        </w:rPr>
        <w:t>مرگ ولید بن عبدالملک بن مروان، قاتل امام زین العابدین علیه السلام</w:t>
      </w:r>
      <w:bookmarkEnd w:id="135"/>
    </w:p>
    <w:p>
      <w:pPr>
        <w:pStyle w:val="BookText"/>
        <w:rPr/>
      </w:pPr>
      <w:r>
        <w:rPr>
          <w:rFonts w:ascii="IRNazanin" w:hAnsi="IRNazanin" w:eastAsia="IRNazanin"/>
          <w:color w:val="111111"/>
          <w:sz w:val="28"/>
          <w:sz w:val="28"/>
          <w:szCs w:val="28"/>
          <w:rtl w:val="true"/>
          <w:lang w:bidi="fa-IR"/>
        </w:rPr>
        <w:t xml:space="preserve">طبق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مروان در روز شنبه نیمه ربیع الاول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شام و در سن چهل و چهار سالگی به درک واصل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عمر بن عبد العزیز نقل نموده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ولید را در لحد نهادم دیدم که پاهایش را بر زمین می کوبد و دست هایش را دیدم که به گردنش غل کرده بودند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بعضی به درک واصل شدن آن ملعون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نیز نقل کرده اند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36" w:name="__RefHeading___Toc5111504_1051229030"/>
      <w:bookmarkStart w:id="137" w:name="_Toc55"/>
      <w:bookmarkEnd w:id="136"/>
      <w:r>
        <w:rPr>
          <w:rtl w:val="true"/>
        </w:rPr>
        <w:t xml:space="preserve">مرگ موسی خلیفه عباسی، قاتل شهدای فَخّ </w:t>
      </w:r>
      <w:r>
        <w:rPr>
          <w:rtl w:val="true"/>
        </w:rPr>
        <w:t>(</w:t>
      </w:r>
      <w:r>
        <w:rPr>
          <w:rtl w:val="true"/>
        </w:rPr>
        <w:t>فرزندان امام حسن مجتبی 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در نیمه ماه ربیع الاول به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موسی الهادی فرزند مهدی عباسی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بغداد به جهنم واصل شد و در همان شب هارون خلیفه شد و مأمون نیز به دنیا آمد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وی به قساوت قلب، بیرحمی، خشونت طبع و شرارت نفس مشهور بوده</w:t>
      </w:r>
      <w:r>
        <w:rPr>
          <w:rStyle w:val="FootnoteAnchor"/>
          <w:rtl w:val="true"/>
        </w:rPr>
        <w:footnoteReference w:id="120"/>
      </w:r>
      <w:r>
        <w:rPr>
          <w:rFonts w:ascii="IRNazanin" w:hAnsi="IRNazanin" w:eastAsia="IRNazanin"/>
          <w:color w:val="111111"/>
          <w:sz w:val="28"/>
          <w:sz w:val="28"/>
          <w:szCs w:val="28"/>
          <w:rtl w:val="true"/>
          <w:lang w:bidi="fa-IR"/>
        </w:rPr>
        <w:t>و خلافت او یک سال و سه ماه طول کشید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رحمه الله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الهادی لشکری فرستاد و جناب حسین بن علی بن </w:t>
      </w:r>
      <w:bookmarkStart w:id="138" w:name="pg7794_110719"/>
    </w:p>
    <w:p>
      <w:pPr>
        <w:pStyle w:val="BookText"/>
        <w:rPr/>
      </w:pPr>
      <w:bookmarkEnd w:id="138"/>
      <w:r>
        <w:rPr>
          <w:rFonts w:ascii="IRNazanin" w:hAnsi="IRNazanin" w:eastAsia="IRNazanin"/>
          <w:color w:val="111111"/>
          <w:sz w:val="28"/>
          <w:sz w:val="28"/>
          <w:szCs w:val="28"/>
          <w:rtl w:val="true"/>
          <w:lang w:bidi="fa-IR"/>
        </w:rPr>
        <w:t xml:space="preserve">الحسن المثنی فرزند امام حسن مجتبی علیه السلام را که به صاحب فخّ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هشتم ذیحجه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 اصحابش کشته و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جناب حسین را با اسیران به نزد او آوردند، هنگامی که نظرش بر آن سر مطهر افتاد اشعاری خواند، سپس اسیران را یکی پس از دیگری می آوردند و او بعد از سرزنش و توبیخ، دستور قتل آنها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یک روز جمع کثیری از اولاد امیرالمؤمنین علیه السلام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به بدگویى و ناسزا نسبت به اولاد ابوطالب نموده هر یک از ایشان را مذكور می‌ساخت و ناسزا می‌گفت تا آنكه نوبت سخن به حضرت امام موسى بن جعفر علیهما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 حضرت نیز بد گفت و فریاد کشید که حسین صاحب فخ خروج نکرد مگر به امر موسی بن جعفر علیهما السلام، چون اوست که در این روز وصیت و جانشینى پیغمبر را در این خانواده دعوى مى‌كند؛ به خدا قسم او را به قتل می رسانم، خدا بکشد مرا اگر او را زنده بگذارم و خدا بکشد مرا اگر او را عفو کنم و اگر نبود که سفاح و پدرم مهدی فضائل بسیار در حق جعفر بن محمد علیهما السلام از کثرت علم و دین و فضلش برایم نقل کرده اند، هر آینه قبر او را می شکافتم و بدن او را به آتش می سوزانیدم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نامه ای از بغداد برای حضرت کاظم علیه السلام فرستاد و صورت حال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حضرت رسید، اهل بیت و شیعیان خود را خبر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در این باب چیست؟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شما خود را از این جبّار ظالم پنهان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نامه ای که از عراق بیاید متضمن خبر مرگ موسی الهادی است و چنان شد که آن حضرت خبر دادند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39" w:name="__RefHeading___Toc5111506_1051229030"/>
      <w:bookmarkStart w:id="140" w:name="_Toc56"/>
      <w:bookmarkEnd w:id="139"/>
      <w:r>
        <w:rPr>
          <w:rtl w:val="true"/>
        </w:rPr>
        <w:t>فوت عبیدالله مهدی، اولین خلیفه فاطمیون در شمال آفریقا</w:t>
      </w:r>
      <w:bookmarkEnd w:id="140"/>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اولین خلیفه فاطمیون وفات یافت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وی اولین خلیفه فاطمیون است که در زمان دولت بنی عباس در دیار مغرب و مصر خلیفه شد و مدت خلافت این فرقه دویست و هفتاد و چهار سال شد و عدد ایشان چهارده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 اخبار غیبیه خود اشاره به ایشان نموده است، آنجا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یظهر صاحب 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سلالته ذی البداء المسجّی بالرداء</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ظاهر می شود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سلاله و فرزندان آنکه بداء برایش می شود </w:t>
      </w:r>
      <w:bookmarkStart w:id="141" w:name="pg7794_110720"/>
    </w:p>
    <w:p>
      <w:pPr>
        <w:pStyle w:val="BookText"/>
        <w:rPr/>
      </w:pPr>
      <w:bookmarkEnd w:id="141"/>
      <w:r>
        <w:rPr>
          <w:rFonts w:ascii="IRNazanin" w:hAnsi="IRNazanin" w:eastAsia="IRNazanin"/>
          <w:color w:val="111111"/>
          <w:sz w:val="28"/>
          <w:sz w:val="28"/>
          <w:szCs w:val="28"/>
          <w:rtl w:val="true"/>
          <w:lang w:bidi="fa-IR"/>
        </w:rPr>
        <w:t>و به رداء پوشیده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جناب اسماعیل فرزند امام جعفر صادق علیه السلام که به رداء خویش کفن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است که عبیدالله مهدی در حدود آن قلعه ای بنا کرد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البداء</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مسجی بالرداء</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همان اسماعیل فرزند امام جعفر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نسب عبیدالله را اینگونه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ابن محمد بن عبدالله بن احمد بن محمد بن اسماعیل بن الامام جعفر الصادق علیه السلام </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42" w:name="__RefHeading___Toc5111508_1051229030"/>
      <w:bookmarkStart w:id="143" w:name="_Toc57"/>
      <w:bookmarkEnd w:id="142"/>
      <w:r>
        <w:rPr/>
        <w:t>16</w:t>
      </w:r>
      <w:r>
        <w:rPr>
          <w:rtl w:val="true"/>
        </w:rPr>
        <w:t xml:space="preserve"> </w:t>
      </w:r>
      <w:r>
        <w:rPr>
          <w:rtl w:val="true"/>
        </w:rPr>
        <w:t>ربیع الاول</w:t>
      </w:r>
      <w:bookmarkEnd w:id="143"/>
    </w:p>
    <w:p>
      <w:pPr>
        <w:pStyle w:val="Heading4"/>
        <w:numPr>
          <w:ilvl w:val="3"/>
          <w:numId w:val="1"/>
        </w:numPr>
        <w:rPr/>
      </w:pPr>
      <w:bookmarkStart w:id="144" w:name="__RefHeading___Toc5111510_1051229030"/>
      <w:bookmarkStart w:id="145" w:name="_Toc58"/>
      <w:bookmarkEnd w:id="144"/>
      <w:r>
        <w:rPr>
          <w:rtl w:val="true"/>
        </w:rPr>
        <w:t>اولین نماز جمعه پیامبر اسلام صلی الله علیه و آله و سلم</w:t>
      </w:r>
      <w:bookmarkEnd w:id="145"/>
    </w:p>
    <w:p>
      <w:pPr>
        <w:pStyle w:val="BookText"/>
        <w:rPr/>
      </w:pPr>
      <w:r>
        <w:rPr>
          <w:rFonts w:ascii="IRNazanin" w:hAnsi="IRNazanin" w:eastAsia="IRNazanin"/>
          <w:color w:val="111111"/>
          <w:sz w:val="28"/>
          <w:sz w:val="28"/>
          <w:szCs w:val="28"/>
          <w:rtl w:val="true"/>
          <w:lang w:bidi="fa-IR"/>
        </w:rPr>
        <w:t>شماری از مورخان نخستین اقامه کننده نماز جمعه را شخص پیامبر اسلام صلی الله علیه و آله و سلم دانسته و گفته اند این نماز در نخستین جمعه پس از هجرت به مدینه در محل قبیله سالم بن عوف برپا شد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بعدها در محل برپایی اولین نماز جمعه پیامبر، مسجدی ساخته شد که هم اکنون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به این نکته متذکر شویم که نماز جمعه از مختصات حضور معصوم علیه السلام است، بدین جهت فتوای اکثر فقها بر این است که با اقامه نماز جمعه، نماز ظهر ساقط نمی شود</w:t>
      </w:r>
      <w:r>
        <w:rPr>
          <w:rFonts w:eastAsia="IRNazanin" w:cs="IRNazanin"/>
          <w:color w:val="111111"/>
          <w:sz w:val="28"/>
          <w:szCs w:val="28"/>
          <w:rtl w:val="true"/>
          <w:lang w:bidi="fa-IR"/>
        </w:rPr>
        <w:t>.</w:t>
      </w:r>
    </w:p>
    <w:p>
      <w:pPr>
        <w:pStyle w:val="Heading3"/>
        <w:numPr>
          <w:ilvl w:val="2"/>
          <w:numId w:val="1"/>
        </w:numPr>
        <w:rPr/>
      </w:pPr>
      <w:bookmarkStart w:id="146" w:name="__RefHeading___Toc5111512_1051229030"/>
      <w:bookmarkStart w:id="147" w:name="_Toc59"/>
      <w:bookmarkEnd w:id="146"/>
      <w:r>
        <w:rPr/>
        <w:t>17</w:t>
      </w:r>
      <w:r>
        <w:rPr>
          <w:rtl w:val="true"/>
        </w:rPr>
        <w:t xml:space="preserve"> </w:t>
      </w:r>
      <w:r>
        <w:rPr>
          <w:rtl w:val="true"/>
        </w:rPr>
        <w:t>ربیع الاول</w:t>
      </w:r>
      <w:bookmarkEnd w:id="147"/>
    </w:p>
    <w:p>
      <w:pPr>
        <w:pStyle w:val="Heading4"/>
        <w:numPr>
          <w:ilvl w:val="3"/>
          <w:numId w:val="1"/>
        </w:numPr>
        <w:rPr/>
      </w:pPr>
      <w:bookmarkStart w:id="148" w:name="__RefHeading___Toc5111514_1051229030"/>
      <w:bookmarkStart w:id="149" w:name="_Toc60"/>
      <w:bookmarkEnd w:id="148"/>
      <w:r>
        <w:rPr>
          <w:rtl w:val="true"/>
        </w:rPr>
        <w:t>ولادت با سعادت پیامبر اسلام صلی الله علیه و آله و سلم</w:t>
      </w:r>
      <w:bookmarkEnd w:id="149"/>
    </w:p>
    <w:p>
      <w:pPr>
        <w:pStyle w:val="BookText"/>
        <w:rPr/>
      </w:pPr>
      <w:r>
        <w:rPr>
          <w:rFonts w:ascii="IRNazanin" w:hAnsi="IRNazanin" w:eastAsia="IRNazanin"/>
          <w:color w:val="111111"/>
          <w:sz w:val="28"/>
          <w:sz w:val="28"/>
          <w:szCs w:val="28"/>
          <w:rtl w:val="true"/>
          <w:lang w:bidi="fa-IR"/>
        </w:rPr>
        <w:t xml:space="preserve">در این روز ولادت با سعادت پیامبر اسلام صلی الله علیه و آله و سلم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بوده،</w:t>
      </w:r>
      <w:r>
        <w:rPr>
          <w:rStyle w:val="FootnoteAnchor"/>
          <w:rtl w:val="true"/>
        </w:rPr>
        <w:footnoteReference w:id="130"/>
      </w:r>
      <w:r>
        <w:rPr>
          <w:rFonts w:ascii="IRNazanin" w:hAnsi="IRNazanin" w:eastAsia="IRNazanin"/>
          <w:color w:val="111111"/>
          <w:sz w:val="28"/>
          <w:sz w:val="28"/>
          <w:szCs w:val="28"/>
          <w:rtl w:val="true"/>
          <w:lang w:bidi="fa-IR"/>
        </w:rPr>
        <w:t>مادر گرامیشان جناب آمنه بنت وهب علیها السلام و پدر گرامیشان جناب عبدالله بن عبدالمطلب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هنگام فجر روز جمعه در مکّه معظّمه، حضرت سیّدالمرسلین محمّد بن عبدالله صلی الله علیه و آله و سلم به دنیا آمدند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آن حضرت مصادف بود با سلطنت انوشیروان عادل</w:t>
      </w:r>
      <w:r>
        <w:rPr>
          <w:rStyle w:val="FootnoteAnchor"/>
          <w:rtl w:val="true"/>
        </w:rPr>
        <w:footnoteReference w:id="131"/>
      </w:r>
      <w:r>
        <w:rPr>
          <w:rFonts w:ascii="IRNazanin" w:hAnsi="IRNazanin" w:eastAsia="IRNazanin"/>
          <w:color w:val="111111"/>
          <w:sz w:val="28"/>
          <w:sz w:val="28"/>
          <w:szCs w:val="28"/>
          <w:rtl w:val="true"/>
          <w:lang w:bidi="fa-IR"/>
        </w:rPr>
        <w:t>و در آن سال اصحاب فیل نیز که برای تخریب کعبه به مکه آمده بودند به هلاکت رسیدند و هر تختی که در هر جای عالم بود سرنگون شد و کنگره های ایوان کسری فرو ریخت و دریاچه ساوه که آن را می پرستیدند، خشکید و نمکزار شد، آتشکده فارس که هزار سال خاموش نشده بود، خاموش شد و طاق کسری از میان دو نیم شد</w:t>
      </w:r>
      <w:r>
        <w:rPr>
          <w:rStyle w:val="FootnoteAnchor"/>
          <w:rtl w:val="true"/>
        </w:rPr>
        <w:footnoteReference w:id="132"/>
      </w:r>
      <w:r>
        <w:rPr>
          <w:rFonts w:ascii="IRNazanin" w:hAnsi="IRNazanin" w:eastAsia="IRNazanin"/>
          <w:color w:val="111111"/>
          <w:sz w:val="28"/>
          <w:sz w:val="28"/>
          <w:szCs w:val="28"/>
          <w:rtl w:val="true"/>
          <w:lang w:bidi="fa-IR"/>
        </w:rPr>
        <w:t xml:space="preserve">که تا </w:t>
      </w:r>
    </w:p>
    <w:p>
      <w:pPr>
        <w:pStyle w:val="BookText"/>
        <w:rPr/>
      </w:pPr>
      <w:r>
        <w:rPr>
          <w:rFonts w:ascii="IRNazanin" w:hAnsi="IRNazanin" w:eastAsia="IRNazanin"/>
          <w:color w:val="111111"/>
          <w:sz w:val="28"/>
          <w:sz w:val="28"/>
          <w:szCs w:val="28"/>
          <w:rtl w:val="true"/>
          <w:lang w:bidi="fa-IR"/>
        </w:rPr>
        <w:t>امروز این شکاف و معجزه الهی باقی می باشد و حقیر مؤلف این کتاب آن را از نزدیک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ندایی در آن شب از آسمان شنیده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عمرو بن قَمِئة لیثی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که از صاحبان علم بود،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زمان وضع حمل آمنه دختر وهب، مادر گرامی رسول خدا صلی الله علیه و آله و سلم فرا رسید، درهای آسمان گشوده شد و فرشتگان فرود آمدند و فرشته ای در زمین نماند جز آنکه در موقع ولادت آن حضرت حاضر گشت، آنان گرداگرد وجود نازنین او را فرا گرفتند، موقعی که آمنه پیامبر صلی الله علیه و آله و سلم را زایمان نمود، دنیا را نوری فرا گرفت، فرشتگان در آسمان یکدیگر را به آن بشارت می گفتند، و همه بت ها بر رو واژگون شدند،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راستگو و هدایتگر بر آنها آمد، و کسی از منظور او چیزی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از خانه خدا صدایی شنیده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نورم بر من بازگشت، هم اینک زوّار من می آیند، و هم اینک از پلیدی ها پاک گردیدند؛ آنگاه مردم شاهد سه شبانه روز زلزله بودند، و این اولین نشانه ای بود که قریش در هنگام ولادت پیامبر گرامی اسلام صلی الله علیه و آله و سلم مشاهده می نمودند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ولادت پیامبر گرامی اسلام صلی الله علیه و آله و سلم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متولد شد، در چهرۀ او نوری دیدیم که مانند نور آفتاب می درخشید، پدرم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دارای شأن و مقام بزرگی است، در خواب دیدم گویا از بینی او پرنده ای سفید به پرواز درآمد و به سمت مشرق و مغرب پرواز کرد، آنگاه بازگشت و در بام کعبه قرار گرفت، همۀ قریش به جهت کرنش او به سجده افتادند، در این میان که مردم در عظمت و بزرگی او فکر می کردند ناگاه آن پرنده تبدیل به نوری گشته و میان آسمان و زمین قرار گرفت، آنگاه نورش میان مشرق و مغرب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این نور گردید نوجوانی از فرزندان ابوطالب علیه السلام به نام علی علیه السلام بود، او را دیدم که با آن نور اوج می گیرد و نورش افزایش پیدا می کند، و مردم را دیدم که به دنبال این نور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از کاهنی از طایفۀ بنی مخزوم تعبیر این خواب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گفته باشی، هر آینه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عمل خواهد آمد که مردم شرق و غرب زمین پیرو او خواهند شد و پسر عمویش در این پیروی سبقت را از همگان خواهد ربود</w:t>
      </w:r>
      <w:r>
        <w:rPr>
          <w:rFonts w:eastAsia="IRNazanin" w:cs="IRNazanin"/>
          <w:color w:val="111111"/>
          <w:sz w:val="28"/>
          <w:szCs w:val="28"/>
          <w:rtl w:val="true"/>
          <w:lang w:bidi="fa-IR"/>
        </w:rPr>
        <w:t>.</w:t>
      </w:r>
      <w:r>
        <w:rPr>
          <w:rStyle w:val="FootnoteAnchor"/>
          <w:rtl w:val="true"/>
        </w:rPr>
        <w:footnoteReference w:id="1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مشهور که از وجود نازنین پیامبر خدا صلی الله علیه و آله و سلم نقل شده، حضرتش فرمودند</w:t>
      </w:r>
      <w:r>
        <w:rPr>
          <w:rFonts w:eastAsia="IRNazanin" w:cs="IRNazanin"/>
          <w:color w:val="111111"/>
          <w:sz w:val="28"/>
          <w:szCs w:val="28"/>
          <w:rtl w:val="true"/>
          <w:lang w:bidi="fa-IR"/>
        </w:rPr>
        <w:t xml:space="preserve">: </w:t>
      </w:r>
      <w:bookmarkStart w:id="150" w:name="pg7794_110722"/>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 ثم فتق منه نور علی علیه السلام، فلم نزل نتردّد فی النور حتّی وصلنا حجاب العظمة فی ثمانین ألف سنة، ثم خلق الخلائق من نورنا، فنحن صنائع الله و الخلق من بعد صنائع لنا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آفریده ای که خدای متعال آفرید نور من بود، سپس از نور من، نور علی علیه السلام را جدا ساخت، ما همواره در میان انوار در رفت و آمد بودیم تا اینکه پس از هشتاد هزار سال به حجاب عظمت الهی رسیدیم، آنگاه خدای متعال موجودات دیگر را از نور ما آفرید، بنابراین ما آفریده و پرداخته خدا هستیم و موجودات پس از ما، ساخته و پرداختۀ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دو مفهوم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نور پیامبر و امیرالمؤمنین صلی الله علیهما و آلهما واسطه خلقت می باشد و مفهوم دوم اینکه مخلوقات همه به جهت آنان خلق شده اند، چنانچه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مخلوقات پس از ما، ساخته و پرداخته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علّت غایی و نهایی آفرینش موجودات،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این امر، روایت زیبایی است که خداوند متعال خطاب به پیامبر گرامی خویش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لولاک لما خلقت الأفلاک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نبودی افلاک را نمی آفریدم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 مهم این روز زیارت حضرت امیرالمؤمنین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1" w:name="__RefHeading___Toc5111516_1051229030"/>
      <w:bookmarkStart w:id="152" w:name="_Toc61"/>
      <w:bookmarkEnd w:id="151"/>
      <w:r>
        <w:rPr>
          <w:rtl w:val="true"/>
        </w:rPr>
        <w:t>ولادت حضرت امام جعفر صادق علیه السلام</w:t>
      </w:r>
      <w:bookmarkEnd w:id="152"/>
    </w:p>
    <w:p>
      <w:pPr>
        <w:pStyle w:val="BookText"/>
        <w:rPr/>
      </w:pPr>
      <w:r>
        <w:rPr>
          <w:rFonts w:ascii="IRNazanin" w:hAnsi="IRNazanin" w:eastAsia="IRNazanin"/>
          <w:color w:val="111111"/>
          <w:sz w:val="28"/>
          <w:sz w:val="28"/>
          <w:szCs w:val="28"/>
          <w:rtl w:val="true"/>
          <w:lang w:bidi="fa-IR"/>
        </w:rPr>
        <w:t>در چنین روزی که مزید شرف آن گردیده ولادت با سعادت امام جعفرصادق علیه السلام در سال</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مادر گرامیشان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بن محمد بن ابی سمرة یا قاسم بن محمد بن 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قاسم از فقهای مدینه و از شاگردان امام زین العابدین علیه السلام بوده و بعضی گفته اند نوۀ یزدجرد پادشاه فارس بوده و با حضرت امام زین العابدین علیه السلام پسرخاله بوده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بازوی مبارک خویش را گرفت و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جلد رسول الله صلی الله علیه و آله و سلم و هذه و الله عروق رسول الله صلی الله علیه و آله و سلم و هذا و الله لحمه و هذا عظمه و إنی لأعلم ما فی السماوات و أعلم ما فی الأرض و أعلم ما فی الدنیا و أعلم ما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 رسول خدا صلی الله علیه و آله و سلم است و این رگ های آن حضرت است،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و این استخوان اوست، به راستی که من به آنچه در آسمانها و زمین است و آنچه در دنیا و آخرت است،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متوجه شد که چهرۀ گروهی از شنیدن این سخنان دگرگون شد، بنابراین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دانش را از کتاب خدای متعال می دانم،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این کتاب را بر تو فرود آوردیم که بیانگر همه چیز می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ابوحنیفه امام حنفی ها در شأن و عظمت آن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سنتان لهلک نعمان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آن دو سال تلمذ و شاگردیم نزد امام صادق علیه السلام، قطعاً هلاک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بن انس، امام مالکی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رأت عین و لا سمعت أذن سمعت و لا خطر علی قلب بشر أفضل من جعفر الصادق علیه السلام فضلاً و علماً و عبادةً و ورعاً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چشمی ندیده و هیچ گوشی نشنیده و برهیچ دلی خطور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امام جعفر صادق علیه السلام در فضیلت و علم و عبادت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امام جعفر صادق علیه السلام بسیار می رفتم، او مردی پرتبسم بود، هنگامی که در محضرش نام رسول خدا صلی الله علیه و آله و سلم برده می شد، رنگش دگرگون می شد، هرگز او را از سه حالت خارج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می خواند، یا روزه بود، یا به قرائت قرآن مشغول بود، هرگز بدون وضو از رسول خدا صلی الله علیه و آله و سلم حدیث نقل نمی کرد و سخن بیهوده بر زبان جاری نمی کرد، از بزرگانی بود که خوف خداوند سرتاسر وجودش را فرا گرفته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چنانکه قبلاً ذکر کردیم مادر گرامی امام جعفر صادق علیه السلام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 بر گزارشی دختر جناب قاسم پسر محمد پسر ابی سمرة است، این نسب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 و آثار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مورخین فریقین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نبیرۀ ابوبکر بوده است و این نقل در حقیقت از ابناء عامه می باشد</w:t>
      </w:r>
      <w:r>
        <w:rPr>
          <w:rStyle w:val="FootnoteAnchor"/>
          <w:rtl w:val="true"/>
        </w:rPr>
        <w:footnoteReference w:id="146"/>
      </w:r>
      <w:r>
        <w:rPr>
          <w:rFonts w:ascii="IRNazanin" w:hAnsi="IRNazanin" w:eastAsia="IRNazanin"/>
          <w:color w:val="111111"/>
          <w:sz w:val="28"/>
          <w:sz w:val="28"/>
          <w:szCs w:val="28"/>
          <w:rtl w:val="true"/>
          <w:lang w:bidi="fa-IR"/>
        </w:rPr>
        <w:t>و سپس بعضی افزوده اند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ولدنی ابوبکر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مرا دو مرتبه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امید شفاعت از ابوبکر دارم همانگونه که از </w:t>
      </w:r>
    </w:p>
    <w:p>
      <w:pPr>
        <w:pStyle w:val="BookText"/>
        <w:rPr/>
      </w:pPr>
      <w:r>
        <w:rPr>
          <w:rFonts w:ascii="IRNazanin" w:hAnsi="IRNazanin" w:eastAsia="IRNazanin"/>
          <w:color w:val="111111"/>
          <w:sz w:val="28"/>
          <w:sz w:val="28"/>
          <w:szCs w:val="28"/>
          <w:rtl w:val="true"/>
          <w:lang w:bidi="fa-IR"/>
        </w:rPr>
        <w:t>علی علیه السلام امید شفاعت دارم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بعضی از ابناء عامه به استناد همین روایت قائل به فضل ابوبکر شده اند و حال آنکه در کتب رجالی اهل سنت سلسله سند این روایت تضعیف و رد گردیده شده است، لذا این روایت از نظر سند در نزد علمای اهل سنت نیز مخدوش و مطرود است و شایان ذکر است که این روایت از طریق شیعیان نمی باشد و اگر در بعضی از کتب شیعیان ذکر شده آنان نیز از راویان عامه گرفته اند؛ چنانچه تحقیق و بررسی نمودیم از شیعیان تنها مرحوم إربلی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148"/>
      </w:r>
      <w:r>
        <w:rPr>
          <w:rFonts w:ascii="IRNazanin" w:hAnsi="IRNazanin" w:eastAsia="IRNazanin"/>
          <w:color w:val="111111"/>
          <w:sz w:val="28"/>
          <w:sz w:val="28"/>
          <w:szCs w:val="28"/>
          <w:rtl w:val="true"/>
          <w:lang w:bidi="fa-IR"/>
        </w:rPr>
        <w:t xml:space="preserve">که در تضعیف و ردّ روایت الجنابذی باید بگوییم اولاً الجنابذی از ابناء عامه است و بعض روایاتش مرسل بوده بالاخص این روایت که کشف الغمّة آن را نقل کرده، مقطوع السند است و در علم الحدیث اینگونه روایات ارزشی ندارد، پس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أبوبکر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علمای شیعه بیارزش است، ثانیاً با نقلی که گزارش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 پسر محمد پسر ابی سمره است تعارض دارد و نتیجتاً این روایت از اعتبار ساقط می گردد و چه بسا به همین جهت بوده که جناب شهید در ذکر نسب امام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فروه بنت قاسم بن محمد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به همین قدر اکتفا نموده و ذکری از پدر محمد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دنباله این حدیث جعلی آمده است که 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ابوبکر دو مرتبه به دنیا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ابناء عامه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شفاعت ابوبکر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مضمون این حدیث گواه بر جعلی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فرض، امام صادق علیه السلام دو پشتشان به ابوبکر برسد این چه امتیازی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 امام صادق علیه السلام از طریق امام حسن و امام حسینعلیهما السلامبه امیرالمؤمنین علیه السلام و فاطمه زهرا علیها السلام می رسد، پس چرا اینجا نفرمودند چند مرتبه امیرالمؤمنین علیه السلام مرا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امام صادق علیه السلام معصوم است و احتیاجی به شفاعت غیر معصوم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ابوبکر که سابقه اش از نظر نسب و از نظر شرک معلومالحال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اینگونه استدلال کرده اند که امام صادق علیه السلام در روایت صحیحه ای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پیوسته از صلب پاک به رحم پاک و مطهر منتقل 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همچنین در زیارت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نوراً فی الأصلاب الشّامخة و الأرحام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پس ابوبکر نسبش پاک بوده</w:t>
      </w:r>
      <w:r>
        <w:rPr>
          <w:rFonts w:eastAsia="IRNazanin" w:cs="IRNazanin"/>
          <w:color w:val="111111"/>
          <w:sz w:val="28"/>
          <w:szCs w:val="28"/>
          <w:rtl w:val="true"/>
          <w:lang w:bidi="fa-IR"/>
        </w:rPr>
        <w:t xml:space="preserve">!!! </w:t>
      </w:r>
      <w:bookmarkStart w:id="153" w:name="pg7794_110725"/>
    </w:p>
    <w:p>
      <w:pPr>
        <w:pStyle w:val="BookText"/>
        <w:rPr/>
      </w:pPr>
      <w:bookmarkEnd w:id="153"/>
      <w:r>
        <w:rPr>
          <w:rFonts w:ascii="IRNazanin" w:hAnsi="IRNazanin" w:eastAsia="IRNazanin"/>
          <w:color w:val="111111"/>
          <w:sz w:val="28"/>
          <w:sz w:val="28"/>
          <w:szCs w:val="28"/>
          <w:rtl w:val="true"/>
          <w:lang w:bidi="fa-IR"/>
        </w:rPr>
        <w:t xml:space="preserve">در جواب می گوییم بر فرض که نسب امام صادق علیه السلام به ابوبکر برسد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تطهیری برای ابوبکر نمی آورد چون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است نه نَسَب مادر، برخلاف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أصلاب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بر نسب است، به عبارت دیگر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أصلاب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نور امام علیه السلام از صلب های پاک پدری به صلب پاک پدر دیگری منتقل شده اند، سپس در رحم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ظرف بوده، قرار گرفته تا اینکه به دنیا آمدند، لذا مادران ائمه معصومین علیهم السلام خودشان موضوعیت داشته اند نه پدرانشان، چنانکه بعضی از مادران ائمه معصومین علیهم السلام در دامان پدر و مادر غیرمسلمان پرورش یافته بودند ولی خودشان تا به دامان اسلام می رسند، به جهت استعدادی که داشتند چنان متحول و منقلب می گردیدند که از بهترین و باکمالترین زنان زمان خودشان می شدند و به طهارتی می رسیدند که لیاقت ظرف بودن و مادر بودن برای معصوم علیه السلام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ناظر بر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ائمه ندارد، پس بر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ابوبکر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موضوعیت داشته که ایمان راسخ و کامل به ولایت آورده که در اثر آن لیاقت مادری امام صادق علیه السلام را پیدا کرده است، نه به جهت اینکه از نوادگان ابوبکر بوده و سپس لیاقت مادری امام صادق علیه السلام را پیدا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خواهشاً خوب دقت کنید</w:t>
      </w:r>
      <w:r>
        <w:rPr>
          <w:rFonts w:eastAsia="IRNazanin" w:cs="IRNazanin"/>
          <w:color w:val="111111"/>
          <w:sz w:val="28"/>
          <w:szCs w:val="28"/>
          <w:rtl w:val="true"/>
          <w:lang w:bidi="fa-IR"/>
        </w:rPr>
        <w:t>.)</w:t>
      </w:r>
    </w:p>
    <w:p>
      <w:pPr>
        <w:pStyle w:val="Heading3"/>
        <w:numPr>
          <w:ilvl w:val="2"/>
          <w:numId w:val="1"/>
        </w:numPr>
        <w:rPr/>
      </w:pPr>
      <w:bookmarkStart w:id="154" w:name="__RefHeading___Toc5111518_1051229030"/>
      <w:bookmarkStart w:id="155" w:name="_Toc62"/>
      <w:bookmarkEnd w:id="154"/>
      <w:r>
        <w:rPr/>
        <w:t>18</w:t>
      </w:r>
      <w:r>
        <w:rPr>
          <w:rtl w:val="true"/>
        </w:rPr>
        <w:t xml:space="preserve"> </w:t>
      </w:r>
      <w:r>
        <w:rPr>
          <w:rtl w:val="true"/>
        </w:rPr>
        <w:t>ربیع الاول</w:t>
      </w:r>
      <w:bookmarkEnd w:id="155"/>
    </w:p>
    <w:p>
      <w:pPr>
        <w:pStyle w:val="Heading4"/>
        <w:numPr>
          <w:ilvl w:val="3"/>
          <w:numId w:val="1"/>
        </w:numPr>
        <w:rPr/>
      </w:pPr>
      <w:bookmarkStart w:id="156" w:name="__RefHeading___Toc5111520_1051229030"/>
      <w:bookmarkStart w:id="157" w:name="_Toc63"/>
      <w:bookmarkEnd w:id="156"/>
      <w:r>
        <w:rPr>
          <w:rtl w:val="true"/>
        </w:rPr>
        <w:t>به درک واصل شدن معتصم عباسی، قاتل امام جواد علیه السلام</w:t>
      </w:r>
      <w:bookmarkEnd w:id="157"/>
    </w:p>
    <w:p>
      <w:pPr>
        <w:pStyle w:val="BookText"/>
        <w:rPr/>
      </w:pPr>
      <w:r>
        <w:rPr>
          <w:rFonts w:ascii="IRNazanin" w:hAnsi="IRNazanin" w:eastAsia="IRNazanin"/>
          <w:color w:val="111111"/>
          <w:sz w:val="28"/>
          <w:sz w:val="28"/>
          <w:szCs w:val="28"/>
          <w:rtl w:val="true"/>
          <w:lang w:bidi="fa-IR"/>
        </w:rPr>
        <w:t xml:space="preserve">معتصم برادر مأمون یکی از خلفای جنایتکار بنی عباس بوده که بسیار دست به ظلم و قتل زده است، از جمله در سنۀ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ذی القعدة الحرام با همکاری امّ الفضل دختر مأمون عباسی امام محمد تقی علیه السلام را مسموم و به شهادت رساند</w:t>
      </w:r>
      <w:r>
        <w:rPr>
          <w:rStyle w:val="FootnoteAnchor"/>
          <w:rtl w:val="true"/>
        </w:rPr>
        <w:footnoteReference w:id="152"/>
      </w:r>
      <w:r>
        <w:rPr>
          <w:rFonts w:ascii="IRNazanin" w:hAnsi="IRNazanin" w:eastAsia="IRNazanin"/>
          <w:color w:val="111111"/>
          <w:sz w:val="28"/>
          <w:sz w:val="28"/>
          <w:szCs w:val="28"/>
          <w:rtl w:val="true"/>
          <w:lang w:bidi="fa-IR"/>
        </w:rPr>
        <w:t>که پشت سر جدّ امجدش حضرت موسی بن جعفر علیهما السلام به خاک سپرده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عباسی در سنۀ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 وی ساختن و عمارت را بسیار دوست می داشت، لذا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 و آنجا را پایتخت خود قرار داد؛ نقل کرده اند معتصم به جهت تغییر مکان پایتخت از بغداد خارج شد تا اینکه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آنجه سه روز اقامت گزید و مشغول صید شد، وی در این ایام اشتهای خود را به طعام زیادتر دید؛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تأثیر آب و هوای این مکان است و این زمین ملک نصاری و دیر عادی بوده است</w:t>
      </w:r>
      <w:r>
        <w:rPr>
          <w:rFonts w:eastAsia="IRNazanin" w:cs="IRNazanin"/>
          <w:color w:val="111111"/>
          <w:sz w:val="28"/>
          <w:szCs w:val="28"/>
          <w:rtl w:val="true"/>
          <w:lang w:bidi="fa-IR"/>
        </w:rPr>
        <w:t xml:space="preserve">. </w:t>
      </w:r>
      <w:bookmarkStart w:id="158" w:name="pg7794_110726"/>
    </w:p>
    <w:p>
      <w:pPr>
        <w:pStyle w:val="BookText"/>
        <w:rPr/>
      </w:pPr>
      <w:bookmarkEnd w:id="158"/>
      <w:r>
        <w:rPr>
          <w:rFonts w:ascii="IRNazanin" w:hAnsi="IRNazanin" w:eastAsia="IRNazanin"/>
          <w:color w:val="111111"/>
          <w:sz w:val="28"/>
          <w:sz w:val="28"/>
          <w:szCs w:val="28"/>
          <w:rtl w:val="true"/>
          <w:lang w:bidi="fa-IR"/>
        </w:rPr>
        <w:t>معتصم از اهل دیر پرسید که این سرزمین چه نام دارد؟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های خود خوانده ایم که این بلد سام بن نوح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آنجا رود با دیدن آن سرزمین مسرور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معتصم آن سرزمین را از ایشان به چهار هزار دینار خرید و در موضعی از آن برای خود قصری بنا کرد که آن مکان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از بغداد به سامرا منتقل شد و آنجا را پایتخت خود قرار داد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معتصم مردی ظلوم و بطّاش بود و از علم و ادب بهره ای نداشت</w:t>
      </w:r>
      <w:r>
        <w:rPr>
          <w:rStyle w:val="FootnoteAnchor"/>
          <w:rtl w:val="true"/>
        </w:rPr>
        <w:footnoteReference w:id="154"/>
      </w:r>
      <w:r>
        <w:rPr>
          <w:rFonts w:ascii="IRNazanin" w:hAnsi="IRNazanin" w:eastAsia="IRNazanin"/>
          <w:color w:val="111111"/>
          <w:sz w:val="28"/>
          <w:sz w:val="28"/>
          <w:szCs w:val="28"/>
          <w:rtl w:val="true"/>
          <w:lang w:bidi="fa-IR"/>
        </w:rPr>
        <w:t xml:space="preserve">تا اینکه در سنۀ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محرم حجامت کرد، پس از آن تب شدیدی کرد و به سبب همان تب که شدت پیدا کرده بود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درک واصل شد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59" w:name="__RefHeading___Toc5111522_1051229030"/>
      <w:bookmarkStart w:id="160" w:name="_Toc64"/>
      <w:bookmarkEnd w:id="159"/>
      <w:r>
        <w:rPr>
          <w:rtl w:val="true"/>
        </w:rPr>
        <w:t>تأسیس مسجد النبی صلی الله علیه و آله و سلم و روز ساخت و احیای مساجد</w:t>
      </w:r>
      <w:bookmarkEnd w:id="160"/>
    </w:p>
    <w:p>
      <w:pPr>
        <w:pStyle w:val="BookText"/>
        <w:rPr/>
      </w:pPr>
      <w:r>
        <w:rPr>
          <w:rFonts w:ascii="IRNazanin" w:hAnsi="IRNazanin" w:eastAsia="IRNazanin"/>
          <w:color w:val="111111"/>
          <w:sz w:val="28"/>
          <w:sz w:val="28"/>
          <w:szCs w:val="28"/>
          <w:rtl w:val="true"/>
          <w:lang w:bidi="fa-IR"/>
        </w:rPr>
        <w:t xml:space="preserve">بنا بر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صلی الله علیه و آله و سلم روز دوازدهم ربیع الاول وارد قبا شدند و دوشنبه، سه شنبه، چهارشنبه و پنج شنبه توقف نمودند تا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فاطمیات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ملحق شدند و مسجد قبا را تأسیس نمودند، سپس به سوی قبیله بنی سالم حرکت کردند و روز جمعه اولین نماز جمعه را با بنی سالم اقامه نمودند و پس از آن راهی یثرب می شوند</w:t>
      </w:r>
      <w:r>
        <w:rPr>
          <w:rStyle w:val="FootnoteAnchor"/>
          <w:rtl w:val="true"/>
        </w:rPr>
        <w:footnoteReference w:id="156"/>
      </w:r>
      <w:r>
        <w:rPr>
          <w:rFonts w:ascii="IRNazanin" w:hAnsi="IRNazanin" w:eastAsia="IRNazanin"/>
          <w:color w:val="111111"/>
          <w:sz w:val="28"/>
          <w:sz w:val="28"/>
          <w:szCs w:val="28"/>
          <w:rtl w:val="true"/>
          <w:lang w:bidi="fa-IR"/>
        </w:rPr>
        <w:t>که تخمیناً می توان گفت حدوداً پس از دو روز یعنی چنین روزی مسجد پربرکت و پرفیض مدینه را تأسیس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چنین روزی هنگامیکه پیامبر خدا صلی الله علیه و آله و سلم وارد مدینه شدند در همان مکانی که شتر آن حضرت زانو زد، فرمان ساختن مسجدی را که بعدها به مسجد النبی موسوم شد، صادر فرمودند،</w:t>
      </w:r>
      <w:r>
        <w:rPr>
          <w:rStyle w:val="FootnoteAnchor"/>
          <w:rtl w:val="true"/>
        </w:rPr>
        <w:footnoteReference w:id="157"/>
      </w:r>
      <w:r>
        <w:rPr>
          <w:rFonts w:ascii="IRNazanin" w:hAnsi="IRNazanin" w:eastAsia="IRNazanin"/>
          <w:color w:val="111111"/>
          <w:sz w:val="28"/>
          <w:sz w:val="28"/>
          <w:szCs w:val="28"/>
          <w:rtl w:val="true"/>
          <w:lang w:bidi="fa-IR"/>
        </w:rPr>
        <w:t>و مسلمانان و اصحاب آن حضرت گرداگرد این مسجد خانه هایی برای خود ساختند که درب آنها داخل مسجد باز می شد، پس از مدتی به امر پروردگار، رسول خدا صلی الله علیه و آله و سلم تمام دربها را بستند حتی درب خانه عباس عموی خود را، مگر درب خانه امیرالمؤمنین و فاطمه زهرا علیها السلام را که به امر خداوند باز گذاشتند، که خود یکی از فضائل بلند آن دو بزرگوار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61" w:name="__RefHeading___Toc5111524_1051229030"/>
      <w:bookmarkStart w:id="162" w:name="_Toc65"/>
      <w:bookmarkEnd w:id="161"/>
      <w:r>
        <w:rPr/>
        <w:t>20</w:t>
      </w:r>
      <w:r>
        <w:rPr>
          <w:rtl w:val="true"/>
        </w:rPr>
        <w:t xml:space="preserve"> </w:t>
      </w:r>
      <w:r>
        <w:rPr>
          <w:rtl w:val="true"/>
        </w:rPr>
        <w:t>ربیع الاول</w:t>
      </w:r>
      <w:bookmarkEnd w:id="162"/>
    </w:p>
    <w:p>
      <w:pPr>
        <w:pStyle w:val="Heading4"/>
        <w:numPr>
          <w:ilvl w:val="3"/>
          <w:numId w:val="1"/>
        </w:numPr>
        <w:rPr/>
      </w:pPr>
      <w:bookmarkStart w:id="163" w:name="__RefHeading___Toc5111526_1051229030"/>
      <w:bookmarkStart w:id="164" w:name="_Toc66"/>
      <w:bookmarkEnd w:id="163"/>
      <w:r>
        <w:rPr>
          <w:rtl w:val="true"/>
        </w:rPr>
        <w:t>صدور فتوای تاریخی میرزا محمد تقی شیرازی در راستای مبارزه با اشغالگری انگلستان و آزادسازی عراق</w:t>
      </w:r>
      <w:bookmarkEnd w:id="1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فتوای جهاد و تاریخی میرزا محمد تقی شیرازی با اشغالگران انگلیس صادر شد که منجر </w:t>
      </w:r>
      <w:bookmarkStart w:id="165" w:name="pg7794_110727"/>
    </w:p>
    <w:p>
      <w:pPr>
        <w:pStyle w:val="BookText"/>
        <w:rPr/>
      </w:pPr>
      <w:bookmarkEnd w:id="165"/>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رهبری آن را میرزای شیرازی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تقی شیرازی از فقها و مراجع بنام حوزه علمیه نجف اشرف به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علیه اشغال عراق توسط نیروهای انگلیسی قیام نمود و در این روز فتوای تاریخی خود را صادر کرد و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کربلا درگذشت و در یکی از حجره های حرم امام حسین علیه السلام به خاک سپرده شد</w:t>
      </w:r>
      <w:r>
        <w:rPr>
          <w:rFonts w:eastAsia="IRNazanin" w:cs="IRNazanin"/>
          <w:color w:val="111111"/>
          <w:sz w:val="28"/>
          <w:szCs w:val="28"/>
          <w:rtl w:val="true"/>
          <w:lang w:bidi="fa-IR"/>
        </w:rPr>
        <w:t>.</w:t>
      </w:r>
    </w:p>
    <w:p>
      <w:pPr>
        <w:pStyle w:val="Heading3"/>
        <w:numPr>
          <w:ilvl w:val="2"/>
          <w:numId w:val="1"/>
        </w:numPr>
        <w:rPr/>
      </w:pPr>
      <w:bookmarkStart w:id="166" w:name="__RefHeading___Toc5111528_1051229030"/>
      <w:bookmarkStart w:id="167" w:name="_Toc67"/>
      <w:bookmarkEnd w:id="166"/>
      <w:r>
        <w:rPr/>
        <w:t>22</w:t>
      </w:r>
      <w:r>
        <w:rPr>
          <w:rtl w:val="true"/>
        </w:rPr>
        <w:t xml:space="preserve"> </w:t>
      </w:r>
      <w:r>
        <w:rPr>
          <w:rtl w:val="true"/>
        </w:rPr>
        <w:t>ربیع الاول</w:t>
      </w:r>
      <w:bookmarkEnd w:id="167"/>
    </w:p>
    <w:p>
      <w:pPr>
        <w:pStyle w:val="Heading4"/>
        <w:numPr>
          <w:ilvl w:val="3"/>
          <w:numId w:val="1"/>
        </w:numPr>
        <w:rPr/>
      </w:pPr>
      <w:bookmarkStart w:id="168" w:name="__RefHeading___Toc5111530_1051229030"/>
      <w:bookmarkStart w:id="169" w:name="_Toc68"/>
      <w:bookmarkEnd w:id="168"/>
      <w:r>
        <w:rPr>
          <w:rtl w:val="true"/>
        </w:rPr>
        <w:t>غصب فدک از فاطمه زهرا علیها السلام</w:t>
      </w:r>
      <w:bookmarkEnd w:id="169"/>
    </w:p>
    <w:p>
      <w:pPr>
        <w:pStyle w:val="BookText"/>
        <w:rPr/>
      </w:pPr>
      <w:r>
        <w:rPr>
          <w:rFonts w:ascii="IRNazanin" w:hAnsi="IRNazanin" w:eastAsia="IRNazanin"/>
          <w:color w:val="111111"/>
          <w:sz w:val="28"/>
          <w:sz w:val="28"/>
          <w:szCs w:val="28"/>
          <w:rtl w:val="true"/>
          <w:lang w:bidi="fa-IR"/>
        </w:rPr>
        <w:t>ابن أبی الحدید تاریخ غصب فدک را ده روز پس از رحلت پیامبر اکرم صلی الله علیه و آله و سلم ذکر کرده است،</w:t>
      </w:r>
      <w:r>
        <w:rPr>
          <w:rStyle w:val="FootnoteAnchor"/>
          <w:rtl w:val="true"/>
        </w:rPr>
        <w:footnoteReference w:id="159"/>
      </w:r>
      <w:r>
        <w:rPr>
          <w:rFonts w:ascii="IRNazanin" w:hAnsi="IRNazanin" w:eastAsia="IRNazanin"/>
          <w:color w:val="111111"/>
          <w:sz w:val="28"/>
          <w:sz w:val="28"/>
          <w:szCs w:val="28"/>
          <w:rtl w:val="true"/>
          <w:lang w:bidi="fa-IR"/>
        </w:rPr>
        <w:t>لذا با توجه به اینکه اکثر منابع ابناء عامه تاریخ رحلت پیامبر اکرم صلی الله علیه و آله و سلم را در روز دوازدهم ربیع الاول ذکر کرده اند،</w:t>
      </w:r>
      <w:r>
        <w:rPr>
          <w:rStyle w:val="FootnoteAnchor"/>
          <w:rtl w:val="true"/>
        </w:rPr>
        <w:footnoteReference w:id="160"/>
      </w:r>
      <w:r>
        <w:rPr>
          <w:rFonts w:ascii="IRNazanin" w:hAnsi="IRNazanin" w:eastAsia="IRNazanin"/>
          <w:color w:val="111111"/>
          <w:sz w:val="28"/>
          <w:sz w:val="28"/>
          <w:szCs w:val="28"/>
          <w:rtl w:val="true"/>
          <w:lang w:bidi="fa-IR"/>
        </w:rPr>
        <w:t xml:space="preserve">تاریخ غصب فدک در چنین روزی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فدک را به فاطمه زهرا علیها السلام در چهاردهم ذی الحجة بخشیدند،</w:t>
      </w:r>
      <w:r>
        <w:rPr>
          <w:rStyle w:val="FootnoteAnchor"/>
          <w:rtl w:val="true"/>
        </w:rPr>
        <w:footnoteReference w:id="161"/>
      </w:r>
      <w:r>
        <w:rPr>
          <w:rFonts w:ascii="IRNazanin" w:hAnsi="IRNazanin" w:eastAsia="IRNazanin"/>
          <w:color w:val="111111"/>
          <w:sz w:val="28"/>
          <w:sz w:val="28"/>
          <w:szCs w:val="28"/>
          <w:rtl w:val="true"/>
          <w:lang w:bidi="fa-IR"/>
        </w:rPr>
        <w:t>ولی عمر و ابوبکر آن را از حضرت فاطمه زهرا علیها السلام غصب نمودند و طبق سندهای متعدد، فاطمه زهرا علیها السلام برای مالکیت خود بر فدک، پس از سند مکتوب امیرالمؤمنین علیه السلام،</w:t>
      </w:r>
      <w:r>
        <w:rPr>
          <w:rStyle w:val="FootnoteAnchor"/>
          <w:rtl w:val="true"/>
        </w:rPr>
        <w:footnoteReference w:id="162"/>
      </w:r>
      <w:r>
        <w:rPr>
          <w:rFonts w:ascii="IRNazanin" w:hAnsi="IRNazanin" w:eastAsia="IRNazanin"/>
          <w:color w:val="111111"/>
          <w:sz w:val="28"/>
          <w:sz w:val="28"/>
          <w:szCs w:val="28"/>
          <w:rtl w:val="true"/>
          <w:lang w:bidi="fa-IR"/>
        </w:rPr>
        <w:t>شاهدانی را آوردند که فدک بخشش پیامبر اکرم صلی الله علیه و آله و سلم به حضرتش می باشد؛ به نقل برخی منابع امیرالمؤمنین علیه السلام و امایمن شهادت دادند</w:t>
      </w:r>
      <w:r>
        <w:rPr>
          <w:rStyle w:val="FootnoteAnchor"/>
          <w:rtl w:val="true"/>
        </w:rPr>
        <w:footnoteReference w:id="163"/>
      </w:r>
      <w:r>
        <w:rPr>
          <w:rFonts w:ascii="IRNazanin" w:hAnsi="IRNazanin" w:eastAsia="IRNazanin"/>
          <w:color w:val="111111"/>
          <w:sz w:val="28"/>
          <w:sz w:val="28"/>
          <w:szCs w:val="28"/>
          <w:rtl w:val="true"/>
          <w:lang w:bidi="fa-IR"/>
        </w:rPr>
        <w:t>و بنابر برخی دیگر، ام ایمن و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موالی پیامبر صلی الله علیه و آله و سلم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 بنابر برخی دیگر امیرالمؤمنین علیه السلام و امایمن و حسنین علیهما السلام </w:t>
      </w:r>
      <w:r>
        <w:rPr>
          <w:rStyle w:val="FootnoteAnchor"/>
          <w:rtl w:val="true"/>
        </w:rPr>
        <w:footnoteReference w:id="165"/>
      </w:r>
      <w:r>
        <w:rPr>
          <w:rFonts w:ascii="IRNazanin" w:hAnsi="IRNazanin" w:eastAsia="IRNazanin"/>
          <w:color w:val="111111"/>
          <w:sz w:val="28"/>
          <w:sz w:val="28"/>
          <w:szCs w:val="28"/>
          <w:rtl w:val="true"/>
          <w:lang w:bidi="fa-IR"/>
        </w:rPr>
        <w:t>و بنابر بر برخی دیگر امیرالمؤمنین علیه السلام، ام أیمن و أسماء بنت عمیس گواه شدند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ابوبکر شهادت شاهدان را نپذیرفتند و با کمال وقاحت فدک را پس از چهار سال که در دست حضرت زهرا علیها السلام بود، غصب نمودند و از درآمد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سالیانه بیست و چهار هزار سکه طلا تا هفتاد هزار هم نقل کرده اند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اهداف شوم خود صرف کردند، و حال آنکه حضرت فاطمه علیها السلام این درآمد را خرج نیازمندان و اسلام می کردند</w:t>
      </w:r>
      <w:r>
        <w:rPr>
          <w:rFonts w:eastAsia="IRNazanin" w:cs="IRNazanin"/>
          <w:color w:val="111111"/>
          <w:sz w:val="28"/>
          <w:szCs w:val="28"/>
          <w:rtl w:val="true"/>
          <w:lang w:bidi="fa-IR"/>
        </w:rPr>
        <w:t xml:space="preserve">. </w:t>
      </w:r>
      <w:bookmarkStart w:id="170" w:name="pg7794_110728"/>
    </w:p>
    <w:p>
      <w:pPr>
        <w:pStyle w:val="BookText"/>
        <w:rPr/>
      </w:pPr>
      <w:bookmarkEnd w:id="170"/>
      <w:r>
        <w:rPr>
          <w:rFonts w:ascii="IRNazanin" w:hAnsi="IRNazanin" w:eastAsia="IRNazanin"/>
          <w:color w:val="111111"/>
          <w:sz w:val="28"/>
          <w:sz w:val="28"/>
          <w:szCs w:val="28"/>
          <w:rtl w:val="true"/>
          <w:lang w:bidi="fa-IR"/>
        </w:rPr>
        <w:t xml:space="preserve">بعد از غصب فدک، حضرت فاطمه علیها السلام همراه جمعی از زنان بنی هاشم به مسجد تشریف بردند و خطبه ای ایراد فرمودند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که در آن خطبه دریایی از معارف و حقایق خلقت نهفته شده و از حیث فصاحت و بلاغت بینظیر است و در آن حقّ خود را نسبت به فدک اثبات فرموده 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پس از غصب فدک وقایعی رخ داد که موارد زیر از جملۀ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کردن سند فدک توسط عمر بن الخطاب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خطبه عبادی سیاسی فدکیه توسط حضرت فاطمه زهرا علیها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نارضایتی و خشم فاطمه زهرا علیها السلام تا پایان عمر از آن دو نفر و گروهی از مردم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به بیت فاطمه زهرا علیها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حضرت محسن علیه السلام فرزند امیرالمؤمنین علیه 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فاطمه زهرا علیها السلام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نشینی امیرالمؤمنین علیه السلام</w:t>
      </w:r>
      <w:r>
        <w:rPr>
          <w:rFonts w:eastAsia="IRNazanin" w:cs="IRNazanin"/>
          <w:color w:val="111111"/>
          <w:sz w:val="28"/>
          <w:szCs w:val="28"/>
          <w:rtl w:val="true"/>
          <w:lang w:bidi="fa-IR"/>
        </w:rPr>
        <w:t>.</w:t>
      </w:r>
    </w:p>
    <w:p>
      <w:pPr>
        <w:pStyle w:val="Heading4"/>
        <w:numPr>
          <w:ilvl w:val="3"/>
          <w:numId w:val="1"/>
        </w:numPr>
        <w:rPr/>
      </w:pPr>
      <w:bookmarkStart w:id="171" w:name="__RefHeading___Toc5111532_1051229030"/>
      <w:bookmarkStart w:id="172" w:name="_Toc69"/>
      <w:bookmarkEnd w:id="171"/>
      <w:r>
        <w:rPr>
          <w:rtl w:val="true"/>
        </w:rPr>
        <w:t>غزوه بنی النضیر</w:t>
      </w:r>
      <w:bookmarkEnd w:id="172"/>
    </w:p>
    <w:p>
      <w:pPr>
        <w:pStyle w:val="BookText"/>
        <w:rPr/>
      </w:pPr>
      <w:r>
        <w:rPr>
          <w:rFonts w:ascii="IRNazanin" w:hAnsi="IRNazanin" w:eastAsia="IRNazanin"/>
          <w:color w:val="111111"/>
          <w:sz w:val="28"/>
          <w:sz w:val="28"/>
          <w:szCs w:val="28"/>
          <w:rtl w:val="true"/>
          <w:lang w:bidi="fa-IR"/>
        </w:rPr>
        <w:t>در چنین روزی در سال چهارم هجری قمری غزوه بنی النضیر واقع شد و یهودیان از مدینه بیرون رانده شدند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اُحُد و شکست اسلام در برابر بت پرستان و مشرکان قریش، فرصتی برای یهودیان مقیم مدینه به دست آمد تا علیه پیامبر اسلام صلی الله علیه و آله و سلم و مسلمانان مدینه توطئه نمایند، از جمله اینکه آنان می خواستند با ترفندهایی پیامبر اسلام صلی الله علیه و آله و سلم را به داخل قلعه های بنی نضیر بکشند و به آن حضرت آسیب برسانند، پیامبر اکرم صلی الله علیه و آله و سلم از طریق وحی از نیرنگ آنان آگاه شد و لذا مسلمانان جهت تأدیب آنان و خفه کردن نطفۀ نفاق به قلعه آنان هجوم آوردند 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یهودیان بنی نضیر تسلیم شدند و با پیامبر اکرم صلی الله علیه و آله و سلم مصالحه نموده و جلای وطن کردند</w:t>
      </w:r>
      <w:r>
        <w:rPr>
          <w:rFonts w:eastAsia="IRNazanin" w:cs="IRNazanin"/>
          <w:color w:val="111111"/>
          <w:sz w:val="28"/>
          <w:szCs w:val="28"/>
          <w:rtl w:val="true"/>
          <w:lang w:bidi="fa-IR"/>
        </w:rPr>
        <w:t>.</w:t>
      </w:r>
      <w:r>
        <w:rPr>
          <w:rStyle w:val="FootnoteAnchor"/>
          <w:rtl w:val="true"/>
        </w:rPr>
        <w:footnoteReference w:id="170"/>
      </w:r>
      <w:bookmarkStart w:id="173" w:name="pg7794_110729"/>
    </w:p>
    <w:p>
      <w:pPr>
        <w:pStyle w:val="Heading3"/>
        <w:numPr>
          <w:ilvl w:val="2"/>
          <w:numId w:val="1"/>
        </w:numPr>
        <w:rPr/>
      </w:pPr>
      <w:bookmarkStart w:id="174" w:name="__RefHeading___Toc5111534_1051229030"/>
      <w:bookmarkStart w:id="175" w:name="_Toc70"/>
      <w:bookmarkEnd w:id="173"/>
      <w:bookmarkEnd w:id="174"/>
      <w:r>
        <w:rPr/>
        <w:t>23</w:t>
      </w:r>
      <w:r>
        <w:rPr>
          <w:rtl w:val="true"/>
        </w:rPr>
        <w:t xml:space="preserve"> </w:t>
      </w:r>
      <w:r>
        <w:rPr>
          <w:rtl w:val="true"/>
        </w:rPr>
        <w:t>ربیع الاول</w:t>
      </w:r>
      <w:bookmarkEnd w:id="175"/>
    </w:p>
    <w:p>
      <w:pPr>
        <w:pStyle w:val="Heading4"/>
        <w:numPr>
          <w:ilvl w:val="3"/>
          <w:numId w:val="1"/>
        </w:numPr>
        <w:rPr/>
      </w:pPr>
      <w:bookmarkStart w:id="176" w:name="__RefHeading___Toc5111536_1051229030"/>
      <w:bookmarkStart w:id="177" w:name="_Toc71"/>
      <w:bookmarkEnd w:id="176"/>
      <w:r>
        <w:rPr>
          <w:rtl w:val="true"/>
        </w:rPr>
        <w:t>تشریف فرمایی حضرت فاطمه معصومه علیها السلام به قم</w:t>
      </w:r>
      <w:bookmarkEnd w:id="177"/>
    </w:p>
    <w:p>
      <w:pPr>
        <w:pStyle w:val="BookText"/>
        <w:rPr/>
      </w:pPr>
      <w:r>
        <w:rPr>
          <w:rFonts w:ascii="IRNazanin" w:hAnsi="IRNazanin" w:eastAsia="IRNazanin"/>
          <w:color w:val="111111"/>
          <w:sz w:val="28"/>
          <w:sz w:val="28"/>
          <w:szCs w:val="28"/>
          <w:rtl w:val="true"/>
          <w:lang w:bidi="fa-IR"/>
        </w:rPr>
        <w:t xml:space="preserve">حضرت فاطمه معصومه علیها السلام دختر حضرت موسی بن جعفر علیهما السلام و با امام رضا علیه السلام از یک مادر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مارسیه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بانویی که از مارسی فرانسه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معصومه علیها السلام به جهت دیدار برادر خود، امام رضا علیه 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راهی خراسان شده و در شهر ساوه بنا بر نقلی مسموم و بیمار شدند،</w:t>
      </w:r>
      <w:r>
        <w:rPr>
          <w:rStyle w:val="FootnoteAnchor"/>
          <w:rtl w:val="true"/>
        </w:rPr>
        <w:footnoteReference w:id="171"/>
      </w:r>
      <w:r>
        <w:rPr>
          <w:rFonts w:ascii="IRNazanin" w:hAnsi="IRNazanin" w:eastAsia="IRNazanin"/>
          <w:color w:val="111111"/>
          <w:sz w:val="28"/>
          <w:sz w:val="28"/>
          <w:szCs w:val="28"/>
          <w:rtl w:val="true"/>
          <w:lang w:bidi="fa-IR"/>
        </w:rPr>
        <w:t xml:space="preserve">سپس حضرتش امر نمود که کاروانش را به شهر قم حرکت دهند و در چنین روزی به شهر قم رسیدند و در منزل موسی بن خزرج پسر سعد اشعری اقامت گزیدند و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دنیا رحلت نمودند</w:t>
      </w:r>
      <w:r>
        <w:rPr>
          <w:rStyle w:val="FootnoteAnchor"/>
          <w:rtl w:val="true"/>
        </w:rPr>
        <w:footnoteReference w:id="172"/>
      </w:r>
      <w:r>
        <w:rPr>
          <w:rFonts w:ascii="IRNazanin" w:hAnsi="IRNazanin" w:eastAsia="IRNazanin"/>
          <w:color w:val="111111"/>
          <w:sz w:val="28"/>
          <w:sz w:val="28"/>
          <w:szCs w:val="28"/>
          <w:rtl w:val="true"/>
          <w:lang w:bidi="fa-IR"/>
        </w:rPr>
        <w:t xml:space="preserve">و آن 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که عبادتگاه آن بانو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دوستداران اهل بیت عصمت و طهارت علیهم السلام می باشد و در میدان میر، خیابان عمار یاسر قم واقع شده است</w:t>
      </w:r>
      <w:r>
        <w:rPr>
          <w:rFonts w:eastAsia="IRNazanin" w:cs="IRNazanin"/>
          <w:color w:val="111111"/>
          <w:sz w:val="28"/>
          <w:szCs w:val="28"/>
          <w:rtl w:val="true"/>
          <w:lang w:bidi="fa-IR"/>
        </w:rPr>
        <w:t>.</w:t>
      </w:r>
    </w:p>
    <w:p>
      <w:pPr>
        <w:pStyle w:val="Heading4"/>
        <w:numPr>
          <w:ilvl w:val="3"/>
          <w:numId w:val="1"/>
        </w:numPr>
        <w:rPr/>
      </w:pPr>
      <w:bookmarkStart w:id="178" w:name="__RefHeading___Toc5111538_1051229030"/>
      <w:bookmarkStart w:id="179" w:name="_Toc72"/>
      <w:bookmarkEnd w:id="178"/>
      <w:r>
        <w:rPr>
          <w:rtl w:val="true"/>
        </w:rPr>
        <w:t>وفات آیةالله میرزا جواد تهرانی رحمه الله</w:t>
      </w:r>
      <w:bookmarkEnd w:id="179"/>
    </w:p>
    <w:p>
      <w:pPr>
        <w:pStyle w:val="BookText"/>
        <w:rPr/>
      </w:pPr>
      <w:r>
        <w:rPr>
          <w:rFonts w:ascii="IRNazanin" w:hAnsi="IRNazanin" w:eastAsia="IRNazanin"/>
          <w:color w:val="111111"/>
          <w:sz w:val="28"/>
          <w:sz w:val="28"/>
          <w:szCs w:val="28"/>
          <w:rtl w:val="true"/>
          <w:lang w:bidi="fa-IR"/>
        </w:rPr>
        <w:t xml:space="preserve">ایشان از شاگردان مبرّز میرزا مهدی اصفهانی صاحب مکتب تفکیک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مشهد مقدس وفات یافت و به وصیت خود در بهشت رضا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تألیفات گرانسنگی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و صوفی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ارادت خاصی به اهل بیت عصمت و طهارت علیهم السلام داشت و در روز عاشورا به سقایی عزاداران می پرداخت و بسیار زاهدانه می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محضر مبارکش را درک کرده ام</w:t>
      </w:r>
      <w:r>
        <w:rPr>
          <w:rFonts w:eastAsia="IRNazanin" w:cs="IRNazanin"/>
          <w:color w:val="111111"/>
          <w:sz w:val="28"/>
          <w:szCs w:val="28"/>
          <w:rtl w:val="true"/>
          <w:lang w:bidi="fa-IR"/>
        </w:rPr>
        <w:t>).</w:t>
      </w:r>
    </w:p>
    <w:p>
      <w:pPr>
        <w:pStyle w:val="Heading3"/>
        <w:numPr>
          <w:ilvl w:val="2"/>
          <w:numId w:val="1"/>
        </w:numPr>
        <w:rPr/>
      </w:pPr>
      <w:bookmarkStart w:id="180" w:name="__RefHeading___Toc5111540_1051229030"/>
      <w:bookmarkStart w:id="181" w:name="_Toc73"/>
      <w:bookmarkEnd w:id="180"/>
      <w:r>
        <w:rPr/>
        <w:t>25</w:t>
      </w:r>
      <w:r>
        <w:rPr>
          <w:rtl w:val="true"/>
        </w:rPr>
        <w:t xml:space="preserve"> </w:t>
      </w:r>
      <w:r>
        <w:rPr>
          <w:rtl w:val="true"/>
        </w:rPr>
        <w:t>ربیع الاول</w:t>
      </w:r>
      <w:bookmarkEnd w:id="181"/>
    </w:p>
    <w:p>
      <w:pPr>
        <w:pStyle w:val="Heading4"/>
        <w:numPr>
          <w:ilvl w:val="3"/>
          <w:numId w:val="1"/>
        </w:numPr>
        <w:rPr/>
      </w:pPr>
      <w:bookmarkStart w:id="182" w:name="__RefHeading___Toc5111542_1051229030"/>
      <w:bookmarkStart w:id="183" w:name="_Toc74"/>
      <w:bookmarkEnd w:id="182"/>
      <w:r>
        <w:rPr>
          <w:rtl w:val="true"/>
        </w:rPr>
        <w:t>غزوه دومةالجندل</w:t>
      </w:r>
      <w:bookmarkEnd w:id="183"/>
    </w:p>
    <w:p>
      <w:pPr>
        <w:pStyle w:val="BookText"/>
        <w:rPr/>
      </w:pPr>
      <w:r>
        <w:rPr>
          <w:rFonts w:ascii="IRNazanin" w:hAnsi="IRNazanin" w:eastAsia="IRNazanin"/>
          <w:color w:val="111111"/>
          <w:sz w:val="28"/>
          <w:sz w:val="28"/>
          <w:szCs w:val="28"/>
          <w:rtl w:val="true"/>
          <w:lang w:bidi="fa-IR"/>
        </w:rPr>
        <w:t>در منطقه دومة الجندل گروهی از اشرار و دزدان همدست شده و به کاروانها حمله می کردند، پیامبر صلی الله علیه و آله و سلم در چنین روزی با هزار رزمجو بیرون شدند تا به منطقه دومةالجندل رسیدند، راهزنان چون متوجه آمدن آن حضرت شدند فرار کردند و مسلمانان اموال آنها را برداشته و به مدینه برگشتند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دومةالجندل همان مکانیست که در جریان حکمیّت، عمروعاص، ابوموسی اشعری را فریب داد و علیه امیرالمؤمنین علیه السلام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ابوموسی اشعری </w:t>
      </w:r>
      <w:bookmarkStart w:id="184" w:name="pg7794_110730"/>
    </w:p>
    <w:p>
      <w:pPr>
        <w:pStyle w:val="BookText"/>
        <w:rPr/>
      </w:pPr>
      <w:bookmarkEnd w:id="184"/>
      <w:r>
        <w:rPr>
          <w:rFonts w:ascii="IRNazanin" w:hAnsi="IRNazanin" w:eastAsia="IRNazanin"/>
          <w:color w:val="111111"/>
          <w:sz w:val="28"/>
          <w:sz w:val="28"/>
          <w:szCs w:val="28"/>
          <w:rtl w:val="true"/>
          <w:lang w:bidi="fa-IR"/>
        </w:rPr>
        <w:t>از دومةالجندل عبور می کردم، ابوموسی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پیامبر اکرم صلی الله علیه و آله و سلم به دومةالجندل رسیدیم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دو نفر از بنی اسرائیل حکم به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به زودی در میان امت من دو تن در این مکان به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و عمروعاص برای حکمیت در جنگ صفین به دومةالجندل رفتند و میان علی بن ابیطالب علیه السلام و معاویة بن ابی سفیان حکم کردند، بعد از ماجرا ابوموسی را ملاقات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از پیامبر صلی الله علیه و آله و سلم چنین حدیثی را نقل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85" w:name="__RefHeading___Toc5111544_1051229030"/>
      <w:bookmarkStart w:id="186" w:name="_Toc75"/>
      <w:bookmarkEnd w:id="185"/>
      <w:r>
        <w:rPr>
          <w:rtl w:val="true"/>
        </w:rPr>
        <w:t>وفات سیّد مرتضی علم الهدی رحمه الله</w:t>
      </w:r>
      <w:bookmarkEnd w:id="186"/>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سیّد مرتضی که نام اصلیش علی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مبرّز شیخ مفید رحمه الله بوده، وفات کرد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قبر مطهر وی و برادرش سید رضی، خارج از صحن شریف کاظمین علیهما السلام معروف و مشهور می باشد و مؤمنین به زیارتشان مشرف می شوند</w:t>
      </w:r>
      <w:r>
        <w:rPr>
          <w:rFonts w:eastAsia="IRNazanin" w:cs="IRNazanin"/>
          <w:color w:val="111111"/>
          <w:sz w:val="28"/>
          <w:szCs w:val="28"/>
          <w:rtl w:val="true"/>
          <w:lang w:bidi="fa-IR"/>
        </w:rPr>
        <w:t>.</w:t>
      </w:r>
    </w:p>
    <w:p>
      <w:pPr>
        <w:pStyle w:val="Heading3"/>
        <w:numPr>
          <w:ilvl w:val="2"/>
          <w:numId w:val="1"/>
        </w:numPr>
        <w:rPr/>
      </w:pPr>
      <w:bookmarkStart w:id="187" w:name="__RefHeading___Toc5111546_1051229030"/>
      <w:bookmarkStart w:id="188" w:name="_Toc76"/>
      <w:bookmarkEnd w:id="187"/>
      <w:r>
        <w:rPr/>
        <w:t>26</w:t>
      </w:r>
      <w:r>
        <w:rPr>
          <w:rtl w:val="true"/>
        </w:rPr>
        <w:t xml:space="preserve"> </w:t>
      </w:r>
      <w:r>
        <w:rPr>
          <w:rtl w:val="true"/>
        </w:rPr>
        <w:t>ربیع الاول</w:t>
      </w:r>
      <w:bookmarkEnd w:id="188"/>
    </w:p>
    <w:p>
      <w:pPr>
        <w:pStyle w:val="Heading4"/>
        <w:numPr>
          <w:ilvl w:val="3"/>
          <w:numId w:val="1"/>
        </w:numPr>
        <w:rPr/>
      </w:pPr>
      <w:bookmarkStart w:id="189" w:name="__RefHeading___Toc5111548_1051229030"/>
      <w:bookmarkStart w:id="190" w:name="_Toc77"/>
      <w:bookmarkEnd w:id="189"/>
      <w:r>
        <w:rPr>
          <w:rtl w:val="true"/>
        </w:rPr>
        <w:t>صلح امام حسن مجتبی علیه السلام با معاویه</w:t>
      </w:r>
      <w:bookmarkEnd w:id="190"/>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صلح امام حسن مجتبی علیه السلام با معاویه واقع شد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191" w:name="__RefHeading___Toc5111550_1051229030"/>
      <w:bookmarkStart w:id="192" w:name="_Toc78"/>
      <w:bookmarkEnd w:id="191"/>
      <w:r>
        <w:rPr>
          <w:rtl w:val="true"/>
        </w:rPr>
        <w:t>علت صلح و مواد صلحنامه</w:t>
      </w:r>
      <w:bookmarkEnd w:id="192"/>
    </w:p>
    <w:p>
      <w:pPr>
        <w:pStyle w:val="BookText"/>
        <w:rPr/>
      </w:pPr>
      <w:r>
        <w:rPr>
          <w:rFonts w:ascii="IRNazanin" w:hAnsi="IRNazanin" w:eastAsia="IRNazanin"/>
          <w:color w:val="111111"/>
          <w:sz w:val="28"/>
          <w:sz w:val="28"/>
          <w:szCs w:val="28"/>
          <w:rtl w:val="true"/>
          <w:lang w:bidi="fa-IR"/>
        </w:rPr>
        <w:t>امام حسن مجتبی علیه السلام به جهت بیوفایی اهل کوفه و نامهنگاری آنان با معاویه مبنی بر یاری کردن وی و همچنین گریختن بسیاری از فرماندهان از جمله عبید الله بن عباس، آن حضرت حاضر به صلح شدند تا بدین وسیله شیعیان راستین و سادات از بنی هاشم جان سالم به در برند و از ریخته شدن خون و غارت اموال و تعرض به ناموسشان در امان باشند و حقیقت اسلام حفظ گردد و به آیندگان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های پراکنده که نقل شده است مواد صلحنامه در یک دسته بندی از این قرار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کتاب خدا و سنّت رسول خدا صلی الله علیه و آله و سلم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معاویه، خلافت از آنِ حسن بن علی علیهما السلام خواهد بود و اگر برای او حادثه ای پیش آمد، حسین بن علی علیهما السلام زمام امور مسلمانان را در دست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متعرض جان امام حسن مجتبی علیه السلام و امام حسین علیه السلام نگردد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و بنی هاشم در امان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خود جانشینی نصب نکند و خود را امیرالمؤمنین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تعهد می کند که تمام مردم، اعم از سکنه شام و عراق و حجاز، از هر نژادى که باشند، از تعقیب و آزار وى در امان باشند و از گذشته آنها صرف نظر کند، احدى از آنها را به سبب فعالیت هاى گذشته شان بر ضد حکومت معاویه، تحت تعقیب قرار ندهد و مخصوصاً اهل عراق را به خاطر کینه هاى گذشته آزار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و یاران راستین امام حسن مجتبی علیه السلام در امن و امان باشند و به جانشان و مالشان و زنانشان و اولادشان آسیبی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هیچ مکر و حیله ای علیه امام مجتبی علیه السلام به کار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ناسزاگویى و اهانت نسبت به امیرمؤمنان علیه السلام و لعن آن حضرت در حال نماز باید متوقف گردد و از ایشان جز به نیکى یاد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یک میلیون درهم در میان بازماندگان شهداى جنگ جمل و صفین که در رکاب امیرمؤمنان علیه السلام کشته شدند، تقسیم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حضرت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صلح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شیعیانم، از آنچه آفتاب بر آن طلوع کرده یا غروب می کند، آیا نمی دانید که من امام شما و واجب الاطاعة شمایم؟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 وجود سفارش پیامبراکرم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امامان إن قاما أو قعدا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اعتراض می کردند که آن حضرت در پاسخ دلایل متعددی را بیان می فرمودند که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خون مسلمانان صلح کردم و اگر چنین نمی کردم یک نفر از شیعیان ما روی زمین باقی نمی ماند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من همانند صلح پیامبر صلی الله علیه و آله و سلم با کفار بنی ضمره و بنی أشجع و مشرکان مکه در صلح حدیبیه بود و حال آنکه آنان به تنزیل و ظاهر قرآن کافر بودند و من با معاویه و یارانش صلح کردم </w:t>
      </w:r>
    </w:p>
    <w:p>
      <w:pPr>
        <w:pStyle w:val="BookText"/>
        <w:rPr/>
      </w:pPr>
      <w:r>
        <w:rPr>
          <w:rFonts w:ascii="IRNazanin" w:hAnsi="IRNazanin" w:eastAsia="IRNazanin"/>
          <w:color w:val="111111"/>
          <w:sz w:val="28"/>
          <w:sz w:val="28"/>
          <w:szCs w:val="28"/>
          <w:rtl w:val="true"/>
          <w:lang w:bidi="fa-IR"/>
        </w:rPr>
        <w:t>در حالی که آنان به تأویل و باطن قرآن کافر هستند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خداوند سوگند صلح من برای شیعیانم بهتر است از آنچه خورشید بر آن می تابد و غروب می 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ارادۀ خداوند هر روز به شکل خاصی ظهور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شکل مبارزه باید اینگونه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و یاوری نداشتم و آنان که به ظاهر با من بودند، مرا تنها گذاشتند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عقل و خرد دور است که جنگی را بر شما تحمیل کنم که آمادۀ آن نیستید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من همچون داستان حضرت خضر علیه السلام و حضرت موسی علیه السلام است که خضر نبی کشتی را سوراخ کرد تا به دست صاحبانش برساند وگرنه طاغوتیان آن را تصرف می کردند، از آنجا که حضرت موسی علیه السلام از راز و حکمت این موضوع بیخبر بود از عمل حضرت خضر علیه السلام خشمگین شد ولی آن هنگام که به راز آن پی برد آن را پسندید، پس شما نیز به دلیل آگاه نبودن از راز صلح بر من خشمگین شده اید، اگر راز آن را می دانستید آن را می پسندیدید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حسن علیه السلام و امام حسین علیه السلام فضیلتی بیشتر و شگفت انگیزتر دیدم، شگفتی که از امام حسن علیه السلام دیدم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یاران امام حسن علیه السلام پیمان شکنی کرده و آن حضرت را مجبور به مصالحه با معاویه نمودند، حضرتش به ناچار با او صلح نمود و این رفتار بر یاران ویژۀ آن حضرت گران آمد، من نیز یکی از آنها بودم و زبان به اعتراض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گفتارش تصدیق کن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إبنی هذا سیّد، و إنّ الله تعالی یصلح به بین فئتین 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این فرزندم آقا و سرور است، خداوند متعال به وسیله او در میان دو گروه بزرگ از مسلمانان صلح و آشتی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سخن مرا آرام ننمود و سینه ام را شفا نداد؛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واقعه ای که رسول خدا صلی الله علیه و آله و سلم فرموده، بعداً اتفاق خواهد افتاد و منظور آن حضرت، صلح با معاویه نبوده است، چرا که در این صلح مؤمنان هلاک گردیده و خوار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سخن از ذهنم عبور کرد و من مردّد شدم، امام حسن علیه السلام دست مبارکش را روی سینه ام </w:t>
      </w:r>
      <w:bookmarkStart w:id="193" w:name="pg7794_110733"/>
    </w:p>
    <w:p>
      <w:pPr>
        <w:pStyle w:val="BookText"/>
        <w:rPr/>
      </w:pPr>
      <w:bookmarkEnd w:id="193"/>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پیامبر تردید نموده و چنین و چنان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هم اکنون پیامبر خدا صلی الله علیه و آله و سلم را مشاهده کرده و این سخن را از آن حضرت بشنوی؟</w:t>
      </w:r>
    </w:p>
    <w:p>
      <w:pPr>
        <w:pStyle w:val="BookText"/>
        <w:rPr/>
      </w:pPr>
      <w:r>
        <w:rPr>
          <w:rFonts w:ascii="IRNazanin" w:hAnsi="IRNazanin" w:eastAsia="IRNazanin"/>
          <w:color w:val="111111"/>
          <w:sz w:val="28"/>
          <w:sz w:val="28"/>
          <w:szCs w:val="28"/>
          <w:rtl w:val="true"/>
          <w:lang w:bidi="fa-IR"/>
        </w:rPr>
        <w:t>من از سخن او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غرّشی شنیدم که زمین زیر پای ما شکافته شد و رسول خدا صلی الله علیه و آله و سلم، علی مرتضی علیه السلام، جعفر و حمزه علیهما السلام را دیدم که بیرون آمدند و من از ترس و وحشت به گوشه ای خزیدم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این جابر است که مرا در مورد آنچه شما می دانید، ملامت می نماید، رسول خدا صلی الله علیه و آله و سلم رو به من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لاتکون مؤمناً حتی تکون لأئمّتک مسلّماً، ولا تکون علیهم برأیک معترضاً، سلّم لابنی الحسن ما فعل، فإنّ الحق فیه، إنّه دفع عن حیاة المسلمین الإصطلام بما فعل، و ما کان ما فعله إلا عن أمرالله و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مؤمن نخواهی بود تا اینکه تسلیم پیشوایانت گردی، و با رأی و نظر خود بر آنان اعتراض ننمایی، بر آنچه فرزندم حسن علیه السلام انجام داده تسلیم شو؛ چرا که حق در همان است، او با آن عملش زندگی مسلمانان را از هم پاشیدگی نجات داد، او این کار را جز به فرمان خداوند و من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به همراه علی علیه السلام و حمزه و جعفر علیهما السلام به سوی آسمان پرواز نمودند، من دیدم که درهای آسمان به روی آن بزرگواران باز می شد و آنان وارد می شدند تا اینکه به آسمان هفتم رسیدند و در همۀ این موارد آقا و مولای ما حضرت محمد صلی الله علیه و آله و سلم پیشاپیش آن بزرگواران بود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94" w:name="__RefHeading___Toc5111552_1051229030"/>
      <w:bookmarkStart w:id="195" w:name="_Toc79"/>
      <w:bookmarkEnd w:id="194"/>
      <w:r>
        <w:rPr/>
        <w:t>27</w:t>
      </w:r>
      <w:r>
        <w:rPr>
          <w:rtl w:val="true"/>
        </w:rPr>
        <w:t xml:space="preserve"> </w:t>
      </w:r>
      <w:r>
        <w:rPr>
          <w:rtl w:val="true"/>
        </w:rPr>
        <w:t>ربیع الاول</w:t>
      </w:r>
      <w:bookmarkEnd w:id="195"/>
    </w:p>
    <w:p>
      <w:pPr>
        <w:pStyle w:val="Heading4"/>
        <w:numPr>
          <w:ilvl w:val="3"/>
          <w:numId w:val="1"/>
        </w:numPr>
        <w:rPr/>
      </w:pPr>
      <w:bookmarkStart w:id="196" w:name="__RefHeading___Toc5111554_1051229030"/>
      <w:bookmarkStart w:id="197" w:name="_Toc80"/>
      <w:bookmarkEnd w:id="196"/>
      <w:r>
        <w:rPr>
          <w:rtl w:val="true"/>
        </w:rPr>
        <w:t>وفات آیةالله سیّد محسن حکیم رحمه الله</w:t>
      </w:r>
      <w:bookmarkEnd w:id="197"/>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حضرت آیةالله سید محسن حکیم رحمه الله از مراجع بزرگ شیعه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اشرف وفات یافت و در کتابخانه شخصی خود به خاک سپرده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وقتی ایشان شرح و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می رسانند، راجع به اینکه اسم کتاب را چه بگذارند در تردید بودند، از این رو به قرآن مجید تفألی می زنند که این آیه آشکار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یسلم وجهه إلى اللَّه و هو محسن فقد استمسک بالعروة الوثقى و إلى اللَّه عاقبة الأمور</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bookmarkStart w:id="198" w:name="pg7794_110734"/>
    </w:p>
    <w:p>
      <w:pPr>
        <w:pStyle w:val="BookText"/>
        <w:rPr/>
      </w:pPr>
      <w:bookmarkEnd w:id="198"/>
      <w:r>
        <w:rPr>
          <w:rFonts w:ascii="IRNazanin" w:hAnsi="IRNazanin" w:eastAsia="IRNazanin"/>
          <w:color w:val="111111"/>
          <w:sz w:val="28"/>
          <w:sz w:val="28"/>
          <w:szCs w:val="28"/>
          <w:rtl w:val="true"/>
          <w:lang w:bidi="fa-IR"/>
        </w:rPr>
        <w:t>روی خود را تسلیم خدا کند در حالی که نیکوکار باشد، به دستگیره محکمی چنگ زده و عاقبت همه کارها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به محض دیدن این آیه،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w:t>
      </w:r>
    </w:p>
    <w:p>
      <w:pPr>
        <w:pStyle w:val="Heading3"/>
        <w:numPr>
          <w:ilvl w:val="2"/>
          <w:numId w:val="1"/>
        </w:numPr>
        <w:rPr/>
      </w:pPr>
      <w:bookmarkStart w:id="199" w:name="__RefHeading___Toc5111556_1051229030"/>
      <w:bookmarkStart w:id="200" w:name="_Toc81"/>
      <w:bookmarkEnd w:id="199"/>
      <w:r>
        <w:rPr/>
        <w:t>28</w:t>
      </w:r>
      <w:r>
        <w:rPr>
          <w:rtl w:val="true"/>
        </w:rPr>
        <w:t xml:space="preserve"> </w:t>
      </w:r>
      <w:r>
        <w:rPr>
          <w:rtl w:val="true"/>
        </w:rPr>
        <w:t>ربیع الاول</w:t>
      </w:r>
      <w:bookmarkEnd w:id="200"/>
    </w:p>
    <w:p>
      <w:pPr>
        <w:pStyle w:val="Heading4"/>
        <w:numPr>
          <w:ilvl w:val="3"/>
          <w:numId w:val="1"/>
        </w:numPr>
        <w:rPr/>
      </w:pPr>
      <w:bookmarkStart w:id="201" w:name="__RefHeading___Toc5111558_1051229030"/>
      <w:bookmarkStart w:id="202" w:name="_Toc82"/>
      <w:bookmarkEnd w:id="201"/>
      <w:r>
        <w:rPr>
          <w:rtl w:val="true"/>
        </w:rPr>
        <w:t>فتح شهر بغداد توسط شاه عباس صفوی</w:t>
      </w:r>
      <w:bookmarkEnd w:id="202"/>
    </w:p>
    <w:p>
      <w:pPr>
        <w:pStyle w:val="BookText"/>
        <w:rPr/>
      </w:pP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جنگ هایی بین شاه عباس صفوی و عثمانی ها رخ داد و در این جنگها شاه عباس صفوی پیروز شد و بغداد را به تصرف خود درآورد و خود نیز به زیارت عتبات عالیات عراق مشرف شد و به تعمیر و بازسازی و گسترش حرم و قبور مطهر ائمه علیهم السلام در عراق پرداخت</w:t>
      </w:r>
      <w:r>
        <w:rPr>
          <w:rFonts w:eastAsia="IRNazanin" w:cs="IRNazanin"/>
          <w:color w:val="111111"/>
          <w:sz w:val="28"/>
          <w:szCs w:val="28"/>
          <w:rtl w:val="true"/>
          <w:lang w:bidi="fa-IR"/>
        </w:rPr>
        <w:t>.</w:t>
      </w:r>
    </w:p>
    <w:p>
      <w:pPr>
        <w:pStyle w:val="Heading3"/>
        <w:numPr>
          <w:ilvl w:val="2"/>
          <w:numId w:val="1"/>
        </w:numPr>
        <w:rPr/>
      </w:pPr>
      <w:bookmarkStart w:id="203" w:name="__RefHeading___Toc5111560_1051229030"/>
      <w:bookmarkStart w:id="204" w:name="_Toc83"/>
      <w:bookmarkEnd w:id="203"/>
      <w:r>
        <w:rPr/>
        <w:t>29</w:t>
      </w:r>
      <w:r>
        <w:rPr>
          <w:rtl w:val="true"/>
        </w:rPr>
        <w:t xml:space="preserve"> </w:t>
      </w:r>
      <w:r>
        <w:rPr>
          <w:rtl w:val="true"/>
        </w:rPr>
        <w:t>ربیع الاول</w:t>
      </w:r>
      <w:bookmarkEnd w:id="204"/>
    </w:p>
    <w:p>
      <w:pPr>
        <w:pStyle w:val="Heading4"/>
        <w:numPr>
          <w:ilvl w:val="3"/>
          <w:numId w:val="1"/>
        </w:numPr>
        <w:rPr/>
      </w:pPr>
      <w:bookmarkStart w:id="205" w:name="__RefHeading___Toc5111562_1051229030"/>
      <w:bookmarkStart w:id="206" w:name="_Toc84"/>
      <w:bookmarkEnd w:id="205"/>
      <w:r>
        <w:rPr>
          <w:rtl w:val="true"/>
        </w:rPr>
        <w:t>شهادت طفلان مسلم علیهما السلام</w:t>
      </w:r>
      <w:bookmarkEnd w:id="206"/>
    </w:p>
    <w:p>
      <w:pPr>
        <w:pStyle w:val="BookText"/>
        <w:rPr/>
      </w:pPr>
      <w:r>
        <w:rPr>
          <w:rFonts w:ascii="IRNazanin" w:hAnsi="IRNazanin" w:eastAsia="IRNazanin"/>
          <w:color w:val="111111"/>
          <w:sz w:val="28"/>
          <w:sz w:val="28"/>
          <w:szCs w:val="28"/>
          <w:rtl w:val="true"/>
          <w:lang w:bidi="fa-IR"/>
        </w:rPr>
        <w:t>پیرامون روز شهادت طفلان مسلم علیهما السلام به سه تاریخ برخورد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در سال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ولی به منبعی معتبر برخورد نکردیم مگر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مراقد و امامزادگان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شیخ علی فلسفی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طفلان مسلم به دست حارث بن عروة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جناب مسلم بن عقیل دو فرزندش محمد و ابراهیم که به همراه پدر به کوفه آمده بودند متواری شدند، ابن زیاد امر کرد در شهر ندا دهند که هر کس دو طفل مسلم را نزد من بیاورد جایزه سنگینی دارد تا اینکه پس از مدتی که این دو کودک خود را پنهان کرده بودند به کنیز حارث برخورد می کنند، آن کنیز آن دو طفل را نزد بانوی خود که زنی مؤمنه و محب اهل بیت علیهم السلام بود آورد، آن زن این دو کودک را پنهان کرد و پذیرایی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لله که شب محنت آمد به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امید من از لطف خدا داد ثمر</w:t>
      </w:r>
    </w:p>
    <w:p>
      <w:pPr>
        <w:pStyle w:val="BookText"/>
        <w:rPr/>
      </w:pPr>
      <w:r>
        <w:rPr>
          <w:rFonts w:ascii="IRNazanin" w:hAnsi="IRNazanin" w:eastAsia="IRNazanin"/>
          <w:color w:val="111111"/>
          <w:sz w:val="28"/>
          <w:sz w:val="28"/>
          <w:szCs w:val="28"/>
          <w:rtl w:val="true"/>
          <w:lang w:bidi="fa-IR"/>
        </w:rPr>
        <w:t xml:space="preserve">روز وصل است خورشید زمشرق بدمید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یا رب که رسیده است شب هجر بسر</w:t>
      </w:r>
    </w:p>
    <w:p>
      <w:pPr>
        <w:pStyle w:val="BookText"/>
        <w:rPr/>
      </w:pPr>
      <w:r>
        <w:rPr>
          <w:rFonts w:ascii="IRNazanin" w:hAnsi="IRNazanin" w:eastAsia="IRNazanin"/>
          <w:color w:val="111111"/>
          <w:sz w:val="28"/>
          <w:sz w:val="28"/>
          <w:szCs w:val="28"/>
          <w:rtl w:val="true"/>
          <w:lang w:bidi="fa-IR"/>
        </w:rPr>
        <w:t xml:space="preserve">گر گذرد فلک از کینه، خوشا احوالم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عقرب شده، خورشید و قمر</w:t>
      </w:r>
    </w:p>
    <w:p>
      <w:pPr>
        <w:pStyle w:val="BookText"/>
        <w:rPr/>
      </w:pPr>
      <w:r>
        <w:rPr>
          <w:rFonts w:ascii="IRNazanin" w:hAnsi="IRNazanin" w:eastAsia="IRNazanin"/>
          <w:color w:val="111111"/>
          <w:sz w:val="28"/>
          <w:sz w:val="28"/>
          <w:szCs w:val="28"/>
          <w:rtl w:val="true"/>
          <w:lang w:bidi="fa-IR"/>
        </w:rPr>
        <w:t xml:space="preserve">این سعادت به من از طالع میمون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 خدا، چرخ ستمگر نشدی کاش خبر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های شب محمد از خواب بیدار شد و به برادر کوچکترش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خوابی دیدم، گمان می کنم ما امروز کشته می شویم، ابراهیم گفت بگو چه خوابی دیده ای؟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ای که به خواب رفتم خواب دیدم حضرت محمد صلی الله علیه و آله و سلم و علی و فاطمه و حسن و حسین و </w:t>
      </w:r>
    </w:p>
    <w:p>
      <w:pPr>
        <w:pStyle w:val="BookText"/>
        <w:rPr/>
      </w:pPr>
      <w:r>
        <w:rPr>
          <w:rFonts w:ascii="IRNazanin" w:hAnsi="IRNazanin" w:eastAsia="IRNazanin"/>
          <w:color w:val="111111"/>
          <w:sz w:val="28"/>
          <w:sz w:val="28"/>
          <w:szCs w:val="28"/>
          <w:rtl w:val="true"/>
          <w:lang w:bidi="fa-IR"/>
        </w:rPr>
        <w:t>پدرمان علیهم السلام در بهشت هستند، یک وقت جدم رسول خدا صلی الله علیه و آله و سلم رو کرد به طرف پدرمان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در میان دشمنان چه حالی دارند؟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فردا به من ملحق می شوند و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مثل همین خواب را دیدم، پس آن دو طفل یکدیگر را در آغوش گرفتند و بنا کردند به گریه و زاری که حارث از خواب بیدار شد و از حضور آن دو طفل در خانه خود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آن دو طفل را که یکی ده ساله و دیگری هشت ساله بود با ریسمان بست و در کنار شط فرات سر از بدن آنها جدا نمود و برای گرفتن جایزه نزد ابن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تا چشمش به سر بریده دو طفل افتاد منقلب شد و گفت چرا این دو طفل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حارث را همانگونه که این دو طفل را به شهادت رسانده به قتل برسانند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در شهر مسیب عراق مرقد این دو طفل مورد توجه شیعیان بوده و به زیارتشان می شتابند</w:t>
      </w:r>
      <w:r>
        <w:rPr>
          <w:rFonts w:eastAsia="IRNazanin" w:cs="IRNazanin"/>
          <w:color w:val="111111"/>
          <w:sz w:val="28"/>
          <w:szCs w:val="28"/>
          <w:rtl w:val="true"/>
          <w:lang w:bidi="fa-IR"/>
        </w:rPr>
        <w:t xml:space="preserve">. </w:t>
      </w:r>
      <w:bookmarkStart w:id="207" w:name="pg7794_110736"/>
    </w:p>
    <w:p>
      <w:pPr>
        <w:pStyle w:val="Heading2"/>
        <w:numPr>
          <w:ilvl w:val="1"/>
          <w:numId w:val="1"/>
        </w:numPr>
        <w:rPr/>
      </w:pPr>
      <w:bookmarkStart w:id="208" w:name="__RefHeading___Toc5111564_1051229030"/>
      <w:bookmarkStart w:id="209" w:name="_Toc85"/>
      <w:bookmarkEnd w:id="207"/>
      <w:bookmarkEnd w:id="208"/>
      <w:r>
        <w:rPr>
          <w:rtl w:val="true"/>
        </w:rPr>
        <w:t>ماه ربیع الثانی</w:t>
      </w:r>
      <w:bookmarkEnd w:id="2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5111566_1051229030"/>
      <w:bookmarkStart w:id="211" w:name="_Toc86"/>
      <w:bookmarkEnd w:id="210"/>
      <w:r>
        <w:rPr>
          <w:rtl w:val="true"/>
        </w:rPr>
        <w:t>اشاره</w:t>
      </w:r>
      <w:bookmarkStart w:id="212" w:name="pg7794_110737"/>
      <w:bookmarkEnd w:id="211"/>
    </w:p>
    <w:p>
      <w:pPr>
        <w:pStyle w:val="Heading3"/>
        <w:numPr>
          <w:ilvl w:val="2"/>
          <w:numId w:val="1"/>
        </w:numPr>
        <w:rPr/>
      </w:pPr>
      <w:bookmarkStart w:id="213" w:name="__RefHeading___Toc5111568_1051229030"/>
      <w:bookmarkStart w:id="214" w:name="_Toc87"/>
      <w:bookmarkEnd w:id="212"/>
      <w:bookmarkEnd w:id="213"/>
      <w:r>
        <w:rPr/>
        <w:t>1</w:t>
      </w:r>
      <w:r>
        <w:rPr>
          <w:rtl w:val="true"/>
        </w:rPr>
        <w:t xml:space="preserve"> </w:t>
      </w:r>
      <w:r>
        <w:rPr>
          <w:rtl w:val="true"/>
        </w:rPr>
        <w:t>ربیع الثانی</w:t>
      </w:r>
      <w:bookmarkEnd w:id="214"/>
    </w:p>
    <w:p>
      <w:pPr>
        <w:pStyle w:val="Heading4"/>
        <w:numPr>
          <w:ilvl w:val="3"/>
          <w:numId w:val="1"/>
        </w:numPr>
        <w:rPr/>
      </w:pPr>
      <w:bookmarkStart w:id="215" w:name="__RefHeading___Toc5111570_1051229030"/>
      <w:bookmarkStart w:id="216" w:name="_Toc88"/>
      <w:bookmarkEnd w:id="215"/>
      <w:r>
        <w:rPr>
          <w:rtl w:val="true"/>
        </w:rPr>
        <w:t>قیام توّابین در کوفه بر ضد حکومت بنی اُمیّه</w:t>
      </w:r>
      <w:bookmarkEnd w:id="216"/>
    </w:p>
    <w:p>
      <w:pPr>
        <w:pStyle w:val="BookText"/>
        <w:rPr/>
      </w:pPr>
      <w:r>
        <w:rPr>
          <w:rFonts w:ascii="IRNazanin" w:hAnsi="IRNazanin" w:eastAsia="IRNazanin"/>
          <w:color w:val="111111"/>
          <w:sz w:val="28"/>
          <w:sz w:val="28"/>
          <w:szCs w:val="28"/>
          <w:rtl w:val="true"/>
          <w:lang w:bidi="fa-IR"/>
        </w:rPr>
        <w:t xml:space="preserve">بعد از واقعه جانسوز کربلا و شهادت امام حسین علیه السلام و یارانش، گروه بسیاری از مردم کوفه از اینکه آن حضرت را یاری نکردند، اندوهناک و بسیار پشیمان شده بودند، آنان در اول ربیع الثانی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شیعیان شاخص و معروف بود برای خونخواهی امام حسین علیه السلام قیام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توابین در ابتدا نزد قبر مطهر امام حسین علیه السلام رفته و سه شبانه روز در کربلا ماندند و به توبه و انابه و گریه پرداختند و خود را برای انتقام از سپاه شام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اموی از قیام آنان آگاهی یافت، لذا لشکری بزرگ از شام برای تقویت عبیدالله بن زیاد فرستاد تا اینکه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بغداد وارد جنگ شدند، در ابتدا سپاه توابین شکست سختی به سپاه شام وارد نمود و به پیروزی هایی رسید ولی با ارسال نیروهایی از شام و نیرنگ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مغلوبه گردید و فرمانده توابین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سپاه توابین شکست سختی خورد و تعداد بیشماری به شهادت رسیدند و تعداد کمی که باقی مانده بودند به جناب مختار ثقفی ملحق شدند</w:t>
      </w:r>
      <w:r>
        <w:rPr>
          <w:rFonts w:eastAsia="IRNazanin" w:cs="IRNazanin"/>
          <w:color w:val="111111"/>
          <w:sz w:val="28"/>
          <w:szCs w:val="28"/>
          <w:rtl w:val="true"/>
          <w:lang w:bidi="fa-IR"/>
        </w:rPr>
        <w:t>.</w:t>
      </w:r>
    </w:p>
    <w:p>
      <w:pPr>
        <w:pStyle w:val="Heading3"/>
        <w:numPr>
          <w:ilvl w:val="2"/>
          <w:numId w:val="1"/>
        </w:numPr>
        <w:rPr/>
      </w:pPr>
      <w:bookmarkStart w:id="217" w:name="__RefHeading___Toc5111572_1051229030"/>
      <w:bookmarkStart w:id="218" w:name="_Toc89"/>
      <w:bookmarkEnd w:id="217"/>
      <w:r>
        <w:rPr/>
        <w:t>3</w:t>
      </w:r>
      <w:r>
        <w:rPr>
          <w:rtl w:val="true"/>
        </w:rPr>
        <w:t xml:space="preserve"> </w:t>
      </w:r>
      <w:r>
        <w:rPr>
          <w:rtl w:val="true"/>
        </w:rPr>
        <w:t>ربیع الثانی</w:t>
      </w:r>
      <w:bookmarkEnd w:id="218"/>
    </w:p>
    <w:p>
      <w:pPr>
        <w:pStyle w:val="Heading4"/>
        <w:numPr>
          <w:ilvl w:val="3"/>
          <w:numId w:val="1"/>
        </w:numPr>
        <w:rPr/>
      </w:pPr>
      <w:bookmarkStart w:id="219" w:name="__RefHeading___Toc5111574_1051229030"/>
      <w:bookmarkStart w:id="220" w:name="_Toc90"/>
      <w:bookmarkEnd w:id="219"/>
      <w:r>
        <w:rPr>
          <w:rtl w:val="true"/>
        </w:rPr>
        <w:t>سفر امام حسن عسکری علیه السلام به جرجان</w:t>
      </w:r>
      <w:bookmarkEnd w:id="220"/>
    </w:p>
    <w:p>
      <w:pPr>
        <w:pStyle w:val="BookText"/>
        <w:rPr/>
      </w:pPr>
      <w:r>
        <w:rPr>
          <w:rFonts w:ascii="IRNazanin" w:hAnsi="IRNazanin" w:eastAsia="IRNazanin"/>
          <w:color w:val="111111"/>
          <w:sz w:val="28"/>
          <w:sz w:val="28"/>
          <w:szCs w:val="28"/>
          <w:rtl w:val="true"/>
          <w:lang w:bidi="fa-IR"/>
        </w:rPr>
        <w:t xml:space="preserve">در چنین روزی امام حسن عسکری علیه السلام به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 الارض جهت وفا به وعده ایشان آمدند و معجزاتی از آن حضرت آشکار 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جعفر بن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قصد حج کردم و قبل از حج به زیارت امام حسن عسکری علیه السلام در سامراء رفتم، اموالی از شیعیان همراهم بود که باید به آن حضرت می رساندم، خواستم از آن حضرت بپرسم اموال را به چه کسی بدهم؟ ولی پیش از آنکه من صحبت کنم،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مبارک، خادمم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حضرت را انجام دادم،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شما در جرجان به شما سلام می رسانند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مراسم حج به جرجان بر نمی گردی؟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اول روز جمعه، سوم ربیع الثانی به جرجان وارد می شوی، آن وقت به مردم اعلام کن که من در آخر همان روز به جرجان می آیم، برو به سلامت، خداوند متعال تو را و آنچه با توست به سلامت به اهل و اولادت خواهد رسانید، پسری برای پسرت متولد می شود،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خداوند به زودی او را به حدّ کما ل می رساند و او از اولیاء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ابراهیم بن اسماعیل جرجانی از شیعیان است و به دوستان شما هر سال بیش از صدهزار درهم احسان می کند و در جرجان از اشخاصی است که متنعّم به نعمت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ابواسحاق ابراهیم بن اسماعیل در مقابل احسانی که به شیعیان ما می کند جزای خیر بدهد و گناهان او را بیامرزد و او را پسری صحیح الاعضاء روزی فرماید که قائل به حق ما باشد، به ابراهیم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حضرت مرخص شدم و حج رفتم و بازگشتم، و در روزی که حضرت معین فرموده بودند به سلامت وارد جرجان شدم، هنگامی که اصحاب ما برای تهنیت آمدند،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مرا وعده داده که در آخر امروز به اینجا تشریف می آورند، پس مهیا شوید و مسائل و حوائج خود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چون نماز ظهر و عصر را بجا آوردند، در خانه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حسن عسکری علیه السلام در همان ساعتی که فرموده بودند وارد شدند، هنگام ورود بر ما سلام کردند و ما به استقبال حضرتش شتافتیم و دست آن حضرت را بوسیدیم، 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شریف وعده کرده بودم که در آخر این روز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ظهر و عصر را در سامراء بجا آوردم و نزد شما آمدم تا با شما تجدید عهد نمایم، اکنون شما حوائج و مسائل خود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ابتدا به سؤال کرد، نصر بن جابر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پسر من از هر دو چشم نابیناست، دعا بفرمایید تا خداوند دیده هایش را به او برگرداند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 او را حاضر کرد و حضرت دست مبارک بر چشم او کشید و چشمانش روشن شد، پس از او یک به یک آمدند و حاجت خود را بیان کردند و حضرت حاجت های آنان را برآورده می نمودند تا اینکه حوائج همه را برآوردند و مسائل آنها را جواب فرمودند و همان روز به سامراء مراجعت نمودند</w:t>
      </w:r>
      <w:r>
        <w:rPr>
          <w:rFonts w:eastAsia="IRNazanin" w:cs="IRNazanin"/>
          <w:color w:val="111111"/>
          <w:sz w:val="28"/>
          <w:szCs w:val="28"/>
          <w:rtl w:val="true"/>
          <w:lang w:bidi="fa-IR"/>
        </w:rPr>
        <w:t>.</w:t>
      </w:r>
      <w:r>
        <w:rPr>
          <w:rStyle w:val="FootnoteAnchor"/>
          <w:rtl w:val="true"/>
        </w:rPr>
        <w:footnoteReference w:id="192"/>
      </w:r>
      <w:bookmarkStart w:id="221" w:name="pg7794_110739"/>
    </w:p>
    <w:p>
      <w:pPr>
        <w:pStyle w:val="Heading3"/>
        <w:numPr>
          <w:ilvl w:val="2"/>
          <w:numId w:val="1"/>
        </w:numPr>
        <w:rPr/>
      </w:pPr>
      <w:bookmarkStart w:id="222" w:name="__RefHeading___Toc5111576_1051229030"/>
      <w:bookmarkStart w:id="223" w:name="_Toc91"/>
      <w:bookmarkEnd w:id="221"/>
      <w:bookmarkEnd w:id="222"/>
      <w:r>
        <w:rPr/>
        <w:t>4</w:t>
      </w:r>
      <w:r>
        <w:rPr>
          <w:rtl w:val="true"/>
        </w:rPr>
        <w:t xml:space="preserve"> </w:t>
      </w:r>
      <w:r>
        <w:rPr>
          <w:rtl w:val="true"/>
        </w:rPr>
        <w:t>ربیع الثانی</w:t>
      </w:r>
      <w:bookmarkEnd w:id="223"/>
    </w:p>
    <w:p>
      <w:pPr>
        <w:pStyle w:val="Heading4"/>
        <w:numPr>
          <w:ilvl w:val="3"/>
          <w:numId w:val="1"/>
        </w:numPr>
        <w:rPr/>
      </w:pPr>
      <w:bookmarkStart w:id="224" w:name="__RefHeading___Toc5111578_1051229030"/>
      <w:bookmarkStart w:id="225" w:name="_Toc92"/>
      <w:bookmarkEnd w:id="224"/>
      <w:r>
        <w:rPr>
          <w:rtl w:val="true"/>
        </w:rPr>
        <w:t>ولادت حضرت شاه عبدالعظیم حسنی علیه السلام</w:t>
      </w:r>
      <w:bookmarkEnd w:id="225"/>
    </w:p>
    <w:p>
      <w:pPr>
        <w:pStyle w:val="BookText"/>
        <w:rPr/>
      </w:pPr>
      <w:r>
        <w:rPr>
          <w:rFonts w:ascii="IRNazanin" w:hAnsi="IRNazanin" w:eastAsia="IRNazanin"/>
          <w:color w:val="111111"/>
          <w:sz w:val="28"/>
          <w:sz w:val="28"/>
          <w:szCs w:val="28"/>
          <w:rtl w:val="true"/>
          <w:lang w:bidi="fa-IR"/>
        </w:rPr>
        <w:t xml:space="preserve">در چنین روزی ولادت حضرت عبدالعظیم حسنی علیه السلام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شاه عبدالعظیم حسنی رحمه الله از نوادگان امام حسن مجتبی علیه السلام است که با چهار واسطه به آن حضرت می رسد، وی مردی پارسا و مورد اعتماد و احترام اهل بیت علیهم السلام بوده و از شاگردان امام هادی علیه السلام نیز بوده که آن حضرت در شأنش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قبر عبدالعظیم حسنی را زیارت کنید گویا قبر حسین بن علی علیه السلام را زیارت کرده اید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ابو حمّاد راضی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رفتم درباره احکام شرعی از حضرتش مسائلی را پرسیدم، حضرت به تمام آنها پاسخ فرمودند؛ سپس هنگامی که خواستم از محضرشان مرخص شوم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دچار مشکلی در کار دینت شدی، از عبدالعظیم حسنی بپرس و سلام مرا نیز به او برسان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خصائص برجسته جناب عبدالعظیم علیه السلام عرضه داشتن اعتقاداتش به امام زمان خود، امام هادی علیه السلام است که اگر کژی یا نارسایی وجود دارد حضرتش آن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مولایم امام هادی علیه السلام رفتم، وقتی مرا دید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دوست ما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دینم را به شما عرضه کنم که اگر مورد پسند شماست تصدیق کنید تا خدای را در حالی ملاقات کنم که دینم را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عقیده دارم پروردگارم یکتاست و مانندی ندارد و از حد ابطال و تشبیه بیرون است، او جسم و صورت و عَرَض و جوهر نیست، بلکه آفرینندۀ اجسام و صورت دهندۀ شکلها و آفرینندۀ عَرَضهاست و پروردگارِ هرچیزی است و مالک و ایجاد کننده و آشکار کنندۀ همه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محمّد صلی الله علیه و آله و سلم بنده و فرستاده اوست و خاتم پیامبران است، پس از او تا روز قیامت پیامبری نیست و آیین او خاتم آیین ها و شریعت هاست و شریعتی پس از آن تا روز قیامت نیست، جانشین او امیرمؤمنان، علی بن ابیطالب علیه السلام است و پس از آن امام حسن علیه السلام و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حسن، فرزندم، جانشین من است و مردم با فرزند او چگونه </w:t>
      </w:r>
      <w:bookmarkStart w:id="226" w:name="pg7794_110740"/>
    </w:p>
    <w:p>
      <w:pPr>
        <w:pStyle w:val="BookText"/>
        <w:rPr/>
      </w:pPr>
      <w:bookmarkEnd w:id="226"/>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نمی بیند و حلال نمی باشد ذکر نامش تا ظهور کند، پس زمین را از عدل پر می سازد همچنانکه پر از جور و ستم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عبدالعظیم، دیگر اعتقاداتش را عرض کرد، مبنی بر اینکه معراج، سؤال در قبر، بهشت و جهنم، صراط و میزان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دین خداست که برای بندگانش راضی گشته است، پس بر آن ثابت قدم و پایدار باش، خداوند تو را بر قول ثابت در زندگی دنیا و آخرت ثابت بدارد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عبدالعظیم حسنی رحمه الله در روزگار عباسیان که شکنجه و جنایات خود را به اوج رسانیده بودند از دیار خود هجرت کرد و به شهر ری رفت و در آنجا به روشن گری و هدایت مردم به سوی ولایت اهل بیت علیهم السلام پرداخت و در همان شهر بدرود حیات گفت</w:t>
      </w:r>
      <w:r>
        <w:rPr>
          <w:rFonts w:eastAsia="IRNazanin" w:cs="IRNazanin"/>
          <w:color w:val="111111"/>
          <w:sz w:val="28"/>
          <w:szCs w:val="28"/>
          <w:rtl w:val="true"/>
          <w:lang w:bidi="fa-IR"/>
        </w:rPr>
        <w:t>.</w:t>
      </w:r>
    </w:p>
    <w:p>
      <w:pPr>
        <w:pStyle w:val="Heading3"/>
        <w:numPr>
          <w:ilvl w:val="2"/>
          <w:numId w:val="1"/>
        </w:numPr>
        <w:rPr/>
      </w:pPr>
      <w:bookmarkStart w:id="227" w:name="__RefHeading___Toc5111580_1051229030"/>
      <w:bookmarkStart w:id="228" w:name="_Toc93"/>
      <w:bookmarkEnd w:id="227"/>
      <w:r>
        <w:rPr/>
        <w:t>5</w:t>
      </w:r>
      <w:r>
        <w:rPr>
          <w:rtl w:val="true"/>
        </w:rPr>
        <w:t xml:space="preserve"> </w:t>
      </w:r>
      <w:r>
        <w:rPr>
          <w:rtl w:val="true"/>
        </w:rPr>
        <w:t>ربیع الثانی</w:t>
      </w:r>
      <w:bookmarkEnd w:id="228"/>
    </w:p>
    <w:p>
      <w:pPr>
        <w:pStyle w:val="Heading4"/>
        <w:numPr>
          <w:ilvl w:val="3"/>
          <w:numId w:val="1"/>
        </w:numPr>
        <w:rPr/>
      </w:pPr>
      <w:bookmarkStart w:id="229" w:name="__RefHeading___Toc5111582_1051229030"/>
      <w:bookmarkStart w:id="230" w:name="_Toc94"/>
      <w:bookmarkEnd w:id="229"/>
      <w:r>
        <w:rPr>
          <w:rtl w:val="true"/>
        </w:rPr>
        <w:t>فوت منتصر بالله عباسی</w:t>
      </w:r>
      <w:bookmarkEnd w:id="230"/>
    </w:p>
    <w:p>
      <w:pPr>
        <w:pStyle w:val="BookText"/>
        <w:rPr/>
      </w:pPr>
      <w:r>
        <w:rPr>
          <w:rFonts w:ascii="IRNazanin" w:hAnsi="IRNazanin" w:eastAsia="IRNazanin"/>
          <w:color w:val="111111"/>
          <w:sz w:val="28"/>
          <w:sz w:val="28"/>
          <w:szCs w:val="28"/>
          <w:rtl w:val="true"/>
          <w:lang w:bidi="fa-IR"/>
        </w:rPr>
        <w:t xml:space="preserve">در روز پنجم ربیع الثانی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منتصربالله یکی از خلفای بنی العباس درگذشت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مسعودی در احوالات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مردی بود که نسبت به اهل بیت پیامبر اسلام صلی الله علیه و آله و سلم مهربان و نرمش نشان می داد و برعکس پدر خویش در مدت خلافتش با خاندان امیرالمؤمنین علیه السلام احسان و نیکی نمود و به هیچ وجه متعرض ایشان نشد و دستور داد فدک را به فرزندان امام حسن علیه السلام و امام حسین علیه السلام برگردانند، در زمان خلافت وی کسی متعرض شیعیان امیرالمؤمنین علیه السلام نشد و او برای علویّین اموالی فرستاد تا بین آنها تقسیم کنند و همچنین از زیارت مرقد امام حسین علیه السلام جلوگیری نمی کرد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31" w:name="__RefHeading___Toc5111584_1051229030"/>
      <w:bookmarkStart w:id="232" w:name="_Toc95"/>
      <w:bookmarkEnd w:id="231"/>
      <w:r>
        <w:rPr/>
        <w:t>6</w:t>
      </w:r>
      <w:r>
        <w:rPr>
          <w:rtl w:val="true"/>
        </w:rPr>
        <w:t xml:space="preserve"> </w:t>
      </w:r>
      <w:r>
        <w:rPr>
          <w:rtl w:val="true"/>
        </w:rPr>
        <w:t>ربیع الثانی</w:t>
      </w:r>
      <w:bookmarkEnd w:id="232"/>
    </w:p>
    <w:p>
      <w:pPr>
        <w:pStyle w:val="Heading4"/>
        <w:numPr>
          <w:ilvl w:val="3"/>
          <w:numId w:val="1"/>
        </w:numPr>
        <w:rPr/>
      </w:pPr>
      <w:bookmarkStart w:id="233" w:name="__RefHeading___Toc5111586_1051229030"/>
      <w:bookmarkStart w:id="234" w:name="_Toc96"/>
      <w:bookmarkEnd w:id="233"/>
      <w:r>
        <w:rPr>
          <w:rtl w:val="true"/>
        </w:rPr>
        <w:t xml:space="preserve">هلاکت هشام بن عبدالملک </w:t>
      </w:r>
      <w:r>
        <w:rPr>
          <w:rtl w:val="true"/>
        </w:rPr>
        <w:t>(</w:t>
      </w:r>
      <w:r>
        <w:rPr>
          <w:rtl w:val="true"/>
        </w:rPr>
        <w:t>قاتل امام محمد باقر علیه السلام</w:t>
      </w:r>
      <w:r>
        <w:rPr>
          <w:rtl w:val="true"/>
        </w:rPr>
        <w:t>)</w:t>
      </w:r>
      <w:bookmarkEnd w:id="2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هشام بن عبد الملک قاتل امام محمد باقر علیه السلام و زید بن علی بن الحسین علیه السلام به هلاکت رسید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هشام که بسیار سفّاک بود و از دشمنان خاندان وحی به شمار می رفت، دستورِ به شهادت رساندن جناب زید علیه السلام را صادر کرد و همچنین امام محمد باقر علیه السلام را مسموماً به شهادت رساند، از </w:t>
      </w:r>
      <w:bookmarkStart w:id="235" w:name="pg7794_110741"/>
    </w:p>
    <w:p>
      <w:pPr>
        <w:pStyle w:val="BookText"/>
        <w:rPr/>
      </w:pPr>
      <w:bookmarkEnd w:id="235"/>
      <w:r>
        <w:rPr>
          <w:rFonts w:ascii="IRNazanin" w:hAnsi="IRNazanin" w:eastAsia="IRNazanin"/>
          <w:color w:val="111111"/>
          <w:sz w:val="28"/>
          <w:sz w:val="28"/>
          <w:szCs w:val="28"/>
          <w:rtl w:val="true"/>
          <w:lang w:bidi="fa-IR"/>
        </w:rPr>
        <w:t>جرم های دیگر او احضار امام محمد باقر علیه السلام و امام جعفر صادق علیه السلام به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پنجاه و سه سال عمر کرد و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رصافه به درک واصل شد و در زمان خلافت سفاح عباسی، عبدالله بن علی عباسی والی او در شام، قبر هشام را شکافت و او را از گورش بیرون آورد، هنوز بدنش کاملاً متلاشی نشده بود، هشتاد تازیانه بر او زد و سپس او را به آتش سوزانید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236" w:name="__RefHeading___Toc5111588_1051229030"/>
      <w:bookmarkStart w:id="237" w:name="_Toc97"/>
      <w:bookmarkEnd w:id="236"/>
      <w:r>
        <w:rPr/>
        <w:t>8</w:t>
      </w:r>
      <w:r>
        <w:rPr>
          <w:rtl w:val="true"/>
        </w:rPr>
        <w:t xml:space="preserve"> </w:t>
      </w:r>
      <w:r>
        <w:rPr>
          <w:rtl w:val="true"/>
        </w:rPr>
        <w:t>ربیع الثانی</w:t>
      </w:r>
      <w:bookmarkEnd w:id="237"/>
    </w:p>
    <w:p>
      <w:pPr>
        <w:pStyle w:val="Heading4"/>
        <w:numPr>
          <w:ilvl w:val="3"/>
          <w:numId w:val="1"/>
        </w:numPr>
        <w:rPr/>
      </w:pPr>
      <w:bookmarkStart w:id="238" w:name="__RefHeading___Toc5111590_1051229030"/>
      <w:bookmarkStart w:id="239" w:name="_Toc98"/>
      <w:bookmarkEnd w:id="238"/>
      <w:r>
        <w:rPr>
          <w:rtl w:val="true"/>
        </w:rPr>
        <w:t>شهادت یا ولادت امام حسن عسکری علیه السلام</w:t>
      </w:r>
      <w:r>
        <w:rPr>
          <w:rtl w:val="true"/>
        </w:rPr>
        <w:t>!!!</w:t>
      </w:r>
      <w:bookmarkEnd w:id="239"/>
    </w:p>
    <w:p>
      <w:pPr>
        <w:pStyle w:val="BookText"/>
        <w:rPr/>
      </w:pPr>
      <w:r>
        <w:rPr>
          <w:rFonts w:ascii="IRNazanin" w:hAnsi="IRNazanin" w:eastAsia="IRNazanin"/>
          <w:color w:val="111111"/>
          <w:sz w:val="28"/>
          <w:sz w:val="28"/>
          <w:szCs w:val="28"/>
          <w:rtl w:val="true"/>
          <w:lang w:bidi="fa-IR"/>
        </w:rPr>
        <w:t>در تاریخ شهادت امام حسن عسکری علیه السلام اقوال مختلفی نقل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ربیع الاول،</w:t>
      </w:r>
      <w:r>
        <w:rPr>
          <w:rStyle w:val="FootnoteAnchor"/>
          <w:rtl w:val="true"/>
        </w:rPr>
        <w:footnoteReference w:id="201"/>
      </w:r>
      <w:r>
        <w:rPr>
          <w:rFonts w:ascii="IRNazanin" w:hAnsi="IRNazanin" w:eastAsia="IRNazanin"/>
          <w:color w:val="111111"/>
          <w:sz w:val="28"/>
          <w:sz w:val="28"/>
          <w:szCs w:val="28"/>
          <w:rtl w:val="true"/>
          <w:lang w:bidi="fa-IR"/>
        </w:rPr>
        <w:t>چهارم ربیع الاول،</w:t>
      </w:r>
      <w:r>
        <w:rPr>
          <w:rStyle w:val="FootnoteAnchor"/>
          <w:rtl w:val="true"/>
        </w:rPr>
        <w:footnoteReference w:id="202"/>
      </w:r>
      <w:r>
        <w:rPr>
          <w:rFonts w:ascii="IRNazanin" w:hAnsi="IRNazanin" w:eastAsia="IRNazanin"/>
          <w:color w:val="111111"/>
          <w:sz w:val="28"/>
          <w:sz w:val="28"/>
          <w:szCs w:val="28"/>
          <w:rtl w:val="true"/>
          <w:lang w:bidi="fa-IR"/>
        </w:rPr>
        <w:t>هشتم ربیع الاول،</w:t>
      </w:r>
      <w:r>
        <w:rPr>
          <w:rStyle w:val="FootnoteAnchor"/>
          <w:rtl w:val="true"/>
        </w:rPr>
        <w:footnoteReference w:id="203"/>
      </w:r>
      <w:r>
        <w:rPr>
          <w:rFonts w:ascii="IRNazanin" w:hAnsi="IRNazanin" w:eastAsia="IRNazanin"/>
          <w:color w:val="111111"/>
          <w:sz w:val="28"/>
          <w:sz w:val="28"/>
          <w:szCs w:val="28"/>
          <w:rtl w:val="true"/>
          <w:lang w:bidi="fa-IR"/>
        </w:rPr>
        <w:t>هشتم ربیع الثانی</w:t>
      </w:r>
      <w:r>
        <w:rPr>
          <w:rStyle w:val="FootnoteAnchor"/>
          <w:rtl w:val="true"/>
        </w:rPr>
        <w:footnoteReference w:id="204"/>
      </w:r>
      <w:r>
        <w:rPr>
          <w:rFonts w:ascii="IRNazanin" w:hAnsi="IRNazanin" w:eastAsia="IRNazanin"/>
          <w:color w:val="111111"/>
          <w:sz w:val="28"/>
          <w:sz w:val="28"/>
          <w:szCs w:val="28"/>
          <w:rtl w:val="true"/>
          <w:lang w:bidi="fa-IR"/>
        </w:rPr>
        <w:t>و سیزدهم محرم الحرام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با توجه به اینکه اکثر مورخین، علمای بزرگوار و ثقه می باشند، نزد ما آنچه مناسبت بیشتری دارد و بهتر است، هشتم ربیع الثانی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نقل کنندگان شهادت امام حسن عسکری علیه السلام در هشتم ربیع الثانی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قرن سوم می زیسته و دوران امامت امام حسن عسکری علیه السلام و دوران غیبت صغری و حضرت صاحب الزمان علیه السلام را درک کرده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 علی بن حسین مسعودی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 و محدثان بنام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چنانکه در هشتم ربیع الاول ذکر شد، این روز مصادف است با شهادت حضرت زهرا علیها السلام بنا بر روایتی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 صلی الله علیه و آله و سلم به شهادت رسیدند و همچنین این روز مصادف است با چهلمین روز شهادت پیامبر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حسن عسکری علیه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شریف آن حضرت، بیست و هشت سال بوده و حضرتش را در همان خانه که پدر بزرگوارشان امام هادی علیه السلام مدفون بودند به خاک سپردند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 آن حضرت، معتمد عباسی پسر متوکل پسر هارون الرشید بوده، چنان که کفعمی نیز 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صالح طبری از شیخ صدوق رحمه الله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قتله المعتمد لعنة </w:t>
      </w:r>
    </w:p>
    <w:p>
      <w:pPr>
        <w:pStyle w:val="BookText"/>
        <w:rPr/>
      </w:pPr>
      <w:r>
        <w:rPr>
          <w:rFonts w:ascii="Amiri" w:hAnsi="Amiri" w:eastAsia="Amiri" w:cs="Amiri"/>
          <w:color w:val="111111"/>
          <w:sz w:val="28"/>
          <w:sz w:val="28"/>
          <w:szCs w:val="28"/>
          <w:rtl w:val="true"/>
          <w:lang w:bidi="ar-SA"/>
        </w:rPr>
        <w:t>الله علیه بِسَمٍّ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جناب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خلفای عباسی متوّلی اوقاف و صدقات در قم بوده،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هنگام رحلت حضرت امام حسن بن علی علیهما السلام حالتی بر خلیفه و دیگران عارض شد که گمان ندارم برای وفات کس دیگری چنین حالتی از آنان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چنان بود که روزی برای پدرم که وزیر خلیفه بود خبر آوردند که ابن الرضا علیه السلام رنجور شده، پدرم به سرعت تمام به نزد خلیفه رفت و خبر را به خلیفه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پنج نفر از معتمدان و مخصوصان خود را با او همراه کرد که یکی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محرمان خاص خلیفه بود و امر کرد ایشان را که پیوسته ملازم خانۀ آن حضرت باشند و بر احوال آن حضرت مطلع گردند و چند نفر طبیب را مقرر کرد که هر صبح و شام نزد آن حضرت بروند و از احوال او با خبر باشند تا اینکه حضرتش پس از مدتی وفات یافت، چون خبر وفات آن حضرت در شهر سامراء منتشر شد قیامتی در آن شهر برپا شد و از جمیع مردم ناله و شیون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در صدد جستجوی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آمد، جمعی را فرستاد که بر دور خانه آن حضرت حراست کنند و جمیع حجره ها را بگردند که شاید آن حضرت را بیابند، زنان قابله را فرستاد تا کنیزان آن حضرت را معاینه کنند، تا مبادا حملی در ایشان باشد؛ زیرا خلیفه شنیده بود که فرزند آن جناب بر عالَم مستولی خواهد شد و اهل باطل را منقرض خواهد کرد، چون تفحّص کردند خبری از آن حضرت نیافتند و کنیزی را که احتمال حمل در او می دادند در طول سال تحت نظر گرفتند ولی اثری از او ظاهر نشد تا اینکه دست از او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حسن عسکری علیه السلام رحلت نمود، خلیفه در تجهیز جنازه آن حضرت برآمد و پدرم با سایر وزراء و امراء و اتباع خلیفه و بنی هاشم و علویان و عباسیان کنار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سامراء از کثرت ناله و شیون و گریه مانند صحرای قیامت شده بود، چون از غسل و کفن آن جناب فارغ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روایت 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جناب جعفر طاهر پیش ایستاد تا بر آن حضرت نماز بخواند، چون خواست تکبیر بگوید، طفلی گندمگون، پیچیده موی، گشاده دندان و مانند پارۀ ماه بیرون آمد و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به نماز خواندن تا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کنار </w:t>
      </w:r>
      <w:bookmarkStart w:id="240" w:name="pg7794_110743"/>
    </w:p>
    <w:p>
      <w:pPr>
        <w:pStyle w:val="BookText"/>
        <w:rPr/>
      </w:pPr>
      <w:bookmarkEnd w:id="240"/>
      <w:r>
        <w:rPr>
          <w:rFonts w:ascii="IRNazanin" w:hAnsi="IRNazanin" w:eastAsia="IRNazanin"/>
          <w:color w:val="111111"/>
          <w:sz w:val="28"/>
          <w:sz w:val="28"/>
          <w:szCs w:val="28"/>
          <w:rtl w:val="true"/>
          <w:lang w:bidi="fa-IR"/>
        </w:rPr>
        <w:t>رفت و نماز میّت را خواند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حاجز 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درباریان خلیفه عباسی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ندیده و نمی شناسم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امام حسن عسکری علیه السلام رحلت نمودند، نامه های بسیاری با دست مبارکشان به اهل مدینه نوشتند و آن شب کسی نزد آن حضرت حاضر نبود، جز جاریۀ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فرزندشان حضرت مهدی علیه السلام، عقید گفت که آن حضرت آبی طلبید که با مصطکی جوشانیده بودند و خواست که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آبی بیاورید که نماز بخوانم، چون آب آوردیم دستمالی در دامن خود پهن کردند و وضو گرفتند و نماز بامداد را ادا نمودند و قدح آب مصطکی را گرفتند که بیاشامند که از غایت ضعف و شدت مریضی، دست مبارکشان می لرزید و قدح بر دندان های شریفشان می خورد، چون آب را آشامیدند، در حالی که فرزندشان حضور داشتند، روح مقدسشان به عالم قدس پرواز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Heading3"/>
        <w:numPr>
          <w:ilvl w:val="2"/>
          <w:numId w:val="1"/>
        </w:numPr>
        <w:rPr/>
      </w:pPr>
      <w:bookmarkStart w:id="241" w:name="__RefHeading___Toc5111592_1051229030"/>
      <w:bookmarkStart w:id="242" w:name="_Toc99"/>
      <w:bookmarkEnd w:id="241"/>
      <w:r>
        <w:rPr/>
        <w:t>9</w:t>
      </w:r>
      <w:r>
        <w:rPr>
          <w:rtl w:val="true"/>
        </w:rPr>
        <w:t xml:space="preserve"> </w:t>
      </w:r>
      <w:r>
        <w:rPr>
          <w:rtl w:val="true"/>
        </w:rPr>
        <w:t>ربیع الثانی</w:t>
      </w:r>
      <w:bookmarkEnd w:id="242"/>
    </w:p>
    <w:p>
      <w:pPr>
        <w:pStyle w:val="Heading4"/>
        <w:numPr>
          <w:ilvl w:val="3"/>
          <w:numId w:val="1"/>
        </w:numPr>
        <w:rPr/>
      </w:pPr>
      <w:bookmarkStart w:id="243" w:name="__RefHeading___Toc5111594_1051229030"/>
      <w:bookmarkStart w:id="244" w:name="_Toc100"/>
      <w:bookmarkEnd w:id="243"/>
      <w:r>
        <w:rPr>
          <w:rtl w:val="true"/>
        </w:rPr>
        <w:t xml:space="preserve">شهادت حضرت زهرا علیها السلام به روایت </w:t>
      </w:r>
      <w:r>
        <w:rPr/>
        <w:t>40</w:t>
      </w:r>
      <w:r>
        <w:rPr>
          <w:rtl w:val="true"/>
        </w:rPr>
        <w:t xml:space="preserve"> </w:t>
      </w:r>
      <w:r>
        <w:rPr>
          <w:rtl w:val="true"/>
        </w:rPr>
        <w:t>روز</w:t>
      </w:r>
      <w:bookmarkEnd w:id="244"/>
    </w:p>
    <w:p>
      <w:pPr>
        <w:pStyle w:val="BookText"/>
        <w:rPr/>
      </w:pPr>
      <w:r>
        <w:rPr>
          <w:rFonts w:ascii="IRNazanin" w:hAnsi="IRNazanin" w:eastAsia="IRNazanin"/>
          <w:color w:val="111111"/>
          <w:sz w:val="28"/>
          <w:sz w:val="28"/>
          <w:szCs w:val="28"/>
          <w:rtl w:val="true"/>
          <w:lang w:bidi="fa-IR"/>
        </w:rPr>
        <w:t xml:space="preserve">بی بی دو عالم، حضرت صدیقه کبری، فاطمه زهرا علیها السلام بنا بر روایت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بعد از رحلت پیامبر صلی الله علیه و آله و سلم به شهادت رسیدند</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اینکه ماه صفر و ربیع الاول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نهم یا دهم این ماه، روحشان به ریاض قدس پرواز می کند و مناسب است شیعیان آن حضرت این ایام را نیز برای اقامۀ ماتم بر آن حضرت مجالسی بر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تاریخ شهادت حضرت صدیقه کبری علیها السلام روزهای متعددی بعد از شهادت پیامبر صلی الله علیه و آله و سلم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14"/>
      </w:r>
      <w:r>
        <w:rPr>
          <w:rFonts w:ascii="IRNazanin" w:hAnsi="IRNazanin" w:eastAsia="IRNazanin"/>
          <w:color w:val="111111"/>
          <w:sz w:val="28"/>
          <w:sz w:val="28"/>
          <w:szCs w:val="28"/>
          <w:rtl w:val="true"/>
          <w:lang w:bidi="fa-IR"/>
        </w:rPr>
        <w:t xml:space="preserve">؛ </w:t>
      </w:r>
      <w:bookmarkStart w:id="245" w:name="pg7794_110744"/>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1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بعد از شهادت پیامبر صلی الله علیه و آله و سلم</w:t>
      </w:r>
      <w:r>
        <w:rPr>
          <w:rStyle w:val="FootnoteAnchor"/>
          <w:rtl w:val="true"/>
        </w:rPr>
        <w:footnoteReference w:id="21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1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2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پیامبر صلی الله علیه و آله و سلم</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ماه بعد از شهادت پیامبر صلی الله علیه و آله و سلم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آنچه بین محبین و شیعیان آن حضرت شهرت تامّ دارد،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که بعد از رحلت پیامبر صلی الله علیه و آله و سلم، آن حضرت به شهادت رسیدند</w:t>
      </w:r>
      <w:r>
        <w:rPr>
          <w:rFonts w:eastAsia="IRNazanin" w:cs="IRNazanin"/>
          <w:color w:val="111111"/>
          <w:sz w:val="28"/>
          <w:szCs w:val="28"/>
          <w:rtl w:val="true"/>
          <w:lang w:bidi="fa-IR"/>
        </w:rPr>
        <w:t>.</w:t>
      </w:r>
    </w:p>
    <w:p>
      <w:pPr>
        <w:pStyle w:val="Heading4"/>
        <w:numPr>
          <w:ilvl w:val="3"/>
          <w:numId w:val="1"/>
        </w:numPr>
        <w:rPr/>
      </w:pPr>
      <w:bookmarkStart w:id="246" w:name="__RefHeading___Toc5111596_1051229030"/>
      <w:bookmarkStart w:id="247" w:name="_Toc101"/>
      <w:bookmarkEnd w:id="246"/>
      <w:r>
        <w:rPr>
          <w:rtl w:val="true"/>
        </w:rPr>
        <w:t>وفات شاعر گران قدر شیعه، سید حیدر حلّی</w:t>
      </w:r>
      <w:bookmarkEnd w:id="247"/>
    </w:p>
    <w:p>
      <w:pPr>
        <w:pStyle w:val="BookText"/>
        <w:rPr/>
      </w:pPr>
      <w:r>
        <w:rPr>
          <w:rFonts w:ascii="IRNazanin" w:hAnsi="IRNazanin" w:eastAsia="IRNazanin"/>
          <w:color w:val="111111"/>
          <w:sz w:val="28"/>
          <w:sz w:val="28"/>
          <w:szCs w:val="28"/>
          <w:rtl w:val="true"/>
          <w:lang w:bidi="fa-IR"/>
        </w:rPr>
        <w:t>سید حیدر حلّی شاعر و مرثیه سرای شیعی اهل حلّه در قرن سیزدهم و اوایل چهاردهم قمری و از نوادگان زید بن علی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محدث جلیل القدر شیخ عباس قمی رحمه الله و آیت الله سید حسن صدر رحمه الله، او در مراثی جدش امام حسین علیه السلام بر شعرای متقدم و متأخر خود برتری داشته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وی در رؤیایی صادقه امام زمان ارواحنا فداه را زیارت کرده بود و آن حضرت رضایت خود را از اشعارش بیان فرموده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حکایات او این است که قصیده ای سرود و در ضمن آن از گرفتاری های شیعیان و درد، رنج، شکنجه و مصائب آنها به پیشگاه امام عصر عجل الله فرجه شکایت کرده و این قصیده را در چندین مجلس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فرأى واحد من صلحاء المجاورین فی النجف الأشرف الحجة المنتظَر علیه السلام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bookmarkStart w:id="248" w:name="pg7794_110745"/>
    </w:p>
    <w:p>
      <w:pPr>
        <w:pStyle w:val="BookText"/>
        <w:rPr/>
      </w:pPr>
      <w:bookmarkEnd w:id="248"/>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أقلقنی السید حیدر قل له لا یؤذینی فإن الأمر لیس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صلحا از مجاورین مرقد شریف نجف اشرف، حضرت حجت منتظَر علیه السلام را دید که به او به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دل مرا به درد آورده، برو به او بگو اینقدر مرا با اشعارت آزار مده، بدرستی که امر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فرج حضرتش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آن خداوند در همان ایام آن ستم حاکم ظالم را تا چندین سال از شیعیان برداشت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249" w:name="__RefHeading___Toc5111598_1051229030"/>
      <w:bookmarkStart w:id="250" w:name="_Toc102"/>
      <w:bookmarkEnd w:id="249"/>
      <w:r>
        <w:rPr>
          <w:rtl w:val="true"/>
        </w:rPr>
        <w:t>وفات هلاکوخان خاتمه دهندۀ حکومت بنی العباس</w:t>
      </w:r>
      <w:bookmarkEnd w:id="250"/>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وفات کرد، وی کسی است که دولت بنی العباس را سرنگون و خاتمه داد و کشتار سختی در بغداد نمود و ریشه بنی العباس را خشکاند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51" w:name="__RefHeading___Toc5111600_1051229030"/>
      <w:bookmarkStart w:id="252" w:name="_Toc103"/>
      <w:bookmarkEnd w:id="251"/>
      <w:r>
        <w:rPr/>
        <w:t>10</w:t>
      </w:r>
      <w:r>
        <w:rPr>
          <w:rtl w:val="true"/>
        </w:rPr>
        <w:t xml:space="preserve"> </w:t>
      </w:r>
      <w:r>
        <w:rPr>
          <w:rtl w:val="true"/>
        </w:rPr>
        <w:t>ربیع الثانی</w:t>
      </w:r>
      <w:bookmarkEnd w:id="252"/>
    </w:p>
    <w:p>
      <w:pPr>
        <w:pStyle w:val="Heading4"/>
        <w:numPr>
          <w:ilvl w:val="3"/>
          <w:numId w:val="1"/>
        </w:numPr>
        <w:rPr/>
      </w:pPr>
      <w:bookmarkStart w:id="253" w:name="__RefHeading___Toc5111602_1051229030"/>
      <w:bookmarkStart w:id="254" w:name="_Toc104"/>
      <w:bookmarkEnd w:id="253"/>
      <w:r>
        <w:rPr>
          <w:rtl w:val="true"/>
        </w:rPr>
        <w:t>شهادت جانگداز حضرت فاطمه معصومه علیها السلام</w:t>
      </w:r>
      <w:bookmarkEnd w:id="254"/>
    </w:p>
    <w:p>
      <w:pPr>
        <w:pStyle w:val="BookText"/>
        <w:rPr/>
      </w:pPr>
      <w:r>
        <w:rPr>
          <w:rFonts w:ascii="IRNazanin" w:hAnsi="IRNazanin" w:eastAsia="IRNazanin"/>
          <w:color w:val="111111"/>
          <w:sz w:val="28"/>
          <w:sz w:val="28"/>
          <w:szCs w:val="28"/>
          <w:rtl w:val="true"/>
          <w:lang w:bidi="fa-IR"/>
        </w:rPr>
        <w:t xml:space="preserve">حضرت فاطمه معصومه علیها 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امید دیدار برادرش حضرت رضا علیه السلام راهی خراسان شد و وارد شهر ساوه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مأمون قافلۀ آن حضرت مورد هجوم لشکریان عباسیان قرار گرفت و آن حضرت را مسموم نمودند و به درخواست آن بی بی حضرتش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وارد شهر قم شد و پس از هفده روز که وارد قم شدند، مسموماً به شهادت رسیدند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جسد مبارکش را به طرف باغ موسی بن خزرج مکان فعلی حرم مطهر آن حضرت آوردند، دو نفر سوار نقابدار از بیرون شهر آمدند و بر بدن آن حضرت نماز خواندند آنگاه در میان سردابی به خاک سپردند و رفتند و کسی آنها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آن باغ را وقف حضرت معصومه علیها السلام کرد و سقفی از بوریا و حصیر برآن نهاد تا اینکه جناب زینب دختر امام جواد علیه السلام، بر روی آن قبّه ای بنا نهاد</w:t>
      </w:r>
      <w:r>
        <w:rPr>
          <w:rStyle w:val="FootnoteAnchor"/>
          <w:rtl w:val="true"/>
        </w:rPr>
        <w:footnoteReference w:id="227"/>
      </w:r>
      <w:r>
        <w:rPr>
          <w:rFonts w:ascii="IRNazanin" w:hAnsi="IRNazanin" w:eastAsia="IRNazanin"/>
          <w:color w:val="111111"/>
          <w:sz w:val="28"/>
          <w:sz w:val="28"/>
          <w:szCs w:val="28"/>
          <w:rtl w:val="true"/>
          <w:lang w:bidi="fa-IR"/>
        </w:rPr>
        <w:t xml:space="preserve">و بعدها که زینب و میمونه خواهرش و 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موسی بن محمد بن علی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نمودند به همراه دو کنیز با سعادت آن بانوان، در آن مکان مقدس دفن شدند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ناصرالدین شاه قاجار در هنگام مرمّت، روزنه ای به سرداب مقدّس پیدا می شود و چند زن مؤمنه و صالحه وارد سرداب می شوند که پیکر پاک میمونه و دو تن از کنیزان وی را پس از هزار سال تر و تازه مشاهده می کنند</w:t>
      </w:r>
      <w:r>
        <w:rPr>
          <w:rFonts w:eastAsia="IRNazanin" w:cs="IRNazanin"/>
          <w:color w:val="111111"/>
          <w:sz w:val="28"/>
          <w:szCs w:val="28"/>
          <w:rtl w:val="true"/>
          <w:lang w:bidi="fa-IR"/>
        </w:rPr>
        <w:t>.</w:t>
      </w:r>
      <w:r>
        <w:rPr>
          <w:rStyle w:val="FootnoteAnchor"/>
          <w:rtl w:val="true"/>
        </w:rPr>
        <w:footnoteReference w:id="229"/>
      </w:r>
      <w:bookmarkStart w:id="255" w:name="pg7794_110746"/>
    </w:p>
    <w:p>
      <w:pPr>
        <w:pStyle w:val="BookText"/>
        <w:rPr/>
      </w:pPr>
      <w:bookmarkEnd w:id="255"/>
      <w:r>
        <w:rPr>
          <w:rFonts w:ascii="IRNazanin" w:hAnsi="IRNazanin" w:eastAsia="IRNazanin"/>
          <w:color w:val="111111"/>
          <w:sz w:val="28"/>
          <w:sz w:val="28"/>
          <w:szCs w:val="28"/>
          <w:rtl w:val="true"/>
          <w:lang w:bidi="fa-IR"/>
        </w:rPr>
        <w:t>حضرت امام صادق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کوفه صغیره است و بهشت دارای هشت درب است که سه دربِ آن از قم است، در شهر قم بانویی از اولاد من رحلت می کند که اسمش فاطمه است و او دختر موسی بن جعفر علیهما السلام است که به شفاعتش تمام شیعیان وارد بهشت می شوند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56" w:name="__RefHeading___Toc5111604_1051229030"/>
      <w:bookmarkStart w:id="257" w:name="_Toc105"/>
      <w:bookmarkEnd w:id="256"/>
      <w:r>
        <w:rPr/>
        <w:t>11</w:t>
      </w:r>
      <w:r>
        <w:rPr>
          <w:rtl w:val="true"/>
        </w:rPr>
        <w:t xml:space="preserve"> </w:t>
      </w:r>
      <w:r>
        <w:rPr>
          <w:rtl w:val="true"/>
        </w:rPr>
        <w:t>ربیع الثانی</w:t>
      </w:r>
      <w:bookmarkEnd w:id="257"/>
    </w:p>
    <w:p>
      <w:pPr>
        <w:pStyle w:val="Heading4"/>
        <w:numPr>
          <w:ilvl w:val="3"/>
          <w:numId w:val="1"/>
        </w:numPr>
        <w:rPr/>
      </w:pPr>
      <w:bookmarkStart w:id="258" w:name="__RefHeading___Toc5111606_1051229030"/>
      <w:bookmarkStart w:id="259" w:name="_Toc106"/>
      <w:bookmarkEnd w:id="258"/>
      <w:r>
        <w:rPr>
          <w:rtl w:val="true"/>
        </w:rPr>
        <w:t>حمله روس به حریم سلطان طوس علیه السلام</w:t>
      </w:r>
      <w:bookmarkEnd w:id="259"/>
    </w:p>
    <w:p>
      <w:pPr>
        <w:pStyle w:val="BookText"/>
        <w:rPr/>
      </w:pPr>
      <w:r>
        <w:rPr>
          <w:rFonts w:ascii="IRNazanin" w:hAnsi="IRNazanin" w:eastAsia="IRNazanin"/>
          <w:color w:val="111111"/>
          <w:sz w:val="28"/>
          <w:sz w:val="28"/>
          <w:szCs w:val="28"/>
          <w:rtl w:val="true"/>
          <w:lang w:bidi="fa-IR"/>
        </w:rPr>
        <w:t xml:space="preserve">در عصر روز یازدهم ربیع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گنبد حرم حضرت رضا علیه السلام توسط روس ها به توپ بسته شد که در این حمله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گلولۀ توپ به گنبد مطهر اصابت کرد و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گلولۀ دیگر به ایوان طلا و مسجد جامع و مطبخ خدام و غیر آن اصابت کرد؛ در این حمله جمعیت زیادی حتی در اطراف ضریح مبارکه رضویه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جنایت هتاكانه در مدت كوتاهی عوامل جنایتكار روس دچار قهر و انتقام الهی گردیده و نابود شدند؛ بدین ترتیب كه در همان سال بلشویكها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اكاترین 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اعضای خانوادۀ سلطنتی تزار و خود تزار را قتل عام كرده و از بین بردند و همچنین تمامی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نظامی روسی كه در حمله به حرم منور رضوی شركت داشتند دچار قهر آن حجت الهی گردیده و در همان ایام در جنگ جهانی اول توسط نیروهای آلمان و متحدانش نابود گردیدند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بدین جهت مرحوم سید شرف الدین قزوینی صاحب امتیاز روزنامه نسیم شمال، شعری بسیار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به سرم باز هوای دگر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مرا سوی خراسان گذر افتاد</w:t>
      </w:r>
    </w:p>
    <w:p>
      <w:pPr>
        <w:pStyle w:val="BookText"/>
        <w:rPr/>
      </w:pPr>
      <w:r>
        <w:rPr>
          <w:rFonts w:ascii="IRNazanin" w:hAnsi="IRNazanin" w:eastAsia="IRNazanin"/>
          <w:color w:val="111111"/>
          <w:sz w:val="28"/>
          <w:sz w:val="28"/>
          <w:szCs w:val="28"/>
          <w:rtl w:val="true"/>
          <w:lang w:bidi="fa-IR"/>
        </w:rPr>
        <w:t xml:space="preserve">چشمم به ضریحِ شَهِ والا گهر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همان لحظه مرا در نظر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قبر غریب الغربا خسرو طوس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قبرمغیث الضّعفا شمس شموس است</w:t>
      </w:r>
    </w:p>
    <w:p>
      <w:pPr>
        <w:pStyle w:val="BookText"/>
        <w:rPr/>
      </w:pPr>
      <w:r>
        <w:rPr>
          <w:rFonts w:ascii="IRNazanin" w:hAnsi="IRNazanin" w:eastAsia="IRNazanin"/>
          <w:color w:val="111111"/>
          <w:sz w:val="28"/>
          <w:sz w:val="28"/>
          <w:szCs w:val="28"/>
          <w:rtl w:val="true"/>
          <w:lang w:bidi="fa-IR"/>
        </w:rPr>
        <w:t xml:space="preserve">خاک در او، مرجع ارواح و نفوس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 ره صدق، بر این خاک در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روضۀ پر نور، به جنّت زده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مَلَک از عطر نسیمش شده خوشبو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بشنید نسیم سحری رایحۀ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بوی بهشتیش، چنین بی خبر افتاد </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حوران بهشتی زده اند، در حرمش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مَلَک از نور، طبقها همه بر كف</w:t>
      </w:r>
    </w:p>
    <w:p>
      <w:pPr>
        <w:pStyle w:val="BookText"/>
        <w:rPr/>
      </w:pPr>
      <w:r>
        <w:rPr>
          <w:rFonts w:ascii="IRNazanin" w:hAnsi="IRNazanin" w:eastAsia="IRNazanin"/>
          <w:color w:val="111111"/>
          <w:sz w:val="28"/>
          <w:sz w:val="28"/>
          <w:szCs w:val="28"/>
          <w:rtl w:val="true"/>
          <w:lang w:bidi="fa-IR"/>
        </w:rPr>
        <w:t xml:space="preserve">شاهان به ادب در حرمش گشته 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تاج از سر هر تاجوَر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علی شافع یوم عرصاتند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مقامات رفیع الدّرجاتند</w:t>
      </w:r>
    </w:p>
    <w:p>
      <w:pPr>
        <w:pStyle w:val="BookText"/>
        <w:rPr/>
      </w:pPr>
      <w:r>
        <w:rPr>
          <w:rFonts w:ascii="IRNazanin" w:hAnsi="IRNazanin" w:eastAsia="IRNazanin"/>
          <w:color w:val="111111"/>
          <w:sz w:val="28"/>
          <w:sz w:val="28"/>
          <w:szCs w:val="28"/>
          <w:rtl w:val="true"/>
          <w:lang w:bidi="fa-IR"/>
        </w:rPr>
        <w:t xml:space="preserve">در روز قیامت همه اسباب نجاتند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آن كس كه به این درّه در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 و دهن از نام علی یافت حلاوت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چمن از نام علی یافت طراوت</w:t>
      </w:r>
    </w:p>
    <w:p>
      <w:pPr>
        <w:pStyle w:val="BookText"/>
        <w:rPr/>
      </w:pPr>
      <w:r>
        <w:rPr>
          <w:rFonts w:ascii="IRNazanin" w:hAnsi="IRNazanin" w:eastAsia="IRNazanin"/>
          <w:color w:val="111111"/>
          <w:sz w:val="28"/>
          <w:sz w:val="28"/>
          <w:szCs w:val="28"/>
          <w:rtl w:val="true"/>
          <w:lang w:bidi="fa-IR"/>
        </w:rPr>
        <w:t xml:space="preserve">هر کس که به این سلسله بنمود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جایگهش در سقر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به این سلسلۀ پاک جفا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 نفهمید، غلط کرد، خطا کرد</w:t>
      </w:r>
    </w:p>
    <w:p>
      <w:pPr>
        <w:pStyle w:val="BookText"/>
        <w:rPr/>
      </w:pPr>
      <w:r>
        <w:rPr>
          <w:rFonts w:ascii="IRNazanin" w:hAnsi="IRNazanin" w:eastAsia="IRNazanin"/>
          <w:color w:val="111111"/>
          <w:sz w:val="28"/>
          <w:sz w:val="28"/>
          <w:szCs w:val="28"/>
          <w:rtl w:val="true"/>
          <w:lang w:bidi="fa-IR"/>
        </w:rPr>
        <w:t xml:space="preserve">دیدی که یزید از ستم و کینه چه 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دَرَک رفت و به روحش شَرَر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امیّه چو دَرِ کینه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عترت اطهار بسی ظلم نمودند</w:t>
      </w:r>
    </w:p>
    <w:p>
      <w:pPr>
        <w:pStyle w:val="BookText"/>
        <w:rPr/>
      </w:pPr>
      <w:r>
        <w:rPr>
          <w:rFonts w:ascii="IRNazanin" w:hAnsi="IRNazanin" w:eastAsia="IRNazanin"/>
          <w:color w:val="111111"/>
          <w:sz w:val="28"/>
          <w:sz w:val="28"/>
          <w:szCs w:val="28"/>
          <w:rtl w:val="true"/>
          <w:lang w:bidi="fa-IR"/>
        </w:rPr>
        <w:t xml:space="preserve">آخر همگی بِیدَقی از لعن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از نام و نشانشان، اثر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که شد منکر هر خارق 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کشت به هر روز، بسی شیعه و سادات</w:t>
      </w:r>
    </w:p>
    <w:p>
      <w:pPr>
        <w:pStyle w:val="BookText"/>
        <w:rPr/>
      </w:pPr>
      <w:r>
        <w:rPr>
          <w:rFonts w:ascii="IRNazanin" w:hAnsi="IRNazanin" w:eastAsia="IRNazanin"/>
          <w:color w:val="111111"/>
          <w:sz w:val="28"/>
          <w:sz w:val="28"/>
          <w:szCs w:val="28"/>
          <w:rtl w:val="true"/>
          <w:lang w:bidi="fa-IR"/>
        </w:rPr>
        <w:t xml:space="preserve">امروز به او لعن کنند اهلِ 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ظلمش به همه بحر و بَرّ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کردند جفاها بنی عبّاس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 از ظلم و جفا موسیِ جعفر</w:t>
      </w:r>
    </w:p>
    <w:p>
      <w:pPr>
        <w:pStyle w:val="BookText"/>
        <w:rPr/>
      </w:pPr>
      <w:r>
        <w:rPr>
          <w:rFonts w:ascii="IRNazanin" w:hAnsi="IRNazanin" w:eastAsia="IRNazanin"/>
          <w:color w:val="111111"/>
          <w:sz w:val="28"/>
          <w:sz w:val="28"/>
          <w:szCs w:val="28"/>
          <w:rtl w:val="true"/>
          <w:lang w:bidi="fa-IR"/>
        </w:rPr>
        <w:t xml:space="preserve">بر قلب غریب الغربا، زهر زد اَخگر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بنی عباس، به گیتی سَمَر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 آب به قبر شهدا چون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فلک روح مَلَک شد متزلزل</w:t>
      </w:r>
    </w:p>
    <w:p>
      <w:pPr>
        <w:pStyle w:val="BookText"/>
        <w:rPr/>
      </w:pPr>
      <w:r>
        <w:rPr>
          <w:rFonts w:ascii="IRNazanin" w:hAnsi="IRNazanin" w:eastAsia="IRNazanin"/>
          <w:color w:val="111111"/>
          <w:sz w:val="28"/>
          <w:sz w:val="28"/>
          <w:szCs w:val="28"/>
          <w:rtl w:val="true"/>
          <w:lang w:bidi="fa-IR"/>
        </w:rPr>
        <w:t xml:space="preserve">دریا به فغان، موج زنان نعره زد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زمین، غلغله در خشک و تر افتاد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 xml:space="preserve">! </w:t>
      </w:r>
      <w:bookmarkStart w:id="260" w:name="pg7794_110748"/>
    </w:p>
    <w:p>
      <w:pPr>
        <w:pStyle w:val="BookText"/>
        <w:rPr/>
      </w:pPr>
      <w:bookmarkEnd w:id="260"/>
      <w:r>
        <w:rPr>
          <w:rFonts w:ascii="IRNazanin" w:hAnsi="IRNazanin" w:eastAsia="IRNazanin"/>
          <w:color w:val="111111"/>
          <w:sz w:val="28"/>
          <w:sz w:val="28"/>
          <w:szCs w:val="28"/>
          <w:rtl w:val="true"/>
          <w:lang w:bidi="fa-IR"/>
        </w:rPr>
        <w:t xml:space="preserve">جیش متوکّل، به لب شط بنشستند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شاه شهدا، راه ببستند</w:t>
      </w:r>
    </w:p>
    <w:p>
      <w:pPr>
        <w:pStyle w:val="BookText"/>
        <w:rPr/>
      </w:pPr>
      <w:r>
        <w:rPr>
          <w:rFonts w:ascii="IRNazanin" w:hAnsi="IRNazanin" w:eastAsia="IRNazanin"/>
          <w:color w:val="111111"/>
          <w:sz w:val="28"/>
          <w:sz w:val="28"/>
          <w:szCs w:val="28"/>
          <w:rtl w:val="true"/>
          <w:lang w:bidi="fa-IR"/>
        </w:rPr>
        <w:t xml:space="preserve">از کین، دل زوّار حسین را بشکستند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قافلۀ عشق، بسی دست و سر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به حقّ منزلت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نما لطف، به مرد و زن تهران</w:t>
      </w:r>
    </w:p>
    <w:p>
      <w:pPr>
        <w:pStyle w:val="BookText"/>
        <w:rPr/>
      </w:pPr>
      <w:r>
        <w:rPr>
          <w:rFonts w:ascii="IRNazanin" w:hAnsi="IRNazanin" w:eastAsia="IRNazanin"/>
          <w:color w:val="111111"/>
          <w:sz w:val="28"/>
          <w:sz w:val="28"/>
          <w:szCs w:val="28"/>
          <w:rtl w:val="true"/>
          <w:lang w:bidi="fa-IR"/>
        </w:rPr>
        <w:t xml:space="preserve">ما غرق گناهیم، تویی غافر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مرا بار دگر در نظر افتاد</w:t>
      </w:r>
    </w:p>
    <w:p>
      <w:pPr>
        <w:pStyle w:val="BookText"/>
        <w:rPr/>
      </w:pPr>
      <w:r>
        <w:rPr>
          <w:rFonts w:ascii="IRNazanin" w:hAnsi="IRNazanin" w:eastAsia="IRNazanin"/>
          <w:color w:val="111111"/>
          <w:sz w:val="28"/>
          <w:sz w:val="28"/>
          <w:szCs w:val="28"/>
          <w:rtl w:val="true"/>
          <w:lang w:bidi="fa-IR"/>
        </w:rPr>
        <w:t>با آل علی هر كه در افتاد بر افتاد</w:t>
      </w:r>
      <w:r>
        <w:rPr>
          <w:rFonts w:eastAsia="IRNazanin" w:cs="IRNazanin"/>
          <w:color w:val="111111"/>
          <w:sz w:val="28"/>
          <w:szCs w:val="28"/>
          <w:rtl w:val="true"/>
          <w:lang w:bidi="fa-IR"/>
        </w:rPr>
        <w:t>!</w:t>
      </w:r>
    </w:p>
    <w:p>
      <w:pPr>
        <w:pStyle w:val="Heading3"/>
        <w:numPr>
          <w:ilvl w:val="2"/>
          <w:numId w:val="1"/>
        </w:numPr>
        <w:rPr/>
      </w:pPr>
      <w:bookmarkStart w:id="261" w:name="__RefHeading___Toc5111608_1051229030"/>
      <w:bookmarkStart w:id="262" w:name="_Toc107"/>
      <w:bookmarkEnd w:id="261"/>
      <w:r>
        <w:rPr/>
        <w:t>12</w:t>
      </w:r>
      <w:r>
        <w:rPr>
          <w:rtl w:val="true"/>
        </w:rPr>
        <w:t xml:space="preserve"> </w:t>
      </w:r>
      <w:r>
        <w:rPr>
          <w:rtl w:val="true"/>
        </w:rPr>
        <w:t>ربیع الثانی</w:t>
      </w:r>
      <w:bookmarkEnd w:id="262"/>
    </w:p>
    <w:p>
      <w:pPr>
        <w:pStyle w:val="Heading4"/>
        <w:numPr>
          <w:ilvl w:val="3"/>
          <w:numId w:val="1"/>
        </w:numPr>
        <w:rPr/>
      </w:pPr>
      <w:bookmarkStart w:id="263" w:name="__RefHeading___Toc5111610_1051229030"/>
      <w:bookmarkStart w:id="264" w:name="_Toc108"/>
      <w:bookmarkEnd w:id="263"/>
      <w:r>
        <w:rPr>
          <w:rtl w:val="true"/>
        </w:rPr>
        <w:t>واجب شدن نماز</w:t>
      </w:r>
      <w:bookmarkEnd w:id="264"/>
    </w:p>
    <w:p>
      <w:pPr>
        <w:pStyle w:val="BookText"/>
        <w:rPr/>
      </w:pPr>
      <w:r>
        <w:rPr>
          <w:rFonts w:ascii="IRNazanin" w:hAnsi="IRNazanin" w:eastAsia="IRNazanin"/>
          <w:color w:val="111111"/>
          <w:sz w:val="28"/>
          <w:sz w:val="28"/>
          <w:szCs w:val="28"/>
          <w:rtl w:val="true"/>
          <w:lang w:bidi="fa-IR"/>
        </w:rPr>
        <w:t>در چنین روزی به سال اول هجری قمری، فریضه نماز بر مسافر و مواطن واجب 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اصل در همان لحظه آغاز بعثت پیامبر اکرم صلی الله علیه و آله و سلم نماز نازل شد و جبرئیل امین از جانب پروردگار نماز را به آن حضرت تعلیم داد، هنگامی که هنوز هیچ یک از فرائض دینی، به عنوان فریضه و وظیفه واجب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نمازی که آن حضرت خواندند نماز ظهر بوده، موقعی که در دامنه کوهی از کوه های مکه با پسرعموی خود، حضرت علی علیه السلام می رفت و سیر در آفاق می نمودند و همچنین برای اولین بار نماز را به جماعت خواندند، رسول اکرم صلی الله علیه و آله و سلم امام و علی بن ابیطالب علیه السلام مأموم بودند، چون به خانه آمدند، نماز عصر را نیز به جماعت خواندند و حضرت خدیجه علیها السلام در این نماز با ایشان شرکت کرد، به همین طریق از روزهای نخستین اسلام نماز بپا 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با توجه به بعضی از گزارش ها، در این روز یک سال بعد از هجرت، رکعات نماز زیاد شد و آن چنان بود که نمازهای پنجگانه هر کدام دو رکعت دو رکعت واجب بود و در سفر و حضر همانها را واجب می شمردند و سفر را با حضر فرقی نمی گذاشتند، تا اینکه پیامبراکرم صلی الله علیه و آله و سلم به فرمان خداوند متعال هفت رکعت در هنگام حضر بر این رکعات افزودند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ظهر و عصر و عشاء چهار رکعت گردید و طبق بعضی از روایات نماز مغرب به شکرانه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فاطمه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عالم مُلک، یک رکعت اضافه شد و از جانب حقتعالی به پیامبر </w:t>
      </w:r>
      <w:bookmarkStart w:id="265" w:name="pg7794_110749"/>
    </w:p>
    <w:p>
      <w:pPr>
        <w:pStyle w:val="BookText"/>
        <w:rPr/>
      </w:pPr>
      <w:bookmarkEnd w:id="265"/>
      <w:r>
        <w:rPr>
          <w:rFonts w:ascii="IRNazanin" w:hAnsi="IRNazanin" w:eastAsia="IRNazanin"/>
          <w:color w:val="111111"/>
          <w:sz w:val="28"/>
          <w:sz w:val="28"/>
          <w:szCs w:val="28"/>
          <w:rtl w:val="true"/>
          <w:lang w:bidi="fa-IR"/>
        </w:rPr>
        <w:t>اکرم صلی الله علیه و آله و سلم امر شد که مسلمانان باید این رکعت شکرانه را در سفر و حضر بجا آورند</w:t>
      </w:r>
      <w:r>
        <w:rPr>
          <w:rStyle w:val="FootnoteAnchor"/>
          <w:rtl w:val="true"/>
        </w:rPr>
        <w:footnoteReference w:id="235"/>
      </w:r>
      <w:r>
        <w:rPr>
          <w:rFonts w:ascii="IRNazanin" w:hAnsi="IRNazanin" w:eastAsia="IRNazanin"/>
          <w:color w:val="111111"/>
          <w:sz w:val="28"/>
          <w:sz w:val="28"/>
          <w:szCs w:val="28"/>
          <w:rtl w:val="true"/>
          <w:lang w:bidi="fa-IR"/>
        </w:rPr>
        <w:t>و نماز صبح به جهت آسانی در عبادت بر دو رکعت خود باقی ماند</w:t>
      </w:r>
      <w:r>
        <w:rPr>
          <w:rFonts w:eastAsia="IRNazanin" w:cs="IRNazanin"/>
          <w:color w:val="111111"/>
          <w:sz w:val="28"/>
          <w:szCs w:val="28"/>
          <w:rtl w:val="true"/>
          <w:lang w:bidi="fa-IR"/>
        </w:rPr>
        <w:t>.</w:t>
      </w:r>
    </w:p>
    <w:p>
      <w:pPr>
        <w:pStyle w:val="Heading3"/>
        <w:numPr>
          <w:ilvl w:val="2"/>
          <w:numId w:val="1"/>
        </w:numPr>
        <w:rPr/>
      </w:pPr>
      <w:bookmarkStart w:id="266" w:name="__RefHeading___Toc5111612_1051229030"/>
      <w:bookmarkStart w:id="267" w:name="_Toc109"/>
      <w:bookmarkEnd w:id="266"/>
      <w:r>
        <w:rPr/>
        <w:t>14</w:t>
      </w:r>
      <w:r>
        <w:rPr>
          <w:rtl w:val="true"/>
        </w:rPr>
        <w:t xml:space="preserve"> </w:t>
      </w:r>
      <w:r>
        <w:rPr>
          <w:rtl w:val="true"/>
        </w:rPr>
        <w:t>ربیع الثانی</w:t>
      </w:r>
      <w:bookmarkEnd w:id="267"/>
    </w:p>
    <w:p>
      <w:pPr>
        <w:pStyle w:val="Heading4"/>
        <w:numPr>
          <w:ilvl w:val="3"/>
          <w:numId w:val="1"/>
        </w:numPr>
        <w:rPr/>
      </w:pPr>
      <w:bookmarkStart w:id="268" w:name="__RefHeading___Toc5111614_1051229030"/>
      <w:bookmarkStart w:id="269" w:name="_Toc110"/>
      <w:bookmarkEnd w:id="268"/>
      <w:r>
        <w:rPr>
          <w:rtl w:val="true"/>
        </w:rPr>
        <w:t>قیام مختار ثَقَفی رحمه الله</w:t>
      </w:r>
      <w:bookmarkEnd w:id="269"/>
    </w:p>
    <w:p>
      <w:pPr>
        <w:pStyle w:val="BookText"/>
        <w:rPr/>
      </w:pPr>
      <w:r>
        <w:rPr>
          <w:rFonts w:ascii="IRNazanin" w:hAnsi="IRNazanin" w:eastAsia="IRNazanin"/>
          <w:color w:val="111111"/>
          <w:sz w:val="28"/>
          <w:sz w:val="28"/>
          <w:szCs w:val="28"/>
          <w:rtl w:val="true"/>
          <w:lang w:bidi="fa-IR"/>
        </w:rPr>
        <w:t xml:space="preserve">مختار ثقفی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آزادی از زندان، در این روز به جهت خونخواهی امام حسین علیه السلام همراه ابراهیم بن مالک اشتر قیام نمود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جمعی از شیعیان برای کسب تکلیف نزد محمد بن حنفیه برادر امام حسین علیه السلام رفتند، جناب محمد حنفیه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و شما حضرت سجاد زین العابدین علیه السلام است، برویم از آن حضرت کسب تکلیف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عبد زنگی به جهت نصرت ما قیام نماید واجب است مردم او را یاری کنند، و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این امر منصوب کردم هر چه صلاح می دانید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شیعیان به کوفه برگشتند و با مختار بیعت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مالک اشتر همانند پدرش صاحب جلالت و شجاعت می باشد، اگر با ما موافقت نماید، بر دشمنان پیروز می شویم، جناب مختار و جمعی از بزرگان به منزل ابراهیم رفتند و از وی استدعای کمک و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 به شرطی که زمام امر و نهی و امارت با من باشد، مختار سکوت کرد، در این حال نامه ای از جناب محمد حنفیه فرزند امیرالمؤمنین علیه السلام آمد که ابراهیم را امر نموده بود به مساعدت مختار، لذا ابراهیم با مختار بیعت نمود و روز چهاردهم ربیع الثانی، شب پنج شنبه قیام نمودند و تمام قاتلان امام حسین علیه السلام را هلاک کرده و به جهنم فرستادند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270" w:name="__RefHeading___Toc5111616_1051229030"/>
      <w:bookmarkStart w:id="271" w:name="_Toc111"/>
      <w:bookmarkEnd w:id="270"/>
      <w:r>
        <w:rPr/>
        <w:t>17</w:t>
      </w:r>
      <w:r>
        <w:rPr>
          <w:rtl w:val="true"/>
        </w:rPr>
        <w:t xml:space="preserve"> </w:t>
      </w:r>
      <w:r>
        <w:rPr>
          <w:rtl w:val="true"/>
        </w:rPr>
        <w:t>ربیع الثانی</w:t>
      </w:r>
      <w:bookmarkEnd w:id="271"/>
    </w:p>
    <w:p>
      <w:pPr>
        <w:pStyle w:val="Heading4"/>
        <w:numPr>
          <w:ilvl w:val="3"/>
          <w:numId w:val="1"/>
        </w:numPr>
        <w:rPr/>
      </w:pPr>
      <w:bookmarkStart w:id="272" w:name="__RefHeading___Toc5111618_1051229030"/>
      <w:bookmarkStart w:id="273" w:name="_Toc112"/>
      <w:bookmarkEnd w:id="272"/>
      <w:r>
        <w:rPr>
          <w:rtl w:val="true"/>
        </w:rPr>
        <w:t>وفات معزّ الدّوله از سلاطین دیالمه</w:t>
      </w:r>
      <w:bookmarkEnd w:id="273"/>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احمد معزّ الدوله از سلاطین دیالمه وفات نمود</w:t>
      </w:r>
      <w:r>
        <w:rPr>
          <w:rFonts w:eastAsia="IRNazanin" w:cs="IRNazanin"/>
          <w:color w:val="111111"/>
          <w:sz w:val="28"/>
          <w:szCs w:val="28"/>
          <w:rtl w:val="true"/>
          <w:lang w:bidi="fa-IR"/>
        </w:rPr>
        <w:t>.</w:t>
      </w:r>
      <w:r>
        <w:rPr>
          <w:rStyle w:val="FootnoteAnchor"/>
          <w:rtl w:val="true"/>
        </w:rPr>
        <w:footnoteReference w:id="23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وقتی به سلطنت رسید به شیعیان بغداد اذن داد به جهت امام حسین علیه السلام عزاداری کنند </w:t>
      </w:r>
      <w:bookmarkStart w:id="274" w:name="pg7794_110750"/>
    </w:p>
    <w:p>
      <w:pPr>
        <w:pStyle w:val="BookText"/>
        <w:rPr/>
      </w:pPr>
      <w:bookmarkEnd w:id="274"/>
      <w:r>
        <w:rPr>
          <w:rFonts w:ascii="IRNazanin" w:hAnsi="IRNazanin" w:eastAsia="IRNazanin"/>
          <w:color w:val="111111"/>
          <w:sz w:val="28"/>
          <w:sz w:val="28"/>
          <w:szCs w:val="28"/>
          <w:rtl w:val="true"/>
          <w:lang w:bidi="fa-IR"/>
        </w:rPr>
        <w:t>و مغازه های خود را ببندند و مویه کنان در میان خیابان ها و بازارها نوحه سرایی کنند</w:t>
      </w:r>
      <w:r>
        <w:rPr>
          <w:rStyle w:val="FootnoteAnchor"/>
          <w:rtl w:val="true"/>
        </w:rPr>
        <w:footnoteReference w:id="239"/>
      </w:r>
      <w:r>
        <w:rPr>
          <w:rFonts w:ascii="IRNazanin" w:hAnsi="IRNazanin" w:eastAsia="IRNazanin"/>
          <w:color w:val="111111"/>
          <w:sz w:val="28"/>
          <w:sz w:val="28"/>
          <w:szCs w:val="28"/>
          <w:rtl w:val="true"/>
          <w:lang w:bidi="fa-IR"/>
        </w:rPr>
        <w:t>و همچنین عید غدیر را عید مفصّل و با شکوهی بگیرند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محدث قمی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روز سنۀ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احمد بن بویه وفات کرد و در مقابر قریش به خاک سپرده شد، وی قریب بیست و دو سال سلطنت کرد و او عموی عضد الدوله دیلمی است و معزالدوله را اَقطَع می گفتند، به جهت آنکه اکراد در ناحیۀ کرمان بر او ریختند و زخمها بر او زدند و دست چپ با بعضی از انگشتان دست راستش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امیر امرای بغداد بود، و بسیار ترویج مذهب شیعه نمود و او همان است که امر کرد که بر دیوارهای مساجد بغداد و سایر عمارات آنها لعن معاویه و ظالمین به آل محمد صلی الله علیه و آله و سلم را نوشتند، و سیف الدوله همدانی امیر حلب نیز اقتدا به او کرد و امر نمود که در حلب نیز همان کار را انجام دهند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275" w:name="__RefHeading___Toc5111620_1051229030"/>
      <w:bookmarkStart w:id="276" w:name="_Toc113"/>
      <w:bookmarkEnd w:id="275"/>
      <w:r>
        <w:rPr/>
        <w:t>18</w:t>
      </w:r>
      <w:r>
        <w:rPr>
          <w:rtl w:val="true"/>
        </w:rPr>
        <w:t xml:space="preserve"> </w:t>
      </w:r>
      <w:r>
        <w:rPr>
          <w:rtl w:val="true"/>
        </w:rPr>
        <w:t>ربیع الثانی</w:t>
      </w:r>
      <w:bookmarkEnd w:id="276"/>
    </w:p>
    <w:p>
      <w:pPr>
        <w:pStyle w:val="Heading4"/>
        <w:numPr>
          <w:ilvl w:val="3"/>
          <w:numId w:val="1"/>
        </w:numPr>
        <w:rPr/>
      </w:pPr>
      <w:bookmarkStart w:id="277" w:name="__RefHeading___Toc5111622_1051229030"/>
      <w:bookmarkStart w:id="278" w:name="_Toc114"/>
      <w:bookmarkEnd w:id="277"/>
      <w:r>
        <w:rPr>
          <w:rtl w:val="true"/>
        </w:rPr>
        <w:t>هجوم به بیت فاطمه زهرا علیها السلام</w:t>
      </w:r>
      <w:bookmarkEnd w:id="278"/>
    </w:p>
    <w:p>
      <w:pPr>
        <w:pStyle w:val="BookText"/>
        <w:rPr/>
      </w:pPr>
      <w:r>
        <w:rPr>
          <w:rFonts w:ascii="IRNazanin" w:hAnsi="IRNazanin" w:eastAsia="IRNazanin"/>
          <w:color w:val="111111"/>
          <w:sz w:val="28"/>
          <w:sz w:val="28"/>
          <w:szCs w:val="28"/>
          <w:rtl w:val="true"/>
          <w:lang w:bidi="fa-IR"/>
        </w:rPr>
        <w:t xml:space="preserve">تاریخ دقیق هجوم به بیت حضرت فاطمه زهرا علیها السلام که منجر به شهادت حضرت زهرا علیها السلام و حضرت محسن علیه السلام شده است، در تاریخ نیامده و دقیقاً مشخص نیست؛ اما با یک تحقیق و پژوهش که می خوانید این روز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 هجوم به بیت وحی تناسب بیشتری دارد، زیرا با تفحص در تاریخ در می یابیم که به خانه آن بی بی چند مرتبه هجوم صورت گرفته است و بر اساس گزارش های تاریخی می توان نتیجه گرفت، این هجوم اخیر پس از رحلت پیامبر صلی الله علیه و آله و سلم با فاصله پنجاه روز یا بیشتر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پیامبر اکرم صلی الله علیه و آله و سلم و استقرار غصب خلافت برای ابوبکر، او لشکر اسامه را به طرف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شهادت جعفر طیار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پس از رسیدن به موته، یک روز درگیری جزئی داشته و سپس به طرف مدینه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 و برگشت بنابر نقل طبری و ابن کثیر، با احتساب فاصله بین موته و مدینه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کشیده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بریدة بن حصیب اسلمی كه پیامبر صلی الله علیه و آله و سلم پرچم اسامه را به دست ایشان داد و ابوبكر بعد از درگذشت پیامبر نیز این پرچم را به دست او سپرد، بعد از برگشت از موته پرچم را برده و در میان </w:t>
      </w:r>
      <w:bookmarkStart w:id="279" w:name="pg7794_110751"/>
    </w:p>
    <w:p>
      <w:pPr>
        <w:pStyle w:val="BookText"/>
        <w:rPr/>
      </w:pPr>
      <w:bookmarkEnd w:id="279"/>
      <w:r>
        <w:rPr>
          <w:rFonts w:ascii="IRNazanin" w:hAnsi="IRNazanin" w:eastAsia="IRNazanin"/>
          <w:color w:val="111111"/>
          <w:sz w:val="28"/>
          <w:sz w:val="28"/>
          <w:szCs w:val="28"/>
          <w:rtl w:val="true"/>
          <w:lang w:bidi="fa-IR"/>
        </w:rPr>
        <w:t>قوم خود، بنی اسلم، زد و مردم را دعوت به حمایت از امیرالمؤمنین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شعار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اینكه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أبایع حتی یبایع علی بن أبی طالب؛ بیعت نمیكنم مگر آنكه علیبن ابی طالب بیعت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دیگر اینكه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لانبایع حتی یبایع بریده؛ بیعت نمیكنیم، مگر آنكه بریده بیعت نماید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از این گزارشات معلوم می شود که تا آن زمان هنوز امیرالمؤمنین علیه السلام مجبور به بیعت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اقدام بریده، هشتاد نفر از قومش از او تبعیت كرده و او با هشتاد نفر وارد مدینه شد و اینها شعار می دادند، و بدین جهت عمر و ابوبکر تصمیم گرفتند برای گرفتن بیعت از امیرالمؤمنین علیه السلام بر ایشان فشار بیشتری بیاورند و برای خاموش کردن غائله به خانه فاطمه زهرا علیها السلام هجوم آورند و افراد داخل خانه را با زور بیرون کشیدند و آنها را مجبور به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با احتساب گذشتن چند روز از رحلت رسولخدا صلی الله علیه و آله و سلم و سپس اعزام سپاه اسامه، و نیز چند روز پس از بازگشت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نقل طبری رفت و برگشت لشکر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بریده به قبیله اش و آمدن آنان به مدینه، مدعی شد كه حمله به خانه حضرت فاطمه علیها السلام پس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رحلت رسولخدا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هجوم به بیت فاطمه زهرا علیها السلام در این روز بوده و شهادت آن بی بی با گزارش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 تناسب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احتساب دیگر طبری که رفت و برگشت لشکر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می توان گفت هجوم آخر به بیت فاطمه زهرا علیها السلام با توجه به رفت و برگشت بریده به قبیله اش،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رحلت رسولخدا صلی الله علیه و آله و سلم صورت گرفته که تقریباً روز هجده جمادی الاول می شود و این گزارش با شهادت آن حضرت،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رحلت پیامبر صلی الله علیه و آله و سلم تناسب پیدا می کند؛ به این معنا که بعد از هجوم اخیر به بیت فاطمه زهرا علیها السلام آن حضرت حدوداً پانزده روز بیمار می گردند و سپس به شهادت می رسند</w:t>
      </w:r>
      <w:r>
        <w:rPr>
          <w:rFonts w:eastAsia="IRNazanin" w:cs="IRNazanin"/>
          <w:color w:val="111111"/>
          <w:sz w:val="28"/>
          <w:szCs w:val="28"/>
          <w:rtl w:val="true"/>
          <w:lang w:bidi="fa-IR"/>
        </w:rPr>
        <w:t>.</w:t>
      </w:r>
    </w:p>
    <w:p>
      <w:pPr>
        <w:pStyle w:val="Heading4"/>
        <w:numPr>
          <w:ilvl w:val="3"/>
          <w:numId w:val="1"/>
        </w:numPr>
        <w:rPr/>
      </w:pPr>
      <w:bookmarkStart w:id="280" w:name="__RefHeading___Toc5111624_1051229030"/>
      <w:bookmarkStart w:id="281" w:name="_Toc115"/>
      <w:bookmarkEnd w:id="280"/>
      <w:r>
        <w:rPr>
          <w:rtl w:val="true"/>
        </w:rPr>
        <w:t>شهادت حضرت محسن علیه السلام</w:t>
      </w:r>
      <w:bookmarkEnd w:id="281"/>
    </w:p>
    <w:p>
      <w:pPr>
        <w:pStyle w:val="BookText"/>
        <w:rPr/>
      </w:pPr>
      <w:r>
        <w:rPr>
          <w:rFonts w:ascii="IRNazanin" w:hAnsi="IRNazanin" w:eastAsia="IRNazanin"/>
          <w:color w:val="111111"/>
          <w:sz w:val="28"/>
          <w:sz w:val="28"/>
          <w:szCs w:val="28"/>
          <w:rtl w:val="true"/>
          <w:lang w:bidi="fa-IR"/>
        </w:rPr>
        <w:t>حضرت محسن علیه السلام که پیامبر اکرم صلی الله علیه و آله و سلم نام او را انتخاب نموده بودند،</w:t>
      </w:r>
      <w:r>
        <w:rPr>
          <w:rStyle w:val="FootnoteAnchor"/>
          <w:rtl w:val="true"/>
        </w:rPr>
        <w:footnoteReference w:id="244"/>
      </w:r>
      <w:r>
        <w:rPr>
          <w:rFonts w:ascii="IRNazanin" w:hAnsi="IRNazanin" w:eastAsia="IRNazanin"/>
          <w:color w:val="111111"/>
          <w:sz w:val="28"/>
          <w:sz w:val="28"/>
          <w:szCs w:val="28"/>
          <w:rtl w:val="true"/>
          <w:lang w:bidi="fa-IR"/>
        </w:rPr>
        <w:t>در هجوم آخر به بیت فاطمه زهرا علیها السلامبا صدماتی که بی بی دو عالم می بینند به شهادت می رسند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ذکر کردیم آنچه مشهور است که هجوم به خانه حضرت علی علیه السلام با فاصله چند </w:t>
      </w:r>
      <w:bookmarkStart w:id="282" w:name="pg7794_110752"/>
    </w:p>
    <w:p>
      <w:pPr>
        <w:pStyle w:val="BookText"/>
        <w:rPr/>
      </w:pPr>
      <w:bookmarkEnd w:id="282"/>
      <w:r>
        <w:rPr>
          <w:rFonts w:ascii="IRNazanin" w:hAnsi="IRNazanin" w:eastAsia="IRNazanin"/>
          <w:color w:val="111111"/>
          <w:sz w:val="28"/>
          <w:sz w:val="28"/>
          <w:szCs w:val="28"/>
          <w:rtl w:val="true"/>
          <w:lang w:bidi="fa-IR"/>
        </w:rPr>
        <w:t>روزه از رحلت رسول اکرم صلی الله علیه و آله و سلم اتفاق افتاده،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از آنجا ناشی شده که طبق گزارش های تاریخی، هجوم به بیت حضرت فاطمه علیها السلام چند بار اتفاق افتادهاست و در هجوم های اول درگیری صورت نگرفته تا منجر به شهادت حضرت محسن علیه السلام شود، لذا بعضی با تصور اینکه در هجوم اول، جریان آتش زدن درب خانه اتفاق افتاده، شهادت حضرت محسن علیه السلام را چند روز پس از رحلت پیامبر صلی الله علیه و آله و سلم ذکر کرده اند که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اقوی این است که شهادت حضرت محسن علیه السلام در این روز اتفاق افتاده است</w:t>
      </w:r>
      <w:r>
        <w:rPr>
          <w:rFonts w:eastAsia="IRNazanin" w:cs="IRNazanin"/>
          <w:color w:val="111111"/>
          <w:sz w:val="28"/>
          <w:szCs w:val="28"/>
          <w:rtl w:val="true"/>
          <w:lang w:bidi="fa-IR"/>
        </w:rPr>
        <w:t>.</w:t>
      </w:r>
    </w:p>
    <w:p>
      <w:pPr>
        <w:pStyle w:val="Heading3"/>
        <w:numPr>
          <w:ilvl w:val="2"/>
          <w:numId w:val="1"/>
        </w:numPr>
        <w:rPr/>
      </w:pPr>
      <w:bookmarkStart w:id="283" w:name="__RefHeading___Toc5111626_1051229030"/>
      <w:bookmarkStart w:id="284" w:name="_Toc116"/>
      <w:bookmarkEnd w:id="283"/>
      <w:r>
        <w:rPr/>
        <w:t>19</w:t>
      </w:r>
      <w:r>
        <w:rPr>
          <w:rtl w:val="true"/>
        </w:rPr>
        <w:t xml:space="preserve"> </w:t>
      </w:r>
      <w:r>
        <w:rPr>
          <w:rtl w:val="true"/>
        </w:rPr>
        <w:t>ربیع الثانی</w:t>
      </w:r>
      <w:bookmarkEnd w:id="284"/>
    </w:p>
    <w:p>
      <w:pPr>
        <w:pStyle w:val="Heading4"/>
        <w:numPr>
          <w:ilvl w:val="3"/>
          <w:numId w:val="1"/>
        </w:numPr>
        <w:rPr/>
      </w:pPr>
      <w:bookmarkStart w:id="285" w:name="__RefHeading___Toc5111628_1051229030"/>
      <w:bookmarkStart w:id="286" w:name="_Toc117"/>
      <w:bookmarkEnd w:id="285"/>
      <w:r>
        <w:rPr>
          <w:rtl w:val="true"/>
        </w:rPr>
        <w:t>ورود حضرت امام رضا علیه السلام به استان یزد</w:t>
      </w:r>
      <w:bookmarkEnd w:id="286"/>
    </w:p>
    <w:p>
      <w:pPr>
        <w:pStyle w:val="BookText"/>
        <w:rPr/>
      </w:pPr>
      <w:r>
        <w:rPr>
          <w:rFonts w:ascii="IRNazanin" w:hAnsi="IRNazanin" w:eastAsia="IRNazanin"/>
          <w:color w:val="111111"/>
          <w:sz w:val="28"/>
          <w:sz w:val="28"/>
          <w:szCs w:val="28"/>
          <w:rtl w:val="true"/>
          <w:lang w:bidi="fa-IR"/>
        </w:rPr>
        <w:t xml:space="preserve">یکی از گذرگاه های هشتمین امام شیعیان، حضرت امام رضا علیه السلام، شهرستان یزد و حومه آن می باشد که به محاسبۀ تقریبی از روز هفدهم تا سیم آبان ماه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برابر با نهم لغایت بیست و دوم ربیع الثانی</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این استان شدند</w:t>
      </w:r>
      <w:r>
        <w:rPr>
          <w:rStyle w:val="FootnoteAnchor"/>
          <w:rtl w:val="true"/>
        </w:rPr>
        <w:footnoteReference w:id="245"/>
      </w:r>
      <w:r>
        <w:rPr>
          <w:rFonts w:ascii="IRNazanin" w:hAnsi="IRNazanin" w:eastAsia="IRNazanin"/>
          <w:color w:val="111111"/>
          <w:sz w:val="28"/>
          <w:sz w:val="28"/>
          <w:szCs w:val="28"/>
          <w:rtl w:val="true"/>
          <w:lang w:bidi="fa-IR"/>
        </w:rPr>
        <w:t>و هم اکنون به یادبود قدمگاه مبارک آن حضرت مکان های مقدسی معروف و مشهور است که شیعیان در سالروز ورود آن حضرت به استان یزد این مکانها را بزرگ می شمارند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فُرطِ یزد و قدمگاه ابرکوه، دهشیر، توران پشت، فراشاه، تفت و خرانق</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87" w:name="__RefHeading___Toc5111630_1051229030"/>
      <w:bookmarkStart w:id="288" w:name="_Toc118"/>
      <w:bookmarkEnd w:id="287"/>
      <w:r>
        <w:rPr/>
        <w:t>20</w:t>
      </w:r>
      <w:r>
        <w:rPr>
          <w:rtl w:val="true"/>
        </w:rPr>
        <w:t xml:space="preserve"> </w:t>
      </w:r>
      <w:r>
        <w:rPr>
          <w:rtl w:val="true"/>
        </w:rPr>
        <w:t>ربیع الثانی</w:t>
      </w:r>
      <w:bookmarkEnd w:id="288"/>
    </w:p>
    <w:p>
      <w:pPr>
        <w:pStyle w:val="Heading4"/>
        <w:numPr>
          <w:ilvl w:val="3"/>
          <w:numId w:val="1"/>
        </w:numPr>
        <w:rPr/>
      </w:pPr>
      <w:bookmarkStart w:id="289" w:name="__RefHeading___Toc5111632_1051229030"/>
      <w:bookmarkStart w:id="290" w:name="_Toc119"/>
      <w:bookmarkEnd w:id="289"/>
      <w:r>
        <w:rPr>
          <w:rtl w:val="true"/>
        </w:rPr>
        <w:t>ساخت مسجد الأقصی</w:t>
      </w:r>
      <w:bookmarkEnd w:id="290"/>
    </w:p>
    <w:p>
      <w:pPr>
        <w:pStyle w:val="BookText"/>
        <w:rPr/>
      </w:pPr>
      <w:r>
        <w:rPr>
          <w:rFonts w:ascii="IRNazanin" w:hAnsi="IRNazanin" w:eastAsia="IRNazanin"/>
          <w:color w:val="111111"/>
          <w:sz w:val="28"/>
          <w:sz w:val="28"/>
          <w:szCs w:val="28"/>
          <w:rtl w:val="true"/>
          <w:lang w:bidi="fa-IR"/>
        </w:rPr>
        <w:t>ساخت مسجد الأقصی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بعضی از مورخین بنای مسجد بیت المقدس را به حضرت داوود نسبت می دهند که به دست فرزندش حضرت سلیمان پایان یافته است، بیت المقدس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گویند که 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بیت المقدس همواره مکان شریف و قبله اهل کتاب و امت داوود و اقوام دیگر بود که هنگام عبادت به آن جهت توجه می کردند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بیت المقدس قبر شریف حضرت داوود و حضرت سلیمان و حضرت مریم مادر عیسی علیه السلام و قبر جناب آسیه زوجه فرعون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بیت المقدس قبر حضرت عُزَیر و جناب راحیل، مادر حضرت یوسف، و در یک منزلی بیت المقدس شهر قدس الخلیل و قبر حضرت ابراهیم خلیل و حضرت اسحاق و حضرت یعقوب و حضرت یوسف و جناب ساره علیهم السلام می باشد و در شش </w:t>
      </w:r>
      <w:bookmarkStart w:id="291" w:name="pg7794_110753"/>
    </w:p>
    <w:p>
      <w:pPr>
        <w:pStyle w:val="BookText"/>
        <w:rPr/>
      </w:pPr>
      <w:bookmarkEnd w:id="291"/>
      <w:r>
        <w:rPr>
          <w:rFonts w:ascii="IRNazanin" w:hAnsi="IRNazanin" w:eastAsia="IRNazanin"/>
          <w:color w:val="111111"/>
          <w:sz w:val="28"/>
          <w:sz w:val="28"/>
          <w:szCs w:val="28"/>
          <w:rtl w:val="true"/>
          <w:lang w:bidi="fa-IR"/>
        </w:rPr>
        <w:t>فرسخی بیت المقدس قبر حضرت موسی کلیم الله است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92" w:name="__RefHeading___Toc5111634_1051229030"/>
      <w:bookmarkStart w:id="293" w:name="_Toc120"/>
      <w:bookmarkEnd w:id="292"/>
      <w:r>
        <w:rPr/>
        <w:t>22</w:t>
      </w:r>
      <w:r>
        <w:rPr>
          <w:rtl w:val="true"/>
        </w:rPr>
        <w:t xml:space="preserve"> </w:t>
      </w:r>
      <w:r>
        <w:rPr>
          <w:rtl w:val="true"/>
        </w:rPr>
        <w:t>ربیع الثانی</w:t>
      </w:r>
      <w:bookmarkEnd w:id="293"/>
    </w:p>
    <w:p>
      <w:pPr>
        <w:pStyle w:val="Heading4"/>
        <w:numPr>
          <w:ilvl w:val="3"/>
          <w:numId w:val="1"/>
        </w:numPr>
        <w:rPr/>
      </w:pPr>
      <w:bookmarkStart w:id="294" w:name="__RefHeading___Toc5111636_1051229030"/>
      <w:bookmarkStart w:id="295" w:name="_Toc121"/>
      <w:bookmarkEnd w:id="294"/>
      <w:r>
        <w:rPr>
          <w:rtl w:val="true"/>
        </w:rPr>
        <w:t>رحلت جناب موسی مُبَرقَع علیه السلام</w:t>
      </w:r>
      <w:bookmarkEnd w:id="295"/>
    </w:p>
    <w:p>
      <w:pPr>
        <w:pStyle w:val="BookText"/>
        <w:rPr/>
      </w:pPr>
      <w:r>
        <w:rPr>
          <w:rFonts w:ascii="IRNazanin" w:hAnsi="IRNazanin" w:eastAsia="IRNazanin"/>
          <w:color w:val="111111"/>
          <w:sz w:val="28"/>
          <w:sz w:val="28"/>
          <w:szCs w:val="28"/>
          <w:rtl w:val="true"/>
          <w:lang w:bidi="fa-IR"/>
        </w:rPr>
        <w:t xml:space="preserve">موسی مبرقع، فرزند امام جواد علیه السلام است که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وفات نمود، آن جناب از مدینه به کوفه منتقل شد و سپس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 شریفش حدود چهل سال بود از کوفه به قم هجرت نمود و بسیار مورد احترام و اکرام مردم قرار گرفت، و چون بسیار زیبا و ملیح بود به حضرتش یوسف عصر می گفتند، لذا وقتی از منزل خارج می شد برقع بر صورت خود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خواهرانش جناب زینب و امّ محمد و میمونه به وی ملحق شدند و آنها در قم بودند تا اینکه از دنیا رفتند و در نزد قبر فاطمه معصومه علیها السلام دفن شدند، خود جناب موسی مبرقع در شب چهارشنبه، بیست و دوم ربیع الثانی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قبر شریف وی و نوه اش احمد در یک ضریح می باشد و دارای کرامات بسیاری است، همچنین خاندانش در کنار مرقد وی که به چهل اختران معروف است، مدفون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دشمنان اهل بیت عصمت و طهارت علیهم السلام در صدد تخریب چهره این خاندان برآمدند و به جناب موسی مبرقع همانند جناب جعفر فرزند امام هادی علیه السلام تهمت های ناروایی زدند مثل اینکه برای منفور نشان دادن چهره این امامزاده لازم التعظیم، جعل خبر نموده و گفته اند دنیاطلب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خمر بوده و داستانی در این زمینه جعل نموده اند که راوی آن یعقوب بن یاسر، ساقی میخانه متوکل عباسی می باشد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برای انسان مؤمن و بصیر چگونه ممکن است که این حکایت را از چنین شخص فاسقی که ساقی میخانه متوکل عباسی است بپذیرد، این نیست مگر اینکه در جهت تخریب خاندان عصمت و طهارت علیهم السلام تهمت های ناروایی به فرزندان امامان معصوم وارد می کردند تا بتوانند مسلمانان را از درب خانه اهل بیت علیهم السلام دور سازند</w:t>
      </w:r>
      <w:r>
        <w:rPr>
          <w:rFonts w:eastAsia="IRNazanin" w:cs="IRNazanin"/>
          <w:color w:val="111111"/>
          <w:sz w:val="28"/>
          <w:szCs w:val="28"/>
          <w:rtl w:val="true"/>
          <w:lang w:bidi="fa-IR"/>
        </w:rPr>
        <w:t>.</w:t>
      </w:r>
    </w:p>
    <w:p>
      <w:pPr>
        <w:pStyle w:val="Heading4"/>
        <w:numPr>
          <w:ilvl w:val="3"/>
          <w:numId w:val="1"/>
        </w:numPr>
        <w:rPr/>
      </w:pPr>
      <w:bookmarkStart w:id="296" w:name="__RefHeading___Toc5111638_1051229030"/>
      <w:bookmarkStart w:id="297" w:name="_Toc122"/>
      <w:bookmarkEnd w:id="296"/>
      <w:r>
        <w:rPr>
          <w:rtl w:val="true"/>
        </w:rPr>
        <w:t>وفات مولوی قندهاری رحمه الله</w:t>
      </w:r>
      <w:bookmarkEnd w:id="2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مولوی قندهاری از اساتید حقیر در حوزه علمیۀ مشهد مقدس بود که سالیانی از فیض </w:t>
      </w:r>
    </w:p>
    <w:p>
      <w:pPr>
        <w:pStyle w:val="BookText"/>
        <w:rPr/>
      </w:pPr>
      <w:r>
        <w:rPr>
          <w:rFonts w:ascii="IRNazanin" w:hAnsi="IRNazanin" w:eastAsia="IRNazanin"/>
          <w:color w:val="111111"/>
          <w:sz w:val="28"/>
          <w:sz w:val="28"/>
          <w:szCs w:val="28"/>
          <w:rtl w:val="true"/>
          <w:lang w:bidi="fa-IR"/>
        </w:rPr>
        <w:t xml:space="preserve">حضور در کلاس های اخلاقی معظم له و شرح تفسیر بعضی از ادعیه و زیارات ائمه اطهار علیهم السلام استفاده نمودم و در زمان حیات آن استاد بزرگوار کتابی در شرح حالاتشان تألیف نمودم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البار فی مدینة القندهار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جناب کتاب را مطالعه نمودند و در بعضی از مطالب و ذکر تاریخها تصحیحی به عمل آوردند، سپس این کتاب را یکی از دوستانشان برای مطالعه از آن مرحوم می گیرد و دیگر آن را برنمی گرداند، لذا از مطالعه کنندگان این کتاب درخواست می کنیم چنانچه به این کتاب دسترسی پیدا کردند آن را به ما برسانند تا با تجدید نظر دوباره آن را در دسترس علاقه مندان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حسن مولوی قندهاری در هفدهم ربیع الاول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خانواده ای مذهبی در قندهار دیده به جهان گشود، پدرش میرزا محمد اکبر و پدربزرگش آقا یوسفعلی اصالتاً اهل شیراز بودند و سالها بعد به افغانستان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پس از گذراندن مقدمات علوم دینی در زادگاهش، به سنین بیست سالگی به مشهد مقدس و سپس به نجف اشرف هجرت می کند و از محضر آیات عظام میرزا محمد حسین نائینی، آقاضیاء عراقی، سید علی قاضی، شیخ محمد حسین کاشف الغطاء و سید ابوالحسن اصفهانی بهره های علمی می برد و پس از مدتی به عنوان وکیل تام الاختیار سید ابوالحسن اصفهانی راهی کشورهای هند، پاکستان، افغانستان و ایران می شود و به مدت چهل سال اقامت در این کشورها خدمات شایانی به جهان تشیع می نماید و در کنار وعظ و ارشاد مردم موفق به ساختن حسینیه ها و مساجد متعددی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پس از چهل سال به حوزه علمیه نجف اشرف برمیگردد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کار آمدن دولت بعث عراق به ایران تسفیر می شود و در جوار امام هشتم حضرت امام رضا علیه السلام اقامت می گزیند و تا آخر عمر به وظایف دینی و ارشاد مردم می پردازد و شب های جمعه در منزل خود واقع در جوار امامزاده گنبد خشتی با ذکر فضائل و مصائب اهل بیت علیهم السلام جلساتی اقامه می کند و مردم از برکات انفاس قدسی معظم له بهره مند می گردند و همچنین آن مرحوم علاقه وافری به دست گیری و رسیدگی به امور فقرا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تألیفاتی از خود به یادگار گذاشته اند که نمونه هایی از آن تألیفات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معاد جسمانی؛ معظم 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وارد حرم مطهر امیرالمؤمنین علیه السلام شدم، دیدم خدّام مشغول جاروب کردن هستند و گرد و غباری بلند شده و مردم درِ بینی و دهانشان را گرفته و عبور می کنند تا گرد و غبار وارد حلقشان نشود، ولی من به جهت این که این</w:t>
      </w:r>
      <w:bookmarkStart w:id="298" w:name="pg7794_110755"/>
    </w:p>
    <w:p>
      <w:pPr>
        <w:pStyle w:val="BookText"/>
        <w:rPr/>
      </w:pPr>
      <w:bookmarkEnd w:id="298"/>
      <w:r>
        <w:rPr>
          <w:rFonts w:ascii="IRNazanin" w:hAnsi="IRNazanin" w:eastAsia="IRNazanin"/>
          <w:color w:val="111111"/>
          <w:sz w:val="28"/>
          <w:sz w:val="28"/>
          <w:szCs w:val="28"/>
          <w:rtl w:val="true"/>
          <w:lang w:bidi="fa-IR"/>
        </w:rPr>
        <w:t xml:space="preserve">گرد و غبار از مرقد منوّر آن امام همام و از خاک پای زائرینشان می باشد، به جهت تیمّن و تبرّک استنشاق عمیق می کردم که ناگهان در وجودم احساس انقلابی کردم که به وصف نمی آید، به خانه آمدم و از آن نشئه لذّت می بردم و در همان حال قلم برداشتم و مشغول سرودن شدم که در خاتمه به یاد آن عنایت علوی نام سروده 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در اثبات ایمان حضرت ابوطالب علیه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حضرت جعفر طیار علیه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مراقد مقدسه شام و حلب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تاریخ و عظمت کعبه شریفه و منظومه ای از مناسک و اعمال حج و عمره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أهل الجنة فی آیات النّازلة بالإمام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مدایح اهل البیت علیه السلام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الفردوس فی مزارات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مزارات متبرکه قندهار و مناطق مجاور آن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حمد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پس از یک قرن زندگی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مشهد مقدس چشم از جهان فرو بست و پیکر پاکش پس از تشییع باشکوه و اقامه نماز توسط آیةالله محمد تقی بهجت در صحن مطهر آزادی در کفشداری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p>
    <w:p>
      <w:pPr>
        <w:pStyle w:val="Heading3"/>
        <w:numPr>
          <w:ilvl w:val="2"/>
          <w:numId w:val="1"/>
        </w:numPr>
        <w:rPr/>
      </w:pPr>
      <w:bookmarkStart w:id="299" w:name="__RefHeading___Toc5111640_1051229030"/>
      <w:bookmarkStart w:id="300" w:name="_Toc123"/>
      <w:bookmarkEnd w:id="299"/>
      <w:r>
        <w:rPr/>
        <w:t>23</w:t>
      </w:r>
      <w:r>
        <w:rPr>
          <w:rtl w:val="true"/>
        </w:rPr>
        <w:t xml:space="preserve"> </w:t>
      </w:r>
      <w:r>
        <w:rPr>
          <w:rtl w:val="true"/>
        </w:rPr>
        <w:t>ربیع الثانی</w:t>
      </w:r>
      <w:bookmarkEnd w:id="300"/>
    </w:p>
    <w:p>
      <w:pPr>
        <w:pStyle w:val="Heading4"/>
        <w:numPr>
          <w:ilvl w:val="3"/>
          <w:numId w:val="1"/>
        </w:numPr>
        <w:rPr/>
      </w:pPr>
      <w:bookmarkStart w:id="301" w:name="__RefHeading___Toc5111642_1051229030"/>
      <w:bookmarkStart w:id="302" w:name="_Toc124"/>
      <w:bookmarkEnd w:id="301"/>
      <w:r>
        <w:rPr>
          <w:rtl w:val="true"/>
        </w:rPr>
        <w:t xml:space="preserve">بزرگداشت جناب جعفر طاهر </w:t>
      </w:r>
      <w:r>
        <w:rPr>
          <w:rtl w:val="true"/>
        </w:rPr>
        <w:t>(</w:t>
      </w:r>
      <w:r>
        <w:rPr>
          <w:rtl w:val="true"/>
        </w:rPr>
        <w:t>پاک</w:t>
      </w:r>
      <w:r>
        <w:rPr>
          <w:rtl w:val="true"/>
        </w:rPr>
        <w:t xml:space="preserve">) </w:t>
      </w:r>
      <w:r>
        <w:rPr>
          <w:rtl w:val="true"/>
        </w:rPr>
        <w:t>فرزند امام هادی علیه السلام</w:t>
      </w:r>
      <w:bookmarkEnd w:id="302"/>
    </w:p>
    <w:p>
      <w:pPr>
        <w:pStyle w:val="BookText"/>
        <w:rPr/>
      </w:pPr>
      <w:r>
        <w:rPr>
          <w:rFonts w:ascii="IRNazanin" w:hAnsi="IRNazanin" w:eastAsia="IRNazanin"/>
          <w:color w:val="111111"/>
          <w:sz w:val="28"/>
          <w:sz w:val="28"/>
          <w:szCs w:val="28"/>
          <w:rtl w:val="true"/>
          <w:lang w:bidi="fa-IR"/>
        </w:rPr>
        <w:t>از تاریخ ولادت و وفات جناب جعفر علیه السلام مدرک تاریخی در دست نیست، ولی ما این روز را که در ایّام شهادت جناب امام حسن عسکری علیه السلام است و جناب جعفر علیه السلام بین شیعیان از روی تقیه به عنوان امام و جانشین مطرح می شود به نام آن سید بزرگوار نامگذاری نمودیم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جعفر عمر کوتاهی داشت و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دار فانی را وداع گفت و در بیت پدری کنار پدر و برادر خود به خاک سپرده شد</w:t>
      </w:r>
      <w:r>
        <w:rPr>
          <w:rStyle w:val="FootnoteAnchor"/>
          <w:rtl w:val="true"/>
        </w:rPr>
        <w:footnoteReference w:id="252"/>
      </w:r>
      <w:r>
        <w:rPr>
          <w:rFonts w:ascii="IRNazanin" w:hAnsi="IRNazanin" w:eastAsia="IRNazanin"/>
          <w:color w:val="111111"/>
          <w:sz w:val="28"/>
          <w:sz w:val="28"/>
          <w:szCs w:val="28"/>
          <w:rtl w:val="true"/>
          <w:lang w:bidi="fa-IR"/>
        </w:rPr>
        <w:t xml:space="preserve">و هم اکنون قبر مطهرش داخل </w:t>
      </w:r>
    </w:p>
    <w:p>
      <w:pPr>
        <w:pStyle w:val="BookText"/>
        <w:rPr/>
      </w:pPr>
      <w:r>
        <w:rPr>
          <w:rFonts w:ascii="IRNazanin" w:hAnsi="IRNazanin" w:eastAsia="IRNazanin"/>
          <w:color w:val="111111"/>
          <w:sz w:val="28"/>
          <w:sz w:val="28"/>
          <w:szCs w:val="28"/>
          <w:rtl w:val="true"/>
          <w:lang w:bidi="fa-IR"/>
        </w:rPr>
        <w:t>ضریح مطهر امام هادی و امام حسن عسکری علیهما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حسن عسکری علیه السلام وقایع مهمی رخ داد که لازم است بر آنها دقت و تأمل بیشتری شود، از جمله آنها اتهاماتی است که به جناب جعفر فرزند امام هادی علیه السلام نسبت داده شده، چون بعد از شهادت امام عسکری علیه السلام دستگاه تبلیغاتی حکام آن زمان برای خرد کردن شخصیت جناب جعفر و ضربه 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مسموم را به اوج خود رساند که مفصلاً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مطهر در تبرئه جناب جعفر، عموی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نموده ایم و در اینجا به نحو اختصار به بررسی موقعیت جناب جعفر علیه السلام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امام هادی علیه السلام و امام عسکری علیه السلام به شهر سامراء تبعید شدند و در میان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زندانی شده بودند تا از رفت و آمد مردم با آن دو امام همام جلوگیری به عمل آورند، لذا دشمنان آن دو امام علیهما السلام برای ضربه زدن به شخصیت آن دو امام علیهما السلام هر نیرنگ و حیله ای را بکار بردند تا مقام و منزلت آن دو بزرگوار را در انظار مردم پایین آورند و کوچک نشان دهند، از جمله آن نیرنگها، اتهاماتی است که متوجه جناب جعفر فرزند امام هادی علیه السلام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تبلیغاتی سعی داشت جناب جعفر را به عنوان امام و جانشین امام عسکری علیه السلام معرفی کند تا مردم را از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حجت الهی منصرف کند، چون آنان به واسطۀ روایات متعددی که به دستشان رسیده بود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حسن عسکری علیه السلام می باشد و اوست که بساط سلاطین و خلفای جور را بر 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چند مرتبه بعد از شهادت امام عسکری علیه السلام به خانه آن حضرت هجوم بردند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بیابند و حضرتش را نیست و نابود سازند، ولی این نقشه آنها عملی نشد و خداوند متعال آن حضرت را از هر گزندی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خلفای عباسی دست به تبلیغات وسیعی زدند که امام عسکری علیه السلام فرزندی ندارد و جانشین آن حضرت برادرش جناب جعفر است، جناب جعفر نیز برای حفظ جان فرزند برادر و امام زمانش، هنگامی که نسبت جانشینی به او دادند، سکوت کرد و به ظاهر این مقام را پذیرفته بود ولی با حرکات و بیانات زیرکانه به دیگران می فهمانید که من امام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نقل شده شیعیان هنگامی که بر آن جناب وارد شدند و تقاضای علم غیب نمودند، آن</w:t>
      </w:r>
    </w:p>
    <w:p>
      <w:pPr>
        <w:pStyle w:val="BookText"/>
        <w:rPr/>
      </w:pPr>
      <w:r>
        <w:rPr>
          <w:rFonts w:ascii="IRNazanin" w:hAnsi="IRNazanin" w:eastAsia="IRNazanin"/>
          <w:color w:val="111111"/>
          <w:sz w:val="28"/>
          <w:sz w:val="28"/>
          <w:szCs w:val="28"/>
          <w:rtl w:val="true"/>
          <w:lang w:bidi="fa-IR"/>
        </w:rPr>
        <w:t>جناب به آنها پرخاش می کند و می گوید من دارای علم غیب نیستم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اینکه آن جناب نزد خلیفه عباسی رفته و تقاضای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می کند که خلیفه و درباریان به غضب آمده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ما پدر و برادرت را به مقام امامت و جانشینی رسول خدا صلی الله علیه و آله و سلم نصب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هرکس به امامت آن دو اعتقاد می داشت گردنش را از لبۀ شمشیر می گذراندیم و به این صورت جناب جعفر را طرد می کردند، این رفتار جناب جعفر برای نشان دادن حقیقت بوده که به دیگران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خدای تعالی امام نیستم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جعفر از افرادی است که به کرّات فرزند برادرش امام حسن عسکری علیه السلام را دیده و به شرف ملاقاتش نائل آمده است و هیچ گاه از اختلاف و رویارویی با آن حضرت مطلبی نقل نشده، بلکه برعکس هنگامی که جناب جعفر می خواهد بر پیکر پاک برادرش نماز بخواند، ناگاه نور دیده برادرش آشکار می گردد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نماز خواندن بر پدرم از شما سزاوارترم، و جناب جعفر بدون هیچ اعتراض و درگیری لفظی به کنار می رود و اطاعت می کند و خواندن نماز را به آن حضرت واگذار می نماید، سپس از روی تقیّه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طفل را نمی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جناب جعفر این طفل را نمی شناخته است چگونه امامت را در نماز به او واگذار می کند و خود نیز به او اقتدا می نماید؟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شهادت امام حسن عسکری علیه السلام بستگان امام هادی علیه السلام در امر معاش به مضیقه و تنگی می افتند که از جمله آنها جناب جعفر بوده در این اثناء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هادی علیه السلام و مادر امام حسن عسکری علیه السلام از ما ترک همسر و فرزندش به خاندان بنی هاشم کمک و یاری می رساند و تمام هزینۀ زندگی جناب جعفر را تأمین می کند و حال آنکه اگر اتهامات فاحشی که نسبت به جناب جعفر داده شده صحت می داشت، می بایست آن بانوی بزرگوار هیچگونه توجه و لطفی به جعفر ننماید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نقل شده که به دفعات جناب جعفر را همراه برادر گرامیش امام حسن عسکری علیه السلام به زندان انداختند،</w:t>
      </w:r>
      <w:r>
        <w:rPr>
          <w:rStyle w:val="FootnoteAnchor"/>
          <w:rtl w:val="true"/>
        </w:rPr>
        <w:footnoteReference w:id="257"/>
      </w:r>
      <w:r>
        <w:rPr>
          <w:rFonts w:ascii="IRNazanin" w:hAnsi="IRNazanin" w:eastAsia="IRNazanin"/>
          <w:color w:val="111111"/>
          <w:sz w:val="28"/>
          <w:sz w:val="28"/>
          <w:szCs w:val="28"/>
          <w:rtl w:val="true"/>
          <w:lang w:bidi="fa-IR"/>
        </w:rPr>
        <w:t>اگر جناب جعفر العیاذ بالله شخص فاسقی می بود دستگاه خلفای عباسی از او بیم نمی داشتند و به زندان نمی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هیچگونه روایت صحیحی در مذمّت جناب جعفر از امام هادی علیه السلام یا امام حسن </w:t>
      </w:r>
    </w:p>
    <w:p>
      <w:pPr>
        <w:pStyle w:val="BookText"/>
        <w:rPr/>
      </w:pPr>
      <w:r>
        <w:rPr>
          <w:rFonts w:ascii="IRNazanin" w:hAnsi="IRNazanin" w:eastAsia="IRNazanin"/>
          <w:color w:val="111111"/>
          <w:sz w:val="28"/>
          <w:sz w:val="28"/>
          <w:szCs w:val="28"/>
          <w:rtl w:val="true"/>
          <w:lang w:bidi="fa-IR"/>
        </w:rPr>
        <w:t>عسکری علیه السلام وارد نشده است، مگر روایتی که سندش مخدوش است و از امام هادی علیه السلام نقل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سیضل به خلقاً کثیراً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توسط جعفر خلق بسیاری گمراه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اینجاست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کیانند؟ و چرا در تاریخ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نشانی نیست؟ آیا عدم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جعلی بودن این روایت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روایتی ضعیف السّند از امام زین العابدین علیه السلام نقل شده که در ضمن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حضرت امام ششم را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 گویند که پنجمین از نوادگان آن حضرت مسمّی به جعفر است و به دروغ ادعای امامت می کند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آیا واقعاً امام ششم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 گویند، به جهت اینکه نسل پنجمش دروغگو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فرزندان از نسلش کذّاب وجود نداشته و فقط این ذریّه کذاب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برای صادق بودن امام ششم علیه السلام صحیح نیست در حالی که در روایت آمده است لقب صادق از جانب خدای تعالی و پیامبراکرم صلی الله علیه و آله و سلم به آن حضرت داده شده، چون زمان آن حضرت مساعد بوده که بسیاری از حقایق دین را به مسلمانان برساند و هرچه فرموده عین صدق و مطابق با واقع و حقیقت اسلام بوده است، لذا دوست و دشمن آن حضرت را صادق القول و الفعل می دانستند که دلالت بر حقانیت و حجّت بودن آن حضرت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توقیعات که از ناحیه مقدس امام زمان علیه السلام صادر شده، بعضی از اتهامات به جناب جعفر زده شده است که تمام این توقیعات سند ندارد، و چه بسا دشمن این تهمت ها را در آن توقیعات وارد کرده و اضافه نموده است، مثل اینکه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جعفر شارب خمر بوده و شیشه های خمری که می خورده در خانه اش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اینکه آن جناب دست به هر منکری می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امامت و جانشینی امام عسکری علیه السلام را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الصّلاة بوده و چهل روز نماز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این توقیعات بعد از ضعف سند وارد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زمان علیه السلام که رحمةً للعالمین است و خود پدر دلسوز امت می باشد، آیا می شود از امور پنهانی و معاصی اخفاتی دیگران خبر دهند؟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فرض اینکه جناب جعفر ادعای امامت کرده باشد بر معصوم علیه السلام است که ردّ امامت وی </w:t>
      </w:r>
    </w:p>
    <w:p>
      <w:pPr>
        <w:pStyle w:val="BookText"/>
        <w:rPr/>
      </w:pPr>
      <w:r>
        <w:rPr>
          <w:rFonts w:ascii="IRNazanin" w:hAnsi="IRNazanin" w:eastAsia="IRNazanin"/>
          <w:color w:val="111111"/>
          <w:sz w:val="28"/>
          <w:sz w:val="28"/>
          <w:szCs w:val="28"/>
          <w:rtl w:val="true"/>
          <w:lang w:bidi="fa-IR"/>
        </w:rPr>
        <w:t>را اعلام کند نه اینکه از امور پنهانی وی خبر دهد، و شیعیان نیز با ادلّه ای مثل درخواست علم غیب و رجوع به نصوص موجود از امامان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و امام حسنعسکری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یافتند که جعفر بعد از برادرش امام نیست، چه لزومی داشته که امام زمان علیه السلام از فسادهای باطنی و اعمال خلاف شرع مثل چهل روز نماز نخواندن و شرب خمر و سایر گناهان جعفر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امر یعنی فاش نمودن سرّ دیگران در شأن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شخص بصیر و دقیق پر واضح است که این اتهامات به جناب جعفر واقعیت ندارد و از ناحیۀ دشمن می باشد نه امام زمان علیه السلام، که در روایات و توقیعات وارد کرده اند و امام زمان علیه السلام هرگز سرّ کسی را فاش نمی کنند چه رسد به عمویشان جناب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نتیجه می گیریم که این اتهامات و معاصی کبیره هرگز از جناب جعفر سرنزده بلکه توسط دشمن در روایات ما داخل گردیده تا ضربات محکمی بر پیکره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عصمت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بعضی از توقیعات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سبیل عمی جعفر و ولده، فسبیل اخوة یوسف</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جناب جعفر همانند برادران یوسف پیامبر هدایت شده و امام زمان علیه السلام وی را عفو نموده اند، 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بمنزلة کنعان من نوح</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جعفر هدایت نشد و همانند فرزند نوح که بیایمان به هلاکت رسید، جناب جعفر نیز عاقبت بخیر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دو روایت نیز بدون سند می باشند و با یکدیگر تعارض دارند، چون روایت اول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بخیر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دارد و روایت دوم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بخیر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پس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تعارضا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از حیث اعتبار ساقط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را دشمن وارد احادیث نموده تا جایی که امر جناب جعفر بر بعضی از شیعیان نیز مشتبه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ظاهراً آنچه به جناب جعفر فرزند امام هادی علیه السلام نسبت داده شده از اموری است که به اهل بیت علیهم السلام نمی چسبد، همۀ آنها اکاذیب و دروغ هایی است که بنی عباس و کسانی که همانند آنها هستند در دشمنی به آن حضرت نسبت داده اند و الّا جناب جعفر از صادقین و مؤمنین به ولایت ائمه معصومین علیهم السلام می باشد و وی آگاه به ولادت امام مهدی علیه السلام بوده و متحمل سختی های بسیاری شد، تا انظار حکومت بنی العباس را از امام مهدی علیه السلام منصرف سازد و خطر را از وجود مقدس پسر برادرش دور سازد و حکومت تصور </w:t>
      </w:r>
    </w:p>
    <w:p>
      <w:pPr>
        <w:pStyle w:val="BookText"/>
        <w:rPr/>
      </w:pPr>
      <w:r>
        <w:rPr>
          <w:rFonts w:ascii="IRNazanin" w:hAnsi="IRNazanin" w:eastAsia="IRNazanin"/>
          <w:color w:val="111111"/>
          <w:sz w:val="28"/>
          <w:sz w:val="28"/>
          <w:szCs w:val="28"/>
          <w:rtl w:val="true"/>
          <w:lang w:bidi="fa-IR"/>
        </w:rPr>
        <w:t>کند او بزودی متصدی امامت، بعد از برادرش می شود و تمام این اقدامات جعفر به امر پدرش امام هادی علیه السلام و برادرش امام حسن عسکری علیه السلام بوده است و از اینجاست که صحیح نمی باشد جناب جعفر را به کذّاب یا کاذب لقب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این زمینه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جهت تقیّه صادر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احادیث ما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اصلاً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جعفر مؤمن بوده، و مطیع ائمه معصومین از پدر و برادر و فرزند برادرش بوده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همچنین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تثقیب الامّة بسیر اولاد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جناب جعفر متهم شده است که دروغگو بوده و معروف شده به جعفر کذّاب به جهت ادعای امامت نمودن بعد از وفات برادرش امام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اتهام صحت ندارد و این تهمت از مفتریات بنی العباس بوده یا اینکه به جهت تقیّه صادر شده و تمام آنچه نقل شده نزد ما از جهت دلالت و سند ثابت نیست و آنچه نقل شده از اینکه آن جناب ادعای امامت کرده، اگر صحیح باشد، همانند محمد حنفیه عمل نموده برای حفظ جان امام زمانش؛ چنانکه محمد حنفیه برای حفظ جان امام زین العابدین علیه السلام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تاجایی که بعضی تصور کردند وی امام و جانشین برادرش امام حسین علیه السلام است، لذا مصلحت در زمان شهادت امام حسن عسکری علیه السلام نیز اقتضاء می کرد امام مهدی علیه السلام پنهان بمانند و جناب جعفر برای حفظ جان امام زمانش در صحنه ظاهرشود، بدین جهت است که امر بر بعضی مشتبه شده و تصور کردند جناب جعفر، واقعاً ادعای امامت کرده است، لذا آنچه در حق جناب جعفر گفته شده از اتهامات است و صحیح نمی باشد</w:t>
      </w:r>
      <w:r>
        <w:rPr>
          <w:rFonts w:eastAsia="IRNazanin" w:cs="IRNazanin"/>
          <w:color w:val="111111"/>
          <w:sz w:val="28"/>
          <w:szCs w:val="28"/>
          <w:rtl w:val="true"/>
          <w:lang w:bidi="fa-IR"/>
        </w:rPr>
        <w:t>».</w:t>
      </w:r>
      <w:r>
        <w:rPr>
          <w:rStyle w:val="FootnoteAnchor"/>
          <w:rtl w:val="true"/>
        </w:rPr>
        <w:footnoteReference w:id="2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امام حسن عسکری علیه السلام را همراه برادرش جناب جعفر زندانی نمود و پس از مدت مدیدی که امام عسکری علیه السلام را آزاد کردند </w:t>
      </w:r>
      <w:bookmarkStart w:id="303" w:name="pg7794_110761"/>
    </w:p>
    <w:p>
      <w:pPr>
        <w:pStyle w:val="BookText"/>
        <w:rPr/>
      </w:pPr>
      <w:bookmarkEnd w:id="303"/>
      <w:r>
        <w:rPr>
          <w:rFonts w:ascii="IRNazanin" w:hAnsi="IRNazanin" w:eastAsia="IRNazanin"/>
          <w:color w:val="111111"/>
          <w:sz w:val="28"/>
          <w:sz w:val="28"/>
          <w:szCs w:val="28"/>
          <w:rtl w:val="true"/>
          <w:lang w:bidi="fa-IR"/>
        </w:rPr>
        <w:t>حضرتش حاضر به خروج از زندان نشدند تا اینکه برادرشان جعفر نیز آزاد شود و خلیفه دستور آزادی جعفر را نیز صادر کرد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چنانچه گذشت جناب سوسن خاتون مادر امام عسکری علیه السلام و همسر امام هادی علیه السلام در تنگدستی بنی هاشم در سامراء متکفل امور معاش جناب جعفر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دقیق وقایع تاریخ جناب جعفر چنین بدست می آید که آن جناب سه امام معصوم را درک کرده و تحت پرورش امام هادی علیه السلام و امام حسن عسکری علیه السلام بوده و با برنامه و ظرافت خاصی خود را سپر حفظ جان امام زمانش نمود و تلویحاً به همه می رسانید که من عالم به غیب نیستم و امام واقعی نمی باشم و پس از رحلتش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اذن حضرت بقیة الله ارواحنا فداه در جوار پدر عزیز و برادر گرامش به خاک سپرده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Heading3"/>
        <w:numPr>
          <w:ilvl w:val="2"/>
          <w:numId w:val="1"/>
        </w:numPr>
        <w:rPr/>
      </w:pPr>
      <w:bookmarkStart w:id="304" w:name="__RefHeading___Toc5111644_1051229030"/>
      <w:bookmarkStart w:id="305" w:name="_Toc125"/>
      <w:bookmarkEnd w:id="304"/>
      <w:r>
        <w:rPr/>
        <w:t>25</w:t>
      </w:r>
      <w:r>
        <w:rPr>
          <w:rtl w:val="true"/>
        </w:rPr>
        <w:t xml:space="preserve"> </w:t>
      </w:r>
      <w:r>
        <w:rPr>
          <w:rtl w:val="true"/>
        </w:rPr>
        <w:t>ربیع الثانی</w:t>
      </w:r>
      <w:bookmarkEnd w:id="305"/>
    </w:p>
    <w:p>
      <w:pPr>
        <w:pStyle w:val="Heading4"/>
        <w:numPr>
          <w:ilvl w:val="3"/>
          <w:numId w:val="1"/>
        </w:numPr>
        <w:rPr/>
      </w:pPr>
      <w:bookmarkStart w:id="306" w:name="__RefHeading___Toc5111646_1051229030"/>
      <w:bookmarkStart w:id="307" w:name="_Toc126"/>
      <w:bookmarkEnd w:id="306"/>
      <w:r>
        <w:rPr>
          <w:rtl w:val="true"/>
        </w:rPr>
        <w:t>کناره گیری معاویة بن یزید از خلافت و انتقال سلطنت از آل ابوسفیان به آل مروان</w:t>
      </w:r>
      <w:bookmarkEnd w:id="307"/>
    </w:p>
    <w:p>
      <w:pPr>
        <w:pStyle w:val="BookText"/>
        <w:rPr/>
      </w:pPr>
      <w:r>
        <w:rPr>
          <w:rFonts w:ascii="IRNazanin" w:hAnsi="IRNazanin" w:eastAsia="IRNazanin"/>
          <w:color w:val="111111"/>
          <w:sz w:val="28"/>
          <w:sz w:val="28"/>
          <w:szCs w:val="28"/>
          <w:rtl w:val="true"/>
          <w:lang w:bidi="fa-IR"/>
        </w:rPr>
        <w:t xml:space="preserve">پس از به درک واصل شدن یزید بن معاویه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فرزندش معاویه به جای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گذشت چهل روز بر فراز منبر رفت و خطبه خواند و ضمن یادآوری اعمال شنیع و ظالمانه پدران خویش، آنها را لعن نمود و از افعال و کردارشان اظهار برائت کرد و پس از گریه شدید خود را از خلافت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که پای منبر او حاضر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طالب خلافت نیستی، امر خلافت را به شورا واگذار کن، همچنانکه عمر بن الخطاب چنین کرد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حلاوت خلافت را نچشیدم، پس چگونه راضی شوم تلخی و مرارت آن را بچشم؟</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پس معاویه از منبر پایین آمد و به خانه اش رفت و پیوسته مشغول گریه و زاری شد تا اینکه پس از مدتی در گذشت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چون معاویه خود را خلع نمود، طایفه بنی امیه، عمر بن مقصوص، مؤدِّب او را گفتند که تو او را به حبّ علی و بغض امویه تأدیب کرده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جبلّی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وی نشنیدند و او را گرفتند و زنده در گور کردند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کیفیت مرگ معاویه ثانی را چنین نقل کرده اند که او را با زهر مسموم نمودند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ولید بن عتبة بن ابی سفیان که در طمع خلافت بود، بر جنازه معاویة بن یزید حاضر شد تا بر آن نماز بخواند، </w:t>
      </w:r>
      <w:bookmarkStart w:id="308" w:name="pg7794_110762"/>
    </w:p>
    <w:p>
      <w:pPr>
        <w:pStyle w:val="BookText"/>
        <w:rPr/>
      </w:pPr>
      <w:bookmarkEnd w:id="308"/>
      <w:r>
        <w:rPr>
          <w:rFonts w:ascii="IRNazanin" w:hAnsi="IRNazanin" w:eastAsia="IRNazanin"/>
          <w:color w:val="111111"/>
          <w:sz w:val="28"/>
          <w:sz w:val="28"/>
          <w:szCs w:val="28"/>
          <w:rtl w:val="true"/>
          <w:lang w:bidi="fa-IR"/>
        </w:rPr>
        <w:t>هنگامی که تکبیر گفت مورد حمله افراد ناشناسی قرار گرفت و او نیز کشته شد، آنگاه شخص دیگری بر بدن وی نماز خواند و در دمشق به خاک سپردند و بدین ترتیب سلطنت از آل ابوسفیان به آل مروان انتقال یافت</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309" w:name="__RefHeading___Toc5111648_1051229030"/>
      <w:bookmarkStart w:id="310" w:name="_Toc127"/>
      <w:bookmarkEnd w:id="309"/>
      <w:r>
        <w:rPr/>
        <w:t>27</w:t>
      </w:r>
      <w:r>
        <w:rPr>
          <w:rtl w:val="true"/>
        </w:rPr>
        <w:t xml:space="preserve"> </w:t>
      </w:r>
      <w:r>
        <w:rPr>
          <w:rtl w:val="true"/>
        </w:rPr>
        <w:t>ربیع الثانی</w:t>
      </w:r>
      <w:bookmarkEnd w:id="310"/>
    </w:p>
    <w:p>
      <w:pPr>
        <w:pStyle w:val="Heading4"/>
        <w:numPr>
          <w:ilvl w:val="3"/>
          <w:numId w:val="1"/>
        </w:numPr>
        <w:rPr/>
      </w:pPr>
      <w:bookmarkStart w:id="311" w:name="__RefHeading___Toc5111650_1051229030"/>
      <w:bookmarkStart w:id="312" w:name="_Toc128"/>
      <w:bookmarkEnd w:id="311"/>
      <w:r>
        <w:rPr>
          <w:rtl w:val="true"/>
        </w:rPr>
        <w:t>وفات آیةالله سیّد احمد خوانساری رحمه الله</w:t>
      </w:r>
      <w:bookmarkEnd w:id="312"/>
    </w:p>
    <w:p>
      <w:pPr>
        <w:pStyle w:val="BookText"/>
        <w:rPr/>
      </w:pPr>
      <w:r>
        <w:rPr>
          <w:rFonts w:ascii="IRNazanin" w:hAnsi="IRNazanin" w:eastAsia="IRNazanin"/>
          <w:color w:val="111111"/>
          <w:sz w:val="28"/>
          <w:sz w:val="28"/>
          <w:szCs w:val="28"/>
          <w:rtl w:val="true"/>
          <w:lang w:bidi="fa-IR"/>
        </w:rPr>
        <w:t xml:space="preserve">آیةالله حاج سید احمد موسوی خوانساری رحمه الله صاحب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عظام شیعه است که در زهد و پرهیزکاری و مبارزه با هوای نفس بینظیر بود، وی به درخواست آیةالله بروجردی عازم تهران گردید و در مسجد عزیز الله به اقامه درس و نماز و رفع مشکلات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وفات یافت و جنازه مطهرش را به قم حمل نموده و در مسجد بالای سر حضرت معصومه علیها السلام دفن کردند</w:t>
      </w:r>
      <w:r>
        <w:rPr>
          <w:rFonts w:eastAsia="IRNazanin" w:cs="IRNazanin"/>
          <w:color w:val="111111"/>
          <w:sz w:val="28"/>
          <w:szCs w:val="28"/>
          <w:rtl w:val="true"/>
          <w:lang w:bidi="fa-IR"/>
        </w:rPr>
        <w:t>.</w:t>
      </w:r>
    </w:p>
    <w:p>
      <w:pPr>
        <w:pStyle w:val="Heading3"/>
        <w:numPr>
          <w:ilvl w:val="2"/>
          <w:numId w:val="1"/>
        </w:numPr>
        <w:rPr/>
      </w:pPr>
      <w:bookmarkStart w:id="313" w:name="__RefHeading___Toc5111652_1051229030"/>
      <w:bookmarkStart w:id="314" w:name="_Toc129"/>
      <w:bookmarkEnd w:id="313"/>
      <w:r>
        <w:rPr/>
        <w:t>28</w:t>
      </w:r>
      <w:r>
        <w:rPr>
          <w:rtl w:val="true"/>
        </w:rPr>
        <w:t xml:space="preserve"> </w:t>
      </w:r>
      <w:r>
        <w:rPr>
          <w:rtl w:val="true"/>
        </w:rPr>
        <w:t>ربیع الثانی</w:t>
      </w:r>
      <w:bookmarkEnd w:id="314"/>
    </w:p>
    <w:p>
      <w:pPr>
        <w:pStyle w:val="Heading4"/>
        <w:numPr>
          <w:ilvl w:val="3"/>
          <w:numId w:val="1"/>
        </w:numPr>
        <w:rPr/>
      </w:pPr>
      <w:bookmarkStart w:id="315" w:name="__RefHeading___Toc5111654_1051229030"/>
      <w:bookmarkStart w:id="316" w:name="_Toc130"/>
      <w:bookmarkEnd w:id="315"/>
      <w:r>
        <w:rPr>
          <w:rtl w:val="true"/>
        </w:rPr>
        <w:t>رحلت علامه امینی رحمه الله</w:t>
      </w:r>
      <w:bookmarkEnd w:id="316"/>
    </w:p>
    <w:p>
      <w:pPr>
        <w:pStyle w:val="BookText"/>
        <w:rPr/>
      </w:pPr>
      <w:r>
        <w:rPr>
          <w:rFonts w:ascii="IRNazanin" w:hAnsi="IRNazanin" w:eastAsia="IRNazanin"/>
          <w:color w:val="111111"/>
          <w:sz w:val="28"/>
          <w:sz w:val="28"/>
          <w:szCs w:val="28"/>
          <w:rtl w:val="true"/>
          <w:lang w:bidi="fa-IR"/>
        </w:rPr>
        <w:t>آیةالله علامه بزرگوار حاج عبدالحسین امینی فرزند احمد از علمای جهان تشیّع بوده و خدمات ارزنده ای به جهان تشیّع نموده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گرانسنگ و بینظیر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مجلد است که در اثبات خلافت بلافصل و امامت و ولایت حضرت امیرالمؤمنین علیه السلام است و همچنین دارای تألیفات ارزنده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خدمات دیگر او احداث کتابخانه نمونه به نام کتابخانه امیرالمؤمنین علیه السلام است که دارای کتاب های بسیار ارزنده و نفیس و خطی می باشد و خود علامه در سخنرانیش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احداث کتابخانه و جمع آوری کتاب های آن بسیار رنج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چنین روزی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یافته و در کتابخانه خودشان به خاک سپرده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Heading4"/>
        <w:numPr>
          <w:ilvl w:val="3"/>
          <w:numId w:val="1"/>
        </w:numPr>
        <w:rPr/>
      </w:pPr>
      <w:bookmarkStart w:id="317" w:name="__RefHeading___Toc5111656_1051229030"/>
      <w:bookmarkStart w:id="318" w:name="_Toc131"/>
      <w:bookmarkEnd w:id="317"/>
      <w:r>
        <w:rPr>
          <w:rtl w:val="true"/>
        </w:rPr>
        <w:t>مرگ ابن عربی</w:t>
      </w:r>
      <w:bookmarkEnd w:id="31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مرگ محیی الدین عربی از علمای ابناء عامه و متصف به سلوک صوفیه بوده</w:t>
      </w:r>
      <w:r>
        <w:rPr>
          <w:rStyle w:val="FootnoteAnchor"/>
          <w:rtl w:val="true"/>
        </w:rPr>
        <w:footnoteReference w:id="271"/>
      </w:r>
      <w:r>
        <w:rPr>
          <w:rFonts w:ascii="IRNazanin" w:hAnsi="IRNazanin" w:eastAsia="IRNazanin"/>
          <w:color w:val="111111"/>
          <w:sz w:val="28"/>
          <w:sz w:val="28"/>
          <w:szCs w:val="28"/>
          <w:rtl w:val="true"/>
          <w:lang w:bidi="fa-IR"/>
        </w:rPr>
        <w:t xml:space="preserve">که مشهورترین کتب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قائل به وحدت </w:t>
      </w:r>
      <w:bookmarkStart w:id="319" w:name="pg7794_110763"/>
    </w:p>
    <w:p>
      <w:pPr>
        <w:pStyle w:val="BookText"/>
        <w:rPr/>
      </w:pPr>
      <w:bookmarkEnd w:id="319"/>
      <w:r>
        <w:rPr>
          <w:rFonts w:ascii="IRNazanin" w:hAnsi="IRNazanin" w:eastAsia="IRNazanin"/>
          <w:color w:val="111111"/>
          <w:sz w:val="28"/>
          <w:sz w:val="28"/>
          <w:szCs w:val="28"/>
          <w:rtl w:val="true"/>
          <w:lang w:bidi="fa-IR"/>
        </w:rPr>
        <w:t>وجود و کشف و شهود صوفیه بوده و در بعضی از مکاشفاتی که نقل می کند شیعیان را هجو نموده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ابن عربی در فتوحات مکیه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همه شیعیان به ویژه شیعه امامیه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دوستی و محبت اهل بیت از حدّ و مرز خود پا فراتر نهاده، به گونه ای که برخی از صحابه، مورد خشم آنها قرار گرفته و به این پندار که اهل بیت از این کار خرسندند، به سبّ و ناسزای این دسته از صحابه پرداختنه 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دیگر اعتقاداتش اینکه در تفسیر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محاسن برادرش هارون را گرفت که چرا نگذاشتی مردم بر طریق گوساله پرستی باشند، چون آنان به این طریق خدا را می پرستیدند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320" w:name="__RefHeading___Toc5111658_1051229030"/>
      <w:bookmarkStart w:id="321" w:name="_Toc132"/>
      <w:bookmarkEnd w:id="320"/>
      <w:r>
        <w:rPr/>
        <w:t>30</w:t>
      </w:r>
      <w:r>
        <w:rPr>
          <w:rtl w:val="true"/>
        </w:rPr>
        <w:t xml:space="preserve"> </w:t>
      </w:r>
      <w:r>
        <w:rPr>
          <w:rtl w:val="true"/>
        </w:rPr>
        <w:t>ربیع الثانی</w:t>
      </w:r>
      <w:bookmarkEnd w:id="321"/>
    </w:p>
    <w:p>
      <w:pPr>
        <w:pStyle w:val="Heading4"/>
        <w:numPr>
          <w:ilvl w:val="3"/>
          <w:numId w:val="1"/>
        </w:numPr>
        <w:rPr/>
      </w:pPr>
      <w:bookmarkStart w:id="322" w:name="__RefHeading___Toc5111660_1051229030"/>
      <w:bookmarkStart w:id="323" w:name="_Toc133"/>
      <w:bookmarkEnd w:id="322"/>
      <w:r>
        <w:rPr>
          <w:rtl w:val="true"/>
        </w:rPr>
        <w:t>به درک رفتن خالد بن ولید</w:t>
      </w:r>
      <w:bookmarkEnd w:id="323"/>
    </w:p>
    <w:p>
      <w:pPr>
        <w:pStyle w:val="BookText"/>
        <w:rPr/>
      </w:pPr>
      <w:r>
        <w:rPr>
          <w:rFonts w:ascii="IRNazanin" w:hAnsi="IRNazanin" w:eastAsia="IRNazanin"/>
          <w:color w:val="111111"/>
          <w:sz w:val="28"/>
          <w:sz w:val="28"/>
          <w:szCs w:val="28"/>
          <w:rtl w:val="true"/>
          <w:lang w:bidi="fa-IR"/>
        </w:rPr>
        <w:t xml:space="preserve">در چنین روزی خالد بن ولید به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بیماری سختی گرفت و به درک واصل 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او از مشرکین مکه بود و علیه پیامبر اسلام صلی الله علیه و آله و سلم در جنگها همراه مشرکین بود و پیامبر اسلام صلی الله علیه و آله و سلم را بسیار آزرده بود تا اینکه پس از بیست سال بعد از بعثت به همراه عمروعاص به ظاهر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کینه و دشمنی خاصی با امیرالمؤمنین علیه السلام داشت و به فاطمه زهرا علیها السلام نیز بسیار دشمنی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مردی بیباک بود، لذا به امر شیخین بعد از نماز صبح می خواست امیرالمؤمنین علیه السلام را به شهادت برساند که قبل از هر اقدامی آن حضرت متوجه شدند و با دو انگشت مبارکشان گلوی خالد را گرفتند و به سینه دیوار چسبانیدند، خالد نعره ای کشید، هر چه تلاش کرد نتوانست خودش را خلاص کند و لباسش را نجس کرد و هر چه مردم خواستند او را برهانند نتوانستند تا اینکه عباس عموی آن حضرت را آوردند، عباس آن حضرت را به پیامبر اکرم صلی الله علیه و آله و سلم، حسنین علیهم السلام و مادرشان علیها السلام قسم داد تا این که او را رها ساخت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همچنین او مالک بن نویره را با عده زیادی از قبیله اش به جرم بیعت نکردن با ابوبکر کشت و در همان شب با همسر مالک زنا کرد، وقتی عمر این قضیّه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سنگسار می کنم، ولی این کار را نکرد</w:t>
      </w:r>
      <w:r>
        <w:rPr>
          <w:rFonts w:eastAsia="IRNazanin" w:cs="IRNazanin"/>
          <w:color w:val="111111"/>
          <w:sz w:val="28"/>
          <w:szCs w:val="28"/>
          <w:rtl w:val="true"/>
          <w:lang w:bidi="fa-IR"/>
        </w:rPr>
        <w:t>.</w:t>
      </w:r>
      <w:r>
        <w:rPr>
          <w:rStyle w:val="FootnoteAnchor"/>
          <w:rtl w:val="true"/>
        </w:rPr>
        <w:footnoteReference w:id="277"/>
      </w:r>
      <w:bookmarkStart w:id="324" w:name="pg7794_110764"/>
    </w:p>
    <w:p>
      <w:pPr>
        <w:pStyle w:val="Heading2"/>
        <w:numPr>
          <w:ilvl w:val="1"/>
          <w:numId w:val="1"/>
        </w:numPr>
        <w:rPr/>
      </w:pPr>
      <w:bookmarkStart w:id="325" w:name="__RefHeading___Toc5111662_1051229030"/>
      <w:bookmarkStart w:id="326" w:name="_Toc134"/>
      <w:bookmarkEnd w:id="324"/>
      <w:bookmarkEnd w:id="325"/>
      <w:r>
        <w:rPr>
          <w:rtl w:val="true"/>
        </w:rPr>
        <w:t>ماه جمادی الاول</w:t>
      </w:r>
      <w:bookmarkEnd w:id="3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5111664_1051229030"/>
      <w:bookmarkStart w:id="328" w:name="_Toc135"/>
      <w:bookmarkEnd w:id="327"/>
      <w:r>
        <w:rPr>
          <w:rtl w:val="true"/>
        </w:rPr>
        <w:t>اشاره</w:t>
      </w:r>
      <w:bookmarkStart w:id="329" w:name="pg7794_110765"/>
      <w:bookmarkEnd w:id="328"/>
    </w:p>
    <w:p>
      <w:pPr>
        <w:pStyle w:val="Heading3"/>
        <w:numPr>
          <w:ilvl w:val="2"/>
          <w:numId w:val="1"/>
        </w:numPr>
        <w:rPr/>
      </w:pPr>
      <w:bookmarkStart w:id="330" w:name="__RefHeading___Toc5111666_1051229030"/>
      <w:bookmarkStart w:id="331" w:name="_Toc136"/>
      <w:bookmarkEnd w:id="329"/>
      <w:bookmarkEnd w:id="330"/>
      <w:r>
        <w:rPr/>
        <w:t>1</w:t>
      </w:r>
      <w:r>
        <w:rPr>
          <w:rtl w:val="true"/>
        </w:rPr>
        <w:t xml:space="preserve"> </w:t>
      </w:r>
      <w:r>
        <w:rPr>
          <w:rtl w:val="true"/>
        </w:rPr>
        <w:t>جمادی الاول</w:t>
      </w:r>
      <w:bookmarkEnd w:id="331"/>
    </w:p>
    <w:p>
      <w:pPr>
        <w:pStyle w:val="Heading4"/>
        <w:numPr>
          <w:ilvl w:val="3"/>
          <w:numId w:val="1"/>
        </w:numPr>
        <w:rPr/>
      </w:pPr>
      <w:bookmarkStart w:id="332" w:name="__RefHeading___Toc5111668_1051229030"/>
      <w:bookmarkStart w:id="333" w:name="_Toc137"/>
      <w:bookmarkEnd w:id="332"/>
      <w:r>
        <w:rPr>
          <w:rtl w:val="true"/>
        </w:rPr>
        <w:t>صدور حکم تحریم تنباکو توسط میرزای بزرگ شیرازی</w:t>
      </w:r>
      <w:bookmarkEnd w:id="333"/>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جهت جلوگیری از نفوذ استعمار انگلیس در ایران، فتوای تحریم تنباکو توسط آیت الله سید محمد حسن شیرازی رحمه الله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جنبش تنباکو در زمان ایشان اینگونه بود که طی قراردادی ناصرالدین شاه امتیاز توتون و تنباکو را به انگلیس واگذار نمود و میرزای شیرازی با صدور فتوای تاریخی خود، ناصرالدین شاه را مجبور به فسخ آن نمود، آن بزرگوار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این فتوا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الیوم استعمال تنباکو و توتون بأیّ نحو کان در حکم محاربه با امام زمان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این فتوا مردم از مصرف توتون و تنباکو خودداری کردند تا اینکه معاهده و قرارداد امتیاز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با عقد یک قرارداد در ماه رجب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امتیاز تنباکو را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انگلیس واگذار نمود، واگذاری این امتیاز لطمه ای بر کشت کاران تنباکو، خریداران، فروشندگان و مصرف کنندگان آن در پی داشت، چون در حقیقت انبوه اصناف و بازاریان تنباکو به یک شرکت بیگانه فروخته شده بودند و تبدیل به عاملان برای انگلیس شده که دستمزد دریافت می کردند و از استقلال آنان و از کسب و تجارت در سود حاصله محروم شده بودند و در آن زمان مسئله تنباکو یکی از کالاهای تجارتی مهم کشور و بازار بود که تأثیر بسزایی در رونق اقتصادی کشور می داشت، اینجا بود که آیةالله سید محمد حسن شیرازی فتوای تحریم تنباکو را صادر کرد و پس از آن مردم در آستانه حضرت عبدالعظیم علیه السلام تحصن نمودند، اعتراض مردمی در شهرهای مختلف همه گیر شد و عاقبت باعث لغو امتیاز انحصار تنباکو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میرزای شیرازی در شهر مقدس سامراء که تحت تسلط دولت عثمانی بود، زندگی می کرد و دولت انگلیس طی نامه ای به دولت عثمانی نوشت که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دولت معرفی کند که چگونه وی با نفوذی که در مردم دارد در معادلات اقتصادی و سیاسی ایران تأثیرگذار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عثمانی که به رهبری احمدپاشا بوده هنگامی که از حقیقت امر مطلع شد غیرت دینی و </w:t>
      </w:r>
      <w:bookmarkStart w:id="334" w:name="pg7794_110766"/>
    </w:p>
    <w:p>
      <w:pPr>
        <w:pStyle w:val="BookText"/>
        <w:rPr/>
      </w:pPr>
      <w:bookmarkEnd w:id="334"/>
      <w:r>
        <w:rPr>
          <w:rFonts w:ascii="IRNazanin" w:hAnsi="IRNazanin" w:eastAsia="IRNazanin"/>
          <w:color w:val="111111"/>
          <w:sz w:val="28"/>
          <w:sz w:val="28"/>
          <w:szCs w:val="28"/>
          <w:rtl w:val="true"/>
          <w:lang w:bidi="fa-IR"/>
        </w:rPr>
        <w:t>اسلامی وی را گرفت و در جواب به این مضمون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و بررسی های لازم دولت عثمانی مرقوم می دارد میرزا محمد حسن شیرازی یکی از علمای بلند پایه اسلام می باشد که در جهان از باب ریاست ظاهری و ما یملک دنیایی هیچ ندارد مگر دو نوکر و غلام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پاشا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w:t>
      </w:r>
    </w:p>
    <w:p>
      <w:pPr>
        <w:pStyle w:val="Heading3"/>
        <w:numPr>
          <w:ilvl w:val="2"/>
          <w:numId w:val="1"/>
        </w:numPr>
        <w:rPr/>
      </w:pPr>
      <w:bookmarkStart w:id="335" w:name="__RefHeading___Toc5111670_1051229030"/>
      <w:bookmarkStart w:id="336" w:name="_Toc138"/>
      <w:bookmarkEnd w:id="335"/>
      <w:r>
        <w:rPr/>
        <w:t>2</w:t>
      </w:r>
      <w:r>
        <w:rPr>
          <w:rtl w:val="true"/>
        </w:rPr>
        <w:t xml:space="preserve"> </w:t>
      </w:r>
      <w:r>
        <w:rPr>
          <w:rtl w:val="true"/>
        </w:rPr>
        <w:t>جمادی الاول</w:t>
      </w:r>
      <w:bookmarkEnd w:id="336"/>
    </w:p>
    <w:p>
      <w:pPr>
        <w:pStyle w:val="Heading4"/>
        <w:numPr>
          <w:ilvl w:val="3"/>
          <w:numId w:val="1"/>
        </w:numPr>
        <w:rPr/>
      </w:pPr>
      <w:bookmarkStart w:id="337" w:name="__RefHeading___Toc5111672_1051229030"/>
      <w:bookmarkStart w:id="338" w:name="_Toc139"/>
      <w:bookmarkEnd w:id="337"/>
      <w:r>
        <w:rPr>
          <w:rtl w:val="true"/>
        </w:rPr>
        <w:t>وفات علامه نهاوندی رحمه الله</w:t>
      </w:r>
      <w:bookmarkEnd w:id="338"/>
    </w:p>
    <w:p>
      <w:pPr>
        <w:pStyle w:val="BookText"/>
        <w:rPr/>
      </w:pPr>
      <w:r>
        <w:rPr>
          <w:rFonts w:ascii="IRNazanin" w:hAnsi="IRNazanin" w:eastAsia="IRNazanin"/>
          <w:color w:val="111111"/>
          <w:sz w:val="28"/>
          <w:sz w:val="28"/>
          <w:szCs w:val="28"/>
          <w:rtl w:val="true"/>
          <w:lang w:bidi="fa-IR"/>
        </w:rPr>
        <w:t xml:space="preserve">علامه حاج شیخ علی اکبر نهاوندی رحمه الله فرزند شیخ حسین نهاوندی از علمای بزرگ جهان تشیّع است که خدمات بسیاری نموده از جمله کتاب های ارزنده ای از خود بجای گذاشته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 فی احوال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الحق و الانصاف تاکنون کتابی جامع و دائرة المعارفی سودمندتر از آن پیرامون امام زمان علیه السلام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تألیفات آن جناب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آنهار النوائب فی أسرار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البنیان الرفیع فی احوال خواجه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 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المواهب فی أسرار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 در شرح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جناب در چنین روزی سنۀ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هجری قمری در مشهد مقدس وفات یافت و کنار مرقد مطهر امام رضا علیه السلام در رواق دار السعادة پایین پای آن حضرت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مرحوم حضرت آیةالله سیّد محمود مجتهدی سیستانی سر درس به مناسبت اینکه ذکر مرحوم شیخ علی اکبر نهاوندی شده بود، این حکایت را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حسین بروجردی، در ماه مبارک رمضانی به زیارت امام رضا علیه السلام مشرف می شوند، مرحوم شیخ علی اکبر نهاوندی خدمتشان می رسد و به جهت تعظیم و احترام تقاضا می کنند ایشان به جایشان در مسجد گوهرشاد به جماعت بایستند، ابتدا آیةالله بروجردی نمی پذیرند ولی با اصرار مرحوم نهاوندی پذیرفتند و کلّ ماه رمضان در مکان آیة الله نهاوندی نماز جماعت می خوانند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مرحوم نهاوندی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عتبات عالیات عراق مشرف شدم تا اینکه بر مرحوم سیّد ابوالحسن اصفهانی که مرجعیت مطلقه به ایشان اختصاص داشت،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تقاضا کردند در مکان ایشان در صحن مطهر امیرالمؤمنین علیه السلام به جماعت بایستم و من خود را لایق آن نمی دانستم که به جای مرحوم سیّد ابوالحسن اصفهانی به نماز بایستم، ولی با اصرار مرحوم سیّد پذیرفتم، بعد از نماز مغرب در نافله دوم صدایی از ناحیه مرقد مطهر امیرالمؤمنین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دادی، </w:t>
      </w:r>
      <w:bookmarkStart w:id="339" w:name="pg7794_110767"/>
    </w:p>
    <w:p>
      <w:pPr>
        <w:pStyle w:val="BookText"/>
        <w:rPr/>
      </w:pPr>
      <w:bookmarkEnd w:id="339"/>
      <w:r>
        <w:rPr>
          <w:rFonts w:ascii="IRNazanin" w:hAnsi="IRNazanin" w:eastAsia="IRNazanin"/>
          <w:color w:val="111111"/>
          <w:sz w:val="28"/>
          <w:sz w:val="28"/>
          <w:szCs w:val="28"/>
          <w:rtl w:val="true"/>
          <w:lang w:bidi="fa-IR"/>
        </w:rPr>
        <w:t xml:space="preserve">جای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ولدی فعظّمتک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بزرگ داشتی، من هم تو را بزرگ داشتم</w:t>
      </w:r>
      <w:r>
        <w:rPr>
          <w:rFonts w:eastAsia="IRNazanin" w:cs="IRNazanin"/>
          <w:color w:val="111111"/>
          <w:sz w:val="28"/>
          <w:szCs w:val="28"/>
          <w:rtl w:val="true"/>
          <w:lang w:bidi="fa-IR"/>
        </w:rPr>
        <w:t>».</w:t>
      </w:r>
    </w:p>
    <w:p>
      <w:pPr>
        <w:pStyle w:val="Heading3"/>
        <w:numPr>
          <w:ilvl w:val="2"/>
          <w:numId w:val="1"/>
        </w:numPr>
        <w:rPr/>
      </w:pPr>
      <w:bookmarkStart w:id="340" w:name="__RefHeading___Toc5111674_1051229030"/>
      <w:bookmarkStart w:id="341" w:name="_Toc140"/>
      <w:bookmarkEnd w:id="340"/>
      <w:r>
        <w:rPr/>
        <w:t>5</w:t>
      </w:r>
      <w:r>
        <w:rPr>
          <w:rtl w:val="true"/>
        </w:rPr>
        <w:t xml:space="preserve"> </w:t>
      </w:r>
      <w:r>
        <w:rPr>
          <w:rtl w:val="true"/>
        </w:rPr>
        <w:t>جمادی الاول</w:t>
      </w:r>
      <w:bookmarkEnd w:id="341"/>
    </w:p>
    <w:p>
      <w:pPr>
        <w:pStyle w:val="Heading4"/>
        <w:numPr>
          <w:ilvl w:val="3"/>
          <w:numId w:val="1"/>
        </w:numPr>
        <w:rPr/>
      </w:pPr>
      <w:bookmarkStart w:id="342" w:name="__RefHeading___Toc5111676_1051229030"/>
      <w:bookmarkStart w:id="343" w:name="_Toc141"/>
      <w:bookmarkEnd w:id="342"/>
      <w:r>
        <w:rPr>
          <w:rtl w:val="true"/>
        </w:rPr>
        <w:t>ولادت حضرت زینب علیها السلام به قولی</w:t>
      </w:r>
      <w:bookmarkEnd w:id="343"/>
    </w:p>
    <w:p>
      <w:pPr>
        <w:pStyle w:val="BookText"/>
        <w:rPr/>
      </w:pPr>
      <w:r>
        <w:rPr>
          <w:rFonts w:ascii="IRNazanin" w:hAnsi="IRNazanin" w:eastAsia="IRNazanin"/>
          <w:color w:val="111111"/>
          <w:sz w:val="28"/>
          <w:sz w:val="28"/>
          <w:szCs w:val="28"/>
          <w:rtl w:val="true"/>
          <w:lang w:bidi="fa-IR"/>
        </w:rPr>
        <w:t>برخی چنین روزی به سال پنجم هجری را ولادت حضرت زینب علیها السلام دخت گرانقدر فاطمه زهرا علیها السلام گزارش کرده اند که در ایام حزن حضرت فاطمه زهرا علیها السلام است و نمی توان در این ایام مجالس جشن باشکوهی برای آن بی بی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با صرف نظر از مستدرک سفینة البحار و ریاحین الشریعة که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شعبان و پنجم 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سند و مأخذ معتنیٰ به که تصریح به پنجم جمادی الاول کرده باشد، وجود ندارد و حال آنکه با تحقیق و بررسی که در بعضی از منابع معتنیٰ به نمودیم،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السبطین، بحرالمصائب و خصائص الزینبیة علیها السلام که تصریح در اول شعبان دارند و مستدرک سفینةالبحار و ریاحین الشریعة که اول شعبان را نیز ذکر کرده اند</w:t>
      </w:r>
      <w:r>
        <w:rPr>
          <w:rStyle w:val="FootnoteAnchor"/>
          <w:rtl w:val="true"/>
        </w:rPr>
        <w:footnoteReference w:id="278"/>
      </w:r>
      <w:r>
        <w:rPr>
          <w:rFonts w:ascii="IRNazanin" w:hAnsi="IRNazanin" w:eastAsia="IRNazanin"/>
          <w:color w:val="111111"/>
          <w:sz w:val="28"/>
          <w:sz w:val="28"/>
          <w:szCs w:val="28"/>
          <w:rtl w:val="true"/>
          <w:lang w:bidi="fa-IR"/>
        </w:rPr>
        <w:t>و با توجه به اینکه شیعیان مصر به خاطر گزارش حسن محمد قاسم مصری</w:t>
      </w:r>
      <w:r>
        <w:rPr>
          <w:rStyle w:val="FootnoteAnchor"/>
          <w:rtl w:val="true"/>
        </w:rPr>
        <w:footnoteReference w:id="279"/>
      </w:r>
      <w:r>
        <w:rPr>
          <w:rFonts w:ascii="IRNazanin" w:hAnsi="IRNazanin" w:eastAsia="IRNazanin"/>
          <w:color w:val="111111"/>
          <w:sz w:val="28"/>
          <w:sz w:val="28"/>
          <w:szCs w:val="28"/>
          <w:rtl w:val="true"/>
          <w:lang w:bidi="fa-IR"/>
        </w:rPr>
        <w:t xml:space="preserve">، اول شعبان را ولادت با سعادت حضرت زینب علیها السلام دانسته و جشن می گیرند، اول شعبان به سال پنجم هجری میلاد با سعادت آن بی بی می باشد و ما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انسب می دانیم، به جهت اینکه ماه شعبان، ماه میلاد شهدای کربلا می باشد و برای احیاء و بزرگداشت آن بی بی علیها السلام با مجالس پرشکوه موالیان آن حضرت، مناسبت بهتری دارد؛ لذا ما در اول شعبان راجع به کیفیت ولادت آن مخدره مطالبی را بیان کردیم، به آنجا رجوع شود</w:t>
      </w:r>
      <w:r>
        <w:rPr>
          <w:rFonts w:eastAsia="IRNazanin" w:cs="IRNazanin"/>
          <w:color w:val="111111"/>
          <w:sz w:val="28"/>
          <w:szCs w:val="28"/>
          <w:rtl w:val="true"/>
          <w:lang w:bidi="fa-IR"/>
        </w:rPr>
        <w:t>.</w:t>
      </w:r>
    </w:p>
    <w:p>
      <w:pPr>
        <w:pStyle w:val="Heading3"/>
        <w:numPr>
          <w:ilvl w:val="2"/>
          <w:numId w:val="1"/>
        </w:numPr>
        <w:rPr/>
      </w:pPr>
      <w:bookmarkStart w:id="344" w:name="__RefHeading___Toc5111678_1051229030"/>
      <w:bookmarkStart w:id="345" w:name="_Toc142"/>
      <w:bookmarkEnd w:id="344"/>
      <w:r>
        <w:rPr/>
        <w:t>6</w:t>
      </w:r>
      <w:r>
        <w:rPr>
          <w:rtl w:val="true"/>
        </w:rPr>
        <w:t xml:space="preserve"> </w:t>
      </w:r>
      <w:r>
        <w:rPr>
          <w:rtl w:val="true"/>
        </w:rPr>
        <w:t>جمادی الاول</w:t>
      </w:r>
      <w:bookmarkEnd w:id="345"/>
    </w:p>
    <w:p>
      <w:pPr>
        <w:pStyle w:val="Heading4"/>
        <w:numPr>
          <w:ilvl w:val="3"/>
          <w:numId w:val="1"/>
        </w:numPr>
        <w:rPr/>
      </w:pPr>
      <w:bookmarkStart w:id="346" w:name="__RefHeading___Toc5111680_1051229030"/>
      <w:bookmarkStart w:id="347" w:name="_Toc143"/>
      <w:bookmarkEnd w:id="346"/>
      <w:r>
        <w:rPr>
          <w:rtl w:val="true"/>
        </w:rPr>
        <w:t>جنگ موته و شهادت جناب جعفر، برادر امیرالمؤمنین علیه السلام</w:t>
      </w:r>
      <w:bookmarkEnd w:id="3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 در سال هشتم هجری قمری جنگ موته واقع شد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موته از اراضی شام است و از آنجا تا بیت المقدس دو منزل مسافت است و در جنگ با هِرِقل سلطان روم بوده؛ علت جنگ این بوده که پادشاه روم فرستاده رسول خدا صلی الله علیه و آله و سلم جناب حارث بن عمیر الازُدی را گرفت و دست هایش را بست و سپس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پیامبر صلی الله علیه و آله و سلم رسید و بر آن حضرت خیلی ناگوار آمد، لذا </w:t>
      </w:r>
    </w:p>
    <w:p>
      <w:pPr>
        <w:pStyle w:val="BookText"/>
        <w:rPr/>
      </w:pPr>
      <w:r>
        <w:rPr>
          <w:rFonts w:ascii="IRNazanin" w:hAnsi="IRNazanin" w:eastAsia="IRNazanin"/>
          <w:color w:val="111111"/>
          <w:sz w:val="28"/>
          <w:sz w:val="28"/>
          <w:szCs w:val="28"/>
          <w:rtl w:val="true"/>
          <w:lang w:bidi="fa-IR"/>
        </w:rPr>
        <w:t>لشکری به سوی شام فرستادند که خودشان و حضرت امیرالمؤمنین علیه السلام در آن شرکت نداشتند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در این جنگ امیر لشکر را جناب جعفر برادر امیرالمؤمنین علیه السلام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جعفر شهید شد، زید بن حارثه و پس از او جناب عبدالله بن رواحه امیر باشد و هرگاه هر سه شهید شدند یک نفر را خودتان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هر سه در این جنگ شهید شدند و در یک مکان دفن شدند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جناب جعفربن ابیطالب علیه السلام دارای منزلتی بس سترگ است و پیامبر اسلام صلی الله علیه و آله و سلم او را بسیار دوست می داشتند، جناب جعفر علیه السلام پس از علی بن ابیطالب علیه السلام اولین مردی بود که به امر پدرش حضرت ابوطالب علیه السلام پشت سر پیامبر اسلام صلی الله علیه و آله و سلم نماز گزارد،</w:t>
      </w:r>
      <w:r>
        <w:rPr>
          <w:rStyle w:val="FootnoteAnchor"/>
          <w:rtl w:val="true"/>
        </w:rPr>
        <w:footnoteReference w:id="284"/>
      </w:r>
      <w:r>
        <w:rPr>
          <w:rFonts w:ascii="IRNazanin" w:hAnsi="IRNazanin" w:eastAsia="IRNazanin"/>
          <w:color w:val="111111"/>
          <w:sz w:val="28"/>
          <w:sz w:val="28"/>
          <w:szCs w:val="28"/>
          <w:rtl w:val="true"/>
          <w:lang w:bidi="fa-IR"/>
        </w:rPr>
        <w:t>او همیشه در مکّه یاور و جان نثار رسول خدا صلی الله علیه و آله و سلم بود، تا اینکه به امر رسول خدا صلی الله علیه و آله و سلم برای حفظ جان خود و سایر مسلمانان صدر اسلام به حبشه هجرت نمود و در روز فتح خیبر همسرش، أسماء بنت عمیس و دیگر مسلمانان را برداشت و در مدینه خدمت رسول خدا صلی الله علیه و آله و سلم رسید، پیامبر صلی الله علیه و آله و سلم از آمدن او چنان خرسند شدند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دانم از کدام خوشحالتر باشم، از فتح خیبر یا آمدن جعفر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دشمنان در جنگ موته به واسطه شجاعت های جناب جعفر علیه السلام جرأت نمی کردند او را از پای درآورند، لذا دفعتاً بر او حمله کرده و هجوم آوردند و با اینکه جراحت های زیادی بر حضرتش وارد کرده بودند و دست هایش را قطع کرده بودند، بدن آن حضرت را با نیزه از زمین بلند کردند، در همان لحظه پیامبر صلی الله علیه و آله و سلم در مدینه بر فراز منبر تشریف داشتند و واقعه را برای مسلمانان تعریف می کردند که ناگهان صورت مبارکشان متغیر شد و رو به طرف آسمان کردند و در حق جعفر علیه السلام دعا نمودند و خبر شهادتش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بال به آن بزرگوار عنایت فرمود که با ملائکه در بهشت پرواز می کند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عنایات رسول خدا صلی الله علیه و آله و سلم به جعفر، نمازی است که به آن حضرت تعلیم دادند که دارای آثار و برکات بیشماری است و معروف به نماز جعفر طیّار علیه السلام می باشد</w:t>
      </w:r>
      <w:r>
        <w:rPr>
          <w:rFonts w:eastAsia="IRNazanin" w:cs="IRNazanin"/>
          <w:color w:val="111111"/>
          <w:sz w:val="28"/>
          <w:szCs w:val="28"/>
          <w:rtl w:val="true"/>
          <w:lang w:bidi="fa-IR"/>
        </w:rPr>
        <w:t>.</w:t>
      </w:r>
      <w:r>
        <w:rPr>
          <w:rStyle w:val="FootnoteAnchor"/>
          <w:rtl w:val="true"/>
        </w:rPr>
        <w:footnoteReference w:id="287"/>
      </w:r>
      <w:bookmarkStart w:id="348" w:name="pg7794_110769"/>
    </w:p>
    <w:p>
      <w:pPr>
        <w:pStyle w:val="Heading3"/>
        <w:numPr>
          <w:ilvl w:val="2"/>
          <w:numId w:val="1"/>
        </w:numPr>
        <w:rPr/>
      </w:pPr>
      <w:bookmarkStart w:id="349" w:name="__RefHeading___Toc5111682_1051229030"/>
      <w:bookmarkStart w:id="350" w:name="_Toc144"/>
      <w:bookmarkEnd w:id="348"/>
      <w:bookmarkEnd w:id="349"/>
      <w:r>
        <w:rPr/>
        <w:t>7</w:t>
      </w:r>
      <w:r>
        <w:rPr>
          <w:rtl w:val="true"/>
        </w:rPr>
        <w:t xml:space="preserve"> </w:t>
      </w:r>
      <w:r>
        <w:rPr>
          <w:rtl w:val="true"/>
        </w:rPr>
        <w:t>جمادی الاول</w:t>
      </w:r>
      <w:bookmarkEnd w:id="350"/>
    </w:p>
    <w:p>
      <w:pPr>
        <w:pStyle w:val="Heading4"/>
        <w:numPr>
          <w:ilvl w:val="3"/>
          <w:numId w:val="1"/>
        </w:numPr>
        <w:rPr/>
      </w:pPr>
      <w:bookmarkStart w:id="351" w:name="__RefHeading___Toc5111684_1051229030"/>
      <w:bookmarkStart w:id="352" w:name="_Toc145"/>
      <w:bookmarkEnd w:id="351"/>
      <w:r>
        <w:rPr>
          <w:rtl w:val="true"/>
        </w:rPr>
        <w:t>ورود امام رضا علیه السلام به نیشابور</w:t>
      </w:r>
      <w:bookmarkEnd w:id="352"/>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حضرت رضا علیه السلام که به امر مأمون عباسی راهی مرو شده بودند، وارد شهر نیشابور شدند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وقتی امام رضا علیه السلام قصد خروج از نیشابور و حرکت به سوی مأمون را داشتند، محدثان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ما تشریف می برید و برای استفاده ما حدیثی بیان نمی فرمایید؟ پس از این تقاضا حضرت سرشان را از کجاوه بیرون آورده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پدرم موسی بن جعفر علیهما السلام و او از پدرش جعفر بن محمد علیهما السلام و او از پدرش محمد بن علی علیهما السلام و او از پدرش علی بن الحسین علیهما السلام و او از پدرش حسین بن علی علیهما السلام و او از پدرش علی بن ابی طالب علیهما السلام و او از برادر و پسر عمویش رسول خدا صلی الله علیه و آله و سلم و او از جبرئیل و او از حضرت ربّ العزّة جلّ جلاله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لا اله الا الله سنگر و دژ من است، هر کس به این دژ وارد شود از عذاب من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زمانیکه مرکب حضرت حرکت کرد،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شرایطش و من جزء شرایط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صدور این حدیث را هنگام ورود امام رضا علیه السلام به شهر نیشابور ثبت کرده 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رضا علیه السلام با کجاوه وارد نیشابور شدند، امام علیه السلام داخل کجاوه نشسته بودند و احدی صورت ایشان را نمی دید، دو تن از پیشوایان اهل حدیث نیشابور به پیشواز امام آمده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فرزند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 فرزند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سلالۀ طاهرۀ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خلاصۀ زاکیۀ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و دودمان بزرگوارت، چهرۀ مبارکت را باز کن و از پدرانت برای ما حدیثی نقل نما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مرکب حضرت متوقف شد و سایبان به کنار رفت و دیدگان مسلمانان از جمال مبارک و طلعت روشن او منوّر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همگان از جای خود برخاسته و به احترام آن جناب ایستادند، گروهی از مردم گریه می کردند و جماعتی فریاد هلهله و شادی برآورده و دست های جامه های خود را پاره نمودند، عده ای خود را به خاک انداخته و بعضی افسار استرش را می بوسیدند و تعدادی سرهای خود را بلند کرده </w:t>
      </w:r>
    </w:p>
    <w:p>
      <w:pPr>
        <w:pStyle w:val="BookText"/>
        <w:rPr/>
      </w:pPr>
      <w:r>
        <w:rPr>
          <w:rFonts w:ascii="IRNazanin" w:hAnsi="IRNazanin" w:eastAsia="IRNazanin"/>
          <w:color w:val="111111"/>
          <w:sz w:val="28"/>
          <w:sz w:val="28"/>
          <w:szCs w:val="28"/>
          <w:rtl w:val="true"/>
          <w:lang w:bidi="fa-IR"/>
        </w:rPr>
        <w:t>به جایگاه آن جناب می نگریستند، این ازدحام و غوغا تا هنگام ظهر به طول انجامید و اشک از دیدگان مردم جاری بود، آنگاه زمانیکه فریادها خاموش شد و سکوت همه جا را فرا گرفت، علما و اهل فضل فریاد برآوردند که ای گروه مردم بشنوید و گوش فرا دهید و فرزند رسول خدا را اذیت نکنید تا حضرتش برای ما حدیث بفرماید، حضرت رضا علیه السلام نیز حدیثی املا فرموده و حدود بیست و چهار هزار قلم به دست حدیث را نوشتند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این حدیث بعدها به علت راویان آن که همگی از معصومان هستند و یا به جهت نوشتن مردم نیشابور این حدیث را با آب طلا،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تاریخ تقریبی حرکت امام رضا علیه السلام از مدینه تا مرو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وداع با مرقد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حرکت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اصطخر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مرودشت و شیراز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ابرکوه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دهشیر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سرخس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Style w:val="FootnoteAnchor"/>
          <w:rtl w:val="true"/>
        </w:rPr>
        <w:footnoteReference w:id="291"/>
      </w:r>
      <w:bookmarkStart w:id="353" w:name="pg7794_110771"/>
    </w:p>
    <w:p>
      <w:pPr>
        <w:pStyle w:val="Heading3"/>
        <w:numPr>
          <w:ilvl w:val="2"/>
          <w:numId w:val="1"/>
        </w:numPr>
        <w:rPr/>
      </w:pPr>
      <w:bookmarkStart w:id="354" w:name="__RefHeading___Toc5111686_1051229030"/>
      <w:bookmarkStart w:id="355" w:name="_Toc146"/>
      <w:bookmarkEnd w:id="353"/>
      <w:bookmarkEnd w:id="354"/>
      <w:r>
        <w:rPr/>
        <w:t>9</w:t>
      </w:r>
      <w:r>
        <w:rPr>
          <w:rtl w:val="true"/>
        </w:rPr>
        <w:t xml:space="preserve"> </w:t>
      </w:r>
      <w:r>
        <w:rPr>
          <w:rtl w:val="true"/>
        </w:rPr>
        <w:t>جمادی الاول</w:t>
      </w:r>
      <w:bookmarkEnd w:id="355"/>
    </w:p>
    <w:p>
      <w:pPr>
        <w:pStyle w:val="Heading4"/>
        <w:numPr>
          <w:ilvl w:val="3"/>
          <w:numId w:val="1"/>
        </w:numPr>
        <w:rPr/>
      </w:pPr>
      <w:bookmarkStart w:id="356" w:name="__RefHeading___Toc5111688_1051229030"/>
      <w:bookmarkStart w:id="357" w:name="_Toc147"/>
      <w:bookmarkEnd w:id="356"/>
      <w:r>
        <w:rPr>
          <w:rtl w:val="true"/>
        </w:rPr>
        <w:t xml:space="preserve">شهادت </w:t>
      </w:r>
      <w:r>
        <w:rPr>
          <w:rtl w:val="true"/>
        </w:rPr>
        <w:t>«</w:t>
      </w:r>
      <w:r>
        <w:rPr>
          <w:rtl w:val="true"/>
        </w:rPr>
        <w:t>شهید اوّل</w:t>
      </w:r>
      <w:r>
        <w:rPr>
          <w:rtl w:val="true"/>
        </w:rPr>
        <w:t>»</w:t>
      </w:r>
      <w:bookmarkEnd w:id="357"/>
    </w:p>
    <w:p>
      <w:pPr>
        <w:pStyle w:val="BookText"/>
        <w:rPr/>
      </w:pPr>
      <w:r>
        <w:rPr>
          <w:rFonts w:ascii="IRNazanin" w:hAnsi="IRNazanin" w:eastAsia="IRNazanin"/>
          <w:color w:val="111111"/>
          <w:sz w:val="28"/>
          <w:sz w:val="28"/>
          <w:szCs w:val="28"/>
          <w:rtl w:val="true"/>
          <w:lang w:bidi="fa-IR"/>
        </w:rPr>
        <w:t xml:space="preserve">جناب شمس الدین محمد بن جمال الدین مکی العاملی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قریه جزین جبل عامل لبنان ولادت یافت، وی کسی است که با اینکه دستور قتل او صادر شده بود و جز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فقهی دیگری در دست نداشت در مدت هفت روز در زندان کتاب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پس از یکسال زندانی شدن در شام، آخرالأمر به فتوای قاضی برهان الدین مالکی و عباد بن جماعه شافعی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شمشیر کشته و به دار آویخته شد و سپس او را سنگباران کرده و به آتش کشیدند،</w:t>
      </w:r>
      <w:r>
        <w:rPr>
          <w:rStyle w:val="FootnoteAnchor"/>
          <w:rtl w:val="true"/>
        </w:rPr>
        <w:footnoteReference w:id="292"/>
      </w:r>
      <w:r>
        <w:rPr>
          <w:rFonts w:ascii="IRNazanin" w:hAnsi="IRNazanin" w:eastAsia="IRNazanin"/>
          <w:color w:val="111111"/>
          <w:sz w:val="28"/>
          <w:sz w:val="28"/>
          <w:szCs w:val="28"/>
          <w:rtl w:val="true"/>
          <w:lang w:bidi="fa-IR"/>
        </w:rPr>
        <w:t>وی در چنین روزی و به قولی در نوزدهم جمادی الاول به شهادت رسید</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w:t>
      </w:r>
    </w:p>
    <w:p>
      <w:pPr>
        <w:pStyle w:val="Heading3"/>
        <w:numPr>
          <w:ilvl w:val="2"/>
          <w:numId w:val="1"/>
        </w:numPr>
        <w:rPr/>
      </w:pPr>
      <w:bookmarkStart w:id="358" w:name="__RefHeading___Toc5111690_1051229030"/>
      <w:bookmarkStart w:id="359" w:name="_Toc148"/>
      <w:bookmarkEnd w:id="358"/>
      <w:r>
        <w:rPr/>
        <w:t>10</w:t>
      </w:r>
      <w:r>
        <w:rPr>
          <w:rtl w:val="true"/>
        </w:rPr>
        <w:t xml:space="preserve"> </w:t>
      </w:r>
      <w:r>
        <w:rPr>
          <w:rtl w:val="true"/>
        </w:rPr>
        <w:t>جمادی الاول</w:t>
      </w:r>
      <w:bookmarkEnd w:id="359"/>
    </w:p>
    <w:p>
      <w:pPr>
        <w:pStyle w:val="Heading4"/>
        <w:numPr>
          <w:ilvl w:val="3"/>
          <w:numId w:val="1"/>
        </w:numPr>
        <w:rPr/>
      </w:pPr>
      <w:bookmarkStart w:id="360" w:name="__RefHeading___Toc5111692_1051229030"/>
      <w:bookmarkStart w:id="361" w:name="_Toc149"/>
      <w:bookmarkEnd w:id="360"/>
      <w:r>
        <w:rPr>
          <w:rtl w:val="true"/>
        </w:rPr>
        <w:t>حضرت زهرا علیها السلام، پیراهن ابراهیم علیه السلام را به حضرت زینب علیها السلام دادند</w:t>
      </w:r>
      <w:bookmarkEnd w:id="361"/>
    </w:p>
    <w:p>
      <w:pPr>
        <w:pStyle w:val="BookText"/>
        <w:rPr/>
      </w:pPr>
      <w:r>
        <w:rPr>
          <w:rFonts w:ascii="IRNazanin" w:hAnsi="IRNazanin" w:eastAsia="IRNazanin"/>
          <w:color w:val="111111"/>
          <w:sz w:val="28"/>
          <w:sz w:val="28"/>
          <w:szCs w:val="28"/>
          <w:rtl w:val="true"/>
          <w:lang w:bidi="fa-IR"/>
        </w:rPr>
        <w:t>در چنین روزی حضرت زهرا علیها السلام پیراهن حضرت ابراهیم علیه السلام را به حضرت زینب علیها السلام دادند و از شهادت فرزند دلبندشان امام حسین علیه السلام خبر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برادرت حسین علیه السلام از تو این پیراهن را درخواست نمود بدان که او مهمان توست و پس از ساعتی شهید می شود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62" w:name="__RefHeading___Toc5111694_1051229030"/>
      <w:bookmarkStart w:id="363" w:name="_Toc150"/>
      <w:bookmarkEnd w:id="362"/>
      <w:r>
        <w:rPr>
          <w:rtl w:val="true"/>
        </w:rPr>
        <w:t>جنگ جمل با ناکثین</w:t>
      </w:r>
      <w:bookmarkEnd w:id="363"/>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جمل واقع شد</w:t>
      </w:r>
      <w:r>
        <w:rPr>
          <w:rStyle w:val="FootnoteAnchor"/>
          <w:rtl w:val="true"/>
        </w:rPr>
        <w:footnoteReference w:id="295"/>
      </w:r>
      <w:r>
        <w:rPr>
          <w:rFonts w:ascii="IRNazanin" w:hAnsi="IRNazanin" w:eastAsia="IRNazanin"/>
          <w:color w:val="111111"/>
          <w:sz w:val="28"/>
          <w:sz w:val="28"/>
          <w:szCs w:val="28"/>
          <w:rtl w:val="true"/>
          <w:lang w:bidi="fa-IR"/>
        </w:rPr>
        <w:t>و علت آن این بود که طلحه و زبیر با همراه کردن عایشه دختر ابوبکر با خود، به جهت خونخواهی عثمان بن عفان علیه امیرالمؤمنین علیه السلام شورش کردند و در بصره جنایات بسیاری را مرتکب شدند از جمله جمع کثیری از اهل بصره را به قتل رساندند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امیرالمؤمنین علیه السلام مجبوراً خروج نمودند و خود را به بصره رسانیدند، در ابتدای امر آنها را نصیحت نموده و خواستار برگشتشان به مدینه شدند، ولی طلحه و زبیر نپذیرفتند و چند تن از اصحاب امیرالمؤمنین علیه 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بود که جنگ با شروع لشکر طلحه و زبیر آغاز گردید و سیزده هزار نفر از لشکریان طلحه و زبیر کشته شدند</w:t>
      </w:r>
      <w:r>
        <w:rPr>
          <w:rStyle w:val="FootnoteAnchor"/>
          <w:rtl w:val="true"/>
        </w:rPr>
        <w:footnoteReference w:id="297"/>
      </w:r>
      <w:r>
        <w:rPr>
          <w:rFonts w:ascii="IRNazanin" w:hAnsi="IRNazanin" w:eastAsia="IRNazanin"/>
          <w:color w:val="111111"/>
          <w:sz w:val="28"/>
          <w:sz w:val="28"/>
          <w:szCs w:val="28"/>
          <w:rtl w:val="true"/>
          <w:lang w:bidi="fa-IR"/>
        </w:rPr>
        <w:t xml:space="preserve">و حدود هزار نفر از لشکریان </w:t>
      </w:r>
      <w:bookmarkStart w:id="364" w:name="pg7794_110772"/>
    </w:p>
    <w:p>
      <w:pPr>
        <w:pStyle w:val="BookText"/>
        <w:rPr/>
      </w:pPr>
      <w:bookmarkEnd w:id="364"/>
      <w:r>
        <w:rPr>
          <w:rFonts w:ascii="IRNazanin" w:hAnsi="IRNazanin" w:eastAsia="IRNazanin"/>
          <w:color w:val="111111"/>
          <w:sz w:val="28"/>
          <w:sz w:val="28"/>
          <w:szCs w:val="28"/>
          <w:rtl w:val="true"/>
          <w:lang w:bidi="fa-IR"/>
        </w:rPr>
        <w:t>امیرالمؤمنین علیه السلام به شهادت رسیدند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با کشته شدن طلحه و زبیر جنگ خاتمه یافت و امیرالمؤمنین علیه السلام عایشه را با هفتاد زن که سر و روی خود را پوشانده بودند به مدینه بازگرداندند</w:t>
      </w:r>
      <w:r>
        <w:rPr>
          <w:rStyle w:val="FootnoteAnchor"/>
          <w:rtl w:val="true"/>
        </w:rPr>
        <w:footnoteReference w:id="299"/>
      </w:r>
      <w:r>
        <w:rPr>
          <w:rFonts w:ascii="IRNazanin" w:hAnsi="IRNazanin" w:eastAsia="IRNazanin"/>
          <w:color w:val="111111"/>
          <w:sz w:val="28"/>
          <w:sz w:val="28"/>
          <w:szCs w:val="28"/>
          <w:rtl w:val="true"/>
          <w:lang w:bidi="fa-IR"/>
        </w:rPr>
        <w:t>و در خبری آمده است وقتی عایشه به مدینه رسید، بانگ برآورد که علی بن ابی طالب علیه السلام مرا با مردان نامحرم راهی مدینه کرده است، اینجا بود که همراهان عایشه صورت های خود را باز نموده و نشان دادند که آنها همه زنانی بودند که امیرالمؤمنین علیه السلام همراه وی کرده بودند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365" w:name="__RefHeading___Toc5111696_1051229030"/>
      <w:bookmarkStart w:id="366" w:name="_Toc151"/>
      <w:bookmarkEnd w:id="365"/>
      <w:r>
        <w:rPr>
          <w:rtl w:val="true"/>
        </w:rPr>
        <w:t>شهادت زید بن صوحان</w:t>
      </w:r>
      <w:bookmarkEnd w:id="366"/>
    </w:p>
    <w:p>
      <w:pPr>
        <w:pStyle w:val="BookText"/>
        <w:rPr/>
      </w:pPr>
      <w:r>
        <w:rPr>
          <w:rFonts w:ascii="IRNazanin" w:hAnsi="IRNazanin" w:eastAsia="IRNazanin"/>
          <w:color w:val="111111"/>
          <w:sz w:val="28"/>
          <w:sz w:val="28"/>
          <w:szCs w:val="28"/>
          <w:rtl w:val="true"/>
          <w:lang w:bidi="fa-IR"/>
        </w:rPr>
        <w:t xml:space="preserve">در چنین روزی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زید بن صوحان از یاران خاص امیرالمؤمنین علیه السلام در جنگ جمل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صوحان با دو برادر خود، سیحان خطیب و صَعصَعه در لشکر امیرالمؤمنین علیه السلام بودند و رایت آن حضرت در دست سیحان بود، چون سیحان شهید شد پرچم را زید گرفت و چون زید شهید شد، صعصعه پرچم را گرفت و او زنده بود تا ایام معاویه که در کوفه وفات یافت</w:t>
      </w:r>
      <w:r>
        <w:rPr>
          <w:rStyle w:val="FootnoteAnchor"/>
          <w:rtl w:val="true"/>
        </w:rPr>
        <w:footnoteReference w:id="301"/>
      </w:r>
      <w:r>
        <w:rPr>
          <w:rFonts w:ascii="IRNazanin" w:hAnsi="IRNazanin" w:eastAsia="IRNazanin"/>
          <w:color w:val="111111"/>
          <w:sz w:val="28"/>
          <w:sz w:val="28"/>
          <w:szCs w:val="28"/>
          <w:rtl w:val="true"/>
          <w:lang w:bidi="fa-IR"/>
        </w:rPr>
        <w:t>و زید از ابدال به شمار می رفت</w:t>
      </w:r>
      <w:r>
        <w:rPr>
          <w:rStyle w:val="FootnoteAnchor"/>
          <w:rtl w:val="true"/>
        </w:rPr>
        <w:footnoteReference w:id="302"/>
      </w:r>
      <w:r>
        <w:rPr>
          <w:rFonts w:ascii="IRNazanin" w:hAnsi="IRNazanin" w:eastAsia="IRNazanin"/>
          <w:color w:val="111111"/>
          <w:sz w:val="28"/>
          <w:sz w:val="28"/>
          <w:szCs w:val="28"/>
          <w:rtl w:val="true"/>
          <w:lang w:bidi="fa-IR"/>
        </w:rPr>
        <w:t>و وقتی بر زمین افتاد حضرت امیرالمؤمنین علیه السلام بالای سرش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خفیف المؤونة عظیم المعونة</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 خدا تو را رحمت کند که مؤونه و تعلقات دنیوی تو را اندک بود و معاونت و امداد تو در دین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مسجد جناب زید و مسجد جناب صعصعه در کنار مسجد سهله در کوفه می باشد که دو یادگار این دو سردار رشید امیرالمؤمنین علیه السلام می باشند و مؤمنین رغبت به خواندن نماز در این دو مسجد مبارک دارند</w:t>
      </w:r>
      <w:r>
        <w:rPr>
          <w:rFonts w:eastAsia="IRNazanin" w:cs="IRNazanin"/>
          <w:color w:val="111111"/>
          <w:sz w:val="28"/>
          <w:szCs w:val="28"/>
          <w:rtl w:val="true"/>
          <w:lang w:bidi="fa-IR"/>
        </w:rPr>
        <w:t>.</w:t>
      </w:r>
    </w:p>
    <w:p>
      <w:pPr>
        <w:pStyle w:val="Heading3"/>
        <w:numPr>
          <w:ilvl w:val="2"/>
          <w:numId w:val="1"/>
        </w:numPr>
        <w:rPr/>
      </w:pPr>
      <w:bookmarkStart w:id="367" w:name="__RefHeading___Toc5111698_1051229030"/>
      <w:bookmarkStart w:id="368" w:name="_Toc152"/>
      <w:bookmarkEnd w:id="367"/>
      <w:r>
        <w:rPr/>
        <w:t>11</w:t>
      </w:r>
      <w:r>
        <w:rPr>
          <w:rtl w:val="true"/>
        </w:rPr>
        <w:t xml:space="preserve"> </w:t>
      </w:r>
      <w:r>
        <w:rPr>
          <w:rtl w:val="true"/>
        </w:rPr>
        <w:t>جمادی الاول</w:t>
      </w:r>
      <w:bookmarkEnd w:id="368"/>
    </w:p>
    <w:p>
      <w:pPr>
        <w:pStyle w:val="Heading4"/>
        <w:numPr>
          <w:ilvl w:val="3"/>
          <w:numId w:val="1"/>
        </w:numPr>
        <w:rPr/>
      </w:pPr>
      <w:bookmarkStart w:id="369" w:name="__RefHeading___Toc5111700_1051229030"/>
      <w:bookmarkStart w:id="370" w:name="_Toc153"/>
      <w:bookmarkEnd w:id="369"/>
      <w:r>
        <w:rPr>
          <w:rtl w:val="true"/>
        </w:rPr>
        <w:t>ولادت خواجه نصیر الدین طوسی رحمه الله</w:t>
      </w:r>
      <w:bookmarkEnd w:id="3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خواجه نصیرالدین طوسی در سنۀ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طوس به دنیا آمد و در روز عید غدیر خم 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فانی را وداع گفت</w:t>
      </w:r>
      <w:r>
        <w:rPr>
          <w:rFonts w:eastAsia="IRNazanin" w:cs="IRNazanin"/>
          <w:color w:val="111111"/>
          <w:sz w:val="28"/>
          <w:szCs w:val="28"/>
          <w:rtl w:val="true"/>
          <w:lang w:bidi="fa-IR"/>
        </w:rPr>
        <w:t>.</w:t>
      </w:r>
      <w:r>
        <w:rPr>
          <w:rStyle w:val="FootnoteAnchor"/>
          <w:rtl w:val="true"/>
        </w:rPr>
        <w:footnoteReference w:id="304"/>
      </w:r>
      <w:bookmarkStart w:id="371" w:name="pg7794_110773"/>
    </w:p>
    <w:p>
      <w:pPr>
        <w:pStyle w:val="BookText"/>
        <w:rPr/>
      </w:pPr>
      <w:bookmarkEnd w:id="371"/>
      <w:r>
        <w:rPr>
          <w:rFonts w:ascii="IRNazanin" w:hAnsi="IRNazanin" w:eastAsia="IRNazanin"/>
          <w:color w:val="111111"/>
          <w:sz w:val="28"/>
          <w:sz w:val="28"/>
          <w:szCs w:val="28"/>
          <w:rtl w:val="true"/>
          <w:lang w:bidi="fa-IR"/>
        </w:rPr>
        <w:t>خواجه نصیر الدین طوسی از علمای بزرگ جهان تشیع می باشد که در علم فقه، اصول، کلام و نجوم تبحّر داشته است و همراه هلاکوخان مغول سبب انقراض عباسیان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بغداد می زیسته و وصیت می کند هنگامی که وفات یافتم مرا به نجف اشرف نبرید و در کنار مرقد امام کاظم علیه السلام و امام جواد علیه السلام دفنم کنید، زیرا از این دو امام همام خجالت می کشم که مرا از جوارشان به شهر دیگری منتقل نمایید و نیز وصیت نمود بر سنگ قبرش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که هم اکنون این سنگ قبر در سردابی کنار مضجع نورانی امامین جوادین علیهما السلام موجود می باشد</w:t>
      </w:r>
      <w:r>
        <w:rPr>
          <w:rFonts w:eastAsia="IRNazanin" w:cs="IRNazanin"/>
          <w:color w:val="111111"/>
          <w:sz w:val="28"/>
          <w:szCs w:val="28"/>
          <w:rtl w:val="true"/>
          <w:lang w:bidi="fa-IR"/>
        </w:rPr>
        <w:t>.</w:t>
      </w:r>
    </w:p>
    <w:p>
      <w:pPr>
        <w:pStyle w:val="Heading3"/>
        <w:numPr>
          <w:ilvl w:val="2"/>
          <w:numId w:val="1"/>
        </w:numPr>
        <w:rPr/>
      </w:pPr>
      <w:bookmarkStart w:id="372" w:name="__RefHeading___Toc5111702_1051229030"/>
      <w:bookmarkStart w:id="373" w:name="_Toc154"/>
      <w:bookmarkEnd w:id="372"/>
      <w:r>
        <w:rPr/>
        <w:t>13</w:t>
      </w:r>
      <w:r>
        <w:rPr>
          <w:rtl w:val="true"/>
        </w:rPr>
        <w:t xml:space="preserve"> </w:t>
      </w:r>
      <w:r>
        <w:rPr>
          <w:rtl w:val="true"/>
        </w:rPr>
        <w:t>جمادی الاول</w:t>
      </w:r>
      <w:bookmarkEnd w:id="373"/>
    </w:p>
    <w:p>
      <w:pPr>
        <w:pStyle w:val="Heading4"/>
        <w:numPr>
          <w:ilvl w:val="3"/>
          <w:numId w:val="1"/>
        </w:numPr>
        <w:rPr/>
      </w:pPr>
      <w:bookmarkStart w:id="374" w:name="__RefHeading___Toc5111704_1051229030"/>
      <w:bookmarkStart w:id="375" w:name="_Toc155"/>
      <w:bookmarkEnd w:id="374"/>
      <w:r>
        <w:rPr>
          <w:rtl w:val="true"/>
        </w:rPr>
        <w:t>شهادت جانسوز فاطمه زهرا علیها السلام</w:t>
      </w:r>
      <w:bookmarkEnd w:id="375"/>
    </w:p>
    <w:p>
      <w:pPr>
        <w:pStyle w:val="BookText"/>
        <w:rPr/>
      </w:pPr>
      <w:r>
        <w:rPr>
          <w:rFonts w:ascii="IRNazanin" w:hAnsi="IRNazanin" w:eastAsia="IRNazanin"/>
          <w:color w:val="111111"/>
          <w:sz w:val="28"/>
          <w:sz w:val="28"/>
          <w:szCs w:val="28"/>
          <w:rtl w:val="true"/>
          <w:lang w:bidi="fa-IR"/>
        </w:rPr>
        <w:t>در چنین روزی به روایت کلینی</w:t>
      </w:r>
      <w:r>
        <w:rPr>
          <w:rStyle w:val="FootnoteAnchor"/>
          <w:rtl w:val="true"/>
        </w:rPr>
        <w:footnoteReference w:id="306"/>
      </w:r>
      <w:r>
        <w:rPr>
          <w:rFonts w:ascii="IRNazanin" w:hAnsi="IRNazanin" w:eastAsia="IRNazanin"/>
          <w:color w:val="111111"/>
          <w:sz w:val="28"/>
          <w:sz w:val="28"/>
          <w:szCs w:val="28"/>
          <w:rtl w:val="true"/>
          <w:lang w:bidi="fa-IR"/>
        </w:rPr>
        <w:t>و طبری شیعی،</w:t>
      </w:r>
      <w:r>
        <w:rPr>
          <w:rStyle w:val="FootnoteAnchor"/>
          <w:rtl w:val="true"/>
        </w:rPr>
        <w:footnoteReference w:id="307"/>
      </w:r>
      <w:r>
        <w:rPr>
          <w:rFonts w:ascii="IRNazanin" w:hAnsi="IRNazanin" w:eastAsia="IRNazanin"/>
          <w:color w:val="111111"/>
          <w:sz w:val="28"/>
          <w:sz w:val="28"/>
          <w:szCs w:val="28"/>
          <w:rtl w:val="true"/>
          <w:lang w:bidi="fa-IR"/>
        </w:rPr>
        <w:t xml:space="preserve">بزرگ بانوی دو عالم، حضرت صدیقه کبری، فاطمه زهرا علیها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 اکرم صلی الله علیه و آله و سلم به شهادت می رسند که علامه مجلسی در مرآت العقول سند کلینی را صحیح دانسته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پس بنابر مشهور که پیامبر اکرم صلی الله علیه و آله و سلم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به شهادت رسیدند، باید روز شهادت حضرت زهرا علیها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جمادی الاول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بنا بر نقلی که آن حضرت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رحلت پیامبر صلی الله علیه و آله و سلم به شهادت رسیدند، مجالس سوگواری می گیرند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طول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مصائب این بی بی مظلوم عزاداری می کنند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مجالس ماه جمادی الثانی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3"/>
        <w:numPr>
          <w:ilvl w:val="2"/>
          <w:numId w:val="1"/>
        </w:numPr>
        <w:rPr/>
      </w:pPr>
      <w:bookmarkStart w:id="376" w:name="__RefHeading___Toc5111706_1051229030"/>
      <w:bookmarkStart w:id="377" w:name="_Toc156"/>
      <w:bookmarkEnd w:id="376"/>
      <w:r>
        <w:rPr/>
        <w:t>14</w:t>
      </w:r>
      <w:r>
        <w:rPr>
          <w:rtl w:val="true"/>
        </w:rPr>
        <w:t xml:space="preserve"> </w:t>
      </w:r>
      <w:r>
        <w:rPr>
          <w:rtl w:val="true"/>
        </w:rPr>
        <w:t>جمادی الاول</w:t>
      </w:r>
      <w:bookmarkEnd w:id="377"/>
    </w:p>
    <w:p>
      <w:pPr>
        <w:pStyle w:val="Heading4"/>
        <w:numPr>
          <w:ilvl w:val="3"/>
          <w:numId w:val="1"/>
        </w:numPr>
        <w:rPr/>
      </w:pPr>
      <w:bookmarkStart w:id="378" w:name="__RefHeading___Toc5111708_1051229030"/>
      <w:bookmarkStart w:id="379" w:name="_Toc157"/>
      <w:bookmarkEnd w:id="378"/>
      <w:r>
        <w:rPr>
          <w:rtl w:val="true"/>
        </w:rPr>
        <w:t>شهادت ابراهیم، فرزند مالک اشتر</w:t>
      </w:r>
      <w:bookmarkEnd w:id="3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منابع قدیمی ذکر کرده اند، چنین به دست می آید که مصعب بن زبیر در نیمه ماه جمادی الاول به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کشته شد و در روز قبلش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بین لشکر مصعب به فرماندهی ابراهیم با مروانیان در گرفته بود، جناب ابراهیم بن مالک اشتر در چهل سالگی به </w:t>
      </w:r>
    </w:p>
    <w:p>
      <w:pPr>
        <w:pStyle w:val="BookText"/>
        <w:rPr/>
      </w:pPr>
      <w:r>
        <w:rPr>
          <w:rFonts w:ascii="IRNazanin" w:hAnsi="IRNazanin" w:eastAsia="IRNazanin"/>
          <w:color w:val="111111"/>
          <w:sz w:val="28"/>
          <w:sz w:val="28"/>
          <w:szCs w:val="28"/>
          <w:rtl w:val="true"/>
          <w:lang w:bidi="fa-IR"/>
        </w:rPr>
        <w:t>شهادت رسیده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پس از شهادت مختار رحمه الله مصعب بن زبیر از کوفه و همچنین عبدالملک مروان از شام، طی نامه هایی جداگانه جناب ابراهیم بن مالک اشتر را به سوی خود دعوت کردند و پیشنهاد امارت عراق را به وی دادند و می خواستند بدین وسیله از تهاجم و حملات وی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ابراهیم به خاطر تاکتیک جنگی و اتخاذ تصمیم زیرکانه با مصعب بن زبیر همراه می شود تا بتواند بر مروانیان که مدافع بنی امیه بودند غلبه کند و سپس با مصعب بن زبیر که قاتل مختار بود بجنگد، لذا جناب ابراهیم رحمه الله با یاران و فرماندهان لشکرش مشورت نمود که اول به کدامیک بپیوندد، مروانیان یا زبیریان؟</w:t>
      </w:r>
    </w:p>
    <w:p>
      <w:pPr>
        <w:pStyle w:val="BookText"/>
        <w:rPr/>
      </w:pPr>
      <w:r>
        <w:rPr>
          <w:rFonts w:ascii="IRNazanin" w:hAnsi="IRNazanin" w:eastAsia="IRNazanin"/>
          <w:color w:val="111111"/>
          <w:sz w:val="28"/>
          <w:sz w:val="28"/>
          <w:szCs w:val="28"/>
          <w:rtl w:val="true"/>
          <w:lang w:bidi="fa-IR"/>
        </w:rPr>
        <w:t>برخی او را به پیوستن به عبدالملک مروان و برخی دیگر به مصعب بن زبیر رأی دادند، جناب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عبیدالله بن زیاد و بسیاری از سران لشکر شام را نکشته بودم می توانستم نزد عبدالملک مروان به شام بروم و به او بپیوندم، ولی آنها به محض چیره شدن بر من، مرا خواهند کشت؛ سرانجام تصمیم گرفت با مصعب بن زبیر همراهی کند تا کار مروانیان را یکسره کند و سپس به کار زبیریان بپردازد و آنها را براندازد،</w:t>
      </w:r>
      <w:r>
        <w:rPr>
          <w:rStyle w:val="FootnoteAnchor"/>
          <w:rtl w:val="true"/>
        </w:rPr>
        <w:footnoteReference w:id="310"/>
      </w:r>
      <w:r>
        <w:rPr>
          <w:rFonts w:ascii="IRNazanin" w:hAnsi="IRNazanin" w:eastAsia="IRNazanin"/>
          <w:color w:val="111111"/>
          <w:sz w:val="28"/>
          <w:sz w:val="28"/>
          <w:szCs w:val="28"/>
          <w:rtl w:val="true"/>
          <w:lang w:bidi="fa-IR"/>
        </w:rPr>
        <w:t xml:space="preserve">لذا در جنگ سختی با مروانیان و با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چهل 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روز بعد مصعب بن زبیر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مختار که در لشکر ابراهیم بود، کشته شد؛</w:t>
      </w:r>
      <w:r>
        <w:rPr>
          <w:rStyle w:val="FootnoteAnchor"/>
          <w:rtl w:val="true"/>
        </w:rPr>
        <w:footnoteReference w:id="311"/>
      </w:r>
      <w:r>
        <w:rPr>
          <w:rFonts w:ascii="IRNazanin" w:hAnsi="IRNazanin" w:eastAsia="IRNazanin"/>
          <w:color w:val="111111"/>
          <w:sz w:val="28"/>
          <w:sz w:val="28"/>
          <w:szCs w:val="28"/>
          <w:rtl w:val="true"/>
          <w:lang w:bidi="fa-IR"/>
        </w:rPr>
        <w:t xml:space="preserve">بنابراین نباید اینگونه تصور شود که ابراهیم بن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و حاکمیت آنها را پذیرفته است، این حرکت ابراهیم به جهت سیاست جنگی بوده،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شکست ابراهیم را اینگونه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فرمانده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مدد ابراهیم فرستاد، ابراهیم از آمدن او بسیار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مصعب گفتم که مرا به عتّاب بن ورقاء و امثال او یاری نکن چون به آنها اعتمادی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تنور جنگ تا شبانگاه بین ابراهیم و مروانیان داغ بود و پیروزی با ابراهیم بود، عتّاب که مخفیانه با عبدالملک مکاتبه و بیعت کرده بود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لشکر خسته است و دستور بده تا دست از جنگ بکشند تا قدری استراحت کنند، چون نگران بود که ابراهیم به پیروزی نهایی </w:t>
      </w:r>
    </w:p>
    <w:p>
      <w:pPr>
        <w:pStyle w:val="BookText"/>
        <w:rPr/>
      </w:pPr>
      <w:r>
        <w:rPr>
          <w:rFonts w:ascii="IRNazanin" w:hAnsi="IRNazanin" w:eastAsia="IRNazanin"/>
          <w:color w:val="111111"/>
          <w:sz w:val="28"/>
          <w:sz w:val="28"/>
          <w:szCs w:val="28"/>
          <w:rtl w:val="true"/>
          <w:lang w:bidi="fa-IR"/>
        </w:rPr>
        <w:t>برسد و مروانیان را شکست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از جنگ بکشند با اینکه دشمن در مقابلشان ایستاده است، عتّاب که دید جناب ابراهیم زیر بار نمی رود، خود به سپاه میمنه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تلاش تا کی؟ همانا وقت به آخر رسیده، جنگ را واگذارید، به جای خود روید و استراحتی کنید و توانست سپاه میمنه را از میدان برگرداند، ابراهیم همچون کوه گران ایستاده و می جنگید، با برگشت سپاه میمنه، ابراهیم تضعیف شد و نهایتاً به محاصره درآمد و به شهادت رسید و 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جدا کرد و به نزد عبدالملک فرستاد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تضعیف شد و در لشکر کشی علیه عبدالملک مروان شکست خورد و اصحابش تار و مار شدند و خود او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مختار که در لشکر ابراهیم بود، گرفتار شد، وی به انتقام خون مختار سرش را از بدن جدا کرد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ابراهیم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حمله کرد به کمک مختار نشتافت؟ بعضی مورخین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موصل به سر می برد و مسافت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نامه هایی که مختار به ابراهیم می نوشت مأمورین مصعب در راه می گرفتند و از بین می بردند و به جای آن، نامه های دروغین با مهر مختار می فرستادند، لذا امر بر ابراهیم مشتبه شده بود، نه اینکه وی به جناب مختار پشت کرده باشد، لذا وقتی خبر شهادت مختار رحمه الله را شنید بسیار گریست و در صدد انتقام از مصعب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حقیقت زائدة بن قدامه پسرعموی مختار است که چون از نیّت جناب ابراهیم رحمه الله با خبر بود، همراه پسر مختار و چند تن از یاران مختار به ابراهیم می پیوندد، همراه وی ظاهراً با مصعب متحد می گردند و وارد جنگ با مروانیان می شوند، تا اینکه لشکر مصعب شکست می خورد و خود مصعب سخت مجروح می گردد، در اینجا زائدة بن قدامه پسرعموی مختار فرصت را غنیمت می شمارد و به انتقام خون مختار، او را به درک واصل می کند و سر از بدنش جدا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جناب ابراهیم در اراضی مسکِن در طریق سامراء معروف و محل زیارت شیعیان است، با وجود اینکه مزار ایشان کنار جاده، در یک منزلی سامراء است زائران ایرانی به زیارتش نمی روند، ولی حقیر اخیراً در برگشت از سامراء از راننده درخواست نمودم که کنار مزارش توقف نماید و الحمدلله موفق به زیارتش گردیدم</w:t>
      </w:r>
      <w:r>
        <w:rPr>
          <w:rFonts w:eastAsia="IRNazanin" w:cs="IRNazanin"/>
          <w:color w:val="111111"/>
          <w:sz w:val="28"/>
          <w:szCs w:val="28"/>
          <w:rtl w:val="true"/>
          <w:lang w:bidi="fa-IR"/>
        </w:rPr>
        <w:t xml:space="preserve">. </w:t>
      </w:r>
      <w:bookmarkStart w:id="380" w:name="pg7794_110776"/>
    </w:p>
    <w:p>
      <w:pPr>
        <w:pStyle w:val="Heading3"/>
        <w:numPr>
          <w:ilvl w:val="2"/>
          <w:numId w:val="1"/>
        </w:numPr>
        <w:rPr/>
      </w:pPr>
      <w:bookmarkStart w:id="381" w:name="__RefHeading___Toc5111710_1051229030"/>
      <w:bookmarkStart w:id="382" w:name="_Toc158"/>
      <w:bookmarkEnd w:id="380"/>
      <w:bookmarkEnd w:id="381"/>
      <w:r>
        <w:rPr/>
        <w:t>15</w:t>
      </w:r>
      <w:r>
        <w:rPr>
          <w:rtl w:val="true"/>
        </w:rPr>
        <w:t xml:space="preserve"> </w:t>
      </w:r>
      <w:r>
        <w:rPr>
          <w:rtl w:val="true"/>
        </w:rPr>
        <w:t>جمادی الاول</w:t>
      </w:r>
      <w:bookmarkEnd w:id="382"/>
    </w:p>
    <w:p>
      <w:pPr>
        <w:pStyle w:val="Heading4"/>
        <w:numPr>
          <w:ilvl w:val="3"/>
          <w:numId w:val="1"/>
        </w:numPr>
        <w:rPr/>
      </w:pPr>
      <w:bookmarkStart w:id="383" w:name="__RefHeading___Toc5111712_1051229030"/>
      <w:bookmarkStart w:id="384" w:name="_Toc159"/>
      <w:bookmarkEnd w:id="383"/>
      <w:r>
        <w:rPr>
          <w:rtl w:val="true"/>
        </w:rPr>
        <w:t>فتح بصره توسط امیرالمؤمنین علیه السلام</w:t>
      </w:r>
      <w:bookmarkEnd w:id="384"/>
    </w:p>
    <w:p>
      <w:pPr>
        <w:pStyle w:val="BookText"/>
        <w:rPr/>
      </w:pPr>
      <w:r>
        <w:rPr>
          <w:rFonts w:ascii="IRNazanin" w:hAnsi="IRNazanin" w:eastAsia="IRNazanin"/>
          <w:color w:val="111111"/>
          <w:sz w:val="28"/>
          <w:sz w:val="28"/>
          <w:szCs w:val="28"/>
          <w:rtl w:val="true"/>
          <w:lang w:bidi="fa-IR"/>
        </w:rPr>
        <w:t xml:space="preserve">فتح بصره به دست توانای اسدالله و اسد رسوله حضرت امیرالمؤمنین علیه السلام در جنگ جمل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85" w:name="__RefHeading___Toc5111714_1051229030"/>
      <w:bookmarkStart w:id="386" w:name="_Toc160"/>
      <w:bookmarkEnd w:id="385"/>
      <w:r>
        <w:rPr>
          <w:rtl w:val="true"/>
        </w:rPr>
        <w:t>قتل مصعب بن زبیر</w:t>
      </w:r>
      <w:bookmarkEnd w:id="386"/>
    </w:p>
    <w:p>
      <w:pPr>
        <w:pStyle w:val="BookText"/>
        <w:rPr/>
      </w:pPr>
      <w:r>
        <w:rPr>
          <w:rFonts w:ascii="IRNazanin" w:hAnsi="IRNazanin" w:eastAsia="IRNazanin"/>
          <w:color w:val="111111"/>
          <w:sz w:val="28"/>
          <w:sz w:val="28"/>
          <w:szCs w:val="28"/>
          <w:rtl w:val="true"/>
          <w:lang w:bidi="fa-IR"/>
        </w:rPr>
        <w:t>پس از شکست ابراهیم در برابر مروانیان، در چنین روزی مصعب بن زبیر به هلاکت می رسد</w:t>
      </w:r>
      <w:r>
        <w:rPr>
          <w:rStyle w:val="FootnoteAnchor"/>
          <w:rtl w:val="true"/>
        </w:rPr>
        <w:footnoteReference w:id="315"/>
      </w:r>
      <w:r>
        <w:rPr>
          <w:rFonts w:ascii="IRNazanin" w:hAnsi="IRNazanin" w:eastAsia="IRNazanin"/>
          <w:color w:val="111111"/>
          <w:sz w:val="28"/>
          <w:sz w:val="28"/>
          <w:szCs w:val="28"/>
          <w:rtl w:val="true"/>
          <w:lang w:bidi="fa-IR"/>
        </w:rPr>
        <w:t xml:space="preserve">و اینکه مشهور است مصعب بن زبیر با حضرت سکینة بنت الحسین علیها السلام ازدواج کرده است خالی از صحت می باشد و ما در روز رحلت حضرت سکینه خاتون علیها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کذب بودن این ازدواج را بیان کردیم؛ بنابراین بعضی از علما که به این ازدواج استناد کرده اند برای تزویج دختر شیعه با غیر شیعه، محل اشکال است</w:t>
      </w:r>
      <w:r>
        <w:rPr>
          <w:rFonts w:eastAsia="IRNazanin" w:cs="IRNazanin"/>
          <w:color w:val="111111"/>
          <w:sz w:val="28"/>
          <w:szCs w:val="28"/>
          <w:rtl w:val="true"/>
          <w:lang w:bidi="fa-IR"/>
        </w:rPr>
        <w:t>.</w:t>
      </w:r>
    </w:p>
    <w:p>
      <w:pPr>
        <w:pStyle w:val="Heading3"/>
        <w:numPr>
          <w:ilvl w:val="2"/>
          <w:numId w:val="1"/>
        </w:numPr>
        <w:rPr/>
      </w:pPr>
      <w:bookmarkStart w:id="387" w:name="__RefHeading___Toc5111716_1051229030"/>
      <w:bookmarkStart w:id="388" w:name="_Toc161"/>
      <w:bookmarkEnd w:id="387"/>
      <w:r>
        <w:rPr/>
        <w:t>16</w:t>
      </w:r>
      <w:r>
        <w:rPr>
          <w:rtl w:val="true"/>
        </w:rPr>
        <w:t xml:space="preserve"> </w:t>
      </w:r>
      <w:r>
        <w:rPr>
          <w:rtl w:val="true"/>
        </w:rPr>
        <w:t>جمادی الاول</w:t>
      </w:r>
      <w:bookmarkEnd w:id="388"/>
    </w:p>
    <w:p>
      <w:pPr>
        <w:pStyle w:val="Heading4"/>
        <w:numPr>
          <w:ilvl w:val="3"/>
          <w:numId w:val="1"/>
        </w:numPr>
        <w:rPr/>
      </w:pPr>
      <w:bookmarkStart w:id="389" w:name="__RefHeading___Toc5111718_1051229030"/>
      <w:bookmarkStart w:id="390" w:name="_Toc162"/>
      <w:bookmarkEnd w:id="389"/>
      <w:r>
        <w:rPr>
          <w:rtl w:val="true"/>
        </w:rPr>
        <w:t>غزوه ذات الرُّقاع</w:t>
      </w:r>
      <w:bookmarkEnd w:id="390"/>
    </w:p>
    <w:p>
      <w:pPr>
        <w:pStyle w:val="BookText"/>
        <w:rPr/>
      </w:pPr>
      <w:r>
        <w:rPr>
          <w:rFonts w:ascii="IRNazanin" w:hAnsi="IRNazanin" w:eastAsia="IRNazanin"/>
          <w:color w:val="111111"/>
          <w:sz w:val="28"/>
          <w:sz w:val="28"/>
          <w:szCs w:val="28"/>
          <w:rtl w:val="true"/>
          <w:lang w:bidi="fa-IR"/>
        </w:rPr>
        <w:t>اکثر مورخین غزوه ذات الرقاع را در ماه جمادی الاول از سال چهارم یا پنجم هجری ذکر کرده اند</w:t>
      </w:r>
      <w:r>
        <w:rPr>
          <w:rStyle w:val="FootnoteAnchor"/>
          <w:rtl w:val="true"/>
        </w:rPr>
        <w:footnoteReference w:id="3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شانزدهم جمادی الاول را ذکر کرده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پیامبر صلی الله علیه و آله و سلم خبر رسید که قبیله غَطفان در صددند به مدینه حمله کنند، پیامبر اکرم صلی الله علیه و آله و سلم ابوذر غفاری را به جای خود در مدینه گذاشتند</w:t>
      </w:r>
      <w:r>
        <w:rPr>
          <w:rStyle w:val="FootnoteAnchor"/>
          <w:rtl w:val="true"/>
        </w:rPr>
        <w:footnoteReference w:id="318"/>
      </w:r>
      <w:r>
        <w:rPr>
          <w:rFonts w:ascii="IRNazanin" w:hAnsi="IRNazanin" w:eastAsia="IRNazanin"/>
          <w:color w:val="111111"/>
          <w:sz w:val="28"/>
          <w:sz w:val="28"/>
          <w:szCs w:val="28"/>
          <w:rtl w:val="true"/>
          <w:lang w:bidi="fa-IR"/>
        </w:rPr>
        <w:t xml:space="preserve">و با جمعی از مسلمانان برای جنگ با قبیله مزبور به سرزمین نجد رهسپار شدند و در محلی که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بوده فرود آمدند، به همین جهت آن جنگ را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پیامبر اکرم صلی الله علیه و آله و سلم صلاة خوف را با اصحاب در این غزوه خواندند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91" w:name="__RefHeading___Toc5111720_1051229030"/>
      <w:bookmarkStart w:id="392" w:name="_Toc163"/>
      <w:bookmarkEnd w:id="391"/>
      <w:r>
        <w:rPr>
          <w:rtl w:val="true"/>
        </w:rPr>
        <w:t>درگذشت علی عمادالدوله، مؤسس آل بویه</w:t>
      </w:r>
      <w:bookmarkEnd w:id="3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روزی علی عماد الدوله دیلمی مؤسس آل بویه در سنۀ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r>
        <w:rPr>
          <w:rStyle w:val="FootnoteAnchor"/>
          <w:rtl w:val="true"/>
        </w:rPr>
        <w:footnoteReference w:id="321"/>
      </w:r>
      <w:bookmarkStart w:id="393" w:name="pg7794_110777"/>
    </w:p>
    <w:p>
      <w:pPr>
        <w:pStyle w:val="BookText"/>
        <w:rPr/>
      </w:pPr>
      <w:bookmarkEnd w:id="393"/>
      <w:r>
        <w:rPr>
          <w:rFonts w:ascii="IRNazanin" w:hAnsi="IRNazanin" w:eastAsia="IRNazanin"/>
          <w:color w:val="111111"/>
          <w:sz w:val="28"/>
          <w:sz w:val="28"/>
          <w:szCs w:val="28"/>
          <w:rtl w:val="true"/>
          <w:lang w:bidi="fa-IR"/>
        </w:rPr>
        <w:t xml:space="preserve">سلاطین آل بویه که سلاطین دیالمه باشند، تماماً شیعه خالص و محبّ ائمه اطهار علیهم السلام بودند و در تعظیم و احیای شعائر اهل بیت علیهم السلام همت می گماشتند، سرسلسله سلاطین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دیلم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عماد الدوله مردی فقیر و صیاد ماهی بود، حضرت امیرالمؤمنین علیه السلام از ایشان در اخبار غیبی خود خبر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من دیلمان بَنُو الصیاد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یستقوی امرهم حتی یملکوا الزوراء</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خروج می کنند فرزندان صیاد از دیلمان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امرشان محکم می گردد و زوراء را تصرف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تعدادشان پانزده نفر بوده و مدت سلطنتشان صد و بیست و شش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و غرایبی که برای عمادالدوله اتفاق افتاده این بوده که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شیراز اقامت نموده بود، خزینه اش تهی و خالی شده بود و چیزی نداشت که وظیفه عمّال و لشکریانش را بدهد، لذا پیوسته در غم بود تا آنکه در اطاق خود بر قفا خوابیده و در فکر و تدبیر بود که ناگهان ماری را دید که از سوراخی از سقف اطاق بیرون شد و به سوراخ دیگری رفت، عماد الدوله ترسید که مار سقوط کند، لذا فرمان داد نردبان آوردند که سقف را بشکافند و مار را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سقف را شکافتند دیدند سقف دیگری بالای آن سقف است و ما بین آن دو سقف صندوق های مال وجود دارد، مالها را خارج ساختند و عمادالدوله آن مالها را بین رعیت خود تقسیم نمود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همچنین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سوار بود بر اسب که ناگهان پاهای اسب او در زمین فرورفت آن موضع را شکافتند و گنج عظیمی یافتند، بعد از این لطایف غیبی، عمادالدوله به خزاین و دفایِن یعقوب لیث و برادرش عمرو 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پادشاه فارس و عراق و خراسان بود و مقدار آن از حد و حصر فزون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و کارش بالا گرفت</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394" w:name="__RefHeading___Toc5111722_1051229030"/>
      <w:bookmarkStart w:id="395" w:name="_Toc164"/>
      <w:bookmarkEnd w:id="394"/>
      <w:r>
        <w:rPr/>
        <w:t>17</w:t>
      </w:r>
      <w:r>
        <w:rPr>
          <w:rtl w:val="true"/>
        </w:rPr>
        <w:t xml:space="preserve"> </w:t>
      </w:r>
      <w:r>
        <w:rPr>
          <w:rtl w:val="true"/>
        </w:rPr>
        <w:t>جمادی الاول</w:t>
      </w:r>
      <w:bookmarkEnd w:id="395"/>
    </w:p>
    <w:p>
      <w:pPr>
        <w:pStyle w:val="Heading4"/>
        <w:numPr>
          <w:ilvl w:val="3"/>
          <w:numId w:val="1"/>
        </w:numPr>
        <w:rPr/>
      </w:pPr>
      <w:bookmarkStart w:id="396" w:name="__RefHeading___Toc5111724_1051229030"/>
      <w:bookmarkStart w:id="397" w:name="_Toc165"/>
      <w:bookmarkEnd w:id="396"/>
      <w:r>
        <w:rPr>
          <w:rtl w:val="true"/>
        </w:rPr>
        <w:t>رحلت حضرت عبدالله بن عبدالمطلب علیهما السلام</w:t>
      </w:r>
      <w:bookmarkEnd w:id="3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 کلینی</w:t>
      </w:r>
      <w:r>
        <w:rPr>
          <w:rStyle w:val="FootnoteAnchor"/>
          <w:rtl w:val="true"/>
        </w:rPr>
        <w:footnoteReference w:id="325"/>
      </w:r>
      <w:r>
        <w:rPr>
          <w:rFonts w:ascii="IRNazanin" w:hAnsi="IRNazanin" w:eastAsia="IRNazanin"/>
          <w:color w:val="111111"/>
          <w:sz w:val="28"/>
          <w:sz w:val="28"/>
          <w:szCs w:val="28"/>
          <w:rtl w:val="true"/>
          <w:lang w:bidi="fa-IR"/>
        </w:rPr>
        <w:t>و یعقوبی از امام جعفر صادق علیه السلام،</w:t>
      </w:r>
      <w:r>
        <w:rPr>
          <w:rStyle w:val="FootnoteAnchor"/>
          <w:rtl w:val="true"/>
        </w:rPr>
        <w:footnoteReference w:id="326"/>
      </w:r>
      <w:r>
        <w:rPr>
          <w:rFonts w:ascii="IRNazanin" w:hAnsi="IRNazanin" w:eastAsia="IRNazanin"/>
          <w:color w:val="111111"/>
          <w:sz w:val="28"/>
          <w:sz w:val="28"/>
          <w:szCs w:val="28"/>
          <w:rtl w:val="true"/>
          <w:lang w:bidi="fa-IR"/>
        </w:rPr>
        <w:t xml:space="preserve">دو ماه بعد از ولادت پیامبر اکرم صلی الله علیه و آله و سلم پدر بزرگوارشان جناب عبدالله در یثرب وفات می یابد؛ لذا بنا بر مشهور که پیامبر </w:t>
      </w:r>
      <w:bookmarkStart w:id="398" w:name="pg7794_110778"/>
    </w:p>
    <w:p>
      <w:pPr>
        <w:pStyle w:val="BookText"/>
        <w:rPr/>
      </w:pPr>
      <w:bookmarkEnd w:id="398"/>
      <w:r>
        <w:rPr>
          <w:rFonts w:ascii="IRNazanin" w:hAnsi="IRNazanin" w:eastAsia="IRNazanin"/>
          <w:color w:val="111111"/>
          <w:sz w:val="28"/>
          <w:sz w:val="28"/>
          <w:szCs w:val="28"/>
          <w:rtl w:val="true"/>
          <w:lang w:bidi="fa-IR"/>
        </w:rPr>
        <w:t xml:space="preserve">اکرم صلی الله علیه و آله و سلم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به دنیا آمدند، در چنین روزی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بن عبدالمطلب علیه السلام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پدر گرامی رسول خدا صلی الله علیه و آله و سلم پس از ازدواج با آمنه بنت وهب همراه کاروانی از مکه عازم شام شد، این مسافرت زمانی انجام شد که همسرش آمنه دوران بارداریش آغاز شده بود، پس از چند ماه کاروان به مکه بازگشت در حالی که عبدالله علیه السلام در میان آنان نبود، پس از گفتگوی عبدالمطلب علیه السلام با شخصیت های بزرگ کاروان، روشن شد که عبدالله علیه السلام موقع بازگشت در یثرب بیمار و ناچار به توقف و استراحت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عبدالمطلب فوراً پسر بزرگ خود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به یثرب برود و عبدالله را همراه خود بیاورد، وقتی حارث وارد یثرب شد مطلع گشت که عبدالله به همان بیماری درگذشته و به سرای آخرت شتافته است، از عبدالله فقط چند شتر و چند رأس گوسفند و یک کنیز باقی ماند که بعداً پرستار پیامبر صلی الله علیه و آله و سلم 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قبر جناب عبدالله تا چندی پیش در کنار مسجد النبی صلی الله علیه و آله و سلم محفوظ بود و مزار علاقهمندان اهل بیت رسالت علیهم السلام بود ولی چند سال قبل توسط آل سعود ویران گشت و جزء صحن، در ستون سوم مقابل باب السلام گردید</w:t>
      </w:r>
      <w:r>
        <w:rPr>
          <w:rFonts w:eastAsia="IRNazanin" w:cs="IRNazanin"/>
          <w:color w:val="111111"/>
          <w:sz w:val="28"/>
          <w:szCs w:val="28"/>
          <w:rtl w:val="true"/>
          <w:lang w:bidi="fa-IR"/>
        </w:rPr>
        <w:t>.</w:t>
      </w:r>
    </w:p>
    <w:p>
      <w:pPr>
        <w:pStyle w:val="Heading3"/>
        <w:numPr>
          <w:ilvl w:val="2"/>
          <w:numId w:val="1"/>
        </w:numPr>
        <w:rPr/>
      </w:pPr>
      <w:bookmarkStart w:id="399" w:name="__RefHeading___Toc5111726_1051229030"/>
      <w:bookmarkStart w:id="400" w:name="_Toc166"/>
      <w:bookmarkEnd w:id="399"/>
      <w:r>
        <w:rPr/>
        <w:t>18</w:t>
      </w:r>
      <w:r>
        <w:rPr>
          <w:rtl w:val="true"/>
        </w:rPr>
        <w:t xml:space="preserve"> </w:t>
      </w:r>
      <w:r>
        <w:rPr>
          <w:rtl w:val="true"/>
        </w:rPr>
        <w:t>جمادی الاول</w:t>
      </w:r>
      <w:bookmarkEnd w:id="400"/>
    </w:p>
    <w:p>
      <w:pPr>
        <w:pStyle w:val="Heading4"/>
        <w:numPr>
          <w:ilvl w:val="3"/>
          <w:numId w:val="1"/>
        </w:numPr>
        <w:rPr/>
      </w:pPr>
      <w:bookmarkStart w:id="401" w:name="__RefHeading___Toc5111728_1051229030"/>
      <w:bookmarkStart w:id="402" w:name="_Toc167"/>
      <w:bookmarkEnd w:id="401"/>
      <w:r>
        <w:rPr>
          <w:rtl w:val="true"/>
        </w:rPr>
        <w:t>هجوم به بیت فاطمه زهرا علیها السلام</w:t>
      </w:r>
      <w:bookmarkEnd w:id="402"/>
    </w:p>
    <w:p>
      <w:pPr>
        <w:pStyle w:val="BookText"/>
        <w:rPr/>
      </w:pPr>
      <w:r>
        <w:rPr>
          <w:rFonts w:ascii="IRNazanin" w:hAnsi="IRNazanin" w:eastAsia="IRNazanin"/>
          <w:color w:val="111111"/>
          <w:sz w:val="28"/>
          <w:sz w:val="28"/>
          <w:szCs w:val="28"/>
          <w:rtl w:val="true"/>
          <w:lang w:bidi="fa-IR"/>
        </w:rPr>
        <w:t>بنا بر تحقیق و بررسی که در روز هجدهم ربیع الثانی پیرامون هجوم به بیت فاطمه زهرا علیها السلام نمودیم، طبق نقل دوم، هجوم به بیت آن حضرت که منجر به شهادت حضرت محسن علیه السلام و بیماری حضرت فاطمه زهرا علیها السلام شد، در این روز بوده است</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403" w:name="__RefHeading___Toc5111730_1051229030"/>
      <w:bookmarkStart w:id="404" w:name="_Toc168"/>
      <w:bookmarkEnd w:id="403"/>
      <w:r>
        <w:rPr>
          <w:rtl w:val="true"/>
        </w:rPr>
        <w:t>ولادت جناب ذوالقرنین</w:t>
      </w:r>
      <w:bookmarkEnd w:id="404"/>
    </w:p>
    <w:p>
      <w:pPr>
        <w:pStyle w:val="BookText"/>
        <w:rPr/>
      </w:pPr>
      <w:r>
        <w:rPr>
          <w:rFonts w:ascii="IRNazanin" w:hAnsi="IRNazanin" w:eastAsia="IRNazanin"/>
          <w:color w:val="111111"/>
          <w:sz w:val="28"/>
          <w:sz w:val="28"/>
          <w:szCs w:val="28"/>
          <w:rtl w:val="true"/>
          <w:lang w:bidi="fa-IR"/>
        </w:rPr>
        <w:t>ولادت جناب ذوالقرنین</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ذوالقرنین که در سوره کهف از آن یاد شده، بین مفسرین گفتگو و اختلاف بسیار است که چه شخصی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قائلند ذوالقرنین، کوروش پادشاه ایران بوده است و وجوهی برای این تطبیق نقل کرده اند،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یعنی صاحب دو شاخ که در تصاویر حک شده بر سنگ های پاسارگاد، نشان می دهد که کوروش کلاهی داشته که دو عمود کوچک بر روی آن است و مانند دو شاخ </w:t>
      </w:r>
    </w:p>
    <w:p>
      <w:pPr>
        <w:pStyle w:val="BookText"/>
        <w:rPr/>
      </w:pPr>
      <w:r>
        <w:rPr>
          <w:rFonts w:ascii="IRNazanin" w:hAnsi="IRNazanin" w:eastAsia="IRNazanin"/>
          <w:color w:val="111111"/>
          <w:sz w:val="28"/>
          <w:sz w:val="28"/>
          <w:szCs w:val="28"/>
          <w:rtl w:val="true"/>
          <w:lang w:bidi="fa-IR"/>
        </w:rPr>
        <w:t>می باشد که نشانه اقتدار او بر شرق و غرب است؛ همچنانکه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شرق و غرب را تصرف کرده بود، کوروش نیز شرق و غرب را به تصرف خود درآورده بود، لذا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منشور و کتیبه هایی که از کوروش به دست آمده، نشان می دهد که او شخصی مقتدر و عادل بوده و عدالت را بین رعیتش به اجرا گذاشته بود، و دیگر اینکه تصویری که از کوروش کشف شده، در حال قنوت گرفتن است که نشانه موحّد بودن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 نظریه ها دلیل محکمی از روایات ندارند، ولی دانشمند معروف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ابوالکلام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وزیر فرهنگ کشور هند بوده در کتاب محققانه خود همین نظریه را پذیرفته که ذوالقرنین همان کوروش کبیر پادشاه هخامنشی است و دلیل های نسبتاً محکمی آورده است، این کتاب به فارسی ترجمه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یا کوروش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کسی بوده که قبل از نزول قرآن نامش در میان جمعی از مردم شهرت داشت و لذا قریش یا یهود از پیغمبر صلی الله علیه و آله و سلم درباره آن سؤال کردند، چنانکه قرآن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ذی القرنین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ذوالقرنین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نوزدهم میلادی در نزدیکی استخر در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ای از کوروش کشف شد که تقریباً به قامت یک انسان است و کوروش را در صورتی نشان می دهد که دو بال همانند بال عقاب از دو جانبش گشوده شده و تاجی بر سر دارد که دو شاخ همانند شاخه ای قوچ در آن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تطبیق مندرجات تورات با مشخصات این مجسمه این احتمال در نظر این دانشمند کاملاً قوت گرفت که نامیدن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ریشه ای مایه گرفته و همچنین چرا مجسمه سنگی کوروش دارای بالهائی همچون بال عقاب است و به این ترتیب بر گروهی از دانشمندان مسلم شد که شخصیت تاریخی ذوالقرنین از این طریق کاملاً آشکار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نظریه را تأیید می کند اوصاف اخلاقی است که در تاریخ برای کوروش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یونانی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فرمان داد تا سپاهیانش جز به روی جنگجویان شمشیر نکشند و هر سرباز دشمن که نیزه خود را خم کند او را نکشند و لشکر کوروش فرمان او را اطاعت کردند، به طوری که توده ملت، مصائب جنگ را احساس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پادشاهی کریم و سخی و بسیار ملایم و مهربان بود، مانند دیگر پادشاهان به اندوختن مال حرص نداشت، بلکه نسبت به کرم و عطا حریص بود، ستم زدگان را از عدل و داد برخوردار می ساخت و هر چه متضمن خیر بیشتر بود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مورخ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نوفن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پادشاه عاقل و مهربان بود و بزرگی ملوک با فضائل حکما در او جمع بوده، همتی فائق و جودی غالب داشت، شعارش خدمت به انسانیت و خوی او بذل عدالت بود و تواضع و سماحت در وجود او جای کبر و عجب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این مورخان که کوروش را اینچنین توصیف کرده اند از تاریخنویسانِ بیگانه بودند نه از قوم یا ابناء وطن او، بلکه اهل یونان بودند و می دانیم مردم یونان به نظر دوستی به کوروش نگاه نمی کردند، زیرا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کوروش شکست بزرگی برای ملت یونان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عقیده می گویند اوصاف مذکور در قرآن مجید درباره ذوالقرنین، با اوصاف کوروش تطبیق می کند، از همه گذشته کوروش سفرهایی به شرق و غرب و شمال انجام داد که در تاریخ زندگانیش به طور مشروح آمده است و با سفرهای سه گانه ای که در قرآن ذکر شده، قابل انطباق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لشکرکشی کوروش به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شمال آسیای صغیر قرار داشت صورت گرفت و این کشور نسبت به مرکز حکومت کوروش جنبه غربی داشت، هرگاه نقشه ساحل غربی آسیای صغیر را جلو بگذاریم، خواهیم دید که قسمت اعظم ساحل در خلیجک های کوچک غرق می شود، مخصوصاً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خلیج صورت چشمه ای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سفر غربیش احساس کرد خورشید در چشمه گل آلودی فرو میرود، این صحنه همان صحنه ای بود که کوروش به هنگام فرو رفتن قرص آفتاب در خلیجک های ساحلی مشاهده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لشکرکشی دوم کوروش به جانب شرق بود،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هجوم شرقی کوروش 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مخصوصاً طغیان بعضی از قبائل وحشی بیابانی، کوروش را به این حمله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مطلع الشّمس وجدها تطلع علی قوم لم نجعل لهم من دونها ستراً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اشاره به سفر کوروش به منتهای شرق است که مشاهده کرد خورشید بر قومی طلوع می کند که در برابر تابش آن سایبانی ندارند، اشاره به اینکه آن قوم بیابانگرد و صحرانورد بودند</w:t>
      </w:r>
      <w:r>
        <w:rPr>
          <w:rFonts w:eastAsia="IRNazanin" w:cs="IRNazanin"/>
          <w:color w:val="111111"/>
          <w:sz w:val="28"/>
          <w:szCs w:val="28"/>
          <w:rtl w:val="true"/>
          <w:lang w:bidi="fa-IR"/>
        </w:rPr>
        <w:t xml:space="preserve">. </w:t>
      </w:r>
      <w:bookmarkStart w:id="405" w:name="pg7794_110781"/>
    </w:p>
    <w:p>
      <w:pPr>
        <w:pStyle w:val="BookText"/>
        <w:rPr/>
      </w:pPr>
      <w:bookmarkEnd w:id="405"/>
      <w:r>
        <w:rPr>
          <w:rFonts w:ascii="IRNazanin" w:hAnsi="IRNazanin" w:eastAsia="IRNazanin"/>
          <w:color w:val="111111"/>
          <w:sz w:val="28"/>
          <w:sz w:val="28"/>
          <w:szCs w:val="28"/>
          <w:rtl w:val="true"/>
          <w:lang w:bidi="fa-IR"/>
        </w:rPr>
        <w:t xml:space="preserve">کوروش لشکرکشی سومی داشت که به سوی شمال به طرف کوه های قفقاز بود تا به تنگه میان دو کوه رسید و برای جلوگیری از هجوم اقوام وحشی با درخواست مردمی که در آنجا بودند در برابر تنگه، سدّ محکمی بنا کرد، این تنگه در عصر حاضر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در نقشه های موجود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 کیوکز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 شود، در همانجا که تاکنون دیوار آهنی موجود است، این دیوار همان سدی است که کوروش بنا نموده زیرا اوصافی که قرآن درباره سد ذوالقرنین بیان کرده کاملاً بر آن تطبیق می کند، درست است که در این نظریه نیز نقطه های ابهامی وجود دارد، ولی فعلاً می توان از آن به عنوان بهترین نظریه درباره تطبیق ذوالقرنین بر رجال معروف تاریخی نام برد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در تاریخ کوروش منبع محکم و مستقل کهنی که به زمان کوروش منسوب باشد، وجود ندارد و سرتاسر زندگانی و پادشاهی او در ابهام است، جز اینکه مقبره ای در پاسارگاد به او منسوب است و بسیاری از ایرانیان مدعی هستند که کوروش شخصیتی بزرگ بوده ولی در هیچ کجا ذکری از اینکه او پیامبر بوده نیامده است و به صرف اینکه او پادشاه بزرگی بوده است، نمی تواند به عنوان اسوه و مقتدای دینی و تمدن مردم قرار گیرد، زیرا از این پادشاهان در طول تاریخ زیاد بوده اند و شگفت تر اینکه هیچ یک از ادیان سابق مثل آیین زرتشت، یهود، نصاری، بودا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یک از شعرای باستانی از او یاد نکرده اند و از او تمجید ننموده اند و اگر بعضی مطلبی آورده اند، تحلیل خود و برداشت خودشان است و گرنه با صراحت نام کوروش در هیچ یک از کتب شعرای باستان نیامده است که این خود بهترین دلیلی است که بعضی بدون دلیل کوروش را بزرگ نموده و در مقابل اسلام قرار داده و به عنوان مقتدای ایرانیان معرفی نموده اند؛ آنچه ما در اینجا ذکر کردیم درصدد هستیم که بیان کنیم کوروش تضادی با اسلام ندارد، بلکه بر عکس، بعضی از مفسرین قائل هستند قرآن از کوروش به ذوالقرنین یاد کرده است</w:t>
      </w:r>
      <w:r>
        <w:rPr>
          <w:rFonts w:eastAsia="IRNazanin" w:cs="IRNazanin"/>
          <w:color w:val="111111"/>
          <w:sz w:val="28"/>
          <w:szCs w:val="28"/>
          <w:rtl w:val="true"/>
          <w:lang w:bidi="fa-IR"/>
        </w:rPr>
        <w:t>.</w:t>
      </w:r>
    </w:p>
    <w:p>
      <w:pPr>
        <w:pStyle w:val="Heading3"/>
        <w:numPr>
          <w:ilvl w:val="2"/>
          <w:numId w:val="1"/>
        </w:numPr>
        <w:rPr/>
      </w:pPr>
      <w:bookmarkStart w:id="406" w:name="__RefHeading___Toc5111732_1051229030"/>
      <w:bookmarkStart w:id="407" w:name="_Toc169"/>
      <w:bookmarkEnd w:id="406"/>
      <w:r>
        <w:rPr/>
        <w:t>22</w:t>
      </w:r>
      <w:r>
        <w:rPr>
          <w:rtl w:val="true"/>
        </w:rPr>
        <w:t xml:space="preserve"> </w:t>
      </w:r>
      <w:r>
        <w:rPr>
          <w:rtl w:val="true"/>
        </w:rPr>
        <w:t>جمادی الاول</w:t>
      </w:r>
      <w:bookmarkEnd w:id="407"/>
    </w:p>
    <w:p>
      <w:pPr>
        <w:pStyle w:val="Heading4"/>
        <w:numPr>
          <w:ilvl w:val="3"/>
          <w:numId w:val="1"/>
        </w:numPr>
        <w:rPr/>
      </w:pPr>
      <w:bookmarkStart w:id="408" w:name="__RefHeading___Toc5111734_1051229030"/>
      <w:bookmarkStart w:id="409" w:name="_Toc170"/>
      <w:bookmarkEnd w:id="408"/>
      <w:r>
        <w:rPr>
          <w:rtl w:val="true"/>
        </w:rPr>
        <w:t>تزویج حضرت امیرالمؤمنین علیه السلام با امامه</w:t>
      </w:r>
      <w:bookmarkEnd w:id="409"/>
    </w:p>
    <w:p>
      <w:pPr>
        <w:pStyle w:val="BookText"/>
        <w:rPr/>
      </w:pPr>
      <w:r>
        <w:rPr>
          <w:rFonts w:ascii="IRNazanin" w:hAnsi="IRNazanin" w:eastAsia="IRNazanin"/>
          <w:color w:val="111111"/>
          <w:sz w:val="28"/>
          <w:sz w:val="28"/>
          <w:szCs w:val="28"/>
          <w:rtl w:val="true"/>
          <w:lang w:bidi="fa-IR"/>
        </w:rPr>
        <w:t xml:space="preserve">حضرت امیرالمؤمنین علیه السلام بعد از شهادت حضرت فاطمه زهرا علیها السلام به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Style w:val="FootnoteAnchor"/>
          <w:rtl w:val="true"/>
        </w:rPr>
        <w:footnoteReference w:id="33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Style w:val="FootnoteAnchor"/>
          <w:rtl w:val="true"/>
        </w:rPr>
        <w:footnoteReference w:id="334"/>
      </w:r>
      <w:r>
        <w:rPr>
          <w:rFonts w:ascii="IRNazanin" w:hAnsi="IRNazanin" w:eastAsia="IRNazanin"/>
          <w:color w:val="111111"/>
          <w:sz w:val="28"/>
          <w:sz w:val="28"/>
          <w:szCs w:val="28"/>
          <w:rtl w:val="true"/>
          <w:lang w:bidi="fa-IR"/>
        </w:rPr>
        <w:t xml:space="preserve">بنا به وصیت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جناب زینب خواهر خوانده آن حضرت تزویج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امامه محمد اوسط را به دنیا آورد</w:t>
      </w:r>
      <w:r>
        <w:rPr>
          <w:rStyle w:val="FootnoteAnchor"/>
          <w:rtl w:val="true"/>
        </w:rPr>
        <w:footnoteReference w:id="335"/>
      </w:r>
      <w:r>
        <w:rPr>
          <w:rFonts w:ascii="IRNazanin" w:hAnsi="IRNazanin" w:eastAsia="IRNazanin"/>
          <w:color w:val="111111"/>
          <w:sz w:val="28"/>
          <w:sz w:val="28"/>
          <w:szCs w:val="28"/>
          <w:rtl w:val="true"/>
          <w:lang w:bidi="fa-IR"/>
        </w:rPr>
        <w:t xml:space="preserve">که در کربلا کنار برادر مظلومش امام حسین علیه السلام به شهادت </w:t>
      </w:r>
      <w:bookmarkStart w:id="410" w:name="pg7794_110782"/>
    </w:p>
    <w:p>
      <w:pPr>
        <w:pStyle w:val="BookText"/>
        <w:rPr/>
      </w:pPr>
      <w:bookmarkEnd w:id="410"/>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این بانو بعد از شهادت حضرت امیرالمؤمنین علیه السلام زنده بود و همسر دیگری اختیار نکرد تا از دنیا رحلت نمود</w:t>
      </w:r>
      <w:r>
        <w:rPr>
          <w:rFonts w:eastAsia="IRNazanin" w:cs="IRNazanin"/>
          <w:color w:val="111111"/>
          <w:sz w:val="28"/>
          <w:szCs w:val="28"/>
          <w:rtl w:val="true"/>
          <w:lang w:bidi="fa-IR"/>
        </w:rPr>
        <w:t>.</w:t>
      </w:r>
    </w:p>
    <w:p>
      <w:pPr>
        <w:pStyle w:val="Heading4"/>
        <w:numPr>
          <w:ilvl w:val="3"/>
          <w:numId w:val="1"/>
        </w:numPr>
        <w:rPr/>
      </w:pPr>
      <w:bookmarkStart w:id="411" w:name="__RefHeading___Toc5111736_1051229030"/>
      <w:bookmarkStart w:id="412" w:name="_Toc171"/>
      <w:bookmarkEnd w:id="411"/>
      <w:r>
        <w:rPr>
          <w:rtl w:val="true"/>
        </w:rPr>
        <w:t>رحلت جناب قاسم بن الإمام موسی بن جعفر علیه السلام</w:t>
      </w:r>
      <w:bookmarkEnd w:id="412"/>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جناب قاسم بن الإمام موسی بن جعفر علیه السلام رحلت نمود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جناب قاسم سید جلیل القدری بوده که مورد توجه و عنایت خاص پدر گرامیش حضرت موسی بن جعفر علیه السلام قرار داشته و آن جناب را بسیار دوست می داشته است، مرقد منور جناب قاسم در هشت فرسخی شهر حله است و مزار شریفش زیارتگاه عامّه خلق می باشد، علما و اخیار به زیارت او عنایتی دارند و کرامات بیشماری از وی به ظهور رسیده است و سید بن طاووس نیز ترغیب به زیارت او نموده است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413" w:name="__RefHeading___Toc5111738_1051229030"/>
      <w:bookmarkStart w:id="414" w:name="_Toc172"/>
      <w:bookmarkEnd w:id="413"/>
      <w:r>
        <w:rPr/>
        <w:t>23</w:t>
      </w:r>
      <w:r>
        <w:rPr>
          <w:rtl w:val="true"/>
        </w:rPr>
        <w:t xml:space="preserve"> </w:t>
      </w:r>
      <w:r>
        <w:rPr>
          <w:rtl w:val="true"/>
        </w:rPr>
        <w:t>جمادی الاول</w:t>
      </w:r>
      <w:bookmarkEnd w:id="414"/>
    </w:p>
    <w:p>
      <w:pPr>
        <w:pStyle w:val="Heading4"/>
        <w:numPr>
          <w:ilvl w:val="3"/>
          <w:numId w:val="1"/>
        </w:numPr>
        <w:rPr/>
      </w:pPr>
      <w:bookmarkStart w:id="415" w:name="__RefHeading___Toc5111740_1051229030"/>
      <w:bookmarkStart w:id="416" w:name="_Toc173"/>
      <w:bookmarkEnd w:id="415"/>
      <w:r>
        <w:rPr>
          <w:rtl w:val="true"/>
        </w:rPr>
        <w:t>شهادت جناب مالک اشتر</w:t>
      </w:r>
      <w:bookmarkEnd w:id="416"/>
    </w:p>
    <w:p>
      <w:pPr>
        <w:pStyle w:val="BookText"/>
        <w:rPr/>
      </w:pPr>
      <w:r>
        <w:rPr>
          <w:rFonts w:ascii="IRNazanin" w:hAnsi="IRNazanin" w:eastAsia="IRNazanin"/>
          <w:color w:val="111111"/>
          <w:sz w:val="28"/>
          <w:sz w:val="28"/>
          <w:szCs w:val="28"/>
          <w:rtl w:val="true"/>
          <w:lang w:bidi="fa-IR"/>
        </w:rPr>
        <w:t xml:space="preserve">آیةالله حاج شیخ علی فلسفی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بقاع متبرکه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مجلدات مصر نگاشته اند جناب مالک اشتر در بیست و سوم جمادی الاول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حارث نخعی معروف به مالک اشتر از یاران باوفا و اصحاب خاص امیرالمؤمنین علیه السلام بود که فرمانده نظامی لشکر آن حضرت را نیز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زمانی که او را به حکومت مصر منصوب کرد، منشور و حکمی برایش نوشت که مشتمل بر لطائف و محاسن بسیاری و پند و حکمت زیادی است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Style w:val="FootnoteAnchor"/>
          <w:rtl w:val="true"/>
        </w:rPr>
        <w:footnoteReference w:id="339"/>
      </w:r>
      <w:r>
        <w:rPr>
          <w:rFonts w:ascii="IRNazanin" w:hAnsi="IRNazanin" w:eastAsia="IRNazanin"/>
          <w:color w:val="111111"/>
          <w:sz w:val="28"/>
          <w:sz w:val="28"/>
          <w:szCs w:val="28"/>
          <w:rtl w:val="true"/>
          <w:lang w:bidi="fa-IR"/>
        </w:rPr>
        <w:t>در این منشور از نفیسترین و ارزندهترین مطالب حکمرانی و حکومت داری و مردم داری آمده است و بارها به زبان های زنده جهان ترجمه شده است از جمله اینکه در مجلس بینالملل به زبان های متعدد ترجمه شده و بین نمایندگان مردم جهان پخش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حرکت مالک اشتر به سوی مصر به معاویه و عمروعاص رسید آن دو با نیرنگ توسط فریب دهقانی، آن جناب را مسموم نمودند و با عسل زهرآلود در بین راه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شهادت رساندند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هم اکنون قبر مطهرش دارای بارگاهی می باشد که شیعیان مصر به زیارتش اهتمام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شهادت مالک به امیرالمؤمنین علیه السلام رسید، حضرتش بسیار گریست و اندوهناک شد </w:t>
      </w:r>
      <w:bookmarkStart w:id="417" w:name="pg7794_110783"/>
    </w:p>
    <w:p>
      <w:pPr>
        <w:pStyle w:val="BookText"/>
        <w:rPr/>
      </w:pPr>
      <w:bookmarkEnd w:id="41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اشتر برای من چنان بود که من برای رسول خدا صلی الله علیه و آله و سلم بودم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این تعریف حکایت از مقام بسیار بلند مالک اشتر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مالک اشتر که در روز چهاردهم این ماه به شهادت رسید فرزند وی می باشد که راه پدر را رفت و در کنار مختار ثقفی، جنایتکاران کربلا را به سزای اعمالشان رساند و به درک واصل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کتاب مذکور آمده برخی شهادت ابراهیم را نیز در این روز نقل کرده اند و گفته اند از سعادت این پدر و پسر این است که در یک روز به شهادت رسیده اند</w:t>
      </w:r>
      <w:r>
        <w:rPr>
          <w:rFonts w:eastAsia="IRNazanin" w:cs="IRNazanin"/>
          <w:color w:val="111111"/>
          <w:sz w:val="28"/>
          <w:szCs w:val="28"/>
          <w:rtl w:val="true"/>
          <w:lang w:bidi="fa-IR"/>
        </w:rPr>
        <w:t>.</w:t>
      </w:r>
    </w:p>
    <w:p>
      <w:pPr>
        <w:pStyle w:val="Heading3"/>
        <w:numPr>
          <w:ilvl w:val="2"/>
          <w:numId w:val="1"/>
        </w:numPr>
        <w:rPr/>
      </w:pPr>
      <w:bookmarkStart w:id="418" w:name="__RefHeading___Toc5111742_1051229030"/>
      <w:bookmarkStart w:id="419" w:name="_Toc174"/>
      <w:bookmarkEnd w:id="418"/>
      <w:r>
        <w:rPr/>
        <w:t>24</w:t>
      </w:r>
      <w:r>
        <w:rPr>
          <w:rtl w:val="true"/>
        </w:rPr>
        <w:t xml:space="preserve"> </w:t>
      </w:r>
      <w:r>
        <w:rPr>
          <w:rtl w:val="true"/>
        </w:rPr>
        <w:t>جمادی الاول</w:t>
      </w:r>
      <w:bookmarkEnd w:id="419"/>
    </w:p>
    <w:p>
      <w:pPr>
        <w:pStyle w:val="Heading4"/>
        <w:numPr>
          <w:ilvl w:val="3"/>
          <w:numId w:val="1"/>
        </w:numPr>
        <w:rPr/>
      </w:pPr>
      <w:bookmarkStart w:id="420" w:name="__RefHeading___Toc5111744_1051229030"/>
      <w:bookmarkStart w:id="421" w:name="_Toc175"/>
      <w:bookmarkEnd w:id="420"/>
      <w:r>
        <w:rPr>
          <w:rtl w:val="true"/>
        </w:rPr>
        <w:t>وفات شاه عباس اول صفوی</w:t>
      </w:r>
      <w:bookmarkEnd w:id="42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شاه عباس اول صفوی وفات یافت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شاه عباس اول از سادات موسوی و پادشاهان مقتدر شیعی بوده است که به جهان تشیع خدمات زیادی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مراقد اهل بیت علیهم السلام اهمیت زیادی داده و از اصفهان با پای پیاده، در حالیکه علمای آن زمان مانند شیخ بهایی و میرداماد در رکابش بودند، به مشهد مقدس می رود و در آنجا به بارگاه امام رضا علیه السلام توسعه هایی می دهد</w:t>
      </w:r>
      <w:r>
        <w:rPr>
          <w:rFonts w:eastAsia="IRNazanin" w:cs="IRNazanin"/>
          <w:color w:val="111111"/>
          <w:sz w:val="28"/>
          <w:szCs w:val="28"/>
          <w:rtl w:val="true"/>
          <w:lang w:bidi="fa-IR"/>
        </w:rPr>
        <w:t>.</w:t>
      </w:r>
    </w:p>
    <w:p>
      <w:pPr>
        <w:pStyle w:val="Heading3"/>
        <w:numPr>
          <w:ilvl w:val="2"/>
          <w:numId w:val="1"/>
        </w:numPr>
        <w:rPr/>
      </w:pPr>
      <w:bookmarkStart w:id="422" w:name="__RefHeading___Toc5111746_1051229030"/>
      <w:bookmarkStart w:id="423" w:name="_Toc176"/>
      <w:bookmarkEnd w:id="422"/>
      <w:r>
        <w:rPr/>
        <w:t>27</w:t>
      </w:r>
      <w:r>
        <w:rPr>
          <w:rtl w:val="true"/>
        </w:rPr>
        <w:t xml:space="preserve"> </w:t>
      </w:r>
      <w:r>
        <w:rPr>
          <w:rtl w:val="true"/>
        </w:rPr>
        <w:t>جمادی الاول</w:t>
      </w:r>
      <w:bookmarkEnd w:id="423"/>
    </w:p>
    <w:p>
      <w:pPr>
        <w:pStyle w:val="Heading4"/>
        <w:numPr>
          <w:ilvl w:val="3"/>
          <w:numId w:val="1"/>
        </w:numPr>
        <w:rPr/>
      </w:pPr>
      <w:bookmarkStart w:id="424" w:name="__RefHeading___Toc5111748_1051229030"/>
      <w:bookmarkStart w:id="425" w:name="_Toc177"/>
      <w:bookmarkEnd w:id="424"/>
      <w:r>
        <w:rPr>
          <w:rtl w:val="true"/>
        </w:rPr>
        <w:t>رحلت حضرت عبد المطلّب علیه السلام</w:t>
      </w:r>
      <w:bookmarkEnd w:id="425"/>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رضی الدین علی بن یوسف مطهر حلی، برادر بزرگوار علامه حلی، رحلت حضرت عبدالمطلب علیه السلام، جدّ پیامبر اسلام صلی الله علیه و آله و سلم را در چنین روزی در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343"/>
      </w:r>
      <w:r>
        <w:rPr>
          <w:rFonts w:ascii="IRNazanin" w:hAnsi="IRNazanin" w:eastAsia="IRNazanin"/>
          <w:color w:val="111111"/>
          <w:sz w:val="28"/>
          <w:sz w:val="28"/>
          <w:szCs w:val="28"/>
          <w:rtl w:val="true"/>
          <w:lang w:bidi="fa-IR"/>
        </w:rPr>
        <w:t xml:space="preserve">و بعضی دیگر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ذکر کرده اند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عبدالمطلب جدّ پیامبر اسلام صلی الله علیه و آله و سلم، بزرگ مکه، کلیددار کعبه و متکفّل امور رسول خدا صلی الله علیه و آله و سلم بود، هنگامی که می خواست از دنیا رحلت کند رسول خدا صلی الله علیه و آله و سلم را به فرزندش ابوطالب علیه السلام سپرد و سفارشات اکید در مورد حضرتش نمود،</w:t>
      </w:r>
      <w:r>
        <w:rPr>
          <w:rStyle w:val="FootnoteAnchor"/>
          <w:rtl w:val="true"/>
        </w:rPr>
        <w:footnoteReference w:id="345"/>
      </w:r>
      <w:r>
        <w:rPr>
          <w:rFonts w:ascii="IRNazanin" w:hAnsi="IRNazanin" w:eastAsia="IRNazanin"/>
          <w:color w:val="111111"/>
          <w:sz w:val="28"/>
          <w:sz w:val="28"/>
          <w:szCs w:val="28"/>
          <w:rtl w:val="true"/>
          <w:lang w:bidi="fa-IR"/>
        </w:rPr>
        <w:t>سپس از دنیا رحلت کرد و به دیار باقی شتافت</w:t>
      </w:r>
      <w:r>
        <w:rPr>
          <w:rFonts w:eastAsia="IRNazanin" w:cs="IRNazanin"/>
          <w:color w:val="111111"/>
          <w:sz w:val="28"/>
          <w:szCs w:val="28"/>
          <w:rtl w:val="true"/>
          <w:lang w:bidi="fa-IR"/>
        </w:rPr>
        <w:t xml:space="preserve">. </w:t>
      </w:r>
      <w:bookmarkStart w:id="426" w:name="pg7794_110784"/>
    </w:p>
    <w:p>
      <w:pPr>
        <w:pStyle w:val="Heading4"/>
        <w:numPr>
          <w:ilvl w:val="3"/>
          <w:numId w:val="1"/>
        </w:numPr>
        <w:rPr/>
      </w:pPr>
      <w:bookmarkStart w:id="427" w:name="__RefHeading___Toc5111750_1051229030"/>
      <w:bookmarkStart w:id="428" w:name="_Toc178"/>
      <w:bookmarkEnd w:id="426"/>
      <w:bookmarkEnd w:id="427"/>
      <w:r>
        <w:rPr>
          <w:rtl w:val="true"/>
        </w:rPr>
        <w:t>شهادت ابوسلمه اسدی</w:t>
      </w:r>
      <w:bookmarkEnd w:id="428"/>
    </w:p>
    <w:p>
      <w:pPr>
        <w:pStyle w:val="BookText"/>
        <w:rPr/>
      </w:pPr>
      <w:r>
        <w:rPr>
          <w:rFonts w:ascii="IRNazanin" w:hAnsi="IRNazanin" w:eastAsia="IRNazanin"/>
          <w:color w:val="111111"/>
          <w:sz w:val="28"/>
          <w:sz w:val="28"/>
          <w:szCs w:val="28"/>
          <w:rtl w:val="true"/>
          <w:lang w:bidi="fa-IR"/>
        </w:rPr>
        <w:t>در چنین روزی ابوسلمه که برادر رضاعی پیامبر و پسرعمه آن حضرت می باشد، در سنۀ چهارم هجری قمری به شهادت می رسد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وی در غزوه احد زخمی می شود و پس از مدتی بهبودی حاصل می کند تا اینکه پیامبر آنجناب را به سریّه ای می فرستد که مشهور می شود به سریّۀ ابوسلمه، در این جنگ ابوسلمه پیروز می شود و باعث خرسندی رسول خدا صلی الله علیه و آله و سلم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ابوسلمه در اثر جراحاتی که دیده بود، حالش دگرگون می شود که منجر به شهادت وی در چنین روزی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پس از شهادت او نگذاشتند خانواده اش بی سرپرست بماند و با پیشنهاد پسر ابوسلمه با جناب ام سلمه تزویج کرد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این تزویج از موارد حکمت آمیز ازدواج های پیامبر می باشد که به جهت حفظ خانوادۀ ابوسلمه صورت گرفته است و جوابی است برای آنانکه به پیامبر ایراد می گیرند حضرتش چرا زن های متعددی داشته است</w:t>
      </w:r>
      <w:r>
        <w:rPr>
          <w:rFonts w:eastAsia="IRNazanin" w:cs="IRNazanin"/>
          <w:color w:val="111111"/>
          <w:sz w:val="28"/>
          <w:szCs w:val="28"/>
          <w:rtl w:val="true"/>
          <w:lang w:bidi="fa-IR"/>
        </w:rPr>
        <w:t>.</w:t>
      </w:r>
    </w:p>
    <w:p>
      <w:pPr>
        <w:pStyle w:val="Heading3"/>
        <w:numPr>
          <w:ilvl w:val="2"/>
          <w:numId w:val="1"/>
        </w:numPr>
        <w:rPr/>
      </w:pPr>
      <w:bookmarkStart w:id="429" w:name="__RefHeading___Toc5111752_1051229030"/>
      <w:bookmarkStart w:id="430" w:name="_Toc179"/>
      <w:bookmarkEnd w:id="429"/>
      <w:r>
        <w:rPr/>
        <w:t>28</w:t>
      </w:r>
      <w:r>
        <w:rPr>
          <w:rtl w:val="true"/>
        </w:rPr>
        <w:t xml:space="preserve"> </w:t>
      </w:r>
      <w:r>
        <w:rPr>
          <w:rtl w:val="true"/>
        </w:rPr>
        <w:t>جمادی الاول</w:t>
      </w:r>
      <w:bookmarkEnd w:id="430"/>
    </w:p>
    <w:p>
      <w:pPr>
        <w:pStyle w:val="Heading4"/>
        <w:numPr>
          <w:ilvl w:val="3"/>
          <w:numId w:val="1"/>
        </w:numPr>
        <w:rPr/>
      </w:pPr>
      <w:bookmarkStart w:id="431" w:name="__RefHeading___Toc5111754_1051229030"/>
      <w:bookmarkStart w:id="432" w:name="_Toc180"/>
      <w:bookmarkEnd w:id="431"/>
      <w:r>
        <w:rPr>
          <w:rtl w:val="true"/>
        </w:rPr>
        <w:t>روز حدیث کساء و نزول آیه تطهیر</w:t>
      </w:r>
      <w:bookmarkEnd w:id="432"/>
    </w:p>
    <w:p>
      <w:pPr>
        <w:pStyle w:val="BookText"/>
        <w:rPr/>
      </w:pPr>
      <w:r>
        <w:rPr>
          <w:rFonts w:ascii="IRNazanin" w:hAnsi="IRNazanin" w:eastAsia="IRNazanin"/>
          <w:color w:val="111111"/>
          <w:sz w:val="28"/>
          <w:sz w:val="28"/>
          <w:szCs w:val="28"/>
          <w:rtl w:val="true"/>
          <w:lang w:bidi="fa-IR"/>
        </w:rPr>
        <w:t xml:space="preserve">در چنین روزی نزول آیه تطهیر و حدیث شریف کساء واقع شد؛ به گزارش محمد بن عمران مرزبانی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آیه تطهیر، پیامبر اکرم صلی الله علیه و آله و سلم به مدت ده ماه تا زمان رحلتشان، هر روز به هنگام نماز صبح به سوی منزل حضرت فاطمه زهرا علیها السلام رفته و این آیۀ شریفه را تلاوت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با محاسبه و کسر ده ماه از تاریخ شهادت و رحلت پیامبر صلی الله علیه و آله و سلم این روز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نمودیم که معلوم می شود تقریباً آیه تطهیر در چنین روزی به سال دهم هجری قمری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بعید نیست آیه تطهیر چند مرتبه به مناسبت های مختلف بر پیامبر اکرم صلی الله علیه و آله و سلم نازل شده باشد</w:t>
      </w:r>
      <w:r>
        <w:rPr>
          <w:rFonts w:eastAsia="IRNazanin" w:cs="IRNazanin"/>
          <w:color w:val="111111"/>
          <w:sz w:val="28"/>
          <w:szCs w:val="28"/>
          <w:rtl w:val="true"/>
          <w:lang w:bidi="fa-IR"/>
        </w:rPr>
        <w:t>.</w:t>
      </w:r>
    </w:p>
    <w:p>
      <w:pPr>
        <w:pStyle w:val="Heading4"/>
        <w:numPr>
          <w:ilvl w:val="3"/>
          <w:numId w:val="1"/>
        </w:numPr>
        <w:rPr/>
      </w:pPr>
      <w:bookmarkStart w:id="433" w:name="__RefHeading___Toc5111756_1051229030"/>
      <w:bookmarkStart w:id="434" w:name="_Toc181"/>
      <w:bookmarkEnd w:id="433"/>
      <w:r>
        <w:rPr>
          <w:rtl w:val="true"/>
        </w:rPr>
        <w:t>کیفیت نزول آیه تطهیر و حدیث کساء</w:t>
      </w:r>
      <w:bookmarkEnd w:id="4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نزول آیه تطهیر که به حدیث کساء شهرت یافته و دلالت بر عصمت و طهارت اهل بیت علیهم السلام دارد، اینگونه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در چنین روزی در خانه یکی از </w:t>
      </w:r>
      <w:bookmarkStart w:id="435" w:name="pg7794_110785"/>
    </w:p>
    <w:p>
      <w:pPr>
        <w:pStyle w:val="BookText"/>
        <w:rPr/>
      </w:pPr>
      <w:bookmarkEnd w:id="435"/>
      <w:r>
        <w:rPr>
          <w:rFonts w:ascii="IRNazanin" w:hAnsi="IRNazanin" w:eastAsia="IRNazanin"/>
          <w:color w:val="111111"/>
          <w:sz w:val="28"/>
          <w:sz w:val="28"/>
          <w:szCs w:val="28"/>
          <w:rtl w:val="true"/>
          <w:lang w:bidi="fa-IR"/>
        </w:rPr>
        <w:t xml:space="preserve">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عایشه، زینب یا حضرت فاطمه علیها السلام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بودند که کساء و عبای یمانی و یا خیبری را که در نزد دختر گرامشان فاطمه زهرا علیها السلام گذاشته بودند، طلب می کنند، آنگاه آن کساء را بر سر کشیده و یکی یکی از اهل بیتشان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فاطمه زهرا علیها السلام، امام حسن علیه السلام و امام حسین علیه السلام را داخل آن کساء می کنند و دست ها را به آسمان بلند می کنند و به خدای تبارک و تعالی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که فقط اینان که زیر کساء گرد آوردم اهل بیت منند، پس صلوات و رحمت خاصه ات را بر من و اهل بیتم نازل کن، در همین اثنا جبرئیل نازل می شود و آیه تطهیر را بر پیامبر تلاوت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بعضی از نقلها و گزارش ها آمده است ام سلمه همسر گرامی رسول خدا صلی الله علیه و آله و سلم از پیامبر درخواست نمود که وی نیز داخل کساء شود،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 تو نمی توانی داخل کساء شوی ولی عاقبت تو به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از این جملۀ پیامبر اکرم صلی الله علیه و آله و سلم و دلایل محکم و متقن دیگر بر می آید که زنان پیامبر جزء این اهل بیت پیامبر که آیه تطهیر در شأن آنها نازل شده،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نیکوست شیعیان این روز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شمارند و در مجالس و محافل این حدیث شریف را بخوانند</w:t>
      </w:r>
      <w:r>
        <w:rPr>
          <w:rFonts w:eastAsia="IRNazanin" w:cs="IRNazanin"/>
          <w:color w:val="111111"/>
          <w:sz w:val="28"/>
          <w:szCs w:val="28"/>
          <w:rtl w:val="true"/>
          <w:lang w:bidi="fa-IR"/>
        </w:rPr>
        <w:t>.</w:t>
      </w:r>
    </w:p>
    <w:p>
      <w:pPr>
        <w:pStyle w:val="Heading3"/>
        <w:numPr>
          <w:ilvl w:val="2"/>
          <w:numId w:val="1"/>
        </w:numPr>
        <w:rPr/>
      </w:pPr>
      <w:bookmarkStart w:id="436" w:name="__RefHeading___Toc5111758_1051229030"/>
      <w:bookmarkStart w:id="437" w:name="_Toc182"/>
      <w:bookmarkEnd w:id="436"/>
      <w:r>
        <w:rPr>
          <w:rtl w:val="true"/>
        </w:rPr>
        <w:t>آخر جمادی الاول</w:t>
      </w:r>
      <w:bookmarkEnd w:id="437"/>
    </w:p>
    <w:p>
      <w:pPr>
        <w:pStyle w:val="Heading4"/>
        <w:numPr>
          <w:ilvl w:val="3"/>
          <w:numId w:val="1"/>
        </w:numPr>
        <w:rPr/>
      </w:pPr>
      <w:bookmarkStart w:id="438" w:name="__RefHeading___Toc5111760_1051229030"/>
      <w:bookmarkStart w:id="439" w:name="_Toc183"/>
      <w:bookmarkEnd w:id="438"/>
      <w:r>
        <w:rPr>
          <w:rtl w:val="true"/>
        </w:rPr>
        <w:t>رحلت دومین سفیر خاص امام زمان علیه السلام</w:t>
      </w:r>
      <w:bookmarkEnd w:id="439"/>
    </w:p>
    <w:p>
      <w:pPr>
        <w:pStyle w:val="BookText"/>
        <w:rPr/>
      </w:pPr>
      <w:r>
        <w:rPr>
          <w:rFonts w:ascii="IRNazanin" w:hAnsi="IRNazanin" w:eastAsia="IRNazanin"/>
          <w:color w:val="111111"/>
          <w:sz w:val="28"/>
          <w:sz w:val="28"/>
          <w:szCs w:val="28"/>
          <w:rtl w:val="true"/>
          <w:lang w:bidi="fa-IR"/>
        </w:rPr>
        <w:t xml:space="preserve">دومین سفیر خاص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عثمان عمروی،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حدود چهل سال مقام والای سفارت را دارا بوده 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دیده از جهان فرو بست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محمد بن عثمان رحمه الله قبری برای خود حفر کرده بود و هر روز داخل آن می شد و یک جزء قرآن در آن تلاوت می کرد و سپس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سؤال می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شده ام که امور خود را جمع و جور کنم؛ سپس دو ماه بعد، در آخر جمادی الاول وفات نمود و جناب حسین بن روح را، به امر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خود معرفی کرد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توقیع حضرت بقیةالله ارواحنافداه در تأیید محمد بن عثمان عمروی اینگونه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از مسائل که برای من به صورت مشکل باقی مانده بود از جناب محمد بن عثمان عمروی رحمه الله خواهش کردم که نامه و عریضه ام را تقدیم پیشگاه مقدس حضرت بقیةالله، امام زمان ارواحنا فداه بنماید، پس فرمانی به خط مبارک مولای عزیزمان به دست من رسید که طیّ آن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محمد بن عثمان العمروی رضی الله عنه و عن أبیه من قبل، فإنه ثقتی و کتابه کتابی</w:t>
      </w:r>
      <w:r>
        <w:rPr>
          <w:rFonts w:eastAsia="IRNazanin" w:cs="IRNazanin"/>
          <w:color w:val="111111"/>
          <w:sz w:val="28"/>
          <w:szCs w:val="28"/>
          <w:rtl w:val="true"/>
          <w:lang w:bidi="fa-IR"/>
        </w:rPr>
        <w:t>...»</w:t>
      </w:r>
      <w:r>
        <w:rPr>
          <w:rStyle w:val="FootnoteAnchor"/>
          <w:rtl w:val="true"/>
        </w:rPr>
        <w:footnoteReference w:id="35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محمد بن عثمان که خداوند از او و پدرش راضی باشد، مورد اعتماد من و نامه او نامه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هرچه او جواب دهد، جواب من است</w:t>
      </w:r>
      <w:r>
        <w:rPr>
          <w:rFonts w:eastAsia="IRNazanin" w:cs="IRNazanin"/>
          <w:color w:val="111111"/>
          <w:sz w:val="28"/>
          <w:szCs w:val="28"/>
          <w:rtl w:val="true"/>
          <w:lang w:bidi="fa-IR"/>
        </w:rPr>
        <w:t xml:space="preserve">.) </w:t>
      </w:r>
      <w:bookmarkStart w:id="440" w:name="pg7794_110787"/>
    </w:p>
    <w:p>
      <w:pPr>
        <w:pStyle w:val="Heading2"/>
        <w:numPr>
          <w:ilvl w:val="1"/>
          <w:numId w:val="1"/>
        </w:numPr>
        <w:rPr/>
      </w:pPr>
      <w:bookmarkStart w:id="441" w:name="__RefHeading___Toc5111762_1051229030"/>
      <w:bookmarkStart w:id="442" w:name="_Toc184"/>
      <w:bookmarkEnd w:id="440"/>
      <w:bookmarkEnd w:id="441"/>
      <w:r>
        <w:rPr>
          <w:rtl w:val="true"/>
        </w:rPr>
        <w:t>ماه جمادی الثانی</w:t>
      </w:r>
      <w:bookmarkEnd w:id="4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5111764_1051229030"/>
      <w:bookmarkStart w:id="444" w:name="_Toc185"/>
      <w:bookmarkEnd w:id="443"/>
      <w:r>
        <w:rPr>
          <w:rtl w:val="true"/>
        </w:rPr>
        <w:t>اشاره</w:t>
      </w:r>
      <w:bookmarkStart w:id="445" w:name="pg7794_110788"/>
      <w:bookmarkEnd w:id="444"/>
    </w:p>
    <w:p>
      <w:pPr>
        <w:pStyle w:val="Heading3"/>
        <w:numPr>
          <w:ilvl w:val="2"/>
          <w:numId w:val="1"/>
        </w:numPr>
        <w:rPr/>
      </w:pPr>
      <w:bookmarkStart w:id="446" w:name="__RefHeading___Toc5111766_1051229030"/>
      <w:bookmarkStart w:id="447" w:name="_Toc186"/>
      <w:bookmarkEnd w:id="445"/>
      <w:bookmarkEnd w:id="446"/>
      <w:r>
        <w:rPr/>
        <w:t>1</w:t>
      </w:r>
      <w:r>
        <w:rPr>
          <w:rtl w:val="true"/>
        </w:rPr>
        <w:t xml:space="preserve"> </w:t>
      </w:r>
      <w:r>
        <w:rPr>
          <w:rtl w:val="true"/>
        </w:rPr>
        <w:t>جمادی الثانی</w:t>
      </w:r>
      <w:bookmarkEnd w:id="447"/>
    </w:p>
    <w:p>
      <w:pPr>
        <w:pStyle w:val="Heading4"/>
        <w:numPr>
          <w:ilvl w:val="3"/>
          <w:numId w:val="1"/>
        </w:numPr>
        <w:rPr/>
      </w:pPr>
      <w:bookmarkStart w:id="448" w:name="__RefHeading___Toc5111768_1051229030"/>
      <w:bookmarkStart w:id="449" w:name="_Toc187"/>
      <w:bookmarkEnd w:id="448"/>
      <w:r>
        <w:rPr>
          <w:rtl w:val="true"/>
        </w:rPr>
        <w:t>هلاکت هارون الرشید، قاتل حضرت موسی بن جعفر علیه السلام</w:t>
      </w:r>
      <w:bookmarkEnd w:id="449"/>
    </w:p>
    <w:p>
      <w:pPr>
        <w:pStyle w:val="BookText"/>
        <w:rPr/>
      </w:pPr>
      <w:r>
        <w:rPr>
          <w:rFonts w:ascii="IRNazanin" w:hAnsi="IRNazanin" w:eastAsia="IRNazanin"/>
          <w:color w:val="111111"/>
          <w:sz w:val="28"/>
          <w:sz w:val="28"/>
          <w:szCs w:val="28"/>
          <w:rtl w:val="true"/>
          <w:lang w:bidi="fa-IR"/>
        </w:rPr>
        <w:t xml:space="preserve">در چنین روزی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هارون الرشید عباسی به درک واصل شد</w:t>
      </w:r>
      <w:r>
        <w:rPr>
          <w:rStyle w:val="FootnoteAnchor"/>
          <w:rtl w:val="true"/>
        </w:rPr>
        <w:footnoteReference w:id="354"/>
      </w:r>
      <w:r>
        <w:rPr>
          <w:rFonts w:ascii="IRNazanin" w:hAnsi="IRNazanin" w:eastAsia="IRNazanin"/>
          <w:color w:val="111111"/>
          <w:sz w:val="28"/>
          <w:sz w:val="28"/>
          <w:szCs w:val="28"/>
          <w:rtl w:val="true"/>
          <w:lang w:bidi="fa-IR"/>
        </w:rPr>
        <w:t>و بنا بر گزارش های دیگر دوم،</w:t>
      </w:r>
      <w:r>
        <w:rPr>
          <w:rStyle w:val="FootnoteAnchor"/>
          <w:rtl w:val="true"/>
        </w:rPr>
        <w:footnoteReference w:id="355"/>
      </w:r>
      <w:r>
        <w:rPr>
          <w:rFonts w:ascii="IRNazanin" w:hAnsi="IRNazanin" w:eastAsia="IRNazanin"/>
          <w:color w:val="111111"/>
          <w:sz w:val="28"/>
          <w:sz w:val="28"/>
          <w:szCs w:val="28"/>
          <w:rtl w:val="true"/>
          <w:lang w:bidi="fa-IR"/>
        </w:rPr>
        <w:t>سوم</w:t>
      </w:r>
      <w:r>
        <w:rPr>
          <w:rStyle w:val="FootnoteAnchor"/>
          <w:rtl w:val="true"/>
        </w:rPr>
        <w:footnoteReference w:id="356"/>
      </w:r>
      <w:r>
        <w:rPr>
          <w:rFonts w:ascii="IRNazanin" w:hAnsi="IRNazanin" w:eastAsia="IRNazanin"/>
          <w:color w:val="111111"/>
          <w:sz w:val="28"/>
          <w:sz w:val="28"/>
          <w:szCs w:val="28"/>
          <w:rtl w:val="true"/>
          <w:lang w:bidi="fa-IR"/>
        </w:rPr>
        <w:t>و چهارم</w:t>
      </w:r>
      <w:r>
        <w:rPr>
          <w:rStyle w:val="FootnoteAnchor"/>
          <w:rtl w:val="true"/>
        </w:rPr>
        <w:footnoteReference w:id="357"/>
      </w:r>
      <w:r>
        <w:rPr>
          <w:rFonts w:ascii="IRNazanin" w:hAnsi="IRNazanin" w:eastAsia="IRNazanin"/>
          <w:color w:val="111111"/>
          <w:sz w:val="28"/>
          <w:sz w:val="28"/>
          <w:szCs w:val="28"/>
          <w:rtl w:val="true"/>
          <w:lang w:bidi="fa-IR"/>
        </w:rPr>
        <w:t>این ماه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قاتل حضرت موسی بن جعفر علیهما السلام بوده و ظلم های بسیاری به بنی هاشم و علویان نمود، قبرش پایین پای امام رضا علیه السلام در طوس است و دعبل در اشعارش اشاره به این دو قبر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قبران فی طوس خیر الناس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 هم هذا علی العبر</w:t>
      </w:r>
    </w:p>
    <w:p>
      <w:pPr>
        <w:pStyle w:val="BookText"/>
        <w:rPr/>
      </w:pPr>
      <w:r>
        <w:rPr>
          <w:rFonts w:ascii="IRNazanin" w:hAnsi="IRNazanin" w:eastAsia="IRNazanin"/>
          <w:color w:val="111111"/>
          <w:sz w:val="28"/>
          <w:sz w:val="28"/>
          <w:szCs w:val="28"/>
          <w:rtl w:val="true"/>
          <w:lang w:bidi="fa-IR"/>
        </w:rPr>
        <w:t xml:space="preserve">ماینفع الرجس من قرب الزکی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الزکی بقرب الرجس من ضرر</w:t>
      </w:r>
    </w:p>
    <w:p>
      <w:pPr>
        <w:pStyle w:val="BookText"/>
        <w:rPr/>
      </w:pPr>
      <w:r>
        <w:rPr>
          <w:rFonts w:ascii="IRNazanin" w:hAnsi="IRNazanin" w:eastAsia="IRNazanin"/>
          <w:color w:val="111111"/>
          <w:sz w:val="28"/>
          <w:sz w:val="28"/>
          <w:szCs w:val="28"/>
          <w:rtl w:val="true"/>
          <w:lang w:bidi="fa-IR"/>
        </w:rPr>
        <w:t xml:space="preserve">هیهات کل امرءٍ رهین بما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یداه فخذ ما شئت او قدر</w:t>
      </w:r>
    </w:p>
    <w:p>
      <w:pPr>
        <w:pStyle w:val="BookText"/>
        <w:rPr/>
      </w:pPr>
      <w:r>
        <w:rPr>
          <w:rFonts w:ascii="IRNazanin" w:hAnsi="IRNazanin" w:eastAsia="IRNazanin"/>
          <w:color w:val="111111"/>
          <w:sz w:val="28"/>
          <w:sz w:val="28"/>
          <w:szCs w:val="28"/>
          <w:rtl w:val="true"/>
          <w:lang w:bidi="fa-IR"/>
        </w:rPr>
        <w:t>هارون الرشید بیست و سه سال و چند ماه خلافت کرد و از سلطنت بسیار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جلوگیری از شورش رافع بن لیث به قصد خراسان از بغداد خارج شد و فرزندش محمد امین را در بغداد جانشین خود کرده بود و پسر دیگرش مأمون را با خود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درد شکم رنج می برد و کمربندی از حریر می بست تا دردش تسکین یابد، هنگامی که در ماه صفر به طوس رسید دردش شدت گرفت به گونه ای که نمی توانست از جا برخیزد و این درد ادامه داشت</w:t>
      </w:r>
      <w:r>
        <w:rPr>
          <w:rStyle w:val="FootnoteAnchor"/>
          <w:rtl w:val="true"/>
        </w:rPr>
        <w:footnoteReference w:id="358"/>
      </w:r>
      <w:r>
        <w:rPr>
          <w:rFonts w:ascii="IRNazanin" w:hAnsi="IRNazanin" w:eastAsia="IRNazanin"/>
          <w:color w:val="111111"/>
          <w:sz w:val="28"/>
          <w:sz w:val="28"/>
          <w:szCs w:val="28"/>
          <w:rtl w:val="true"/>
          <w:lang w:bidi="fa-IR"/>
        </w:rPr>
        <w:t xml:space="preserve">تا اینکه در روز اول، شب دوم جمادی الثانی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درک رفت</w:t>
      </w:r>
      <w:r>
        <w:rPr>
          <w:rFonts w:eastAsia="IRNazanin" w:cs="IRNazanin"/>
          <w:color w:val="111111"/>
          <w:sz w:val="28"/>
          <w:szCs w:val="28"/>
          <w:rtl w:val="true"/>
          <w:lang w:bidi="fa-IR"/>
        </w:rPr>
        <w:t>.</w:t>
      </w:r>
    </w:p>
    <w:p>
      <w:pPr>
        <w:pStyle w:val="Heading3"/>
        <w:numPr>
          <w:ilvl w:val="2"/>
          <w:numId w:val="1"/>
        </w:numPr>
        <w:rPr/>
      </w:pPr>
      <w:bookmarkStart w:id="450" w:name="__RefHeading___Toc5111770_1051229030"/>
      <w:bookmarkStart w:id="451" w:name="_Toc188"/>
      <w:bookmarkEnd w:id="450"/>
      <w:r>
        <w:rPr/>
        <w:t>3</w:t>
      </w:r>
      <w:r>
        <w:rPr>
          <w:rtl w:val="true"/>
        </w:rPr>
        <w:t xml:space="preserve"> </w:t>
      </w:r>
      <w:r>
        <w:rPr>
          <w:rtl w:val="true"/>
        </w:rPr>
        <w:t>جمادی الثانی</w:t>
      </w:r>
      <w:bookmarkEnd w:id="451"/>
    </w:p>
    <w:p>
      <w:pPr>
        <w:pStyle w:val="Heading4"/>
        <w:numPr>
          <w:ilvl w:val="3"/>
          <w:numId w:val="1"/>
        </w:numPr>
        <w:rPr/>
      </w:pPr>
      <w:bookmarkStart w:id="452" w:name="__RefHeading___Toc5111772_1051229030"/>
      <w:bookmarkStart w:id="453" w:name="_Toc189"/>
      <w:bookmarkEnd w:id="452"/>
      <w:r>
        <w:rPr>
          <w:rtl w:val="true"/>
        </w:rPr>
        <w:t>شهادت حضرت زهرا علیها السلام</w:t>
      </w:r>
      <w:bookmarkEnd w:id="45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شهادت جانسوز حضرت زهرا علیها السلام به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 اکرم صلی الله علیه و آله و سلم واقع شده</w:t>
      </w:r>
      <w:r>
        <w:rPr>
          <w:rStyle w:val="FootnoteAnchor"/>
          <w:rtl w:val="true"/>
        </w:rPr>
        <w:footnoteReference w:id="359"/>
      </w:r>
      <w:r>
        <w:rPr>
          <w:rFonts w:ascii="IRNazanin" w:hAnsi="IRNazanin" w:eastAsia="IRNazanin"/>
          <w:color w:val="111111"/>
          <w:sz w:val="28"/>
          <w:sz w:val="28"/>
          <w:szCs w:val="28"/>
          <w:rtl w:val="true"/>
          <w:lang w:bidi="fa-IR"/>
        </w:rPr>
        <w:t>که بنابر وصیت مظلومانۀ آن بی بی، شبانه غسل و کفن شده</w:t>
      </w:r>
      <w:r>
        <w:rPr>
          <w:rStyle w:val="FootnoteAnchor"/>
          <w:rtl w:val="true"/>
        </w:rPr>
        <w:footnoteReference w:id="360"/>
      </w:r>
      <w:r>
        <w:rPr>
          <w:rFonts w:ascii="IRNazanin" w:hAnsi="IRNazanin" w:eastAsia="IRNazanin"/>
          <w:color w:val="111111"/>
          <w:sz w:val="28"/>
          <w:sz w:val="28"/>
          <w:szCs w:val="28"/>
          <w:rtl w:val="true"/>
          <w:lang w:bidi="fa-IR"/>
        </w:rPr>
        <w:t>و در خانه خودش به خاک سپرده شد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شهادت این حجّت خدا در این ماه بنا بر اقوی می باشد </w:t>
      </w:r>
      <w:bookmarkStart w:id="454" w:name="pg7794_110789"/>
    </w:p>
    <w:p>
      <w:pPr>
        <w:pStyle w:val="BookText"/>
        <w:rPr/>
      </w:pPr>
      <w:bookmarkEnd w:id="454"/>
      <w:r>
        <w:rPr>
          <w:rFonts w:ascii="IRNazanin" w:hAnsi="IRNazanin" w:eastAsia="IRNazanin"/>
          <w:color w:val="111111"/>
          <w:sz w:val="28"/>
          <w:sz w:val="28"/>
          <w:szCs w:val="28"/>
          <w:rtl w:val="true"/>
          <w:lang w:bidi="fa-IR"/>
        </w:rPr>
        <w:t>و شیخ مفید، شیخ طوسی، سید بن طاووس و کفعمی نیز شهادت آن حضرت را در این روز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مادرشان فاطمه زهرا علیها السلام داده اند که بیانگر این است که آن بی بی به قتل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صدّیقة شهیدة</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جای دارد شیعیان هر چه بیشتر و با شکوه تر در این روز به مراسم تعزیت و ماتم آن مادر مظلومه قیام نمایند و چون قبر شریفش مخفی است در هر شهر و دیاری که بارگاه یکی از فرزندان پاکش و یا امامزاده معظّمی می باشد روی آورند و در آن مکان مقدس یعنی حرم امامزادگان معظّم به عزاداری و نوحه سرایی بپردازند تا بدین وسیله به دشمنان آن حضرت برسانند که اگر قبر شریفش پنهان است هر کجا مرقد ذریّه ای از آن بی بی در عالم باشد، آنجا مرقد مطهر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مخصوص وارد شده است که ما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فاطمیه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 طالبین به آنجا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که در روز سوم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تعزیت حضرت زهرا علیها السلام قیام کرد و تبری بسیار زیاد از قاتلان آن حضرت و غاصبان حق وی نمود</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455" w:name="__RefHeading___Toc5111774_1051229030"/>
      <w:bookmarkStart w:id="456" w:name="_Toc190"/>
      <w:bookmarkEnd w:id="455"/>
      <w:r>
        <w:rPr/>
        <w:t>5</w:t>
      </w:r>
      <w:r>
        <w:rPr>
          <w:rtl w:val="true"/>
        </w:rPr>
        <w:t xml:space="preserve"> </w:t>
      </w:r>
      <w:r>
        <w:rPr>
          <w:rtl w:val="true"/>
        </w:rPr>
        <w:t>جمادی الثانی</w:t>
      </w:r>
      <w:bookmarkEnd w:id="456"/>
    </w:p>
    <w:p>
      <w:pPr>
        <w:pStyle w:val="Heading4"/>
        <w:numPr>
          <w:ilvl w:val="3"/>
          <w:numId w:val="1"/>
        </w:numPr>
        <w:rPr/>
      </w:pPr>
      <w:bookmarkStart w:id="457" w:name="__RefHeading___Toc5111776_1051229030"/>
      <w:bookmarkStart w:id="458" w:name="_Toc191"/>
      <w:bookmarkEnd w:id="457"/>
      <w:r>
        <w:rPr>
          <w:rtl w:val="true"/>
        </w:rPr>
        <w:t>مرگ ملای رومی معروف به مولوی</w:t>
      </w:r>
      <w:bookmarkEnd w:id="458"/>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جلال الدین بلخی معروف به مولوی مُرد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وی از اقطاب صوفیه و دارای عقاید ابناء عامه می باشد و در فقه پیرو ابوحنیفه پیشوای حنفیان بوده است</w:t>
      </w:r>
      <w:r>
        <w:rPr>
          <w:rStyle w:val="FootnoteAnchor"/>
          <w:rtl w:val="true"/>
        </w:rPr>
        <w:footnoteReference w:id="365"/>
      </w:r>
      <w:r>
        <w:rPr>
          <w:rFonts w:ascii="IRNazanin" w:hAnsi="IRNazanin" w:eastAsia="IRNazanin"/>
          <w:color w:val="111111"/>
          <w:sz w:val="28"/>
          <w:sz w:val="28"/>
          <w:szCs w:val="28"/>
          <w:rtl w:val="true"/>
          <w:lang w:bidi="fa-IR"/>
        </w:rPr>
        <w:t xml:space="preserve">و دارای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تقریباً ثلثی از کتاب در مدح خلفای سه گانه است و همچنین دارای حکایات و اشعاری که از تخیلات او سرچشمه گرفته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گمان می کنند ملای رومی شیعه بوده و اعتقاد به ائمه اثنی عشر علیهم السلام داشته است و حال آنکه در مثنوی هیچ مدیحه ای برای ائمه اثنی عشر جز امیرالمؤمنین علیه السلام که خلیفه رابع می داند،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اینکه مهدی موعود عجل الله فرجه را نوعی دانسته و در بیتی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حیّ قائم آن ولیست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عمر خواه از علیست</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سرودهای مفصل در اهانت به حضرت ابوطالب علیه السلام پدر امیرالمؤمنین 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یکی بوطالب آن عمّ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نمودش شنعهٔ عربان مهول</w:t>
      </w:r>
    </w:p>
    <w:p>
      <w:pPr>
        <w:pStyle w:val="BookText"/>
        <w:rPr/>
      </w:pPr>
      <w:r>
        <w:rPr>
          <w:rFonts w:ascii="IRNazanin" w:hAnsi="IRNazanin" w:eastAsia="IRNazanin"/>
          <w:color w:val="111111"/>
          <w:sz w:val="28"/>
          <w:sz w:val="28"/>
          <w:szCs w:val="28"/>
          <w:rtl w:val="true"/>
          <w:lang w:bidi="fa-IR"/>
        </w:rPr>
        <w:t xml:space="preserve">که چه گویندم عرب کز طفل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بگردانید دین معتمد</w:t>
      </w:r>
    </w:p>
    <w:p>
      <w:pPr>
        <w:pStyle w:val="BookText"/>
        <w:rPr/>
      </w:pPr>
      <w:r>
        <w:rPr>
          <w:rFonts w:ascii="IRNazanin" w:hAnsi="IRNazanin" w:eastAsia="IRNazanin"/>
          <w:color w:val="111111"/>
          <w:sz w:val="28"/>
          <w:sz w:val="28"/>
          <w:szCs w:val="28"/>
          <w:rtl w:val="true"/>
          <w:lang w:bidi="fa-IR"/>
        </w:rPr>
        <w:t xml:space="preserve">گفتش ای عمّ یک شهادت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با حق خصومت بهر تو</w:t>
      </w:r>
    </w:p>
    <w:p>
      <w:pPr>
        <w:pStyle w:val="BookText"/>
        <w:rPr/>
      </w:pPr>
      <w:r>
        <w:rPr>
          <w:rFonts w:ascii="IRNazanin" w:hAnsi="IRNazanin" w:eastAsia="IRNazanin"/>
          <w:color w:val="111111"/>
          <w:sz w:val="28"/>
          <w:sz w:val="28"/>
          <w:szCs w:val="28"/>
          <w:rtl w:val="true"/>
          <w:lang w:bidi="fa-IR"/>
        </w:rPr>
        <w:t xml:space="preserve">گفت لیکن فاش گردد از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 جاوز الاثنین، شاع</w:t>
      </w:r>
    </w:p>
    <w:p>
      <w:pPr>
        <w:pStyle w:val="BookText"/>
        <w:rPr/>
      </w:pPr>
      <w:r>
        <w:rPr>
          <w:rFonts w:ascii="IRNazanin" w:hAnsi="IRNazanin" w:eastAsia="IRNazanin"/>
          <w:color w:val="111111"/>
          <w:sz w:val="28"/>
          <w:sz w:val="28"/>
          <w:szCs w:val="28"/>
          <w:rtl w:val="true"/>
          <w:lang w:bidi="fa-IR"/>
        </w:rPr>
        <w:t xml:space="preserve">من بمانم در زبان این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خوار گردم زین سبب</w:t>
      </w:r>
    </w:p>
    <w:p>
      <w:pPr>
        <w:pStyle w:val="BookText"/>
        <w:rPr/>
      </w:pPr>
      <w:r>
        <w:rPr>
          <w:rFonts w:ascii="IRNazanin" w:hAnsi="IRNazanin" w:eastAsia="IRNazanin"/>
          <w:color w:val="111111"/>
          <w:sz w:val="28"/>
          <w:sz w:val="28"/>
          <w:szCs w:val="28"/>
          <w:rtl w:val="true"/>
          <w:lang w:bidi="fa-IR"/>
        </w:rPr>
        <w:t xml:space="preserve">لیک گر بودیش لطف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بدی این بددلی با جذب حق</w:t>
      </w:r>
    </w:p>
    <w:p>
      <w:pPr>
        <w:pStyle w:val="BookText"/>
        <w:rPr/>
      </w:pPr>
      <w:r>
        <w:rPr>
          <w:rFonts w:ascii="IRNazanin" w:hAnsi="IRNazanin" w:eastAsia="IRNazanin"/>
          <w:color w:val="111111"/>
          <w:sz w:val="28"/>
          <w:sz w:val="28"/>
          <w:szCs w:val="28"/>
          <w:rtl w:val="true"/>
          <w:lang w:bidi="fa-IR"/>
        </w:rPr>
        <w:t xml:space="preserve">الغِیاث اى تو غیاث المستغیث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دو شاخه اختیارات خبیث</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پیرامون واقعه جانسوز کربلا سرودهای دارد که در آن به امام حسین علیه السلام و اصحاب گرامش اهانت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هین مدو گستاخ در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مرو کورانه اندر کربلا</w:t>
      </w:r>
    </w:p>
    <w:p>
      <w:pPr>
        <w:pStyle w:val="BookText"/>
        <w:rPr/>
      </w:pPr>
      <w:r>
        <w:rPr>
          <w:rFonts w:ascii="IRNazanin" w:hAnsi="IRNazanin" w:eastAsia="IRNazanin"/>
          <w:color w:val="111111"/>
          <w:sz w:val="28"/>
          <w:sz w:val="28"/>
          <w:szCs w:val="28"/>
          <w:rtl w:val="true"/>
          <w:lang w:bidi="fa-IR"/>
        </w:rPr>
        <w:t xml:space="preserve">که زموی و استخوان هالکان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نیابد راه پای سالکان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خیراتیه در ابطال طریقه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در بعضی از نسخ مثنوی این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کورکورانه مرو درکربلا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نیفتی چون حسین اندر بلا</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الصوفی لا مذهب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 مذهبی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عقیدۀ آنان برگرفته شده از عقیدۀ وحدت وجود است، لذا پایبند به دین و مذهب خاصی نیستند، چنانکه ملای رومی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را جست و جو از خویش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جوینده جز او بیش 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 و آن جهان یک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کفر و دین و کیش نیست</w:t>
      </w:r>
      <w:r>
        <w:rPr>
          <w:rStyle w:val="FootnoteAnchor"/>
          <w:rtl w:val="true"/>
        </w:rPr>
        <w:footnoteReference w:id="370"/>
      </w:r>
      <w:bookmarkStart w:id="459" w:name="pg7794_110791"/>
    </w:p>
    <w:p>
      <w:pPr>
        <w:pStyle w:val="Heading3"/>
        <w:numPr>
          <w:ilvl w:val="2"/>
          <w:numId w:val="1"/>
        </w:numPr>
        <w:rPr/>
      </w:pPr>
      <w:bookmarkStart w:id="460" w:name="__RefHeading___Toc5111778_1051229030"/>
      <w:bookmarkStart w:id="461" w:name="_Toc192"/>
      <w:bookmarkEnd w:id="459"/>
      <w:bookmarkEnd w:id="460"/>
      <w:r>
        <w:rPr/>
        <w:t>8</w:t>
      </w:r>
      <w:r>
        <w:rPr>
          <w:rtl w:val="true"/>
        </w:rPr>
        <w:t xml:space="preserve"> </w:t>
      </w:r>
      <w:r>
        <w:rPr>
          <w:rtl w:val="true"/>
        </w:rPr>
        <w:t>جمادی الثانی</w:t>
      </w:r>
      <w:bookmarkEnd w:id="461"/>
    </w:p>
    <w:p>
      <w:pPr>
        <w:pStyle w:val="Heading4"/>
        <w:numPr>
          <w:ilvl w:val="3"/>
          <w:numId w:val="1"/>
        </w:numPr>
        <w:rPr/>
      </w:pPr>
      <w:bookmarkStart w:id="462" w:name="__RefHeading___Toc5111780_1051229030"/>
      <w:bookmarkStart w:id="463" w:name="_Toc193"/>
      <w:bookmarkEnd w:id="462"/>
      <w:r>
        <w:rPr>
          <w:rtl w:val="true"/>
        </w:rPr>
        <w:t>رحلت علامه سید عبدالحسین شرف الدین موسوی عاملی</w:t>
      </w:r>
      <w:bookmarkEnd w:id="463"/>
    </w:p>
    <w:p>
      <w:pPr>
        <w:pStyle w:val="BookText"/>
        <w:rPr/>
      </w:pPr>
      <w:r>
        <w:rPr>
          <w:rFonts w:ascii="IRNazanin" w:hAnsi="IRNazanin" w:eastAsia="IRNazanin"/>
          <w:color w:val="111111"/>
          <w:sz w:val="28"/>
          <w:sz w:val="28"/>
          <w:szCs w:val="28"/>
          <w:rtl w:val="true"/>
          <w:lang w:bidi="fa-IR"/>
        </w:rPr>
        <w:t>حاج سید عبدالحسین شرف الدین موسوی عاملی از علمای بزرگ و متکلمین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کاظمین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 و در سن بیست سالگی وارد حوزه نجف اشرف گردید و در محضر شیخ محمد طه نجف، آخوند خراسانی، آیت الله سیدمحمد کاظم یزدی و شیخ الشریعة اصفهانی مشغول تحصیل شد و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مرحله اجتهاد رسید؛ سپس به جبل عامل لبنان هجرت نمود و رهبری شیعیان لبنان را به عهده گرفت و با فتوا و مجاهدت هایش توانست لبنان را از چنگال فرانسویان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شرف الدین دارای تألیفات بسیاری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بیداری و استبصار بسیاری از مسلمانان به سوی مکتب تشیع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مکاتباتی بین وی و سلیم بُشری رئیس جامعه الأزهر مصر می باشد که در نهایت سلیم بُشری در مناظره تسلیم می گردد و مذهب جعفری را به عنوان مذهب رسمی در جامعه الأزهر می پذیرد و اجازه کرسی درس بر فقه جعفری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متعصبین از ابناء عامه جوانان و روشن فکرانشان را از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کنند و می گویند مخرّب اعتقاداتشان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لبنان از دنیا رفت و جسد مبارکش را به نجف منتقل نموده و در صحن امیرالمؤمنین علیه السلام کنار استادش سید محمد کاظم یزدی به خاک سپرده شد</w:t>
      </w:r>
      <w:r>
        <w:rPr>
          <w:rFonts w:eastAsia="IRNazanin" w:cs="IRNazanin"/>
          <w:color w:val="111111"/>
          <w:sz w:val="28"/>
          <w:szCs w:val="28"/>
          <w:rtl w:val="true"/>
          <w:lang w:bidi="fa-IR"/>
        </w:rPr>
        <w:t>.</w:t>
      </w:r>
    </w:p>
    <w:p>
      <w:pPr>
        <w:pStyle w:val="Heading3"/>
        <w:numPr>
          <w:ilvl w:val="2"/>
          <w:numId w:val="1"/>
        </w:numPr>
        <w:rPr/>
      </w:pPr>
      <w:bookmarkStart w:id="464" w:name="__RefHeading___Toc5111782_1051229030"/>
      <w:bookmarkStart w:id="465" w:name="_Toc194"/>
      <w:bookmarkEnd w:id="464"/>
      <w:r>
        <w:rPr/>
        <w:t>10</w:t>
      </w:r>
      <w:r>
        <w:rPr>
          <w:rtl w:val="true"/>
        </w:rPr>
        <w:t xml:space="preserve"> </w:t>
      </w:r>
      <w:r>
        <w:rPr>
          <w:rtl w:val="true"/>
        </w:rPr>
        <w:t>جمادی الثانی</w:t>
      </w:r>
      <w:bookmarkEnd w:id="465"/>
    </w:p>
    <w:p>
      <w:pPr>
        <w:pStyle w:val="Heading4"/>
        <w:numPr>
          <w:ilvl w:val="3"/>
          <w:numId w:val="1"/>
        </w:numPr>
        <w:rPr/>
      </w:pPr>
      <w:bookmarkStart w:id="466" w:name="__RefHeading___Toc5111784_1051229030"/>
      <w:bookmarkStart w:id="467" w:name="_Toc195"/>
      <w:bookmarkEnd w:id="466"/>
      <w:r>
        <w:rPr>
          <w:rtl w:val="true"/>
        </w:rPr>
        <w:t>ورود سر مبارک زید بن علی علیهما السلام به مصر</w:t>
      </w:r>
      <w:bookmarkEnd w:id="467"/>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 مبارک زید فرزند امام زین العابدین علیه السلام وارد شهر مصر شد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زید پس از شهادت در کناسه کوفه سر مبارکش را یوسف بن عمر به شام نزد هشام بن عبدالملک مروان فرستاد و به امر وی سر مبارک را از شام به مدینه بردند و سپس آن را برای ترساندن مخالفان امویان به طرف مصر فرستادند که در چنین روزی سر مبارک زید وارد مصر شده و هم اکنون در حد فاصل قاهره و برکه قارون در نزدیکی مسجد ابن طولون بارگاهی منسوب به آن سر مبارک موجود می باشد</w:t>
      </w:r>
      <w:r>
        <w:rPr>
          <w:rFonts w:eastAsia="IRNazanin" w:cs="IRNazanin"/>
          <w:color w:val="111111"/>
          <w:sz w:val="28"/>
          <w:szCs w:val="28"/>
          <w:rtl w:val="true"/>
          <w:lang w:bidi="fa-IR"/>
        </w:rPr>
        <w:t xml:space="preserve">. </w:t>
      </w:r>
      <w:bookmarkStart w:id="468" w:name="pg7794_110792"/>
    </w:p>
    <w:p>
      <w:pPr>
        <w:pStyle w:val="Heading4"/>
        <w:numPr>
          <w:ilvl w:val="3"/>
          <w:numId w:val="1"/>
        </w:numPr>
        <w:rPr/>
      </w:pPr>
      <w:bookmarkStart w:id="469" w:name="__RefHeading___Toc5111786_1051229030"/>
      <w:bookmarkStart w:id="470" w:name="_Toc196"/>
      <w:bookmarkEnd w:id="468"/>
      <w:bookmarkEnd w:id="469"/>
      <w:r>
        <w:rPr>
          <w:rtl w:val="true"/>
        </w:rPr>
        <w:t>مرگ فرید الدین عطار نیشابوری</w:t>
      </w:r>
      <w:bookmarkEnd w:id="470"/>
    </w:p>
    <w:p>
      <w:pPr>
        <w:pStyle w:val="BookText"/>
        <w:rPr/>
      </w:pPr>
      <w:r>
        <w:rPr>
          <w:rFonts w:ascii="IRNazanin" w:hAnsi="IRNazanin" w:eastAsia="IRNazanin"/>
          <w:color w:val="111111"/>
          <w:sz w:val="28"/>
          <w:sz w:val="28"/>
          <w:szCs w:val="28"/>
          <w:rtl w:val="true"/>
          <w:lang w:bidi="fa-IR"/>
        </w:rPr>
        <w:t xml:space="preserve">در چنین روزی فرید الدین عطار نیشابوری به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وی از اقطاب صوفیه و سنّی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بعضی که تصور می کنند وی شیعه اثنی عشری بوده، در کتاب هایش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ائمه اهل سنّت را تعریف و تمجید نموده و آنها را از خوبان و پاکان برشمرده است و از امامان شیعه به جز از امام محمد باقر و امام جعفر صادق علیه السلام از ائمه دیگر نام نمی برد و جای شگفتی دارد چگونه بعضی از علمای شیعه وی را شیعه دانسته و گرامی می دارند؛ ما گوشه هایی از مدح پیشوایان و معاریف اهل سنت را که نموده،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ابوبکر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دین بوبکر چون کردست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گردد همه اجر جهان باز</w:t>
      </w:r>
    </w:p>
    <w:p>
      <w:pPr>
        <w:pStyle w:val="BookText"/>
        <w:rPr/>
      </w:pPr>
      <w:r>
        <w:rPr>
          <w:rFonts w:ascii="IRNazanin" w:hAnsi="IRNazanin" w:eastAsia="IRNazanin"/>
          <w:color w:val="111111"/>
          <w:sz w:val="28"/>
          <w:sz w:val="28"/>
          <w:szCs w:val="28"/>
          <w:rtl w:val="true"/>
          <w:lang w:bidi="fa-IR"/>
        </w:rPr>
        <w:t xml:space="preserve">از آن ایمان او در اصل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چربد بر ایمانها ز سبقت</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عمر بن الخطاب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شرع آفتاب جمع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حق فاروق اعظم شمع دین</w:t>
      </w:r>
    </w:p>
    <w:p>
      <w:pPr>
        <w:pStyle w:val="BookText"/>
        <w:rPr/>
      </w:pPr>
      <w:r>
        <w:rPr>
          <w:rFonts w:ascii="IRNazanin" w:hAnsi="IRNazanin" w:eastAsia="IRNazanin"/>
          <w:color w:val="111111"/>
          <w:sz w:val="28"/>
          <w:sz w:val="28"/>
          <w:szCs w:val="28"/>
          <w:rtl w:val="true"/>
          <w:lang w:bidi="fa-IR"/>
        </w:rPr>
        <w:t xml:space="preserve">آنکه دارد بر صراط اول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او از قول پیغمبر عمر</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عثمان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اساسی کز حیا ایمان نهادست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عثمان نهادست</w:t>
      </w:r>
    </w:p>
    <w:p>
      <w:pPr>
        <w:pStyle w:val="BookText"/>
        <w:rPr/>
      </w:pPr>
      <w:r>
        <w:rPr>
          <w:rFonts w:ascii="IRNazanin" w:hAnsi="IRNazanin" w:eastAsia="IRNazanin"/>
          <w:color w:val="111111"/>
          <w:sz w:val="28"/>
          <w:sz w:val="28"/>
          <w:szCs w:val="28"/>
          <w:rtl w:val="true"/>
          <w:lang w:bidi="fa-IR"/>
        </w:rPr>
        <w:t xml:space="preserve">فلک از بحر علم او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کوه حلم او غباری</w:t>
      </w:r>
      <w:r>
        <w:rPr>
          <w:rStyle w:val="FootnoteAnchor"/>
          <w:rtl w:val="true"/>
        </w:rPr>
        <w:footnoteReference w:id="375"/>
      </w:r>
    </w:p>
    <w:p>
      <w:pPr>
        <w:pStyle w:val="Heading3"/>
        <w:numPr>
          <w:ilvl w:val="2"/>
          <w:numId w:val="1"/>
        </w:numPr>
        <w:rPr/>
      </w:pPr>
      <w:bookmarkStart w:id="471" w:name="__RefHeading___Toc5111788_1051229030"/>
      <w:bookmarkStart w:id="472" w:name="_Toc197"/>
      <w:bookmarkEnd w:id="471"/>
      <w:r>
        <w:rPr/>
        <w:t>13</w:t>
      </w:r>
      <w:r>
        <w:rPr>
          <w:rtl w:val="true"/>
        </w:rPr>
        <w:t xml:space="preserve"> </w:t>
      </w:r>
      <w:r>
        <w:rPr>
          <w:rtl w:val="true"/>
        </w:rPr>
        <w:t>جمادی الثانی</w:t>
      </w:r>
      <w:bookmarkEnd w:id="472"/>
    </w:p>
    <w:p>
      <w:pPr>
        <w:pStyle w:val="Heading4"/>
        <w:numPr>
          <w:ilvl w:val="3"/>
          <w:numId w:val="1"/>
        </w:numPr>
        <w:rPr/>
      </w:pPr>
      <w:bookmarkStart w:id="473" w:name="__RefHeading___Toc5111790_1051229030"/>
      <w:bookmarkStart w:id="474" w:name="_Toc198"/>
      <w:bookmarkEnd w:id="473"/>
      <w:r>
        <w:rPr>
          <w:rtl w:val="true"/>
        </w:rPr>
        <w:t>شهادت جناب ام البنین علیها السلام</w:t>
      </w:r>
      <w:bookmarkEnd w:id="474"/>
    </w:p>
    <w:p>
      <w:pPr>
        <w:pStyle w:val="BookText"/>
        <w:rPr/>
      </w:pPr>
      <w:r>
        <w:rPr>
          <w:rFonts w:ascii="IRNazanin" w:hAnsi="IRNazanin" w:eastAsia="IRNazanin"/>
          <w:color w:val="111111"/>
          <w:sz w:val="28"/>
          <w:sz w:val="28"/>
          <w:szCs w:val="28"/>
          <w:rtl w:val="true"/>
          <w:lang w:bidi="fa-IR"/>
        </w:rPr>
        <w:t xml:space="preserve">در چنین روزی شهادت جناب ام البنین علیها السلام مادر حضرت اباالفضائل عباس بن علی بن ابیطالب علیهم السلام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افتاده و در بقیع به خاک سپرده شد که هم اکنون آثاری از قبر ویران این بانوی بزرگوار مشهود می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علیها السلام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پدرش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لیلی دختر ابن </w:t>
      </w:r>
      <w:bookmarkStart w:id="475" w:name="pg7794_110793"/>
    </w:p>
    <w:p>
      <w:pPr>
        <w:pStyle w:val="BookText"/>
        <w:rPr/>
      </w:pPr>
      <w:bookmarkEnd w:id="475"/>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76"/>
      </w:r>
      <w:r>
        <w:rPr>
          <w:rFonts w:ascii="IRNazanin" w:hAnsi="IRNazanin" w:eastAsia="IRNazanin"/>
          <w:color w:val="111111"/>
          <w:sz w:val="28"/>
          <w:sz w:val="28"/>
          <w:szCs w:val="28"/>
          <w:rtl w:val="true"/>
          <w:lang w:bidi="fa-IR"/>
        </w:rPr>
        <w:t>و با امیرالمؤمنین علیه السلام تزویج کرد و پس از شهادت امیرالمؤمنین علیه السلام همسر دیگری اختیار نکرد تا رحلت نمود، خداوند چهار پسر به وی عنایت فرمود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قمربنی هاشم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علیهم السلام؛ که هر چهار تن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 السلام همه روزه به بقیع می رفت و برای فرزندانش اشک می ریخت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مرا امّ البنین نخوانید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 البنین علیها السلام با فصاحت و بلاغتی که داشت در مقام افشاگری از ظلم و تعدّی بنی امیه برآمد و با اشعار جانسوز و بلیغ و عزاداری های مستمر مردم را متوجه ظلم و بیلیاقتی حکام وقت می نمود، لذا آن بانو را با عسل زهر آگین مسموم و به شهادت رساندند؛ چنانکه مورخ نامی حاج شیخ علی فلسفی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عبدالعظیم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که بنی امیه همسر امیرالمؤمنین علیه السلام، امّ البنین علیها السلام را مسموم و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نقل شده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سیزدهم جمادی الثانی که مصادف با روز جمعه بود نزد امام زین العابدین علیه السلام بودم که ناگهان جناب فضل بن عباس علیه السلام وارد شد و در حالی که 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ام حضرت امّ البنین علیها السلام از دنیا رفت</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476" w:name="__RefHeading___Toc5111792_1051229030"/>
      <w:bookmarkStart w:id="477" w:name="_Toc199"/>
      <w:bookmarkEnd w:id="476"/>
      <w:r>
        <w:rPr/>
        <w:t>15</w:t>
      </w:r>
      <w:r>
        <w:rPr>
          <w:rtl w:val="true"/>
        </w:rPr>
        <w:t xml:space="preserve"> </w:t>
      </w:r>
      <w:r>
        <w:rPr>
          <w:rtl w:val="true"/>
        </w:rPr>
        <w:t>جمادی الثانی</w:t>
      </w:r>
      <w:bookmarkEnd w:id="477"/>
    </w:p>
    <w:p>
      <w:pPr>
        <w:pStyle w:val="Heading4"/>
        <w:numPr>
          <w:ilvl w:val="3"/>
          <w:numId w:val="1"/>
        </w:numPr>
        <w:rPr/>
      </w:pPr>
      <w:bookmarkStart w:id="478" w:name="__RefHeading___Toc5111794_1051229030"/>
      <w:bookmarkStart w:id="479" w:name="_Toc200"/>
      <w:bookmarkEnd w:id="478"/>
      <w:r>
        <w:rPr>
          <w:rtl w:val="true"/>
        </w:rPr>
        <w:t>وفات بی بی شهربانو علیها السلام</w:t>
      </w:r>
      <w:bookmarkEnd w:id="479"/>
    </w:p>
    <w:p>
      <w:pPr>
        <w:pStyle w:val="BookText"/>
        <w:rPr/>
      </w:pPr>
      <w:r>
        <w:rPr>
          <w:rFonts w:ascii="IRNazanin" w:hAnsi="IRNazanin" w:eastAsia="IRNazanin"/>
          <w:color w:val="111111"/>
          <w:sz w:val="28"/>
          <w:sz w:val="28"/>
          <w:szCs w:val="28"/>
          <w:rtl w:val="true"/>
          <w:lang w:bidi="fa-IR"/>
        </w:rPr>
        <w:t>در چنین روزی جناب شهربانو همسر امام حسین علیه السلام مدتی بعد از تولد یگانه فرزندش، امام زین العابدین علیه السلام رحلت کرد</w:t>
      </w:r>
      <w:r>
        <w:rPr>
          <w:rStyle w:val="FootnoteAnchor"/>
          <w:rtl w:val="true"/>
        </w:rPr>
        <w:footnoteReference w:id="378"/>
      </w:r>
      <w:r>
        <w:rPr>
          <w:rFonts w:ascii="IRNazanin" w:hAnsi="IRNazanin" w:eastAsia="IRNazanin"/>
          <w:color w:val="111111"/>
          <w:sz w:val="28"/>
          <w:sz w:val="28"/>
          <w:szCs w:val="28"/>
          <w:rtl w:val="true"/>
          <w:lang w:bidi="fa-IR"/>
        </w:rPr>
        <w:t>و پیکر مطهرّش در قبرستان بقیع به خاک سپرده 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شهربانو دختر يزدگردِ سوم، آخرین پادشاه ساسانی ایران است که برای این بانو نام های متعددی مثل جهانشاه، غزاله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Style w:val="FootnoteAnchor"/>
          <w:rtl w:val="true"/>
        </w:rPr>
        <w:footnoteReference w:id="380"/>
      </w:r>
      <w:r>
        <w:rPr>
          <w:rFonts w:ascii="IRNazanin" w:hAnsi="IRNazanin" w:eastAsia="IRNazanin"/>
          <w:color w:val="111111"/>
          <w:sz w:val="28"/>
          <w:sz w:val="28"/>
          <w:szCs w:val="28"/>
          <w:rtl w:val="true"/>
          <w:lang w:bidi="fa-IR"/>
        </w:rPr>
        <w:t>و طبق نقل تاریخ نگاران در جنگ های اعراب و فارس به اسارت گرفته شده و سپس به ازدواج امام حسین علیه السلام درآمده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 پس از روی کار آمدن برای منصرف کردن اذهان مسلمانان و اصحاب پیامبر صلی الله علیه و آله و سلم از غصب خلافت امیرالمؤمنین علیه السلام سریعاً نقشۀ حمله به روم و ایران را پیش گرفتند که حمله به ایران </w:t>
      </w:r>
    </w:p>
    <w:p>
      <w:pPr>
        <w:pStyle w:val="BookText"/>
        <w:rPr/>
      </w:pPr>
      <w:r>
        <w:rPr>
          <w:rFonts w:ascii="IRNazanin" w:hAnsi="IRNazanin" w:eastAsia="IRNazanin"/>
          <w:color w:val="111111"/>
          <w:sz w:val="28"/>
          <w:sz w:val="28"/>
          <w:szCs w:val="28"/>
          <w:rtl w:val="true"/>
          <w:lang w:bidi="fa-IR"/>
        </w:rPr>
        <w:t xml:space="preserve">در بین سال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شده است و پس از این تاریخ که مردم با امیرالمؤمنین علیه السلام بیعت کردند، آن حضرت حملات را متوقف نمودند و به هیچ سرزمینی حمله ننمودند، لذا اصل اسارت شهربانو واقعیتی است که مورخین اهل سنت</w:t>
      </w:r>
      <w:r>
        <w:rPr>
          <w:rStyle w:val="FootnoteAnchor"/>
          <w:rtl w:val="true"/>
        </w:rPr>
        <w:footnoteReference w:id="381"/>
      </w:r>
      <w:r>
        <w:rPr>
          <w:rFonts w:ascii="IRNazanin" w:hAnsi="IRNazanin" w:eastAsia="IRNazanin"/>
          <w:color w:val="111111"/>
          <w:sz w:val="28"/>
          <w:sz w:val="28"/>
          <w:szCs w:val="28"/>
          <w:rtl w:val="true"/>
          <w:lang w:bidi="fa-IR"/>
        </w:rPr>
        <w:t>و شیعیان</w:t>
      </w:r>
      <w:r>
        <w:rPr>
          <w:rStyle w:val="FootnoteAnchor"/>
          <w:rtl w:val="true"/>
        </w:rPr>
        <w:footnoteReference w:id="382"/>
      </w:r>
      <w:r>
        <w:rPr>
          <w:rFonts w:ascii="IRNazanin" w:hAnsi="IRNazanin" w:eastAsia="IRNazanin"/>
          <w:color w:val="111111"/>
          <w:sz w:val="28"/>
          <w:sz w:val="28"/>
          <w:szCs w:val="28"/>
          <w:rtl w:val="true"/>
          <w:lang w:bidi="fa-IR"/>
        </w:rPr>
        <w:t>ذکر کرده اند ولی در خصوص تاریخ و چگونگی ورود شهربانو به سرزمین اسلام گزارش های مختلفی بیان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گزارشی که نقل شده است، کارگزار امیرالمؤمنین علیه السلام در مشرق دو دختر یزدگرد را به سوی ایشان فرستاد و ایشان شهربانو را به امام حسین علیه السلام و دیگری را به محمد بن ابیبکر بخشیدند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عمر بن خطاب</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تفصیلاً جریان آن در تاریخ ولادت 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عثمان بن عفّان او را به امام حسین علیه السلام بخشیده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بعضی گمان دارند شهربانو در واقعۀ جانسوز کربلا حضور داشته و پس از آن با اعجاز به ایران آمده و در دامنه کوهی نزدیک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بی بی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می یابد که هم اکنون مزاری منسوب به ایشان در آن محل مشهور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مردم مشهور شده است که شهربانو در روز عاشورا در کربلا بوده و امام حسین علیه السلام به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ایرانی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تنها تر بود، سفارش کرده بود که پس از شهادت وی و بازگشتن ذوالجناح، شهربانو بر آن سوار شود تا او را به جایی که مقّدر شده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چنین می‌کند تا این‌که به حوالی ری به غاری می‌رسد و به درون آن غار می‌رود و غائب می‌شود</w:t>
      </w:r>
      <w:r>
        <w:rPr>
          <w:rFonts w:eastAsia="IRNazanin" w:cs="IRNazanin"/>
          <w:color w:val="111111"/>
          <w:sz w:val="28"/>
          <w:szCs w:val="28"/>
          <w:rtl w:val="true"/>
          <w:lang w:bidi="fa-IR"/>
        </w:rPr>
        <w:t>».</w:t>
      </w:r>
      <w:r>
        <w:rPr>
          <w:rStyle w:val="FootnoteAnchor"/>
          <w:rtl w:val="true"/>
        </w:rPr>
        <w:footnoteReference w:id="386"/>
      </w:r>
      <w:bookmarkStart w:id="480" w:name="pg7794_110795"/>
    </w:p>
    <w:p>
      <w:pPr>
        <w:pStyle w:val="Heading3"/>
        <w:numPr>
          <w:ilvl w:val="2"/>
          <w:numId w:val="1"/>
        </w:numPr>
        <w:rPr/>
      </w:pPr>
      <w:bookmarkStart w:id="481" w:name="__RefHeading___Toc5111796_1051229030"/>
      <w:bookmarkStart w:id="482" w:name="_Toc201"/>
      <w:bookmarkEnd w:id="480"/>
      <w:bookmarkEnd w:id="481"/>
      <w:r>
        <w:rPr/>
        <w:t>18</w:t>
      </w:r>
      <w:r>
        <w:rPr>
          <w:rtl w:val="true"/>
        </w:rPr>
        <w:t xml:space="preserve"> </w:t>
      </w:r>
      <w:r>
        <w:rPr>
          <w:rtl w:val="true"/>
        </w:rPr>
        <w:t>جمادی الثانی</w:t>
      </w:r>
      <w:bookmarkEnd w:id="482"/>
    </w:p>
    <w:p>
      <w:pPr>
        <w:pStyle w:val="Heading4"/>
        <w:numPr>
          <w:ilvl w:val="3"/>
          <w:numId w:val="1"/>
        </w:numPr>
        <w:rPr/>
      </w:pPr>
      <w:bookmarkStart w:id="483" w:name="__RefHeading___Toc5111798_1051229030"/>
      <w:bookmarkStart w:id="484" w:name="_Toc202"/>
      <w:bookmarkEnd w:id="483"/>
      <w:r>
        <w:rPr>
          <w:rtl w:val="true"/>
        </w:rPr>
        <w:t>مرگ عبدالله بن زبیر</w:t>
      </w:r>
      <w:bookmarkEnd w:id="484"/>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عبدالله بن زبیر به درک واصل شد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عبدالله پدرش زبیر بن عوام و مادرش اَسماء دختر ابوبکر بوده، او مردی بخیل و لئیم و بدخلق و حسود بوده</w:t>
      </w:r>
      <w:r>
        <w:rPr>
          <w:rStyle w:val="FootnoteAnchor"/>
          <w:rtl w:val="true"/>
        </w:rPr>
        <w:footnoteReference w:id="388"/>
      </w:r>
      <w:r>
        <w:rPr>
          <w:rFonts w:ascii="IRNazanin" w:hAnsi="IRNazanin" w:eastAsia="IRNazanin"/>
          <w:color w:val="111111"/>
          <w:sz w:val="28"/>
          <w:sz w:val="28"/>
          <w:szCs w:val="28"/>
          <w:rtl w:val="true"/>
          <w:lang w:bidi="fa-IR"/>
        </w:rPr>
        <w:t>و با امیرالمؤمنین علیه السلام نهایت عداوت و دشمنی را داشته و چهل جمعه خطبه خواند و صلوات بر رسول خدا را که باید در خطبه ذکر شود ترک کرد و گاه گاهی در خطبه خود سبّ امیرالمؤمنین علیه السلام می نمود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عایشه او را بسیار دوست می داشت به حدّی که گفته اند بعد از ابوبکر هیچ کس را مثل او دوست نمی داشت</w:t>
      </w:r>
      <w:r>
        <w:rPr>
          <w:rStyle w:val="FootnoteAnchor"/>
          <w:rtl w:val="true"/>
        </w:rPr>
        <w:footnoteReference w:id="390"/>
      </w:r>
      <w:r>
        <w:rPr>
          <w:rFonts w:ascii="IRNazanin" w:hAnsi="IRNazanin" w:eastAsia="IRNazanin"/>
          <w:color w:val="111111"/>
          <w:sz w:val="28"/>
          <w:sz w:val="28"/>
          <w:szCs w:val="28"/>
          <w:rtl w:val="true"/>
          <w:lang w:bidi="fa-IR"/>
        </w:rPr>
        <w:t xml:space="preserve">و به اسم او خود را کنیه داده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ابن زبیر در زمان یزید بن معاویه به مکه رفت و دعوی خلافت کرد و از مردم برای خود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جماعت بنی هاشم را که در مکه بودند و از جمله ایشان جناب محمد بن حنفیه بود در شعب محصور کرد و هیزم بسیاری جمع نمود تا ایشان را بسوزاند که ناگاه از جانب کوفه جماعتی از طرف مختار ثقفی آمدند و آنان را نجات دادند و خواستند عبدالله بن زیبر را بکشند که او خود را به مسجد الحرام رسانید و پرده کعبه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عائذٌ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برادر عبدالله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 خواست محمد بن حنفیه و دیگر بنی هاشم را بترساند تا با او بیعت کنند، سپس مسعودی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ترسانیدند بنی هاشم را در زمان سلف یعنی زمان بیعت گرفتن برای ابوبکر در زمانی که خلیفه شد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عبدالله برادرش مصعب را به جنگ مختار به کوفه فرستاد و مصعب مختار را شهید کرد و کوفه را تسخیر نمود، عبدالملک مروان پس از شهید نمودن ابراهیم بن مالک اشتر، حجّاج را به جنگ عبدالله بن زبیر فرستاد و مکه را محاصره نموده و به منجنیق بست تا اینکه بر عبدالله بن زبیر ظفر یافت و با ضرب سنگ او را از پا درآورد و سرش را برای عبدالملک فرستاد و بدنش را واژگونه به دار کشید و سرانجام به خواهش مادرش اسماء دختر ابوبکر، جسدش را پایین آوردند و دفن کردند</w:t>
      </w:r>
      <w:r>
        <w:rPr>
          <w:rFonts w:eastAsia="IRNazanin" w:cs="IRNazanin"/>
          <w:color w:val="111111"/>
          <w:sz w:val="28"/>
          <w:szCs w:val="28"/>
          <w:rtl w:val="true"/>
          <w:lang w:bidi="fa-IR"/>
        </w:rPr>
        <w:t>.</w:t>
      </w:r>
      <w:r>
        <w:rPr>
          <w:rStyle w:val="FootnoteAnchor"/>
          <w:rtl w:val="true"/>
        </w:rPr>
        <w:footnoteReference w:id="393"/>
      </w:r>
      <w:bookmarkStart w:id="485" w:name="pg7794_110796"/>
    </w:p>
    <w:p>
      <w:pPr>
        <w:pStyle w:val="Heading3"/>
        <w:numPr>
          <w:ilvl w:val="2"/>
          <w:numId w:val="1"/>
        </w:numPr>
        <w:rPr/>
      </w:pPr>
      <w:bookmarkStart w:id="486" w:name="__RefHeading___Toc5111800_1051229030"/>
      <w:bookmarkStart w:id="487" w:name="_Toc203"/>
      <w:bookmarkEnd w:id="485"/>
      <w:bookmarkEnd w:id="486"/>
      <w:r>
        <w:rPr/>
        <w:t>18</w:t>
      </w:r>
      <w:r>
        <w:rPr>
          <w:rtl w:val="true"/>
        </w:rPr>
        <w:t xml:space="preserve"> </w:t>
      </w:r>
      <w:r>
        <w:rPr>
          <w:rtl w:val="true"/>
        </w:rPr>
        <w:t>جمادی الثانی</w:t>
      </w:r>
      <w:bookmarkEnd w:id="487"/>
    </w:p>
    <w:p>
      <w:pPr>
        <w:pStyle w:val="Heading4"/>
        <w:numPr>
          <w:ilvl w:val="3"/>
          <w:numId w:val="1"/>
        </w:numPr>
        <w:rPr/>
      </w:pPr>
      <w:bookmarkStart w:id="488" w:name="__RefHeading___Toc5111802_1051229030"/>
      <w:bookmarkStart w:id="489" w:name="_Toc204"/>
      <w:bookmarkEnd w:id="488"/>
      <w:r>
        <w:rPr>
          <w:rtl w:val="true"/>
        </w:rPr>
        <w:t>تزویج جناب عبدالله علیه السلام با آمنه بنت وَهَب علیها السلام</w:t>
      </w:r>
      <w:bookmarkEnd w:id="489"/>
    </w:p>
    <w:p>
      <w:pPr>
        <w:pStyle w:val="BookText"/>
        <w:rPr/>
      </w:pPr>
      <w:r>
        <w:rPr>
          <w:rFonts w:ascii="IRNazanin" w:hAnsi="IRNazanin" w:eastAsia="IRNazanin"/>
          <w:color w:val="111111"/>
          <w:sz w:val="28"/>
          <w:sz w:val="28"/>
          <w:szCs w:val="28"/>
          <w:rtl w:val="true"/>
          <w:lang w:bidi="fa-IR"/>
        </w:rPr>
        <w:t>در تزویج جناب عبدالله با آمنه بنت وهب گزارش های متعددی نقل شده است، ولی آنچه سید بن طاووس رحمه الله طبق حدیثی ذکر می کند که حضرت آمنه بنت وهب دوازده روز مانده از جمادی الثانی به نور پیامبر باردار شد،</w:t>
      </w:r>
      <w:r>
        <w:rPr>
          <w:rStyle w:val="FootnoteAnchor"/>
          <w:rtl w:val="true"/>
        </w:rPr>
        <w:footnoteReference w:id="394"/>
      </w:r>
      <w:r>
        <w:rPr>
          <w:rFonts w:ascii="IRNazanin" w:hAnsi="IRNazanin" w:eastAsia="IRNazanin"/>
          <w:color w:val="111111"/>
          <w:sz w:val="28"/>
          <w:sz w:val="28"/>
          <w:szCs w:val="28"/>
          <w:rtl w:val="true"/>
          <w:lang w:bidi="fa-IR"/>
        </w:rPr>
        <w:t xml:space="preserve">طبق این گزارش زمان تقریبی تزویج حضرت عبدالله با جناب آمنه بنت وهب در چنین روزی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به سن جوانی رسید نور نبوّت از جبین وی ساطع بود و جمیع اکابر و اشراف نواحی و اطراف مکه آرزو داشتند که به او دختر دهند تا اینکه عبدالمطلب علیه السلام فرزند برومندش عبدالله را به تزویج آمنه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پاکی و عفت بین عرب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Style w:val="FootnoteAnchor"/>
          <w:rtl w:val="true"/>
        </w:rPr>
        <w:footnoteReference w:id="395"/>
      </w:r>
      <w:r>
        <w:rPr>
          <w:rFonts w:ascii="IRNazanin" w:hAnsi="IRNazanin" w:eastAsia="IRNazanin"/>
          <w:color w:val="111111"/>
          <w:sz w:val="28"/>
          <w:sz w:val="28"/>
          <w:szCs w:val="28"/>
          <w:rtl w:val="true"/>
          <w:lang w:bidi="fa-IR"/>
        </w:rPr>
        <w:t>و میوه و ثمره این تزویج، مولود مبارکی شد که ورق تاریخ بشریت به وسیله او برگشت و انسانیت در مسیر کمال و معرفت قرار گرفت و سیر نبوّت با ایشان ختم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مهمی که باید اینجا یادآور شویم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اتفاق نظر دارند که پدران و مادران ائمه معصومین علیهم السلام، از عبدالله علیه السلام و ابوطالب علیه السلام تا حضرت آدم علیه السلام همه مؤمن و موحّد بوده اند و 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صدیقان یا از پیامبران مرسل یا از اوصیای معصومین علیهم السلام بوده اند و اگر برخی اظهار اسلام نکرده اند یا از روی تقیّه بوده و یا یک مصلحت دینی دیگری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اینکه ایمان آورده اند ولی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مرا از صلب های پاک به رحم های پاک منتقل کرد تا اینکه مرا به این جهان شما آورد و به پلیدی جاهلیت آلوده ام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پیامبر اکرم صلی الله علیه و آله و سلم چنین نتیجه می گیریم که هیچ یک از پدران آن حضرت، کافر و مشرک نبوده اند، چون آن حضرت پدرانش را به طهارت توصیف کرده 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490" w:name="__RefHeading___Toc5111804_1051229030"/>
      <w:bookmarkStart w:id="491" w:name="_Toc205"/>
      <w:bookmarkEnd w:id="490"/>
      <w:r>
        <w:rPr/>
        <w:t>19</w:t>
      </w:r>
      <w:r>
        <w:rPr>
          <w:rtl w:val="true"/>
        </w:rPr>
        <w:t xml:space="preserve"> </w:t>
      </w:r>
      <w:r>
        <w:rPr>
          <w:rtl w:val="true"/>
        </w:rPr>
        <w:t>جمادی الثانی</w:t>
      </w:r>
      <w:bookmarkEnd w:id="491"/>
    </w:p>
    <w:p>
      <w:pPr>
        <w:pStyle w:val="Heading4"/>
        <w:numPr>
          <w:ilvl w:val="3"/>
          <w:numId w:val="1"/>
        </w:numPr>
        <w:rPr/>
      </w:pPr>
      <w:bookmarkStart w:id="492" w:name="__RefHeading___Toc5111806_1051229030"/>
      <w:bookmarkStart w:id="493" w:name="_Toc206"/>
      <w:bookmarkEnd w:id="492"/>
      <w:r>
        <w:rPr>
          <w:rtl w:val="true"/>
        </w:rPr>
        <w:t>روز غبارروبی حرم امام زادگان</w:t>
      </w:r>
      <w:bookmarkEnd w:id="493"/>
    </w:p>
    <w:p>
      <w:pPr>
        <w:pStyle w:val="Heading4"/>
        <w:numPr>
          <w:ilvl w:val="3"/>
          <w:numId w:val="1"/>
        </w:numPr>
        <w:rPr/>
      </w:pPr>
      <w:bookmarkStart w:id="494" w:name="__RefHeading___Toc5111808_1051229030"/>
      <w:bookmarkStart w:id="495" w:name="_Toc207"/>
      <w:bookmarkEnd w:id="494"/>
      <w:r>
        <w:rPr>
          <w:rtl w:val="true"/>
        </w:rPr>
        <w:t>«</w:t>
      </w:r>
      <w:r>
        <w:rPr>
          <w:rtl w:val="true"/>
        </w:rPr>
        <w:t>روز کوثر</w:t>
      </w:r>
      <w:r>
        <w:rPr>
          <w:rtl w:val="true"/>
        </w:rPr>
        <w:t xml:space="preserve">» </w:t>
      </w:r>
      <w:r>
        <w:rPr>
          <w:rtl w:val="true"/>
        </w:rPr>
        <w:t>و تجلیل از ذریّه فاطمه زهرا علیها السلام</w:t>
      </w:r>
      <w:bookmarkEnd w:id="4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قبر مطهر حضرت فاطمه زهرا علیها السلام از روی علّت و حکمت مخفی می باشد شیعیان در روز </w:t>
      </w:r>
      <w:bookmarkStart w:id="496" w:name="pg7794_110797"/>
    </w:p>
    <w:p>
      <w:pPr>
        <w:pStyle w:val="BookText"/>
        <w:rPr/>
      </w:pPr>
      <w:bookmarkEnd w:id="496"/>
      <w:r>
        <w:rPr>
          <w:rFonts w:ascii="IRNazanin" w:hAnsi="IRNazanin" w:eastAsia="IRNazanin"/>
          <w:color w:val="111111"/>
          <w:sz w:val="28"/>
          <w:sz w:val="28"/>
          <w:szCs w:val="28"/>
          <w:rtl w:val="true"/>
          <w:lang w:bidi="fa-IR"/>
        </w:rPr>
        <w:t>ولادت آن بی بی به زیارت قبور مطهر امام زادگان و ذریّه طیبه آن حضرت می شتابند و بدینگونه سرور و شادی خود را نسبت به تولد آن ملکه اسلام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شیعیان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قبل از ولادت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احترام قبر مخفی فاطمه زهرا علیها السلام به غبارروبی و چراغانی حرم امام زادگان معظم که پرتوی از نور آن مادر مهربان می باشند، می پردازند و سپس سه روز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مجالس جشن و شادی می گیرند، لذا بجاست این روز را به کوری چشم دشمنان آن بی بی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غبارروبی مراقد امام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هر کجای عالم در هر دیار و شهری که مرقدی از فرزندان آن ملکه اسلام باشد تجلیل کنند و به تنظیف و تطهیر حرمشان بپردازند و آن مکان مقدس را برای اظهار سرور و شادی ولادت مادرشان مهیا نمایند</w:t>
      </w:r>
      <w:r>
        <w:rPr>
          <w:rFonts w:eastAsia="IRNazanin" w:cs="IRNazanin"/>
          <w:color w:val="111111"/>
          <w:sz w:val="28"/>
          <w:szCs w:val="28"/>
          <w:rtl w:val="true"/>
          <w:lang w:bidi="fa-IR"/>
        </w:rPr>
        <w:t>.</w:t>
      </w:r>
    </w:p>
    <w:p>
      <w:pPr>
        <w:pStyle w:val="Heading3"/>
        <w:numPr>
          <w:ilvl w:val="2"/>
          <w:numId w:val="1"/>
        </w:numPr>
        <w:rPr/>
      </w:pPr>
      <w:bookmarkStart w:id="497" w:name="__RefHeading___Toc5111810_1051229030"/>
      <w:bookmarkStart w:id="498" w:name="_Toc208"/>
      <w:bookmarkEnd w:id="497"/>
      <w:r>
        <w:rPr/>
        <w:t>20</w:t>
      </w:r>
      <w:r>
        <w:rPr>
          <w:rtl w:val="true"/>
        </w:rPr>
        <w:t xml:space="preserve"> </w:t>
      </w:r>
      <w:r>
        <w:rPr>
          <w:rtl w:val="true"/>
        </w:rPr>
        <w:t>جمادی الثانی</w:t>
      </w:r>
      <w:bookmarkEnd w:id="498"/>
    </w:p>
    <w:p>
      <w:pPr>
        <w:pStyle w:val="Heading4"/>
        <w:numPr>
          <w:ilvl w:val="3"/>
          <w:numId w:val="1"/>
        </w:numPr>
        <w:rPr/>
      </w:pPr>
      <w:bookmarkStart w:id="499" w:name="__RefHeading___Toc5111812_1051229030"/>
      <w:bookmarkStart w:id="500" w:name="_Toc209"/>
      <w:bookmarkEnd w:id="499"/>
      <w:r>
        <w:rPr>
          <w:rtl w:val="true"/>
        </w:rPr>
        <w:t>ولادت با سعادت بانوی بانوان، سرور جهانیان، حضرت فاطمه زهرا علیها السلام و روز مادر</w:t>
      </w:r>
      <w:bookmarkEnd w:id="500"/>
    </w:p>
    <w:p>
      <w:pPr>
        <w:pStyle w:val="BookText"/>
        <w:rPr/>
      </w:pPr>
      <w:r>
        <w:rPr>
          <w:rFonts w:ascii="IRNazanin" w:hAnsi="IRNazanin" w:eastAsia="IRNazanin"/>
          <w:color w:val="111111"/>
          <w:sz w:val="28"/>
          <w:sz w:val="28"/>
          <w:szCs w:val="28"/>
          <w:rtl w:val="true"/>
          <w:lang w:bidi="fa-IR"/>
        </w:rPr>
        <w:t>هشت سال قبل از هجرت در چنین روزی بانوی بانوان، سرور جهانیان، حضرت فاطمه زهرا علیها السلام، دنیا را به نور خود روشن ساخت و پای به دنیای خاکی گذاشت، چنانکه به تصریح دو روایت معتبر از امام محمد باقر علیه السلام و امام جعفر صادق علیه السلام، حضرت صدیقه کبری، فاطمه زهرا علیها السلام در روز بیستم جمادی الثانی در سال پنجم بعثت به دنیا آمدند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سند معتبر، مفضل بن عمر از امام صادق علیه السلام روایت کرده که هنگام ولادت فاطمه زهرا علیها السلام، نورش شرق و غرب عالَم را منوّر نمود و به خانه های شهر مکه تابید که باعث شگفتی مردم مکه شده و فردای آن شب بشارت به میلاد نور خدا، زهرای اطهر علیها السلام داده شدند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501" w:name="__RefHeading___Toc5111814_1051229030"/>
      <w:bookmarkStart w:id="502" w:name="_Toc210"/>
      <w:bookmarkEnd w:id="501"/>
      <w:r>
        <w:rPr>
          <w:rtl w:val="true"/>
        </w:rPr>
        <w:t>شب یلدا، شب ولادت فاطمه زهرا علیها السلام</w:t>
      </w:r>
      <w:bookmarkEnd w:id="502"/>
    </w:p>
    <w:p>
      <w:pPr>
        <w:pStyle w:val="BookText"/>
        <w:rPr/>
      </w:pPr>
      <w:r>
        <w:rPr>
          <w:rFonts w:ascii="IRNazanin" w:hAnsi="IRNazanin" w:eastAsia="IRNazanin"/>
          <w:color w:val="111111"/>
          <w:sz w:val="28"/>
          <w:sz w:val="28"/>
          <w:szCs w:val="28"/>
          <w:rtl w:val="true"/>
          <w:lang w:bidi="fa-IR"/>
        </w:rPr>
        <w:t xml:space="preserve">بنا بر محاسبات نجومیِ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و نجوم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صدیقه کبری علیها السلام در روز بیستم جمادی الثانی سال پنجم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 بزرگوار و فداکار عالم اسلام، حضرت خدیجه کبری علیها السلام پا به عرضه گیتی گذاشت، تاریخ مزبور برابر است با سی آذر تقریباً شش سال و نیم شمسی قبل از هجرت</w:t>
      </w:r>
      <w:r>
        <w:rPr>
          <w:rFonts w:eastAsia="IRNazanin" w:cs="IRNazanin"/>
          <w:color w:val="111111"/>
          <w:sz w:val="28"/>
          <w:szCs w:val="28"/>
          <w:rtl w:val="true"/>
          <w:lang w:bidi="fa-IR"/>
        </w:rPr>
        <w:t>».</w:t>
      </w:r>
      <w:r>
        <w:rPr>
          <w:rStyle w:val="FootnoteAnchor"/>
          <w:rtl w:val="true"/>
        </w:rPr>
        <w:footnoteReference w:id="3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شب یلدا مصادف است با میلاد باسعادت فاطمه زهرا علیها السلام و چه بسا اقوام و ادیان پیشین به جهت بشارت میلاد حضرت فاطمه علیها السلام توسط پیامبرانشان در این شب، شب یلدا را </w:t>
      </w:r>
      <w:bookmarkStart w:id="503" w:name="pg7794_110798"/>
    </w:p>
    <w:p>
      <w:pPr>
        <w:pStyle w:val="BookText"/>
        <w:rPr/>
      </w:pPr>
      <w:bookmarkEnd w:id="503"/>
      <w:r>
        <w:rPr>
          <w:rFonts w:ascii="IRNazanin" w:hAnsi="IRNazanin" w:eastAsia="IRNazanin"/>
          <w:color w:val="111111"/>
          <w:sz w:val="28"/>
          <w:sz w:val="28"/>
          <w:szCs w:val="28"/>
          <w:rtl w:val="true"/>
          <w:lang w:bidi="fa-IR"/>
        </w:rPr>
        <w:t>گرامی می داشتند و به نیایش قیام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نیکوست در شب یلدا که میلاد با سعادت بی بی دو عالم حضرت زهرا علیها السلام هست، همانند اقوام و ادیان پیشینیان قبل از اسلام که در این شب خانواده ها دسته جمعی گرد هم می آمدند و در کنار دید و بازدید دست به نیایش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منجی بشریت، بر می داشتند ما نیز در این شبِ پرفیض دست به دعا برای ظهور مهدی موعود عجل الله فرجه برداریم</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504" w:name="__RefHeading___Toc5111816_1051229030"/>
      <w:bookmarkStart w:id="505" w:name="_Toc211"/>
      <w:bookmarkEnd w:id="504"/>
      <w:r>
        <w:rPr>
          <w:rtl w:val="true"/>
        </w:rPr>
        <w:t>کیفیت خلقت فاطمه زهرا علیها السلام</w:t>
      </w:r>
      <w:bookmarkEnd w:id="505"/>
    </w:p>
    <w:p>
      <w:pPr>
        <w:pStyle w:val="BookText"/>
        <w:rPr/>
      </w:pPr>
      <w:r>
        <w:rPr>
          <w:rFonts w:ascii="IRNazanin" w:hAnsi="IRNazanin" w:eastAsia="IRNazanin"/>
          <w:color w:val="111111"/>
          <w:sz w:val="28"/>
          <w:sz w:val="28"/>
          <w:szCs w:val="28"/>
          <w:rtl w:val="true"/>
          <w:lang w:bidi="fa-IR"/>
        </w:rPr>
        <w:t>سدیر صیرفى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پدرشان از اجدادشان علیهم السلام روایت نمودند كه پیغمبر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پیش از آفرینش زمین و آسمانها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 بنا بر این فاطمه از جنس بشر نیست؟</w:t>
      </w:r>
    </w:p>
    <w:p>
      <w:pPr>
        <w:pStyle w:val="BookText"/>
        <w:rPr/>
      </w:pPr>
      <w:r>
        <w:rPr>
          <w:rFonts w:ascii="IRNazanin" w:hAnsi="IRNazanin" w:eastAsia="IRNazanin"/>
          <w:color w:val="111111"/>
          <w:sz w:val="28"/>
          <w:sz w:val="28"/>
          <w:szCs w:val="28"/>
          <w:rtl w:val="true"/>
          <w:lang w:bidi="fa-IR"/>
        </w:rPr>
        <w:t>پیغمبر صلی الله علیه و آله و سلم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حوراء انسیه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زهرا حوریّه و انسیّه باشد؟</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كه پروردگار متعال حضرت آدم را خلقت نماید، در آن هنگام كه روحهاى خلایق را آفرید، فاطمه را از نور خود خلق كرد و چون آدم را آفرید فاطمه را به او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هنگام كجا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میان حُقّه ای در زیر ساق عرش جاى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وى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تهلیل و تحمید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پروردگار متعال آدم را آفرید، مرا از صلب او بیرون نمود و دوست داشت فاطمه را از صلب من بیرون آورد، پس او را به صورت یک سیب در بهشت در آورد، و جبرئیل آن سیب را نزد من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درود و رحمت خدا و بركات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مى‌رساند،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جانب خداست و به سوى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سیبى است كه خداى عزّ و جلّ از بهشت براى تو هدیه فرستاده، من آن را گرفتم و به سینه خود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نوش جان نما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سیب را شكافتم، نورى از آن تابید كه من ترسان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خدا چرا آن </w:t>
      </w:r>
      <w:bookmarkStart w:id="506" w:name="pg7794_110799"/>
    </w:p>
    <w:p>
      <w:pPr>
        <w:pStyle w:val="BookText"/>
        <w:rPr/>
      </w:pPr>
      <w:bookmarkEnd w:id="506"/>
      <w:r>
        <w:rPr>
          <w:rFonts w:ascii="IRNazanin" w:hAnsi="IRNazanin" w:eastAsia="IRNazanin"/>
          <w:color w:val="111111"/>
          <w:sz w:val="28"/>
          <w:sz w:val="28"/>
          <w:szCs w:val="28"/>
          <w:rtl w:val="true"/>
          <w:lang w:bidi="fa-IR"/>
        </w:rPr>
        <w:t>را میل نمى‌كنى؟ آن را بخور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نور بانویى است كه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دوست من جبرئیل چرا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فی الأرض فاطمة لانها فطمت شیعتها من النار و فطم أعداؤها عن حبّها و هی فی السماء المنصورة و ذلك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یفرح المؤمنون بنصر الله ینصر من یشاء</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یعنی نصر فاطمة لمحبیها</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سبب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كه شیعیان خود را از جهنّم رهایى مى‌بخشد، و دشمنانش از محبّت وى بى‌بهره خواهند بود، و در آسمان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جهت یارى خدا كه هر فردى را بخواهد یارى دهد، خرسند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یارى همان نصرتى است كه حضرت فاطمه علیها السلام به دوستان خویش خواهد كرد</w:t>
      </w:r>
      <w:r>
        <w:rPr>
          <w:rFonts w:eastAsia="IRNazanin" w:cs="IRNazanin"/>
          <w:color w:val="111111"/>
          <w:sz w:val="28"/>
          <w:szCs w:val="28"/>
          <w:rtl w:val="true"/>
          <w:lang w:bidi="fa-IR"/>
        </w:rPr>
        <w:t>».</w:t>
      </w:r>
    </w:p>
    <w:p>
      <w:pPr>
        <w:pStyle w:val="Heading4"/>
        <w:numPr>
          <w:ilvl w:val="3"/>
          <w:numId w:val="1"/>
        </w:numPr>
        <w:rPr/>
      </w:pPr>
      <w:bookmarkStart w:id="507" w:name="__RefHeading___Toc5111818_1051229030"/>
      <w:bookmarkStart w:id="508" w:name="_Toc212"/>
      <w:bookmarkEnd w:id="507"/>
      <w:r>
        <w:rPr>
          <w:rtl w:val="true"/>
        </w:rPr>
        <w:t>کیفیت حمل خدیجه علیها السلام</w:t>
      </w:r>
      <w:bookmarkEnd w:id="50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حمل خدیجه علیها السلام به آن حضرت اینگونه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حضرت رسول صلی الله علیه و آله و سلم در سرزمین ابطح، با امیرالمؤمنین علیه السلام و جمعی از اصحاب نشسته بودند، ناگاه جبرئیل با صورت اصلى خود نازل شد و بالهاى خود را گشود تا مشرق و مغرب را پر کرد و ندا داد آن حضرت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اعلیٰ تو را سلام می رساند و امر می نماید که چهل شبانه روز از خدیجه علیها السلام دورى اختیار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چهل روز به خانه خدیجه علیها السلام نرفتند و روزها روزه می داشتند و شبها تا صبح عبادت می کردند و عمار را به سوى خدیجه علیها السلام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اى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من به سوى تو از کراهت و عداوت نیست و لیکن پروردگار من چنین امر کرده است تا تقدیرات خود را جارى سازد و گمان مبر در حق خود جز نیکى، و به درستى که حق تعالى هر روز چند مرتبه با ملائکه خود به تو مباهات می کند و باید هر شب دربِ خانه خود را ببندى و در رختخواب خود بخوابى، من نیز در خانه فاطمه بنت اسد می باشم تا مدت وعده الهى منقضى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هر روز چند نوبت از مفارقت آن حضرت می گریست و چون چهل روز تمام شد، جبرئیل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اعلا تو را سلام می رساند که مهیا شو براى تحفه و کرامت من؛ پس ناگاه میکائیل نازل شد و طبقى آورد که دستمالی از سندس بهشت بر روى آن پوشانده بودند و در پیش آن حضرت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می فرماید </w:t>
      </w:r>
    </w:p>
    <w:p>
      <w:pPr>
        <w:pStyle w:val="BookText"/>
        <w:rPr/>
      </w:pPr>
      <w:r>
        <w:rPr>
          <w:rFonts w:ascii="IRNazanin" w:hAnsi="IRNazanin" w:eastAsia="IRNazanin"/>
          <w:color w:val="111111"/>
          <w:sz w:val="28"/>
          <w:sz w:val="28"/>
          <w:szCs w:val="28"/>
          <w:rtl w:val="true"/>
          <w:lang w:bidi="fa-IR"/>
        </w:rPr>
        <w:t>که امشب بر این طعام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چون هنگام افطار آن حضرت می شد، مرا امر می فرمود که درب خانه را باز کنم تا هر که خواهد بیاید و با آن حضرت افطار نماید، اما در این شب مرا فرمود که بر دربِ خانه بنشین و اجازه مده کسى داخل شود که این طعام بر غیر من حرام است؛ پس چون اراده افطار نمود، طبق را گشود و در میان آن طبق از میوه هاى بهشتی، یک خوشه خرما و یک خوشه انگور بود و جامى از آب بهشت، پس از آن میوه ها تناول فرمود که سیر شد و از آن آب آشامید تا سیراب شد و جبرئیل از ابریق بهشت آب بر دست مبارکش می ریخت و میکائیل دستش را می شست و اسرافیل دستش را با دستمال بهشت پاک می کرد و طعام باقیمانده با ظرفها به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برخاست که مشغول نماز شود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نماز تو را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مراد نمازهاى نافله و مستحبّى است نه نماز فریضه چه دأب نبى و امام بر آن است که نماز را مقدم بر افطار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الحال به منزل خدیجه علیها السلام روى و او را در آغوش بگیری که حق تعالى می خواهد در این شب از نسل تو ذریه اى طیبه خلق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متوجه خانه خدیجه علیها السلام شد و آن بانو نقل می کند که من با تنهایى الفت گرفته بودم، چون شب می شد دربها را می بستم، پرده ها را می آویختم، نماز خود را بجا می آوردم، چراغ را خاموش می کردم و در جامه خواب خود می خوابیدم و در این شب در میان خواب بودم که صداى دربِ خانه را شنیدم، پرسیدم کیست که درب را می کوبد که به غیر پیامبر صلی الله علیه و آله و سلم دیگرى را روا نیست کوبیدن آن؟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درب را که منم محمد صلی الله علیه و آله و سلم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صداى فرح افزاى آن حضرت را شنیدم از جا جستم و درب را گشودم و پیوسته عادت آن حضرت آن بود که چون اراده خوابیدن می نمود آب می طلبید و وضو تجدید می کرد و دو رکعت نماز به جا می آورد و داخل رختخواب می شد، اما در این شب مبارک هیچ یک از این کارها را نکرد و تا داخل شد دست مرا گرفت و خود را در آغوش پیامبر صلی الله علیه و آله و سلم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 نورانی توسط بذاق دهان مبارک پیامبر اکرم صلی الله علیه و آله و سلم به جناب خدیجه علیها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حضرت خدیجه کبری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آسمانها را برافراشته و آب را از زمین جوشانیده، </w:t>
      </w:r>
      <w:bookmarkStart w:id="509" w:name="pg7794_110801"/>
    </w:p>
    <w:p>
      <w:pPr>
        <w:pStyle w:val="BookText"/>
        <w:rPr/>
      </w:pPr>
      <w:bookmarkEnd w:id="509"/>
      <w:r>
        <w:rPr>
          <w:rFonts w:ascii="IRNazanin" w:hAnsi="IRNazanin" w:eastAsia="IRNazanin"/>
          <w:color w:val="111111"/>
          <w:sz w:val="28"/>
          <w:sz w:val="28"/>
          <w:szCs w:val="28"/>
          <w:rtl w:val="true"/>
          <w:lang w:bidi="fa-IR"/>
        </w:rPr>
        <w:t>حضرت از من دور نشده بودند که سنگینی وجود فاطمه علیها السلام را در خود احساس کردم</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510" w:name="__RefHeading___Toc5111820_1051229030"/>
      <w:bookmarkStart w:id="511" w:name="_Toc213"/>
      <w:bookmarkEnd w:id="510"/>
      <w:r>
        <w:rPr>
          <w:rtl w:val="true"/>
        </w:rPr>
        <w:t>کیفیت ولادت فاطمه زهرا علیها السلام</w:t>
      </w:r>
      <w:bookmarkEnd w:id="511"/>
    </w:p>
    <w:p>
      <w:pPr>
        <w:pStyle w:val="BookText"/>
        <w:rPr/>
      </w:pPr>
      <w:r>
        <w:rPr>
          <w:rFonts w:ascii="IRNazanin" w:hAnsi="IRNazanin" w:eastAsia="IRNazanin"/>
          <w:color w:val="111111"/>
          <w:sz w:val="28"/>
          <w:sz w:val="28"/>
          <w:szCs w:val="28"/>
          <w:rtl w:val="true"/>
          <w:lang w:bidi="fa-IR"/>
        </w:rPr>
        <w:t>شیخ صدوق رحمه الله به سند معتبر از مفضّل بن عمر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سؤال کردم که ولادت حضرت فاطمه زهرا علیها السلام چگونه بود؟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خدیجه علیها السلام با پیامبر صلی الله علیه و آله و سلم ازدواج نمود، زنان مکه از عداوتى که با آن حضرت داشتند از او دوری نمودند و بر او سلام نمى کردند و نمى گذاشتند که زنى به نزد او برود، پس خدیجه علیها السلام را به این سبب، وحشتى عظیم عارض شد و لیکن عمده غم و جزع خدیجه علیها السلام براى پیامبر صلی الله علیه و آله و سلم بود که مبادا از شدت عداوت آنها، آسیبى به آن حضرت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چون به حضرت فاطمه علیها السلام باردار شد، فاطمه علیها السلام در شکم با او سخن می گفت و مونس او بود و او را صبر می فرمود، خدیجه علیها السلام این حالت را از پیامبر صلی الله علیه و آله و سلم پنهان می داشت، پس روزى حضرت داخل شدند، شنیدند که خدیجه علیها السلام با شخصی سخن می گوید و کسى را نزد او ندیدند،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 گویى؟</w:t>
      </w:r>
    </w:p>
    <w:p>
      <w:p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که در شکم من است با من سخن می گوید و مونس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جبرئیل مرا خبر می دهد که این فرزند دختر است و اوست نسل طاهر بامیمنت و بابرکت و حق تعالى نسل مرا از او به وجود خواهد آورد و از نسل او امامان و پیشوایان دین را قرار خواهد داد و حق تعالى بعد از انقضاى وحى، ایشان را خلیفه هاى خود در زمین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خدیجه علیها السلام در این حالت بود تا آن که ولادت حضرت فاطمه زهرا علیها السلام نزدیک شد، چون درد زاییدن در خود احساس کرد به سوى زنان قریش و بنی هاشم کسی فرستاد که نزد او حاضر شوند؛ ایشان در جواب او فرستادند که فرمان ما نبردى و قبول قول ما نکردى و زن یتیم ابوطالب شدى که فقیر است و مالى ندارد، ما به این سبب به خانه تو نمى آییم و متوجه امور تو نمى شویم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چون پیغام ایشان را شنید، بسیار اندوهناک گردید؛ در این حالت ناگاه دید که چهار بانوی بزرگوار با چهره های درخشان نزد او حاضر شده و به بانوان بنى هاشم شبیه بودند، خدیجه علیها السلام از دیدن ایشان بترسید، پس یکى از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نباش، اى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پروردگارت به سوى تو و خواهران توایم، منم ساره زوجه ابراهیم علیه السلام و دوم آسیه دختر </w:t>
      </w:r>
    </w:p>
    <w:p>
      <w:pPr>
        <w:pStyle w:val="BookText"/>
        <w:rPr/>
      </w:pPr>
      <w:r>
        <w:rPr>
          <w:rFonts w:ascii="IRNazanin" w:hAnsi="IRNazanin" w:eastAsia="IRNazanin"/>
          <w:color w:val="111111"/>
          <w:sz w:val="28"/>
          <w:sz w:val="28"/>
          <w:szCs w:val="28"/>
          <w:rtl w:val="true"/>
          <w:lang w:bidi="fa-IR"/>
        </w:rPr>
        <w:t>مزاحم است که در بهشت رفیق تو خواهد بود و سوم مریم دختر عِمران است و چهارم کلثوم خواهر موسى بن عمران است؛ حق تعالى ما را فرستاده است که در وقت ولادت نزد تو باشیم و تو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یکى از ایشان در جانب راست خدیجه علیها السلام نشست و دیگرى در جانب چپ و سوم در پیش رو و چهارم در پشت سر، پس حضرت فاطمه علیها السلام پاک و پاکیزه فرود آمد و چون به زمین رسید نور او ساطع گردید به مرتبه اى که خانه هاى مکه را روشن گردانید و در مشرق و مغرب زمین، موضعى نماند مگر آن که از آن نور روشن شد و ده نفر از حورالعین به آن خانه درآمدند و هر یک اِبریقى و طشتى از بهشت در دست داشتند و ابریقهاى ایشان مملو بود از آب کوثر، پس آن زنى که در پیش روى خدیجه علیها السلام بود جناب فاطمه علیها السلام را برداشت و به آب کوثر شست و شو داد و دو جامه سفیدى بیرون آورد که از شیر سفیدتر و از مُشک و عنبر خوشبوتر بود و فاطمه علیها السلام را در یک جامه از آن پیچید و جامه دیگر را مقنعه او گردانید، پس از او خواست که سخن بگوید،فاطمه علیها السلام معجزه آسا لب به سخن باز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أبی رسول الله سید الأنبیاء و أن بعلی سید الأوصیاء و ولدی سادة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می دهم به یگانگى خدا و به آن که پدرم، رسول خدا، سرور پیغمبران است و شوهرم سرور جانشینان پیغمبران است و فرزندانم آقا و سرور نوادگان پیغمبراناند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هر یک از آن بانوان سلام کرد و هر یک را به نام ایشان خواند، پس آن بانوان شادى کردند و حوریان بهشت خندان شدند و یکدیگر را به ولادت آن سیده زنان عالمیان بشارت دادند و در آسمان نور روشنى هویدا شد که پیش تر چنان نورى مشاهده نکرده بودند، پس آن زنان مقدسه به خدیجه علیها السلام خطاب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دختر را که طاهره و مطهره است، پاکیزه و بابرکت است، حق تعالى برکت داده او را و نسل او را</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بدین وسیله حضرت خدیجه علیها السلام که در راه اسلام و یاری پیامبر اسلام صلی الله علیه و آله و سلم بی مهری ها و مشقت های طاقت فرسایی را تحمل کرده بود، به بزرگترین پاداش و اکرام الهی مفتخر شد که آن تحفۀ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عالَم فقط وجود خدیجه علیها السلام بوده که خدای تعالی لیاقت مادری برای فاطمه زهرا علیها السلام را به وی عطا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نیکوست سه روز ایام ولادت این بی بی را جشن گرفته و اینگونه نامگذاری کنند</w:t>
      </w:r>
      <w:r>
        <w:rPr>
          <w:rFonts w:eastAsia="IRNazanin" w:cs="IRNazanin"/>
          <w:color w:val="111111"/>
          <w:sz w:val="28"/>
          <w:szCs w:val="28"/>
          <w:rtl w:val="true"/>
          <w:lang w:bidi="fa-IR"/>
        </w:rPr>
        <w:t xml:space="preserve">: </w:t>
      </w:r>
      <w:bookmarkStart w:id="512" w:name="pg7794_110803"/>
    </w:p>
    <w:p>
      <w:pPr>
        <w:pStyle w:val="BookText"/>
        <w:rPr/>
      </w:pPr>
      <w:bookmarkEnd w:id="512"/>
      <w:r>
        <w:rPr>
          <w:rFonts w:ascii="IRNazanin" w:hAnsi="IRNazanin" w:eastAsia="IRNazanin"/>
          <w:color w:val="111111"/>
          <w:sz w:val="28"/>
          <w:sz w:val="28"/>
          <w:szCs w:val="28"/>
          <w:rtl w:val="true"/>
          <w:lang w:bidi="fa-IR"/>
        </w:rPr>
        <w:t>بیستم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ولادت فاطمه علیها السلام، روز مادر ؛</w:t>
      </w:r>
    </w:p>
    <w:p>
      <w:pPr>
        <w:pStyle w:val="BookText"/>
        <w:rPr/>
      </w:pPr>
      <w:r>
        <w:rPr>
          <w:rFonts w:ascii="IRNazanin" w:hAnsi="IRNazanin" w:eastAsia="IRNazanin"/>
          <w:color w:val="111111"/>
          <w:sz w:val="28"/>
          <w:sz w:val="28"/>
          <w:szCs w:val="28"/>
          <w:rtl w:val="true"/>
          <w:lang w:bidi="fa-IR"/>
        </w:rPr>
        <w:t>بیست و یکم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ولادت فاطمه علیها السلام، روز زن ؛</w:t>
      </w:r>
    </w:p>
    <w:p>
      <w:pPr>
        <w:pStyle w:val="BookText"/>
        <w:rPr/>
      </w:pPr>
      <w:r>
        <w:rPr>
          <w:rFonts w:ascii="IRNazanin" w:hAnsi="IRNazanin" w:eastAsia="IRNazanin"/>
          <w:color w:val="111111"/>
          <w:sz w:val="28"/>
          <w:sz w:val="28"/>
          <w:szCs w:val="28"/>
          <w:rtl w:val="true"/>
          <w:lang w:bidi="fa-IR"/>
        </w:rPr>
        <w:t>بیست و دوم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ولادت فاطمه علیها السلام، روز حجاب و مرگ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مسلمانان این روز را بزرگ شمارند و با مجالس سرور و جشن از آن بانوی الهی تمجید نمایند و به حرم فرزندان پاکش و حرم امامزادگان که پرتوی از نور آن بزرگ بانوی هستی هستند، بروند و از دور و نزدیک آن حضرت را زیارت کنند و چه نیکوست که در این روز دختران هاشمی و ساداتی که هم نام آن حضرت هستند، مورد احترام ویژه ای قرار گیرند تا آن بی بی را مسرور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مسلمانان باید اظهار سرور و خوشحالی کنند و روزه بدارند و تصدقات و اعمال خیر کنند</w:t>
      </w:r>
      <w:r>
        <w:rPr>
          <w:rStyle w:val="FootnoteAnchor"/>
          <w:rtl w:val="true"/>
        </w:rPr>
        <w:footnoteReference w:id="405"/>
      </w:r>
      <w:r>
        <w:rPr>
          <w:rFonts w:ascii="IRNazanin" w:hAnsi="IRNazanin" w:eastAsia="IRNazanin"/>
          <w:color w:val="111111"/>
          <w:sz w:val="28"/>
          <w:sz w:val="28"/>
          <w:szCs w:val="28"/>
          <w:rtl w:val="true"/>
          <w:lang w:bidi="fa-IR"/>
        </w:rPr>
        <w:t>و آن حضرت را از دور و نزدیک زیارت کنند</w:t>
      </w:r>
      <w:r>
        <w:rPr>
          <w:rFonts w:eastAsia="IRNazanin" w:cs="IRNazanin"/>
          <w:color w:val="111111"/>
          <w:sz w:val="28"/>
          <w:szCs w:val="28"/>
          <w:rtl w:val="true"/>
          <w:lang w:bidi="fa-IR"/>
        </w:rPr>
        <w:t>.</w:t>
      </w:r>
    </w:p>
    <w:p>
      <w:pPr>
        <w:pStyle w:val="Heading3"/>
        <w:numPr>
          <w:ilvl w:val="2"/>
          <w:numId w:val="1"/>
        </w:numPr>
        <w:rPr/>
      </w:pPr>
      <w:bookmarkStart w:id="513" w:name="__RefHeading___Toc5111822_1051229030"/>
      <w:bookmarkStart w:id="514" w:name="_Toc214"/>
      <w:bookmarkEnd w:id="513"/>
      <w:r>
        <w:rPr/>
        <w:t>21</w:t>
      </w:r>
      <w:r>
        <w:rPr>
          <w:rtl w:val="true"/>
        </w:rPr>
        <w:t xml:space="preserve"> </w:t>
      </w:r>
      <w:r>
        <w:rPr>
          <w:rtl w:val="true"/>
        </w:rPr>
        <w:t>جمادی الثانی</w:t>
      </w:r>
      <w:bookmarkEnd w:id="514"/>
    </w:p>
    <w:p>
      <w:pPr>
        <w:pStyle w:val="Heading4"/>
        <w:numPr>
          <w:ilvl w:val="3"/>
          <w:numId w:val="1"/>
        </w:numPr>
        <w:rPr/>
      </w:pPr>
      <w:bookmarkStart w:id="515" w:name="__RefHeading___Toc5111824_1051229030"/>
      <w:bookmarkStart w:id="516" w:name="_Toc215"/>
      <w:bookmarkEnd w:id="515"/>
      <w:r>
        <w:rPr>
          <w:rtl w:val="true"/>
        </w:rPr>
        <w:t>روز دوم ولادت فاطمه زهرا علیها السلام، روز زن</w:t>
      </w:r>
      <w:bookmarkEnd w:id="516"/>
    </w:p>
    <w:p>
      <w:pPr>
        <w:pStyle w:val="BookText"/>
        <w:rPr/>
      </w:pPr>
      <w:r>
        <w:rPr>
          <w:rFonts w:ascii="IRNazanin" w:hAnsi="IRNazanin" w:eastAsia="IRNazanin"/>
          <w:color w:val="111111"/>
          <w:sz w:val="28"/>
          <w:sz w:val="28"/>
          <w:szCs w:val="28"/>
          <w:rtl w:val="true"/>
          <w:lang w:bidi="fa-IR"/>
        </w:rPr>
        <w:t xml:space="preserve">یکی از امتیازات بسیار بزرگ زنان این است که خدای تعالی یگانه خلقتش، فاطمه زهرا علیها السلام را به صورت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هستی آورد و او را مقتدا و سرور 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چنانکه پیامبر اکرم صلی الله علیه و آله و سلم در روایات متواتر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حوریه ای است که به 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بسیار بجاست دوستداران آن بی بی دو عالَم، این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و آن را گرامی بدارند و سه روز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را به جهت ولادت آن حضرت جشن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نیکوست روز اول ولادت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حجاب و کرامت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 تا در ضمن بزرگداشت و تعظیم از شخصیّت این بانوی یگانۀ هستی، معارفی نسبت به شخصیت زنان تبلیغ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ابنتی فاطمة، فانها سیدة نساء العالمین من الأولین و الآخرین و هی بضعة منی و هی نور عینی و هی ثمرة فؤادی و هی روحی التی بین جنبیّ و هی الحوراء الإنسیة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دخترم فاطمه، پس همانا او سرور زنانِ عالم از اولین و آخرین است و او پاره وجود من و نور چشم و میوۀ قلبم است، او روح و جان من است که در میان دو پهلویم قرار گرفته و او فرشته ای است در سیمای انسان</w:t>
      </w:r>
      <w:r>
        <w:rPr>
          <w:rFonts w:eastAsia="IRNazanin" w:cs="IRNazanin"/>
          <w:color w:val="111111"/>
          <w:sz w:val="28"/>
          <w:szCs w:val="28"/>
          <w:rtl w:val="true"/>
          <w:lang w:bidi="fa-IR"/>
        </w:rPr>
        <w:t xml:space="preserve">». </w:t>
      </w:r>
      <w:bookmarkStart w:id="517" w:name="pg7794_110804"/>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حوراء إنسیة و كلما اشتقت إلى رائحة الجنة شممت رائحة ابنتی فاطمة علیها السلام</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فرشته ای است در سیمای انسانی و هرگاه مشتاق بوی بهشت می شوم، دخترم فاطمه علیها السلام را می بویم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پیامبر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خلقت حوریة فی صورة 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علیها السلام فرشته ای است که به صورت انسان آفریده شده است</w:t>
      </w:r>
      <w:r>
        <w:rPr>
          <w:rFonts w:eastAsia="IRNazanin" w:cs="IRNazanin"/>
          <w:color w:val="111111"/>
          <w:sz w:val="28"/>
          <w:szCs w:val="28"/>
          <w:rtl w:val="true"/>
          <w:lang w:bidi="fa-IR"/>
        </w:rPr>
        <w:t>».</w:t>
      </w:r>
    </w:p>
    <w:p>
      <w:pPr>
        <w:pStyle w:val="Heading3"/>
        <w:numPr>
          <w:ilvl w:val="2"/>
          <w:numId w:val="1"/>
        </w:numPr>
        <w:rPr/>
      </w:pPr>
      <w:bookmarkStart w:id="518" w:name="__RefHeading___Toc5111826_1051229030"/>
      <w:bookmarkStart w:id="519" w:name="_Toc216"/>
      <w:bookmarkEnd w:id="518"/>
      <w:r>
        <w:rPr/>
        <w:t>22</w:t>
      </w:r>
      <w:r>
        <w:rPr>
          <w:rtl w:val="true"/>
        </w:rPr>
        <w:t xml:space="preserve"> </w:t>
      </w:r>
      <w:r>
        <w:rPr>
          <w:rtl w:val="true"/>
        </w:rPr>
        <w:t>جمادی الثانی</w:t>
      </w:r>
      <w:bookmarkEnd w:id="519"/>
    </w:p>
    <w:p>
      <w:pPr>
        <w:pStyle w:val="Heading4"/>
        <w:numPr>
          <w:ilvl w:val="3"/>
          <w:numId w:val="1"/>
        </w:numPr>
        <w:rPr/>
      </w:pPr>
      <w:bookmarkStart w:id="520" w:name="__RefHeading___Toc5111828_1051229030"/>
      <w:bookmarkStart w:id="521" w:name="_Toc217"/>
      <w:bookmarkEnd w:id="520"/>
      <w:r>
        <w:rPr>
          <w:rtl w:val="true"/>
        </w:rPr>
        <w:t>روز سوم ولادت فاطمه زهرا علیها السلام، روز حجاب و کرامت زن</w:t>
      </w:r>
      <w:bookmarkEnd w:id="521"/>
    </w:p>
    <w:p>
      <w:pPr>
        <w:pStyle w:val="Heading4"/>
        <w:numPr>
          <w:ilvl w:val="3"/>
          <w:numId w:val="1"/>
        </w:numPr>
        <w:rPr/>
      </w:pPr>
      <w:bookmarkStart w:id="522" w:name="__RefHeading___Toc5111830_1051229030"/>
      <w:bookmarkStart w:id="523" w:name="_Toc218"/>
      <w:bookmarkEnd w:id="522"/>
      <w:r>
        <w:rPr>
          <w:rtl w:val="true"/>
        </w:rPr>
        <w:t>حقیقت حجاب</w:t>
      </w:r>
      <w:bookmarkEnd w:id="523"/>
    </w:p>
    <w:p>
      <w:pPr>
        <w:pStyle w:val="BookText"/>
        <w:rPr/>
      </w:pPr>
      <w:r>
        <w:rPr>
          <w:rFonts w:ascii="IRNazanin" w:hAnsi="IRNazanin" w:eastAsia="IRNazanin"/>
          <w:color w:val="111111"/>
          <w:sz w:val="28"/>
          <w:sz w:val="28"/>
          <w:szCs w:val="28"/>
          <w:rtl w:val="true"/>
          <w:lang w:bidi="fa-IR"/>
        </w:rPr>
        <w:t>حجاب در اسلام موضوعیت دارد، بدین جهت به آن بسیار اهمیت داده، لذا آیات متعددی در مورد حجاب در قرآن نازل شده است؛ حجاب فقط تکلیف زنان نیست بلکه شامل مردها نیز می شود چون آنان نیز باید با حفظ حجاب و پوشش مناسب، حرمت جامعه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یعنی مانع و حائل که دفع می کند آسیب هایی را که متوجه روح و جسم می گردد، لذا اسلام بر مرد و زن واجب نموده که با اتخاذ پوشش مناسبی که تأثیر منفی و حرام بر جنس مخالف نگذارد، وارد در مجامع عمومی و اختلاط با نامحرمان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روز سوم ولادت با سعادت بزرگ بانوی اسلام حضرت فاطمه زهرا علیها السلام که اسوه زنان و مردان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 تا از کردار و گفتار دُرربار آن بزرگ بانوی هستی الگو گرفته و خود و جامعه را به سلامت واقعی برسانیم و با بزرگداشت آن، زنان و مردان بیشتر به حجاب اهمیت داده و آن را مورد بحث و گفتگوی بیشتر قرار دهند و در رسانه ها و محافل و مجالس با جشن گرفتن برای تولد صدیقۀ کبری علیها السلام، این موضوع که باعث خشنودی آن حضرت می شود، بیشتر مطرح شود و خود و فرزندانمان را آنگونه که حضرتش رضایت دارد، پرورش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متعددی در وجوب حجاب زنان وارد شده که باعث عفاف آنان و حفظ جوانان جامعه از خطرهای روحی وجسمی می شود</w:t>
      </w:r>
      <w:r>
        <w:rPr>
          <w:rFonts w:eastAsia="IRNazanin" w:cs="IRNazanin"/>
          <w:color w:val="111111"/>
          <w:sz w:val="28"/>
          <w:szCs w:val="28"/>
          <w:rtl w:val="true"/>
          <w:lang w:bidi="fa-IR"/>
        </w:rPr>
        <w:t>.</w:t>
      </w:r>
    </w:p>
    <w:p>
      <w:pPr>
        <w:pStyle w:val="Heading4"/>
        <w:numPr>
          <w:ilvl w:val="3"/>
          <w:numId w:val="1"/>
        </w:numPr>
        <w:rPr/>
      </w:pPr>
      <w:bookmarkStart w:id="524" w:name="__RefHeading___Toc5111832_1051229030"/>
      <w:bookmarkStart w:id="525" w:name="_Toc219"/>
      <w:bookmarkEnd w:id="524"/>
      <w:r>
        <w:rPr>
          <w:rtl w:val="true"/>
        </w:rPr>
        <w:t>اهمیت حجاب</w:t>
      </w:r>
      <w:bookmarkEnd w:id="5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حجاب روایتی را از حضرت فاطمه علیها السلام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اصحاب در محضر رسول خدا صلی الله علیه و آله و سلم بودند، آن حضرت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و خیر زن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نتوانست پاسخ صحیحی بدهد، حضرت علی علیه السلام سؤال پیامبر صلی الله علیه و آله و سلم را برای فاطمه علیها السلام بازگو کردند، حضرت فاطمه علیها السلامفرمودند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للنساء أن لا یرین الرجال و لا یراهنّ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و خیر زن در آن است که مردان بیگانه را نبیند و مردان بیگانه نیز او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و سلم این پاسخ را شنیدند، خرسند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حضرت زهرا علیها السلام می فرماید خداوند تقرب زن را از ناحیه حجاب و رعایت حریم محرم و نامحرم قرار داده، زن هر چه بیشتر به مسئله حجاب خود مقید باشد به خداوند نزدیکتر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رحمه الله ضمن بیان یک رخداد تاریخی، شیوه پوشش حضرت فاطمه علیها السلام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فلبست فاطمة علیها السلام شملة من صوف قد خیطت اثنی عشر مکانا بسعف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چادری از پشم پوشیده بود که دوازده قسمت آن با لیف خرما دوخته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دیگری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 الله صلی الله علیه و آله و سلم فاطمة علیها السلام و كانت إذا سمعته أجابته، فأجابته فی عباءة محتجزة بنصفها و النصف الآخر على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و سلم فاطمه علیها السلام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آمد در حالی که عبایی به بر داشت که نصف آن را به کمر بسته و نصف دیگر را به سر انداخته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نقل شده که پیامبر صلی الله علیه و آله و سلم در بیماری که منجر به شهادت حضرت شد، از ابوذر درخواست می کند که فاطمه زهرا علیها السلام را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شیوه پوشش حضرت زهرا علیها السلام را اینگونه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فلبست جلبابها و خرجت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 و چادر خود را پوشید و از منزل خارج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حوادثی که بیانگر چگونگی حجاب حضرت فاطمه علیها السلام در بیرون از منزل می باشد، نحوه و روش آمدن ایشان به مسجد برای دفاع از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و عمر تصمیم گرفتند حضرت را از فدک محروم کنند، ایشان با شکل خاصی از حجاب و پوشش برای دفاع از حق ولایت از منزل به مسجد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لاثت خمارها على رأسها و اشتملت بجلبابها و أقبلت فی لمة من حفدتها </w:t>
      </w:r>
      <w:bookmarkStart w:id="526" w:name="pg7794_110806"/>
    </w:p>
    <w:p>
      <w:pPr>
        <w:pStyle w:val="BookText"/>
        <w:rPr/>
      </w:pPr>
      <w:bookmarkEnd w:id="526"/>
      <w:r>
        <w:rPr>
          <w:rFonts w:ascii="IRNazanin" w:hAnsi="IRNazanin" w:eastAsia="IRNazanin"/>
          <w:color w:val="111111"/>
          <w:sz w:val="28"/>
          <w:sz w:val="28"/>
          <w:szCs w:val="28"/>
          <w:rtl w:val="true"/>
          <w:lang w:bidi="fa-IR"/>
        </w:rPr>
        <w:t>و نساء قومها تطأ ذیولها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خروج از منزل مقنعه را محکم به سر بست و جلباب و چادر خود را به گونه ای به تن کرد که تمام بدن ایشان را پوشانده بود و گوشه های آن به زمین می رسید، در حالیکه همراه گروهی از نزدیکان و زنان قوم خود بود به سوی مسجد حرکت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 دیگری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فتجلببت بجلبابها و تبرقعت ببرقعها و أرادت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علیها السلام وقتی می خواست از خانه خارج شود و نزد پیامبر صلی الله علیه و آله و سلم برود، چادر به سر نمود و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روبنده و پوشیه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 در این روایت همان پوششی است که خانمها بر روی صورت خود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بارزترین روایات نقل شده در خصوص نحوه برخورد فاطمه زهرا علیها السلام با نامحرم می توان به روایت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نابینا بود از حضرت فاطمه علیها السلام اجازه خواست تا به حضور او برود، حضرت فاطمه علیها السلام اجازه داد، ولی در طول ملاقات حجاب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حجاب در بر نمودی در حالی که او تو را نمی دید؟</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یكن یرانی فإنی أراه و هو یشم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مرا نمی بیند، من او را می بینم، و او بوی تن مرا نیز حسّ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پاره ای از وجود من هستی</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اینها تنها نمونه هایی از نحوه پوشش حضرت زهرا علیها السلام بود که با توجه به این روایات، معلوم می شود آن حضرت با رعایت این امور درس اجتناب از نامحرم را به زنان می آموزند</w:t>
      </w:r>
      <w:r>
        <w:rPr>
          <w:rFonts w:eastAsia="IRNazanin" w:cs="IRNazanin"/>
          <w:color w:val="111111"/>
          <w:sz w:val="28"/>
          <w:szCs w:val="28"/>
          <w:rtl w:val="true"/>
          <w:lang w:bidi="fa-IR"/>
        </w:rPr>
        <w:t>.</w:t>
      </w:r>
    </w:p>
    <w:p>
      <w:pPr>
        <w:pStyle w:val="Heading4"/>
        <w:numPr>
          <w:ilvl w:val="3"/>
          <w:numId w:val="1"/>
        </w:numPr>
        <w:rPr/>
      </w:pPr>
      <w:bookmarkStart w:id="527" w:name="__RefHeading___Toc5111834_1051229030"/>
      <w:bookmarkStart w:id="528" w:name="_Toc220"/>
      <w:bookmarkEnd w:id="527"/>
      <w:r>
        <w:rPr>
          <w:rtl w:val="true"/>
        </w:rPr>
        <w:t>مردن ابوبکر پسر ابوقُحافه</w:t>
      </w:r>
      <w:bookmarkEnd w:id="5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حدوداً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مُرد و عمربن الخطاب را به جانشینی خودش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سن ابوبکر که از پیامبر اکرم صلی الله علیه و آله و سلم بزرگتر بوده، گزارشی است از زبان یزید بن اصم که پیامبر صلی الله علیه و آله و سلم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بزرگترم یا تو از من؟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از من بزرگ تر و ارجمندتر و نیکوتری و من از تو سالمندترم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ابن ضحاک آورده و محب </w:t>
      </w:r>
    </w:p>
    <w:p>
      <w:pPr>
        <w:pStyle w:val="BookText"/>
        <w:rPr/>
      </w:pPr>
      <w:r>
        <w:rPr>
          <w:rFonts w:ascii="IRNazanin" w:hAnsi="IRNazanin" w:eastAsia="IRNazanin"/>
          <w:color w:val="111111"/>
          <w:sz w:val="28"/>
          <w:sz w:val="28"/>
          <w:szCs w:val="28"/>
          <w:rtl w:val="true"/>
          <w:lang w:bidi="fa-IR"/>
        </w:rPr>
        <w:t>طبری در ریاض النضرة آن را یاد کرده</w:t>
      </w:r>
      <w:r>
        <w:rPr>
          <w:rStyle w:val="FootnoteAnchor"/>
          <w:rtl w:val="true"/>
        </w:rPr>
        <w:footnoteReference w:id="411"/>
      </w:r>
      <w:r>
        <w:rPr>
          <w:rFonts w:ascii="IRNazanin" w:hAnsi="IRNazanin" w:eastAsia="IRNazanin"/>
          <w:color w:val="111111"/>
          <w:sz w:val="28"/>
          <w:sz w:val="28"/>
          <w:szCs w:val="28"/>
          <w:rtl w:val="true"/>
          <w:lang w:bidi="fa-IR"/>
        </w:rPr>
        <w:t>و ابن عبد البرّ نیز در استیعاب آن را آورده،</w:t>
      </w:r>
      <w:r>
        <w:rPr>
          <w:rStyle w:val="FootnoteAnchor"/>
          <w:rtl w:val="true"/>
        </w:rPr>
        <w:footnoteReference w:id="412"/>
      </w:r>
      <w:r>
        <w:rPr>
          <w:rFonts w:ascii="IRNazanin" w:hAnsi="IRNazanin" w:eastAsia="IRNazanin"/>
          <w:color w:val="111111"/>
          <w:sz w:val="28"/>
          <w:sz w:val="28"/>
          <w:szCs w:val="28"/>
          <w:rtl w:val="true"/>
          <w:lang w:bidi="fa-IR"/>
        </w:rPr>
        <w:t>سیوطی نیز در تاریخ الخلفاء آن را به نقل از خلیفة بن خیاط و احمد بن حنبل و ابن عساکر ذکر کرده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پدر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ابوقحافه عثمان بن عامر بن عمرو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بنت صخر بن عامر بن عمرو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14"/>
      </w:r>
      <w:r>
        <w:rPr>
          <w:rFonts w:ascii="IRNazanin" w:hAnsi="IRNazanin" w:eastAsia="IRNazanin"/>
          <w:color w:val="111111"/>
          <w:sz w:val="28"/>
          <w:sz w:val="28"/>
          <w:szCs w:val="28"/>
          <w:rtl w:val="true"/>
          <w:lang w:bidi="fa-IR"/>
        </w:rPr>
        <w:t>وی مدت دو سال و سه ماه و بیست و دو روز خلافت کرد و ابناء عامه در علت مرگ او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در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غسل کرده بود و آن روز هوا سرد بود به این دلیل سرما خورد و تب کرد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این تب ادامه داشت و به نماز نمی رفت تا در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بعد از آنکه خلافت را به عمر واگذار کرد، مُرد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ابوبکر قبل از مرگش عثمان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 عمر چه می گویی؟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عمر از آشکارش بهتر و از همه ما برتر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جایی دیگر نقل شده، ابوبکر عثمان را طلبید و به او امر کرد که وصیتنامه اش را در باب خلافت عمر بنویسد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از ابوبکر هنگامی که از این جهان به دیگر سرای می رود، همانا من عمر بن الخطاب را بر شما خلیفتی دادم، اگر کار به عدل و انصاف کند گمان من در حق او به خطا نرفته و اگر از طریق عدالت انحراف جوید من ندانم، بلکه خداوند غیب می داند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جمعی از اصحاب با این انتصاب مخالفت کردند، از جمله طلحه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چون امروز بر مسلمانان فظّ غلیظی را والی گردانیدی که مردم را رم دهد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 انتصاب ابوبکر در حالی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کسی را به جانشینی خود نصب نفرموده و به اختیار مسلمانان قرار داده است، حال اگر این ادّعا صحیح باشد، پس چگونه ابوبکر جانشین نصب می کند و به اختیار مسلمانان قرار نمی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پیامبر صلی الله علیه و آله و سلم در روزهای آخر حیات خود کاغذ و قلم خواستند تا وصیّ و جانشین بعد از خود را معین کنند، نسبت هذیان گویی به آن حضرت دادند و حضرتش را آزرده خاطر نمودند و نهایتاً نگذاشتند آن حضرت وصیت خویش را بنویسد؟</w:t>
      </w:r>
      <w:r>
        <w:rPr>
          <w:rFonts w:eastAsia="IRNazanin" w:cs="IRNazanin"/>
          <w:color w:val="111111"/>
          <w:sz w:val="28"/>
          <w:szCs w:val="28"/>
          <w:rtl w:val="true"/>
          <w:lang w:bidi="fa-IR"/>
        </w:rPr>
        <w:t xml:space="preserve">!! </w:t>
      </w:r>
      <w:bookmarkStart w:id="529" w:name="pg7794_110808"/>
    </w:p>
    <w:p>
      <w:pPr>
        <w:pStyle w:val="Heading3"/>
        <w:numPr>
          <w:ilvl w:val="2"/>
          <w:numId w:val="1"/>
        </w:numPr>
        <w:rPr/>
      </w:pPr>
      <w:bookmarkStart w:id="530" w:name="__RefHeading___Toc5111836_1051229030"/>
      <w:bookmarkStart w:id="531" w:name="_Toc221"/>
      <w:bookmarkEnd w:id="529"/>
      <w:bookmarkEnd w:id="530"/>
      <w:r>
        <w:rPr/>
        <w:t>23</w:t>
      </w:r>
      <w:r>
        <w:rPr>
          <w:rtl w:val="true"/>
        </w:rPr>
        <w:t xml:space="preserve"> </w:t>
      </w:r>
      <w:r>
        <w:rPr>
          <w:rtl w:val="true"/>
        </w:rPr>
        <w:t>جمادی الثانی</w:t>
      </w:r>
      <w:bookmarkEnd w:id="531"/>
    </w:p>
    <w:p>
      <w:pPr>
        <w:pStyle w:val="Heading4"/>
        <w:numPr>
          <w:ilvl w:val="3"/>
          <w:numId w:val="1"/>
        </w:numPr>
        <w:rPr/>
      </w:pPr>
      <w:bookmarkStart w:id="532" w:name="__RefHeading___Toc5111838_1051229030"/>
      <w:bookmarkStart w:id="533" w:name="_Toc222"/>
      <w:bookmarkEnd w:id="532"/>
      <w:r>
        <w:rPr>
          <w:rtl w:val="true"/>
        </w:rPr>
        <w:t>وفات جناب محقق حِلّی رحمه الله</w:t>
      </w:r>
      <w:bookmarkEnd w:id="533"/>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علامه بزرگوار، محقق ابوالقاسم نجم الدین جعفر بن الحسن حلّی وفات یافت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وی صاحب کتاب پرارزش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علامه زمان، فقیه دوران و یگانه عصر خویش بوده و دایی علامه حلی می باشد، مزار شریفش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 او این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المحققین رحمه الله</w:t>
      </w:r>
      <w:r>
        <w:rPr>
          <w:rFonts w:eastAsia="IRNazanin" w:cs="IRNazanin"/>
          <w:color w:val="111111"/>
          <w:sz w:val="28"/>
          <w:szCs w:val="28"/>
          <w:rtl w:val="true"/>
          <w:lang w:bidi="fa-IR"/>
        </w:rPr>
        <w:t>».</w:t>
      </w:r>
    </w:p>
    <w:p>
      <w:pPr>
        <w:pStyle w:val="Heading3"/>
        <w:numPr>
          <w:ilvl w:val="2"/>
          <w:numId w:val="1"/>
        </w:numPr>
        <w:rPr/>
      </w:pPr>
      <w:bookmarkStart w:id="534" w:name="__RefHeading___Toc5111840_1051229030"/>
      <w:bookmarkStart w:id="535" w:name="_Toc223"/>
      <w:bookmarkEnd w:id="534"/>
      <w:r>
        <w:rPr/>
        <w:t>27</w:t>
      </w:r>
      <w:r>
        <w:rPr>
          <w:rtl w:val="true"/>
        </w:rPr>
        <w:t xml:space="preserve"> </w:t>
      </w:r>
      <w:r>
        <w:rPr>
          <w:rtl w:val="true"/>
        </w:rPr>
        <w:t>جمادی الثانی</w:t>
      </w:r>
      <w:bookmarkEnd w:id="535"/>
    </w:p>
    <w:p>
      <w:pPr>
        <w:pStyle w:val="Heading4"/>
        <w:numPr>
          <w:ilvl w:val="3"/>
          <w:numId w:val="1"/>
        </w:numPr>
        <w:rPr/>
      </w:pPr>
      <w:bookmarkStart w:id="536" w:name="__RefHeading___Toc5111842_1051229030"/>
      <w:bookmarkStart w:id="537" w:name="_Toc224"/>
      <w:bookmarkEnd w:id="536"/>
      <w:r>
        <w:rPr>
          <w:rtl w:val="true"/>
        </w:rPr>
        <w:t>شهادت امام هادی علیه السلام</w:t>
      </w:r>
      <w:bookmarkEnd w:id="537"/>
    </w:p>
    <w:p>
      <w:pPr>
        <w:pStyle w:val="BookText"/>
        <w:rPr/>
      </w:pPr>
      <w:r>
        <w:rPr>
          <w:rFonts w:ascii="IRNazanin" w:hAnsi="IRNazanin" w:eastAsia="IRNazanin"/>
          <w:color w:val="111111"/>
          <w:sz w:val="28"/>
          <w:sz w:val="28"/>
          <w:szCs w:val="28"/>
          <w:rtl w:val="true"/>
          <w:lang w:bidi="fa-IR"/>
        </w:rPr>
        <w:t>در تاریخ شهادت امام هادی علیه السلام گزارش های متعددی نقل شده است، از جمله گزارش یعقوبی است که در مقدمۀ کتاب تاریخش به بخشی از منابع خود اشاره کرده است و افزوده که وی میان نقل های متعارض به داوری نشسته است</w:t>
      </w:r>
      <w:r>
        <w:rPr>
          <w:rStyle w:val="FootnoteAnchor"/>
          <w:rtl w:val="true"/>
        </w:rPr>
        <w:footnoteReference w:id="420"/>
      </w:r>
      <w:r>
        <w:rPr>
          <w:rFonts w:ascii="IRNazanin" w:hAnsi="IRNazanin" w:eastAsia="IRNazanin"/>
          <w:color w:val="111111"/>
          <w:sz w:val="28"/>
          <w:sz w:val="28"/>
          <w:szCs w:val="28"/>
          <w:rtl w:val="true"/>
          <w:lang w:bidi="fa-IR"/>
        </w:rPr>
        <w:t>و از طرفی دیگر یعقوبی در دوران شهادت امام هادی علیه السلام زنده بوده و در جوانی به سر می برده است، با این دو ویژگی گزارش او در خصوص تاریخ شهادت امام هادی علیه السلام به نظر قوی 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شهادت امام هادی علیه السلام را سه روز باقی مانده از ماه جمادی الثانی ذکر نموده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گزارش دیگری که پیرامون شهادت آن امام عزیز ذکر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مانده از ماه جمادی الثانی است</w:t>
      </w:r>
      <w:r>
        <w:rPr>
          <w:rStyle w:val="FootnoteAnchor"/>
          <w:rtl w:val="true"/>
        </w:rPr>
        <w:footnoteReference w:id="422"/>
      </w:r>
      <w:r>
        <w:rPr>
          <w:rFonts w:ascii="IRNazanin" w:hAnsi="IRNazanin" w:eastAsia="IRNazanin"/>
          <w:color w:val="111111"/>
          <w:sz w:val="28"/>
          <w:sz w:val="28"/>
          <w:szCs w:val="28"/>
          <w:rtl w:val="true"/>
          <w:lang w:bidi="fa-IR"/>
        </w:rPr>
        <w:t>که چه بسا این اختلاف بین سه و چهار روز باقی مانده از جمادی الثانی به جهت این بوده است که برخی روز شهادت را در نظر گرفته و گزارش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باقی مانده به آخر ماه جمادی الثانی؛ و برخی دیگر که سه روز مانده به آخر ماه جمادی الثانی را نقل کرده اند، سه روز از بعد از روز شهادت را در نظر گرفته اند، بنابراین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در سالروز شهادت امام هادی علیه السلام أقوی می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به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سالروز شهادت امام هادی علیه السلام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مناسبت بهتری دارد تا سوم ماه رجب که برخی به آن تمسک نموده اند، زیرا نیمۀ ماه رجب به جهت موالید ائمه علیهم السلام در آن، ایام سرور و شادی است و دیگر اینکه روز سوم ماه رجب بنا بر مسانیدی که ذکر خواهیم کرد میلاد امام هادی علیه السلام است، لذا برای احیاء مراسم جشن میلاد و مراسم عزا و شهادت آن </w:t>
      </w:r>
      <w:bookmarkStart w:id="538" w:name="pg7794_110809"/>
    </w:p>
    <w:p>
      <w:pPr>
        <w:pStyle w:val="BookText"/>
        <w:rPr/>
      </w:pPr>
      <w:bookmarkEnd w:id="538"/>
      <w:r>
        <w:rPr>
          <w:rFonts w:ascii="IRNazanin" w:hAnsi="IRNazanin" w:eastAsia="IRNazanin"/>
          <w:color w:val="111111"/>
          <w:sz w:val="28"/>
          <w:sz w:val="28"/>
          <w:szCs w:val="28"/>
          <w:rtl w:val="true"/>
          <w:lang w:bidi="fa-IR"/>
        </w:rPr>
        <w:t xml:space="preserve">حضرت، سوم ماه رجب روز شهادت آن حضرت مناسب نمی باشد و بهتر و أنسب است روز ولادت و شهادت تفریق و جدا گردد، به طوریکه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را در جهت احیای مراسم عزا و سوگواری آن عزیز قرار دهیم و روز سوم ماه رجب را برای احیای جشن میلاد آن امام عزیز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الهادی علیه السلام در این روز به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متوکل عباسی به سامراء تبعید کرد و معتز عباسی با زهری که خورانیده بود حضرت را به قتل رسانید،</w:t>
      </w:r>
      <w:r>
        <w:rPr>
          <w:rStyle w:val="FootnoteAnchor"/>
          <w:rtl w:val="true"/>
        </w:rPr>
        <w:footnoteReference w:id="423"/>
      </w:r>
      <w:r>
        <w:rPr>
          <w:rFonts w:ascii="IRNazanin" w:hAnsi="IRNazanin" w:eastAsia="IRNazanin"/>
          <w:color w:val="111111"/>
          <w:sz w:val="28"/>
          <w:sz w:val="28"/>
          <w:szCs w:val="28"/>
          <w:rtl w:val="true"/>
          <w:lang w:bidi="fa-IR"/>
        </w:rPr>
        <w:t>سپس در خانه شان که در سامراء داشتند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شریفشان ملجأ و پناه دوست و بیگانه است و از تربت پاکشان حتی مخالفان استفاده می کنند، چنانچه در حیاتشان حتی یهود و نصاری به آن جناب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بسیار با آن خدا را می خوانم و از خدا درخواست نموده ام ناامید بر نگرداند کسی را که این دعا را در کنار مرقدم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عُدَّتِی عِنْدَ الْعُدَدِ، وَ یَا رَجَائِی وَ الْمُعْتَمَدُ، وَ یَا كَهْفِی وَ السِّنْدُ، وَ یَا وَاحِدُ یَا أَحَدُ، وَ یَا قُلْ هُوَ اللَّهُ أَحَدٌ، أَسْأَلُكَ اللَّهُمَّ بِحَقِّ مَنْ خَلَقْتَهُ مِنْ خَلْقِكَ، وَ لَمْ تَجْعَلْ فِی خَلْقِكَ مِثْلَهُمْ أَحَداً، صَلِّ عَلَى جَمَاعَتِهِمْ، وَ افْعَلْ بِی‌کَذاً وَ کَذاً</w:t>
      </w:r>
      <w:r>
        <w:rPr>
          <w:rFonts w:eastAsia="Amiri" w:cs="Amiri" w:ascii="Amiri" w:hAnsi="Amiri"/>
          <w:color w:val="111111"/>
          <w:sz w:val="28"/>
          <w:szCs w:val="28"/>
          <w:rtl w:val="true"/>
          <w:lang w:bidi="ar-SA"/>
        </w:rPr>
        <w:t>».</w:t>
      </w:r>
      <w:r>
        <w:rPr>
          <w:rStyle w:val="FootnoteAnchor"/>
          <w:rtl w:val="true"/>
        </w:rPr>
        <w:footnoteReference w:id="424"/>
      </w:r>
    </w:p>
    <w:p>
      <w:pPr>
        <w:pStyle w:val="Heading4"/>
        <w:numPr>
          <w:ilvl w:val="3"/>
          <w:numId w:val="1"/>
        </w:numPr>
        <w:rPr/>
      </w:pPr>
      <w:bookmarkStart w:id="539" w:name="__RefHeading___Toc5111844_1051229030"/>
      <w:bookmarkStart w:id="540" w:name="_Toc225"/>
      <w:bookmarkEnd w:id="539"/>
      <w:r>
        <w:rPr>
          <w:rtl w:val="true"/>
        </w:rPr>
        <w:t>شهادت سلطان علی بن محمد الباقر علیه السلام</w:t>
      </w:r>
      <w:bookmarkEnd w:id="540"/>
    </w:p>
    <w:p>
      <w:pPr>
        <w:pStyle w:val="BookText"/>
        <w:rPr/>
      </w:pPr>
      <w:r>
        <w:rPr>
          <w:rFonts w:ascii="IRNazanin" w:hAnsi="IRNazanin" w:eastAsia="IRNazanin"/>
          <w:color w:val="111111"/>
          <w:sz w:val="28"/>
          <w:sz w:val="28"/>
          <w:szCs w:val="28"/>
          <w:rtl w:val="true"/>
          <w:lang w:bidi="fa-IR"/>
        </w:rPr>
        <w:t xml:space="preserve">در این روز در سال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جناب ابوالحسن سلطان علی فرزند امام محمد باقر علیه السلام در اردهال به شهادت رسید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عده ای از دوستان اهل بیت علیهم السلام از اهالی چهل حصاران و فین کاشان نامه ای خدمت امام باقر علیه السلام نوشتند که چون ما از محضر شما دور هستیم یکی از آقازادگان خود را برای راهنمایی و تربیت ما و تعلیم احکام به طرف ما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 بزرگوار خود، جناب علی بن محمد علیهما السلام را با رسولان فرستاده و روانه کاشان کردند و اسباب سفر آن حضرت را برادرش امام صادق علیه السلام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آن حضرت، در فین حدود شش هزار نفر برای استقبال آمدند، حضرت مدتی در جاسب و خاوه مشغول هدایت مردم بودند و بیشتر در مسجد جامع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در کوی میدان کهنه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بودند و شیعیان برای ادای نماز جمعه خدمتش مشرف می شدند و کرامات زیادی مشاهده می نمودند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نامه هایی برای پدر بزرگوارش به مدینه می فرستاد و حالات خود و شیعیان را بیان می نمود، </w:t>
      </w:r>
      <w:bookmarkStart w:id="541" w:name="pg7794_110810"/>
    </w:p>
    <w:p>
      <w:pPr>
        <w:pStyle w:val="BookText"/>
        <w:rPr/>
      </w:pPr>
      <w:bookmarkEnd w:id="541"/>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خبر شهادت پدر بزرگوارش به آن حضرت رسید و بعد از شهادت پدر بزرگوارش در سال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مخالفین، آن حضرت را با عده ای از دوستان و موالیان و منسوبین به آن حضرت شهید کردند،</w:t>
      </w:r>
      <w:r>
        <w:rPr>
          <w:rStyle w:val="FootnoteAnchor"/>
          <w:rtl w:val="true"/>
        </w:rPr>
        <w:footnoteReference w:id="426"/>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در سال شهادت آن حضرت مصادف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شمسی بوده، هر سال به مناسبت سالگرد آن حضرت در دومین جمعه مهرماه مراسم قالی شویان همراه با عزاداری با شکوهی کنار قبر مطهرش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سرداب زیر ضریح مقدس آن حضرت، بدن مبارک، همراه حدود صد نفر از آن شهدای بزرگوار، تازه و سالم هست که مرحوم آیةالله سید شهاب الدین مرعشی نجفی رحمه الله مشاهده فرموده اند</w:t>
      </w:r>
      <w:r>
        <w:rPr>
          <w:rFonts w:eastAsia="IRNazanin" w:cs="IRNazanin"/>
          <w:color w:val="111111"/>
          <w:sz w:val="28"/>
          <w:szCs w:val="28"/>
          <w:rtl w:val="true"/>
          <w:lang w:bidi="fa-IR"/>
        </w:rPr>
        <w:t>.</w:t>
      </w:r>
    </w:p>
    <w:p>
      <w:pPr>
        <w:pStyle w:val="Heading4"/>
        <w:numPr>
          <w:ilvl w:val="3"/>
          <w:numId w:val="1"/>
        </w:numPr>
        <w:rPr/>
      </w:pPr>
      <w:bookmarkStart w:id="542" w:name="__RefHeading___Toc5111846_1051229030"/>
      <w:bookmarkStart w:id="543" w:name="_Toc226"/>
      <w:bookmarkEnd w:id="542"/>
      <w:r>
        <w:rPr>
          <w:rtl w:val="true"/>
        </w:rPr>
        <w:t>وفات میرزا حسین نوری رحمه الله</w:t>
      </w:r>
      <w:bookmarkEnd w:id="543"/>
    </w:p>
    <w:p>
      <w:pPr>
        <w:pStyle w:val="BookText"/>
        <w:rPr/>
      </w:pPr>
      <w:r>
        <w:rPr>
          <w:rFonts w:ascii="IRNazanin" w:hAnsi="IRNazanin" w:eastAsia="IRNazanin"/>
          <w:color w:val="111111"/>
          <w:sz w:val="28"/>
          <w:sz w:val="28"/>
          <w:szCs w:val="28"/>
          <w:rtl w:val="true"/>
          <w:lang w:bidi="fa-IR"/>
        </w:rPr>
        <w:t xml:space="preserve">در این روز محدث جلیل القدر حاج میرزا حسین نوری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های گرانسنگی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فی أحوال الإمام الغائب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قبر شریف ایشان در صحن مطهر حضرت امیرالمؤمنین علیه السلام کنار قبر شاگردش حاج شیخ عباس قمی رحمه الله می باشد</w:t>
      </w:r>
      <w:r>
        <w:rPr>
          <w:rFonts w:eastAsia="IRNazanin" w:cs="IRNazanin"/>
          <w:color w:val="111111"/>
          <w:sz w:val="28"/>
          <w:szCs w:val="28"/>
          <w:rtl w:val="true"/>
          <w:lang w:bidi="fa-IR"/>
        </w:rPr>
        <w:t>.</w:t>
      </w:r>
    </w:p>
    <w:p>
      <w:pPr>
        <w:pStyle w:val="Heading3"/>
        <w:numPr>
          <w:ilvl w:val="2"/>
          <w:numId w:val="1"/>
        </w:numPr>
        <w:rPr/>
      </w:pPr>
      <w:bookmarkStart w:id="544" w:name="__RefHeading___Toc5111848_1051229030"/>
      <w:bookmarkStart w:id="545" w:name="_Toc227"/>
      <w:bookmarkEnd w:id="544"/>
      <w:r>
        <w:rPr/>
        <w:t>28</w:t>
      </w:r>
      <w:r>
        <w:rPr>
          <w:rtl w:val="true"/>
        </w:rPr>
        <w:t xml:space="preserve"> </w:t>
      </w:r>
      <w:r>
        <w:rPr>
          <w:rtl w:val="true"/>
        </w:rPr>
        <w:t>جمادی الثانی</w:t>
      </w:r>
      <w:bookmarkEnd w:id="545"/>
    </w:p>
    <w:p>
      <w:pPr>
        <w:pStyle w:val="Heading4"/>
        <w:numPr>
          <w:ilvl w:val="3"/>
          <w:numId w:val="1"/>
        </w:numPr>
        <w:rPr/>
      </w:pPr>
      <w:bookmarkStart w:id="546" w:name="__RefHeading___Toc5111850_1051229030"/>
      <w:bookmarkStart w:id="547" w:name="_Toc228"/>
      <w:bookmarkEnd w:id="546"/>
      <w:r>
        <w:rPr>
          <w:rtl w:val="true"/>
        </w:rPr>
        <w:t>به درک رفتن ولید بن یزید</w:t>
      </w:r>
      <w:bookmarkEnd w:id="547"/>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ولید بن یزید بن عبدالملک مروان به قتل رسید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پلید، مردی ملحد و بد کیش و معروف به فسق و فجور بود</w:t>
      </w:r>
      <w:r>
        <w:rPr>
          <w:rStyle w:val="FootnoteAnchor"/>
          <w:rtl w:val="true"/>
        </w:rPr>
        <w:footnoteReference w:id="428"/>
      </w:r>
      <w:r>
        <w:rPr>
          <w:rFonts w:ascii="IRNazanin" w:hAnsi="IRNazanin" w:eastAsia="IRNazanin"/>
          <w:color w:val="111111"/>
          <w:sz w:val="28"/>
          <w:sz w:val="28"/>
          <w:szCs w:val="28"/>
          <w:rtl w:val="true"/>
          <w:lang w:bidi="fa-IR"/>
        </w:rPr>
        <w:t>و به هیچ وجه مستلزم به ظواهر اسلام نبود و پیوسته به شرب خمر و غنا و طرب و انواع فسق و فجور اشتغال داشت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وی با زنان پدرش زنا می کرد</w:t>
      </w:r>
      <w:r>
        <w:rPr>
          <w:rStyle w:val="FootnoteAnchor"/>
          <w:rtl w:val="true"/>
        </w:rPr>
        <w:footnoteReference w:id="430"/>
      </w:r>
      <w:r>
        <w:rPr>
          <w:rFonts w:ascii="IRNazanin" w:hAnsi="IRNazanin" w:eastAsia="IRNazanin"/>
          <w:color w:val="111111"/>
          <w:sz w:val="28"/>
          <w:sz w:val="28"/>
          <w:szCs w:val="28"/>
          <w:rtl w:val="true"/>
          <w:lang w:bidi="fa-IR"/>
        </w:rPr>
        <w:t>و در جمله ای از کتب أبناء عامه است که یک شب مؤذن اذان صبح گفت، ولید برخاست و شراب خورد و با جاری های که او هم مست بود درآمیخت و با او نزدیکی کرد و قسم یاد نمود که با مردم نماز نکند مگر همین کنیز، پس لباس خود را به وی پوشانید و آن جاریه مست را که در حال جنابت بود، به مسجد فرستاد تا با مردم نماز گذارد</w:t>
      </w:r>
      <w:r>
        <w:rPr>
          <w:rFonts w:eastAsia="IRNazanin" w:cs="IRNazanin"/>
          <w:color w:val="111111"/>
          <w:sz w:val="28"/>
          <w:szCs w:val="28"/>
          <w:rtl w:val="true"/>
          <w:lang w:bidi="fa-IR"/>
        </w:rPr>
        <w:t>.</w:t>
      </w:r>
      <w:r>
        <w:rPr>
          <w:rStyle w:val="FootnoteAnchor"/>
          <w:rtl w:val="true"/>
        </w:rPr>
        <w:footnoteReference w:id="431"/>
      </w:r>
      <w:bookmarkStart w:id="548" w:name="pg7794_110811"/>
    </w:p>
    <w:p>
      <w:pPr>
        <w:pStyle w:val="BookText"/>
        <w:rPr/>
      </w:pPr>
      <w:bookmarkEnd w:id="548"/>
      <w:r>
        <w:rPr>
          <w:rFonts w:ascii="IRNazanin" w:hAnsi="IRNazanin" w:eastAsia="IRNazanin"/>
          <w:color w:val="111111"/>
          <w:sz w:val="28"/>
          <w:sz w:val="28"/>
          <w:szCs w:val="28"/>
          <w:rtl w:val="true"/>
          <w:lang w:bidi="fa-IR"/>
        </w:rPr>
        <w:t>در اخبار الدوّل است که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لیکونن فی هذه الأمة رجل یقال له الولید، هو أشر علی هذه الأمة من فرعون لقومه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امت مردی می آید که به او ولید گفته می شود، هر آینه او شرورتر است برای امت من از فرعون برای 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او به فرمانش جناب یحیی بن زید بن علی بن الحسین علیهم السلام در جوزجان به شهادت رسید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549" w:name="__RefHeading___Toc5111852_1051229030"/>
      <w:bookmarkStart w:id="550" w:name="_Toc229"/>
      <w:bookmarkEnd w:id="549"/>
      <w:r>
        <w:rPr>
          <w:rtl w:val="true"/>
        </w:rPr>
        <w:t>قیام محمد نفس زکیه</w:t>
      </w:r>
      <w:bookmarkEnd w:id="550"/>
    </w:p>
    <w:p>
      <w:pPr>
        <w:pStyle w:val="BookText"/>
        <w:rPr/>
      </w:pPr>
      <w:r>
        <w:rPr>
          <w:rFonts w:ascii="IRNazanin" w:hAnsi="IRNazanin" w:eastAsia="IRNazanin"/>
          <w:color w:val="111111"/>
          <w:sz w:val="28"/>
          <w:sz w:val="28"/>
          <w:szCs w:val="28"/>
          <w:rtl w:val="true"/>
          <w:lang w:bidi="fa-IR"/>
        </w:rPr>
        <w:t xml:space="preserve">محمد بن عبدالله بن حسن مشهور به نفس زکیه، فرزند عبدالله محض و از نوادگان امام حسن مجتبی علیه السلام می باشد که در زمان امام صادق علیه السلام می زیسته است، وی اولین قیام کننده از سادات علیه بنی العباس بوده که در چنین روزی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خروج می کند</w:t>
      </w:r>
      <w:r>
        <w:rPr>
          <w:rStyle w:val="FootnoteAnchor"/>
          <w:rtl w:val="true"/>
        </w:rPr>
        <w:footnoteReference w:id="434"/>
      </w:r>
      <w:r>
        <w:rPr>
          <w:rFonts w:ascii="IRNazanin" w:hAnsi="IRNazanin" w:eastAsia="IRNazanin"/>
          <w:color w:val="111111"/>
          <w:sz w:val="28"/>
          <w:sz w:val="28"/>
          <w:szCs w:val="28"/>
          <w:rtl w:val="true"/>
          <w:lang w:bidi="fa-IR"/>
        </w:rPr>
        <w:t>و در پانزدهم ماه مبارک رمضان به طرز فجیعی به شهادت می رسد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شایان ذکر است قیام سادات حسنی و حسینی در زمان امامان معصوم علیهم السلام در خفاء و پنهانی با اذن امام علیه السلام صورت می گرفته است که از فحوای کلام سید بن طاووس رحمه الله چنین بر می آید که او نیز بر همین عقیده است؛</w:t>
      </w:r>
      <w:r>
        <w:rPr>
          <w:rStyle w:val="FootnoteAnchor"/>
          <w:rtl w:val="true"/>
        </w:rPr>
        <w:footnoteReference w:id="436"/>
      </w:r>
      <w:r>
        <w:rPr>
          <w:rFonts w:ascii="IRNazanin" w:hAnsi="IRNazanin" w:eastAsia="IRNazanin"/>
          <w:color w:val="111111"/>
          <w:sz w:val="28"/>
          <w:sz w:val="28"/>
          <w:szCs w:val="28"/>
          <w:rtl w:val="true"/>
          <w:lang w:bidi="fa-IR"/>
        </w:rPr>
        <w:t>حکمت آن این بوده که در دوران های پر از خفقان و ظلم بنی العباس هرگاه یکی از سادات به شهادت می رسیدند بنی العباس از ترس انتقام بنی هاشم و سادات عقب نشینی نموده و برای مدتی بنی هاشم و سادات زندگی نسبتاً راحتی را از شرّ بنی العباس می گذراندند</w:t>
      </w:r>
      <w:r>
        <w:rPr>
          <w:rFonts w:eastAsia="IRNazanin" w:cs="IRNazanin"/>
          <w:color w:val="111111"/>
          <w:sz w:val="28"/>
          <w:szCs w:val="28"/>
          <w:rtl w:val="true"/>
          <w:lang w:bidi="fa-IR"/>
        </w:rPr>
        <w:t>.</w:t>
      </w:r>
    </w:p>
    <w:p>
      <w:pPr>
        <w:pStyle w:val="Heading3"/>
        <w:numPr>
          <w:ilvl w:val="2"/>
          <w:numId w:val="1"/>
        </w:numPr>
        <w:rPr/>
      </w:pPr>
      <w:bookmarkStart w:id="551" w:name="__RefHeading___Toc5111854_1051229030"/>
      <w:bookmarkStart w:id="552" w:name="_Toc230"/>
      <w:bookmarkEnd w:id="551"/>
      <w:r>
        <w:rPr/>
        <w:t>29</w:t>
      </w:r>
      <w:r>
        <w:rPr>
          <w:rtl w:val="true"/>
        </w:rPr>
        <w:t xml:space="preserve"> </w:t>
      </w:r>
      <w:r>
        <w:rPr>
          <w:rtl w:val="true"/>
        </w:rPr>
        <w:t>جمادی الثانی</w:t>
      </w:r>
      <w:bookmarkEnd w:id="552"/>
    </w:p>
    <w:p>
      <w:pPr>
        <w:pStyle w:val="Heading4"/>
        <w:numPr>
          <w:ilvl w:val="3"/>
          <w:numId w:val="1"/>
        </w:numPr>
        <w:rPr/>
      </w:pPr>
      <w:bookmarkStart w:id="553" w:name="__RefHeading___Toc5111856_1051229030"/>
      <w:bookmarkStart w:id="554" w:name="_Toc231"/>
      <w:bookmarkEnd w:id="553"/>
      <w:r>
        <w:rPr>
          <w:rtl w:val="true"/>
        </w:rPr>
        <w:t>شهادت حضرت اُمّ کلثوم، دخت امیرالمؤمنین علیهما السلام</w:t>
      </w:r>
      <w:bookmarkEnd w:id="55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حضرت ام کلثوم علیها السلام دخت گرامی امیرالمؤمنین علیه السلام و فاطمه زهرا علیها السلام، چهار ماه پس از بازگشت از اسارت و ورود به مدینه منوره، بر اثر تألمات و مصائب طاقت فرسا به شهادت می رسند</w:t>
      </w:r>
      <w:r>
        <w:rPr>
          <w:rStyle w:val="FootnoteAnchor"/>
          <w:rtl w:val="true"/>
        </w:rPr>
        <w:footnoteReference w:id="437"/>
      </w:r>
      <w:r>
        <w:rPr>
          <w:rFonts w:ascii="IRNazanin" w:hAnsi="IRNazanin" w:eastAsia="IRNazanin"/>
          <w:color w:val="111111"/>
          <w:sz w:val="28"/>
          <w:sz w:val="28"/>
          <w:szCs w:val="28"/>
          <w:rtl w:val="true"/>
          <w:lang w:bidi="fa-IR"/>
        </w:rPr>
        <w:t xml:space="preserve">و چون اهل بیت علیهم السلام در اواخر ماه صفر به مدینه منوره رسیده اند، چهار ماه پس از آن، تقریباً اواخر ماه جمادی الثانی روز شهادت آن مخدره می گردد و به گزارش دیگری از عبدالرزاق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شهادت آن بانوی گرامی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توسط عبدالملک مروان مسموم </w:t>
      </w:r>
    </w:p>
    <w:p>
      <w:pPr>
        <w:pStyle w:val="BookText"/>
        <w:rPr/>
      </w:pPr>
      <w:r>
        <w:rPr>
          <w:rFonts w:ascii="IRNazanin" w:hAnsi="IRNazanin" w:eastAsia="IRNazanin"/>
          <w:color w:val="111111"/>
          <w:sz w:val="28"/>
          <w:sz w:val="28"/>
          <w:szCs w:val="28"/>
          <w:rtl w:val="true"/>
          <w:lang w:bidi="fa-IR"/>
        </w:rPr>
        <w:t>شده و به شهادت رسیده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جناب ام کلثوم علیها السلام چهارمین فرزند فاطمه زهرا علیها السلام می باشد، بعضی نسبت داده اند به امیرالمؤمنین علیه السلام که وی را به عقد عمر بن الخطاب درآورده که این گزارش دروغ محض می باشد،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روایاتی که در این ارتباط نقل شده اختلاف فاحشی با یکدیگر دارند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روایات و گزارشات نقل شده از جهت سند مخدوش می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دلایل عدم صحت این تزویج این است که بعضی از مورخین عامه این تزویج را در اوائل حکومت عمر بن خطاب تا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کرده اند</w:t>
      </w:r>
      <w:r>
        <w:rPr>
          <w:rStyle w:val="FootnoteAnchor"/>
          <w:rtl w:val="true"/>
        </w:rPr>
        <w:footnoteReference w:id="439"/>
      </w:r>
      <w:r>
        <w:rPr>
          <w:rFonts w:ascii="IRNazanin" w:hAnsi="IRNazanin" w:eastAsia="IRNazanin"/>
          <w:color w:val="111111"/>
          <w:sz w:val="28"/>
          <w:sz w:val="28"/>
          <w:szCs w:val="28"/>
          <w:rtl w:val="true"/>
          <w:lang w:bidi="fa-IR"/>
        </w:rPr>
        <w:t>که در این سالها جناب علیامخدره زینب صغری علیها السلام چهار ساله یا هشت ساله بودند و عمر حدود شصت سال داشته که خود دلیل روشن بر محال بودن این ازدواج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عقاید و مرام شیعیان نمی باشد، چون امیرالمؤمنین علیه السلام با قدرت معنوی و ولایتی که داشتند، آیا نمی توانستند درخواست عمر را رد کنند و مانع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از ذهن عمر چنین تصمیم و درخواستی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شود که دختر خردسال و یادگار فاطمه زهرا علیها السلام را به تزویج شخصی درآورند که هم از جهت سِنی تناسب ندارد و هم ازجهت معنوی کفویت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حضرت امیرالمؤمنین علیه السلام بدون تحصیل رضایت دختر گرامیش، وی را به ازدواج فلان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گزارشات ذکر شده، بحثی از رضایت این بانو به میان نیامده است؛ و آیا جناب ام کلثوم علیها السلام خود راضی به ازدواج با شخصی شده است که قاتل مادر و برادرش و غاصب حق پدرش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سؤالات داده نشده است، پس با ضرس قاطع می گوییم چنین ازدواجی صورت نگرفته است و آنچه پیرامون ازدواج ام کلثوم و عمر گزارش شده با تحقیق دقیق در سندهای ابناء عامه و ابناء خاصه، ام کلثوم دختر ابوبکر بوده است مانند یحیی بن شرف نووی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کلثوم دختر ابوبکر تصریح کرده است</w:t>
      </w:r>
      <w:r>
        <w:rPr>
          <w:rStyle w:val="FootnoteAnchor"/>
          <w:rtl w:val="true"/>
        </w:rPr>
        <w:footnoteReference w:id="440"/>
      </w:r>
      <w:r>
        <w:rPr>
          <w:rFonts w:ascii="IRNazanin" w:hAnsi="IRNazanin" w:eastAsia="IRNazanin"/>
          <w:color w:val="111111"/>
          <w:sz w:val="28"/>
          <w:sz w:val="28"/>
          <w:szCs w:val="28"/>
          <w:rtl w:val="true"/>
          <w:lang w:bidi="fa-IR"/>
        </w:rPr>
        <w:t xml:space="preserve">و آیة الله مرعشی نجفی رحمه الله از مراجع به نام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عمر ام کلثوم دختر ابوبکر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w:t>
      </w:r>
      <w:r>
        <w:rPr>
          <w:rStyle w:val="FootnoteAnchor"/>
          <w:rtl w:val="true"/>
        </w:rPr>
        <w:footnoteReference w:id="441"/>
      </w:r>
      <w:r>
        <w:rPr>
          <w:rFonts w:ascii="IRNazanin" w:hAnsi="IRNazanin" w:eastAsia="IRNazanin"/>
          <w:color w:val="111111"/>
          <w:sz w:val="28"/>
          <w:sz w:val="28"/>
          <w:szCs w:val="28"/>
          <w:rtl w:val="true"/>
          <w:lang w:bidi="fa-IR"/>
        </w:rPr>
        <w:t>لذابعضی مغرضانه از این تشابه اسمی استفاده نموده و چنین شایعه نمودند که ام کلثوم دختر گرامی فاطمه زهرا علیها السلام به ازدواج عمر درآمده است که کذب محض می باشد</w:t>
      </w:r>
      <w:r>
        <w:rPr>
          <w:rFonts w:eastAsia="IRNazanin" w:cs="IRNazanin"/>
          <w:color w:val="111111"/>
          <w:sz w:val="28"/>
          <w:szCs w:val="28"/>
          <w:rtl w:val="true"/>
          <w:lang w:bidi="fa-IR"/>
        </w:rPr>
        <w:t xml:space="preserve">. </w:t>
      </w:r>
      <w:bookmarkStart w:id="555" w:name="pg7794_110813"/>
    </w:p>
    <w:p>
      <w:pPr>
        <w:pStyle w:val="BookText"/>
        <w:rPr/>
      </w:pPr>
      <w:bookmarkEnd w:id="555"/>
      <w:r>
        <w:rPr>
          <w:rFonts w:ascii="IRNazanin" w:hAnsi="IRNazanin" w:eastAsia="IRNazanin"/>
          <w:color w:val="111111"/>
          <w:sz w:val="28"/>
          <w:sz w:val="28"/>
          <w:szCs w:val="28"/>
          <w:rtl w:val="true"/>
          <w:lang w:bidi="fa-IR"/>
        </w:rPr>
        <w:t>جناب ام کلثوم به ازدواج پسرعمّ گرامیش جناب عون فرزند جعفر طیار علیه السلام درآمد و به همراه برادر عزیزش امام حسین علیه السلام در کربلا حضور داشت و در طول اسارت چند خطبه ایراد نمود و افشاگری ها علیه یزید و یزیدیان نموده است و پس از مراجعت به مدینه در اثر آن مصائب جانسوز و طاقت فرسا، زندگی دنیا را بدرود گفت و مسموماً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جمع بندی از گزارشات ورود حضرت ام کلثوم علیها السلام به مدینه در می 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اقبال زنان مدینه به حضرت زینب کبری و زینب صغری علیهما السلام و افشاگری های این دو بانو علیه حکّام وقت و شوراندن مردم علیه بنی امیه و لعن، نفرین و برائت از آنان، دستگاه حاکمه تصمیم به تبعید و قتلشان گرفت و زینب کبری علیها السلام را به شام و ام کلثوم، زینب صغری علیها السلام را به مصر تبعید نمود، سپس این بزرگواران را مسموماً به شهادت رسانید و هم اکنون مزاری در مصر هست که منسوب به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مرقدی در شام که منسوب به زینب کبری علیها السلام می باشد</w:t>
      </w:r>
      <w:r>
        <w:rPr>
          <w:rFonts w:eastAsia="IRNazanin" w:cs="IRNazanin"/>
          <w:color w:val="111111"/>
          <w:sz w:val="28"/>
          <w:szCs w:val="28"/>
          <w:rtl w:val="true"/>
          <w:lang w:bidi="fa-IR"/>
        </w:rPr>
        <w:t>.</w:t>
      </w:r>
    </w:p>
    <w:p>
      <w:pPr>
        <w:pStyle w:val="Heading3"/>
        <w:numPr>
          <w:ilvl w:val="2"/>
          <w:numId w:val="1"/>
        </w:numPr>
        <w:rPr/>
      </w:pPr>
      <w:bookmarkStart w:id="556" w:name="__RefHeading___Toc5111858_1051229030"/>
      <w:bookmarkStart w:id="557" w:name="_Toc232"/>
      <w:bookmarkEnd w:id="556"/>
      <w:r>
        <w:rPr>
          <w:rtl w:val="true"/>
        </w:rPr>
        <w:t>آخر جمادی الثانی</w:t>
      </w:r>
      <w:bookmarkEnd w:id="557"/>
    </w:p>
    <w:p>
      <w:pPr>
        <w:pStyle w:val="Heading4"/>
        <w:numPr>
          <w:ilvl w:val="3"/>
          <w:numId w:val="1"/>
        </w:numPr>
        <w:rPr/>
      </w:pPr>
      <w:bookmarkStart w:id="558" w:name="__RefHeading___Toc5111860_1051229030"/>
      <w:bookmarkStart w:id="559" w:name="_Toc233"/>
      <w:bookmarkEnd w:id="558"/>
      <w:r>
        <w:rPr>
          <w:rtl w:val="true"/>
        </w:rPr>
        <w:t>شهادت جناب سید محمد فرزند امام هادی علیه السلام</w:t>
      </w:r>
      <w:bookmarkEnd w:id="559"/>
    </w:p>
    <w:p>
      <w:pPr>
        <w:pStyle w:val="BookText"/>
        <w:rPr/>
      </w:pPr>
      <w:r>
        <w:rPr>
          <w:rFonts w:ascii="IRNazanin" w:hAnsi="IRNazanin" w:eastAsia="IRNazanin"/>
          <w:color w:val="111111"/>
          <w:sz w:val="28"/>
          <w:sz w:val="28"/>
          <w:szCs w:val="28"/>
          <w:rtl w:val="true"/>
          <w:lang w:bidi="fa-IR"/>
        </w:rPr>
        <w:t xml:space="preserve">طبق آنچه مشهور است حضرت سید محمد فرزند امام هادی علیه السلام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چنین روزی در شهر بلد از توابع سامراء مسموماً به شهادت رسید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جناب سید محمد از جایگاه و مقام بلندی برخوردار است تا جاییکه بعضی شیعیان گمان می کردند بعد از پدرش امام هادی علیه السلام آن بزرگوار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حضرتش نسبت به امامت بداء رخ داده است،</w:t>
      </w:r>
      <w:r>
        <w:rPr>
          <w:rStyle w:val="FootnoteAnchor"/>
          <w:rtl w:val="true"/>
        </w:rPr>
        <w:footnoteReference w:id="443"/>
      </w:r>
      <w:r>
        <w:rPr>
          <w:rFonts w:ascii="IRNazanin" w:hAnsi="IRNazanin" w:eastAsia="IRNazanin"/>
          <w:color w:val="111111"/>
          <w:sz w:val="28"/>
          <w:sz w:val="28"/>
          <w:szCs w:val="28"/>
          <w:rtl w:val="true"/>
          <w:lang w:bidi="fa-IR"/>
        </w:rPr>
        <w:t xml:space="preserve">تا جاییکه بنی العباس نیز گمان می کردند وی جانشین امام هادی علیه السلام است، بدین جهت مقدمات مسموم نمودن آن جناب را فراهم نمودند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از عبّاد و زهّاد زمان خود بود و کنیه اش ابوجعفر، ابوعلی و سید محمد بعاج بوده، نزد پدر و برادرش امام حسن عسکری علیه السلام مقامی ارجمند داشت، تا اینکه اراده سفر به سوی حجاز را نمود و هنگامی که به شهر بلد رسید، در اثر مسمومیت بیمار شد و در آنجا به شهادت رسید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شریفش دارای بارگاهی بس باشکوه، در شش فرسخی سامراء است و کرامات بیشماری از آن جناب نقل کرده اند و شیعیان برای زیارتش شدّ رحال می کنند و در توسل به آن جناب بسیار رغبت دارند</w:t>
      </w:r>
      <w:r>
        <w:rPr>
          <w:rFonts w:eastAsia="IRNazanin" w:cs="IRNazanin"/>
          <w:color w:val="111111"/>
          <w:sz w:val="28"/>
          <w:szCs w:val="28"/>
          <w:rtl w:val="true"/>
          <w:lang w:bidi="fa-IR"/>
        </w:rPr>
        <w:t xml:space="preserve">. </w:t>
      </w:r>
      <w:bookmarkStart w:id="560" w:name="pg7794_110814"/>
    </w:p>
    <w:p>
      <w:pPr>
        <w:pStyle w:val="Heading4"/>
        <w:numPr>
          <w:ilvl w:val="3"/>
          <w:numId w:val="1"/>
        </w:numPr>
        <w:rPr/>
      </w:pPr>
      <w:bookmarkStart w:id="561" w:name="__RefHeading___Toc5111862_1051229030"/>
      <w:bookmarkStart w:id="562" w:name="_Toc234"/>
      <w:bookmarkEnd w:id="560"/>
      <w:bookmarkEnd w:id="561"/>
      <w:r>
        <w:rPr>
          <w:rtl w:val="true"/>
        </w:rPr>
        <w:t>وفات سیف الدوله</w:t>
      </w:r>
      <w:bookmarkEnd w:id="562"/>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صدقة بن منصور مزیدی اسدی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مردی حلیم، کریم، عفیف و شجاع بوده است و خانه او در بغداد محل امان خائفان بوده و او از شیعیان با اخلاص امیرالمؤمنین علیه السلام است، بلکه سلسله جلیله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سیف الدوله از آنان است و ایشان را مزیدی نیز خوانند و در عراق عرب امامت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شیعه بوده اند، سیف الدوله همان است که در حدود سنۀ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کرد و از این جهت آن بلد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 حضرت امیرالمؤمنین علیه السلام به صفین همراه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 جناب بودم، حضرت در بالای تلّی برآمده و اشاره فرمودند به نیستانی که ما بین بابل و تلّ بود،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و چه مدینه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شما را که نام شهری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شهری بوده و آثارش محو گشته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لکن بعدها شهری بنا می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سیفیه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بنا کند آن را مردی از بنی اسد و در آن بلد مردمان اخیاری پدید آیند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أقسم أحدهم علی الله لأبرّ قسمه</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خدا را قسم دهد، هر آینه به نیکوتر قسمش را انجام می دهد</w:t>
      </w:r>
      <w:r>
        <w:rPr>
          <w:rFonts w:eastAsia="IRNazanin" w:cs="IRNazanin"/>
          <w:color w:val="111111"/>
          <w:sz w:val="28"/>
          <w:szCs w:val="28"/>
          <w:rtl w:val="true"/>
          <w:lang w:bidi="fa-IR"/>
        </w:rPr>
        <w:t xml:space="preserve">. </w:t>
      </w:r>
      <w:bookmarkStart w:id="563" w:name="pg7794_110815"/>
    </w:p>
    <w:p>
      <w:pPr>
        <w:pStyle w:val="Heading2"/>
        <w:numPr>
          <w:ilvl w:val="1"/>
          <w:numId w:val="1"/>
        </w:numPr>
        <w:rPr/>
      </w:pPr>
      <w:bookmarkStart w:id="564" w:name="__RefHeading___Toc5111864_1051229030"/>
      <w:bookmarkStart w:id="565" w:name="_Toc235"/>
      <w:bookmarkEnd w:id="563"/>
      <w:bookmarkEnd w:id="564"/>
      <w:r>
        <w:rPr>
          <w:rtl w:val="true"/>
        </w:rPr>
        <w:t>ماه رجب المرجب</w:t>
      </w:r>
      <w:bookmarkEnd w:id="565"/>
    </w:p>
    <w:p>
      <w:pPr>
        <w:pStyle w:val="Heading3"/>
        <w:numPr>
          <w:ilvl w:val="2"/>
          <w:numId w:val="1"/>
        </w:numPr>
        <w:rPr/>
      </w:pPr>
      <w:bookmarkStart w:id="566" w:name="__RefHeading___Toc5111866_1051229030"/>
      <w:bookmarkStart w:id="567" w:name="_Toc236"/>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رجب ابتدای ماه های حرام است که عبارتند از</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ذی القعدة، ذی الحجة، محرم </w:t>
      </w:r>
      <w:bookmarkStart w:id="568" w:name="pg7794_110816"/>
    </w:p>
    <w:p>
      <w:pPr>
        <w:pStyle w:val="Heading3"/>
        <w:numPr>
          <w:ilvl w:val="2"/>
          <w:numId w:val="1"/>
        </w:numPr>
        <w:rPr/>
      </w:pPr>
      <w:bookmarkStart w:id="569" w:name="__RefHeading___Toc5111868_1051229030"/>
      <w:bookmarkStart w:id="570" w:name="_Toc237"/>
      <w:bookmarkEnd w:id="568"/>
      <w:bookmarkEnd w:id="569"/>
      <w:r>
        <w:rPr/>
        <w:t>1</w:t>
      </w:r>
      <w:r>
        <w:rPr>
          <w:rtl w:val="true"/>
        </w:rPr>
        <w:t xml:space="preserve"> </w:t>
      </w:r>
      <w:r>
        <w:rPr>
          <w:rtl w:val="true"/>
        </w:rPr>
        <w:t>رجب المرجّب</w:t>
      </w:r>
      <w:bookmarkEnd w:id="570"/>
    </w:p>
    <w:p>
      <w:pPr>
        <w:pStyle w:val="Heading4"/>
        <w:numPr>
          <w:ilvl w:val="3"/>
          <w:numId w:val="1"/>
        </w:numPr>
        <w:rPr/>
      </w:pPr>
      <w:bookmarkStart w:id="571" w:name="__RefHeading___Toc5111870_1051229030"/>
      <w:bookmarkStart w:id="572" w:name="_Toc238"/>
      <w:bookmarkEnd w:id="571"/>
      <w:r>
        <w:rPr>
          <w:rtl w:val="true"/>
        </w:rPr>
        <w:t>ولادت با سعادت امام محمد باقر علیه السلام</w:t>
      </w:r>
      <w:bookmarkEnd w:id="572"/>
    </w:p>
    <w:p>
      <w:pPr>
        <w:pStyle w:val="BookText"/>
        <w:rPr/>
      </w:pPr>
      <w:r>
        <w:rPr>
          <w:rFonts w:ascii="IRNazanin" w:hAnsi="IRNazanin" w:eastAsia="IRNazanin"/>
          <w:color w:val="111111"/>
          <w:sz w:val="28"/>
          <w:sz w:val="28"/>
          <w:szCs w:val="28"/>
          <w:rtl w:val="true"/>
          <w:lang w:bidi="fa-IR"/>
        </w:rPr>
        <w:t>حضرت امام محمد باقر علیه السلام فرزند امام زین العابدین علیه السلام در روز اول ماه رجب به دنیا آمدند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پیرامون سال ولادت حضرت امام محمد باقر علیه السلام اختلاف فاحشی وجود دارد و میان 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نقل های متعدد سال ولادت آن حضرت ذکر شده است و ما به جهت اختصار از ذکر تمام گزارش ها خودداری می کنیم و قول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که حمدالله مستوفی ذکر کرده است</w:t>
      </w:r>
      <w:r>
        <w:rPr>
          <w:rStyle w:val="FootnoteAnchor"/>
          <w:rtl w:val="true"/>
        </w:rPr>
        <w:footnoteReference w:id="448"/>
      </w:r>
      <w:r>
        <w:rPr>
          <w:rFonts w:ascii="IRNazanin" w:hAnsi="IRNazanin" w:eastAsia="IRNazanin"/>
          <w:color w:val="111111"/>
          <w:sz w:val="28"/>
          <w:sz w:val="28"/>
          <w:szCs w:val="28"/>
          <w:rtl w:val="true"/>
          <w:lang w:bidi="fa-IR"/>
        </w:rPr>
        <w:t>می پذیریم، زیرا این تاریخ با حکمت بیماری امام زین العابدین علیه السلام در کربلا سازگار است، گرچه روایات ضعیفی وارد شده است که آن حضرت در صحرای کربلا حضور داشته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بیماری امام زین العابدین علیه السلام در صحرای کربلا، حفظ سلالۀ امام حسین علیه السلام و یا حفظ امامت بوده، زیرا اگر امام زین العابدین علیه السلام به حکمت الهی بیمار نبودند بر حضرتش واجب بود جانش را نثار امام زمانش، پدر گرامیش، حضرت اباعبدالله الحسین علیه السلام کند، بدین جهت به حکمت حفظ نسل امام حسین علیه السلام و یا حفظ امامت، آن حضرت بیمار گردید؛ حال اگر امام محمد باقر علیه السلام در صحرای کربلا حضور داشتند این دو حکمت نقض می شد، از طرفی در کتب مقاتل که واقعۀ کربلا را گزارش کرده اند، ذکری از حضور امام محمد باقر علیه السلام نشده است و همچنین در بعضی از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برای وداع وارد خیمه امام سجاد علیه السلام شدند، امام سجاد علیه السلام از عموها و برادرانش سؤال نمود،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آینه در خیمه ها جز من و تو مرد زنده ای وجود ندارد</w:t>
      </w:r>
      <w:r>
        <w:rPr>
          <w:rStyle w:val="FootnoteAnchor"/>
          <w:rtl w:val="true"/>
        </w:rPr>
        <w:footnoteReference w:id="449"/>
      </w:r>
      <w:r>
        <w:rPr>
          <w:rFonts w:ascii="IRNazanin" w:hAnsi="IRNazanin" w:eastAsia="IRNazanin"/>
          <w:color w:val="111111"/>
          <w:sz w:val="28"/>
          <w:sz w:val="28"/>
          <w:szCs w:val="28"/>
          <w:rtl w:val="true"/>
          <w:lang w:bidi="fa-IR"/>
        </w:rPr>
        <w:t>و همچنین هنگامیکه امام سجاد علیه السلام ندای یاری طلبیدن پدر بزرگوارش را می شنود با بیماری سختی که داشت، برای دفاع از امام زمانش برخاست که امام حسین علیه السلام به خواهر گرامیشان ام کلثوم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 تا زمین از نسل آل محمد صلی الله علیه و آله و سلم خالی نماند</w:t>
      </w:r>
      <w:r>
        <w:rPr>
          <w:rStyle w:val="FootnoteAnchor"/>
          <w:rtl w:val="true"/>
        </w:rPr>
        <w:footnoteReference w:id="450"/>
      </w:r>
      <w:r>
        <w:rPr>
          <w:rFonts w:ascii="IRNazanin" w:hAnsi="IRNazanin" w:eastAsia="IRNazanin"/>
          <w:color w:val="111111"/>
          <w:sz w:val="28"/>
          <w:sz w:val="28"/>
          <w:szCs w:val="28"/>
          <w:rtl w:val="true"/>
          <w:lang w:bidi="fa-IR"/>
        </w:rPr>
        <w:t>و یا همچنانکه در روایات دیگری گزارش شده است که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خالی نشود و مردم بدون امام نمانند</w:t>
      </w:r>
      <w:r>
        <w:rPr>
          <w:rFonts w:eastAsia="IRNazanin" w:cs="IRNazanin"/>
          <w:color w:val="111111"/>
          <w:sz w:val="28"/>
          <w:szCs w:val="28"/>
          <w:rtl w:val="true"/>
          <w:lang w:bidi="fa-IR"/>
        </w:rPr>
        <w:t>.</w:t>
      </w:r>
      <w:r>
        <w:rPr>
          <w:rStyle w:val="FootnoteAnchor"/>
          <w:rtl w:val="true"/>
        </w:rPr>
        <w:footnoteReference w:id="451"/>
      </w:r>
      <w:bookmarkStart w:id="573" w:name="pg7794_110817"/>
    </w:p>
    <w:p>
      <w:pPr>
        <w:pStyle w:val="BookText"/>
        <w:rPr/>
      </w:pPr>
      <w:bookmarkEnd w:id="573"/>
      <w:r>
        <w:rPr>
          <w:rFonts w:ascii="IRNazanin" w:hAnsi="IRNazanin" w:eastAsia="IRNazanin"/>
          <w:color w:val="111111"/>
          <w:sz w:val="28"/>
          <w:sz w:val="28"/>
          <w:szCs w:val="28"/>
          <w:rtl w:val="true"/>
          <w:lang w:bidi="fa-IR"/>
        </w:rPr>
        <w:t xml:space="preserve">این گزارش ها دلیل محکمی است بر اینکه امام محمد باقر علیه السلام در صحرای کربلا حضور نداشتند و ما با صرف نظر از تاریخ های سال ولادت امام محمد باقر علیه السلام، به ذکر تاریخ حمدالله مستوفی که می فرماید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آن حضرت به دنیا آمدند، یعنی چهار سال بعد از واقعۀ کربلا،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مبارک آن حضرت، محمد، کنیه شان ابوجعفر و القاب ایشان، الشاکر لله، هادی، امین،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جهاتی شبیه به پیامبر صلی الله علیه و آله و 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باقرالعلوم یعنی شکافنده علوم و دانش ها می باشد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مادر بزرگوار حضرت امام باقر علیه السلام، فاطمه معروف به امّ عبدالله، دختر امام مجتبی علیه السلام است و از این جهت امام محمد باقر علیه السلام نخستین کسی است که از نظر پدر و مادر فاطمی و علوی است، این بانوی بزرگوار در واقعه جانسوز کربلا کنار عموی بزرگوارش امام حسین علیه السلام حضور داشته و پس از تحمل آن همه مصائب و رنجها همراه دیگر بانوان حرم حسینی به اسارت رفته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صادق علیه السلام درباره این بانو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مثلش در بانوان آل حسن علیه السلام نبوده است،</w:t>
      </w:r>
      <w:r>
        <w:rPr>
          <w:rStyle w:val="FootnoteAnchor"/>
          <w:rtl w:val="true"/>
        </w:rPr>
        <w:footnoteReference w:id="454"/>
      </w:r>
      <w:r>
        <w:rPr>
          <w:rFonts w:ascii="IRNazanin" w:hAnsi="IRNazanin" w:eastAsia="IRNazanin"/>
          <w:color w:val="111111"/>
          <w:sz w:val="28"/>
          <w:sz w:val="28"/>
          <w:szCs w:val="28"/>
          <w:rtl w:val="true"/>
          <w:lang w:bidi="fa-IR"/>
        </w:rPr>
        <w:t>مرحوم کلینی در مقامات و کرامات وی به سند خود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روزی در کنار دیواری نشسته بود، ناگهان دیوار لرزید و نزدیک بود فرو بریزد، پس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 خدا صلی الله علیه و آله و سلم، اجازه نداری خراب شوی، و دیوار ما بین زمین و آسمان معلّق ماند تا آنکه او از آنجا دور شد و چون این جریان اتفاق افتاد، امام سجاد علیه السلام صد دینار صدقه دادند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574" w:name="__RefHeading___Toc5111872_1051229030"/>
      <w:bookmarkStart w:id="575" w:name="_Toc239"/>
      <w:bookmarkEnd w:id="574"/>
      <w:r>
        <w:rPr>
          <w:rtl w:val="true"/>
        </w:rPr>
        <w:t>فضیلت زیارت امام حسین علیه السلام و حضرت امام رضا علیه السلام</w:t>
      </w:r>
      <w:bookmarkEnd w:id="575"/>
    </w:p>
    <w:p>
      <w:pPr>
        <w:pStyle w:val="BookText"/>
        <w:rPr/>
      </w:pPr>
      <w:r>
        <w:rPr>
          <w:rFonts w:ascii="IRNazanin" w:hAnsi="IRNazanin" w:eastAsia="IRNazanin"/>
          <w:color w:val="111111"/>
          <w:sz w:val="28"/>
          <w:sz w:val="28"/>
          <w:szCs w:val="28"/>
          <w:rtl w:val="true"/>
          <w:lang w:bidi="fa-IR"/>
        </w:rPr>
        <w:t>در شب و روز اول این ماه زیارت امام حسین علیه السلام و امام رضا علیه السلام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امام حسین علیه السلام را در اول ماه رجب زیارت کند خداوند متعال گناهان او را می بخشد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همچنین در روایتی از امام جواد علیه 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پدرم امام رضا علیه السلام در ماه رجب افضل است</w:t>
      </w:r>
      <w:r>
        <w:rPr>
          <w:rFonts w:eastAsia="IRNazanin" w:cs="IRNazanin"/>
          <w:color w:val="111111"/>
          <w:sz w:val="28"/>
          <w:szCs w:val="28"/>
          <w:rtl w:val="true"/>
          <w:lang w:bidi="fa-IR"/>
        </w:rPr>
        <w:t>».</w:t>
      </w:r>
      <w:r>
        <w:rPr>
          <w:rStyle w:val="FootnoteAnchor"/>
          <w:rtl w:val="true"/>
        </w:rPr>
        <w:footnoteReference w:id="45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ماه رجب الفرد زیارت حضرت امام رضا علیه السلام به غایت مؤکد و محثوث علیه است</w:t>
      </w:r>
      <w:r>
        <w:rPr>
          <w:rFonts w:eastAsia="IRNazanin" w:cs="IRNazanin"/>
          <w:color w:val="111111"/>
          <w:sz w:val="28"/>
          <w:szCs w:val="28"/>
          <w:rtl w:val="true"/>
          <w:lang w:bidi="fa-IR"/>
        </w:rPr>
        <w:t>».</w:t>
      </w:r>
      <w:r>
        <w:rPr>
          <w:rStyle w:val="FootnoteAnchor"/>
          <w:rtl w:val="true"/>
        </w:rPr>
        <w:footnoteReference w:id="458"/>
      </w:r>
      <w:bookmarkStart w:id="576" w:name="pg7794_110818"/>
    </w:p>
    <w:p>
      <w:pPr>
        <w:pStyle w:val="Heading4"/>
        <w:numPr>
          <w:ilvl w:val="3"/>
          <w:numId w:val="1"/>
        </w:numPr>
        <w:rPr/>
      </w:pPr>
      <w:bookmarkStart w:id="577" w:name="__RefHeading___Toc5111874_1051229030"/>
      <w:bookmarkStart w:id="578" w:name="_Toc240"/>
      <w:bookmarkEnd w:id="576"/>
      <w:bookmarkEnd w:id="577"/>
      <w:r>
        <w:rPr>
          <w:rtl w:val="true"/>
        </w:rPr>
        <w:t>سوار شدن حضرت نوح علیه السلام بر کشتی</w:t>
      </w:r>
      <w:bookmarkEnd w:id="578"/>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در نخستين روز از رجب به كشتى سوار شد، پس به همسفران خود امر کرد که آن روز را روزه بدارند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روز را روزه بدارد، آتش دوزخ به اندازه طى كردن يک سال راه از او دور مى‌شود، و كسى كه هفت روز روزه بدارد، درهاى هفتگانه دوزخ به روى او بسته مى‌شود، و كسى كه هشت روز روزه بدارد، درهاى هشتگانه بهشت به روى او گشوده مى‌گردد و كسى كه پانزده روز روزه بدارد، هر چه خواهد به او عطا مى‌شود، و هر كس كه بر آن بيفزايد خداى عز و جل بر آن مى‌افزايد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579" w:name="__RefHeading___Toc5111876_1051229030"/>
      <w:bookmarkStart w:id="580" w:name="_Toc241"/>
      <w:bookmarkEnd w:id="579"/>
      <w:r>
        <w:rPr/>
        <w:t>3</w:t>
      </w:r>
      <w:r>
        <w:rPr>
          <w:rtl w:val="true"/>
        </w:rPr>
        <w:t xml:space="preserve"> </w:t>
      </w:r>
      <w:r>
        <w:rPr>
          <w:rtl w:val="true"/>
        </w:rPr>
        <w:t>رجب المرجّب</w:t>
      </w:r>
      <w:bookmarkEnd w:id="580"/>
    </w:p>
    <w:p>
      <w:pPr>
        <w:pStyle w:val="Heading4"/>
        <w:numPr>
          <w:ilvl w:val="3"/>
          <w:numId w:val="1"/>
        </w:numPr>
        <w:rPr/>
      </w:pPr>
      <w:bookmarkStart w:id="581" w:name="__RefHeading___Toc5111878_1051229030"/>
      <w:bookmarkStart w:id="582" w:name="_Toc242"/>
      <w:bookmarkEnd w:id="581"/>
      <w:r>
        <w:rPr>
          <w:rtl w:val="true"/>
        </w:rPr>
        <w:t>ولادت با سعادت امام هادی علیه السلام</w:t>
      </w:r>
      <w:bookmarkEnd w:id="582"/>
    </w:p>
    <w:p>
      <w:pPr>
        <w:pStyle w:val="BookText"/>
        <w:rPr/>
      </w:pPr>
      <w:r>
        <w:rPr>
          <w:rFonts w:ascii="IRNazanin" w:hAnsi="IRNazanin" w:eastAsia="IRNazanin"/>
          <w:color w:val="111111"/>
          <w:sz w:val="28"/>
          <w:sz w:val="28"/>
          <w:szCs w:val="28"/>
          <w:rtl w:val="true"/>
          <w:lang w:bidi="fa-IR"/>
        </w:rPr>
        <w:t xml:space="preserve">آنچه در این زمان مشهور گردیده روز سوم رجب المرجب شهادت امام هادی علیه السلام است، ولی ما طبق تحقیق و بررسی که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نمودیم، این روز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شهادت امام هادی علیه السلام اقوی و انسب می دانیم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روز ولادت امام هادی علیه السلام گزارش های متعددی نقل شده است که به نحو اختصار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Style w:val="FootnoteAnchor"/>
          <w:rtl w:val="true"/>
        </w:rPr>
        <w:footnoteReference w:id="461"/>
      </w:r>
      <w:r>
        <w:rPr>
          <w:rFonts w:ascii="IRNazanin" w:hAnsi="IRNazanin" w:eastAsia="IRNazanin"/>
          <w:color w:val="111111"/>
          <w:sz w:val="28"/>
          <w:sz w:val="28"/>
          <w:szCs w:val="28"/>
          <w:rtl w:val="true"/>
          <w:lang w:bidi="fa-IR"/>
        </w:rPr>
        <w:t>،پانزدهم</w:t>
      </w:r>
      <w:r>
        <w:rPr>
          <w:rStyle w:val="FootnoteAnchor"/>
          <w:rtl w:val="true"/>
        </w:rPr>
        <w:footnoteReference w:id="462"/>
      </w:r>
      <w:r>
        <w:rPr>
          <w:rFonts w:ascii="IRNazanin" w:hAnsi="IRNazanin" w:eastAsia="IRNazanin"/>
          <w:color w:val="111111"/>
          <w:sz w:val="28"/>
          <w:sz w:val="28"/>
          <w:szCs w:val="28"/>
          <w:rtl w:val="true"/>
          <w:lang w:bidi="fa-IR"/>
        </w:rPr>
        <w:t>، بیست و هفتم</w:t>
      </w:r>
      <w:r>
        <w:rPr>
          <w:rStyle w:val="FootnoteAnchor"/>
          <w:rtl w:val="true"/>
        </w:rPr>
        <w:footnoteReference w:id="463"/>
      </w:r>
      <w:r>
        <w:rPr>
          <w:rFonts w:ascii="IRNazanin" w:hAnsi="IRNazanin" w:eastAsia="IRNazanin"/>
          <w:color w:val="111111"/>
          <w:sz w:val="28"/>
          <w:sz w:val="28"/>
          <w:szCs w:val="28"/>
          <w:rtl w:val="true"/>
          <w:lang w:bidi="fa-IR"/>
        </w:rPr>
        <w:t>و بیست و نهم ماه ذی الحجة</w:t>
      </w:r>
      <w:r>
        <w:rPr>
          <w:rStyle w:val="FootnoteAnchor"/>
          <w:rtl w:val="true"/>
        </w:rPr>
        <w:footnoteReference w:id="464"/>
      </w:r>
      <w:r>
        <w:rPr>
          <w:rFonts w:ascii="IRNazanin" w:hAnsi="IRNazanin" w:eastAsia="IRNazanin"/>
          <w:color w:val="111111"/>
          <w:sz w:val="28"/>
          <w:sz w:val="28"/>
          <w:szCs w:val="28"/>
          <w:rtl w:val="true"/>
          <w:lang w:bidi="fa-IR"/>
        </w:rPr>
        <w:t>و دوم</w:t>
      </w:r>
      <w:r>
        <w:rPr>
          <w:rStyle w:val="FootnoteAnchor"/>
          <w:rtl w:val="true"/>
        </w:rPr>
        <w:footnoteReference w:id="465"/>
      </w:r>
      <w:r>
        <w:rPr>
          <w:rFonts w:ascii="IRNazanin" w:hAnsi="IRNazanin" w:eastAsia="IRNazanin"/>
          <w:color w:val="111111"/>
          <w:sz w:val="28"/>
          <w:sz w:val="28"/>
          <w:szCs w:val="28"/>
          <w:rtl w:val="true"/>
          <w:lang w:bidi="fa-IR"/>
        </w:rPr>
        <w:t>، سوم</w:t>
      </w:r>
      <w:r>
        <w:rPr>
          <w:rStyle w:val="FootnoteAnchor"/>
          <w:rtl w:val="true"/>
        </w:rPr>
        <w:footnoteReference w:id="466"/>
      </w:r>
      <w:r>
        <w:rPr>
          <w:rFonts w:ascii="IRNazanin" w:hAnsi="IRNazanin" w:eastAsia="IRNazanin"/>
          <w:color w:val="111111"/>
          <w:sz w:val="28"/>
          <w:sz w:val="28"/>
          <w:szCs w:val="28"/>
          <w:rtl w:val="true"/>
          <w:lang w:bidi="fa-IR"/>
        </w:rPr>
        <w:t>، پنجم</w:t>
      </w:r>
      <w:r>
        <w:rPr>
          <w:rStyle w:val="FootnoteAnchor"/>
          <w:rtl w:val="true"/>
        </w:rPr>
        <w:footnoteReference w:id="467"/>
      </w:r>
      <w:r>
        <w:rPr>
          <w:rFonts w:ascii="IRNazanin" w:hAnsi="IRNazanin" w:eastAsia="IRNazanin"/>
          <w:color w:val="111111"/>
          <w:sz w:val="28"/>
          <w:sz w:val="28"/>
          <w:szCs w:val="28"/>
          <w:rtl w:val="true"/>
          <w:lang w:bidi="fa-IR"/>
        </w:rPr>
        <w:t>، هشتم</w:t>
      </w:r>
      <w:r>
        <w:rPr>
          <w:rStyle w:val="FootnoteAnchor"/>
          <w:rtl w:val="true"/>
        </w:rPr>
        <w:footnoteReference w:id="468"/>
      </w:r>
      <w:r>
        <w:rPr>
          <w:rFonts w:ascii="IRNazanin" w:hAnsi="IRNazanin" w:eastAsia="IRNazanin"/>
          <w:color w:val="111111"/>
          <w:sz w:val="28"/>
          <w:sz w:val="28"/>
          <w:szCs w:val="28"/>
          <w:rtl w:val="true"/>
          <w:lang w:bidi="fa-IR"/>
        </w:rPr>
        <w:t>و بیست و دوم ماه رجب</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آنچه برای احیاء جشن میلاد امام هادی علیه السلام مناسبت بیشتری دارد، سوم ماه رجب می باشد که ابن رستم طبری و سید بن طاووس این تاریخ را نقل نموده اند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لذا نیکوست که دوم</w:t>
      </w:r>
      <w:r>
        <w:rPr>
          <w:rStyle w:val="FootnoteAnchor"/>
          <w:rtl w:val="true"/>
        </w:rPr>
        <w:footnoteReference w:id="471"/>
      </w:r>
      <w:r>
        <w:rPr>
          <w:rFonts w:ascii="IRNazanin" w:hAnsi="IRNazanin" w:eastAsia="IRNazanin"/>
          <w:color w:val="111111"/>
          <w:sz w:val="28"/>
          <w:sz w:val="28"/>
          <w:szCs w:val="28"/>
          <w:rtl w:val="true"/>
          <w:lang w:bidi="fa-IR"/>
        </w:rPr>
        <w:t>و سوم ماه رجب را برای احیا و بزرگداشت مجالس سرور میلاد آن حضرت گرامی بداریم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این ماه ابن عیاش دعایی را از حضرت بقیةالله روحی فداه نقل کرده که در آن اشاره به دو مولود شده یکی امام هادی علیه السلام و یکی امام جواد علیه السلام و آورده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w:t>
      </w:r>
    </w:p>
    <w:p>
      <w:pPr>
        <w:pStyle w:val="BookText"/>
        <w:rPr/>
      </w:pPr>
      <w:r>
        <w:rPr>
          <w:rFonts w:ascii="IRNazanin" w:hAnsi="IRNazanin" w:eastAsia="IRNazanin"/>
          <w:color w:val="111111"/>
          <w:sz w:val="28"/>
          <w:sz w:val="28"/>
          <w:szCs w:val="28"/>
          <w:rtl w:val="true"/>
          <w:lang w:bidi="fa-IR"/>
        </w:rPr>
        <w:t>رجب این دعا را هر روز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بالمولودين في رجب، محمد بن علي الثانی و ابنه علی بن محمد المنتجب، و أتقرب بهما إليك خير القرب، يا من إليه المعروف طلب، و فيما لديه رغب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اگر سؤال شود که چرا در دعای ذکر شده اشاره ای به میلاد امیرالمؤمنین علیه السلام و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رجب واقع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در جواب می گوییم شاید به جهت اشتهار مولود این دو بزرگوار در ماه رجب، ذکر نام آن دو امام همام نشده است و اشاره به میلاد امام هادی علیه السلام و امام جواد علیه السلام شده که مورد غفلت شیعیان قرار گرفته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هادی علیه السلام از اهالی مغرب بین آفریقا و اندلس بود که دست تقدیر او را به مدینه آورد و سرانجام به همسری امام جواد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شأن او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سمانه است، او بانویی است که به حق مرا می شناسد، او از بانوان بهشتی است، شیطان سرکش به او نزدیک نمی شود و نیرنگ طاغوت به او راه ندارد، او همواره مورد لطف خدایی است که هرگز خواب ندارد، وی با مادران صدیقان و صالحان فرقی ندارد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مسعودی در اثبات الوصیه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محمد تقی علیه السلام مرا خواست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ای آمده که در بین آنها برده فروشی است و کنیزانی دارد، آنگاه امام جواد علیه السلام کیسه پولی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آن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بردار و به محل توقف آن برده فروش برو، وقتی رسیدی کنیزی را با این اوصاف خریداری کن، پس من دستور امام علیه السلام را اطاعت نمودم و آن کنیز را که نامش سمانه بود، خریدم و به حضور حضرت آوردم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چنانچه قبلاً گفتیم بعضی شهادت امام هادی علیه السلام را در سوم رجب و ولادتشان را در دوم رجب نقل کرده اند، لذا مجلس سوگواری یا مجلس جشنی که در شأن آن امام همام باشد گرفته نمی شود، ولی در نزد ما شهادت آن حضرت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اقوی می باشد؛ روزی یکی از علمای تهران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دوم رجب میلاد امام هادی علیه السلام و سوم رجب شهادت آن حضرت می باشد، زیرا ما در مسجدمان روز دوم جشن سرور و شادی می گیریم و جوانان مجلس با کف زدن شور خود را ابراز می کنند و در شب بر آن حضرت عزاداری و سینه زنی می کنند و این امر باعث طعن بعضی از مردم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طبق تحقیق و بررسی که نمودیم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شهادت آن حضرت انسب و اقوی </w:t>
      </w:r>
      <w:bookmarkStart w:id="583" w:name="pg7794_110820"/>
    </w:p>
    <w:p>
      <w:pPr>
        <w:pStyle w:val="BookText"/>
        <w:rPr/>
      </w:pPr>
      <w:bookmarkEnd w:id="583"/>
      <w:r>
        <w:rPr>
          <w:rFonts w:ascii="IRNazanin" w:hAnsi="IRNazanin" w:eastAsia="IRNazanin"/>
          <w:color w:val="111111"/>
          <w:sz w:val="28"/>
          <w:sz w:val="28"/>
          <w:szCs w:val="28"/>
          <w:rtl w:val="true"/>
          <w:lang w:bidi="fa-IR"/>
        </w:rPr>
        <w:t>می باشد و روز دوم و سوم رجب روز میلاد آن حضرت است و با این تفکیک شما بهتر می توانید برای احیاء نام امام هادی علیه السلام مجالس سرور و شادی یا مجالس حزن و ماتم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از این پیشنهاد بسیار خرسند شد و تشکر نمود</w:t>
      </w:r>
      <w:r>
        <w:rPr>
          <w:rFonts w:eastAsia="IRNazanin" w:cs="IRNazanin"/>
          <w:color w:val="111111"/>
          <w:sz w:val="28"/>
          <w:szCs w:val="28"/>
          <w:rtl w:val="true"/>
          <w:lang w:bidi="fa-IR"/>
        </w:rPr>
        <w:t>.</w:t>
      </w:r>
    </w:p>
    <w:p>
      <w:pPr>
        <w:pStyle w:val="Heading3"/>
        <w:numPr>
          <w:ilvl w:val="2"/>
          <w:numId w:val="1"/>
        </w:numPr>
        <w:rPr/>
      </w:pPr>
      <w:bookmarkStart w:id="584" w:name="__RefHeading___Toc5111880_1051229030"/>
      <w:bookmarkStart w:id="585" w:name="_Toc243"/>
      <w:bookmarkEnd w:id="584"/>
      <w:r>
        <w:rPr/>
        <w:t>5</w:t>
      </w:r>
      <w:r>
        <w:rPr>
          <w:rtl w:val="true"/>
        </w:rPr>
        <w:t xml:space="preserve"> </w:t>
      </w:r>
      <w:r>
        <w:rPr>
          <w:rtl w:val="true"/>
        </w:rPr>
        <w:t>رجب المرجّب</w:t>
      </w:r>
      <w:bookmarkEnd w:id="585"/>
    </w:p>
    <w:p>
      <w:pPr>
        <w:pStyle w:val="Heading4"/>
        <w:numPr>
          <w:ilvl w:val="3"/>
          <w:numId w:val="1"/>
        </w:numPr>
        <w:rPr/>
      </w:pPr>
      <w:bookmarkStart w:id="586" w:name="__RefHeading___Toc5111882_1051229030"/>
      <w:bookmarkStart w:id="587" w:name="_Toc244"/>
      <w:bookmarkEnd w:id="586"/>
      <w:r>
        <w:rPr>
          <w:rtl w:val="true"/>
        </w:rPr>
        <w:t>ولادت با سعادت امام موسی بن جعفر علیه السلام</w:t>
      </w:r>
      <w:bookmarkEnd w:id="587"/>
    </w:p>
    <w:p>
      <w:pPr>
        <w:pStyle w:val="BookText"/>
        <w:rPr/>
      </w:pPr>
      <w:r>
        <w:rPr>
          <w:rFonts w:ascii="IRNazanin" w:hAnsi="IRNazanin" w:eastAsia="IRNazanin"/>
          <w:color w:val="111111"/>
          <w:sz w:val="28"/>
          <w:sz w:val="28"/>
          <w:szCs w:val="28"/>
          <w:rtl w:val="true"/>
          <w:lang w:bidi="fa-IR"/>
        </w:rPr>
        <w:t xml:space="preserve">ولادت حضرت موسی بن جعفر علیهما السلام طبق پژوهشی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زادروز میلاد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نمودیم، در پنجم رجب المرجّب به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ولادت حضرت موسی بن جعفر علیه السلام بین مورخین اختلاف است و در سه زمان مختلف نقل کرده اند که ما مفصلاً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زادروز میلاد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صفر، روز هفتم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ذیحجه، بدون ذکر روز میلاد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روز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تاریخ ولادت را در پنج ماه رجب ذکر کرده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لاهیجی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فلسفی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بقاع متبرکه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سپهر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که نزد ما این روز اقوی و انسب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تاریخ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ناهمخوانی بین منابع کهن به چشم می خورد، اکثراً تنها به ذکر سال تولد آن حضرت بسنده کرده اند که می توان از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نوبختی، إبن أبی الثلج، کلینی،شیخ مفید و شیخ طوسی</w:t>
      </w:r>
      <w:r>
        <w:rPr>
          <w:rStyle w:val="FootnoteAnchor"/>
          <w:rtl w:val="true"/>
        </w:rPr>
        <w:footnoteReference w:id="476"/>
      </w:r>
      <w:r>
        <w:rPr>
          <w:rFonts w:ascii="IRNazanin" w:hAnsi="IRNazanin" w:eastAsia="IRNazanin"/>
          <w:color w:val="111111"/>
          <w:sz w:val="28"/>
          <w:sz w:val="28"/>
          <w:szCs w:val="28"/>
          <w:rtl w:val="true"/>
          <w:lang w:bidi="fa-IR"/>
        </w:rPr>
        <w:t>و از عالمان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عبدالرحمن بن جوزی، سبط بن جوزی، گنجی شافعی و ابن صباغ مالکی</w:t>
      </w:r>
      <w:r>
        <w:rPr>
          <w:rStyle w:val="FootnoteAnchor"/>
          <w:rtl w:val="true"/>
        </w:rPr>
        <w:footnoteReference w:id="477"/>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دیگر از عالمان، تاریخ ولادت را در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همانند </w:t>
      </w:r>
    </w:p>
    <w:p>
      <w:pPr>
        <w:pStyle w:val="BookText"/>
        <w:rPr/>
      </w:pPr>
      <w:r>
        <w:rPr>
          <w:rFonts w:ascii="IRNazanin" w:hAnsi="IRNazanin" w:eastAsia="IRNazanin"/>
          <w:color w:val="111111"/>
          <w:sz w:val="28"/>
          <w:sz w:val="28"/>
          <w:szCs w:val="28"/>
          <w:rtl w:val="true"/>
          <w:lang w:bidi="fa-IR"/>
        </w:rPr>
        <w:t>فتال نیشابوری که روز هفتم صفر</w:t>
      </w:r>
      <w:r>
        <w:rPr>
          <w:rStyle w:val="FootnoteAnchor"/>
          <w:rtl w:val="true"/>
        </w:rPr>
        <w:footnoteReference w:id="478"/>
      </w:r>
      <w:r>
        <w:rPr>
          <w:rFonts w:ascii="IRNazanin" w:hAnsi="IRNazanin" w:eastAsia="IRNazanin"/>
          <w:color w:val="111111"/>
          <w:sz w:val="28"/>
          <w:sz w:val="28"/>
          <w:szCs w:val="28"/>
          <w:rtl w:val="true"/>
          <w:lang w:bidi="fa-IR"/>
        </w:rPr>
        <w:t>و مستوفی که روز نهم صفر را ذکر کرده است</w:t>
      </w:r>
      <w:r>
        <w:rPr>
          <w:rStyle w:val="FootnoteAnchor"/>
          <w:rtl w:val="true"/>
        </w:rPr>
        <w:footnoteReference w:id="479"/>
      </w:r>
      <w:r>
        <w:rPr>
          <w:rFonts w:ascii="IRNazanin" w:hAnsi="IRNazanin" w:eastAsia="IRNazanin"/>
          <w:color w:val="111111"/>
          <w:sz w:val="28"/>
          <w:sz w:val="28"/>
          <w:szCs w:val="28"/>
          <w:rtl w:val="true"/>
          <w:lang w:bidi="fa-IR"/>
        </w:rPr>
        <w:t>و تنها طبری امامی ماه ذیحجه را بدون ذکر روز آن گزارش کرده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با توجه به گزارش عالمان دسته اول که به زمان امامان نزدیک تر بودند و به سال تولد آن حضرت بسنده کرده و ذکری از ماه صفر ننموده اند و همچنین از نظر تاریخی مقدمند بر دسته دوم از عالمانی 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دسته اولند و روز هفتم ماه صفر را ذکر کرده اند، و نیز به جهت اختلاف در روز هفتم و نهم صفر، ماه صفر تضعیف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طبری امامی ماه ذیحجه را بدون تعیین روز نقل نموده به استناد دو گزارش می باشد، گفتنی است که این دو گزارش از ابوبصیر و منهال قصاب در خصوص تولد امام کاظم علیه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گزارش اول ابوبصیر در سفر حج حضور داشته و در گزارش دوم منهال ذکری از سفر حج نمی کند و فقط گزارش می کند که از مکه خارج شده و به سوی مدینه حرکت کرده است؛ این دو در طول سفر وقتی به ابواء رسیدند، خبر تولد امام کاظم علیه السلام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تشرف یافتم و بر سر سفره ناهار امام علیه السلام نشسته بودم که بشارت تولد امام کاظم علیه السلام به پدرش داده شد</w:t>
      </w:r>
      <w:r>
        <w:rPr>
          <w:rStyle w:val="FootnoteAnchor"/>
          <w:rtl w:val="true"/>
        </w:rPr>
        <w:footnoteReference w:id="481"/>
      </w:r>
      <w:r>
        <w:rPr>
          <w:rFonts w:ascii="IRNazanin" w:hAnsi="IRNazanin" w:eastAsia="IRNazanin"/>
          <w:color w:val="111111"/>
          <w:sz w:val="28"/>
          <w:sz w:val="28"/>
          <w:szCs w:val="28"/>
          <w:rtl w:val="true"/>
          <w:lang w:bidi="fa-IR"/>
        </w:rPr>
        <w:t>و منهال نیز می گوید در حالی از ابواء عبور کردم که موسی پسر امام صادق علیه السلام تولد یافت و من پیش از امام صادق علیه السلام به مدینه رفتم و آن حضرت پس از یک روز وارد مدینه شدند و سه روز به مردم اطعام دادند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با دقت در گزارش این دو راوی، هیچگونه تصریح و اشاره ای نیست که این تشرف و حضور و بشارت و اطعام در چه ماهی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عالمان در زمان ما با توجه به شرایط کنونی که رایج است غالبان حاجیان پس از اعمال حج از مکه خارج می شوند، خواستند بگویند تولد آن گرامی در ماه ذیحجه بوده است، لیکن آیا این مقایسۀ زمان ما با زمان آن دو گزارشگر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احتمال داده نمی شود ابوبصیر و منهال مدتی در مکه مانده باشند و سپس به سوی مدینه حرکت کرده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 حال آن دو در چه تاریخی به ابواء رسیدند و چند روز در ابواء اقامت داشته اند که پس از آن خبر ولادت به آنها رسیده است، روشن نیست و به نظر می آید به همین جهت ها بوده که محدثینی </w:t>
      </w:r>
    </w:p>
    <w:p>
      <w:pPr>
        <w:pStyle w:val="BookText"/>
        <w:rPr/>
      </w:pPr>
      <w:r>
        <w:rPr>
          <w:rFonts w:ascii="IRNazanin" w:hAnsi="IRNazanin" w:eastAsia="IRNazanin"/>
          <w:color w:val="111111"/>
          <w:sz w:val="28"/>
          <w:sz w:val="28"/>
          <w:szCs w:val="28"/>
          <w:rtl w:val="true"/>
          <w:lang w:bidi="fa-IR"/>
        </w:rPr>
        <w:t>مثل کلینی، برقی، صفار، اشعری، نوبختی، شیخ مفید و شیخ طبرسی در عین حالیکه این دو روایت را دیده اند،درباره تولد امام کاظم علیه السلام در ماه ذیحجه سکوت کرده اند و نظر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گزارش ابوبصیر با دو سند در کافی نقل شده است که علامه مجلسی هر دو سند را ضعیف دانسته است</w:t>
      </w:r>
      <w:r>
        <w:rPr>
          <w:rStyle w:val="FootnoteAnchor"/>
          <w:rtl w:val="true"/>
        </w:rPr>
        <w:footnoteReference w:id="483"/>
      </w:r>
      <w:r>
        <w:rPr>
          <w:rFonts w:ascii="IRNazanin" w:hAnsi="IRNazanin" w:eastAsia="IRNazanin"/>
          <w:color w:val="111111"/>
          <w:sz w:val="28"/>
          <w:sz w:val="28"/>
          <w:szCs w:val="28"/>
          <w:rtl w:val="true"/>
          <w:lang w:bidi="fa-IR"/>
        </w:rPr>
        <w:t>و منهال چون در گزارشش منفرد است، شیخ طوسی نقل او را غیر قابل اعتماد می داند؛</w:t>
      </w:r>
      <w:r>
        <w:rPr>
          <w:rStyle w:val="FootnoteAnchor"/>
          <w:rtl w:val="true"/>
        </w:rPr>
        <w:footnoteReference w:id="484"/>
      </w:r>
      <w:r>
        <w:rPr>
          <w:rFonts w:ascii="IRNazanin" w:hAnsi="IRNazanin" w:eastAsia="IRNazanin"/>
          <w:color w:val="111111"/>
          <w:sz w:val="28"/>
          <w:sz w:val="28"/>
          <w:szCs w:val="28"/>
          <w:rtl w:val="true"/>
          <w:lang w:bidi="fa-IR"/>
        </w:rPr>
        <w:t>و همچنین روایت بدون سند جناب طبری امامی که از امام حسن عسکری علیه السلام در احوالات امام کاظم علیه السلام آورده است، به جهت اینکه در نقل آن منفرد بوده و در هیچ منبعی یافت نمی شود، تضعیف می گردد، لذا با جمع بندی از مطالب ذکر شده نمی توان گفت امام کاظم علیه السلامدر ماه ذیحجه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پنجم رجب با ذکر گزارشگران آن و همچنین مناسبت بهتر برای احیاء مجالس سرور امام کاظم علیه السلام در نزد ما اقوی است، لذا چه نیکوست که مؤمنان و شیفتگان حضرت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تحقیق و بررسی که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ماه رجب را روز ولادت آن حضرت قرار دهند و روز هفتم صفر را که در ماه حزن و اندوه است و از طرفی در اکثر بلاد شیعه به جهت روز شهادت امام حسن مجتبی علیه السلام در این روز مجالس سوگواری برپا می کنند، رها کنند و روز پنجم ماه رجب را که روز ولادت آن جناب نیز نقل شده، تعظیم کنند و مجالس جشن بگیرند تا در اقامه مجالس سرور و شادی، تداخلی با مجالس سوگواری امام حسن مجتبی علیه السلام نشود و از طرفی پر واضح است که ذکر ولادت ائمه معصومین علیهم السلام نوعی تعظیم شعائر الهی است و مسلمانان باید این ایام را بزرگ بشمارند و با شادی و سرور راه آن امام معصوم علیه السلام را بپیمایند و در مجالس و محافل، معارف و فضائل آن امام علیه السلام را بازگو و عرض ارادت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زمان در مورد مجالس سرور ولادت حضرت موسی بن جعفر علیه السلام قدری تسامح و تساهل شده است و آن به جهت این است که بعضی از مورخین و تاریخنگاران روز هفتم ماه صفر را روز ولادت آن حضرت معرفی کرده اند و برخی ماه ذیحجه را بدون سند محکم در تعیین روز آن ذکر کرده اند و در بسیاری از تقویمها و سالنامه ها همین تاریخ نقل شده است و حال آنکه تعیین روز میلاد در ماه ذیحجه بدون سند است و روز هفتم ماه صفر در اکثر بلاد شیعیان روز شهادت امام حسن مجتبی علیه السلام است، کما اینکه روایتی و تاریخی نیز دارد</w:t>
      </w:r>
      <w:r>
        <w:rPr>
          <w:rStyle w:val="FootnoteAnchor"/>
          <w:rtl w:val="true"/>
        </w:rPr>
        <w:footnoteReference w:id="485"/>
      </w:r>
      <w:r>
        <w:rPr>
          <w:rFonts w:ascii="IRNazanin" w:hAnsi="IRNazanin" w:eastAsia="IRNazanin"/>
          <w:color w:val="111111"/>
          <w:sz w:val="28"/>
          <w:sz w:val="28"/>
          <w:szCs w:val="28"/>
          <w:rtl w:val="true"/>
          <w:lang w:bidi="fa-IR"/>
        </w:rPr>
        <w:t xml:space="preserve">و حسینیه ها و مساجد به جهت ماه صفر </w:t>
      </w:r>
      <w:bookmarkStart w:id="588" w:name="pg7794_110823"/>
    </w:p>
    <w:p>
      <w:pPr>
        <w:pStyle w:val="BookText"/>
        <w:rPr/>
      </w:pPr>
      <w:bookmarkEnd w:id="588"/>
      <w:r>
        <w:rPr>
          <w:rFonts w:ascii="IRNazanin" w:hAnsi="IRNazanin" w:eastAsia="IRNazanin"/>
          <w:color w:val="111111"/>
          <w:sz w:val="28"/>
          <w:sz w:val="28"/>
          <w:szCs w:val="28"/>
          <w:rtl w:val="true"/>
          <w:lang w:bidi="fa-IR"/>
        </w:rPr>
        <w:t>سیاه پوش هستند، لذا آنگونه که باید و شاید از روز ولادت حضرت موسی بن جعفر علیه السلام تقدیر و تمجید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حقیر با کاوش در کتب روایی و تاریخی قدیم و حدیث، تاریخ دیگری یافتم که روز پنجم ماه رجب می باشد،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زادروز میلاد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آن را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بجاست که مؤمنان این روز را برای تعظیم شعائر موسی بن جعفر علیه السلام عید بگیرند و از برای آن امام همام به نیکوترین وجه، مجالس شادی و محافل علمی بر پا کنند تا تضادی با روزهای حزن ماه صفر نداشته باشد</w:t>
      </w:r>
      <w:r>
        <w:rPr>
          <w:rFonts w:eastAsia="IRNazanin" w:cs="IRNazanin"/>
          <w:color w:val="111111"/>
          <w:sz w:val="28"/>
          <w:szCs w:val="28"/>
          <w:rtl w:val="true"/>
          <w:lang w:bidi="fa-IR"/>
        </w:rPr>
        <w:t>.</w:t>
      </w:r>
    </w:p>
    <w:p>
      <w:pPr>
        <w:pStyle w:val="Heading4"/>
        <w:numPr>
          <w:ilvl w:val="3"/>
          <w:numId w:val="1"/>
        </w:numPr>
        <w:rPr/>
      </w:pPr>
      <w:bookmarkStart w:id="589" w:name="__RefHeading___Toc5111884_1051229030"/>
      <w:bookmarkStart w:id="590" w:name="_Toc245"/>
      <w:bookmarkEnd w:id="589"/>
      <w:r>
        <w:rPr>
          <w:rtl w:val="true"/>
        </w:rPr>
        <w:t>یک خاطره</w:t>
      </w:r>
      <w:bookmarkEnd w:id="590"/>
    </w:p>
    <w:p>
      <w:pPr>
        <w:pStyle w:val="BookText"/>
        <w:rPr/>
      </w:pPr>
      <w:r>
        <w:rPr>
          <w:rFonts w:ascii="IRNazanin" w:hAnsi="IRNazanin" w:eastAsia="IRNazanin"/>
          <w:color w:val="111111"/>
          <w:sz w:val="28"/>
          <w:sz w:val="28"/>
          <w:szCs w:val="28"/>
          <w:rtl w:val="true"/>
          <w:lang w:bidi="fa-IR"/>
        </w:rPr>
        <w:t>هنگامی که خلاصه ای از مقاله پژوهش شده ام را در نزد مسئولین تولیت حرم کاظمین علیهما السلام می خواندم و روزهای منسوب به میلاد حضرت موسی بن جعفر علیهما السلام را بر شمردم که سه قول 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 صفر که اکثراً بلاد شیعه نشین به جهت مسمومیت و شهادت امام حسن مجتبی علیه السلامدر ماتم و عزا به سر می برند و برگزاری مجالس جشن و شادی امکان پذیر نیست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ذیحجه که با وجود اضطراب و تردیدی که در متن روایات آن است، در آن روایات روز مشخصی از این ماه معین نگردیده که روز ولادت امام کاظم علیه السلام 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رجب که بعضی از محدثین بزرگوار شیعه بیان کرده اند ؛</w:t>
      </w:r>
    </w:p>
    <w:p>
      <w:pPr>
        <w:pStyle w:val="BookText"/>
        <w:rPr/>
      </w:pPr>
      <w:r>
        <w:rPr>
          <w:rFonts w:ascii="IRNazanin" w:hAnsi="IRNazanin" w:eastAsia="IRNazanin"/>
          <w:color w:val="111111"/>
          <w:sz w:val="28"/>
          <w:sz w:val="28"/>
          <w:szCs w:val="28"/>
          <w:rtl w:val="true"/>
          <w:lang w:bidi="fa-IR"/>
        </w:rPr>
        <w:t>ناگهان صدای صلواتی پرشور از جمع حاضر بلند شد که مرا شگفت زده کرد و سر بلند کردم و مکثی نمودم تا ببینم صلوات بلند و پرشور 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حضار مجلس از مسئولین خدمتگزار آن آستان مقدس، درحالیکه اشک می ریخت و گریه می نمود بلند شد و به من با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موالید الائمة الأخری، کنت ابچی عند ضریح امام المظلوم موسی بن جعفر علیهما السلام و اگعد عند ضریحه اگول و ابچی و سیدی و مولای موسی بن جعفر، انا خجالان منک لان لم نگدر نحیی یوم میلادک سیدی و نحتفل بولادتک، انت الیوم یا سید ادخلت السرور فی قلبونا لأن نکدر نحیی خمس لیالی باحتفال و سرور لولادت سیدی موسی بن جعفر و امام الجواد علیهما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مولود سایر امامان علیهم السلام می بود، من می رفتم کنار ضریح مطهر امام مظلوم حضرت موسی بن جعفر علیهما السلام می نشستم و گریه می کردم و عرض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خجالت می کشم که نمی توانم روز میلادت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سید امروز در </w:t>
      </w:r>
    </w:p>
    <w:p>
      <w:pPr>
        <w:pStyle w:val="BookText"/>
        <w:rPr/>
      </w:pPr>
      <w:r>
        <w:rPr>
          <w:rFonts w:ascii="IRNazanin" w:hAnsi="IRNazanin" w:eastAsia="IRNazanin"/>
          <w:color w:val="111111"/>
          <w:sz w:val="28"/>
          <w:sz w:val="28"/>
          <w:szCs w:val="28"/>
          <w:rtl w:val="true"/>
          <w:lang w:bidi="fa-IR"/>
        </w:rPr>
        <w:t>قلب های ما سرور و شادی را وارد کردی، چون می توانیم برای امام کاظم علیه السلام در روز ولادتشان جشن بگیریم و از روز پنجم رجب تا دهم رجب که ولادت امام جواد علیه السلام نیز هست همایش برپا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جمع حاضر و تولییت مقدس از حقیر طلب نمودند نظر مراجع عظام تقلید را هم به پنجم رجب المرجب ضمیمه کنم تا با دلگرمی بیشتری و دفع اشکال بعضی از اشکال کنندگان و بدخواهان، این روز شریف را احیا کنیم که نتیجه آن این پژوهش است که در مقابل شما خواننده عزیز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بزرگوار امام کاظم علیه السلام نام مبارکشان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بانویی پارسا و با فضیلت بود، وی احادیث فراوانی در سینه داشت و همچون یک راوی مورد اطمینان روایاتی را از امام صادق علیه السلام نقل می کرد چنانکه امام صادق علیه السلام بعضی از بانوان را در پرسش احکام به مادرشان ارجاع می دادند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ابن عکاشه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محمد باقر علیه السلام بودم، مقداری انگور در حضور آن حضرت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دانه دانه بخور که مستحب است، من به اباعبدالله جعفر بن محمد علیه السلام نگاهی کردم، دیدم رشد کرده 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چرا جعفر را داماد نمی کنید؟ وقت ازدواج او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تصمیم خود بر این امر، مرا آگاه نمود و در حالی که در مقابل آن حضرت کیسه پولی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این امر اقدام می کنم و کنیزی را که برده فروشی از اهل بربر می آورد، خواهم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محضر حضرت متفرق شدند و مدت کمی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عکاشه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جمعی از برادران باز به خدمت آن حضرت رسیدیم،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برده فروش آمده و آن کنیز را به همراه دارد، سپس دستور داد تا با همان پول در خریداری کنیز اقدام کنیم، از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و نزد برده فروشی که در سرای میمون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کنیزی داشت که بهتر از دیگران بود و قیمت آن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پیشنهاد کرد، ما از او تخفیف خواستیم اما موافقت نکرد، پس کیسه را باز کردیم دیدیم همان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که او می گوید، پس پولها را دادیم و همراه کنیز به خدمت امام علیه السلام رسیدیم، امام بسیار شاد شد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با صدایی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و آخرت پسندیده قرار دهد، آنگاه حمیده را به امام صادق علیه السلام بخشید و حضرت با او ازدواج کرد و حضرت امام موسی بن جعفر علیهما السلام از وی به دنیا آمد</w:t>
      </w:r>
      <w:r>
        <w:rPr>
          <w:rFonts w:eastAsia="IRNazanin" w:cs="IRNazanin"/>
          <w:color w:val="111111"/>
          <w:sz w:val="28"/>
          <w:szCs w:val="28"/>
          <w:rtl w:val="true"/>
          <w:lang w:bidi="fa-IR"/>
        </w:rPr>
        <w:t>.</w:t>
      </w:r>
      <w:r>
        <w:rPr>
          <w:rStyle w:val="FootnoteAnchor"/>
          <w:rtl w:val="true"/>
        </w:rPr>
        <w:footnoteReference w:id="487"/>
      </w:r>
      <w:bookmarkStart w:id="591" w:name="pg7794_110825"/>
    </w:p>
    <w:p>
      <w:pPr>
        <w:pStyle w:val="BookText"/>
        <w:rPr/>
      </w:pPr>
      <w:bookmarkEnd w:id="591"/>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 همچون طلای ناب بود که در کوره رفته و از ناخالصی ها پیراسته شده باشد، فرشتگان الهی همیشه از او محافظت می کردند تا به دست من رسید، تا کرامتی الهی بر من و مادری برای امام پس از من باشد</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592" w:name="__RefHeading___Toc5111886_1051229030"/>
      <w:bookmarkStart w:id="593" w:name="_Toc246"/>
      <w:bookmarkEnd w:id="592"/>
      <w:r>
        <w:rPr>
          <w:rtl w:val="true"/>
        </w:rPr>
        <w:t>شهادت ابن سکیت رحمه الله</w:t>
      </w:r>
      <w:bookmarkEnd w:id="593"/>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یعقوب بن اسحاق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ابن سکیت از عالمان و صاحب نظران علم نحو در ادبیات عرب می باشد و بسیاری از نحویین به قواعد نحوی ابن سکیت اعتماد کرده اند و از او بسیاری از قواعد نحوی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شیفتگان اهل بیت علیهم السلام بوده و متوکل عباسی به جهت تدریس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و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دربارش در سامرا دعوت نمود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ابن سکیت به جهت تبحّر در علم و تدریس نزد متوکل از مقربان گردید، لذا حسودان برای پایین آوردن منزلتش، نزد متوکل سعایت او را کرده و گفتند ابن سکیت از محبین و مریدان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برای اینکه به حقیقت این امر برسد، خود به طور ناگهانی وارد مجلس درس ابن سکیت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پسر مرا بیشتر دوست می داری یا حسن و حسین، دو فرزند علی بن ابیطالب را؟</w:t>
      </w:r>
    </w:p>
    <w:p>
      <w:pPr>
        <w:pStyle w:val="BookText"/>
        <w:rPr/>
      </w:pPr>
      <w:r>
        <w:rPr>
          <w:rFonts w:ascii="IRNazanin" w:hAnsi="IRNazanin" w:eastAsia="IRNazanin"/>
          <w:color w:val="111111"/>
          <w:sz w:val="28"/>
          <w:sz w:val="28"/>
          <w:szCs w:val="28"/>
          <w:rtl w:val="true"/>
          <w:lang w:bidi="fa-IR"/>
        </w:rPr>
        <w:t>ابن سکیت از این سخن متوکل بر آشفته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علی اعلی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امیرالمؤمنین علیه السلام از تو و فرزندانت بالاتر و عظیم تر و شرافت دارد و این عقیده با وجودم آمیخته گشته و از من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انتظار چنین جواب صریحی را نداشت، خمشگین شد و به مأمورانش دستور داد زبان ابن سکیت را از حلقومش کشیده و قطع کنند و بدین صورت پس از تحمل درد و رنج به شهادت رسید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594" w:name="__RefHeading___Toc5111888_1051229030"/>
      <w:bookmarkStart w:id="595" w:name="_Toc247"/>
      <w:bookmarkEnd w:id="594"/>
      <w:r>
        <w:rPr/>
        <w:t>8</w:t>
      </w:r>
      <w:r>
        <w:rPr>
          <w:rtl w:val="true"/>
        </w:rPr>
        <w:t xml:space="preserve"> </w:t>
      </w:r>
      <w:r>
        <w:rPr>
          <w:rtl w:val="true"/>
        </w:rPr>
        <w:t>رجب المرجّب</w:t>
      </w:r>
      <w:bookmarkEnd w:id="595"/>
    </w:p>
    <w:p>
      <w:pPr>
        <w:pStyle w:val="Heading4"/>
        <w:numPr>
          <w:ilvl w:val="3"/>
          <w:numId w:val="1"/>
        </w:numPr>
        <w:rPr/>
      </w:pPr>
      <w:bookmarkStart w:id="596" w:name="__RefHeading___Toc5111890_1051229030"/>
      <w:bookmarkStart w:id="597" w:name="_Toc248"/>
      <w:bookmarkEnd w:id="596"/>
      <w:r>
        <w:rPr>
          <w:rtl w:val="true"/>
        </w:rPr>
        <w:t>هلاکت مأمون عباسی، قاتل امام رضا علیه السلام</w:t>
      </w:r>
      <w:bookmarkEnd w:id="597"/>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مأمون عباسی قاتل امام رضا علیه السلام به درک واصل شد</w:t>
      </w:r>
      <w:r>
        <w:rPr>
          <w:rFonts w:eastAsia="IRNazanin" w:cs="IRNazanin"/>
          <w:color w:val="111111"/>
          <w:sz w:val="28"/>
          <w:szCs w:val="28"/>
          <w:rtl w:val="true"/>
          <w:lang w:bidi="fa-IR"/>
        </w:rPr>
        <w:t>.</w:t>
      </w:r>
      <w:r>
        <w:rPr>
          <w:rStyle w:val="FootnoteAnchor"/>
          <w:rtl w:val="true"/>
        </w:rPr>
        <w:footnoteReference w:id="49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جنگ روم رفت و در مسیر به سرزمینی خوش آب و هوا که سرسبز و هوایش در نهایت لطافت بود و آب بسیار سردی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قصد اقامت نمود، روزی نگاه به </w:t>
      </w:r>
      <w:bookmarkStart w:id="598" w:name="pg7794_110826"/>
    </w:p>
    <w:p>
      <w:pPr>
        <w:pStyle w:val="BookText"/>
        <w:rPr/>
      </w:pPr>
      <w:bookmarkEnd w:id="598"/>
      <w:r>
        <w:rPr>
          <w:rFonts w:ascii="IRNazanin" w:hAnsi="IRNazanin" w:eastAsia="IRNazanin"/>
          <w:color w:val="111111"/>
          <w:sz w:val="28"/>
          <w:sz w:val="28"/>
          <w:szCs w:val="28"/>
          <w:rtl w:val="true"/>
          <w:lang w:bidi="fa-IR"/>
        </w:rPr>
        <w:t>آب می کرد که در آن یک ماهی قریب به یک ذراع دید، ملازمان را امر کرد که آن ماهی را بگیرند، مردی در میان آب جست و آن ماهی را بگرفت، چون آن را بیرون آورد ماهی با قوّت حرکت کرد و خود را در آب انداخت و مقداری آب به سر و سینه مأمون پاشید، مأمون را همان وقت لرزه و رعشه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دوباره در آب رفت و آن ماهی را گرفت، مأمون امر کرد که آن را طبخ کنند، لکن لرزه او را سخت بگرفت و هر چه لحاف و جامه بر وی انداختند آرام نمی گرفت و ضجه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البرد،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اطرافش آتش روشن کردند، باز هم مثل بید می لرزید و از سرما فریاد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 از علاج او مأیوس شدند، از پوست بدن مأمون عرقی ظاهر می شد که مثل روغن بود و بیهوش می شد، 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 جایی ببرید که یک دفعه دیگر نگاهی به خدم و حشم و لشکر خود کنم، پس او را بر بلندی بردند و با حسرت به آنها نگاه می کرد، سپس مأمون را به خوابگاه خود برگرداندند، زبانش از کار افتاد و چشم هایش بزرگ و سرخ شد و مُرد و از آن ماهی پخته شده، روزیش نشد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599" w:name="__RefHeading___Toc5111892_1051229030"/>
      <w:bookmarkStart w:id="600" w:name="_Toc249"/>
      <w:bookmarkEnd w:id="599"/>
      <w:r>
        <w:rPr/>
        <w:t>9</w:t>
      </w:r>
      <w:r>
        <w:rPr>
          <w:rtl w:val="true"/>
        </w:rPr>
        <w:t xml:space="preserve"> </w:t>
      </w:r>
      <w:r>
        <w:rPr>
          <w:rtl w:val="true"/>
        </w:rPr>
        <w:t>رجب المرجّب</w:t>
      </w:r>
      <w:bookmarkEnd w:id="600"/>
    </w:p>
    <w:p>
      <w:pPr>
        <w:pStyle w:val="Heading4"/>
        <w:numPr>
          <w:ilvl w:val="3"/>
          <w:numId w:val="1"/>
        </w:numPr>
        <w:rPr/>
      </w:pPr>
      <w:bookmarkStart w:id="601" w:name="__RefHeading___Toc5111894_1051229030"/>
      <w:bookmarkStart w:id="602" w:name="_Toc250"/>
      <w:bookmarkEnd w:id="601"/>
      <w:r>
        <w:rPr>
          <w:rtl w:val="true"/>
        </w:rPr>
        <w:t>ولادت با سعادت حضرت علی اصغر علیه السلام</w:t>
      </w:r>
      <w:bookmarkEnd w:id="602"/>
    </w:p>
    <w:p>
      <w:pPr>
        <w:pStyle w:val="BookText"/>
        <w:rPr/>
      </w:pPr>
      <w:r>
        <w:rPr>
          <w:rFonts w:ascii="IRNazanin" w:hAnsi="IRNazanin" w:eastAsia="IRNazanin"/>
          <w:color w:val="111111"/>
          <w:sz w:val="28"/>
          <w:sz w:val="28"/>
          <w:szCs w:val="28"/>
          <w:rtl w:val="true"/>
          <w:lang w:bidi="fa-IR"/>
        </w:rPr>
        <w:t>چنین روزی، روز ولادت با سعادت حضرت علی اصغر علیه السلام فرزند شیرخوار امام حسین علیه السلام می باشد و این تاریخ به جهت گزارشی است که می فرماید آن حضرت روز عاشورا قبل از پدر بزرگوارش به شهادت رسید درحالی که شش ماهه بود؛</w:t>
      </w:r>
      <w:r>
        <w:rPr>
          <w:rStyle w:val="FootnoteAnchor"/>
          <w:rtl w:val="true"/>
        </w:rPr>
        <w:footnoteReference w:id="494"/>
      </w:r>
      <w:r>
        <w:rPr>
          <w:rFonts w:ascii="IRNazanin" w:hAnsi="IRNazanin" w:eastAsia="IRNazanin"/>
          <w:color w:val="111111"/>
          <w:sz w:val="28"/>
          <w:sz w:val="28"/>
          <w:szCs w:val="28"/>
          <w:rtl w:val="true"/>
          <w:lang w:bidi="fa-IR"/>
        </w:rPr>
        <w:t xml:space="preserve">پس با یک احتساب ساده در می یابیم که ولادت آن جناب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 و این زمانی است که هنوز بیست روز تا حرکت امام حسین علیه السلام از مکه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شیخ علی اکبر تبریزی در حرم امام هشتم علیه السلام از حضرتش حاجتی درخواست کرده که مانند آن به کسی داده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تقاضا سید معممی ایشان را به اسم صدا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ماه رجب که تولد حضرت علیاصغر علیه السلام است، جشن بگیر که خیر آن به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این رسم در مشهد مقدس باقی مانده است</w:t>
      </w:r>
      <w:r>
        <w:rPr>
          <w:rFonts w:eastAsia="IRNazanin" w:cs="IRNazanin"/>
          <w:color w:val="111111"/>
          <w:sz w:val="28"/>
          <w:szCs w:val="28"/>
          <w:rtl w:val="true"/>
          <w:lang w:bidi="fa-IR"/>
        </w:rPr>
        <w:t>.</w:t>
      </w:r>
      <w:r>
        <w:rPr>
          <w:rStyle w:val="FootnoteAnchor"/>
          <w:rtl w:val="true"/>
        </w:rPr>
        <w:footnoteReference w:id="49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اصغر علیه السلام و جناب سکینه خاتون از یک مادر بودند و آن رباب دختر امرءالقیس </w:t>
      </w:r>
      <w:bookmarkStart w:id="603" w:name="pg7794_110827"/>
    </w:p>
    <w:p>
      <w:pPr>
        <w:pStyle w:val="BookText"/>
        <w:rPr/>
      </w:pPr>
      <w:bookmarkEnd w:id="603"/>
      <w:r>
        <w:rPr>
          <w:rFonts w:ascii="IRNazanin" w:hAnsi="IRNazanin" w:eastAsia="IRNazanin"/>
          <w:color w:val="111111"/>
          <w:sz w:val="28"/>
          <w:sz w:val="28"/>
          <w:szCs w:val="28"/>
          <w:rtl w:val="true"/>
          <w:lang w:bidi="fa-IR"/>
        </w:rPr>
        <w:t xml:space="preserve">بوده، امرء القیس شخصی معتبر از عیسویین بوده که در زمان غصب خلافت عمر ایمان آورد و ارادت خاصی به امیرالمؤمنین علیه السلام پیدا کرد، وی سه دختر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همسری امیرالمؤمنین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همسری امام 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امام حسین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دختر، رباب برگزیده و ممتاز بود و بعد از شهادت امام حسین علیه السلام، همسر دیگری اختیار نکرد</w:t>
      </w:r>
      <w:r>
        <w:rPr>
          <w:rStyle w:val="FootnoteAnchor"/>
          <w:rtl w:val="true"/>
        </w:rPr>
        <w:footnoteReference w:id="496"/>
      </w:r>
      <w:r>
        <w:rPr>
          <w:rFonts w:ascii="IRNazanin" w:hAnsi="IRNazanin" w:eastAsia="IRNazanin"/>
          <w:color w:val="111111"/>
          <w:sz w:val="28"/>
          <w:sz w:val="28"/>
          <w:szCs w:val="28"/>
          <w:rtl w:val="true"/>
          <w:lang w:bidi="fa-IR"/>
        </w:rPr>
        <w:t>و یک سال سر قبر امام حسین علیه السلام اقامت نمود، پس از آن به مدینه برگشت و از غصه و حزن بر آن حضرت، وفات نمود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حضرت علی اصغر علیه السلام در شش ماهگی با لب های تشنه در آغوش پدر گرامیش مورد اصابت تیر سه شعبه حرمله قرار گرفت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نهم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رحمه الله به نقل از پیامبر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در شب نهم ماه رجب دو ركعت نماز بخواند و در هر رکعت بعد از حمد پنج بار سوره تکاثر را بخواند، از جاى خود برنخیزد مگر اینکه خداوند او را مى آمرزد و ثواب صد حج و عمره را به او عطا می كند و يک میليون رحمت بر او فرود مى آورد و از آتش جهنم ايمن می گرداند و چنانچه تا هشتاد روز بعد از آن بميرد، شهيد از دنيا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شهید را در نامۀ عمل او ثبت می کنند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خواندن این نماز در کل شب است یعنی از بعد از خواندن نماز مغرب تا قبل از اذان صبح و می توان این نماز را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نیز به نیت رجاء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نماز را هدیه کنید به دردانه امام حسین علیه السلام، حضرت علی اصغر علیه السلام</w:t>
      </w:r>
      <w:r>
        <w:rPr>
          <w:rFonts w:eastAsia="IRNazanin" w:cs="IRNazanin"/>
          <w:color w:val="111111"/>
          <w:sz w:val="28"/>
          <w:szCs w:val="28"/>
          <w:rtl w:val="true"/>
          <w:lang w:bidi="fa-IR"/>
        </w:rPr>
        <w:t>.</w:t>
      </w:r>
    </w:p>
    <w:p>
      <w:pPr>
        <w:pStyle w:val="Heading3"/>
        <w:numPr>
          <w:ilvl w:val="2"/>
          <w:numId w:val="1"/>
        </w:numPr>
        <w:rPr/>
      </w:pPr>
      <w:bookmarkStart w:id="604" w:name="__RefHeading___Toc5111896_1051229030"/>
      <w:bookmarkStart w:id="605" w:name="_Toc251"/>
      <w:bookmarkEnd w:id="604"/>
      <w:r>
        <w:rPr/>
        <w:t>10</w:t>
      </w:r>
      <w:r>
        <w:rPr>
          <w:rtl w:val="true"/>
        </w:rPr>
        <w:t xml:space="preserve"> </w:t>
      </w:r>
      <w:r>
        <w:rPr>
          <w:rtl w:val="true"/>
        </w:rPr>
        <w:t>رجب المرجّب</w:t>
      </w:r>
      <w:bookmarkEnd w:id="605"/>
    </w:p>
    <w:p>
      <w:pPr>
        <w:pStyle w:val="Heading4"/>
        <w:numPr>
          <w:ilvl w:val="3"/>
          <w:numId w:val="1"/>
        </w:numPr>
        <w:rPr/>
      </w:pPr>
      <w:bookmarkStart w:id="606" w:name="__RefHeading___Toc5111898_1051229030"/>
      <w:bookmarkStart w:id="607" w:name="_Toc252"/>
      <w:bookmarkEnd w:id="606"/>
      <w:r>
        <w:rPr>
          <w:rtl w:val="true"/>
        </w:rPr>
        <w:t>ولادت با سعادت امام محمد جواد علیه السلام</w:t>
      </w:r>
      <w:bookmarkEnd w:id="607"/>
    </w:p>
    <w:p>
      <w:pPr>
        <w:pStyle w:val="BookText"/>
        <w:rPr/>
      </w:pPr>
      <w:r>
        <w:rPr>
          <w:rFonts w:ascii="IRNazanin" w:hAnsi="IRNazanin" w:eastAsia="IRNazanin"/>
          <w:color w:val="111111"/>
          <w:sz w:val="28"/>
          <w:sz w:val="28"/>
          <w:szCs w:val="28"/>
          <w:rtl w:val="true"/>
          <w:lang w:bidi="fa-IR"/>
        </w:rPr>
        <w:t xml:space="preserve">در روز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حضرت امام محمد جواد علیه السلام به دنیا آمدند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مادر گرامیشان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رسول اکرم صلی الله علیه و آله و سلم و مادر حضرت ابراهیم می باشد،</w:t>
      </w:r>
      <w:r>
        <w:rPr>
          <w:rStyle w:val="FootnoteAnchor"/>
          <w:rtl w:val="true"/>
        </w:rPr>
        <w:footnoteReference w:id="500"/>
      </w:r>
      <w:r>
        <w:rPr>
          <w:rFonts w:ascii="IRNazanin" w:hAnsi="IRNazanin" w:eastAsia="IRNazanin"/>
          <w:color w:val="111111"/>
          <w:sz w:val="28"/>
          <w:sz w:val="28"/>
          <w:szCs w:val="28"/>
          <w:rtl w:val="true"/>
          <w:lang w:bidi="fa-IR"/>
        </w:rPr>
        <w:t xml:space="preserve">وی از بهترین زنان زمان خودش </w:t>
      </w:r>
      <w:bookmarkStart w:id="608" w:name="pg7794_110828"/>
    </w:p>
    <w:p>
      <w:pPr>
        <w:pStyle w:val="BookText"/>
        <w:rPr/>
      </w:pPr>
      <w:bookmarkEnd w:id="608"/>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علی بن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زایمان خیزران، امام رضا علیه السلام مرا به همراه همسرش و قابله ای به اتاقی وارد نمود و درب اتاق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درد زایمان خیزران شدید شد، چراغ اتاق خاموش شد و ما از این امر ناراحت شدیم، ولی دیری نپایید که چهره ماه امام جواد علیه السلام طلوع نمود و اتاق را غرق در نور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نور چراغ بینیاز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مبارک در تشتی نشست و جسم نازنینش را پرده نازکی همچون تور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امام رضا علیه السلام تشریف فرما شد و او را در گهواره ای گذاشت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او باش و از کنار گهواره دور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پرستاری آن حضرت مشغول شدم، وقتی سه روزه شد، چشمانش را به سوی آسمان نمود و نگاهی به طرف چپ و راست خود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وحده لا شریک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امر در شگفت شده و از ترس بدنم لرزید، برخاستم و به خدمت امام رضا علیه السلام آمده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شگفتی از این مولود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p>
    <w:p>
      <w:pPr>
        <w:pStyle w:val="BookText"/>
        <w:rPr/>
      </w:pPr>
      <w:r>
        <w:rPr>
          <w:rFonts w:ascii="IRNazanin" w:hAnsi="IRNazanin" w:eastAsia="IRNazanin"/>
          <w:color w:val="111111"/>
          <w:sz w:val="28"/>
          <w:sz w:val="28"/>
          <w:szCs w:val="28"/>
          <w:rtl w:val="true"/>
          <w:lang w:bidi="fa-IR"/>
        </w:rPr>
        <w:t>عرض کردم این کودک همین الآن چنین و چنان نمود، امام رضا علیه السلام 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شگفتی های زیادی از او خواهی دید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تأیید این ماه که ماه ولادت با سعادت امام جواد علیه السلام است، ابن عیاش دعایی از حضرت بقیةالله روحی فداه آورده که در ماه رجب خوانده می شود،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این دعا را هر روز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بالمولودين في رجب، محمد بن علي الثانی و ابنه علی بن محمد المنتجب، و أتقرب بهما إليك خير القرب، يا من إليه المعروف طلب، و فيما لديه رغب </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609" w:name="__RefHeading___Toc5111900_1051229030"/>
      <w:bookmarkStart w:id="610" w:name="_Toc253"/>
      <w:bookmarkEnd w:id="609"/>
      <w:r>
        <w:rPr/>
        <w:t>11</w:t>
      </w:r>
      <w:r>
        <w:rPr>
          <w:rtl w:val="true"/>
        </w:rPr>
        <w:t xml:space="preserve"> </w:t>
      </w:r>
      <w:r>
        <w:rPr>
          <w:rtl w:val="true"/>
        </w:rPr>
        <w:t>رجب المرجّب</w:t>
      </w:r>
      <w:bookmarkEnd w:id="610"/>
    </w:p>
    <w:p>
      <w:pPr>
        <w:pStyle w:val="Heading4"/>
        <w:numPr>
          <w:ilvl w:val="3"/>
          <w:numId w:val="1"/>
        </w:numPr>
        <w:rPr/>
      </w:pPr>
      <w:bookmarkStart w:id="611" w:name="__RefHeading___Toc5111902_1051229030"/>
      <w:bookmarkStart w:id="612" w:name="_Toc254"/>
      <w:bookmarkEnd w:id="611"/>
      <w:r>
        <w:rPr>
          <w:rtl w:val="true"/>
        </w:rPr>
        <w:t>ولادت مرجع عالیقدر شیعه، آیت الله وحید خراسانی</w:t>
      </w:r>
      <w:bookmarkEnd w:id="61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آیت الله حاج شیخ حسین وحید خراسانی از مراجع بنام جهان تشیع در نیشابور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درس بحث خارج اصول و فقه ایشان در قم بی نظیر بوده و هزاران شاگرد و مجتهد تربیت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توفیقات حقیر حضور در بحث های خارج فقه و اصول معظم له بود</w:t>
      </w:r>
      <w:r>
        <w:rPr>
          <w:rFonts w:eastAsia="IRNazanin" w:cs="IRNazanin"/>
          <w:color w:val="111111"/>
          <w:sz w:val="28"/>
          <w:szCs w:val="28"/>
          <w:rtl w:val="true"/>
          <w:lang w:bidi="fa-IR"/>
        </w:rPr>
        <w:t xml:space="preserve">. </w:t>
      </w:r>
      <w:bookmarkStart w:id="613" w:name="pg7794_110829"/>
    </w:p>
    <w:p>
      <w:pPr>
        <w:pStyle w:val="BookText"/>
        <w:rPr/>
      </w:pPr>
      <w:bookmarkEnd w:id="613"/>
      <w:r>
        <w:rPr>
          <w:rFonts w:ascii="IRNazanin" w:hAnsi="IRNazanin" w:eastAsia="IRNazanin"/>
          <w:color w:val="111111"/>
          <w:sz w:val="28"/>
          <w:sz w:val="28"/>
          <w:szCs w:val="28"/>
          <w:rtl w:val="true"/>
          <w:lang w:bidi="fa-IR"/>
        </w:rPr>
        <w:t>آیت الله وحید خراسانی ارادت خاصی به اهل بیت علیهم السلام دارند و از پایه گذاران تعطیل رسمی در روز شهادت حضرت زهرا علیها السلام می باشند و هر ساله در این روز، خود و جمعی از شاگردانشان با پای پیاده و برهنه از منزلشان تا حرم حضرت معصومه علیها السلام سینه زنان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تألیفات گرانسنگی می باشند،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شرایع الإسلام، حاشیه ای بر کفایه، حاشیه ای بر مکاسب محرّمه، به یاد اول مظلوم روزگار، ریحانه رسول الله، به یاد آن که مذهب حق یادگار اوست، به یاد بضعه خاتم الانبیاء در طوس حضرت شمس الشموس، به یاد آخرین خلیفه و حجت پروردگار و </w:t>
      </w:r>
      <w:r>
        <w:rPr>
          <w:rFonts w:eastAsia="IRNazanin" w:cs="IRNazanin"/>
          <w:color w:val="111111"/>
          <w:sz w:val="28"/>
          <w:szCs w:val="28"/>
          <w:rtl w:val="true"/>
          <w:lang w:bidi="fa-IR"/>
        </w:rPr>
        <w:t>... .</w:t>
      </w:r>
    </w:p>
    <w:p>
      <w:pPr>
        <w:pStyle w:val="Heading3"/>
        <w:numPr>
          <w:ilvl w:val="2"/>
          <w:numId w:val="1"/>
        </w:numPr>
        <w:rPr/>
      </w:pPr>
      <w:bookmarkStart w:id="614" w:name="__RefHeading___Toc5111904_1051229030"/>
      <w:bookmarkStart w:id="615" w:name="_Toc255"/>
      <w:bookmarkEnd w:id="614"/>
      <w:r>
        <w:rPr/>
        <w:t>12</w:t>
      </w:r>
      <w:r>
        <w:rPr>
          <w:rtl w:val="true"/>
        </w:rPr>
        <w:t xml:space="preserve"> </w:t>
      </w:r>
      <w:r>
        <w:rPr>
          <w:rtl w:val="true"/>
        </w:rPr>
        <w:t>رجب المرجّب</w:t>
      </w:r>
      <w:bookmarkEnd w:id="615"/>
    </w:p>
    <w:p>
      <w:pPr>
        <w:pStyle w:val="Heading4"/>
        <w:numPr>
          <w:ilvl w:val="3"/>
          <w:numId w:val="1"/>
        </w:numPr>
        <w:rPr/>
      </w:pPr>
      <w:bookmarkStart w:id="616" w:name="__RefHeading___Toc5111906_1051229030"/>
      <w:bookmarkStart w:id="617" w:name="_Toc256"/>
      <w:bookmarkEnd w:id="616"/>
      <w:r>
        <w:rPr>
          <w:rtl w:val="true"/>
        </w:rPr>
        <w:t>شکافته شدن دیوار کعبه برای فاطمه بنت اَسد علیها السلام</w:t>
      </w:r>
      <w:bookmarkEnd w:id="617"/>
    </w:p>
    <w:p>
      <w:pPr>
        <w:pStyle w:val="BookText"/>
        <w:rPr/>
      </w:pPr>
      <w:r>
        <w:rPr>
          <w:rFonts w:ascii="IRNazanin" w:hAnsi="IRNazanin" w:eastAsia="IRNazanin"/>
          <w:color w:val="111111"/>
          <w:sz w:val="28"/>
          <w:sz w:val="28"/>
          <w:szCs w:val="28"/>
          <w:rtl w:val="true"/>
          <w:lang w:bidi="fa-IR"/>
        </w:rPr>
        <w:t xml:space="preserve">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احتساب اینکه امیرالمؤمنین علیه السلام در بین الطلوعین روز سیزدهم رجب به دنیا آمدند، باید حضرت فاطمه بنت اسد علیها السلام در روز دوازدهم ماه رجب وارد کعبه شده باشند، آنگاه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فاطمه بنت اسد درون کعبه بوده است، در روز پانزدهم رجب از کعبه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گزارش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همراه عباس بن عبدالمطلب و گروهی از مردم قریش نشسته بودیم که فاطمه بنت اسد علیها السلام در حالیکه باردار بود به کنار کعبه آمد و مشغول دعا و مناجات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کعبه را گرفته و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و پیامبرانت و کتاب هایت ایمان آوردم و گفتار ابراهیم جدّم را راست می دانم، همانکه این خانه را به فرمان تو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او و به حق این کودک که در شکم دارم، سوگند می دهم ولادتش را بر من آسان گردان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قعنب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دیدیم پشت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 و آن بانوی گرامی پا به درون خانۀ کعبه گذاشت و از دیدگان ما غائب شد و دیوار دوباره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همگی به دور کعبه هجوم آوردیم و خواستيم قفل درب خانه را بگشایيم که گشوده نشد و دانستيم كه اين امر از طرف خداى عزّ و جلّ است، پس از آن فاطمه بنت اسد سه روز در خانه خدا بود و اهل مکه در کوچه و بازار و زن ها در خانه ها این واقعه را نقل می کردند و تعجّب می نمودند تا روز چهارم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دیگر بار همان موضع از دیوار خانه خدا شکافته شد و فاطمه بیرون آمد در حالی که امیرالمؤمنین علیه السلام </w:t>
      </w:r>
      <w:bookmarkStart w:id="618" w:name="pg7794_110830"/>
    </w:p>
    <w:p>
      <w:pPr>
        <w:pStyle w:val="BookText"/>
        <w:rPr/>
      </w:pPr>
      <w:bookmarkEnd w:id="618"/>
      <w:r>
        <w:rPr>
          <w:rFonts w:ascii="IRNazanin" w:hAnsi="IRNazanin" w:eastAsia="IRNazanin"/>
          <w:color w:val="111111"/>
          <w:sz w:val="28"/>
          <w:sz w:val="28"/>
          <w:szCs w:val="28"/>
          <w:rtl w:val="true"/>
          <w:lang w:bidi="fa-IR"/>
        </w:rPr>
        <w:t xml:space="preserve">را در آغوش داشت </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619" w:name="__RefHeading___Toc5111908_1051229030"/>
      <w:bookmarkStart w:id="620" w:name="_Toc257"/>
      <w:bookmarkEnd w:id="619"/>
      <w:r>
        <w:rPr/>
        <w:t>13</w:t>
      </w:r>
      <w:r>
        <w:rPr>
          <w:rtl w:val="true"/>
        </w:rPr>
        <w:t xml:space="preserve"> </w:t>
      </w:r>
      <w:r>
        <w:rPr>
          <w:rtl w:val="true"/>
        </w:rPr>
        <w:t>رجب المرجّب</w:t>
      </w:r>
      <w:bookmarkEnd w:id="620"/>
    </w:p>
    <w:p>
      <w:pPr>
        <w:pStyle w:val="Heading4"/>
        <w:numPr>
          <w:ilvl w:val="3"/>
          <w:numId w:val="1"/>
        </w:numPr>
        <w:rPr/>
      </w:pPr>
      <w:bookmarkStart w:id="621" w:name="__RefHeading___Toc5111910_1051229030"/>
      <w:bookmarkStart w:id="622" w:name="_Toc258"/>
      <w:bookmarkEnd w:id="621"/>
      <w:r>
        <w:rPr>
          <w:rtl w:val="true"/>
        </w:rPr>
        <w:t>روز اوّل</w:t>
      </w:r>
      <w:r>
        <w:rPr>
          <w:rtl w:val="true"/>
        </w:rPr>
        <w:t xml:space="preserve">: </w:t>
      </w:r>
      <w:r>
        <w:rPr>
          <w:rtl w:val="true"/>
        </w:rPr>
        <w:t>ولادت با سعادت امیرالمؤمنین علیه السلام</w:t>
      </w:r>
      <w:bookmarkEnd w:id="62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در سیزدهم ماه رجب سال سی عام الفیل،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شرافت خاصی برخوردار است و ثواب بسیاری برای اعتکاف و روزه آن و دو روز بعدش وارد شده است، امیرالمؤمنین، حضرت علی بن ابیطالب علیه السلام در میان کعبه به دنیا آمدند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طبق بعضی از گزارش ها که پیرامون ولادت امیرالمؤمنین علیه السلام ذکر شده است، به هنگام تولد امیرالمؤمنین علیه السلام چهار بانوی مجلله بر جناب فاطمه بنت اسد وارد شدند، آنها لباس های حریر سفید پوشیده و خوشبوتر از مشک بودند و به فاطمه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معلوم شد این زن ها جناب حوا، حضرت مریم، آسیه زن فرعون و مادر حضرت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علیه السلام به دنیا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 روز جمعه، سیزدهم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گذاشتند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 و أشهد أن عليا وصی رسول الله بمحمد يختم الله النبوة و بی يتم الوصية و أنا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ملائکه فرود آمدند و امیرالمؤمنین علیه السلام را با آب بهشتی شستشو دادند و با لباس بهشتی پوشاندند و از غذاهای بهشتی برای فاطمه آوردند و سه روز به این گونه در خانه خدا مهمان بودند و ملائکه فوج فوج بر آن بانو تهنیت می گفتند</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623" w:name="__RefHeading___Toc5111912_1051229030"/>
      <w:bookmarkStart w:id="624" w:name="_Toc259"/>
      <w:bookmarkEnd w:id="623"/>
      <w:r>
        <w:rPr/>
        <w:t>14</w:t>
      </w:r>
      <w:r>
        <w:rPr>
          <w:rtl w:val="true"/>
        </w:rPr>
        <w:t xml:space="preserve"> </w:t>
      </w:r>
      <w:r>
        <w:rPr>
          <w:rtl w:val="true"/>
        </w:rPr>
        <w:t>رجب المرجّب</w:t>
      </w:r>
      <w:bookmarkEnd w:id="624"/>
    </w:p>
    <w:p>
      <w:pPr>
        <w:pStyle w:val="Heading4"/>
        <w:numPr>
          <w:ilvl w:val="3"/>
          <w:numId w:val="1"/>
        </w:numPr>
        <w:rPr/>
      </w:pPr>
      <w:bookmarkStart w:id="625" w:name="__RefHeading___Toc5111914_1051229030"/>
      <w:bookmarkStart w:id="626" w:name="_Toc260"/>
      <w:bookmarkEnd w:id="625"/>
      <w:r>
        <w:rPr>
          <w:rtl w:val="true"/>
        </w:rPr>
        <w:t>روز دوم</w:t>
      </w:r>
      <w:r>
        <w:rPr>
          <w:rtl w:val="true"/>
        </w:rPr>
        <w:t xml:space="preserve">: </w:t>
      </w:r>
      <w:r>
        <w:rPr>
          <w:rtl w:val="true"/>
        </w:rPr>
        <w:t>ولادت با سعادت حضرت امیرالمؤمنین علیه السلام</w:t>
      </w:r>
      <w:bookmarkEnd w:id="6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 فاطمه بنت اسد و نوزاد مبارکش در هاله ای از الطاف خدای تعالی و ملائکه در درون کعبه پذیرایی می شدند و از غذاهای بهشتی تناول می کردند و فوج فوج ملائکه برای تهنیت و تبریک خدمت فاطمه بنت اسد علیها السلام نازل می شدند</w:t>
      </w:r>
      <w:r>
        <w:rPr>
          <w:rFonts w:eastAsia="IRNazanin" w:cs="IRNazanin"/>
          <w:color w:val="111111"/>
          <w:sz w:val="28"/>
          <w:szCs w:val="28"/>
          <w:rtl w:val="true"/>
          <w:lang w:bidi="fa-IR"/>
        </w:rPr>
        <w:t xml:space="preserve">. </w:t>
      </w:r>
      <w:bookmarkStart w:id="627" w:name="pg7794_110831"/>
    </w:p>
    <w:p>
      <w:pPr>
        <w:pStyle w:val="BookText"/>
        <w:rPr/>
      </w:pPr>
      <w:bookmarkEnd w:id="627"/>
      <w:r>
        <w:rPr>
          <w:rFonts w:ascii="IRNazanin" w:hAnsi="IRNazanin" w:eastAsia="IRNazanin"/>
          <w:color w:val="111111"/>
          <w:sz w:val="28"/>
          <w:sz w:val="28"/>
          <w:szCs w:val="28"/>
          <w:rtl w:val="true"/>
          <w:lang w:bidi="fa-IR"/>
        </w:rPr>
        <w:t>در اینجا خبر غیبی حضرت ابوطالب علیه السلام را متذکر می شویم که دلالت بر علم و آگاهی به علم غیب آن جناب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صلی الله علیه و آله و سلم می خواستند به دنیا بیایند، فاطمه بنت اسد علیها السلام کنار آمنه بنت وهب علیها السلام بود و او را یاری می رساند، پس از ولادت با سعادت منجی بشریت، فاطمه این بشارت را با خرسندی تمام به همسرش ابوطالب علیه السلام داد و شگفتی هایی که از این نوزاد دیده بود برای همسرش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این موضوع تعجب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اگر سی سال دیگر صبر کنی من خودم به تو تبریک چنین فرزندی را خواهم گفت، جز اینکه این مولود دارای مقام نبوت خواهد شد ولی مولود تو وصی او و وزیر او خواهد بود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جناب شیخ محمد علی غروی اردوبادی که از علمای بزرگ می باشند، کتابی سترگ در اثبات ولادت امیرالمؤمنین علیه السلام در کعبه تألیف نموده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ولید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روایات بیشماری را از فریقین شیعه و سنی جمع آوری کرده اند، موضوعات آن کتاب شریف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المولد الشریف و تواتره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الولادة الشریفة مشهورة بین الامة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نبأ الولادة و المحدثون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الولادة و النّسّابون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الولادة و المورخون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الولادة و الشعراء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الولادة مجمع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 فی الکعبه أحد سواه علیه السلام قبله و لا بعده و هی فضیلة خصّه الله تعالی بها</w:t>
      </w:r>
      <w:r>
        <w:rPr>
          <w:rFonts w:eastAsia="IRNazanin" w:cs="IRNazanin"/>
          <w:color w:val="111111"/>
          <w:sz w:val="28"/>
          <w:szCs w:val="28"/>
          <w:rtl w:val="true"/>
          <w:lang w:bidi="fa-IR"/>
        </w:rPr>
        <w:t>».</w:t>
      </w:r>
    </w:p>
    <w:p>
      <w:pPr>
        <w:pStyle w:val="Heading3"/>
        <w:numPr>
          <w:ilvl w:val="2"/>
          <w:numId w:val="1"/>
        </w:numPr>
        <w:rPr/>
      </w:pPr>
      <w:bookmarkStart w:id="628" w:name="__RefHeading___Toc5111916_1051229030"/>
      <w:bookmarkStart w:id="629" w:name="_Toc261"/>
      <w:bookmarkEnd w:id="628"/>
      <w:r>
        <w:rPr/>
        <w:t>15</w:t>
      </w:r>
      <w:r>
        <w:rPr>
          <w:rtl w:val="true"/>
        </w:rPr>
        <w:t xml:space="preserve"> </w:t>
      </w:r>
      <w:r>
        <w:rPr>
          <w:rtl w:val="true"/>
        </w:rPr>
        <w:t>رجب المرجّب</w:t>
      </w:r>
      <w:bookmarkEnd w:id="629"/>
    </w:p>
    <w:p>
      <w:pPr>
        <w:pStyle w:val="Heading4"/>
        <w:numPr>
          <w:ilvl w:val="3"/>
          <w:numId w:val="1"/>
        </w:numPr>
        <w:rPr/>
      </w:pPr>
      <w:bookmarkStart w:id="630" w:name="__RefHeading___Toc5111918_1051229030"/>
      <w:bookmarkStart w:id="631" w:name="_Toc262"/>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شهادت حضرت زینب کبری علیها السلام در روز دهم ماه رمضان است</w:t>
      </w:r>
    </w:p>
    <w:p>
      <w:pPr>
        <w:pStyle w:val="Heading4"/>
        <w:numPr>
          <w:ilvl w:val="3"/>
          <w:numId w:val="1"/>
        </w:numPr>
        <w:rPr/>
      </w:pPr>
      <w:bookmarkStart w:id="632" w:name="__RefHeading___Toc5111920_1051229030"/>
      <w:bookmarkStart w:id="633" w:name="_Toc263"/>
      <w:bookmarkEnd w:id="632"/>
      <w:r>
        <w:rPr>
          <w:rtl w:val="true"/>
        </w:rPr>
        <w:t>روز سوم</w:t>
      </w:r>
      <w:r>
        <w:rPr>
          <w:rtl w:val="true"/>
        </w:rPr>
        <w:t xml:space="preserve">: </w:t>
      </w:r>
      <w:r>
        <w:rPr>
          <w:rtl w:val="true"/>
        </w:rPr>
        <w:t>ولادت با سعادت امیرالمؤمنین علیه السلام از کعبه</w:t>
      </w:r>
      <w:bookmarkEnd w:id="6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محاسبه ای که قبلاً نمودیم، فاطمه بنت اسد علیها السلام دوازدهم رجب وارد کعبه شد و پانزدهم رجب از کعبه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کعبه برای بار دوم شکافته شد و فاطمه بنت اسد علیها السلام و نوزاد مبارکش از کعبه خارج شدند و مردم قریش دور فاطمه را گرفتند و با شگفتی به نوزادش نگاه </w:t>
      </w:r>
    </w:p>
    <w:p>
      <w:pPr>
        <w:pStyle w:val="BookText"/>
        <w:rPr/>
      </w:pPr>
      <w:r>
        <w:rPr>
          <w:rFonts w:ascii="IRNazanin" w:hAnsi="IRNazanin" w:eastAsia="IRNazanin"/>
          <w:color w:val="111111"/>
          <w:sz w:val="28"/>
          <w:sz w:val="28"/>
          <w:szCs w:val="28"/>
          <w:rtl w:val="true"/>
          <w:lang w:bidi="fa-IR"/>
        </w:rPr>
        <w:t>می کردند، حضرت ابوطالب علیه السلام که چهار روز بود دیدار همسر و فرزند عزیزش را لحظه شماری می کرد، کنار دیوار کعبه نشسته و انتظار می کشید که ناگهان دید دوباره دیوار کعبه شکافته شد و فاطمه بنت اسد علیها السلام در حالی که فرزندش حضرت علی علیه السلام در آغوشش مانند خورشید می درخشید از کعبه بیرون آمد، جناب ابوطالب علیه السلام بی اختیار پرید و فرزندش را در آغوش گرفت و می بویید و می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غیب ندایی آمد که ای ابوطالب نام این نوزاد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مردم دور فاطمه علیها السلام و ابوطالب علیه السلام جمع شده بودند و با شگفتی به این نوزاد نورانی نگاه می کردند، دیدند رسول خدا صلی الله علیه و آله و سلم که هنوز به رسالت مبعوث نشده بودند و از عمر مبارکشان سی سال می گذشت، جلو آمدند و نوزاد را در بغل گرفتند و بوسیدند، در این هنگام نوزاد چشم باز کرد و تبسمی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لب های مبارک را گشود و آیات قرآن را که هنوز بر پیامبر صلی الله علیه و آله و سلم نازل نشده بود،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قد أفلح المؤمنون، الذین هم فی صلاتهم خاشعون </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آنگاه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تویی امیر و راهنمایشان</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محدث قمی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بنت اسد علیها السلام سه روز در اندرون کعبه ماند و اهل مکه در کوچه و بازار و زن ها در خانه ها این واقعه را نقل می کردند و تعجب می نمودند تا روز چهارم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دیگر باره همان موضع از دیوار خانه شکافته شد و فاطمه علیها السلام بیرون آمد در حالی که امیرالمؤمنین علیه السلام را در آغوش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حقتعالی برگزید مرا از میان خلق خود و فضیلت داد مرا بر زنان برگزیده که پیش از من بوده اند، زیرا که حقتعالی برگزید آسیه دختر مزاحم را، او عبادت کرد خدا را پنهان در موضعی که عبادت خدا در آنجا سزاوار نبود مگر در حال ضرورت، یعنی خانه فرعون و برگزید مریم دختر عمران را و ولادت عیسی علیه السلام را بر او آسان گردانید و در بیابان درخت خشک را جنبانید و رطب تازه برای او از آن درخت فرو ریخت، و حقتعالی مرا بر آن دو زیادتی داد و همچنین بر جمیع زنان عالمیان که پیش از من گذشته اند، زیرا که من فرزندی آورده ام در میان کعبه، خانه برگزیده او و سه روز در آن خانه محترم ماندم و از میوه ها و طعام های بهشت تناول کردم</w:t>
      </w:r>
      <w:r>
        <w:rPr>
          <w:rFonts w:eastAsia="IRNazanin" w:cs="IRNazanin"/>
          <w:color w:val="111111"/>
          <w:sz w:val="28"/>
          <w:szCs w:val="28"/>
          <w:rtl w:val="true"/>
          <w:lang w:bidi="fa-IR"/>
        </w:rPr>
        <w:t>».</w:t>
      </w:r>
      <w:r>
        <w:rPr>
          <w:rStyle w:val="FootnoteAnchor"/>
          <w:rtl w:val="true"/>
        </w:rPr>
        <w:footnoteReference w:id="51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سومین روز از ولادت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علیه السلام اعلام عمومى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مراسم ولیمه پسرم على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سفره سیصد شتر و هزار </w:t>
      </w:r>
      <w:bookmarkStart w:id="634" w:name="pg7794_110833"/>
    </w:p>
    <w:p>
      <w:pPr>
        <w:pStyle w:val="BookText"/>
        <w:rPr/>
      </w:pPr>
      <w:bookmarkEnd w:id="634"/>
      <w:r>
        <w:rPr>
          <w:rFonts w:ascii="IRNazanin" w:hAnsi="IRNazanin" w:eastAsia="IRNazanin"/>
          <w:color w:val="111111"/>
          <w:sz w:val="28"/>
          <w:sz w:val="28"/>
          <w:szCs w:val="28"/>
          <w:rtl w:val="true"/>
          <w:lang w:bidi="fa-IR"/>
        </w:rPr>
        <w:t>رأس گاو و گوسفند قربانى شد و ولیمه عظیمى به پا شد، آنگاه حضرت ابوطالب علیه السلام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براى ولیمه پسرم على می آید، هفت بار گرد کعبه طواف کند و وقتى وارد خانه من شد بر فرزندم على سلام کند، چرا که خداوند این فرزند را شرافت خاصى داده است</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635" w:name="__RefHeading___Toc5111922_1051229030"/>
      <w:bookmarkStart w:id="636" w:name="_Toc264"/>
      <w:bookmarkEnd w:id="635"/>
      <w:r>
        <w:rPr>
          <w:rtl w:val="true"/>
        </w:rPr>
        <w:t>شهادت حضرت زینب کبری علیها السلام دهم ماه مبارک رمضان است</w:t>
      </w:r>
      <w:bookmarkEnd w:id="636"/>
    </w:p>
    <w:p>
      <w:pPr>
        <w:pStyle w:val="BookText"/>
        <w:rPr/>
      </w:pPr>
      <w:r>
        <w:rPr>
          <w:rFonts w:ascii="IRNazanin" w:hAnsi="IRNazanin" w:eastAsia="IRNazanin"/>
          <w:color w:val="111111"/>
          <w:sz w:val="28"/>
          <w:sz w:val="28"/>
          <w:szCs w:val="28"/>
          <w:rtl w:val="true"/>
          <w:lang w:bidi="fa-IR"/>
        </w:rPr>
        <w:t>در اینجا مطلب مهمی را تذکر می دهیم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صحیح، شهادت حضرت زینب کبری علیها السلام در دهم ماه مبارک رمضان واقع شده و تنها منبع ذکر شده برای شهادت حضرت زینب کبری علیها السلام در پانزدهم ماه رجب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الزینبیات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مصریان در قرن چهاردهم 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اثبات وجود مرقد حضرت زینب کبری علیها السلام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و آن را به عبیدلی نسّابه علویان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به جهت اختلاف با شامیان بر سر مکان قبر مطهر حضرت زینب کبری علیها السلام بعید نیست که این کتاب را جعل و نشر داده اند</w:t>
      </w:r>
      <w:r>
        <w:rPr>
          <w:rStyle w:val="FootnoteAnchor"/>
          <w:rtl w:val="true"/>
        </w:rPr>
        <w:footnoteReference w:id="512"/>
      </w:r>
      <w:r>
        <w:rPr>
          <w:rFonts w:ascii="IRNazanin" w:hAnsi="IRNazanin" w:eastAsia="IRNazanin"/>
          <w:color w:val="111111"/>
          <w:sz w:val="28"/>
          <w:sz w:val="28"/>
          <w:szCs w:val="28"/>
          <w:rtl w:val="true"/>
          <w:lang w:bidi="fa-IR"/>
        </w:rPr>
        <w:t xml:space="preserve">چنانچه توسط تحقیقی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این کتاب مردود شناخته شده است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لذا با استناد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الزینبیات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مردود است میان برخی از شیعیان شهرت یافته که حضرت زینب کبری علیها السلام در پانزدهم رجب رحلت نموده اند و این روز را روزِ حزن و عزاداری برای آن بی بی بزرگوار قرار داده اند و از معجزه و منقبت بسیار بزرگ امیرالمؤمنین علیه السلام غفلت می کنند و از آن یادی نمی کنند و حال آنکه طبق تحقیق و بررسی که نمودیم، شهادت حضرت زینب کبری علیها السلام در دهم ماه مبارک رمضان است و کیفیت شهادت آن بی بی ذکر خواهد شد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بنابراین بسیار نیکو و مناسب و بجاست که شیعیان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را که شکافته شدن دیوار کعبه و ولادت حضرت امیرالمؤمنین علیه السلام از کعبه است، جشن بگیرند و این منقبت منحصر بفرد امیرالمؤمنین علیه السلام را به جهانیان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دوازده کتاب معتبر از کتب عامه، تولد حضرت امیرالمؤمنین علیه السلام را در خانه خدا نوشته اند، از جمله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الأخبار انّ بنت اسد ولدت امیرالمؤمنین علیبن ابیطالب کرم الله وجهه فی جوف الکعبه</w:t>
      </w:r>
      <w:r>
        <w:rPr>
          <w:rFonts w:eastAsia="IRNazanin" w:cs="IRNazanin"/>
          <w:color w:val="111111"/>
          <w:sz w:val="28"/>
          <w:szCs w:val="28"/>
          <w:rtl w:val="true"/>
          <w:lang w:bidi="fa-IR"/>
        </w:rPr>
        <w:t>».</w:t>
      </w:r>
      <w:r>
        <w:rPr>
          <w:rStyle w:val="FootnoteAnchor"/>
          <w:rtl w:val="true"/>
        </w:rPr>
        <w:footnoteReference w:id="51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متواتر وارد شده است که فاطمه بنت اسد به دنیا آورد علی بن ابیطالب علیه السلام را در داخل کعبه</w:t>
      </w:r>
      <w:r>
        <w:rPr>
          <w:rFonts w:eastAsia="IRNazanin" w:cs="IRNazanin"/>
          <w:color w:val="111111"/>
          <w:sz w:val="28"/>
          <w:szCs w:val="28"/>
          <w:rtl w:val="true"/>
          <w:lang w:bidi="fa-IR"/>
        </w:rPr>
        <w:t xml:space="preserve">». </w:t>
      </w:r>
      <w:bookmarkStart w:id="637" w:name="pg7794_110834"/>
    </w:p>
    <w:p>
      <w:pPr>
        <w:pStyle w:val="BookText"/>
        <w:rPr/>
      </w:pPr>
      <w:bookmarkEnd w:id="637"/>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علی بمکة المشرفة بداخل البیت الحرام و لم یولد فی البیت الحرام قبله احد سواه و هی فضیلة خصّه الله تعالی بها اجلالاً و اعلاماً لمرتبته و اظهاراً لتکریمه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دنیا آمد علی علیه السلام در مکه، داخل کعبه و احدی متولد نشده است در بیت الحرام نه قبل و نه بعد از آن حضرت و این فضیلتی است که خداوند فقط به او اختصاص داده به جهت بزرگواری و اعلام مرتبه اش و اظهار نمودن کرامتش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ولادت حضرت امیرالمؤمنین علیه السلام از کعبه یکی دیگر از دلائل مهم در اثبات فضائل و حقانیت آن حضرت است که نباید به فراموشی سپرده شود، بلکه سخنرانان و مداحان در این سه روز از ماه رجب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برپایی مجالس و محافل سرور این معجزه الهی را یاد کنند و این اعجاز الهی را که فقط و فقط برای حضرت امیرالمؤمنین علیه السلام رخ داده به گوش جهانیان برسانند </w:t>
      </w:r>
      <w:r>
        <w:rPr>
          <w:rFonts w:eastAsia="IRNazanin" w:cs="IRNazanin"/>
          <w:color w:val="111111"/>
          <w:sz w:val="28"/>
          <w:szCs w:val="28"/>
          <w:rtl w:val="true"/>
          <w:lang w:bidi="fa-IR"/>
        </w:rPr>
        <w:t>... .</w:t>
      </w:r>
    </w:p>
    <w:p>
      <w:pPr>
        <w:pStyle w:val="Heading4"/>
        <w:numPr>
          <w:ilvl w:val="3"/>
          <w:numId w:val="1"/>
        </w:numPr>
        <w:rPr/>
      </w:pPr>
      <w:bookmarkStart w:id="638" w:name="__RefHeading___Toc5111924_1051229030"/>
      <w:bookmarkStart w:id="639" w:name="_Toc265"/>
      <w:bookmarkEnd w:id="638"/>
      <w:r>
        <w:rPr>
          <w:rtl w:val="true"/>
        </w:rPr>
        <w:t>تغییر قبله مسلمین</w:t>
      </w:r>
      <w:bookmarkEnd w:id="639"/>
    </w:p>
    <w:p>
      <w:pPr>
        <w:pStyle w:val="BookText"/>
        <w:rPr/>
      </w:pPr>
      <w:r>
        <w:rPr>
          <w:rFonts w:ascii="IRNazanin" w:hAnsi="IRNazanin" w:eastAsia="IRNazanin"/>
          <w:color w:val="111111"/>
          <w:sz w:val="28"/>
          <w:sz w:val="28"/>
          <w:szCs w:val="28"/>
          <w:rtl w:val="true"/>
          <w:lang w:bidi="fa-IR"/>
        </w:rPr>
        <w:t>در این روز به گزارش شیخ مفید رحمه الله به سال دوم هجرت، قبله از بیت المقدس به سوی کعبه معظمه تغییر یافت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رسول خدا صلی الله علیه و آله و سلم در مکه سیزده سال به بیت المقدس نماز کرد، لکن کعبه را ما بین خود و بیت المقدس قرار می داد و چون به مدینه هجرت فرمود هفده ماه رو به بیتالمقدس نماز گزارد، یهودیان آن حضرت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قبله مایی، آن جناب از این جهت مغموم بود و به آفاق آسمان نظر می کرد و منتظر امر پروردگار بود تا اینکه حضرت در مسجد بنی سالم دو رکعت از نماز ظهر را گذاشته بود که جبرئیل نازل شد و بازوی مبارک ایشان را گرفت و آن حضرت را به جانب کعبه گردانید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نری تقلّب وجهک فی السّماء </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و به همین جهت این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تغییر قبله در بین نماز رسول خدا صلی الله علیه و آله و سلم باید بگوییم، از جمع بندی روایاتِ تغییر قبله چند احتمال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نماز ظهر را فرادا می خواندند که امر به تغییر قبله شدند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نماز نبودند، بلکه بین نماز ظهر و عصر جبرئیل نازل </w:t>
      </w:r>
      <w:bookmarkStart w:id="640" w:name="pg7794_110835"/>
    </w:p>
    <w:p>
      <w:pPr>
        <w:pStyle w:val="BookText"/>
        <w:rPr/>
      </w:pPr>
      <w:bookmarkEnd w:id="640"/>
      <w:r>
        <w:rPr>
          <w:rFonts w:ascii="IRNazanin" w:hAnsi="IRNazanin" w:eastAsia="IRNazanin"/>
          <w:color w:val="111111"/>
          <w:sz w:val="28"/>
          <w:sz w:val="28"/>
          <w:szCs w:val="28"/>
          <w:rtl w:val="true"/>
          <w:lang w:bidi="fa-IR"/>
        </w:rPr>
        <w:t>شد و امر به تغییر قبله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حال خواندن نافله بودند که جبرئیل آن حضرت را به سوی بیت الحرام چرخانید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 جمعی از مسلمانان نماز ظهر را به جماعت می خواندند که جبرئیل بازوان آن حضرت را گرفت و به سوی کعبه چرخانید، در این صورت چون برای اولین بار این اتفاق افتاده بود، مسلمانان دو رکعت دیگر نماز را حرکت کرده و پشت سر رسول خدا صلی الله علیه و آله و سلم نمازشان را به اتمام رساندند و این امر چون برای اولین بار رخ داده، نماز آنها باطل نگردیده و بعدها احکام حرکت مفرط یا زائد در نماز بیان شده که مبطل نماز است</w:t>
      </w:r>
      <w:r>
        <w:rPr>
          <w:rFonts w:eastAsia="IRNazanin" w:cs="IRNazanin"/>
          <w:color w:val="111111"/>
          <w:sz w:val="28"/>
          <w:szCs w:val="28"/>
          <w:rtl w:val="true"/>
          <w:lang w:bidi="fa-IR"/>
        </w:rPr>
        <w:t>.</w:t>
      </w:r>
    </w:p>
    <w:p>
      <w:pPr>
        <w:pStyle w:val="Heading3"/>
        <w:numPr>
          <w:ilvl w:val="2"/>
          <w:numId w:val="1"/>
        </w:numPr>
        <w:rPr/>
      </w:pPr>
      <w:bookmarkStart w:id="641" w:name="__RefHeading___Toc5111926_1051229030"/>
      <w:bookmarkStart w:id="642" w:name="_Toc266"/>
      <w:bookmarkEnd w:id="641"/>
      <w:r>
        <w:rPr/>
        <w:t>18</w:t>
      </w:r>
      <w:r>
        <w:rPr>
          <w:rtl w:val="true"/>
        </w:rPr>
        <w:t xml:space="preserve"> </w:t>
      </w:r>
      <w:r>
        <w:rPr>
          <w:rtl w:val="true"/>
        </w:rPr>
        <w:t>رجب المرجّب</w:t>
      </w:r>
      <w:bookmarkEnd w:id="642"/>
    </w:p>
    <w:p>
      <w:pPr>
        <w:pStyle w:val="Heading4"/>
        <w:numPr>
          <w:ilvl w:val="3"/>
          <w:numId w:val="1"/>
        </w:numPr>
        <w:rPr/>
      </w:pPr>
      <w:bookmarkStart w:id="643" w:name="__RefHeading___Toc5111928_1051229030"/>
      <w:bookmarkStart w:id="644" w:name="_Toc267"/>
      <w:bookmarkEnd w:id="643"/>
      <w:r>
        <w:rPr>
          <w:rtl w:val="true"/>
        </w:rPr>
        <w:t>رحلت جناب ابراهیم، فرزند رسول خدا صلی الله علیه و آله و سلم</w:t>
      </w:r>
      <w:bookmarkEnd w:id="644"/>
    </w:p>
    <w:p>
      <w:pPr>
        <w:pStyle w:val="BookText"/>
        <w:rPr/>
      </w:pPr>
      <w:r>
        <w:rPr>
          <w:rFonts w:ascii="IRNazanin" w:hAnsi="IRNazanin" w:eastAsia="IRNazanin"/>
          <w:color w:val="111111"/>
          <w:sz w:val="28"/>
          <w:sz w:val="28"/>
          <w:szCs w:val="28"/>
          <w:rtl w:val="true"/>
          <w:lang w:bidi="fa-IR"/>
        </w:rPr>
        <w:t>در چنین روزی به سال دهم هجری قمری، ابراهیم فرزند رسول خدا صلی الله علیه و آله و سلم وفات یافت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پیامبر اکرم صلی الله علیه و آله و سلم سه پسر داشتند به نام های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حضرت خدیجه علیها السلام بودند و در شیرخوارگی فوت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جناب ابراهیم که مادرش جناب ماریه قبطیّه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ماریه قبطیّه همراه خواهرش شیرین و هزار مثقال طلا و بیست جامه حریر و دراز گوشی به نام یعفور و استری به نام دُلدُل در سال هفتم هجری از سوی پادشاه اسکندریه به رسم هدیه خدمت رسول خدا صلی الله علیه و آله و سلم فرستاده شد، پیامبر صلی الله علیه و آله و سلم ماریه را به همسری خود برگزید و در محله ای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منزل داد و خداوند جناب ابراهیم را از این بانوی بزرگوار به حضرت رسول خدا صلی الله علیه و آله و سلم عنایت فرمود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جناب ماریه هم بعد از پیامبر اکرم صلی الله علیه و آله و سلم در محرم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طیبه رحلت فرمود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از حضرت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از دنیا رحلت کرد، اشک از دیده های مبارک رسول خدا صلی الله علیه و آله و سلم فرو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گرید و دل اندوهناک می شود و نمی گوییم چیزی که باعث غضب پروردگار گردد و همانا ما بر تو اندوهناکیم ای ابراهیم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پیامبر صلی الله علیه و آله و سلم قبر را پوشاندند، روزنه اى در قبر بود كه حضرت با دست خود آن را </w:t>
      </w:r>
      <w:bookmarkStart w:id="645" w:name="pg7794_110836"/>
    </w:p>
    <w:p>
      <w:pPr>
        <w:pStyle w:val="BookText"/>
        <w:rPr/>
      </w:pPr>
      <w:bookmarkEnd w:id="645"/>
      <w:r>
        <w:rPr>
          <w:rFonts w:ascii="IRNazanin" w:hAnsi="IRNazanin" w:eastAsia="IRNazanin"/>
          <w:color w:val="111111"/>
          <w:sz w:val="28"/>
          <w:sz w:val="28"/>
          <w:szCs w:val="28"/>
          <w:rtl w:val="true"/>
          <w:lang w:bidi="fa-IR"/>
        </w:rPr>
        <w:t>صاف كردند،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عملی را انجام داديد، آن را محكم و متقن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کلام به ابراهیم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 به سلف شایسته خود</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646" w:name="__RefHeading___Toc5111930_1051229030"/>
      <w:bookmarkStart w:id="647" w:name="_Toc268"/>
      <w:bookmarkEnd w:id="646"/>
      <w:r>
        <w:rPr/>
        <w:t>19</w:t>
      </w:r>
      <w:r>
        <w:rPr>
          <w:rtl w:val="true"/>
        </w:rPr>
        <w:t xml:space="preserve"> </w:t>
      </w:r>
      <w:r>
        <w:rPr>
          <w:rtl w:val="true"/>
        </w:rPr>
        <w:t>رجب المرجّب</w:t>
      </w:r>
      <w:bookmarkEnd w:id="647"/>
    </w:p>
    <w:p>
      <w:pPr>
        <w:pStyle w:val="Heading4"/>
        <w:numPr>
          <w:ilvl w:val="3"/>
          <w:numId w:val="1"/>
        </w:numPr>
        <w:rPr/>
      </w:pPr>
      <w:bookmarkStart w:id="648" w:name="__RefHeading___Toc5111932_1051229030"/>
      <w:bookmarkStart w:id="649" w:name="_Toc269"/>
      <w:bookmarkEnd w:id="648"/>
      <w:r>
        <w:rPr>
          <w:rtl w:val="true"/>
        </w:rPr>
        <w:t>به درک واصل شدن معتمد عباسی، قاتل امام حسن عسکری علیه السلام</w:t>
      </w:r>
      <w:bookmarkEnd w:id="649"/>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معتمد عباسی به درک واصل شد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ایام خلافت و پادشاهی معتمد عباسی وقایع بسیار و حوادث و فتنه های بیشماری رخ داد که از جمله آنها شهادت امام حسن عسکری علیه السلام است که به امر وی، آن حضرت را مسموم و به شهادت رساندند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لذا در تفحص و تفتیش از فرزندش، امام زمان علیه السلام برآمدند، حتی زنان و کنیزان خانه امام علیه السلام را حبس و زندانی کردند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معتمد عباسی که ایام سلطنتش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چندین بار امام حسن عسکری علیه السلام را حبس و به زندان انداخت، او در ایام خلافت خود لذّت و ملاهی را اختیار کرده بود و پیوسته کار معتمد بدین منوال می گذشت تا سرانجام در نوزدهم رجب سنۀ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کنار نهری در حال عیش و نوش بود و در اثر نوشیدن زیاد شراب یا زهری که توسط پسر برادرش در شراب او ریخته بودند، شکمش ترکید و در حال مستی به درک واصل شد</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650" w:name="__RefHeading___Toc5111934_1051229030"/>
      <w:bookmarkStart w:id="651" w:name="_Toc270"/>
      <w:bookmarkEnd w:id="650"/>
      <w:r>
        <w:rPr>
          <w:rtl w:val="true"/>
        </w:rPr>
        <w:t>وفات شاه اسماعیل صفوی</w:t>
      </w:r>
      <w:bookmarkEnd w:id="651"/>
    </w:p>
    <w:p>
      <w:pPr>
        <w:pStyle w:val="BookText"/>
        <w:rPr/>
      </w:pPr>
      <w:r>
        <w:rPr>
          <w:rFonts w:ascii="IRNazanin" w:hAnsi="IRNazanin" w:eastAsia="IRNazanin"/>
          <w:color w:val="111111"/>
          <w:sz w:val="28"/>
          <w:sz w:val="28"/>
          <w:szCs w:val="28"/>
          <w:rtl w:val="true"/>
          <w:lang w:bidi="fa-IR"/>
        </w:rPr>
        <w:t>شیخ بهایی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سلطان اعظم، حامی حوزه ایمان و مروّج مذهب جعفری، شاه اسماعیل صفوی وفات یافت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شاه اسماعیل صفوی که از سلاله جلیله سادات موسوی بوده و نسبش به حضرت حمزة بن الإمام موسی الکاظم علیهما السلام می رسد، پایه گذار حکومت صفویان می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اسماعیل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به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ولادت یافت و ابتدای سلطنت او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Style w:val="FootnoteAnchor"/>
          <w:rtl w:val="true"/>
        </w:rPr>
        <w:footnoteReference w:id="528"/>
      </w:r>
      <w:r>
        <w:rPr>
          <w:rFonts w:ascii="IRNazanin" w:hAnsi="IRNazanin" w:eastAsia="IRNazanin"/>
          <w:color w:val="111111"/>
          <w:sz w:val="28"/>
          <w:sz w:val="28"/>
          <w:szCs w:val="28"/>
          <w:rtl w:val="true"/>
          <w:lang w:bidi="fa-IR"/>
        </w:rPr>
        <w:t>وی پس از کشته شدن پدر توسط دشمنانش، سالیانی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پشتگرمی مریدان خود در حالی که بیشتر از سیزده سال نداشت، راهی اردبیل شد و پس از مدتی طوایف </w:t>
      </w:r>
      <w:bookmarkStart w:id="652" w:name="pg7794_110837"/>
    </w:p>
    <w:p>
      <w:pPr>
        <w:pStyle w:val="BookText"/>
        <w:rPr/>
      </w:pPr>
      <w:bookmarkEnd w:id="652"/>
      <w:r>
        <w:rPr>
          <w:rFonts w:ascii="IRNazanin" w:hAnsi="IRNazanin" w:eastAsia="IRNazanin"/>
          <w:color w:val="111111"/>
          <w:sz w:val="28"/>
          <w:sz w:val="28"/>
          <w:szCs w:val="28"/>
          <w:rtl w:val="true"/>
          <w:lang w:bidi="fa-IR"/>
        </w:rPr>
        <w:t xml:space="preserve">قزلباش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کلاهشان قرمز و به شکل تاج بود و دوازده ترک داشت به عدد دوازده امام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سپس راهی شروان گردید و قاتلان پدر خود را کشت و فرمانروای آق قویونلو را در نزدیکی نخجوان شکست سختی داد و پس از فرار امیر آق قویونلوها به تبریز آمد و در پانزدهم رمضان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تاج سلطنت ایران را بر سر نهاد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قبایل ترکمان، دست بیعت و ارادت به او دادند و او را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حکومت سلسلۀ خاندان صفوی بر ایران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جلوس شاه اسماعیل به سلطنت به عربی مطابق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وی مذهب رسمی را شیعه اثنی عشری اعلام کرد و از آن تاریخ تا به حال مذهب رسمی ایران، شیعه اثنی عشری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اسماعیل بیست و چهار سال سلطنت کرد و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سراب مریض شد و وفات یافت، جنازه اش را به اردبیل آوردند و در کنار قبر آباء و اجدادش دفن نمودند</w:t>
      </w:r>
      <w:r>
        <w:rPr>
          <w:rFonts w:eastAsia="IRNazanin" w:cs="IRNazanin"/>
          <w:color w:val="111111"/>
          <w:sz w:val="28"/>
          <w:szCs w:val="28"/>
          <w:rtl w:val="true"/>
          <w:lang w:bidi="fa-IR"/>
        </w:rPr>
        <w:t>.</w:t>
      </w:r>
    </w:p>
    <w:p>
      <w:pPr>
        <w:pStyle w:val="Heading3"/>
        <w:numPr>
          <w:ilvl w:val="2"/>
          <w:numId w:val="1"/>
        </w:numPr>
        <w:rPr/>
      </w:pPr>
      <w:bookmarkStart w:id="653" w:name="__RefHeading___Toc5111936_1051229030"/>
      <w:bookmarkStart w:id="654" w:name="_Toc271"/>
      <w:bookmarkEnd w:id="653"/>
      <w:r>
        <w:rPr/>
        <w:t>20</w:t>
      </w:r>
      <w:r>
        <w:rPr>
          <w:rtl w:val="true"/>
        </w:rPr>
        <w:t xml:space="preserve"> </w:t>
      </w:r>
      <w:r>
        <w:rPr>
          <w:rtl w:val="true"/>
        </w:rPr>
        <w:t>رجب المرجّب</w:t>
      </w:r>
      <w:bookmarkEnd w:id="654"/>
    </w:p>
    <w:p>
      <w:pPr>
        <w:pStyle w:val="Heading4"/>
        <w:numPr>
          <w:ilvl w:val="3"/>
          <w:numId w:val="1"/>
        </w:numPr>
        <w:rPr/>
      </w:pPr>
      <w:bookmarkStart w:id="655" w:name="__RefHeading___Toc5111938_1051229030"/>
      <w:bookmarkStart w:id="656" w:name="_Toc272"/>
      <w:bookmarkEnd w:id="655"/>
      <w:r>
        <w:rPr>
          <w:rtl w:val="true"/>
        </w:rPr>
        <w:t>رحلت عارف و سالک الی الله حاج محمود عتیق، معروف به حاج ملا آقا جان زنجانی</w:t>
      </w:r>
      <w:bookmarkEnd w:id="656"/>
    </w:p>
    <w:p>
      <w:pPr>
        <w:pStyle w:val="BookText"/>
        <w:rPr/>
      </w:pPr>
      <w:r>
        <w:rPr>
          <w:rFonts w:ascii="IRNazanin" w:hAnsi="IRNazanin" w:eastAsia="IRNazanin"/>
          <w:color w:val="111111"/>
          <w:sz w:val="28"/>
          <w:sz w:val="28"/>
          <w:szCs w:val="28"/>
          <w:rtl w:val="true"/>
          <w:lang w:bidi="fa-IR"/>
        </w:rPr>
        <w:t>بنا بر نقل مهندس طاهری یکی از شاگردان مبرّز مرحوم حاج ملا آقا جان زنجانی،</w:t>
      </w:r>
      <w:r>
        <w:rPr>
          <w:rStyle w:val="FootnoteAnchor"/>
          <w:rtl w:val="true"/>
        </w:rPr>
        <w:footnoteReference w:id="530"/>
      </w:r>
      <w:r>
        <w:rPr>
          <w:rFonts w:ascii="IRNazanin" w:hAnsi="IRNazanin" w:eastAsia="IRNazanin"/>
          <w:color w:val="111111"/>
          <w:sz w:val="28"/>
          <w:sz w:val="28"/>
          <w:szCs w:val="28"/>
          <w:rtl w:val="true"/>
          <w:lang w:bidi="fa-IR"/>
        </w:rPr>
        <w:t xml:space="preserve">آن مرحوم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شهر باکو آذربایجان متولد می شود، مقدمات علوم را در زادگاه خود نزد پدر بزرگوارش ملامحسن و دیگر علمای آن دیار می آموزد، سپس به شهر زنجان مهاجرت نموده و از محضر آیةالله شیخ فیاض شریعتی زنجانی و قربانعلی زنجانی و برای مدتی نیز به نجف اشرف هجرت کرده و از محضر علما و مراجع آن حوزه استفاده می برد، سپس به زنجان برمیگردد و تا آخر عمر در آن شهر مشغول خدمترسانی به مردم و تربیت شاگردان معنوی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دارای علوم غریبه بوده و تسلط به عرفان و فلسفه داشته ولی هیچگاه از دایره علوم قرآن و اهل بیت علیهم السلام فراتر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مبسوط آن جناب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مهندس ابوالقاسم طاهری جمع آوری شده که حقاً تکان دهنده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نهایتاً معظم له در بیستم ماه رجب به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می یابد و در قبرستان قدیمی زنجان به خاک سپرده می شود</w:t>
      </w:r>
      <w:r>
        <w:rPr>
          <w:rFonts w:eastAsia="IRNazanin" w:cs="IRNazanin"/>
          <w:color w:val="111111"/>
          <w:sz w:val="28"/>
          <w:szCs w:val="28"/>
          <w:rtl w:val="true"/>
          <w:lang w:bidi="fa-IR"/>
        </w:rPr>
        <w:t xml:space="preserve">. </w:t>
      </w:r>
      <w:bookmarkStart w:id="657" w:name="pg7794_110838"/>
    </w:p>
    <w:p>
      <w:pPr>
        <w:pStyle w:val="Heading3"/>
        <w:numPr>
          <w:ilvl w:val="2"/>
          <w:numId w:val="1"/>
        </w:numPr>
        <w:rPr/>
      </w:pPr>
      <w:bookmarkStart w:id="658" w:name="__RefHeading___Toc5111940_1051229030"/>
      <w:bookmarkStart w:id="659" w:name="_Toc273"/>
      <w:bookmarkEnd w:id="657"/>
      <w:bookmarkEnd w:id="658"/>
      <w:r>
        <w:rPr/>
        <w:t>22</w:t>
      </w:r>
      <w:r>
        <w:rPr>
          <w:rtl w:val="true"/>
        </w:rPr>
        <w:t xml:space="preserve"> </w:t>
      </w:r>
      <w:r>
        <w:rPr>
          <w:rtl w:val="true"/>
        </w:rPr>
        <w:t>رجب المرجّب</w:t>
      </w:r>
      <w:bookmarkEnd w:id="659"/>
    </w:p>
    <w:p>
      <w:pPr>
        <w:pStyle w:val="Heading4"/>
        <w:numPr>
          <w:ilvl w:val="3"/>
          <w:numId w:val="1"/>
        </w:numPr>
        <w:rPr/>
      </w:pPr>
      <w:bookmarkStart w:id="660" w:name="__RefHeading___Toc5111942_1051229030"/>
      <w:bookmarkStart w:id="661" w:name="_Toc274"/>
      <w:bookmarkEnd w:id="660"/>
      <w:r>
        <w:rPr>
          <w:rtl w:val="true"/>
        </w:rPr>
        <w:t>به درک رفتن معاویة بن ابوسفیان</w:t>
      </w:r>
      <w:bookmarkEnd w:id="661"/>
    </w:p>
    <w:p>
      <w:pPr>
        <w:pStyle w:val="BookText"/>
        <w:rPr/>
      </w:pPr>
      <w:r>
        <w:rPr>
          <w:rFonts w:ascii="IRNazanin" w:hAnsi="IRNazanin" w:eastAsia="IRNazanin"/>
          <w:color w:val="111111"/>
          <w:sz w:val="28"/>
          <w:sz w:val="28"/>
          <w:szCs w:val="28"/>
          <w:rtl w:val="true"/>
          <w:lang w:bidi="fa-IR"/>
        </w:rPr>
        <w:t xml:space="preserve">در چنین روزی معاویة بن ابوسفیان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درک واصل شد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عمر نحسش به هشتاد سال رسیده بود و قریب چهل سال امارت کرد که نوزده سال و هشت ماه بالاستقلال بوده، پدرش ابوسفیان است که حال او در نفاق و دشمنی با رسول خدا صلی الله علیه و آله و سلم اظهر من الشمس است و مادرش هند دختر عُتبه بوده و این زن همان زنی است که جگر جناب حمزه رحمه الله عموی رسول خدا صلی الله علیه و آله و سلم را مکید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 جگرها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لقب گرفت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معاویه در زمان عمر بن الخطاب استاندار شام شد</w:t>
      </w:r>
      <w:r>
        <w:rPr>
          <w:rStyle w:val="FootnoteAnchor"/>
          <w:rtl w:val="true"/>
        </w:rPr>
        <w:footnoteReference w:id="533"/>
      </w:r>
      <w:r>
        <w:rPr>
          <w:rFonts w:ascii="IRNazanin" w:hAnsi="IRNazanin" w:eastAsia="IRNazanin"/>
          <w:color w:val="111111"/>
          <w:sz w:val="28"/>
          <w:sz w:val="28"/>
          <w:szCs w:val="28"/>
          <w:rtl w:val="true"/>
          <w:lang w:bidi="fa-IR"/>
        </w:rPr>
        <w:t>و در زمان امیرالمؤمنین علیه السلام از این منصب خلع شد ولی کنار نرفت و با آن حضرت داخل در جنگ شد و پس از شهادت آن حضرت، امام حسن مجتبی علیه السلام به وصیت امیرالمؤمنین علیه السلام به خلافت رسید و آن حضرت نیز معاویه را از منصبش خلع نمود، ولی معاویه با آن حضرت نیز ستیز و دشمنی نمود و با نیرنگ و حیله آن حضرت را کنار زد و سپس به شهادت رسانید و پسرش یزید را ولی عهد خود قرار داد و سبّ امیرالمؤمنین علیه السلام می کرد و بسیاری از شیعیان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جنایات معاویه این بود که به کارگزاران و استانداران خود در مناطق مختلف بخشنامه کرد که هیچ فضیلتی برای امیرالمؤمنین علیه السلام نگذارید مگر اینکه همانند آن را برای دیگر صحابه بیاورید، بدین صورت روایات فراوانی در فضیلت دیگر صحابه جعل شد و امر را برای مسلمانانی که درایت نداشته و ندارند مشتبه ساخت</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خبر از طریق اهل سنت در مذمت معاویه نقل شده است</w:t>
      </w:r>
      <w:r>
        <w:rPr>
          <w:rFonts w:eastAsia="IRNazanin" w:cs="IRNazanin"/>
          <w:color w:val="111111"/>
          <w:sz w:val="28"/>
          <w:szCs w:val="28"/>
          <w:rtl w:val="true"/>
          <w:lang w:bidi="fa-IR"/>
        </w:rPr>
        <w:t>».</w:t>
      </w:r>
      <w:r>
        <w:rPr>
          <w:rStyle w:val="FootnoteAnchor"/>
          <w:rtl w:val="true"/>
        </w:rPr>
        <w:footnoteReference w:id="53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عباسیان به حکومت رسیدند قبر معاویه را نبش نموده و جز خاکستر چیزی نیافتند</w:t>
      </w:r>
      <w:r>
        <w:rPr>
          <w:rFonts w:eastAsia="IRNazanin" w:cs="IRNazanin"/>
          <w:color w:val="111111"/>
          <w:sz w:val="28"/>
          <w:szCs w:val="28"/>
          <w:rtl w:val="true"/>
          <w:lang w:bidi="fa-IR"/>
        </w:rPr>
        <w:t>.</w:t>
      </w:r>
      <w:r>
        <w:rPr>
          <w:rStyle w:val="FootnoteAnchor"/>
          <w:rtl w:val="true"/>
        </w:rPr>
        <w:footnoteReference w:id="536"/>
      </w:r>
      <w:bookmarkStart w:id="662" w:name="pg7794_110839"/>
    </w:p>
    <w:p>
      <w:pPr>
        <w:pStyle w:val="Heading3"/>
        <w:numPr>
          <w:ilvl w:val="2"/>
          <w:numId w:val="1"/>
        </w:numPr>
        <w:rPr/>
      </w:pPr>
      <w:bookmarkStart w:id="663" w:name="__RefHeading___Toc5111944_1051229030"/>
      <w:bookmarkStart w:id="664" w:name="_Toc275"/>
      <w:bookmarkEnd w:id="662"/>
      <w:bookmarkEnd w:id="663"/>
      <w:r>
        <w:rPr/>
        <w:t>23</w:t>
      </w:r>
      <w:r>
        <w:rPr>
          <w:rtl w:val="true"/>
        </w:rPr>
        <w:t xml:space="preserve"> </w:t>
      </w:r>
      <w:r>
        <w:rPr>
          <w:rtl w:val="true"/>
        </w:rPr>
        <w:t>رجب المرجّب</w:t>
      </w:r>
      <w:bookmarkEnd w:id="664"/>
    </w:p>
    <w:p>
      <w:pPr>
        <w:pStyle w:val="Heading4"/>
        <w:numPr>
          <w:ilvl w:val="3"/>
          <w:numId w:val="1"/>
        </w:numPr>
        <w:rPr/>
      </w:pPr>
      <w:bookmarkStart w:id="665" w:name="__RefHeading___Toc5111946_1051229030"/>
      <w:bookmarkStart w:id="666" w:name="_Toc276"/>
      <w:bookmarkEnd w:id="665"/>
      <w:r>
        <w:rPr>
          <w:rtl w:val="true"/>
        </w:rPr>
        <w:t>مجروح شدن امام حسن مجتبی علیه السلام</w:t>
      </w:r>
      <w:bookmarkEnd w:id="666"/>
    </w:p>
    <w:p>
      <w:pPr>
        <w:pStyle w:val="BookText"/>
        <w:rPr/>
      </w:pPr>
      <w:r>
        <w:rPr>
          <w:rFonts w:ascii="IRNazanin" w:hAnsi="IRNazanin" w:eastAsia="IRNazanin"/>
          <w:color w:val="111111"/>
          <w:sz w:val="28"/>
          <w:sz w:val="28"/>
          <w:szCs w:val="28"/>
          <w:rtl w:val="true"/>
          <w:lang w:bidi="fa-IR"/>
        </w:rPr>
        <w:t>در چنین روزی</w:t>
      </w:r>
      <w:r>
        <w:rPr>
          <w:rStyle w:val="FootnoteAnchor"/>
          <w:rtl w:val="true"/>
        </w:rPr>
        <w:footnoteReference w:id="537"/>
      </w:r>
      <w:r>
        <w:rPr>
          <w:rFonts w:ascii="IRNazanin" w:hAnsi="IRNazanin" w:eastAsia="IRNazanin"/>
          <w:color w:val="111111"/>
          <w:sz w:val="28"/>
          <w:sz w:val="28"/>
          <w:szCs w:val="28"/>
          <w:rtl w:val="true"/>
          <w:lang w:bidi="fa-IR"/>
        </w:rPr>
        <w:t>جراح بن سنان اسدی با شمشیر مسموم در شب، زخمی به ران پای مبارک امام حسن مجتبی علیه السلام وارد کرد که تا استخوان آن حضرت شکافته شد، موالیان آن حضرت همان دم جراح بن سنان را به قتل رساندند و سپس آن حضرت را به منزل والی مدائن، سعد بن مسعود، عموی مختار ثقفی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طبیب آورد و جراحت آن حضرت را مداوا کرد</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667" w:name="__RefHeading___Toc5111948_1051229030"/>
      <w:bookmarkStart w:id="668" w:name="_Toc277"/>
      <w:bookmarkEnd w:id="667"/>
      <w:r>
        <w:rPr>
          <w:rtl w:val="true"/>
        </w:rPr>
        <w:t>مسموم شدن امام موسی بن جعفر علیه السلام</w:t>
      </w:r>
      <w:bookmarkEnd w:id="668"/>
    </w:p>
    <w:p>
      <w:pPr>
        <w:pStyle w:val="BookText"/>
        <w:rPr/>
      </w:pPr>
      <w:r>
        <w:rPr>
          <w:rFonts w:ascii="IRNazanin" w:hAnsi="IRNazanin" w:eastAsia="IRNazanin"/>
          <w:color w:val="111111"/>
          <w:sz w:val="28"/>
          <w:sz w:val="28"/>
          <w:szCs w:val="28"/>
          <w:rtl w:val="true"/>
          <w:lang w:bidi="fa-IR"/>
        </w:rPr>
        <w:t>در چنین روزی هارون الرشید حضرت موسی بن جعفر علیه السلام را مسموم کرد که پس از سه روز باعث به شهادت رسیدن آن حضرت گردید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تصمیم گرفت امام موسی بن جعفر علیهما السلام را به شهادت برساند، قتل آن حضرت را به هر یک از مقامات کشوری و لشکری پیشنهاد کرد، هیچکدام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ناچار نامه ای به نمایندگان خود در کشورهای فرنگ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برای من بفرستید که خدا و پیامبر را نشناسند، من می خواهم به وسیله آنان کاری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گروه پنجاه نفری را که آشنایی با اسلام حتی با لغت عرب نداشتند،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آمدند، هارون آنها را گرامی داشت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کیست؟ پیامبرتان کیست؟</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خدایی را می شناسیم و نه پیامبری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آنها را وارد مکانی کرد که امام کاظم علیه السلام را در آن زندانی کرده بود تا حضرتش را به قتل برسانند و خود هارون الرشید لعین نیز از پنجره زندان آنان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زندان شدند وقتی چشمشان به امام کاظم علیه السلام افتاد مبهوت جمال و جذبه آن حضرت شدند، اسلحه خود را کنار انداختند و بدنشان به لرزه افتاد و در پیشگاه حضرتش به سجده افتادند و با ترحّم و محبّت به امام علیه السلام می گریستند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نیز دست رأفت خویش را بر سر آنها می کشید و با زبان و لهجه خودشان با آنان صحبت می کرد و آنان می گریستند و اشک می ریختند، وقتی هارون چنین دید از ترس اینکه فتنه و آشوبی برپا شود، وزیر خود را صدا زد و به او دستور داد که آنها را از زندان خارج کنند؛ آنان در حالی که </w:t>
      </w:r>
      <w:bookmarkStart w:id="669" w:name="pg7794_110840"/>
    </w:p>
    <w:p>
      <w:pPr>
        <w:pStyle w:val="BookText"/>
        <w:rPr/>
      </w:pPr>
      <w:bookmarkEnd w:id="669"/>
      <w:r>
        <w:rPr>
          <w:rFonts w:ascii="IRNazanin" w:hAnsi="IRNazanin" w:eastAsia="IRNazanin"/>
          <w:color w:val="111111"/>
          <w:sz w:val="28"/>
          <w:sz w:val="28"/>
          <w:szCs w:val="28"/>
          <w:rtl w:val="true"/>
          <w:lang w:bidi="fa-IR"/>
        </w:rPr>
        <w:t>به احترام امام علیه السلام عقب عقب می آمدند، خارج شدند؛ آنگاه سوار بر مرکب های خود شدند و بدون اجازه هارون به سوی کشورشان بازگشتند</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670" w:name="__RefHeading___Toc5111950_1051229030"/>
      <w:bookmarkStart w:id="671" w:name="_Toc278"/>
      <w:bookmarkEnd w:id="670"/>
      <w:r>
        <w:rPr>
          <w:rtl w:val="true"/>
        </w:rPr>
        <w:t xml:space="preserve">ابتدای </w:t>
      </w:r>
      <w:r>
        <w:rPr>
          <w:rtl w:val="true"/>
        </w:rPr>
        <w:t>«</w:t>
      </w:r>
      <w:r>
        <w:rPr>
          <w:rtl w:val="true"/>
        </w:rPr>
        <w:t>هفته کاظمیه</w:t>
      </w:r>
      <w:r>
        <w:rPr>
          <w:rtl w:val="true"/>
        </w:rPr>
        <w:t>»</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کاظمیه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است که در آن از مقام عظمای ولایت و امامت حضرت موسی بن جعفر علیه السلام تمجید می شود و شیعیان بر مصائب آن امام مظلوم به عزا و ماتم می نشینند و همچنین از مقام بلند حضرت ابوطالب علیه السلام عموی گرامی رسول خدا صلی الله علیه و آله و سلم و حضرت خدیجه کبری علیها السلام همسر گرامی رسول خدا صلی الله علیه و آله و سلم که در همین ایام رحلت نموده اند، تجلیل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شدن حضرت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وخامت و شدت بیماری حضرت موسی بن جعفر علیه السلام در اثر سمّ مُهلک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جانگداز حضرت ابوطالب علیه السلام که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ده سال از پیامبر اسلام صلی الله علیه و آله و سلم حمایت نمود و شرّ مشرکین را از وجود نازنین رسول اکرم صلی الله علیه و آله و سلم دفع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سعید مبعث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شهادت حضرت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خدیجه کبری علیها السلام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کظم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موجب پیروزی اسلام گردید</w:t>
      </w:r>
      <w:r>
        <w:rPr>
          <w:rFonts w:eastAsia="IRNazanin" w:cs="IRNazanin"/>
          <w:color w:val="111111"/>
          <w:sz w:val="28"/>
          <w:szCs w:val="28"/>
          <w:rtl w:val="true"/>
          <w:lang w:bidi="fa-IR"/>
        </w:rPr>
        <w:t>.</w:t>
      </w:r>
    </w:p>
    <w:p>
      <w:pPr>
        <w:pStyle w:val="Heading3"/>
        <w:numPr>
          <w:ilvl w:val="2"/>
          <w:numId w:val="1"/>
        </w:numPr>
        <w:rPr/>
      </w:pPr>
      <w:bookmarkStart w:id="672" w:name="__RefHeading___Toc5111952_1051229030"/>
      <w:bookmarkStart w:id="673" w:name="_Toc279"/>
      <w:bookmarkEnd w:id="672"/>
      <w:r>
        <w:rPr/>
        <w:t>24</w:t>
      </w:r>
      <w:r>
        <w:rPr>
          <w:rtl w:val="true"/>
        </w:rPr>
        <w:t xml:space="preserve"> </w:t>
      </w:r>
      <w:r>
        <w:rPr>
          <w:rtl w:val="true"/>
        </w:rPr>
        <w:t>رجب المرجّب</w:t>
      </w:r>
      <w:bookmarkEnd w:id="673"/>
    </w:p>
    <w:p>
      <w:pPr>
        <w:pStyle w:val="Heading4"/>
        <w:numPr>
          <w:ilvl w:val="3"/>
          <w:numId w:val="1"/>
        </w:numPr>
        <w:rPr/>
      </w:pPr>
      <w:bookmarkStart w:id="674" w:name="__RefHeading___Toc5111954_1051229030"/>
      <w:bookmarkStart w:id="675" w:name="_Toc280"/>
      <w:bookmarkEnd w:id="674"/>
      <w:r>
        <w:rPr>
          <w:rtl w:val="true"/>
        </w:rPr>
        <w:t>فتح خیبر به دست امیرالمؤمنین علیه السلام</w:t>
      </w:r>
      <w:bookmarkEnd w:id="675"/>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جنگ خیبر، مرحب یهودی به دست امیرالمؤمنین علیه السلام کشته شد و قلعه خیبر به دست آن حضرت فتح گردید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چون پیامبر صلی الله علیه و آله و سلم به جنگ خیبریان رفتند و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ابتدا پرچم را برای مبارزه با آنان به ابوبکر دادند، ابوبکر با لشکری رفت، ولی چون نظر به پهلوانان آنان نمود فرار کرد و لشکریان هم در پی او بازگشتند، روز بعد پیامبر صلی الله علیه و آله و سلم پرچم را به عُمر دادند و او هم از ترس کشته شدن به میدان جنگ نرسیده، بازگشت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مردی می دهم که حمله هایش را تکرار کند نه </w:t>
      </w:r>
      <w:bookmarkStart w:id="676" w:name="pg7794_110841"/>
    </w:p>
    <w:p>
      <w:pPr>
        <w:pStyle w:val="BookText"/>
        <w:rPr/>
      </w:pPr>
      <w:bookmarkEnd w:id="676"/>
      <w:r>
        <w:rPr>
          <w:rFonts w:ascii="IRNazanin" w:hAnsi="IRNazanin" w:eastAsia="IRNazanin"/>
          <w:color w:val="111111"/>
          <w:sz w:val="28"/>
          <w:sz w:val="28"/>
          <w:szCs w:val="28"/>
          <w:rtl w:val="true"/>
          <w:lang w:bidi="fa-IR"/>
        </w:rPr>
        <w:t>اینکه فرار کند، کسی که خدا و پیامبرش را دوست دارد و خدا و پیامبرش هم او را دوست دارند و خدا خیبر را به دست او فتح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اصحاب آرزو کردند که این مقام و منزلت به آنان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دردی دارد که حرکت برای آن حضرت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کنید، سلمة بن اکوع رفت و آن حضرت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سر آن حضرت را در برگرفت و از آب دهان مبارک به چشمان نورانی امیرالمؤمنین علیه السلام مالید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گرما و سرما را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دیگر بر امیرالمؤمنین علیه السلام درد چشم عارض نشد و از گرما و سرما آزرده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زره خود را بر او پوشانید و با دست خود عمامه بر سرش پیچید و ذوالفقار را بر کمر او بست و پرچم به آن حضرت سپرد و سوار بر مرکبش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سمت راست، میکائیل از سمت چپ، عزرائیل از پیش رو، اسرافیل از پشت سر و نصرت خدا بالای سر و دعای من نیز از پشت سرتوست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بر ایشان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رفت و پس از موعظه و نصیحت، عده ای برای جنگ با او آمدند، آنان دو نفر از مسلمانان را شهید کرده بودند، امیرالمؤمنین علیه السلام بر آنها تاخته و آنها را کشتند، آنگاه برادر مرحب با عده ای آمدند، حضرت آنها را نیز به درک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 که شجاع بود به خونخواهی آمد، حضرت علی علیه السلام آن چنان با ذوالفقار بر سرش فرود آورد که شمشیر از حلقش گذشت و او را دو نیم ساخت و به خاک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مسلمانان بلند شد، عده ای از یهود به دفاع آمدند و با مسلمانان به جنگ پرداختند، امیرالمؤمنین علیه السلام به مبارزه ادامه دادند تا عده ای کشته شدند و عده ای به قلعه گریختند، آن حضرت با دست قدرتمند حیدری دربِ قلعه را کَند و برای مسلمانان معبر قرار داد تا از خندق عبور کنند، حضرت چندین بار مسلمانان را از روی خندق به وسیله آن در عبور دادند، با اینکه از سه روز قبل، آن حضرت گرسنه بودند</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677" w:name="__RefHeading___Toc5111956_1051229030"/>
      <w:bookmarkStart w:id="678" w:name="_Toc281"/>
      <w:bookmarkEnd w:id="677"/>
      <w:r>
        <w:rPr>
          <w:rtl w:val="true"/>
        </w:rPr>
        <w:t>وفات سید محمد مهدی بحرالعلوم رحمه الله</w:t>
      </w:r>
      <w:bookmarkEnd w:id="67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علامه سید محمد مهدی بحرالعلوم که از فقهای بنام جهان تشیع است، وفات یافت و در نجف اشرف در مسجد شیخ طوسی به خاک سپرده شد</w:t>
      </w:r>
      <w:r>
        <w:rPr>
          <w:rFonts w:eastAsia="IRNazanin" w:cs="IRNazanin"/>
          <w:color w:val="111111"/>
          <w:sz w:val="28"/>
          <w:szCs w:val="28"/>
          <w:rtl w:val="true"/>
          <w:lang w:bidi="fa-IR"/>
        </w:rPr>
        <w:t xml:space="preserve">. </w:t>
      </w:r>
      <w:bookmarkStart w:id="679" w:name="pg7794_110842"/>
    </w:p>
    <w:p>
      <w:pPr>
        <w:pStyle w:val="BookText"/>
        <w:rPr/>
      </w:pPr>
      <w:bookmarkEnd w:id="679"/>
      <w:r>
        <w:rPr>
          <w:rFonts w:ascii="IRNazanin" w:hAnsi="IRNazanin" w:eastAsia="IRNazanin"/>
          <w:color w:val="111111"/>
          <w:sz w:val="28"/>
          <w:sz w:val="28"/>
          <w:szCs w:val="28"/>
          <w:rtl w:val="true"/>
          <w:lang w:bidi="fa-IR"/>
        </w:rPr>
        <w:t xml:space="preserve">سید بحرالعلوم از علمای اهل معنا بوده و تشرفات بسیاری خدمت امام زمان علیه السلام داشته است که احوالات این مرد بزرگ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و سید بحرالعلوم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ایم، طالبین به آن کتاب مراجعه کنند</w:t>
      </w:r>
      <w:r>
        <w:rPr>
          <w:rFonts w:eastAsia="IRNazanin" w:cs="IRNazanin"/>
          <w:color w:val="111111"/>
          <w:sz w:val="28"/>
          <w:szCs w:val="28"/>
          <w:rtl w:val="true"/>
          <w:lang w:bidi="fa-IR"/>
        </w:rPr>
        <w:t>.</w:t>
      </w:r>
    </w:p>
    <w:p>
      <w:pPr>
        <w:pStyle w:val="Heading3"/>
        <w:numPr>
          <w:ilvl w:val="2"/>
          <w:numId w:val="1"/>
        </w:numPr>
        <w:rPr/>
      </w:pPr>
      <w:bookmarkStart w:id="680" w:name="__RefHeading___Toc5111958_1051229030"/>
      <w:bookmarkStart w:id="681" w:name="_Toc282"/>
      <w:bookmarkEnd w:id="680"/>
      <w:r>
        <w:rPr/>
        <w:t>25</w:t>
      </w:r>
      <w:r>
        <w:rPr>
          <w:rtl w:val="true"/>
        </w:rPr>
        <w:t xml:space="preserve"> </w:t>
      </w:r>
      <w:r>
        <w:rPr>
          <w:rtl w:val="true"/>
        </w:rPr>
        <w:t>رجب المرجّب</w:t>
      </w:r>
      <w:bookmarkEnd w:id="681"/>
    </w:p>
    <w:p>
      <w:pPr>
        <w:pStyle w:val="Heading4"/>
        <w:numPr>
          <w:ilvl w:val="3"/>
          <w:numId w:val="1"/>
        </w:numPr>
        <w:rPr/>
      </w:pPr>
      <w:bookmarkStart w:id="682" w:name="__RefHeading___Toc5111960_1051229030"/>
      <w:bookmarkStart w:id="683" w:name="_Toc283"/>
      <w:bookmarkEnd w:id="682"/>
      <w:r>
        <w:rPr>
          <w:rtl w:val="true"/>
        </w:rPr>
        <w:t>شهادت امام موسی بن جعفر علیهما السلام</w:t>
      </w:r>
      <w:bookmarkEnd w:id="683"/>
    </w:p>
    <w:p>
      <w:pPr>
        <w:pStyle w:val="BookText"/>
        <w:rPr/>
      </w:pPr>
      <w:r>
        <w:rPr>
          <w:rFonts w:ascii="IRNazanin" w:hAnsi="IRNazanin" w:eastAsia="IRNazanin"/>
          <w:color w:val="111111"/>
          <w:sz w:val="28"/>
          <w:sz w:val="28"/>
          <w:szCs w:val="28"/>
          <w:rtl w:val="true"/>
          <w:lang w:bidi="fa-IR"/>
        </w:rPr>
        <w:t xml:space="preserve">در چنین روزی حضرت موسی بن جعفر علیه السلام پیشوای هفتم شیعیان در پنجاه سالگی 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هارون الرشید در سفر حج به مدینه طیبه رفت و دستور داد حضرت موسی بن جعفر علیه السلام را در میان مسجد پیامبر صلی الله علیه و آله و سلم گرفته و نزد او ببرند، همچنین دستور داد دو محمل درست کنند یکی به طرف کوفه، یکی به طرف بصره و حضرت را در محمل بصره گذاشت تا امر بر شیعیان مشتبه شود، و دستور داد به عیسی بن جعفر بن منصور دوانیقی که آن حضرت را در بصره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یک سال آن حضرت را به بغداد منتقل کرد و تسلیم فضل بن ربیع نمود و پس از مدتی به سندی بن شاهک تسلیم کرد و او حضرتش را در مخوفترین و تاریکترین زندان ها تحت شکنجه قرار داد و بعضی نقل نموده اند جمعاً چهارده سال آن حضرت در زندان به سر بردند</w:t>
      </w:r>
      <w:r>
        <w:rPr>
          <w:rStyle w:val="FootnoteAnchor"/>
          <w:rtl w:val="true"/>
        </w:rPr>
        <w:footnoteReference w:id="544"/>
      </w:r>
      <w:r>
        <w:rPr>
          <w:rFonts w:ascii="IRNazanin" w:hAnsi="IRNazanin" w:eastAsia="IRNazanin"/>
          <w:color w:val="111111"/>
          <w:sz w:val="28"/>
          <w:sz w:val="28"/>
          <w:szCs w:val="28"/>
          <w:rtl w:val="true"/>
          <w:lang w:bidi="fa-IR"/>
        </w:rPr>
        <w:t>و آخرالأمر سندی بن شاهک به دستور هارون، آن حضرت را مسموم نمود و به شهادت رسانید</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684" w:name="__RefHeading___Toc5111962_1051229030"/>
      <w:bookmarkStart w:id="685" w:name="_Toc284"/>
      <w:bookmarkEnd w:id="684"/>
      <w:r>
        <w:rPr/>
        <w:t>26</w:t>
      </w:r>
      <w:r>
        <w:rPr>
          <w:rtl w:val="true"/>
        </w:rPr>
        <w:t xml:space="preserve"> </w:t>
      </w:r>
      <w:r>
        <w:rPr>
          <w:rtl w:val="true"/>
        </w:rPr>
        <w:t>رجب المرجّب</w:t>
      </w:r>
      <w:bookmarkEnd w:id="685"/>
    </w:p>
    <w:p>
      <w:pPr>
        <w:pStyle w:val="Heading4"/>
        <w:numPr>
          <w:ilvl w:val="3"/>
          <w:numId w:val="1"/>
        </w:numPr>
        <w:rPr/>
      </w:pPr>
      <w:bookmarkStart w:id="686" w:name="__RefHeading___Toc5111964_1051229030"/>
      <w:bookmarkStart w:id="687" w:name="_Toc285"/>
      <w:bookmarkEnd w:id="686"/>
      <w:r>
        <w:rPr>
          <w:rtl w:val="true"/>
        </w:rPr>
        <w:t>شهادت حضرت ابوطالب علیه السلام</w:t>
      </w:r>
      <w:bookmarkEnd w:id="687"/>
    </w:p>
    <w:p>
      <w:pPr>
        <w:pStyle w:val="BookText"/>
        <w:rPr/>
      </w:pPr>
      <w:r>
        <w:rPr>
          <w:rFonts w:ascii="IRNazanin" w:hAnsi="IRNazanin" w:eastAsia="IRNazanin"/>
          <w:color w:val="111111"/>
          <w:sz w:val="28"/>
          <w:sz w:val="28"/>
          <w:szCs w:val="28"/>
          <w:rtl w:val="true"/>
          <w:lang w:bidi="fa-IR"/>
        </w:rPr>
        <w:t xml:space="preserve">حضرت ابوطالب علیه السلام بزرگ حامی رسول خدا صلی الله علیه و آله و سلم 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یکی از فرزندان عبدالمطلب علیه السلام بود که با عبدالله علیه السلام پدر پیامبر اکرم صلی الله علیه و آله و سلم از یک مادر به نام فاطمه بنت عمرو بن عائذ مخزومی بودند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ابوطالب علیه السلام نیز همانند پدر و اجدادش از موحدان و اوصیاء انبیاء الهی بوده</w:t>
      </w:r>
      <w:r>
        <w:rPr>
          <w:rStyle w:val="FootnoteAnchor"/>
          <w:rtl w:val="true"/>
        </w:rPr>
        <w:footnoteReference w:id="548"/>
      </w:r>
      <w:r>
        <w:rPr>
          <w:rFonts w:ascii="IRNazanin" w:hAnsi="IRNazanin" w:eastAsia="IRNazanin"/>
          <w:color w:val="111111"/>
          <w:sz w:val="28"/>
          <w:sz w:val="28"/>
          <w:szCs w:val="28"/>
          <w:rtl w:val="true"/>
          <w:lang w:bidi="fa-IR"/>
        </w:rPr>
        <w:t xml:space="preserve">و پس از </w:t>
      </w:r>
    </w:p>
    <w:p>
      <w:pPr>
        <w:pStyle w:val="BookText"/>
        <w:rPr/>
      </w:pPr>
      <w:r>
        <w:rPr>
          <w:rFonts w:ascii="IRNazanin" w:hAnsi="IRNazanin" w:eastAsia="IRNazanin"/>
          <w:color w:val="111111"/>
          <w:sz w:val="28"/>
          <w:sz w:val="28"/>
          <w:szCs w:val="28"/>
          <w:rtl w:val="true"/>
          <w:lang w:bidi="fa-IR"/>
        </w:rPr>
        <w:t>پدرش عبدالمطلب علیه السلام سرپرستی و کفالت رسول خدا صلی الله علیه و آله و سلم را بر عهده گرفت و همراه همسرش جناب فاطمه بنت اسد علیها السلام از آن حضرت نگهداری کردند و جای پدر و مادر را برای ایشان پر کردند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جناب ابوطالب و خاندانش نخستین کسانی بودند که به اسلام ایمان آوردند و از پیامبر صلی الله علیه و آله و سلم دفاع کردند که تاوان ایمان و حمایت جناب ابوطالب علیه السلام، محاصرۀ اقتصادی در شعب ابی طالب شد که این وضعیت سه سال طول کشید و سختترین دوران زندگی پیامبر صلی الله علیه و آله و سلم و ابوطالب علیه السلام بوده است، سرانجام این بزرگ حامی رسول خدا صلی الله علیه و آله و سلم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به سال دهم بعثت</w:t>
      </w:r>
      <w:r>
        <w:rPr>
          <w:rStyle w:val="FootnoteAnchor"/>
          <w:rtl w:val="true"/>
        </w:rPr>
        <w:footnoteReference w:id="550"/>
      </w:r>
      <w:r>
        <w:rPr>
          <w:rFonts w:ascii="IRNazanin" w:hAnsi="IRNazanin" w:eastAsia="IRNazanin"/>
          <w:color w:val="111111"/>
          <w:sz w:val="28"/>
          <w:sz w:val="28"/>
          <w:szCs w:val="28"/>
          <w:rtl w:val="true"/>
          <w:lang w:bidi="fa-IR"/>
        </w:rPr>
        <w:t>بر اثر صدماتی که در محاصره شعب ابیطالب دید، شهید شد و به سرای باقی شتافت و از دشمنان قریش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حضرت ابوطالب علیه السلام زنده بود کسی جرأت اذیت رساندن به رسول خدا صلی الله علیه و آله و سلم را نداشت</w:t>
      </w:r>
      <w:r>
        <w:rPr>
          <w:rStyle w:val="FootnoteAnchor"/>
          <w:rtl w:val="true"/>
        </w:rPr>
        <w:footnoteReference w:id="551"/>
      </w:r>
      <w:r>
        <w:rPr>
          <w:rFonts w:ascii="IRNazanin" w:hAnsi="IRNazanin" w:eastAsia="IRNazanin"/>
          <w:color w:val="111111"/>
          <w:sz w:val="28"/>
          <w:sz w:val="28"/>
          <w:szCs w:val="28"/>
          <w:rtl w:val="true"/>
          <w:lang w:bidi="fa-IR"/>
        </w:rPr>
        <w:t>و پس از رحلت آن حضرت، مشرکین بر آزار و اذیت رسول خدا صلی الله علیه و آله و سلم افزودند تا اینکه خدای تعالی به پیامبرش صلی الله علیه و آله و سلم برای حفظ جانش امر به هجرت نمود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پیامبر اکرم صلی الله علیه و آله و سلم از این مصیبت بسیار سخت آزرده خاطر شده، در فقدانش اشک می ریخت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پرورشم دادی، در یتیمی سرپرستم بودی و در بزرگسالی یاریم کردی، خدا تو را جزای خیر دهد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این سال را به جهت رحلت ابوطالب علیه السلام و حضرت خدیجه کبری علیها السلام که اندوه و حزن سختی بر قلب مقدس ایشان نشست، سال حزن نامیدند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حضرت ابوطالب علیه السلام را در یک کفه ترازو و ایمان خلق را در کفه دیگر ترازو گذارند، ایمان ابوطالب علیه السلام سنگینتر خواهد بود</w:t>
      </w:r>
      <w:r>
        <w:rPr>
          <w:rFonts w:eastAsia="IRNazanin" w:cs="IRNazanin"/>
          <w:color w:val="111111"/>
          <w:sz w:val="28"/>
          <w:szCs w:val="28"/>
          <w:rtl w:val="true"/>
          <w:lang w:bidi="fa-IR"/>
        </w:rPr>
        <w:t>».</w:t>
      </w:r>
      <w:r>
        <w:rPr>
          <w:rStyle w:val="FootnoteAnchor"/>
          <w:rtl w:val="true"/>
        </w:rPr>
        <w:footnoteReference w:id="55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بجاست که مؤمنین این روز را بزرگ بشمارند و مجالس عزا در تعظیم و تمجید آن حضرت برپا نمایند و از روح پاک و آزادش استمداد جویند</w:t>
      </w:r>
      <w:r>
        <w:rPr>
          <w:rFonts w:eastAsia="IRNazanin" w:cs="IRNazanin"/>
          <w:color w:val="111111"/>
          <w:sz w:val="28"/>
          <w:szCs w:val="28"/>
          <w:rtl w:val="true"/>
          <w:lang w:bidi="fa-IR"/>
        </w:rPr>
        <w:t xml:space="preserve">. </w:t>
      </w:r>
      <w:bookmarkStart w:id="688" w:name="pg7794_110844"/>
    </w:p>
    <w:p>
      <w:pPr>
        <w:pStyle w:val="Heading3"/>
        <w:numPr>
          <w:ilvl w:val="2"/>
          <w:numId w:val="1"/>
        </w:numPr>
        <w:rPr/>
      </w:pPr>
      <w:bookmarkStart w:id="689" w:name="__RefHeading___Toc5111966_1051229030"/>
      <w:bookmarkStart w:id="690" w:name="_Toc286"/>
      <w:bookmarkEnd w:id="688"/>
      <w:bookmarkEnd w:id="689"/>
      <w:r>
        <w:rPr/>
        <w:t>27</w:t>
      </w:r>
      <w:r>
        <w:rPr>
          <w:rtl w:val="true"/>
        </w:rPr>
        <w:t xml:space="preserve"> </w:t>
      </w:r>
      <w:r>
        <w:rPr>
          <w:rtl w:val="true"/>
        </w:rPr>
        <w:t>رجب المرجّب</w:t>
      </w:r>
      <w:bookmarkEnd w:id="690"/>
    </w:p>
    <w:p>
      <w:pPr>
        <w:pStyle w:val="Heading4"/>
        <w:numPr>
          <w:ilvl w:val="3"/>
          <w:numId w:val="1"/>
        </w:numPr>
        <w:rPr/>
      </w:pPr>
      <w:bookmarkStart w:id="691" w:name="__RefHeading___Toc5111968_1051229030"/>
      <w:bookmarkStart w:id="692" w:name="_Toc287"/>
      <w:bookmarkEnd w:id="691"/>
      <w:r>
        <w:rPr>
          <w:rtl w:val="true"/>
        </w:rPr>
        <w:t>عید مبعث</w:t>
      </w:r>
      <w:bookmarkEnd w:id="692"/>
    </w:p>
    <w:p>
      <w:pPr>
        <w:pStyle w:val="BookText"/>
        <w:rPr/>
      </w:pPr>
      <w:r>
        <w:rPr>
          <w:rFonts w:ascii="IRNazanin" w:hAnsi="IRNazanin" w:eastAsia="IRNazanin"/>
          <w:color w:val="111111"/>
          <w:sz w:val="28"/>
          <w:sz w:val="28"/>
          <w:szCs w:val="28"/>
          <w:rtl w:val="true"/>
          <w:lang w:bidi="fa-IR"/>
        </w:rPr>
        <w:t>روز بیست و هفتم ماه رجب جبرئیل بر پیامبر اسلام صلی الله علیه و آله و سلم نازل شد و امر به دعوت نمودن مردم به اسلام کرد، از این روز نزول تدریجی قرآن آغاز شد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محدث قمی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هفتم این ماه از جمله اعیاد عظیمه است و روزی است که رسول خدا صلی الله علیه و آله و سلم در آن روز به رسالت بر امّت مبعوث گردید و جبرئیل بر آن حضرت نازل شد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693" w:name="__RefHeading___Toc5111970_1051229030"/>
      <w:bookmarkStart w:id="694" w:name="_Toc288"/>
      <w:bookmarkEnd w:id="693"/>
      <w:r>
        <w:rPr/>
        <w:t>28</w:t>
      </w:r>
      <w:r>
        <w:rPr>
          <w:rtl w:val="true"/>
        </w:rPr>
        <w:t xml:space="preserve"> </w:t>
      </w:r>
      <w:r>
        <w:rPr>
          <w:rtl w:val="true"/>
        </w:rPr>
        <w:t>رجب المرجّب</w:t>
      </w:r>
      <w:bookmarkEnd w:id="694"/>
    </w:p>
    <w:p>
      <w:pPr>
        <w:pStyle w:val="Heading4"/>
        <w:numPr>
          <w:ilvl w:val="3"/>
          <w:numId w:val="1"/>
        </w:numPr>
        <w:rPr/>
      </w:pPr>
      <w:bookmarkStart w:id="695" w:name="__RefHeading___Toc5111972_1051229030"/>
      <w:bookmarkStart w:id="696" w:name="_Toc289"/>
      <w:bookmarkEnd w:id="695"/>
      <w:r>
        <w:rPr>
          <w:rtl w:val="true"/>
        </w:rPr>
        <w:t>روز سوم شهادت امام موسی بن جعفر علیه السلام</w:t>
      </w:r>
      <w:bookmarkEnd w:id="696"/>
    </w:p>
    <w:p>
      <w:pPr>
        <w:pStyle w:val="BookText"/>
        <w:rPr/>
      </w:pPr>
      <w:r>
        <w:rPr>
          <w:rFonts w:ascii="IRNazanin" w:hAnsi="IRNazanin" w:eastAsia="IRNazanin"/>
          <w:color w:val="111111"/>
          <w:sz w:val="28"/>
          <w:sz w:val="28"/>
          <w:szCs w:val="28"/>
          <w:rtl w:val="true"/>
          <w:lang w:bidi="fa-IR"/>
        </w:rPr>
        <w:t>روز بیست و هشتم ماه رجب، روز سوم شهادت امام موسی بن جعفر علیه السلام می باشد که شیعیان آن حضرت این روز را روز ماتم و عزا قرار می دهند و برای حضرتش عزاداری می کنند</w:t>
      </w:r>
      <w:r>
        <w:rPr>
          <w:rFonts w:eastAsia="IRNazanin" w:cs="IRNazanin"/>
          <w:color w:val="111111"/>
          <w:sz w:val="28"/>
          <w:szCs w:val="28"/>
          <w:rtl w:val="true"/>
          <w:lang w:bidi="fa-IR"/>
        </w:rPr>
        <w:t>.</w:t>
      </w:r>
    </w:p>
    <w:p>
      <w:pPr>
        <w:pStyle w:val="Heading4"/>
        <w:numPr>
          <w:ilvl w:val="3"/>
          <w:numId w:val="1"/>
        </w:numPr>
        <w:rPr/>
      </w:pPr>
      <w:bookmarkStart w:id="697" w:name="__RefHeading___Toc5111974_1051229030"/>
      <w:bookmarkStart w:id="698" w:name="_Toc290"/>
      <w:bookmarkEnd w:id="697"/>
      <w:r>
        <w:rPr>
          <w:rtl w:val="true"/>
        </w:rPr>
        <w:t>وفات جناب ام أیمن</w:t>
      </w:r>
      <w:bookmarkEnd w:id="698"/>
    </w:p>
    <w:p>
      <w:pPr>
        <w:pStyle w:val="BookText"/>
        <w:rPr/>
      </w:pPr>
      <w:r>
        <w:rPr>
          <w:rFonts w:ascii="IRNazanin" w:hAnsi="IRNazanin" w:eastAsia="IRNazanin"/>
          <w:color w:val="111111"/>
          <w:sz w:val="28"/>
          <w:sz w:val="28"/>
          <w:szCs w:val="28"/>
          <w:rtl w:val="true"/>
          <w:lang w:bidi="fa-IR"/>
        </w:rPr>
        <w:t>بنا بر گزارش ابن اثیر، جناب ام أیمن که از خدمتگزاران پیامبر اکرم صلی الله علیه و آله و سلم، حضرت خدیجه کبری علیها السلام و فاطمه زهرا علیها السلام بوده، پنج ماه بعد از شهادت و رحلت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می یابد</w:t>
      </w:r>
      <w:r>
        <w:rPr>
          <w:rStyle w:val="FootnoteAnchor"/>
          <w:rtl w:val="true"/>
        </w:rPr>
        <w:footnoteReference w:id="558"/>
      </w:r>
      <w:r>
        <w:rPr>
          <w:rFonts w:ascii="IRNazanin" w:hAnsi="IRNazanin" w:eastAsia="IRNazanin"/>
          <w:color w:val="111111"/>
          <w:sz w:val="28"/>
          <w:sz w:val="28"/>
          <w:szCs w:val="28"/>
          <w:rtl w:val="true"/>
          <w:lang w:bidi="fa-IR"/>
        </w:rPr>
        <w:t>و در بعضی دیگر از منابع حدیثی وارد شده است که ام ایمن هفت سال بعد از شهادت حضرت زهرا علیها السلام در قید حیات بوده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جناب ام ایمن خصائص ویژه ای را دارا بوده،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ها کنیزی آمنه مادر رسول خدا صلی الله علیه و آله و سلم و سپس کنیزی خود رسول خدا صلی الله علیه و آله و سلم را بر عهده داشته</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اولین زنان مسلمان بوده</w:t>
      </w:r>
      <w:r>
        <w:rPr>
          <w:rStyle w:val="FootnoteAnchor"/>
          <w:rtl w:val="true"/>
        </w:rPr>
        <w:footnoteReference w:id="56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اسامة بن زید بوده که پیامبر اکرم صلی الله علیه و آله و سلم وی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فرمانده لشکر اسلام قرار دادند و به همه مسلمانان امر نمودند به پیروی از اسامه و حرکت به سوی جنگ با رومیان به جز </w:t>
      </w:r>
      <w:bookmarkStart w:id="699" w:name="pg7794_110845"/>
    </w:p>
    <w:p>
      <w:pPr>
        <w:pStyle w:val="BookText"/>
        <w:rPr/>
      </w:pPr>
      <w:bookmarkEnd w:id="699"/>
      <w:r>
        <w:rPr>
          <w:rFonts w:ascii="IRNazanin" w:hAnsi="IRNazanin" w:eastAsia="IRNazanin"/>
          <w:color w:val="111111"/>
          <w:sz w:val="28"/>
          <w:sz w:val="28"/>
          <w:szCs w:val="28"/>
          <w:rtl w:val="true"/>
          <w:lang w:bidi="fa-IR"/>
        </w:rPr>
        <w:t>امیرالمؤمنین علیه السلام که امر نمودند در مدینه بمانند</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شهود بخشش فدک توسط پیامبر صلی الله علیه و آله و سلم به فاطمه زهرا علیها السلام بوده</w:t>
      </w:r>
      <w:r>
        <w:rPr>
          <w:rStyle w:val="FootnoteAnchor"/>
          <w:rtl w:val="true"/>
        </w:rPr>
        <w:footnoteReference w:id="56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بانوانی است که پیامبر صلی الله علیه و آله و سلم بشارت بهشتی بودن او را داده اند</w:t>
      </w:r>
      <w:r>
        <w:rPr>
          <w:rStyle w:val="FootnoteAnchor"/>
          <w:rtl w:val="true"/>
        </w:rPr>
        <w:footnoteReference w:id="56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بانوانی است که در زمان ظهور رجعت کرده و به یاری امام زمان علیه السلام می شتابد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على بن معمر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پس از شهادت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جاى فاطمه علیها السلام را در مدينه خالى ببينم و لذا از مدينه خارج و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و تشنگى شديدى بر او غلبه كرد به طورى كه ترسيد كه مبادا در اثر تشنگى از دنيا برود، پس چشمان خود را به آسمان دوخته،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تشنه می گذارى در حالى كه من خادم فاطمه علیها السلام، دختر پيامبرت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جام آبی از آبهاى بهشتى براى او فرود آمد، پس بعد از نوشيدن از آن آب، تا هفت سال گرسنه نشد و چيزى نخورد</w:t>
      </w:r>
      <w:r>
        <w:rPr>
          <w:rFonts w:eastAsia="IRNazanin" w:cs="IRNazanin"/>
          <w:color w:val="111111"/>
          <w:sz w:val="28"/>
          <w:szCs w:val="28"/>
          <w:rtl w:val="true"/>
          <w:lang w:bidi="fa-IR"/>
        </w:rPr>
        <w:t>».</w:t>
      </w:r>
      <w:r>
        <w:rPr>
          <w:rStyle w:val="FootnoteAnchor"/>
          <w:rtl w:val="true"/>
        </w:rPr>
        <w:footnoteReference w:id="566"/>
      </w:r>
    </w:p>
    <w:p>
      <w:pPr>
        <w:pStyle w:val="Heading3"/>
        <w:numPr>
          <w:ilvl w:val="2"/>
          <w:numId w:val="1"/>
        </w:numPr>
        <w:rPr/>
      </w:pPr>
      <w:bookmarkStart w:id="700" w:name="__RefHeading___Toc5111976_1051229030"/>
      <w:bookmarkStart w:id="701" w:name="_Toc291"/>
      <w:bookmarkEnd w:id="700"/>
      <w:r>
        <w:rPr/>
        <w:t>29</w:t>
      </w:r>
      <w:r>
        <w:rPr>
          <w:rtl w:val="true"/>
        </w:rPr>
        <w:t xml:space="preserve"> </w:t>
      </w:r>
      <w:r>
        <w:rPr>
          <w:rtl w:val="true"/>
        </w:rPr>
        <w:t>رجب المرجّب</w:t>
      </w:r>
      <w:bookmarkEnd w:id="701"/>
    </w:p>
    <w:p>
      <w:pPr>
        <w:pStyle w:val="Heading4"/>
        <w:numPr>
          <w:ilvl w:val="3"/>
          <w:numId w:val="1"/>
        </w:numPr>
        <w:rPr/>
      </w:pPr>
      <w:bookmarkStart w:id="702" w:name="__RefHeading___Toc5111978_1051229030"/>
      <w:bookmarkStart w:id="703" w:name="_Toc292"/>
      <w:bookmarkEnd w:id="702"/>
      <w:r>
        <w:rPr>
          <w:rtl w:val="true"/>
        </w:rPr>
        <w:t>شهادت حضرت خدیجه کبری علیها السلام</w:t>
      </w:r>
      <w:bookmarkEnd w:id="703"/>
    </w:p>
    <w:p>
      <w:pPr>
        <w:pStyle w:val="BookText"/>
        <w:rPr/>
      </w:pPr>
      <w:r>
        <w:rPr>
          <w:rFonts w:ascii="IRNazanin" w:hAnsi="IRNazanin" w:eastAsia="IRNazanin"/>
          <w:color w:val="111111"/>
          <w:sz w:val="28"/>
          <w:sz w:val="28"/>
          <w:szCs w:val="28"/>
          <w:rtl w:val="true"/>
          <w:lang w:bidi="fa-IR"/>
        </w:rPr>
        <w:t>در چنین روزی به سال دهم بعثت، حضرت خدیجه کبری علیها السلام بر اثر صدمات وارد شده در شعب ابیطالب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دیگر در تاریخ رحلت حضرت خدیجه علیها السلام دهم ماه مبارک رمضان است، ولی نزد ما این روز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روز بعد از شهادت حضرت ابوطالب علیه السلام اقوی است و دهم ماه مبارک رمضان روز شهادت حضرت زینب کبری علیها السلام می باشد نه پانزدهم ماه رجب که روز ولادت امیرالمؤمنین علیه السلام از کعبه است</w:t>
      </w:r>
      <w:r>
        <w:rPr>
          <w:rFonts w:eastAsia="IRNazanin" w:cs="IRNazanin"/>
          <w:color w:val="111111"/>
          <w:sz w:val="28"/>
          <w:szCs w:val="28"/>
          <w:rtl w:val="true"/>
          <w:lang w:bidi="fa-IR"/>
        </w:rPr>
        <w:t>.</w:t>
      </w:r>
      <w:r>
        <w:rPr>
          <w:rStyle w:val="FootnoteAnchor"/>
          <w:rtl w:val="true"/>
        </w:rPr>
        <w:footnoteReference w:id="56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تحقیق و بررسی که در تاریخ این وقایع نمودیم، با استناد به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محدث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همچنین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ارجاع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مندة،</w:t>
      </w:r>
      <w:r>
        <w:rPr>
          <w:rStyle w:val="FootnoteAnchor"/>
          <w:rtl w:val="true"/>
        </w:rPr>
        <w:footnoteReference w:id="570"/>
      </w:r>
      <w:r>
        <w:rPr>
          <w:rFonts w:ascii="IRNazanin" w:hAnsi="IRNazanin" w:eastAsia="IRNazanin"/>
          <w:color w:val="111111"/>
          <w:sz w:val="28"/>
          <w:sz w:val="28"/>
          <w:szCs w:val="28"/>
          <w:rtl w:val="true"/>
          <w:lang w:bidi="fa-IR"/>
        </w:rPr>
        <w:t xml:space="preserve">چنین معلوم می شود که حضرت خدیجه کبری علیها السلام سه روز بعد از وفات حضرت ابوطالب علیه السلام یعنی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از دنیا می روند</w:t>
      </w:r>
      <w:r>
        <w:rPr>
          <w:rFonts w:eastAsia="IRNazanin" w:cs="IRNazanin"/>
          <w:color w:val="111111"/>
          <w:sz w:val="28"/>
          <w:szCs w:val="28"/>
          <w:rtl w:val="true"/>
          <w:lang w:bidi="fa-IR"/>
        </w:rPr>
        <w:t xml:space="preserve">. </w:t>
      </w:r>
      <w:bookmarkStart w:id="704" w:name="pg7794_110846"/>
    </w:p>
    <w:p>
      <w:pPr>
        <w:pStyle w:val="BookText"/>
        <w:rPr/>
      </w:pPr>
      <w:bookmarkEnd w:id="704"/>
      <w:r>
        <w:rPr>
          <w:rFonts w:ascii="IRNazanin" w:hAnsi="IRNazanin" w:eastAsia="IRNazanin"/>
          <w:color w:val="111111"/>
          <w:sz w:val="28"/>
          <w:sz w:val="28"/>
          <w:szCs w:val="28"/>
          <w:rtl w:val="true"/>
          <w:lang w:bidi="fa-IR"/>
        </w:rPr>
        <w:t>حضرت خدیجه کبری علیها السلام همسر با وفای پیامبر اسلام صلی الله علیه و آله و سلم جان و مالش را در طبق اخلاص گذاشت و فدای اسلام نمود تا جایی که از پیامبر اسلام صلی الله علیه و آله و سلم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اسلام به سبب ثروت حضرت خدیجه علیها السلام و شجاعت حضرت علی علیه السلام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حضرت خدیجه علیها السلام به دلیل ایمان راستینش یک لحظه پیامبر صلی الله علیه و آله و سلم را تنها نگذاشت، بلکه همیشه مدافع و یاور و غمخوار آن حضرت بود تا اینکه به جهت فشار مشرکین بر پیامبر صلی الله علیه و آله و سلم سه یا چهار سال همراه پیامبر صلی الله علیه و آله و سلم و بنی هاشم در شعب ابی طالب در محاصره شدید اقتصادی به سر برد و فشارهای سخت جسمی و روحی را متحمل شد و بیمار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سخت محاصره یک نوع شکنجه و مرگ تدریجی بود که محاصره شوندگان را از پای در می آورد، لذا پس از سه یا چهار سال چنان سخت گذشت که جناب ابوطالب علیه السلام و حضرت خدیجه علیها السلام هر دو در بستر بیماری افتادند و هر دو با فاصله چند روزی رحلت نموده و دار فانی را وداع گفتند و در حقیقت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دو یار پیامبر صلی الله علیه و آله و سلم بر حضرتش چنان گران آمد و محزون نمود که آن سال را سال حزن نامیدند</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705" w:name="__RefHeading___Toc5111980_1051229030"/>
      <w:bookmarkStart w:id="706" w:name="_Toc293"/>
      <w:bookmarkEnd w:id="705"/>
      <w:r>
        <w:rPr>
          <w:rtl w:val="true"/>
        </w:rPr>
        <w:t>مختصری از شرح حال حضرت خدیجه علیها السلام</w:t>
      </w:r>
      <w:bookmarkEnd w:id="706"/>
    </w:p>
    <w:p>
      <w:pPr>
        <w:pStyle w:val="BookText"/>
        <w:rPr/>
      </w:pPr>
      <w:r>
        <w:rPr>
          <w:rFonts w:ascii="IRNazanin" w:hAnsi="IRNazanin" w:eastAsia="IRNazanin"/>
          <w:color w:val="111111"/>
          <w:sz w:val="28"/>
          <w:sz w:val="28"/>
          <w:szCs w:val="28"/>
          <w:rtl w:val="true"/>
          <w:lang w:bidi="fa-IR"/>
        </w:rPr>
        <w:t>حضرت خدیجه علیها السلام مادر حضرت زهرا علیها السلام و جدّه مادری امام حسن علیه السلام و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دختر خویلد بن اسد بن عبدالعزی بن قصی بن کلاب و مادرش فاطمه دختر هاله دختر عبدمناف است و با پیامبر اکرم صلی الله علیه و آله و سلم از یک تیره و نژاد می باشند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ثروت فراوانی داشت و از بزرگان قریش محسوب می گردید و در یک سفر تجارتی، پیامبر اسلام صلی الله علیه و آله و سلم به همراه جمعی، از طرف حضرت خدیجه علیها السلام به شام رفت و در بازگشت، آن حضرت بیش از دیگران برای جناب خدیجه علیها السلام سود کسب کرده بود، جناب خدیجه علیها السلام از امانتداری و حسن معامله این جوان هاشمی بسیار خرسند و شگفت زده شد،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خدیجه از کرامت های پیامبر صلی الله علیه و آله و سلم تعریف کرد، لذا حضرت خدیجه علیها السلام به جهت کرامت های نفسانی و نور الهی، قلباً متوجه او شده بود تا اینکه جناب ابوطالب علیه السلام که حکم پدری برای رسول خدا صلی الله علیه و آله و سلم داشت، به خواستگاری خدیجه علیها السلام رفت و آن بانو را برای رسول خدا صلی الله علیه و آله و سلم تزویج نمود</w:t>
      </w:r>
      <w:r>
        <w:rPr>
          <w:rFonts w:eastAsia="IRNazanin" w:cs="IRNazanin"/>
          <w:color w:val="111111"/>
          <w:sz w:val="28"/>
          <w:szCs w:val="28"/>
          <w:rtl w:val="true"/>
          <w:lang w:bidi="fa-IR"/>
        </w:rPr>
        <w:t>.</w:t>
      </w:r>
      <w:r>
        <w:rPr>
          <w:rStyle w:val="FootnoteAnchor"/>
          <w:rtl w:val="true"/>
        </w:rPr>
        <w:footnoteReference w:id="574"/>
      </w:r>
      <w:bookmarkStart w:id="707" w:name="pg7794_110847"/>
    </w:p>
    <w:p>
      <w:pPr>
        <w:pStyle w:val="BookText"/>
        <w:rPr/>
      </w:pPr>
      <w:bookmarkEnd w:id="707"/>
      <w:r>
        <w:rPr>
          <w:rFonts w:ascii="IRNazanin" w:hAnsi="IRNazanin" w:eastAsia="IRNazanin"/>
          <w:color w:val="111111"/>
          <w:sz w:val="28"/>
          <w:sz w:val="28"/>
          <w:szCs w:val="28"/>
          <w:rtl w:val="true"/>
          <w:lang w:bidi="fa-IR"/>
        </w:rPr>
        <w:t xml:space="preserve">این بانوی مکرم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پای جان از پیامبر صلی الله علیه و آله و سلم حمایت نمود و تمام ثروتش را برای اعتلای اسلام در اختیار پیامبر صلی الله علیه و آله و سلم قرار داد، لذا حضرتش حق عظیمی برگردن مسلمانان تا روز قیامت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خدیجه علیها السلام در تمام صحنه ها یاور رسول خدا صلی الله علیه و آله و سلم و موجب تسلی خاطر قلب شریف پیامبر صلی الله علیه و آله و سلم بود؛ به همین جهت خداوند چندین مرتبه بر وی سلام رسانده</w:t>
      </w:r>
      <w:r>
        <w:rPr>
          <w:rStyle w:val="FootnoteAnchor"/>
          <w:rtl w:val="true"/>
        </w:rPr>
        <w:footnoteReference w:id="575"/>
      </w:r>
      <w:r>
        <w:rPr>
          <w:rFonts w:ascii="IRNazanin" w:hAnsi="IRNazanin" w:eastAsia="IRNazanin"/>
          <w:color w:val="111111"/>
          <w:sz w:val="28"/>
          <w:sz w:val="28"/>
          <w:szCs w:val="28"/>
          <w:rtl w:val="true"/>
          <w:lang w:bidi="fa-IR"/>
        </w:rPr>
        <w:t xml:space="preserve">و او را جزء زنان عرشی و مقدس قرار داده است که حاصل این زندگی شیرین دو پسر به نام قاسم 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کودکی فوت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سرور همه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زهرا علیها السلام شد و لیاقت مادری حضرت فاطمه علیها السلام را خداوند فقط و فقط به این بانو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کبری علیها السلام سرانجام با تحمل مشقات و سختی های فراوان، سه روز پس از شهادت حضرت ابوطالب علیه السلام از دنیا رفت و داغ سختی بر قلب پیامبر اسلام صلی الله علیه و آله و سلم نهاده شد به طوری که پیامبر آن سال را سال حزن نامیدند</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708" w:name="__RefHeading___Toc5111982_1051229030"/>
      <w:bookmarkStart w:id="709" w:name="_Toc294"/>
      <w:bookmarkEnd w:id="708"/>
      <w:r>
        <w:rPr>
          <w:rtl w:val="true"/>
        </w:rPr>
        <w:t>حرکت امام حسین علیه السلام به سوی کربلا</w:t>
      </w:r>
      <w:bookmarkEnd w:id="709"/>
    </w:p>
    <w:p>
      <w:pPr>
        <w:pStyle w:val="BookText"/>
        <w:rPr/>
      </w:pPr>
      <w:r>
        <w:rPr>
          <w:rFonts w:ascii="IRNazanin" w:hAnsi="IRNazanin" w:eastAsia="IRNazanin"/>
          <w:color w:val="111111"/>
          <w:sz w:val="28"/>
          <w:sz w:val="28"/>
          <w:szCs w:val="28"/>
          <w:rtl w:val="true"/>
          <w:lang w:bidi="fa-IR"/>
        </w:rPr>
        <w:t xml:space="preserve">شب بیست و نهم ماه رجب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حضرت امام حسین علیه السلام از مدینه به سوی مکه و سپس به کربلا حرکت کردند</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710" w:name="__RefHeading___Toc5111984_1051229030"/>
      <w:bookmarkStart w:id="711" w:name="_Toc295"/>
      <w:bookmarkEnd w:id="710"/>
      <w:r>
        <w:rPr>
          <w:rtl w:val="true"/>
        </w:rPr>
        <w:t>مرگ شافعی</w:t>
      </w:r>
      <w:bookmarkEnd w:id="711"/>
    </w:p>
    <w:p>
      <w:pPr>
        <w:pStyle w:val="BookText"/>
        <w:rPr/>
      </w:pPr>
      <w:r>
        <w:rPr>
          <w:rFonts w:ascii="IRNazanin" w:hAnsi="IRNazanin" w:eastAsia="IRNazanin"/>
          <w:color w:val="111111"/>
          <w:sz w:val="28"/>
          <w:sz w:val="28"/>
          <w:szCs w:val="28"/>
          <w:rtl w:val="true"/>
          <w:lang w:bidi="fa-IR"/>
        </w:rPr>
        <w:t xml:space="preserve">محمد بن ادریس شافعی رئیس مذهب شافعیان است که در آخر ماه رجب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بنابر نقل روضات الجنات از کرامات او، علمای اهل سنت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سال در شکم مادرش به احترام ابوحنیفه ماند و به دنیا نیامد تا اینکه ابوحنیفه، امام مذهب حنفیان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این مدت پدرش در سفر و غائب بوده است</w:t>
      </w:r>
      <w:r>
        <w:rPr>
          <w:rFonts w:eastAsia="IRNazanin" w:cs="IRNazanin"/>
          <w:color w:val="111111"/>
          <w:sz w:val="28"/>
          <w:szCs w:val="28"/>
          <w:rtl w:val="true"/>
          <w:lang w:bidi="fa-IR"/>
        </w:rPr>
        <w:t>.</w:t>
      </w:r>
      <w:r>
        <w:rPr>
          <w:rStyle w:val="FootnoteAnchor"/>
          <w:rtl w:val="true"/>
        </w:rPr>
        <w:footnoteReference w:id="57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خود محمد بن ادریس شافعی که پی به درازای حمل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فتوی می دهد که أقصی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ترین مدت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می باشد،</w:t>
      </w:r>
      <w:r>
        <w:rPr>
          <w:rStyle w:val="FootnoteAnchor"/>
          <w:rtl w:val="true"/>
        </w:rPr>
        <w:footnoteReference w:id="580"/>
      </w:r>
      <w:r>
        <w:rPr>
          <w:rFonts w:ascii="IRNazanin" w:hAnsi="IRNazanin" w:eastAsia="IRNazanin"/>
          <w:color w:val="111111"/>
          <w:sz w:val="28"/>
          <w:sz w:val="28"/>
          <w:szCs w:val="28"/>
          <w:rtl w:val="true"/>
          <w:lang w:bidi="fa-IR"/>
        </w:rPr>
        <w:t>زیرا مادرش او را چهار سال در شکم نگه داشت تا ابوحنیفه از دنیا رفت و سپس او را به دنیا آورد</w:t>
      </w:r>
      <w:r>
        <w:rPr>
          <w:rFonts w:eastAsia="IRNazanin" w:cs="IRNazanin"/>
          <w:color w:val="111111"/>
          <w:sz w:val="28"/>
          <w:szCs w:val="28"/>
          <w:rtl w:val="true"/>
          <w:lang w:bidi="fa-IR"/>
        </w:rPr>
        <w:t xml:space="preserve">! </w:t>
      </w:r>
      <w:bookmarkStart w:id="712" w:name="pg7794_110848"/>
    </w:p>
    <w:p>
      <w:pPr>
        <w:pStyle w:val="Heading2"/>
        <w:numPr>
          <w:ilvl w:val="1"/>
          <w:numId w:val="1"/>
        </w:numPr>
        <w:rPr/>
      </w:pPr>
      <w:bookmarkStart w:id="713" w:name="__RefHeading___Toc5111986_1051229030"/>
      <w:bookmarkStart w:id="714" w:name="_Toc296"/>
      <w:bookmarkEnd w:id="712"/>
      <w:bookmarkEnd w:id="713"/>
      <w:r>
        <w:rPr>
          <w:rtl w:val="true"/>
        </w:rPr>
        <w:t>ماه شعبان المعظم</w:t>
      </w:r>
      <w:bookmarkEnd w:id="7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5" w:name="__RefHeading___Toc5111988_1051229030"/>
      <w:bookmarkStart w:id="716" w:name="_Toc297"/>
      <w:bookmarkEnd w:id="715"/>
      <w:r>
        <w:rPr>
          <w:rtl w:val="true"/>
        </w:rPr>
        <w:t>اشاره</w:t>
      </w:r>
      <w:bookmarkStart w:id="717" w:name="pg7794_110849"/>
      <w:bookmarkEnd w:id="716"/>
    </w:p>
    <w:p>
      <w:pPr>
        <w:pStyle w:val="Heading3"/>
        <w:numPr>
          <w:ilvl w:val="2"/>
          <w:numId w:val="1"/>
        </w:numPr>
        <w:rPr/>
      </w:pPr>
      <w:bookmarkStart w:id="718" w:name="__RefHeading___Toc5111990_1051229030"/>
      <w:bookmarkStart w:id="719" w:name="_Toc298"/>
      <w:bookmarkEnd w:id="717"/>
      <w:bookmarkEnd w:id="718"/>
      <w:r>
        <w:rPr/>
        <w:t>1</w:t>
      </w:r>
      <w:r>
        <w:rPr>
          <w:rtl w:val="true"/>
        </w:rPr>
        <w:t xml:space="preserve"> </w:t>
      </w:r>
      <w:r>
        <w:rPr>
          <w:rtl w:val="true"/>
        </w:rPr>
        <w:t>شعبان المعظم</w:t>
      </w:r>
      <w:bookmarkEnd w:id="719"/>
    </w:p>
    <w:p>
      <w:pPr>
        <w:pStyle w:val="Heading4"/>
        <w:numPr>
          <w:ilvl w:val="3"/>
          <w:numId w:val="1"/>
        </w:numPr>
        <w:rPr/>
      </w:pPr>
      <w:bookmarkStart w:id="720" w:name="__RefHeading___Toc5111992_1051229030"/>
      <w:bookmarkStart w:id="721" w:name="_Toc299"/>
      <w:bookmarkEnd w:id="720"/>
      <w:r>
        <w:rPr>
          <w:rtl w:val="true"/>
        </w:rPr>
        <w:t>تولد حضرت زینب کبری علیها السلام</w:t>
      </w:r>
      <w:bookmarkEnd w:id="721"/>
    </w:p>
    <w:p>
      <w:pPr>
        <w:pStyle w:val="BookText"/>
        <w:rPr/>
      </w:pP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الزینبیه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استاد بزرگوارم حضرت آیت الله حاج شیخ علی نمازی شاهرودی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زینب علیها السلام در روز اول شعبان به سال پنجم هجری به دنیا آمدند؛</w:t>
      </w:r>
      <w:r>
        <w:rPr>
          <w:rStyle w:val="FootnoteAnchor"/>
          <w:rtl w:val="true"/>
        </w:rPr>
        <w:footnoteReference w:id="581"/>
      </w:r>
      <w:r>
        <w:rPr>
          <w:rFonts w:ascii="IRNazanin" w:hAnsi="IRNazanin" w:eastAsia="IRNazanin"/>
          <w:color w:val="111111"/>
          <w:sz w:val="28"/>
          <w:sz w:val="28"/>
          <w:szCs w:val="28"/>
          <w:rtl w:val="true"/>
          <w:lang w:bidi="fa-IR"/>
        </w:rPr>
        <w:t xml:space="preserve">البته بعضی ولادت این بی بی را در پنجم جمادی الاول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تضعیف آن مطالبی را قبلاً ذکر نمودیم</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اقوی نزد ما این روز یعنی اول شعبان می باشد، زیرا با ولادت های ماه شعبان مناسبت بهتری دارد و ماه جمادی الاول ماه حزن و عزاداری برای بی بی دو عالَم حضرت فاطمه زهرا علیها السلام می باشد، پس بهتر است این نقل را برای جشن میلاد زینب کبری علیها السلام اخذ کرده و گرامی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زینب علیها السلام به دنیا آمدند، پیامبر اسلام صلی الله علیه و آله و سلم در سفر بودند و امیرالمؤمنین علیه السلام برای نامگذاری این مولود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سبقت نمی گیرم تا اینکه آن حضرت از سفر تشریف آوردند و منتظر وحی شدند، جبرئیل نازل شد و عرضه داشت خداوند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بگذارید، چه اینکه این نام را در لوح محفوظ نوشته ایم، لذا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زینب علیها السلام را در آغوش می گرفتند و می بوسیدند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می کنم به حاضرین و غائبین که این دخترم را به خاطر من احترام کنید که همانا او به خدیجه کبری علیها السلام شباهت دارد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در مناقب و تشبیهات آن بی بی علیها السلام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سخاوت و بخشش به پیامبر صلی الله علیه و آله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سکینه و وقار به خدیجه کبری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عصمت و حیاء به فاطمه زهرا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فصاحت و بلاغت به علی مرتضی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حلم و صبر به امام حسن مجتبی علیه السلام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شجاعت و قوت قلب به امام حسین سیدالشهداء علیه السلام همانند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ایشان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عقیلة بنی هاشم، ولیّة الله، الراضیة، صابرة، أمة الله، محبوبة المصطفی، الشریفة، ثانیة الزهراء و صدیقه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مادرش صدیقه کبری علیها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سال هفدهم هجری با پسر عموی خود یعنی جناب عبدالله بن جعفر بن ابیطالب علیه السلام ازدواج کرد</w:t>
      </w:r>
      <w:r>
        <w:rPr>
          <w:rStyle w:val="FootnoteAnchor"/>
          <w:rtl w:val="true"/>
        </w:rPr>
        <w:footnoteReference w:id="584"/>
      </w:r>
      <w:r>
        <w:rPr>
          <w:rFonts w:ascii="IRNazanin" w:hAnsi="IRNazanin" w:eastAsia="IRNazanin"/>
          <w:color w:val="111111"/>
          <w:sz w:val="28"/>
          <w:sz w:val="28"/>
          <w:szCs w:val="28"/>
          <w:rtl w:val="true"/>
          <w:lang w:bidi="fa-IR"/>
        </w:rPr>
        <w:t>و این ازدواج بر اساس اشاره ای که پیامبر صلی الله علیه و آله و سلم فرموده بودند، انجام شد؛ زیرا آن حضرت روزی یک دست مبارک را بر پشت حضرت امیرالمؤمنین علیه السلام و دست دیگر را بر پشت جناب جعفر علیه السلام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بناتنا لبنینا و بنونا لبناتنا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بدین جهت تمام دختران امیرالمؤمنین علیه السلام با فرزندان جعفر علیه السلام و عقیل علیه السلام ازدواج کردند که از جمله آنها تزویج حضرت زینب علیها السلام با عبدالله بن جعفر علیه السلام بوده و ثمرۀ این ازدواج چهار یا پنج فرزند به نام های محمد، جعفر، عون، علی و ام کلثوم بود که دو تن از آنها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در رکاب دایی گرامیشان حضرت ابا عبدالله الحسین 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تزویج جناب عبدالله بن جعفر علیه السلام با حضرت زینب علیها السلام پی به مقام بلند ایشان می بریم و در جواب این شبهه که بعضی عدم حضور جناب عبدالله بن جعفر علیه السلام را در کربلا، نقص ایشان بر می شمارند،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شخصیتی نبوده است که از فرمان امام زمانش بخواهد تخطی کند، بلکه طبق گزارش های تاریخی، برای عدم حضور عبدالله بن جعفر علیه السلام در کربلا سه توجیه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کهولت سن داشته و بیمار بوده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بیماری شدید دو دیده خود را از دست داده و نابینا بوده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نمایندگی امام حسین علیه السلام به امر امام در مکه برای رسیدگی به امور بنی هاشم و حفظ آنان می ماند،</w:t>
      </w:r>
      <w:r>
        <w:rPr>
          <w:rStyle w:val="FootnoteAnchor"/>
          <w:rtl w:val="true"/>
        </w:rPr>
        <w:footnoteReference w:id="588"/>
      </w:r>
      <w:r>
        <w:rPr>
          <w:rFonts w:ascii="IRNazanin" w:hAnsi="IRNazanin" w:eastAsia="IRNazanin"/>
          <w:color w:val="111111"/>
          <w:sz w:val="28"/>
          <w:sz w:val="28"/>
          <w:szCs w:val="28"/>
          <w:rtl w:val="true"/>
          <w:lang w:bidi="fa-IR"/>
        </w:rPr>
        <w:t>همانند محمد حنفیه که به امر امام حسین علیه السلام نماینده ایشان در مدینه گردید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شب اول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حضرت زینب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اکرم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اول ماه شعبان دوازده رکعت به این کیفیت بجا آورد که در هر رکعت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خداوند ثواب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bookmarkStart w:id="722" w:name="pg7794_110851"/>
    </w:p>
    <w:p>
      <w:pPr>
        <w:pStyle w:val="BookText"/>
        <w:rPr/>
      </w:pPr>
      <w:bookmarkEnd w:id="722"/>
      <w:r>
        <w:rPr>
          <w:rFonts w:ascii="IRNazanin" w:hAnsi="IRNazanin" w:eastAsia="IRNazanin"/>
          <w:color w:val="111111"/>
          <w:sz w:val="28"/>
          <w:sz w:val="28"/>
          <w:szCs w:val="28"/>
          <w:rtl w:val="true"/>
          <w:lang w:bidi="fa-IR"/>
        </w:rPr>
        <w:t xml:space="preserve">شهید و عبادت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او عطا می کند و از گناهانش بیرون می رود مانند روزی که متولد شده و به تعداد آیات قرآن، قصری در بهشت به او می دهد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می توان این نماز را در روز اول شعبان نیز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نماز را به حضرت زینب کبری علیها السلام هدیه کنید</w:t>
      </w:r>
      <w:r>
        <w:rPr>
          <w:rFonts w:eastAsia="IRNazanin" w:cs="IRNazanin"/>
          <w:color w:val="111111"/>
          <w:sz w:val="28"/>
          <w:szCs w:val="28"/>
          <w:rtl w:val="true"/>
          <w:lang w:bidi="fa-IR"/>
        </w:rPr>
        <w:t>.</w:t>
      </w:r>
    </w:p>
    <w:p>
      <w:pPr>
        <w:pStyle w:val="Heading3"/>
        <w:numPr>
          <w:ilvl w:val="2"/>
          <w:numId w:val="1"/>
        </w:numPr>
        <w:rPr/>
      </w:pPr>
      <w:bookmarkStart w:id="723" w:name="__RefHeading___Toc5111994_1051229030"/>
      <w:bookmarkStart w:id="724" w:name="_Toc300"/>
      <w:bookmarkEnd w:id="723"/>
      <w:r>
        <w:rPr/>
        <w:t>2</w:t>
      </w:r>
      <w:r>
        <w:rPr>
          <w:rtl w:val="true"/>
        </w:rPr>
        <w:t xml:space="preserve"> </w:t>
      </w:r>
      <w:r>
        <w:rPr>
          <w:rtl w:val="true"/>
        </w:rPr>
        <w:t>شعبان المعظم</w:t>
      </w:r>
      <w:bookmarkEnd w:id="724"/>
    </w:p>
    <w:p>
      <w:pPr>
        <w:pStyle w:val="Heading4"/>
        <w:numPr>
          <w:ilvl w:val="3"/>
          <w:numId w:val="1"/>
        </w:numPr>
        <w:rPr/>
      </w:pPr>
      <w:bookmarkStart w:id="725" w:name="__RefHeading___Toc5111996_1051229030"/>
      <w:bookmarkStart w:id="726" w:name="_Toc301"/>
      <w:bookmarkEnd w:id="725"/>
      <w:r>
        <w:rPr>
          <w:rtl w:val="true"/>
        </w:rPr>
        <w:t>به هلاکت رسیدن معتزّ عباسی، قاتل امام هادی علیه السلام</w:t>
      </w:r>
      <w:bookmarkEnd w:id="726"/>
    </w:p>
    <w:p>
      <w:pPr>
        <w:pStyle w:val="BookText"/>
        <w:rPr/>
      </w:pPr>
      <w:r>
        <w:rPr>
          <w:rFonts w:ascii="IRNazanin" w:hAnsi="IRNazanin" w:eastAsia="IRNazanin"/>
          <w:color w:val="111111"/>
          <w:sz w:val="28"/>
          <w:sz w:val="28"/>
          <w:szCs w:val="28"/>
          <w:rtl w:val="true"/>
          <w:lang w:bidi="fa-IR"/>
        </w:rPr>
        <w:t xml:space="preserve">در روز دوم شعبان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معتز بالله بن متوکل عباسی کشته شد،</w:t>
      </w:r>
      <w:r>
        <w:rPr>
          <w:rStyle w:val="FootnoteAnchor"/>
          <w:rtl w:val="true"/>
        </w:rPr>
        <w:footnoteReference w:id="590"/>
      </w:r>
      <w:r>
        <w:rPr>
          <w:rFonts w:ascii="IRNazanin" w:hAnsi="IRNazanin" w:eastAsia="IRNazanin"/>
          <w:color w:val="111111"/>
          <w:sz w:val="28"/>
          <w:sz w:val="28"/>
          <w:szCs w:val="28"/>
          <w:rtl w:val="true"/>
          <w:lang w:bidi="fa-IR"/>
        </w:rPr>
        <w:t>وی قاتل امام هادی علیه السلام بوده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نقل شده است معتز عباسی ظلم را از حدّ خود گذرانیده بود و ترکان که در دربار عباسیان نفوذ داشتند بر خویشتن ترسیدند و اتفاق کردند بر خلع معتز، پس در روز مبعث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معتز را گرفتند و توبیخ و سرزنش از افعال و کردارش کردند؛ سرکرده این گروه صالح بن وصیف از اعیان ترک بود که امر کرد به حجره معتز ریختند و پای او را گرفتند و بیرون کشیدند و او را در آفتاب سوزان نگه داشتند، وی از حرارت زمین گاهی تکیه بر یک پا می کرده و گاهی بر پای دیگر و پیوسته بر صورتش لطمه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صالح، او را سه روز از طعام و شراب منع کرد و پس از آن او را در سردابی داخل نمود و درب آن را مسدود کرد تا در آنجا هلاک شد و به قولی او را با آبجوش حقنه کرد تا بمرد</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727" w:name="__RefHeading___Toc5111998_1051229030"/>
      <w:bookmarkStart w:id="728" w:name="_Toc302"/>
      <w:bookmarkEnd w:id="727"/>
      <w:r>
        <w:rPr/>
        <w:t>3</w:t>
      </w:r>
      <w:r>
        <w:rPr>
          <w:rtl w:val="true"/>
        </w:rPr>
        <w:t xml:space="preserve"> </w:t>
      </w:r>
      <w:r>
        <w:rPr>
          <w:rtl w:val="true"/>
        </w:rPr>
        <w:t>شعبان المعظم</w:t>
      </w:r>
      <w:bookmarkEnd w:id="728"/>
    </w:p>
    <w:p>
      <w:pPr>
        <w:pStyle w:val="Heading4"/>
        <w:numPr>
          <w:ilvl w:val="3"/>
          <w:numId w:val="1"/>
        </w:numPr>
        <w:rPr/>
      </w:pPr>
      <w:bookmarkStart w:id="729" w:name="__RefHeading___Toc5112000_1051229030"/>
      <w:bookmarkStart w:id="730" w:name="_Toc303"/>
      <w:bookmarkEnd w:id="729"/>
      <w:r>
        <w:rPr>
          <w:rtl w:val="true"/>
        </w:rPr>
        <w:t>ولادت با سعادت امام حسین علیه السلام</w:t>
      </w:r>
      <w:bookmarkEnd w:id="730"/>
    </w:p>
    <w:p>
      <w:pPr>
        <w:pStyle w:val="BookText"/>
        <w:rPr/>
      </w:pPr>
      <w:r>
        <w:rPr>
          <w:rFonts w:ascii="IRNazanin" w:hAnsi="IRNazanin" w:eastAsia="IRNazanin"/>
          <w:color w:val="111111"/>
          <w:sz w:val="28"/>
          <w:sz w:val="28"/>
          <w:szCs w:val="28"/>
          <w:rtl w:val="true"/>
          <w:lang w:bidi="fa-IR"/>
        </w:rPr>
        <w:t>امام حسین علیه السلام در سوم شعبان سال چهارم هجرت در مدینه و در زمان پادشاهی یزدجرد متولد شد</w:t>
      </w:r>
      <w:r>
        <w:rPr>
          <w:rFonts w:eastAsia="IRNazanin" w:cs="IRNazanin"/>
          <w:color w:val="111111"/>
          <w:sz w:val="28"/>
          <w:szCs w:val="28"/>
          <w:rtl w:val="true"/>
          <w:lang w:bidi="fa-IR"/>
        </w:rPr>
        <w:t>.</w:t>
      </w:r>
      <w:r>
        <w:rPr>
          <w:rStyle w:val="FootnoteAnchor"/>
          <w:rtl w:val="true"/>
        </w:rPr>
        <w:footnoteReference w:id="5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فطرس، یکی از فرشتگان حامل عرش در انجام وظیفه اش سستی کرد، بال هایش شکسته و به جزیره ای در زمین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عبادت خدا مشغول بود تا امام حسین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هفتاد هزار فرشته جهت تبریک این میلاد به زمین نازل شدند، وقتی از کنار فطرس گذشتند او از علت نزول آنان جویا شد و از آنان خواست تا وی را با خود ببرند، شايد پیامبر برايش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پیامبر صلی الله </w:t>
      </w:r>
      <w:bookmarkStart w:id="731" w:name="pg7794_110852"/>
    </w:p>
    <w:p>
      <w:pPr>
        <w:pStyle w:val="BookText"/>
        <w:rPr/>
      </w:pPr>
      <w:bookmarkEnd w:id="731"/>
      <w:r>
        <w:rPr>
          <w:rFonts w:ascii="IRNazanin" w:hAnsi="IRNazanin" w:eastAsia="IRNazanin"/>
          <w:color w:val="111111"/>
          <w:sz w:val="28"/>
          <w:sz w:val="28"/>
          <w:szCs w:val="28"/>
          <w:rtl w:val="true"/>
          <w:lang w:bidi="fa-IR"/>
        </w:rPr>
        <w:t>علیه و آله و سلم برای وی میانجیگری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پیامبر صلی الله علیه و آله و سلم، فطرس خود را به قنداقه امام حسین علیه السلام مالید و خداوند بال هایش را بهبود بخشیده و او را به جایگاه اولیه اش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پس از بهبودی و عروج به آسمان، به رسول خدا صلی الله علیه و آله و سلم خبر از شهادت فرزندش حسین علیه السلام داده و می گوید به جبران این شفاعت، زیارت هر زائر و سلام و صلوات هر سلام دهنده ای را به امام حسین علیه السلام برساند</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732" w:name="__RefHeading___Toc5112002_1051229030"/>
      <w:bookmarkStart w:id="733" w:name="_Toc304"/>
      <w:bookmarkEnd w:id="732"/>
      <w:r>
        <w:rPr/>
        <w:t>4</w:t>
      </w:r>
      <w:r>
        <w:rPr>
          <w:rtl w:val="true"/>
        </w:rPr>
        <w:t xml:space="preserve"> </w:t>
      </w:r>
      <w:r>
        <w:rPr>
          <w:rtl w:val="true"/>
        </w:rPr>
        <w:t>شعبان المعظم</w:t>
      </w:r>
      <w:bookmarkEnd w:id="733"/>
    </w:p>
    <w:p>
      <w:pPr>
        <w:pStyle w:val="Heading4"/>
        <w:numPr>
          <w:ilvl w:val="3"/>
          <w:numId w:val="1"/>
        </w:numPr>
        <w:rPr/>
      </w:pPr>
      <w:bookmarkStart w:id="734" w:name="__RefHeading___Toc5112004_1051229030"/>
      <w:bookmarkStart w:id="735" w:name="_Toc305"/>
      <w:bookmarkEnd w:id="734"/>
      <w:r>
        <w:rPr>
          <w:rtl w:val="true"/>
        </w:rPr>
        <w:t>ولادت با سعادت حضرت اباالفضل العباس علیه السلام</w:t>
      </w:r>
      <w:bookmarkEnd w:id="735"/>
    </w:p>
    <w:p>
      <w:pPr>
        <w:pStyle w:val="BookText"/>
        <w:rPr/>
      </w:pPr>
      <w:r>
        <w:rPr>
          <w:rFonts w:ascii="IRNazanin" w:hAnsi="IRNazanin" w:eastAsia="IRNazanin"/>
          <w:color w:val="111111"/>
          <w:sz w:val="28"/>
          <w:sz w:val="28"/>
          <w:szCs w:val="28"/>
          <w:rtl w:val="true"/>
          <w:lang w:bidi="fa-IR"/>
        </w:rPr>
        <w:t xml:space="preserve">حضرت اباالفضل العباس علیه السلام در روز چهارم شعبان به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مادر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اباالفضل علیه السلام به دنیا آمد، ام البنین علیها السلام قنداقه آن حضرت را به دست مبارک امیرالمؤمنین علیه السلام داد تا اذان و اقامه در گوش آن کودک بگوید که ناگهان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یدیه و استعبر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دست های او را بوسید و قطرات اشک بر صورت نازنینشان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 بینم این دست ها یوم الطّف در کنار شریعۀ فرات در راه یاری برادرش امام حسین علیه السلام از بدن جدا خواهد شد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علامه مقرم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علیه السلام نوزادش را در آغوش گرفت و در حالیکه اشک از چشمان مبارکش سرازیر بود، دستان کودکش را می بوسید و بر دیده می نهاد، ام البنین علیها السلام با دیدن این منظره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دستان او را می بوسید و گریه می کنید؟ مگر عیبی در آن هست که اینگونه به آن خیره شده اید؟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خویشتن دار باشی خواهم گفت این دست ها در پی یاری فرزندم حسین علیه السلام در کربلا قطع خواهد شد</w:t>
      </w:r>
      <w:r>
        <w:rPr>
          <w:rFonts w:eastAsia="IRNazanin" w:cs="IRNazanin"/>
          <w:color w:val="111111"/>
          <w:sz w:val="28"/>
          <w:szCs w:val="28"/>
          <w:rtl w:val="true"/>
          <w:lang w:bidi="fa-IR"/>
        </w:rPr>
        <w:t>».</w:t>
      </w:r>
      <w:r>
        <w:rPr>
          <w:rStyle w:val="FootnoteAnchor"/>
          <w:rtl w:val="true"/>
        </w:rPr>
        <w:footnoteReference w:id="59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امامی که تو را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علم گیر تو بوسیده اند </w:t>
      </w:r>
      <w:bookmarkStart w:id="736" w:name="pg7794_110853"/>
    </w:p>
    <w:p>
      <w:pPr>
        <w:pStyle w:val="BookText"/>
        <w:rPr/>
      </w:pPr>
      <w:bookmarkEnd w:id="736"/>
      <w:r>
        <w:rPr>
          <w:rFonts w:ascii="IRNazanin" w:hAnsi="IRNazanin" w:eastAsia="IRNazanin"/>
          <w:color w:val="111111"/>
          <w:sz w:val="28"/>
          <w:sz w:val="28"/>
          <w:szCs w:val="28"/>
          <w:rtl w:val="true"/>
          <w:lang w:bidi="fa-IR"/>
        </w:rPr>
        <w:t xml:space="preserve">چشم خداوند چو دست تو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و اشک زچشمش چکید</w:t>
      </w:r>
    </w:p>
    <w:p>
      <w:pPr>
        <w:pStyle w:val="Heading3"/>
        <w:numPr>
          <w:ilvl w:val="2"/>
          <w:numId w:val="1"/>
        </w:numPr>
        <w:rPr/>
      </w:pPr>
      <w:bookmarkStart w:id="737" w:name="__RefHeading___Toc5112006_1051229030"/>
      <w:bookmarkStart w:id="738" w:name="_Toc306"/>
      <w:bookmarkEnd w:id="737"/>
      <w:r>
        <w:rPr/>
        <w:t>5</w:t>
      </w:r>
      <w:r>
        <w:rPr>
          <w:rtl w:val="true"/>
        </w:rPr>
        <w:t xml:space="preserve"> </w:t>
      </w:r>
      <w:r>
        <w:rPr>
          <w:rtl w:val="true"/>
        </w:rPr>
        <w:t>شعبان المعظم</w:t>
      </w:r>
      <w:bookmarkEnd w:id="738"/>
    </w:p>
    <w:p>
      <w:pPr>
        <w:pStyle w:val="Heading4"/>
        <w:numPr>
          <w:ilvl w:val="3"/>
          <w:numId w:val="1"/>
        </w:numPr>
        <w:rPr/>
      </w:pPr>
      <w:bookmarkStart w:id="739" w:name="__RefHeading___Toc5112008_1051229030"/>
      <w:bookmarkStart w:id="740" w:name="_Toc307"/>
      <w:bookmarkEnd w:id="739"/>
      <w:r>
        <w:rPr>
          <w:rtl w:val="true"/>
        </w:rPr>
        <w:t>ولادت با سعادت امام زین العابدین علیه السلام</w:t>
      </w:r>
      <w:bookmarkEnd w:id="740"/>
    </w:p>
    <w:p>
      <w:pPr>
        <w:pStyle w:val="BookText"/>
        <w:rPr/>
      </w:pPr>
      <w:r>
        <w:rPr>
          <w:rFonts w:ascii="IRNazanin" w:hAnsi="IRNazanin" w:eastAsia="IRNazanin"/>
          <w:color w:val="111111"/>
          <w:sz w:val="28"/>
          <w:sz w:val="28"/>
          <w:szCs w:val="28"/>
          <w:rtl w:val="true"/>
          <w:lang w:bidi="fa-IR"/>
        </w:rPr>
        <w:t xml:space="preserve">امام زین العابدین علیه السلام در روز پنجم شعبان 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منابع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بزرگوارش جناب شهربانو دخت گرانقدر یزدجرد پادشاه فارس پسر شهریار پسر خسرو پرویز پسر هرمز پسر کسری انوشیروان عادل بوده است، لذا امام زین العابدین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اشاره به حدیثی است که امام محمدباقر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يقال لعلیّ بن الحسين علیهما السلام ابن الخيرتين فخيرة الله من العرب هاشم و من العجم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اشاره به آن جناب کرده ابوالاسود در این شعر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غلاماً بین کسری 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لأکرم من نیطت علیه التمائم</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کودکی که از میان خاندان کسری و بنی هاشم می باشد، بزرگوارتر از آن است که برگردن او تعویذهایی آویزان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یزدجرد پسر شهریار، آخرین پادشاه سلسله ساسانی را اسیر کرده و وارد شهر مدینه کردند، دختران مدینه به پشت بامها رفته و به تماشای او پرداختند، وقتی او را وارد مجلس عمر نمودند، از نور و پرتو جمالش مجلس روشن گشت، وقتی چشمش به عمر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روی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سخن را که شنید، خشمگین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مرا دشنام می دهد و تصمیم گرفت او را مجازات کند، امیرالمؤمنین علیه السلام که شاهد این منظره بود رو به عمر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دانی اظهار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او را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در معرض فروش قرار داده و به همه اعلان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بیع بنات الملوک و إن کنّ کافرات و لکن أعرض علیها أن تختار رجلاً من المسلمین حتّی تتزوّج منه، و تحسب صداقها علیه من عطائه من بیت المال یقوم مقام الثمن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پادشاهان را نباید فروخت گر چه کافر باشند، او را مخیّر کن تا یکی از مسلمانان را برگزیند و با او ازدواج نماید و مهریه او را از سهم آن مرد از بیتالمال حساب کن که به جای قیمتش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کنم، آنگاه به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را به عنوان شوهر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دوری زد و دست بر شانه امام حسین علیه السلام گذاشت، امیرالمؤمنین علیه السلام به یکی از آن دو خواهر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ای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نام تو شهربانو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شهربانو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علیه السلام رو به امام حسین علیه السلام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إحتفظ بها و أحسن إلیها، فستلد لک خیر أهل الأرض فی زمانه بعدک، و هی اُمّ الأوصیاء الذریّة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را نیکو نگهداری کن که به زودی فرزندی برای تو می آورد که او پس از تو بهترین فرد روی زمین است، این دختر مادر اوصیا از ذراری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بن الحسین علیه السلام از این بانوی بزرگوار متولد 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چند روز از ولادت امام سجاد علیه السلام نگذشته بود که مادرش شهربانو رحلت کرد،</w:t>
      </w:r>
      <w:r>
        <w:rPr>
          <w:rStyle w:val="FootnoteAnchor"/>
          <w:rtl w:val="true"/>
        </w:rPr>
        <w:footnoteReference w:id="602"/>
      </w:r>
      <w:r>
        <w:rPr>
          <w:rFonts w:ascii="IRNazanin" w:hAnsi="IRNazanin" w:eastAsia="IRNazanin"/>
          <w:color w:val="111111"/>
          <w:sz w:val="28"/>
          <w:sz w:val="28"/>
          <w:szCs w:val="28"/>
          <w:rtl w:val="true"/>
          <w:lang w:bidi="fa-IR"/>
        </w:rPr>
        <w:t>از این رو امام حسین علیه السلام کنیزی را به عنوان دایه برای امام زین العابدین علیه السلام آوردند که اطرافیان او را مادر حضرتش می خواندند،</w:t>
      </w:r>
      <w:r>
        <w:rPr>
          <w:rStyle w:val="FootnoteAnchor"/>
          <w:rtl w:val="true"/>
        </w:rPr>
        <w:footnoteReference w:id="603"/>
      </w:r>
      <w:r>
        <w:rPr>
          <w:rFonts w:ascii="IRNazanin" w:hAnsi="IRNazanin" w:eastAsia="IRNazanin"/>
          <w:color w:val="111111"/>
          <w:sz w:val="28"/>
          <w:sz w:val="28"/>
          <w:szCs w:val="28"/>
          <w:rtl w:val="true"/>
          <w:lang w:bidi="fa-IR"/>
        </w:rPr>
        <w:t>به همین جهت است که امام سجاد علیه السلام تا سنین بزرگسالى از زحمات دایۀ مهربانش قدردانى نموده و او را به چشم مادری نگاه می کرد و بسیار احترام می گذاشت، چنانکه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ناتنى خود هم‌غذا نمى‌شد، زیرا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مى‌ترسم که مادرم بخواهد لقمه‌اى را بردارد و من بر او سبقت بگیرم و عاق او گردم</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در اخبار آمده است اینکه شهربانو در آن محفل امام حسین علیه السلام را برگزید، جهتش این بود که آن بانو، حضرت فاطمه علیها السلام را در عالم خواب دید و پیش از آنکه اسیر لشکریان گردد مسلمان شد؛ او قصّه شگفتی دارد که به این شرح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بزرگوار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سپاهیان اسلام در خواب دیدم که حضرت محمد رسول خدا صلی الله علیه و آله و سلم با امام حسین علیه السلام به خانه ما تشریف فرما شدند، حضرت در مکانی جلوس فرمود و مرا برای امام حسین علیه السلام خواستگاری نمود، پدرم پذیرفت و عقد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شدم، محبت او در دلم جای گرفت و به جز او به چیز دیگری نمی اندیشیدم، شب دوم حضرت فاطمه زهرا علیها السلام را در خواب دیدم، آن حضرت نزد من آمد و اسلام را بر من عرضه فرمود، من پذیرفته و مسلمان شدم، آنگاه بانوی بانوان جهانیان، </w:t>
      </w:r>
      <w:bookmarkStart w:id="741" w:name="pg7794_110855"/>
    </w:p>
    <w:p>
      <w:pPr>
        <w:pStyle w:val="BookText"/>
        <w:rPr/>
      </w:pPr>
      <w:bookmarkEnd w:id="741"/>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الغلبة تکون للمسلمین و أنّک تصلین عن قریب إلی ابنی الحسین علیه السلام سالمة لایصیبک بسوء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مسلمانان بر شما پیروز خواهند شد و تو صحیح و سالم پیش فرزندم حسین علیه السلام خواهی رفت و هیچ خطری متوجه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من هم اکنون وارد مدینه شدم و تا به حال هیچ ناراحتی متوجه من نشده و دست انسانی مرا لمس نکرده است</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742" w:name="__RefHeading___Toc5112010_1051229030"/>
      <w:bookmarkStart w:id="743" w:name="_Toc308"/>
      <w:bookmarkEnd w:id="742"/>
      <w:r>
        <w:rPr/>
        <w:t>6</w:t>
      </w:r>
      <w:r>
        <w:rPr>
          <w:rtl w:val="true"/>
        </w:rPr>
        <w:t xml:space="preserve"> </w:t>
      </w:r>
      <w:r>
        <w:rPr>
          <w:rtl w:val="true"/>
        </w:rPr>
        <w:t>شعبان المعظم</w:t>
      </w:r>
      <w:bookmarkEnd w:id="743"/>
    </w:p>
    <w:p>
      <w:pPr>
        <w:pStyle w:val="Heading4"/>
        <w:numPr>
          <w:ilvl w:val="3"/>
          <w:numId w:val="1"/>
        </w:numPr>
        <w:rPr/>
      </w:pPr>
      <w:bookmarkStart w:id="744" w:name="__RefHeading___Toc5112012_1051229030"/>
      <w:bookmarkStart w:id="745" w:name="_Toc309"/>
      <w:bookmarkEnd w:id="744"/>
      <w:r>
        <w:rPr>
          <w:rtl w:val="true"/>
        </w:rPr>
        <w:t>وفات ثقة الواعظین حاج شیخ عبدالله یزدی رحمه الله</w:t>
      </w:r>
      <w:bookmarkEnd w:id="745"/>
    </w:p>
    <w:p>
      <w:pPr>
        <w:pStyle w:val="BookText"/>
        <w:rPr/>
      </w:pPr>
      <w:r>
        <w:rPr>
          <w:rFonts w:ascii="IRNazanin" w:hAnsi="IRNazanin" w:eastAsia="IRNazanin"/>
          <w:color w:val="111111"/>
          <w:sz w:val="28"/>
          <w:sz w:val="28"/>
          <w:szCs w:val="28"/>
          <w:rtl w:val="true"/>
          <w:lang w:bidi="fa-IR"/>
        </w:rPr>
        <w:t xml:space="preserve">ایشان از علما و خطبا و نویسندگان حوزه علمیه مشهد مقدس می باشد که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کرد و در حرم امام رضا علیه السلام در صحن آزادی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الواعظین حاج شیخ عبدالله یزدی سالیان دراز از محضر علامه میرزا مهدی اصفهانی مؤسس مکتب تفکیک بهره برد و تألیفات گرانسنگی از خود بجای گذاشت،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القرآن در سه جلد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حقیر در ابتدا که به حوزه علمیه مشهد مقدس رفته بودم از محضرشان و بیاناتشان بهره مند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حاج شیخ مجتبی قزوینی رحمه الله در تقریظی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 الله یزدی رحمه الله نوشته اند،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کسانی که خداوند منّان این فضیلت را نصیب او کرده، نویسنده محترم این کتاب شریف است که مدتی موفق به درک فیض از محضر حضرت آیةالله میرزا مهدی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به مقدار وسع خویش از معارف قرآن مجید استفاده نمودند، اکنون آنچه استفاده کرده اند با قلمی رسا، مفید و مختصر در اختیار خوانندگان گرامی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عامّه فضلا و طالبین علوم قرآن و دوستان آل عصمت سلام الله علیهم با دقت نظر و تأمل و انصاف مطالعه نموده و استفاده فرمایند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نامه ای که محقق بزرگوار، آقابزرگ تهرانی برای حاج شیخ عبدالله یزدی نوشته اند،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حضور محترم سرکار مستطاب عماد المتکلّمین و شیخ الخطباء و الوعاظ آقای حاج شیخ عبدالله واعظ یزدی، عرض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تعالی سلامتی مزاج حاصل و به وظایف دعاگویی مشغولم، امید آنکه ادعیۀ خالصۀ سرکار در این ایام و لیالی متبرکه دستگیر حقیر </w:t>
      </w:r>
      <w:bookmarkStart w:id="746" w:name="pg7794_110856"/>
    </w:p>
    <w:p>
      <w:pPr>
        <w:pStyle w:val="BookText"/>
        <w:rPr/>
      </w:pPr>
      <w:bookmarkEnd w:id="746"/>
      <w:r>
        <w:rPr>
          <w:rFonts w:ascii="IRNazanin" w:hAnsi="IRNazanin" w:eastAsia="IRNazanin"/>
          <w:color w:val="111111"/>
          <w:sz w:val="28"/>
          <w:sz w:val="28"/>
          <w:szCs w:val="28"/>
          <w:rtl w:val="true"/>
          <w:lang w:bidi="fa-IR"/>
        </w:rPr>
        <w:t>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تلواً آنکه نسخه مبارکه کتاب مستطاب معارف القرآن از تألیفات نفیسه سرکار عالی چند یوم قبل به اینجانب رسید، در این چند روز غالباً از فیوضات آن بهره مند شدم، فی الحقیقة ادای حق استادی 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و افادات ایشان را در دسترس معارف طلبان گذاشته اید، جزاکم الله عن القرآن و أهله أحسن الجزاء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لسان حقیر از ثناء آن عاجز می باشد به کلمه دعا اکتفا شد، و السلام علیکم و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الفانی آقا بزرگ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واعظ یزدی که قریحه شعری هم داشته چند بیت در کتاب گرانسنگ معارف آورده اند که حیفمان آمد آنها را ذکر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و قناعت و درس و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مدعی به ملک سلیمان نمی دهم</w:t>
      </w:r>
    </w:p>
    <w:p>
      <w:pPr>
        <w:pStyle w:val="BookText"/>
        <w:rPr/>
      </w:pPr>
      <w:r>
        <w:rPr>
          <w:rFonts w:ascii="IRNazanin" w:hAnsi="IRNazanin" w:eastAsia="IRNazanin"/>
          <w:color w:val="111111"/>
          <w:sz w:val="28"/>
          <w:sz w:val="28"/>
          <w:szCs w:val="28"/>
          <w:rtl w:val="true"/>
          <w:lang w:bidi="fa-IR"/>
        </w:rPr>
        <w:t xml:space="preserve">ای آفرین به همت والای آنکه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زدست می دهم ایمان نمی دهم</w:t>
      </w:r>
    </w:p>
    <w:p>
      <w:pPr>
        <w:pStyle w:val="BookText"/>
        <w:rPr/>
      </w:pPr>
      <w:r>
        <w:rPr>
          <w:rFonts w:ascii="IRNazanin" w:hAnsi="IRNazanin" w:eastAsia="IRNazanin"/>
          <w:color w:val="111111"/>
          <w:sz w:val="28"/>
          <w:sz w:val="28"/>
          <w:szCs w:val="28"/>
          <w:rtl w:val="true"/>
          <w:lang w:bidi="fa-IR"/>
        </w:rPr>
        <w:t xml:space="preserve">با آب مِهر آل علی شد عجین 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چشمه حیوان نمی دهم</w:t>
      </w:r>
    </w:p>
    <w:p>
      <w:pPr>
        <w:pStyle w:val="BookText"/>
        <w:rPr/>
      </w:pPr>
      <w:r>
        <w:rPr>
          <w:rFonts w:ascii="IRNazanin" w:hAnsi="IRNazanin" w:eastAsia="IRNazanin"/>
          <w:color w:val="111111"/>
          <w:sz w:val="28"/>
          <w:sz w:val="28"/>
          <w:szCs w:val="28"/>
          <w:rtl w:val="true"/>
          <w:lang w:bidi="fa-IR"/>
        </w:rPr>
        <w:t xml:space="preserve">جنت کجا و روضه سلطان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را به روضه رضوان نمی دهم</w:t>
      </w:r>
    </w:p>
    <w:p>
      <w:pPr>
        <w:pStyle w:val="BookText"/>
        <w:rPr/>
      </w:pPr>
      <w:r>
        <w:rPr>
          <w:rFonts w:ascii="IRNazanin" w:hAnsi="IRNazanin" w:eastAsia="IRNazanin"/>
          <w:color w:val="111111"/>
          <w:sz w:val="28"/>
          <w:sz w:val="28"/>
          <w:szCs w:val="28"/>
          <w:rtl w:val="true"/>
          <w:lang w:bidi="fa-IR"/>
        </w:rPr>
        <w:t xml:space="preserve">من آبروی خود به کفی نان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خویش به دو نان نمی دهم</w:t>
      </w:r>
    </w:p>
    <w:p>
      <w:pPr>
        <w:pStyle w:val="BookText"/>
        <w:rPr/>
      </w:pPr>
      <w:r>
        <w:rPr>
          <w:rFonts w:ascii="IRNazanin" w:hAnsi="IRNazanin" w:eastAsia="IRNazanin"/>
          <w:color w:val="111111"/>
          <w:sz w:val="28"/>
          <w:sz w:val="28"/>
          <w:szCs w:val="28"/>
          <w:rtl w:val="true"/>
          <w:lang w:bidi="fa-IR"/>
        </w:rPr>
        <w:t xml:space="preserve">من یوسفم اسیر زلیخا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 دست، لذت زندان نمی دهم</w:t>
      </w:r>
    </w:p>
    <w:p>
      <w:pPr>
        <w:pStyle w:val="BookText"/>
        <w:rPr/>
      </w:pPr>
      <w:r>
        <w:rPr>
          <w:rFonts w:ascii="IRNazanin" w:hAnsi="IRNazanin" w:eastAsia="IRNazanin"/>
          <w:color w:val="111111"/>
          <w:sz w:val="28"/>
          <w:sz w:val="28"/>
          <w:szCs w:val="28"/>
          <w:rtl w:val="true"/>
          <w:lang w:bidi="fa-IR"/>
        </w:rPr>
        <w:t xml:space="preserve">پیراهنم درید زلیخای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نفس شوم، گریبان نمی دهم</w:t>
      </w:r>
    </w:p>
    <w:p>
      <w:pPr>
        <w:pStyle w:val="BookText"/>
        <w:rPr/>
      </w:pPr>
      <w:r>
        <w:rPr>
          <w:rFonts w:ascii="IRNazanin" w:hAnsi="IRNazanin" w:eastAsia="IRNazanin"/>
          <w:color w:val="111111"/>
          <w:sz w:val="28"/>
          <w:sz w:val="28"/>
          <w:szCs w:val="28"/>
          <w:rtl w:val="true"/>
          <w:lang w:bidi="fa-IR"/>
        </w:rPr>
        <w:t xml:space="preserve">سالار راد مردی و آزادگی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دست خودبه لئیمان نمی دهم</w:t>
      </w:r>
    </w:p>
    <w:p>
      <w:pPr>
        <w:pStyle w:val="BookText"/>
        <w:rPr/>
      </w:pPr>
      <w:r>
        <w:rPr>
          <w:rFonts w:ascii="IRNazanin" w:hAnsi="IRNazanin" w:eastAsia="IRNazanin"/>
          <w:color w:val="111111"/>
          <w:sz w:val="28"/>
          <w:sz w:val="28"/>
          <w:szCs w:val="28"/>
          <w:rtl w:val="true"/>
          <w:lang w:bidi="fa-IR"/>
        </w:rPr>
        <w:t xml:space="preserve">وقت سحرشهودی پی دل به دوست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به غیر شاه خراسان نمی دهم</w:t>
      </w:r>
    </w:p>
    <w:p>
      <w:pPr>
        <w:pStyle w:val="Heading3"/>
        <w:numPr>
          <w:ilvl w:val="2"/>
          <w:numId w:val="1"/>
        </w:numPr>
        <w:rPr/>
      </w:pPr>
      <w:bookmarkStart w:id="747" w:name="__RefHeading___Toc5112014_1051229030"/>
      <w:bookmarkStart w:id="748" w:name="_Toc310"/>
      <w:bookmarkEnd w:id="747"/>
      <w:r>
        <w:rPr/>
        <w:t>8</w:t>
      </w:r>
      <w:r>
        <w:rPr>
          <w:rtl w:val="true"/>
        </w:rPr>
        <w:t xml:space="preserve"> </w:t>
      </w:r>
      <w:r>
        <w:rPr>
          <w:rtl w:val="true"/>
        </w:rPr>
        <w:t>شعبان المعظم</w:t>
      </w:r>
      <w:bookmarkEnd w:id="748"/>
    </w:p>
    <w:p>
      <w:pPr>
        <w:pStyle w:val="Heading4"/>
        <w:numPr>
          <w:ilvl w:val="3"/>
          <w:numId w:val="1"/>
        </w:numPr>
        <w:rPr/>
      </w:pPr>
      <w:bookmarkStart w:id="749" w:name="__RefHeading___Toc5112016_1051229030"/>
      <w:bookmarkStart w:id="750" w:name="_Toc311"/>
      <w:bookmarkEnd w:id="749"/>
      <w:r>
        <w:rPr>
          <w:rtl w:val="true"/>
        </w:rPr>
        <w:t>شروع غیبت صغری</w:t>
      </w:r>
      <w:bookmarkEnd w:id="750"/>
    </w:p>
    <w:p>
      <w:pPr>
        <w:pStyle w:val="BookText"/>
        <w:rPr/>
      </w:pPr>
      <w:r>
        <w:rPr>
          <w:rFonts w:ascii="IRNazanin" w:hAnsi="IRNazanin" w:eastAsia="IRNazanin"/>
          <w:color w:val="111111"/>
          <w:sz w:val="28"/>
          <w:sz w:val="28"/>
          <w:szCs w:val="28"/>
          <w:rtl w:val="true"/>
          <w:lang w:bidi="fa-IR"/>
        </w:rPr>
        <w:t>بنا بر گزارش شیخ حرّ عاملی از ابن خلکان، هشتم ماه شعبان</w:t>
      </w:r>
      <w:r>
        <w:rPr>
          <w:rStyle w:val="FootnoteAnchor"/>
          <w:rtl w:val="true"/>
        </w:rPr>
        <w:footnoteReference w:id="606"/>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غیبت صغری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 ابتدای غیبت صغری سه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تولد امام زمان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حسن عسکری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تعیین</w:t>
      </w:r>
      <w:bookmarkStart w:id="751" w:name="pg7794_110857"/>
    </w:p>
    <w:p>
      <w:pPr>
        <w:pStyle w:val="BookText"/>
        <w:rPr/>
      </w:pPr>
      <w:bookmarkEnd w:id="751"/>
      <w:r>
        <w:rPr>
          <w:rFonts w:ascii="IRNazanin" w:hAnsi="IRNazanin" w:eastAsia="IRNazanin"/>
          <w:color w:val="111111"/>
          <w:sz w:val="28"/>
          <w:sz w:val="28"/>
          <w:szCs w:val="28"/>
          <w:rtl w:val="true"/>
          <w:lang w:bidi="fa-IR"/>
        </w:rPr>
        <w:t>سفیر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چنین به نظر می رسد که حضرت بقیةالله ارواحنافداه پس از شهادت پدر بزرگوارشان امام حسن عسکری علیه السلام با بعضی از شیعیان و بستگانشان ارتباط و مراوده داشته اند تا این که تجسس و خفقان بنی العباس برای یافتن آن حضرت به نهایت خود می رسد، در این صورت امام علیه السلام برای ارتباط مردم با حضرتش سفیرانی را تعیین نمودند که از آن زمان می توان گفت غیبت صغری رخ داده است</w:t>
      </w:r>
      <w:r>
        <w:rPr>
          <w:rFonts w:eastAsia="IRNazanin" w:cs="IRNazanin"/>
          <w:color w:val="111111"/>
          <w:sz w:val="28"/>
          <w:szCs w:val="28"/>
          <w:rtl w:val="true"/>
          <w:lang w:bidi="fa-IR"/>
        </w:rPr>
        <w:t>.</w:t>
      </w:r>
    </w:p>
    <w:p>
      <w:pPr>
        <w:pStyle w:val="Heading3"/>
        <w:numPr>
          <w:ilvl w:val="2"/>
          <w:numId w:val="1"/>
        </w:numPr>
        <w:rPr/>
      </w:pPr>
      <w:bookmarkStart w:id="752" w:name="__RefHeading___Toc5112018_1051229030"/>
      <w:bookmarkStart w:id="753" w:name="_Toc312"/>
      <w:bookmarkEnd w:id="752"/>
      <w:r>
        <w:rPr/>
        <w:t>10</w:t>
      </w:r>
      <w:r>
        <w:rPr>
          <w:rtl w:val="true"/>
        </w:rPr>
        <w:t xml:space="preserve"> </w:t>
      </w:r>
      <w:r>
        <w:rPr>
          <w:rtl w:val="true"/>
        </w:rPr>
        <w:t>شعبان المعظم</w:t>
      </w:r>
      <w:bookmarkEnd w:id="753"/>
    </w:p>
    <w:p>
      <w:pPr>
        <w:pStyle w:val="Heading4"/>
        <w:numPr>
          <w:ilvl w:val="3"/>
          <w:numId w:val="1"/>
        </w:numPr>
        <w:rPr/>
      </w:pPr>
      <w:bookmarkStart w:id="754" w:name="__RefHeading___Toc5112020_1051229030"/>
      <w:bookmarkStart w:id="755" w:name="_Toc313"/>
      <w:bookmarkEnd w:id="754"/>
      <w:r>
        <w:rPr>
          <w:rtl w:val="true"/>
        </w:rPr>
        <w:t>صدور آخرین توقیع از ناحیه مقدس امام زمان علیه السلام و خبر از وقوع غیبت کبری</w:t>
      </w:r>
      <w:bookmarkEnd w:id="755"/>
    </w:p>
    <w:p>
      <w:pPr>
        <w:pStyle w:val="BookText"/>
        <w:rPr/>
      </w:pPr>
      <w:r>
        <w:rPr>
          <w:rFonts w:ascii="IRNazanin" w:hAnsi="IRNazanin" w:eastAsia="IRNazanin"/>
          <w:color w:val="111111"/>
          <w:sz w:val="28"/>
          <w:sz w:val="28"/>
          <w:szCs w:val="28"/>
          <w:rtl w:val="true"/>
          <w:lang w:bidi="fa-IR"/>
        </w:rPr>
        <w:t>با توجه به اینکه جناب علی بن محمد سمری، چهارمین وکیل و سفیر خاص امام زمان علیه السلام، در پانزدهم شعبان وفات می یابد</w:t>
      </w:r>
      <w:r>
        <w:rPr>
          <w:rStyle w:val="FootnoteAnchor"/>
          <w:rtl w:val="true"/>
        </w:rPr>
        <w:footnoteReference w:id="607"/>
      </w:r>
      <w:r>
        <w:rPr>
          <w:rFonts w:ascii="IRNazanin" w:hAnsi="IRNazanin" w:eastAsia="IRNazanin"/>
          <w:color w:val="111111"/>
          <w:sz w:val="28"/>
          <w:sz w:val="28"/>
          <w:szCs w:val="28"/>
          <w:rtl w:val="true"/>
          <w:lang w:bidi="fa-IR"/>
        </w:rPr>
        <w:t>و امام زمان علیه السلام در آخرین توقیع که به افتخارش صادر نموده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بعد از دنیا خواهی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گردد که تاریخ صدور آخرین توقیع در چنین روزی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سمری هنگامی که در بستر بیماری بود، شیعیان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بعد از خودتان توصیه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مشیّتی دارد که آن انجام خواهد شد، سپس نامه ای را که از ناحیه مقدسه امام زمان علیه السلام رسیده بود بیرون آورد و مهر آن را شکست و برای حاضران قرائت کرد که آخرین توقیع برای سفیران خاصّ آن حضرت بوده و آن توقیع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 دینی تو را در مصیبت تو بزرگ دارد، همانا تو از اکنون تا شش روز دیگر خواهی مرد، پس کار خود را فراهم کن و وصیت نکن به احدی که بعد از وفاتت به جایگاه تو بنشیند، زیرا غیبت کبری واقع گردیده و من ظهور نخواهم کرد مگر به فرمان خدای تعالی، و آن پس از مدت درازی خواهد بود که دلها را سختی و قساوت فرا گیرد و زمین از ظلم و ستم پرگردد، به زودی از شیعیان من کسانی می آیند که ادعای مشاهده کنند، بدان هر کس که پیش از خروج سفیانی و برآمدن ندای آسمانی، ادعای مشاهده کند دروغگو و مفتر است و نیرو و قدرت تنها برای خداوند است</w:t>
      </w:r>
      <w:r>
        <w:rPr>
          <w:rFonts w:eastAsia="IRNazanin" w:cs="IRNazanin"/>
          <w:color w:val="111111"/>
          <w:sz w:val="28"/>
          <w:szCs w:val="28"/>
          <w:rtl w:val="true"/>
          <w:lang w:bidi="fa-IR"/>
        </w:rPr>
        <w:t>».</w:t>
      </w:r>
      <w:r>
        <w:rPr>
          <w:rStyle w:val="FootnoteAnchor"/>
          <w:rtl w:val="true"/>
        </w:rPr>
        <w:footnoteReference w:id="60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منظور از مشاهده به معنای وکالت و سفارت آن حضرت است و 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دیدگاه علامه مجلسی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و علامه 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756" w:name="pg7794_110858"/>
    </w:p>
    <w:p>
      <w:pPr>
        <w:pStyle w:val="BookText"/>
        <w:rPr/>
      </w:pPr>
      <w:bookmarkEnd w:id="756"/>
      <w:r>
        <w:rPr>
          <w:rFonts w:ascii="IRNazanin" w:hAnsi="IRNazanin" w:eastAsia="IRNazanin"/>
          <w:color w:val="111111"/>
          <w:sz w:val="28"/>
          <w:sz w:val="28"/>
          <w:szCs w:val="28"/>
          <w:rtl w:val="true"/>
          <w:lang w:bidi="fa-IR"/>
        </w:rPr>
        <w:t>همان وکالت و سفارت است نه ملاقات، آورده ایم؛ طالبین به این کتاب مراجعه کنند</w:t>
      </w:r>
      <w:r>
        <w:rPr>
          <w:rFonts w:eastAsia="IRNazanin" w:cs="IRNazanin"/>
          <w:color w:val="111111"/>
          <w:sz w:val="28"/>
          <w:szCs w:val="28"/>
          <w:rtl w:val="true"/>
          <w:lang w:bidi="fa-IR"/>
        </w:rPr>
        <w:t>.</w:t>
      </w:r>
    </w:p>
    <w:p>
      <w:pPr>
        <w:pStyle w:val="Heading3"/>
        <w:numPr>
          <w:ilvl w:val="2"/>
          <w:numId w:val="1"/>
        </w:numPr>
        <w:rPr/>
      </w:pPr>
      <w:bookmarkStart w:id="757" w:name="__RefHeading___Toc5112022_1051229030"/>
      <w:bookmarkStart w:id="758" w:name="_Toc314"/>
      <w:bookmarkEnd w:id="757"/>
      <w:r>
        <w:rPr/>
        <w:t>11</w:t>
      </w:r>
      <w:r>
        <w:rPr>
          <w:rtl w:val="true"/>
        </w:rPr>
        <w:t xml:space="preserve"> </w:t>
      </w:r>
      <w:r>
        <w:rPr>
          <w:rtl w:val="true"/>
        </w:rPr>
        <w:t>شعبان المعظم</w:t>
      </w:r>
      <w:bookmarkEnd w:id="758"/>
    </w:p>
    <w:p>
      <w:pPr>
        <w:pStyle w:val="Heading4"/>
        <w:numPr>
          <w:ilvl w:val="3"/>
          <w:numId w:val="1"/>
        </w:numPr>
        <w:rPr/>
      </w:pPr>
      <w:bookmarkStart w:id="759" w:name="__RefHeading___Toc5112024_1051229030"/>
      <w:bookmarkStart w:id="760" w:name="_Toc315"/>
      <w:bookmarkEnd w:id="759"/>
      <w:r>
        <w:rPr>
          <w:rtl w:val="true"/>
        </w:rPr>
        <w:t>ولادت با سعادت حضرت علی اکبر علیه السلام</w:t>
      </w:r>
      <w:bookmarkEnd w:id="760"/>
    </w:p>
    <w:p>
      <w:pPr>
        <w:pStyle w:val="BookText"/>
        <w:rPr/>
      </w:pPr>
      <w:r>
        <w:rPr>
          <w:rFonts w:ascii="IRNazanin" w:hAnsi="IRNazanin" w:eastAsia="IRNazanin"/>
          <w:color w:val="111111"/>
          <w:sz w:val="28"/>
          <w:sz w:val="28"/>
          <w:szCs w:val="28"/>
          <w:rtl w:val="true"/>
          <w:lang w:bidi="fa-IR"/>
        </w:rPr>
        <w:t>حضرت علی اکبر علیه السلام مادر گرامیش جناب لیلا بنت ابومرة بن عروة بن مسعود ثقفی در روز یازدهم ماه شعبان</w:t>
      </w:r>
      <w:r>
        <w:rPr>
          <w:rStyle w:val="FootnoteAnchor"/>
          <w:rtl w:val="true"/>
        </w:rPr>
        <w:footnoteReference w:id="609"/>
      </w:r>
      <w:r>
        <w:rPr>
          <w:rFonts w:ascii="IRNazanin" w:hAnsi="IRNazanin" w:eastAsia="IRNazanin"/>
          <w:color w:val="111111"/>
          <w:sz w:val="28"/>
          <w:sz w:val="28"/>
          <w:szCs w:val="28"/>
          <w:rtl w:val="true"/>
          <w:lang w:bidi="fa-IR"/>
        </w:rPr>
        <w:t xml:space="preserve">از سنۀ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حضرت علی اکبر علیه السلام چنان شبیهترین مردم به رسول خدا صلی الله علیه و آله و سلم از جهت شمایل، اخلاق و گفتار بوده که هرگاه اصحاب مشتاق دیدن رسول خدا صلی الله علیه و آله و سلم می گردیدند به چهرۀ نورانی علی اکبر علیه السلام نگاه می کردند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ابوالفرج اصفهانی در جلالت جناب علی اکبر علیه السلام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سزاوار این خلافت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سزاوارترین مردم به امر خلافت، علی اکبر فرزند امام حسین علیه السلام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طبری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شاذان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با سعادت امام حسین علیه السلام بودم، فرزندش علی اکبر علیه السلام نیز حضور داشت، آن آقا زاده از پدر بزرگوارش انگور خواست، فصل انگور نبود، ناگاه امام حسین علیه السلام دست مبارک خود را بر ستون مسجد زد و از آن خوشه ای انگور و موز بیرون آورد و به فرزندش داد تا میل کند، آنگاه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الله لأولیائه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برای دوستان و اولیای اوست بیش از این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سرانجام علی اکبر علیه السلام در صحرای کربلا با نشان دادن رشادت ها و دلاوری های بینظیر که دشمن را به شگفتی آورده بود با لب های تشنه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 یوم ولد و یوم مات شهیداً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یازده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حضرت 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شب یازدهم ماه شعبان، هشت رکعت نماز بخواند، در هر رکعت حمد یک بار و سوره کافرون ده بار، سوگند به خدایى که به حق مرا به پیامبرى برانگیخت، جز مؤمنانى که ایمانشان کامل است این نماز را نمی خوانند و نیز خداوند در برابر هر رکعت یک باغ از باغهاى بهشت را به ایشان عطا می کند</w:t>
      </w:r>
      <w:r>
        <w:rPr>
          <w:rFonts w:eastAsia="IRNazanin" w:cs="IRNazanin"/>
          <w:color w:val="111111"/>
          <w:sz w:val="28"/>
          <w:szCs w:val="28"/>
          <w:rtl w:val="true"/>
          <w:lang w:bidi="fa-IR"/>
        </w:rPr>
        <w:t>».</w:t>
      </w:r>
      <w:r>
        <w:rPr>
          <w:rStyle w:val="FootnoteAnchor"/>
          <w:rtl w:val="true"/>
        </w:rPr>
        <w:footnoteReference w:id="614"/>
      </w:r>
      <w:bookmarkStart w:id="761" w:name="pg7794_110859"/>
    </w:p>
    <w:p>
      <w:pPr>
        <w:pStyle w:val="BookText"/>
        <w:rPr/>
      </w:pPr>
      <w:bookmarkEnd w:id="7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می توان این نماز را در روز یازدهم شعبان نیز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نماز را به حضرت علی اکبر علیه السلام هدیه کنید</w:t>
      </w:r>
      <w:r>
        <w:rPr>
          <w:rFonts w:eastAsia="IRNazanin" w:cs="IRNazanin"/>
          <w:color w:val="111111"/>
          <w:sz w:val="28"/>
          <w:szCs w:val="28"/>
          <w:rtl w:val="true"/>
          <w:lang w:bidi="fa-IR"/>
        </w:rPr>
        <w:t>.</w:t>
      </w:r>
    </w:p>
    <w:p>
      <w:pPr>
        <w:pStyle w:val="Heading3"/>
        <w:numPr>
          <w:ilvl w:val="2"/>
          <w:numId w:val="1"/>
        </w:numPr>
        <w:rPr/>
      </w:pPr>
      <w:bookmarkStart w:id="762" w:name="__RefHeading___Toc5112026_1051229030"/>
      <w:bookmarkStart w:id="763" w:name="_Toc316"/>
      <w:bookmarkEnd w:id="762"/>
      <w:r>
        <w:rPr/>
        <w:t>15</w:t>
      </w:r>
      <w:r>
        <w:rPr>
          <w:rtl w:val="true"/>
        </w:rPr>
        <w:t xml:space="preserve"> </w:t>
      </w:r>
      <w:r>
        <w:rPr>
          <w:rtl w:val="true"/>
        </w:rPr>
        <w:t>شعبان المعظم</w:t>
      </w:r>
      <w:bookmarkEnd w:id="763"/>
    </w:p>
    <w:p>
      <w:pPr>
        <w:pStyle w:val="Heading4"/>
        <w:numPr>
          <w:ilvl w:val="3"/>
          <w:numId w:val="1"/>
        </w:numPr>
        <w:rPr/>
      </w:pPr>
      <w:bookmarkStart w:id="764" w:name="__RefHeading___Toc5112028_1051229030"/>
      <w:bookmarkStart w:id="765" w:name="_Toc317"/>
      <w:bookmarkEnd w:id="764"/>
      <w:r>
        <w:rPr>
          <w:rtl w:val="true"/>
        </w:rPr>
        <w:t>ولادت با سعادت یکتا منجی عالم بشریت حضرت بقیة الله ارواحنا فداه</w:t>
      </w:r>
      <w:bookmarkEnd w:id="765"/>
    </w:p>
    <w:p>
      <w:pPr>
        <w:pStyle w:val="BookText"/>
        <w:rPr/>
      </w:pPr>
      <w:r>
        <w:rPr>
          <w:rFonts w:ascii="IRNazanin" w:hAnsi="IRNazanin" w:eastAsia="IRNazanin"/>
          <w:color w:val="111111"/>
          <w:sz w:val="28"/>
          <w:sz w:val="28"/>
          <w:szCs w:val="28"/>
          <w:rtl w:val="true"/>
          <w:lang w:bidi="fa-IR"/>
        </w:rPr>
        <w:t xml:space="preserve">حضرت بقیةالله روحی فداه در پانزدهم شعبان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سامرا دیده به جهان گشود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حکیمه عمه امام حسن عسکری علیه السلام در حدیث مفصلی که مشتمل بر ولادت حضرت حجت ارواحنافداه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حسن عسکری علیه السلام مژده تولد فرزندش امام زمان علیه السلام را به من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نزد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امتثال امر نموده و در خدمت نرجس خاتون بودم؛ من آن شب پیوسته تا طلوع فجر مراقب آن بانوی بزرگوار بودم، او کنار من آرام خوابیده بود و از پهلویی به پهلویی نمی گشت، نزدیکی های طلوع فجر بود که ناگهان با ترس و لرز از خواب پرید، من به سوی او رفته و او را به سینه چسبانیدم و بر او نام خدا را خواندم، امام حسن عسکری علیه السلام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سوره کردم و پرسیدم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مولایم به تو خبر داده است،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همچنانکه آقا فرموده بود سوره را بر او می خواندم، متوجه شدم که آن جنین نیز از شکم مادرش به همراه من می خواند و بر من سلام کرد، وقتی صدای او را شنیدم ترسیدم و شگفت زده شدم، امام حسن عسکری علیه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تعجبی من أمرالله عزّوجلّ، انّ الله تبارک و تعالی ینطقنا بالحکمة صغاراً، و یجعلنا حجّة فی أرضه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 در شگفت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ما را از دوران کودکی با حکمت گویا ساخته و در دوران بزرگی حجّت خود در روی زمین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کلام امام علیه السلام به پایان نرسیده بود که نرجس علیها السلام از دیده ام ناپدید شد و دیگر او را ندیدم، گویی میان من و او پرده ای زده شد، به همین جهت فریاد زنان به سوی امام حسن عسکری علیه السلام دویدم ؛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به زودی او را در جای خودش خواهی 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همان اتاق آمدم، دیری نگذشت که پرده کنار رفت و حضرت نرجس علیها السلام را دیدم، نوری از وی می درخشید که چشمانم را خیره کرد، در این هنگام کودکی دیدم که سر به سجده گذاشته، وقتی سر از سجده برداشت، روی دو زانو نشست و انگشتان سبّابه خود را به سوی آسمان گرفت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أشهدأن لا إله إلا الله وحده لا شریک له و أنّ جدّی محمّداً رسول الله صلی الله علیه و آله و سلم و أنّ أبی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 دهم که معبودی جز خدا نیست، یکتاست و شریکی ندارد و به راستی جدّم حضرت محمّد صلی الله علیه و آله و سلم پیامبر خداست و پدرم امیرمؤمنان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همه امامان و پیشوایان معصوم علیه السلام را نام برد، وقتی به اسم مبارک خود رسید،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أنجز لی وعدی، و أتمم لی أمری، و ثبّت وطأتی، و املأ الأرض بی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مرا وعده فرموده ای وفا کن و امر مرا به پایان رسان، قدم های مرا ثابت و استوار دار و به وسیله من زمین را از عدل و قسط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حسن عسکری علیه 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پیش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کودک زیبا را در بغل گرفته و خدمت امام علیه السلام آوردم، وقتی در برابر پدر بزرگوارش قرار گرفتم آن کودک در دستان من بود، به پدر بزرگوار خود سلام کرد، امام علیه السلام نیز او را گرفت، و این در حالی بود که مرغانی چند بالای سر آن حضرت در پرواز بودند، امام علیه السلام زبان مبارک در دهان فرزندش گذاشت و او می نوشید، آنگاه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شیرش دهد بعد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طبق امر مولایم آن کودک زیبا را نزد مادرش بردم، او نیز شیرش داد، باز به نزد امام حسن عسکری علیه السلام باز گرداندم، هنوز پرندگان بالای سر حضرتش در پرواز بودند، حضرت یکی از پرندگان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إحمله و احفظه و ردّه إلینا فی کلّ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را ببر و نگهداری کن و هر چهل روز نزد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 شنیدم که امام حسن عسکری علیه السلام پشت سر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خدایی می سپارم که مادر حضرت موسی علیه السلام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حضرت نرجس علیها السلام این صحنه را دید گریست،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الرضاع علیه محرّم إلا من ثدیک و سیعاد إلیک کما ردّ موسی إلی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از تو شیر نمی خورد که شیر از دیگران برای او حرام است و به زودی به سوی تو بازگردانده می شود؛ همانگونه که موسی به مادرش برگردانده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فرمایش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اُمّه کی تقرّ عینها و لا تحزن</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مادرش باز گرداندیم تا چشمش روشن شود و غمگین نباشد</w:t>
      </w:r>
      <w:r>
        <w:rPr>
          <w:rFonts w:eastAsia="IRNazanin" w:cs="IRNazanin"/>
          <w:color w:val="111111"/>
          <w:sz w:val="28"/>
          <w:szCs w:val="28"/>
          <w:rtl w:val="true"/>
          <w:lang w:bidi="fa-IR"/>
        </w:rPr>
        <w:t xml:space="preserve">». </w:t>
      </w:r>
      <w:bookmarkStart w:id="766" w:name="pg7794_110861"/>
    </w:p>
    <w:p>
      <w:pPr>
        <w:pStyle w:val="BookText"/>
        <w:rPr/>
      </w:pPr>
      <w:bookmarkEnd w:id="766"/>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علیه السلام پرسیدم آن چه پرنده ای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روح القدس الموکّل بالأئمّة علیهم السلام یوفّقهم ویسدّدهم و یربّیهم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روح القدس بود که مراقب امامان علیهم السلام است، آنها را موفق و استوار می دارد و با علم و دانش پرورش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روز سپری شد، آن کودک را نزد برادر زاده ام بازگرداندند، امام علیه السلام کسی را نزد من فرستاد و مرا خواست، وقتی به خدمتش شرفیاب شدم، کودکی را دیدم که در برابر آن حضرت راه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دو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اولاد الأنبیاء والأوصیاء إذا کانوا أئمّة ینشؤون بخلاف ما ینشؤ غیرهم، و إنّ الصبیّ منّا إذا أتی علیه شهر کان کمن یأتی علیه سنة، و إنّ الصبیّ منّا لیتکلّم فی بطن اُمّه و یقرأ القرآن و یعبد ربّه عزّوجلّ و عند الرضاع تطیعه الملائکة و تنزل علیه صباحاً ومساءًا </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فرزندان پیامبران و جانشینان آنان که دارای مقام امامت و پیشوایی هستند، رشد و نمو آنان با دیگر کودکان فرق دارد، کودکان یک ماهه ما همانند کودکان یکساله دیگران هستند، کودکان ما در شکم مادرشان حرف می زنند، قرآن می خوانند و خدا را پرستش می نمایند، و در دوران شیرخوارگی فرشتگان تحت فرمان آنان هستند و هر صبح و شام برای اجرای فرمان آنها نزد آنان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 علیه السلام متولد شد، روی دو زانو نشست و انگشت سبّابه اش را به سوی آسمان بالا برد، سپس عطسه ای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صلی الله علی محمّد و آله عبداً ذاکراً لله غیر مستنکف و لامستکبر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بر پروردگار جهانیان، درود خدا بر محمّد و آل آن حضرت که بنده ذاکر خداوند بود، نه استنکاف می کرد و نه استکبار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الظلمة أنّ حجّة الله داحضة ولو اُذن لنا فی الکلام لزال الشکّ</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چنین می پندارند که حجت خدا باطل و از میان رفته، اگر به ما اجازه سخن داده شود هرگونه شک و تردیدی از بین خواهد رفت</w:t>
      </w:r>
      <w:r>
        <w:rPr>
          <w:rFonts w:eastAsia="IRNazanin" w:cs="IRNazanin"/>
          <w:color w:val="111111"/>
          <w:sz w:val="28"/>
          <w:szCs w:val="28"/>
          <w:rtl w:val="true"/>
          <w:lang w:bidi="fa-IR"/>
        </w:rPr>
        <w:t>».</w:t>
      </w:r>
    </w:p>
    <w:p>
      <w:pPr>
        <w:pStyle w:val="Heading4"/>
        <w:numPr>
          <w:ilvl w:val="3"/>
          <w:numId w:val="1"/>
        </w:numPr>
        <w:rPr/>
      </w:pPr>
      <w:bookmarkStart w:id="767" w:name="__RefHeading___Toc5112030_1051229030"/>
      <w:bookmarkStart w:id="768" w:name="_Toc318"/>
      <w:bookmarkEnd w:id="767"/>
      <w:r>
        <w:rPr>
          <w:rtl w:val="true"/>
        </w:rPr>
        <w:t>احیاء شب نیمه شعبان</w:t>
      </w:r>
      <w:bookmarkEnd w:id="76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علیه السلام پیرامون فضیلت شب نیمۀ شعبان سؤال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شب پس از شب قدر، برترین شبهاست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براى تقرّب به خداوند سعى و کوشش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شب، شبى است که خداوند به ذات مقدس خود قسم یاد کرده است که نیازمندى را دست خالى </w:t>
      </w:r>
      <w:bookmarkStart w:id="769" w:name="pg7794_110862"/>
    </w:p>
    <w:p>
      <w:pPr>
        <w:pStyle w:val="BookText"/>
        <w:rPr/>
      </w:pPr>
      <w:bookmarkEnd w:id="769"/>
      <w:r>
        <w:rPr>
          <w:rFonts w:ascii="IRNazanin" w:hAnsi="IRNazanin" w:eastAsia="IRNazanin"/>
          <w:color w:val="111111"/>
          <w:sz w:val="28"/>
          <w:sz w:val="28"/>
          <w:szCs w:val="28"/>
          <w:rtl w:val="true"/>
          <w:lang w:bidi="fa-IR"/>
        </w:rPr>
        <w:t xml:space="preserve">برنگرداند مادامى که معصیت و گناهى را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 است که حق تعالی آن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عوضِ شب قدر که آن را مخصوص پیامبر صلی الله علیه و آله و سلم قرار داده است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پس نیکوست این شب را نیز همانند شب های قدر احیاء نموده و مؤمنین به نماز، دعا، استغفار و دعا برای فرج امام زمان علیه السلام بپردازند؛ چنانکه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شب را به راز و نیاز بپردازد، دل او نمی میرد در روزی که دلها بمیرد</w:t>
      </w:r>
      <w:r>
        <w:rPr>
          <w:rFonts w:eastAsia="IRNazanin" w:cs="IRNazanin"/>
          <w:color w:val="111111"/>
          <w:sz w:val="28"/>
          <w:szCs w:val="28"/>
          <w:rtl w:val="true"/>
          <w:lang w:bidi="fa-IR"/>
        </w:rPr>
        <w:t>».</w:t>
      </w:r>
      <w:r>
        <w:rPr>
          <w:rStyle w:val="FootnoteAnchor"/>
          <w:rtl w:val="true"/>
        </w:rPr>
        <w:footnoteReference w:id="620"/>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نیکوست طبق سنت سنیۀ شب های قدر ماه مبارک رمضان که مؤمنین قرآن به سر می گیرند، در این شب نیز طبق دستورالعملی که از امام صادق علیه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ظلم و ستم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اختصاص به زمان خاصی ندارد و در هر زمانی می توان آن را به جا آورد، قرآن به سر گرفته و متوسل به ذیل عنایات چهارده معصوم علیهم السلام شوند</w:t>
      </w:r>
      <w:r>
        <w:rPr>
          <w:rStyle w:val="FootnoteAnchor"/>
          <w:rtl w:val="true"/>
        </w:rPr>
        <w:footnoteReference w:id="622"/>
      </w:r>
      <w:r>
        <w:rPr>
          <w:rFonts w:ascii="IRNazanin" w:hAnsi="IRNazanin" w:eastAsia="IRNazanin"/>
          <w:color w:val="111111"/>
          <w:sz w:val="28"/>
          <w:sz w:val="28"/>
          <w:szCs w:val="28"/>
          <w:rtl w:val="true"/>
          <w:lang w:bidi="fa-IR"/>
        </w:rPr>
        <w:t>همانند شب های قدر ماه مبارک رمضان؛ و بسیار بجاست پس از آن، دعا برای ظهور و فرج یکتا منجی عالَم بشریت، حضرت بقیة الله ارواحنافداه کنند</w:t>
      </w:r>
      <w:r>
        <w:rPr>
          <w:rFonts w:eastAsia="IRNazanin" w:cs="IRNazanin"/>
          <w:color w:val="111111"/>
          <w:sz w:val="28"/>
          <w:szCs w:val="28"/>
          <w:rtl w:val="true"/>
          <w:lang w:bidi="fa-IR"/>
        </w:rPr>
        <w:t>.</w:t>
      </w:r>
    </w:p>
    <w:p>
      <w:pPr>
        <w:pStyle w:val="Heading4"/>
        <w:numPr>
          <w:ilvl w:val="3"/>
          <w:numId w:val="1"/>
        </w:numPr>
        <w:rPr/>
      </w:pPr>
      <w:bookmarkStart w:id="770" w:name="__RefHeading___Toc5112032_1051229030"/>
      <w:bookmarkStart w:id="771" w:name="_Toc319"/>
      <w:bookmarkEnd w:id="770"/>
      <w:r>
        <w:rPr>
          <w:rtl w:val="true"/>
        </w:rPr>
        <w:t>رحلت آخرین وکیل و سفیر خاص امام زمان علیه السلام جناب علی بن محمد سمری رحمه الله</w:t>
      </w:r>
      <w:bookmarkEnd w:id="771"/>
    </w:p>
    <w:p>
      <w:pPr>
        <w:pStyle w:val="BookText"/>
        <w:rPr/>
      </w:pPr>
      <w:r>
        <w:rPr>
          <w:rFonts w:ascii="IRNazanin" w:hAnsi="IRNazanin" w:eastAsia="IRNazanin"/>
          <w:color w:val="111111"/>
          <w:sz w:val="28"/>
          <w:sz w:val="28"/>
          <w:szCs w:val="28"/>
          <w:rtl w:val="true"/>
          <w:lang w:bidi="fa-IR"/>
        </w:rPr>
        <w:t xml:space="preserve">جناب ابوالحسن علی بن محمد سمری، چهارمین و آخرین وکیل و سفیر خاصّ امام زمان روحی له الفداء بوده که بعد از رحلت جناب حسین بن روح به مقام سفارت رسید و مدت سه سال عهده دار این منصب بود و همانطور که امام زمان علیه السلام در آخرین توقیع به وی خبر داده بودند پس از شش روز، در نیمۀ شعبان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 کرد</w:t>
      </w:r>
      <w:r>
        <w:rPr>
          <w:rStyle w:val="FootnoteAnchor"/>
          <w:rtl w:val="true"/>
        </w:rPr>
        <w:footnoteReference w:id="623"/>
      </w:r>
      <w:r>
        <w:rPr>
          <w:rFonts w:ascii="IRNazanin" w:hAnsi="IRNazanin" w:eastAsia="IRNazanin"/>
          <w:color w:val="111111"/>
          <w:sz w:val="28"/>
          <w:sz w:val="28"/>
          <w:szCs w:val="28"/>
          <w:rtl w:val="true"/>
          <w:lang w:bidi="fa-IR"/>
        </w:rPr>
        <w:t>و با رحلت وی باب سفارت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ایشان در بغداد، پشت مرقد مرحوم کلینی، در بازارچه ای واقع شده که مورد توجه شیعیان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احمد بن حسین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توقیعی که برای علی بن محمد سمری صادر شده بود نسخه برداشتیم و چون روز ششم شد همانطور که در توقیع ذکر شده بود فوت او فرا رسید، در هنگام احتضار از او پرسیدند که وصی و جانشین شما کیست؟ کسی را تعیین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است که خود آن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سخن را گفت و درگذشت</w:t>
      </w:r>
      <w:r>
        <w:rPr>
          <w:rFonts w:eastAsia="IRNazanin" w:cs="IRNazanin"/>
          <w:color w:val="111111"/>
          <w:sz w:val="28"/>
          <w:szCs w:val="28"/>
          <w:rtl w:val="true"/>
          <w:lang w:bidi="fa-IR"/>
        </w:rPr>
        <w:t>.</w:t>
      </w:r>
      <w:r>
        <w:rPr>
          <w:rStyle w:val="FootnoteAnchor"/>
          <w:rtl w:val="true"/>
        </w:rPr>
        <w:footnoteReference w:id="624"/>
      </w:r>
      <w:bookmarkStart w:id="772" w:name="pg7794_110863"/>
    </w:p>
    <w:p>
      <w:pPr>
        <w:pStyle w:val="Heading3"/>
        <w:numPr>
          <w:ilvl w:val="2"/>
          <w:numId w:val="1"/>
        </w:numPr>
        <w:rPr/>
      </w:pPr>
      <w:bookmarkStart w:id="773" w:name="__RefHeading___Toc5112034_1051229030"/>
      <w:bookmarkStart w:id="774" w:name="_Toc320"/>
      <w:bookmarkEnd w:id="772"/>
      <w:bookmarkEnd w:id="773"/>
      <w:r>
        <w:rPr/>
        <w:t>17</w:t>
      </w:r>
      <w:r>
        <w:rPr>
          <w:rtl w:val="true"/>
        </w:rPr>
        <w:t xml:space="preserve"> </w:t>
      </w:r>
      <w:r>
        <w:rPr>
          <w:rtl w:val="true"/>
        </w:rPr>
        <w:t>شعبان المعظم</w:t>
      </w:r>
      <w:bookmarkEnd w:id="774"/>
    </w:p>
    <w:p>
      <w:pPr>
        <w:pStyle w:val="Heading4"/>
        <w:numPr>
          <w:ilvl w:val="3"/>
          <w:numId w:val="1"/>
        </w:numPr>
        <w:rPr/>
      </w:pPr>
      <w:bookmarkStart w:id="775" w:name="__RefHeading___Toc5112036_1051229030"/>
      <w:bookmarkStart w:id="776" w:name="_Toc321"/>
      <w:bookmarkEnd w:id="775"/>
      <w:r>
        <w:rPr>
          <w:rtl w:val="true"/>
        </w:rPr>
        <w:t>وفات زاهد عالم، مرحوم حاج شیخ حسنعلی اصفهانی مشهور به نخودکی</w:t>
      </w:r>
      <w:bookmarkEnd w:id="776"/>
    </w:p>
    <w:p>
      <w:pPr>
        <w:pStyle w:val="BookText"/>
        <w:rPr/>
      </w:pPr>
      <w:r>
        <w:rPr>
          <w:rFonts w:ascii="IRNazanin" w:hAnsi="IRNazanin" w:eastAsia="IRNazanin"/>
          <w:color w:val="111111"/>
          <w:sz w:val="28"/>
          <w:sz w:val="28"/>
          <w:szCs w:val="28"/>
          <w:rtl w:val="true"/>
          <w:lang w:bidi="fa-IR"/>
        </w:rPr>
        <w:t xml:space="preserve">مرحوم حاج شیخ حسنعلی نخودکی اصفهانی در نیمه ماه ذی القعدة الحرام به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علوم مقدماتی را از پدر و معلمان دیگر حوزه اصفهان فراگرفت و نزد حاج میرزا محمدصادق تخت پولادی و آخوند کاشی و میرزا جهانگیرخان قشقایی کسب علوم ادبی، ریاضی، فلسفه و فقه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عازم مشهد مقدس شد و در کنار مرقد منوّر حضرت امام رئوف علی بن موسی الرضا علیه السلام به کسب علم و تهذیب نفس پرداخت و در حجره ای در صحن عتیق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مقصد نجف اشرف سفر می کند و در آن حوزه از اساتیدی مانند سید محمد فشارکی، حاج سید مرتضی کشمیری و ملا اسماعیل قره باغی استفاده کرده و سپس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می آید و از آنجا به شهر مقدس مشهد هجرت می کند و تا آخر عمر در آن شهر مقدس می ماند و از محضر بزرگانی مانند محمدعلی فاضل، آقا میر سیّد علی حائری یزدی، حاج آقا حسین قمی و آقا سیّد عبدالرحمن مدرس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جهت تزکیه نفس و توسلات شدید دارای نفس پاکی می گردد تا اینکه پس از زیارت بیتالله الحرام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مشهد مقدس مراجعت نمود و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محضر استاد بزرگوارم آیةالله حاج شیخ حسنعلی مروارید بودم که ذکر مرحوم نخودکی اصفهانی به میان آمد،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ایشان تلمّذ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ادامه سخنانشان از اینکه در احوالات ایشان نوشته هایی منتشر شده و ایشان را به عرفان اصطلاحی و صوفیه نسبت داده اند، ابراز ناراحتی کردند و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اتصال ایشان به عرفا و صوفیه واقعیت ندارد، آن مرحوم یکی از علمای بزرگ جهان اسلام هستند که تمام اعمال و رفتارشان مطابق شرع مقدس بوده و بیشتر اوقات خود را به خواندن نماز و دعا و ذکر و زیارت امام رضا علیه السلام می گذراندند و مقداری از وقت خود را نیز برای تدریس فقه گذاشته بودند که من در آن کلاس شرکت می کردم، بعضی از اوقات دیگر خود را برای برآورده کردن حاجات مؤمنان و رسیدگی به مشکلات مراجعه کنندگان گذاشته بودند؛ آن مرحوم از سلک عارفان اصطلاحی و صوفیه </w:t>
      </w:r>
      <w:bookmarkStart w:id="777" w:name="pg7794_110864"/>
    </w:p>
    <w:p>
      <w:pPr>
        <w:pStyle w:val="BookText"/>
        <w:rPr/>
      </w:pPr>
      <w:bookmarkEnd w:id="777"/>
      <w:r>
        <w:rPr>
          <w:rFonts w:ascii="IRNazanin" w:hAnsi="IRNazanin" w:eastAsia="IRNazanin"/>
          <w:color w:val="111111"/>
          <w:sz w:val="28"/>
          <w:sz w:val="28"/>
          <w:szCs w:val="28"/>
          <w:rtl w:val="true"/>
          <w:lang w:bidi="fa-IR"/>
        </w:rPr>
        <w:t>به دور بودند و بسیار سفارش به دوری و احتراز از اینگونه مسلکها می نمودند و توصیه به زیارت مراقد ائمه هدی علیهم السلام، نماز اول وقت، تهجد، نوافل یومیه، روزه ایام البیض، اعتکاف، خدمت به خلق خدا و احترام بسیار به سادات می کردند</w:t>
      </w:r>
      <w:r>
        <w:rPr>
          <w:rFonts w:eastAsia="IRNazanin" w:cs="IRNazanin"/>
          <w:color w:val="111111"/>
          <w:sz w:val="28"/>
          <w:szCs w:val="28"/>
          <w:rtl w:val="true"/>
          <w:lang w:bidi="fa-IR"/>
        </w:rPr>
        <w:t>».</w:t>
      </w:r>
    </w:p>
    <w:p>
      <w:pPr>
        <w:pStyle w:val="Heading3"/>
        <w:numPr>
          <w:ilvl w:val="2"/>
          <w:numId w:val="1"/>
        </w:numPr>
        <w:rPr/>
      </w:pPr>
      <w:bookmarkStart w:id="778" w:name="__RefHeading___Toc5112038_1051229030"/>
      <w:bookmarkStart w:id="779" w:name="_Toc322"/>
      <w:bookmarkEnd w:id="778"/>
      <w:r>
        <w:rPr/>
        <w:t>18</w:t>
      </w:r>
      <w:r>
        <w:rPr>
          <w:rtl w:val="true"/>
        </w:rPr>
        <w:t xml:space="preserve"> </w:t>
      </w:r>
      <w:r>
        <w:rPr>
          <w:rtl w:val="true"/>
        </w:rPr>
        <w:t>شعبان المعظم</w:t>
      </w:r>
      <w:bookmarkEnd w:id="779"/>
    </w:p>
    <w:p>
      <w:pPr>
        <w:pStyle w:val="Heading4"/>
        <w:numPr>
          <w:ilvl w:val="3"/>
          <w:numId w:val="1"/>
        </w:numPr>
        <w:rPr/>
      </w:pPr>
      <w:bookmarkStart w:id="780" w:name="__RefHeading___Toc5112040_1051229030"/>
      <w:bookmarkStart w:id="781" w:name="_Toc323"/>
      <w:bookmarkEnd w:id="780"/>
      <w:r>
        <w:rPr>
          <w:rtl w:val="true"/>
        </w:rPr>
        <w:t>رحلت سومین وکیل و سفیر خاص امام زمان علیه السلام، جناب حسین بن روح رحمه الله</w:t>
      </w:r>
      <w:bookmarkEnd w:id="781"/>
    </w:p>
    <w:p>
      <w:pPr>
        <w:pStyle w:val="BookText"/>
        <w:rPr/>
      </w:pPr>
      <w:r>
        <w:rPr>
          <w:rFonts w:ascii="IRNazanin" w:hAnsi="IRNazanin" w:eastAsia="IRNazanin"/>
          <w:color w:val="111111"/>
          <w:sz w:val="28"/>
          <w:sz w:val="28"/>
          <w:szCs w:val="28"/>
          <w:rtl w:val="true"/>
          <w:lang w:bidi="fa-IR"/>
        </w:rPr>
        <w:t xml:space="preserve">جناب حسین بن روح رحمه الله سومین وکیل و سفیر امام زمان روحی فداه که حدود بیست سال متصدی مقام مقدس سفارت بود در روز هجدهم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Style w:val="FootnoteAnchor"/>
          <w:rtl w:val="true"/>
        </w:rPr>
        <w:footnoteReference w:id="625"/>
      </w:r>
      <w:r>
        <w:rPr>
          <w:rFonts w:ascii="IRNazanin" w:hAnsi="IRNazanin" w:eastAsia="IRNazanin"/>
          <w:color w:val="111111"/>
          <w:sz w:val="28"/>
          <w:sz w:val="28"/>
          <w:szCs w:val="28"/>
          <w:rtl w:val="true"/>
          <w:lang w:bidi="fa-IR"/>
        </w:rPr>
        <w:t>، قبر شریفش در بغداد قدیم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بن عثمان رحمه الله دومین وکیل و سفیر امام زمان علیه السلام در اواخر عمر با برکتش که بسیار پیر و ناتوان شده بود، در دو سال آخر زندگی خویش قبض گرفتن از شیعیان را به جناب حسین بن روح واگذار کرده بود و در واپسین لحظات زندگی به شیعیان حاضر در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امر شده که به ابوالقاسم حسین بن روح وصیت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وی به عنوان سومین وکیل و سفیر خاص حضرت بقیةالله ارواحنا فداه معرفی شد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در زمان انتصاب جناب حسین بن روح رحمه الله در شهر بغداد، خاندان فرات حکومت می کردند که از پیروان تشیع محسوب می شدند و تا زمانی که ابن فرات حکومت می کرد، حسین بن روح با احترام کامل و عزت زندگی می کرد و خانه اش محل رفت و آمد شیعیان بود تا اینکه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حامد بن عباس موفق شد آل فرات را شکست دهد و بغداد را فتح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بن عباس پس از رسیدن به قدرت، اموال حسین بن روح رحمه الله را مصادره کرد و وی را به زندان انداخت و پس از مدتی جناب حسین بن روح از زندان آزاد می شود ولی در شدّت و سختی بود تا اینکه خاندان نوبختی در دستگاه حکومتی به مقامات مهمی می رسند، پس از آن دیگر کسی بر جناب حسین بن روح مزاحمتی ایجاد نکرد</w:t>
      </w:r>
      <w:r>
        <w:rPr>
          <w:rStyle w:val="FootnoteAnchor"/>
          <w:rtl w:val="true"/>
        </w:rPr>
        <w:footnoteReference w:id="627"/>
      </w:r>
      <w:r>
        <w:rPr>
          <w:rFonts w:ascii="IRNazanin" w:hAnsi="IRNazanin" w:eastAsia="IRNazanin"/>
          <w:color w:val="111111"/>
          <w:sz w:val="28"/>
          <w:sz w:val="28"/>
          <w:szCs w:val="28"/>
          <w:rtl w:val="true"/>
          <w:lang w:bidi="fa-IR"/>
        </w:rPr>
        <w:t xml:space="preserve">تا اینکه در روز هجدهم شعبان به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رحلت می کند</w:t>
      </w:r>
      <w:r>
        <w:rPr>
          <w:rFonts w:eastAsia="IRNazanin" w:cs="IRNazanin"/>
          <w:color w:val="111111"/>
          <w:sz w:val="28"/>
          <w:szCs w:val="28"/>
          <w:rtl w:val="true"/>
          <w:lang w:bidi="fa-IR"/>
        </w:rPr>
        <w:t xml:space="preserve">. </w:t>
      </w:r>
      <w:bookmarkStart w:id="782" w:name="pg7794_110865"/>
    </w:p>
    <w:p>
      <w:pPr>
        <w:pStyle w:val="Heading3"/>
        <w:numPr>
          <w:ilvl w:val="2"/>
          <w:numId w:val="1"/>
        </w:numPr>
        <w:rPr/>
      </w:pPr>
      <w:bookmarkStart w:id="783" w:name="__RefHeading___Toc5112042_1051229030"/>
      <w:bookmarkStart w:id="784" w:name="_Toc324"/>
      <w:bookmarkEnd w:id="782"/>
      <w:bookmarkEnd w:id="783"/>
      <w:r>
        <w:rPr/>
        <w:t>19</w:t>
      </w:r>
      <w:r>
        <w:rPr>
          <w:rtl w:val="true"/>
        </w:rPr>
        <w:t xml:space="preserve"> </w:t>
      </w:r>
      <w:r>
        <w:rPr>
          <w:rtl w:val="true"/>
        </w:rPr>
        <w:t>شعبان المعظم</w:t>
      </w:r>
      <w:bookmarkEnd w:id="784"/>
    </w:p>
    <w:p>
      <w:pPr>
        <w:pStyle w:val="Heading4"/>
        <w:numPr>
          <w:ilvl w:val="3"/>
          <w:numId w:val="1"/>
        </w:numPr>
        <w:rPr/>
      </w:pPr>
      <w:bookmarkStart w:id="785" w:name="__RefHeading___Toc5112044_1051229030"/>
      <w:bookmarkStart w:id="786" w:name="_Toc325"/>
      <w:bookmarkEnd w:id="785"/>
      <w:r>
        <w:rPr>
          <w:rtl w:val="true"/>
        </w:rPr>
        <w:t>رحلت آیت الله حاج شیخ حسنعلی مروارید رحمه الله</w:t>
      </w:r>
      <w:bookmarkEnd w:id="786"/>
    </w:p>
    <w:p>
      <w:pPr>
        <w:pStyle w:val="BookText"/>
        <w:rPr/>
      </w:pPr>
      <w:r>
        <w:rPr>
          <w:rFonts w:ascii="IRNazanin" w:hAnsi="IRNazanin" w:eastAsia="IRNazanin"/>
          <w:color w:val="111111"/>
          <w:sz w:val="28"/>
          <w:sz w:val="28"/>
          <w:szCs w:val="28"/>
          <w:rtl w:val="true"/>
          <w:lang w:bidi="fa-IR"/>
        </w:rPr>
        <w:t>حاج شیخ حسنعلی مروارید فرزند حاج شیخ محمد رضا مروارید از علمای بنام مشهد مقدس و از شاگردان بارز حسنعلی نخودکی و میرزا مهدی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ایشان، مشرب تفکیک بوده و حقیر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فی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محضرشان استفاده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تاریخ نوزدهم 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حرم مطهر رضوی به خاک سپرده شد</w:t>
      </w:r>
      <w:r>
        <w:rPr>
          <w:rFonts w:eastAsia="IRNazanin" w:cs="IRNazanin"/>
          <w:color w:val="111111"/>
          <w:sz w:val="28"/>
          <w:szCs w:val="28"/>
          <w:rtl w:val="true"/>
          <w:lang w:bidi="fa-IR"/>
        </w:rPr>
        <w:t>.</w:t>
      </w:r>
    </w:p>
    <w:p>
      <w:pPr>
        <w:pStyle w:val="Heading3"/>
        <w:numPr>
          <w:ilvl w:val="2"/>
          <w:numId w:val="1"/>
        </w:numPr>
        <w:rPr/>
      </w:pPr>
      <w:bookmarkStart w:id="787" w:name="__RefHeading___Toc5112046_1051229030"/>
      <w:bookmarkStart w:id="788" w:name="_Toc326"/>
      <w:bookmarkEnd w:id="787"/>
      <w:r>
        <w:rPr/>
        <w:t>20</w:t>
      </w:r>
      <w:r>
        <w:rPr>
          <w:rtl w:val="true"/>
        </w:rPr>
        <w:t xml:space="preserve"> </w:t>
      </w:r>
      <w:r>
        <w:rPr>
          <w:rtl w:val="true"/>
        </w:rPr>
        <w:t>شعبان المعظم</w:t>
      </w:r>
      <w:bookmarkEnd w:id="788"/>
    </w:p>
    <w:p>
      <w:pPr>
        <w:pStyle w:val="Heading4"/>
        <w:numPr>
          <w:ilvl w:val="3"/>
          <w:numId w:val="1"/>
        </w:numPr>
        <w:rPr/>
      </w:pPr>
      <w:bookmarkStart w:id="789" w:name="__RefHeading___Toc5112048_1051229030"/>
      <w:bookmarkStart w:id="790" w:name="_Toc327"/>
      <w:bookmarkEnd w:id="789"/>
      <w:r>
        <w:rPr>
          <w:rtl w:val="true"/>
        </w:rPr>
        <w:t>وفات آیةالله الاکبر، جناب آقای سلطان الواعظین شیرازی رحمه الله</w:t>
      </w:r>
      <w:bookmarkEnd w:id="790"/>
    </w:p>
    <w:p>
      <w:pPr>
        <w:pStyle w:val="BookText"/>
        <w:rPr/>
      </w:pPr>
      <w:r>
        <w:rPr>
          <w:rFonts w:ascii="IRNazanin" w:hAnsi="IRNazanin" w:eastAsia="IRNazanin"/>
          <w:color w:val="111111"/>
          <w:sz w:val="28"/>
          <w:sz w:val="28"/>
          <w:szCs w:val="28"/>
          <w:rtl w:val="true"/>
          <w:lang w:bidi="fa-IR"/>
        </w:rPr>
        <w:t xml:space="preserve">سید محمد شیرازی مشهور به سلطان الواعظین شیرازی فرزند اشرف الواعظین از سادات معروف و مشهور ایران است که نسب شریفش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کاظم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 خدمت پدر ارجمندش مشغول فراگیری معارف دینی شد و سپس در مدرسه پامنار تهران از محضر اساتید و علمای تهران استفاده نمود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همراه پدر به عراق رفت و در کربلا و نجف سطوح متوسطه و عالیه را فرا گرفت و به حوزه علمیه قم آمد و از محضر سید محمد تقی خوانساری استفاده کرد و سپس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بیانی بسیار شیوا داشته و از عشق سرشاری نسبت به اهل بیت عصمت علیهم السلام برخوردار بود و سرانجام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درگذشت و به قم منتقل شد و با تشییع با شکوهی در قبرستان ابوحسین، کنار مرقد مطهر حضرت معصومه علیها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سلطان الواعظین تألیفات گرانسنگی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حریم تشیع است و کتاب بینظیری می باشد</w:t>
      </w:r>
      <w:r>
        <w:rPr>
          <w:rFonts w:eastAsia="IRNazanin" w:cs="IRNazanin"/>
          <w:color w:val="111111"/>
          <w:sz w:val="28"/>
          <w:szCs w:val="28"/>
          <w:rtl w:val="true"/>
          <w:lang w:bidi="fa-IR"/>
        </w:rPr>
        <w:t>.</w:t>
      </w:r>
    </w:p>
    <w:p>
      <w:pPr>
        <w:pStyle w:val="Heading3"/>
        <w:numPr>
          <w:ilvl w:val="2"/>
          <w:numId w:val="1"/>
        </w:numPr>
        <w:rPr/>
      </w:pPr>
      <w:bookmarkStart w:id="791" w:name="__RefHeading___Toc5112050_1051229030"/>
      <w:bookmarkStart w:id="792" w:name="_Toc328"/>
      <w:bookmarkEnd w:id="791"/>
      <w:r>
        <w:rPr/>
        <w:t>22</w:t>
      </w:r>
      <w:r>
        <w:rPr>
          <w:rtl w:val="true"/>
        </w:rPr>
        <w:t xml:space="preserve"> </w:t>
      </w:r>
      <w:r>
        <w:rPr>
          <w:rtl w:val="true"/>
        </w:rPr>
        <w:t>شعبان المعظم</w:t>
      </w:r>
      <w:bookmarkEnd w:id="792"/>
    </w:p>
    <w:p>
      <w:pPr>
        <w:pStyle w:val="Heading4"/>
        <w:numPr>
          <w:ilvl w:val="3"/>
          <w:numId w:val="1"/>
        </w:numPr>
        <w:rPr/>
      </w:pPr>
      <w:bookmarkStart w:id="793" w:name="__RefHeading___Toc5112052_1051229030"/>
      <w:bookmarkStart w:id="794" w:name="_Toc329"/>
      <w:bookmarkEnd w:id="793"/>
      <w:r>
        <w:rPr>
          <w:rtl w:val="true"/>
        </w:rPr>
        <w:t>ولادت رقیه خاتون علیها السلام</w:t>
      </w:r>
      <w:bookmarkEnd w:id="7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مشهد مقدس خدمت مورخ و محقق گرامی جناب حاج شیخ علی فلسفی در مدرسه امام رضا علیه السلام رسیدم، ضمن گفتگوهایی پیرامون حضرت رقیه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میلاد با سعادت این بانو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به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معظم له این تاریخ را در کتاب شرح حال </w:t>
      </w:r>
      <w:bookmarkStart w:id="795" w:name="pg7794_110866"/>
    </w:p>
    <w:p>
      <w:pPr>
        <w:pStyle w:val="BookText"/>
        <w:rPr/>
      </w:pPr>
      <w:bookmarkEnd w:id="795"/>
      <w:r>
        <w:rPr>
          <w:rFonts w:ascii="IRNazanin" w:hAnsi="IRNazanin" w:eastAsia="IRNazanin"/>
          <w:color w:val="111111"/>
          <w:sz w:val="28"/>
          <w:sz w:val="28"/>
          <w:szCs w:val="28"/>
          <w:rtl w:val="true"/>
          <w:lang w:bidi="fa-IR"/>
        </w:rPr>
        <w:t>حضرت رقیه علیها السلام نیز نگاشته اند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مادر جناب رقیه خاتون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طلحة بن عبیدالله می باشد که قبل از امام حسین علیه السلام همسر امام حسن مجتبی علیه السلام بود و از آن حضرت دو فرزند به نام های حسین بن الحسن علیه السلام و طلحة بن الحسن علیه السلام داشت</w:t>
      </w:r>
      <w:r>
        <w:rPr>
          <w:rStyle w:val="FootnoteAnchor"/>
          <w:rtl w:val="true"/>
        </w:rPr>
        <w:footnoteReference w:id="629"/>
      </w:r>
      <w:r>
        <w:rPr>
          <w:rFonts w:ascii="IRNazanin" w:hAnsi="IRNazanin" w:eastAsia="IRNazanin"/>
          <w:color w:val="111111"/>
          <w:sz w:val="28"/>
          <w:sz w:val="28"/>
          <w:szCs w:val="28"/>
          <w:rtl w:val="true"/>
          <w:lang w:bidi="fa-IR"/>
        </w:rPr>
        <w:t>و چون زن با کمال و نیکوسرشت و خوشخویی بود، امام مجتبی علیه السلام وصیت کرد که برادرش امام حسین علیه السلام او را تزویج کند، لذا در آخرین لحظات زندگی که به شهادت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از خانه شما خارج شود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بدین ترتیب امام حسین علیه السلام با وی ازدواج کرد و ثمرۀ این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در بعضی از منابع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شریف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بخشید چو بابش به تمام کونین</w:t>
      </w:r>
    </w:p>
    <w:p>
      <w:pPr>
        <w:pStyle w:val="BookText"/>
        <w:rPr/>
      </w:pPr>
      <w:r>
        <w:rPr>
          <w:rFonts w:ascii="IRNazanin" w:hAnsi="IRNazanin" w:eastAsia="IRNazanin"/>
          <w:color w:val="111111"/>
          <w:sz w:val="28"/>
          <w:sz w:val="28"/>
          <w:szCs w:val="28"/>
          <w:rtl w:val="true"/>
          <w:lang w:bidi="fa-IR"/>
        </w:rPr>
        <w:t xml:space="preserve">به به چه جشن و شور وسروری بپا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نه همه جا کربلا شده</w:t>
      </w:r>
    </w:p>
    <w:p>
      <w:pPr>
        <w:pStyle w:val="BookText"/>
        <w:rPr/>
      </w:pPr>
      <w:r>
        <w:rPr>
          <w:rFonts w:ascii="IRNazanin" w:hAnsi="IRNazanin" w:eastAsia="IRNazanin"/>
          <w:color w:val="111111"/>
          <w:sz w:val="28"/>
          <w:sz w:val="28"/>
          <w:szCs w:val="28"/>
          <w:rtl w:val="true"/>
          <w:lang w:bidi="fa-IR"/>
        </w:rPr>
        <w:t xml:space="preserve">امشب حسین مادر خود را دوباره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به او چه گنج عظیمی عطا شده</w:t>
      </w:r>
    </w:p>
    <w:p>
      <w:pPr>
        <w:pStyle w:val="BookText"/>
        <w:rPr/>
      </w:pPr>
      <w:r>
        <w:rPr>
          <w:rFonts w:ascii="IRNazanin" w:hAnsi="IRNazanin" w:eastAsia="IRNazanin"/>
          <w:color w:val="111111"/>
          <w:sz w:val="28"/>
          <w:sz w:val="28"/>
          <w:szCs w:val="28"/>
          <w:rtl w:val="true"/>
          <w:lang w:bidi="fa-IR"/>
        </w:rPr>
        <w:t xml:space="preserve">عباس داشت آرزوی دیدن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نشکر خدا که حاجت او هم روا شده</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حضرت رقیه خاتون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شب بيست و دوم شعبان دو رکعت نماز و در هر رکعت سوره حمد یک بار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کافرون یک بار و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توحید را پانزده بار بخواند، خداوند متعال نام او را جزء نام صدیقان می نویسد و در روز قیامت در زمره رسولان و در زیر پوشش الهی، محشور می گردد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می توان این نماز را در روز بیست و دوم شعبان نیز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نماز را به حضرت رقیه علیها السلام هدیه کنید</w:t>
      </w:r>
      <w:r>
        <w:rPr>
          <w:rFonts w:eastAsia="IRNazanin" w:cs="IRNazanin"/>
          <w:color w:val="111111"/>
          <w:sz w:val="28"/>
          <w:szCs w:val="28"/>
          <w:rtl w:val="true"/>
          <w:lang w:bidi="fa-IR"/>
        </w:rPr>
        <w:t>.</w:t>
      </w:r>
    </w:p>
    <w:p>
      <w:pPr>
        <w:pStyle w:val="Heading4"/>
        <w:numPr>
          <w:ilvl w:val="3"/>
          <w:numId w:val="1"/>
        </w:numPr>
        <w:rPr/>
      </w:pPr>
      <w:bookmarkStart w:id="796" w:name="__RefHeading___Toc5112054_1051229030"/>
      <w:bookmarkStart w:id="797" w:name="_Toc330"/>
      <w:bookmarkEnd w:id="796"/>
      <w:r>
        <w:rPr>
          <w:rtl w:val="true"/>
        </w:rPr>
        <w:t>سفره حضرت رقیه علیها السلام</w:t>
      </w:r>
      <w:bookmarkEnd w:id="79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توسل به حضرت رقیه علیها السلام در حل مشکلات و رسیدن به حاجات، سفره انداختن و اطعام مؤمنین به نام آن بی بی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انداختن و اطعام مؤمنین از محبوبترین کارها در پیشگاه خداوند تبارک و تعالی است و برکات زیادی در دنیا و آخرت دارد، چنانکه از امام صادق علیه السلام نقل شده است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آن امام همام شرفیاب شدم و از آشفتگی کارهایم شکایت </w:t>
      </w:r>
      <w:bookmarkStart w:id="798" w:name="pg7794_110867"/>
    </w:p>
    <w:p>
      <w:pPr>
        <w:pStyle w:val="BookText"/>
        <w:rPr/>
      </w:pPr>
      <w:bookmarkEnd w:id="798"/>
      <w:r>
        <w:rPr>
          <w:rFonts w:ascii="IRNazanin" w:hAnsi="IRNazanin" w:eastAsia="IRNazanin"/>
          <w:color w:val="111111"/>
          <w:sz w:val="28"/>
          <w:sz w:val="28"/>
          <w:szCs w:val="28"/>
          <w:rtl w:val="true"/>
          <w:lang w:bidi="fa-IR"/>
        </w:rPr>
        <w:t>کردم،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دعوت کن و غذايى برايشان آماده ساز و از ايشان بخواه كه برايت نزد خداوند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كه يكى از بدهكارانم آمد و دربِ خانه ام را زد و مال زیادی را که از او طلب داشتم و گمان می کنم حدود ده هزار درهم بود، آورد و با من مصالحه کرد و از آن پس، روزگار به من روى آورد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از گذشته های بسیار دور میان شیعیان رسم بوده که سفره هایی جهت اطعام مؤمنین و مؤمنات به نام یکی از ائمه هدی علیهم السلام و اولیاء خدا می انداختند و با ذکر مدح و روضه اهل بیت علیهم السلام از آنها پذیرایی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ریشه در سیرۀ اهل بیت علیهم السلام دارد، لذا از قدیم الایام یکی از مجرب ترین توسلات، سفره انداختن به نام حضرت رقیه علیها السلام بوده که در بسیاری از بلاد شیعه نشین در طول سال رایج می باشد و حکایات عجیب و بسیاری از حاجت روایی به برکت این سفره 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سفره ها را با نمادهایی که یادآور مظلومیت حضرت رقیه علیها السلام و مصیبت هایشان است مزین می کنند،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خار، شمع، پیراهن نیم سوخته دخترانه، چادر نماز، کفش کودکانه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این نمادها روضه های جانسوزی را در دل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سفره ها علاوه بر آنکه اطعام به مؤمنین و مؤمنات است، سبب ایجاد حالت توجه و یادآوری آن بی بی مظلومه و ایجاد روحانیت خاصی در مجلس می گردد و بسیار نیکوست مؤمنین و مؤمنات این سنت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و هدیه ثواب آن به حضرت رقیه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اقامه کنند و در آن دعا برای فرج امام زمان علیه السلام کنند و سپس حاجات خود را طلب نمایند</w:t>
      </w:r>
      <w:r>
        <w:rPr>
          <w:rFonts w:eastAsia="IRNazanin" w:cs="IRNazanin"/>
          <w:color w:val="111111"/>
          <w:sz w:val="28"/>
          <w:szCs w:val="28"/>
          <w:rtl w:val="true"/>
          <w:lang w:bidi="fa-IR"/>
        </w:rPr>
        <w:t>.</w:t>
      </w:r>
    </w:p>
    <w:p>
      <w:pPr>
        <w:pStyle w:val="Heading3"/>
        <w:numPr>
          <w:ilvl w:val="2"/>
          <w:numId w:val="1"/>
        </w:numPr>
        <w:rPr/>
      </w:pPr>
      <w:bookmarkStart w:id="799" w:name="__RefHeading___Toc5112056_1051229030"/>
      <w:bookmarkStart w:id="800" w:name="_Toc331"/>
      <w:bookmarkEnd w:id="799"/>
      <w:r>
        <w:rPr/>
        <w:t>23</w:t>
      </w:r>
      <w:r>
        <w:rPr>
          <w:rtl w:val="true"/>
        </w:rPr>
        <w:t xml:space="preserve"> </w:t>
      </w:r>
      <w:r>
        <w:rPr>
          <w:rtl w:val="true"/>
        </w:rPr>
        <w:t>شعبان المعظم</w:t>
      </w:r>
      <w:bookmarkEnd w:id="800"/>
    </w:p>
    <w:p>
      <w:pPr>
        <w:pStyle w:val="Heading4"/>
        <w:numPr>
          <w:ilvl w:val="3"/>
          <w:numId w:val="1"/>
        </w:numPr>
        <w:rPr/>
      </w:pPr>
      <w:bookmarkStart w:id="801" w:name="__RefHeading___Toc5112058_1051229030"/>
      <w:bookmarkStart w:id="802" w:name="_Toc332"/>
      <w:bookmarkEnd w:id="801"/>
      <w:r>
        <w:rPr>
          <w:rtl w:val="true"/>
        </w:rPr>
        <w:t>وفات جناب ناصر کبیر</w:t>
      </w:r>
      <w:bookmarkEnd w:id="802"/>
    </w:p>
    <w:p>
      <w:pPr>
        <w:pStyle w:val="BookText"/>
        <w:rPr/>
      </w:pPr>
      <w:r>
        <w:rPr>
          <w:rFonts w:ascii="IRNazanin" w:hAnsi="IRNazanin" w:eastAsia="IRNazanin"/>
          <w:color w:val="111111"/>
          <w:sz w:val="28"/>
          <w:sz w:val="28"/>
          <w:szCs w:val="28"/>
          <w:rtl w:val="true"/>
          <w:lang w:bidi="fa-IR"/>
        </w:rPr>
        <w:t>در این روز به سال</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جناب سید ابو محمد اطروش، حسن بن علی بن الحسن بن عمر الأشرف بن امام زین العابدین علیه السلام که در تشیع مردم طبرستان تأثیر بسزایی داشت، در آمل وفات کرد</w:t>
      </w:r>
      <w:r>
        <w:rPr>
          <w:rStyle w:val="FootnoteAnchor"/>
          <w:rtl w:val="true"/>
        </w:rPr>
        <w:footnoteReference w:id="633"/>
      </w:r>
      <w:r>
        <w:rPr>
          <w:rFonts w:ascii="IRNazanin" w:hAnsi="IRNazanin" w:eastAsia="IRNazanin"/>
          <w:color w:val="111111"/>
          <w:sz w:val="28"/>
          <w:sz w:val="28"/>
          <w:szCs w:val="28"/>
          <w:rtl w:val="true"/>
          <w:lang w:bidi="fa-IR"/>
        </w:rPr>
        <w:t>و هم اکنون مرقد شریفش مورد توجه شیعیان می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جلیل معروف به ناصر کبیر است و زیدیه را به آن جناب اعتقاد تمامی است</w:t>
      </w:r>
      <w:r>
        <w:rPr>
          <w:rFonts w:eastAsia="IRNazanin" w:cs="IRNazanin"/>
          <w:color w:val="111111"/>
          <w:sz w:val="28"/>
          <w:szCs w:val="28"/>
          <w:rtl w:val="true"/>
          <w:lang w:bidi="fa-IR"/>
        </w:rPr>
        <w:t xml:space="preserve">. </w:t>
      </w:r>
      <w:bookmarkStart w:id="803" w:name="pg7794_110868"/>
    </w:p>
    <w:p>
      <w:pPr>
        <w:pStyle w:val="Heading3"/>
        <w:numPr>
          <w:ilvl w:val="2"/>
          <w:numId w:val="1"/>
        </w:numPr>
        <w:rPr/>
      </w:pPr>
      <w:bookmarkStart w:id="804" w:name="__RefHeading___Toc5112060_1051229030"/>
      <w:bookmarkStart w:id="805" w:name="_Toc333"/>
      <w:bookmarkEnd w:id="803"/>
      <w:bookmarkEnd w:id="804"/>
      <w:r>
        <w:rPr/>
        <w:t>24</w:t>
      </w:r>
      <w:r>
        <w:rPr>
          <w:rtl w:val="true"/>
        </w:rPr>
        <w:t xml:space="preserve"> </w:t>
      </w:r>
      <w:r>
        <w:rPr>
          <w:rtl w:val="true"/>
        </w:rPr>
        <w:t>شعبان المعظم</w:t>
      </w:r>
      <w:bookmarkEnd w:id="805"/>
    </w:p>
    <w:p>
      <w:pPr>
        <w:pStyle w:val="Heading4"/>
        <w:numPr>
          <w:ilvl w:val="3"/>
          <w:numId w:val="1"/>
        </w:numPr>
        <w:rPr/>
      </w:pPr>
      <w:bookmarkStart w:id="806" w:name="__RefHeading___Toc5112062_1051229030"/>
      <w:bookmarkStart w:id="807" w:name="_Toc334"/>
      <w:bookmarkEnd w:id="806"/>
      <w:r>
        <w:rPr>
          <w:rtl w:val="true"/>
        </w:rPr>
        <w:t>وفات میرزا محمد حسن شیرازی رحمه الله</w:t>
      </w:r>
      <w:bookmarkEnd w:id="807"/>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میرزا محمد حسن شیرازی، صاحب فتوای تنباکو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میرزا محمد حسن شیرازی در نیمه ماه جمادی الاول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شیراز به دنیا آمد، وی دارای نبوغی بوده که در پانزده سالگی شرح لمعه را تدریس کرد و سپس عازم اصفهان گردید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کربلا شد و پس از آن به نجف اشرف رفت و در درس شیخ اعظم انصاری شرکت کرد و از خواص شاگردان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شیخ مرتضی انصاری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زعامت شیعه به وی محول گردید و نزدیک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مقام به رفع مشکلات مردم و اداره حوزه های علمیه و تدریس و تربیت شاگردانی مبرّز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شیرازی به جهت اینکه سامرا را از دست ابناء عامه رهایی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مانع از زیارت و مشغول ایذاء و اذیت زائرین عسکریین علیهما السلام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سامرا هجرت نمود و کرسی درس خود را در سامرا مستقر کرد، بدین وسیله بسیاری از علما و مجتهدین از نجف اشرف به سامرا هجرت کردند و سالیانی مرحوم میرزای شیرازی در سامرا سکنی گزید که با اعتراض وهابیان رو به رو شد که می گفتند او می خواهد شهر سامرا را به شهری شیعه نشین تبدیل کند، اما با این وجود میرزای شیرازی از تصمیم خود منصرف نگردید و تا آخر عمر در شهر سامرا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سرانجام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بعضی علت وفات او را بیماری سل ذکر کرده اند و برخی دیگر مسمومیت او را توسط مزدوران وهابیت دانسته اند، پیکر مبارکش را از سامرا به کاظمین و سپس به کربلا بردند و در نجف اشرف پس از زیارت دادن امیرالمؤمنین علیه السلام در یکی از حجرات صحن مبارک حرم امیرالمؤمنین علیه السلام به خاک سپردند</w:t>
      </w:r>
      <w:r>
        <w:rPr>
          <w:rFonts w:eastAsia="IRNazanin" w:cs="IRNazanin"/>
          <w:color w:val="111111"/>
          <w:sz w:val="28"/>
          <w:szCs w:val="28"/>
          <w:rtl w:val="true"/>
          <w:lang w:bidi="fa-IR"/>
        </w:rPr>
        <w:t>.</w:t>
      </w:r>
    </w:p>
    <w:p>
      <w:pPr>
        <w:pStyle w:val="Heading3"/>
        <w:numPr>
          <w:ilvl w:val="2"/>
          <w:numId w:val="1"/>
        </w:numPr>
        <w:rPr/>
      </w:pPr>
      <w:bookmarkStart w:id="808" w:name="__RefHeading___Toc5112064_1051229030"/>
      <w:bookmarkStart w:id="809" w:name="_Toc335"/>
      <w:bookmarkEnd w:id="808"/>
      <w:r>
        <w:rPr/>
        <w:t>25</w:t>
      </w:r>
      <w:r>
        <w:rPr>
          <w:rtl w:val="true"/>
        </w:rPr>
        <w:t xml:space="preserve"> </w:t>
      </w:r>
      <w:r>
        <w:rPr>
          <w:rtl w:val="true"/>
        </w:rPr>
        <w:t>شعبان المعظم</w:t>
      </w:r>
      <w:bookmarkEnd w:id="809"/>
    </w:p>
    <w:p>
      <w:pPr>
        <w:pStyle w:val="Heading4"/>
        <w:numPr>
          <w:ilvl w:val="3"/>
          <w:numId w:val="1"/>
        </w:numPr>
        <w:rPr/>
      </w:pPr>
      <w:bookmarkStart w:id="810" w:name="__RefHeading___Toc5112066_1051229030"/>
      <w:bookmarkStart w:id="811" w:name="_Toc336"/>
      <w:bookmarkEnd w:id="810"/>
      <w:r>
        <w:rPr>
          <w:rtl w:val="true"/>
        </w:rPr>
        <w:t>هلاکت ابومسلم خراسانی</w:t>
      </w:r>
      <w:bookmarkEnd w:id="811"/>
    </w:p>
    <w:p>
      <w:pPr>
        <w:pStyle w:val="BookText"/>
        <w:rPr/>
      </w:pPr>
      <w:r>
        <w:rPr>
          <w:rFonts w:ascii="IRNazanin" w:hAnsi="IRNazanin" w:eastAsia="IRNazanin"/>
          <w:color w:val="111111"/>
          <w:sz w:val="28"/>
          <w:sz w:val="28"/>
          <w:szCs w:val="28"/>
          <w:rtl w:val="true"/>
          <w:lang w:bidi="fa-IR"/>
        </w:rPr>
        <w:t xml:space="preserve">ابومسلم خراسانی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به سال</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منصور عباسی کشته شد</w:t>
      </w:r>
      <w:r>
        <w:rPr>
          <w:rFonts w:eastAsia="IRNazanin" w:cs="IRNazanin"/>
          <w:color w:val="111111"/>
          <w:sz w:val="28"/>
          <w:szCs w:val="28"/>
          <w:rtl w:val="true"/>
          <w:lang w:bidi="fa-IR"/>
        </w:rPr>
        <w:t>.</w:t>
      </w:r>
      <w:r>
        <w:rPr>
          <w:rStyle w:val="FootnoteAnchor"/>
          <w:rtl w:val="true"/>
        </w:rPr>
        <w:footnoteReference w:id="63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در اصل اهل خراسان نیست، بلکه وی از سرداران بنی العباس و نامش عبدالرحمن بن مسلم بوده که بر خطه خراسان فرمانروایی می کرد، لذا معروف به ابومسلم خراسانی شد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او طرفدار بنی العباس بود و به عنوان سردار لشکر بنی العباس، بنی امیه را شکست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سفّاح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بنی امیه منقرض و حکومت بنی عباس آغاز شد، تا اینکه میان او و منصور دوانیقی، دومین خلیفهعباسی کدورتی پدید آمد، زیرا ابومسلم پنهانی داعی خلافت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ابومسلم به دعوت منصور به بغداد آمد و از او استقبال گرمی کرد، پس از سه روز منصور چهار نفر از مأموران خود را در قصر پنهان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 دستم را به هم زدم، خارج شوید و ابومسلم را بکشید و سپس ابومسلم را دعوت کرد و به او پرخاش کرد و برخی از کارهای او را گوش زد می کرد و ابومسلم توضیح می داد، آخرالامر ابومسلم کرنش کرد و دست منصور را بوسید و عذرخواهی کرد،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فقط خشم مرا افزون کرد و دست بر هم زد، نگهبانان بر او حمله کردند و او را کشتند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در سرزمین عرفات دعا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گناهی توبه می کنم که گمان ندارم مرا بیامرزی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خدا سخت است آمرزش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لباس ستمی را بافته ام که تا دولت بنی العباس برجاست ادامه دارد، چه بسیار فریاد مظلومی که چون زیر بار ستم قرار گیرد مرا لعنت خواهد کرد، چگونه مردی که این همه دشمن دارد آمرزیده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از هنگام قیام تا زمانی که کشته شد ششصد هزار نفر را کشته بود، به جز آنهایی که در صحنه های جنگ کشته بود در زمان سرداری او بسیاری از شیعیان به قتل رسیدند، به دستور او نبیره جناب جعفر طیار علیه السلام را کشتند، ابوسلمه خلال را به خاطر نامه ای که به امام صادق علیه السلام نوشته بود، دستور داد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کثیر را به واسطه آنکه به اولاد امیرالمؤمنین علیه السلام تمایل داشت به دست خود به قتل رسانید، نبیره امام زین العابدین علیه السلام را نیز کشت و اخبار در مذمت او بسیار است</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سپس روایتی را از احمد بن محمد بن عیسی نقل می کند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با عده ای از اصحاب آن حضرت نشسته بودم که محمد بن ابی عمیر وارد شد، سلام کرد و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نظر شما در مورد ابومسلم مروزی که در زمان مروان قیام کرد،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دفتری است که نام دشمنان ما از بنی امیه و دیگران در آن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مخالفین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شماست</w:t>
      </w:r>
      <w:r>
        <w:rPr>
          <w:rFonts w:eastAsia="IRNazanin" w:cs="IRNazanin"/>
          <w:color w:val="111111"/>
          <w:sz w:val="28"/>
          <w:szCs w:val="28"/>
          <w:rtl w:val="true"/>
          <w:lang w:bidi="fa-IR"/>
        </w:rPr>
        <w:t xml:space="preserve">!! </w:t>
      </w:r>
      <w:bookmarkStart w:id="812" w:name="pg7794_110870"/>
    </w:p>
    <w:p>
      <w:pPr>
        <w:pStyle w:val="BookText"/>
        <w:rPr/>
      </w:pPr>
      <w:bookmarkEnd w:id="81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و گناه می کنند، خداوند ایشان را لعنت کند، ابومسلم نسبت به ما و شیعیان ما به شدّت عناد و دشمنی داشت، هر که او را دوست دارد ما را دشمن داشته و هر که از او قبول کند، ما را رد کرده است، هر کس او را مدح کند ما را بدگویی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از شیعیان ما باشد، باید از او بیزاری جوید و هر کس از او بیزاری نجوید از ما نیست و ما از او در دنیا و آخرت بیزاریم</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خوارزمی مظلومیت شیعیان و کشته شدن آنها توسط بنی امیه و بنی العباس را بیان می کند و در ادامۀ سخن به جنایات ابومسلم خراسانی اشاره کرده و با ذکر این نکته که 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کار را با کشتن عبدالله بن معاویة بن عبدالله بن جعفر بن ابیطالب آغاز کرد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جناب عبدالله بن معاویة بن عبدالله بن جعفر علیه السلام در خراسان به دست ابومسلم کشته می شود، البته این اولین کسی نبود از سادات که به دست ابو مسلم کشته می شود، بلکه جناب عبیدالله بن الحسین بن علی بن الحسین علیه السلام نیز به دست او به شهادت می رسد</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813" w:name="__RefHeading___Toc5112068_1051229030"/>
      <w:bookmarkStart w:id="814" w:name="_Toc337"/>
      <w:bookmarkEnd w:id="813"/>
      <w:r>
        <w:rPr/>
        <w:t>27</w:t>
      </w:r>
      <w:r>
        <w:rPr>
          <w:rtl w:val="true"/>
        </w:rPr>
        <w:t xml:space="preserve"> </w:t>
      </w:r>
      <w:r>
        <w:rPr>
          <w:rtl w:val="true"/>
        </w:rPr>
        <w:t>شعبان المعظم</w:t>
      </w:r>
      <w:bookmarkEnd w:id="814"/>
    </w:p>
    <w:p>
      <w:pPr>
        <w:pStyle w:val="Heading4"/>
        <w:numPr>
          <w:ilvl w:val="3"/>
          <w:numId w:val="1"/>
        </w:numPr>
        <w:rPr/>
      </w:pPr>
      <w:bookmarkStart w:id="815" w:name="__RefHeading___Toc5112070_1051229030"/>
      <w:bookmarkStart w:id="816" w:name="_Toc338"/>
      <w:bookmarkEnd w:id="815"/>
      <w:r>
        <w:rPr>
          <w:rtl w:val="true"/>
        </w:rPr>
        <w:t>شهادت سعید بن جبیر از اصحاب خاص امیرالمؤمنین علیه السلام</w:t>
      </w:r>
      <w:bookmarkEnd w:id="816"/>
    </w:p>
    <w:p>
      <w:pPr>
        <w:pStyle w:val="BookText"/>
        <w:rPr/>
      </w:pPr>
      <w:r>
        <w:rPr>
          <w:rFonts w:ascii="IRNazanin" w:hAnsi="IRNazanin" w:eastAsia="IRNazanin"/>
          <w:color w:val="111111"/>
          <w:sz w:val="28"/>
          <w:sz w:val="28"/>
          <w:szCs w:val="28"/>
          <w:rtl w:val="true"/>
          <w:lang w:bidi="fa-IR"/>
        </w:rPr>
        <w:t xml:space="preserve">بنا بر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حجاج پانزده روز بعد از نفرین جناب سعید بن جبیر به درک واصل شد، تاریخ شهادت سعید بن جبیر در چنین روزی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چهل و نه سالگی می باشد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وی مردی فقیه، زاهد و عابد بود که توفیق کسب علم از محضر مبارک حضرت زین العابدین علیه السلام را یافته بود، او چون دارای اعتقاد خالص و محبت کامل به اهل بیت علیهم السلام بود، نزد ایشان احترام خاصی داشت</w:t>
      </w:r>
      <w:r>
        <w:rPr>
          <w:rFonts w:eastAsia="IRNazanin" w:cs="IRNazanin"/>
          <w:color w:val="111111"/>
          <w:sz w:val="28"/>
          <w:szCs w:val="28"/>
          <w:rtl w:val="true"/>
          <w:lang w:bidi="fa-IR"/>
        </w:rPr>
        <w:t>.</w:t>
      </w:r>
      <w:r>
        <w:rPr>
          <w:rStyle w:val="FootnoteAnchor"/>
          <w:rtl w:val="true"/>
        </w:rPr>
        <w:footnoteReference w:id="64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عبدالملک مروان، پسرش ولید به حکومت رسید و طبق دستور او خالد قسری فرماندار مکه، سعید را دستگیر کرده و به نزد حجاج بن یوسف ثقفی فرستاد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در حضور حجاج سفرۀ چرمی بزرگی فرش کردند و ایشان را بر آن سفره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هنگام شهادت دعا کرد که حجاج پس از وی قادر به قتل هیچکس نشود، خداوند متعال دعای او را مستجاب کرد و حجاج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w:t>
      </w:r>
      <w:bookmarkStart w:id="817" w:name="pg7794_110871"/>
    </w:p>
    <w:p>
      <w:pPr>
        <w:pStyle w:val="BookText"/>
        <w:rPr/>
      </w:pPr>
      <w:bookmarkEnd w:id="817"/>
      <w:r>
        <w:rPr>
          <w:rFonts w:ascii="IRNazanin" w:hAnsi="IRNazanin" w:eastAsia="IRNazanin"/>
          <w:color w:val="111111"/>
          <w:sz w:val="28"/>
          <w:sz w:val="28"/>
          <w:szCs w:val="28"/>
          <w:rtl w:val="true"/>
          <w:lang w:bidi="fa-IR"/>
        </w:rPr>
        <w:t>شهادت سعید زنده بود و کسی را نکشت تا به مرض آکله با درد و حسرت به درک جحیم واصل شد</w:t>
      </w:r>
      <w:r>
        <w:rPr>
          <w:rStyle w:val="FootnoteAnchor"/>
          <w:rtl w:val="true"/>
        </w:rPr>
        <w:footnoteReference w:id="645"/>
      </w:r>
      <w:r>
        <w:rPr>
          <w:rFonts w:ascii="IRNazanin" w:hAnsi="IRNazanin" w:eastAsia="IRNazanin"/>
          <w:color w:val="111111"/>
          <w:sz w:val="28"/>
          <w:sz w:val="28"/>
          <w:szCs w:val="28"/>
          <w:rtl w:val="true"/>
          <w:lang w:bidi="fa-IR"/>
        </w:rPr>
        <w:t xml:space="preserve">و به گزارش دیگر حجاج بن یوسف ثقفی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سعید بن جبیر به درک واصل شد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هم اکنون مزار او در شهر واسط عراق زیارتگاه محبان اهل بیت علیهم السلام است و دارای گنبد و صحنی بزرگ و باشکوه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آن مکان مقدس را زیارت نموده ام</w:t>
      </w:r>
      <w:r>
        <w:rPr>
          <w:rFonts w:eastAsia="IRNazanin" w:cs="IRNazanin"/>
          <w:color w:val="111111"/>
          <w:sz w:val="28"/>
          <w:szCs w:val="28"/>
          <w:rtl w:val="true"/>
          <w:lang w:bidi="fa-IR"/>
        </w:rPr>
        <w:t>.</w:t>
      </w:r>
    </w:p>
    <w:p>
      <w:pPr>
        <w:pStyle w:val="Heading3"/>
        <w:numPr>
          <w:ilvl w:val="2"/>
          <w:numId w:val="1"/>
        </w:numPr>
        <w:rPr/>
      </w:pPr>
      <w:bookmarkStart w:id="818" w:name="__RefHeading___Toc5112072_1051229030"/>
      <w:bookmarkStart w:id="819" w:name="_Toc339"/>
      <w:bookmarkEnd w:id="818"/>
      <w:r>
        <w:rPr/>
        <w:t>28</w:t>
      </w:r>
      <w:r>
        <w:rPr>
          <w:rtl w:val="true"/>
        </w:rPr>
        <w:t xml:space="preserve"> </w:t>
      </w:r>
      <w:r>
        <w:rPr>
          <w:rtl w:val="true"/>
        </w:rPr>
        <w:t>شعبان المعظم</w:t>
      </w:r>
      <w:bookmarkEnd w:id="819"/>
    </w:p>
    <w:p>
      <w:pPr>
        <w:pStyle w:val="Heading4"/>
        <w:numPr>
          <w:ilvl w:val="3"/>
          <w:numId w:val="1"/>
        </w:numPr>
        <w:rPr/>
      </w:pPr>
      <w:bookmarkStart w:id="820" w:name="__RefHeading___Toc5112074_1051229030"/>
      <w:bookmarkStart w:id="821" w:name="_Toc340"/>
      <w:bookmarkEnd w:id="820"/>
      <w:r>
        <w:rPr>
          <w:rtl w:val="true"/>
        </w:rPr>
        <w:t>به درک واصل شدن علی محمد باب</w:t>
      </w:r>
      <w:bookmarkEnd w:id="821"/>
    </w:p>
    <w:p>
      <w:pPr>
        <w:pStyle w:val="BookText"/>
        <w:rPr/>
      </w:pPr>
      <w:r>
        <w:rPr>
          <w:rFonts w:ascii="IRNazanin" w:hAnsi="IRNazanin" w:eastAsia="IRNazanin"/>
          <w:color w:val="111111"/>
          <w:sz w:val="28"/>
          <w:sz w:val="28"/>
          <w:szCs w:val="28"/>
          <w:rtl w:val="true"/>
          <w:lang w:bidi="fa-IR"/>
        </w:rPr>
        <w:t xml:space="preserve">علی محمد باب مؤسس فرقه ضالّۀ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حکم فقهای زمان معدوم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محمد باب که خود را سید معرفی می کرد از مدعیان بابیت امام دوازدهم شیعیان بود که بعدها مدعی مهدویت و نبوت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 و به گمان خود احکام اسلام را با آوردن آن نسخ کرد، این کتاب مملو از مطالب باطل و غلط های انشائی است که حاکی از سواد پایین علی محمد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بالاگرفتن فتنه بابیه و انحراف بسیاری از مسلمانان، امیرکبیر، صدر اعظم ناصر الدین شاه، مسامحه در کار علی محمد باب را روا ندید و تصمیم گرفت او را در ملأ عام به قتل برساند، لذا به درخواست او عده ای از علما به قتل باب فتوا دادند و سرانجام او را با یکی از پیروانش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تبریز تیرباران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ترویج می نمود این بوده که احکام اسلام همگی ساقط شده و با ظهورش منسوخ گردیده، به همین جهت مروج فحشا و منکرات شده بود و بسیاری از مقدسات شرع مقدس اسلام را منکر و به باد استهزاء گرفته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بابیان مدعی هستند جنازه علی محمد باب را بعد از تیرباران در تبریز به شهر حیفای اسرائیل برده و در آنجا دفن نموده اند که هم اکنون مقبره ای در حیفای اسرائیل منسوب به علی محمد باب و مقبره ای در عکّای اسرائیل منسوب به شاگردش بهاء الله مؤسس فرقه ضالّه بهائیت وجود دارد و بابیان و بهائیان آن را مقدس شمرده و به زیارتش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مقبره ها در اسرائیل نشانگر این است که یهودیت در تأسیس و شکل گیری این دو فرقۀ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داشته اند</w:t>
      </w:r>
      <w:r>
        <w:rPr>
          <w:rFonts w:eastAsia="IRNazanin" w:cs="IRNazanin"/>
          <w:color w:val="111111"/>
          <w:sz w:val="28"/>
          <w:szCs w:val="28"/>
          <w:rtl w:val="true"/>
          <w:lang w:bidi="fa-IR"/>
        </w:rPr>
        <w:t xml:space="preserve">. </w:t>
      </w:r>
      <w:bookmarkStart w:id="822" w:name="pg7794_110872"/>
    </w:p>
    <w:p>
      <w:pPr>
        <w:pStyle w:val="Heading3"/>
        <w:numPr>
          <w:ilvl w:val="2"/>
          <w:numId w:val="1"/>
        </w:numPr>
        <w:rPr/>
      </w:pPr>
      <w:bookmarkStart w:id="823" w:name="__RefHeading___Toc5112076_1051229030"/>
      <w:bookmarkStart w:id="824" w:name="_Toc341"/>
      <w:bookmarkEnd w:id="822"/>
      <w:bookmarkEnd w:id="823"/>
      <w:r>
        <w:rPr>
          <w:rtl w:val="true"/>
        </w:rPr>
        <w:t>آخر شعبان المعظم</w:t>
      </w:r>
      <w:bookmarkEnd w:id="824"/>
    </w:p>
    <w:p>
      <w:pPr>
        <w:pStyle w:val="Heading4"/>
        <w:numPr>
          <w:ilvl w:val="3"/>
          <w:numId w:val="1"/>
        </w:numPr>
        <w:rPr/>
      </w:pPr>
      <w:bookmarkStart w:id="825" w:name="__RefHeading___Toc5112078_1051229030"/>
      <w:bookmarkStart w:id="826" w:name="_Toc342"/>
      <w:bookmarkEnd w:id="825"/>
      <w:r>
        <w:rPr>
          <w:rtl w:val="true"/>
        </w:rPr>
        <w:t>واجب شدن روزه ماه مبارک رمضان</w:t>
      </w:r>
      <w:bookmarkEnd w:id="82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w:t>
      </w:r>
      <w:r>
        <w:rPr>
          <w:rStyle w:val="FootnoteAnchor"/>
          <w:rtl w:val="true"/>
        </w:rPr>
        <w:footnoteReference w:id="647"/>
      </w:r>
      <w:r>
        <w:rPr>
          <w:rFonts w:ascii="IRNazanin" w:hAnsi="IRNazanin" w:eastAsia="IRNazanin"/>
          <w:color w:val="111111"/>
          <w:sz w:val="28"/>
          <w:sz w:val="28"/>
          <w:szCs w:val="28"/>
          <w:rtl w:val="true"/>
          <w:lang w:bidi="fa-IR"/>
        </w:rPr>
        <w:t>و بنا بر قولی در دوم این ماه به سال دوم هجرت،</w:t>
      </w:r>
      <w:r>
        <w:rPr>
          <w:rStyle w:val="FootnoteAnchor"/>
          <w:rtl w:val="true"/>
        </w:rPr>
        <w:footnoteReference w:id="648"/>
      </w:r>
      <w:r>
        <w:rPr>
          <w:rFonts w:ascii="IRNazanin" w:hAnsi="IRNazanin" w:eastAsia="IRNazanin"/>
          <w:color w:val="111111"/>
          <w:sz w:val="28"/>
          <w:sz w:val="28"/>
          <w:szCs w:val="28"/>
          <w:rtl w:val="true"/>
          <w:lang w:bidi="fa-IR"/>
        </w:rPr>
        <w:t>روزه ماه مبارک رمضان بر مسلمانان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در آخرین جمعه ماه شعبان خطبه ای مفصل در فضائل ماه مبارک رمضان و روزه داران ایراد فرمودند که معروف گردید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شعبانیه</w:t>
      </w:r>
      <w:r>
        <w:rPr>
          <w:rFonts w:eastAsia="IRNazanin" w:cs="IRNazanin"/>
          <w:color w:val="111111"/>
          <w:sz w:val="28"/>
          <w:szCs w:val="28"/>
          <w:rtl w:val="true"/>
          <w:lang w:bidi="fa-IR"/>
        </w:rPr>
        <w:t>».</w:t>
      </w:r>
      <w:r>
        <w:rPr>
          <w:rStyle w:val="FootnoteAnchor"/>
          <w:rtl w:val="true"/>
        </w:rPr>
        <w:footnoteReference w:id="649"/>
      </w:r>
      <w:bookmarkStart w:id="827" w:name="pg7794_110873"/>
    </w:p>
    <w:p>
      <w:pPr>
        <w:pStyle w:val="Heading2"/>
        <w:numPr>
          <w:ilvl w:val="1"/>
          <w:numId w:val="1"/>
        </w:numPr>
        <w:rPr/>
      </w:pPr>
      <w:bookmarkStart w:id="828" w:name="__RefHeading___Toc5112080_1051229030"/>
      <w:bookmarkStart w:id="829" w:name="_Toc343"/>
      <w:bookmarkEnd w:id="827"/>
      <w:bookmarkEnd w:id="828"/>
      <w:r>
        <w:rPr>
          <w:rtl w:val="true"/>
        </w:rPr>
        <w:t>ماه مبارک رمضان</w:t>
      </w:r>
      <w:bookmarkEnd w:id="8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0" w:name="__RefHeading___Toc5112082_1051229030"/>
      <w:bookmarkStart w:id="831" w:name="_Toc344"/>
      <w:bookmarkEnd w:id="830"/>
      <w:r>
        <w:rPr>
          <w:rtl w:val="true"/>
        </w:rPr>
        <w:t>اشاره</w:t>
      </w:r>
      <w:bookmarkStart w:id="832" w:name="pg7794_110874"/>
      <w:bookmarkEnd w:id="831"/>
    </w:p>
    <w:p>
      <w:pPr>
        <w:pStyle w:val="BookText"/>
        <w:rPr/>
      </w:pPr>
      <w:bookmarkEnd w:id="832"/>
      <w:r>
        <w:rPr>
          <w:rFonts w:ascii="IRNazanin" w:hAnsi="IRNazanin" w:eastAsia="IRNazanin"/>
          <w:color w:val="111111"/>
          <w:sz w:val="28"/>
          <w:sz w:val="28"/>
          <w:szCs w:val="28"/>
          <w:rtl w:val="true"/>
          <w:lang w:bidi="fa-IR"/>
        </w:rPr>
        <w:t>شریفترین ماه سال، ماه مبارک رمضان می باشد که به حقتعالی نسبت دارد و اخبار بسیاری در بیان فضیلت عبادت در این ماه و کثرت تلاوت قرآن و تصدقات و افطار دادن به روزه داران وارد شده است</w:t>
      </w:r>
      <w:r>
        <w:rPr>
          <w:rFonts w:eastAsia="IRNazanin" w:cs="IRNazanin"/>
          <w:color w:val="111111"/>
          <w:sz w:val="28"/>
          <w:szCs w:val="28"/>
          <w:rtl w:val="true"/>
          <w:lang w:bidi="fa-IR"/>
        </w:rPr>
        <w:t>.</w:t>
      </w:r>
    </w:p>
    <w:p>
      <w:pPr>
        <w:pStyle w:val="Heading3"/>
        <w:numPr>
          <w:ilvl w:val="2"/>
          <w:numId w:val="1"/>
        </w:numPr>
        <w:rPr/>
      </w:pPr>
      <w:bookmarkStart w:id="833" w:name="__RefHeading___Toc5112084_1051229030"/>
      <w:bookmarkStart w:id="834" w:name="_Toc345"/>
      <w:bookmarkEnd w:id="833"/>
      <w:r>
        <w:rPr/>
        <w:t>1</w:t>
      </w:r>
      <w:r>
        <w:rPr>
          <w:rtl w:val="true"/>
        </w:rPr>
        <w:t xml:space="preserve"> </w:t>
      </w:r>
      <w:r>
        <w:rPr>
          <w:rtl w:val="true"/>
        </w:rPr>
        <w:t>ماه مبارک رمضان</w:t>
      </w:r>
      <w:bookmarkEnd w:id="834"/>
    </w:p>
    <w:p>
      <w:pPr>
        <w:pStyle w:val="Heading4"/>
        <w:numPr>
          <w:ilvl w:val="3"/>
          <w:numId w:val="1"/>
        </w:numPr>
        <w:rPr/>
      </w:pPr>
      <w:bookmarkStart w:id="835" w:name="__RefHeading___Toc5112086_1051229030"/>
      <w:bookmarkStart w:id="836" w:name="_Toc346"/>
      <w:bookmarkEnd w:id="835"/>
      <w:r>
        <w:rPr>
          <w:rtl w:val="true"/>
        </w:rPr>
        <w:t>نزول صحف ابراهیم</w:t>
      </w:r>
      <w:bookmarkEnd w:id="836"/>
    </w:p>
    <w:p>
      <w:pPr>
        <w:pStyle w:val="BookText"/>
        <w:rPr/>
      </w:pPr>
      <w:r>
        <w:rPr>
          <w:rFonts w:ascii="IRNazanin" w:hAnsi="IRNazanin" w:eastAsia="IRNazanin"/>
          <w:color w:val="111111"/>
          <w:sz w:val="28"/>
          <w:sz w:val="28"/>
          <w:szCs w:val="28"/>
          <w:rtl w:val="true"/>
          <w:lang w:bidi="fa-IR"/>
        </w:rPr>
        <w:t>به روایت امام جعفر صادق علیه السلام،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ابراهیم در شب اول ماه مبارک رمضان نازل گردیده است</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837" w:name="__RefHeading___Toc5112088_1051229030"/>
      <w:bookmarkStart w:id="838" w:name="_Toc347"/>
      <w:bookmarkEnd w:id="837"/>
      <w:r>
        <w:rPr>
          <w:rtl w:val="true"/>
        </w:rPr>
        <w:t>غزوه تبوک</w:t>
      </w:r>
      <w:bookmarkEnd w:id="838"/>
    </w:p>
    <w:p>
      <w:pPr>
        <w:pStyle w:val="BookText"/>
        <w:rPr/>
      </w:pPr>
      <w:r>
        <w:rPr>
          <w:rFonts w:ascii="IRNazanin" w:hAnsi="IRNazanin" w:eastAsia="IRNazanin"/>
          <w:color w:val="111111"/>
          <w:sz w:val="28"/>
          <w:sz w:val="28"/>
          <w:szCs w:val="28"/>
          <w:rtl w:val="true"/>
          <w:lang w:bidi="fa-IR"/>
        </w:rPr>
        <w:t xml:space="preserve">در اول ماه مبارک رمضان به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غزوه تبوک صورت گرفت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این غزوه تنها غزوه ای بوده است که امیرالمؤمنین علیه السلام در آن شرکت نداشتند، لذا منافقین فرصت را برای قتل پیامبر اکرم صلی الله علیه و آله و سلم غنیمت شمردند و در مسیر راهی که همراه پیامبر اسلام صلی الله علیه و آله و سلم خارج شده بودند قصد رم دادن شتر پیامبر صلی الله علیه و آله و سلم را در عقبه داشتند که رسوا و مفتضح شدند،</w:t>
      </w:r>
      <w:r>
        <w:rPr>
          <w:rStyle w:val="FootnoteAnchor"/>
          <w:rtl w:val="true"/>
        </w:rPr>
        <w:footnoteReference w:id="652"/>
      </w:r>
      <w:r>
        <w:rPr>
          <w:rFonts w:ascii="IRNazanin" w:hAnsi="IRNazanin" w:eastAsia="IRNazanin"/>
          <w:color w:val="111111"/>
          <w:sz w:val="28"/>
          <w:sz w:val="28"/>
          <w:szCs w:val="28"/>
          <w:rtl w:val="true"/>
          <w:lang w:bidi="fa-IR"/>
        </w:rPr>
        <w:t xml:space="preserve">لذا این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Style w:val="FootnoteAnchor"/>
          <w:rtl w:val="true"/>
        </w:rPr>
        <w:footnoteReference w:id="653"/>
      </w:r>
      <w:r>
        <w:rPr>
          <w:rFonts w:ascii="IRNazanin" w:hAnsi="IRNazanin" w:eastAsia="IRNazanin"/>
          <w:color w:val="111111"/>
          <w:sz w:val="28"/>
          <w:sz w:val="28"/>
          <w:szCs w:val="28"/>
          <w:rtl w:val="true"/>
          <w:lang w:bidi="fa-IR"/>
        </w:rPr>
        <w:t>و خدای تعالی وجود مقدس رسول خدا صلی الله علیه و آله و سلم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منافقین که به ظاهر از اصحاب پیامبر صلی الله علیه و آله و سلم و بسیار معروف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 و نام هایشان در کتب حدیثی آمده است،</w:t>
      </w:r>
      <w:r>
        <w:rPr>
          <w:rStyle w:val="FootnoteAnchor"/>
          <w:rtl w:val="true"/>
        </w:rPr>
        <w:footnoteReference w:id="654"/>
      </w:r>
      <w:r>
        <w:rPr>
          <w:rFonts w:ascii="IRNazanin" w:hAnsi="IRNazanin" w:eastAsia="IRNazanin"/>
          <w:color w:val="111111"/>
          <w:sz w:val="28"/>
          <w:sz w:val="28"/>
          <w:szCs w:val="28"/>
          <w:rtl w:val="true"/>
          <w:lang w:bidi="fa-IR"/>
        </w:rPr>
        <w:t>جناب حذیفه 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 تک تک آنها را برایم ذکر کرد، من شگفت زده شدم،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گویا شک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 اثر صاعقه ای که در آن شب زده شد آنها را دیدم و شناختم همانگونه که پیامبر فرموده بودند</w:t>
      </w:r>
      <w:r>
        <w:rPr>
          <w:rStyle w:val="FootnoteAnchor"/>
          <w:rtl w:val="true"/>
        </w:rPr>
        <w:footnoteReference w:id="655"/>
      </w:r>
      <w:r>
        <w:rPr>
          <w:rFonts w:ascii="IRNazanin" w:hAnsi="IRNazanin" w:eastAsia="IRNazanin"/>
          <w:color w:val="111111"/>
          <w:sz w:val="28"/>
          <w:sz w:val="28"/>
          <w:szCs w:val="28"/>
          <w:rtl w:val="true"/>
          <w:lang w:bidi="fa-IR"/>
        </w:rPr>
        <w:t xml:space="preserve">و بدین جهت، حذیفه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4"/>
        <w:numPr>
          <w:ilvl w:val="3"/>
          <w:numId w:val="1"/>
        </w:numPr>
        <w:rPr/>
      </w:pPr>
      <w:bookmarkStart w:id="839" w:name="__RefHeading___Toc5112090_1051229030"/>
      <w:bookmarkStart w:id="840" w:name="_Toc348"/>
      <w:bookmarkEnd w:id="839"/>
      <w:r>
        <w:rPr>
          <w:rtl w:val="true"/>
        </w:rPr>
        <w:t>وفات جناب نفیسه خاتون علیها السلام</w:t>
      </w:r>
      <w:bookmarkEnd w:id="8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جناب نفیسه خاتون دختر حسن بن زید بن حسن بن امیرالمؤمنین علیهم السلام در مصر وفات نمود</w:t>
      </w:r>
      <w:r>
        <w:rPr>
          <w:rFonts w:eastAsia="IRNazanin" w:cs="IRNazanin"/>
          <w:color w:val="111111"/>
          <w:sz w:val="28"/>
          <w:szCs w:val="28"/>
          <w:rtl w:val="true"/>
          <w:lang w:bidi="fa-IR"/>
        </w:rPr>
        <w:t>.</w:t>
      </w:r>
      <w:r>
        <w:rPr>
          <w:rStyle w:val="FootnoteAnchor"/>
          <w:rtl w:val="true"/>
        </w:rPr>
        <w:footnoteReference w:id="656"/>
      </w:r>
      <w:bookmarkStart w:id="841" w:name="pg7794_110875"/>
    </w:p>
    <w:p>
      <w:pPr>
        <w:pStyle w:val="BookText"/>
        <w:rPr/>
      </w:pPr>
      <w:bookmarkEnd w:id="841"/>
      <w:r>
        <w:rPr>
          <w:rFonts w:ascii="IRNazanin" w:hAnsi="IRNazanin" w:eastAsia="IRNazanin"/>
          <w:color w:val="111111"/>
          <w:sz w:val="28"/>
          <w:sz w:val="28"/>
          <w:szCs w:val="28"/>
          <w:rtl w:val="true"/>
          <w:lang w:bidi="fa-IR"/>
        </w:rPr>
        <w:t>وی در زهد و عبادت سرآمد زنان عصر خود بود و شوهرش جناب اسحاق مؤتمن پسر حضرت امام جعفرصادق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نفیسه خاتون در اول ماه رجب بیمار شد و نامه ای به شوهرش که در مدینه بود نوشت و او را از احوال خود با خبر کرد، در شب جمعه مصادف با اول ماه مبارک رمضانِ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بیماریش شدت یافت و فردای آن شب در حالی که روزه و مشغول خواندن قرآن بود، هنگامی که به سورۀ انعام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دارالسّلام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جان سپرد</w:t>
      </w:r>
      <w:r>
        <w:rPr>
          <w:rStyle w:val="FootnoteAnchor"/>
          <w:rtl w:val="true"/>
        </w:rPr>
        <w:footnoteReference w:id="657"/>
      </w:r>
      <w:r>
        <w:rPr>
          <w:rFonts w:ascii="IRNazanin" w:hAnsi="IRNazanin" w:eastAsia="IRNazanin"/>
          <w:color w:val="111111"/>
          <w:sz w:val="28"/>
          <w:sz w:val="28"/>
          <w:szCs w:val="28"/>
          <w:rtl w:val="true"/>
          <w:lang w:bidi="fa-IR"/>
        </w:rPr>
        <w:t xml:space="preserve">و به گزارش ابوعلم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بیماریش تا دهه دوم ماه مبارک رمضان ادامه داشت، سپس رحلت نمود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شوهرش جناب اسحاق زمانی رسید که ایشان وفات کرده بود، خواست همسرش را به مدینه ببرد و در بقیع نزد اجداد طاهرینش دفن کند که اهل مصر به التماس و درخواست افتادند که مردم مصر را از تبرّک به مرقدش محروم نسازد، ولی اسحاق اصرار داشت که جنازه را به سوی مدینه حرکت دهد که شب پیامبر صلی الله علیه و آله و سلم را در خواب 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مصر در این ماجرا مخالفت نکن که به خاطر نفیسه خداوند رحمت و برکاتش را بر آنان نازل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جناب اسحاق بدن مبارک آن حضرت را در مکان فعلی دفن کرد و معروف است دعا در کنار قبر آن بی بی مستجاب است</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842" w:name="__RefHeading___Toc5112092_1051229030"/>
      <w:bookmarkStart w:id="843" w:name="_Toc349"/>
      <w:bookmarkEnd w:id="842"/>
      <w:r>
        <w:rPr/>
        <w:t>3</w:t>
      </w:r>
      <w:r>
        <w:rPr>
          <w:rtl w:val="true"/>
        </w:rPr>
        <w:t xml:space="preserve"> </w:t>
      </w:r>
      <w:r>
        <w:rPr>
          <w:rtl w:val="true"/>
        </w:rPr>
        <w:t>ماه مبارک رمضان</w:t>
      </w:r>
      <w:bookmarkEnd w:id="843"/>
    </w:p>
    <w:p>
      <w:pPr>
        <w:pStyle w:val="Heading4"/>
        <w:numPr>
          <w:ilvl w:val="3"/>
          <w:numId w:val="1"/>
        </w:numPr>
        <w:rPr/>
      </w:pPr>
      <w:bookmarkStart w:id="844" w:name="__RefHeading___Toc5112094_1051229030"/>
      <w:bookmarkStart w:id="845" w:name="_Toc350"/>
      <w:bookmarkEnd w:id="844"/>
      <w:r>
        <w:rPr>
          <w:rtl w:val="true"/>
        </w:rPr>
        <w:t>رحلت جناب شیخ مفید رحمه الله</w:t>
      </w:r>
      <w:bookmarkEnd w:id="84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به جهت محبت، عشق، شور و علاقه ای که به حضرت بقیةالله روحی و ارواح العالمین له الفداء داشت، تمام هستی و فکر و ذهن خود را نثار آن حضرت کرد و به مبارزه و جهاد فرهنگی با مخالفان برخاست تا علوم و معارف اهل بیت عصمت و طهارت علیهم السلام را به جهانیان منتقل نماید و در این راستا به موفقیت های چشمگیری دست یافت، بدین جهت دشمن دست به کار می شود و حکام وقت و فرقه های مختلف، انواع اذیت و آزارها را به آن جناب وارد کردند تا جایی که بارها طعم تلخ اسارت و تبعید و فشار را به او چشانیدند و تا مرز نابودیش پیش رفتند ولی نتوانستند آن جناب را به زانو درآورند و جلوی فعالیت هایش را بگیرند، بلکه تمام نابسامانی ها را در راه امام و محبوبش حضرت بقیةالله علیه السلام به جان خرید و ایستادگی نمود تا اینکه از جانب آن حضرت توقیعات متعددی به افتخارش صادر شد که در بعضی از آنها اینگونه او را می ستایند</w:t>
      </w:r>
      <w:r>
        <w:rPr>
          <w:rFonts w:eastAsia="IRNazanin" w:cs="IRNazanin"/>
          <w:color w:val="111111"/>
          <w:sz w:val="28"/>
          <w:szCs w:val="28"/>
          <w:rtl w:val="true"/>
          <w:lang w:bidi="fa-IR"/>
        </w:rPr>
        <w:t xml:space="preserve">: </w:t>
      </w:r>
      <w:bookmarkStart w:id="846" w:name="pg7794_110876"/>
    </w:p>
    <w:p>
      <w:pPr>
        <w:pStyle w:val="BookText"/>
        <w:rPr/>
      </w:pPr>
      <w:bookmarkEnd w:id="8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راستگو و دوست مخلص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یاری ما کوتاهی نکرد و وفا را رعایت کرده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تو را با دید قدرتش که هرگز به خواب نمی رود محافظت فرماید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رحمه الله در روز یازدهم ذی القعدة به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دیده به جهان گشود و تمام عمر خود را در راستای تبلیغ و نشر معارف اهل بیت علیهم السلام گذراند تا این که در چنین روزی به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جهان فانی رحلت نمود</w:t>
      </w:r>
      <w:r>
        <w:rPr>
          <w:rStyle w:val="FootnoteAnchor"/>
          <w:rtl w:val="true"/>
        </w:rPr>
        <w:footnoteReference w:id="660"/>
      </w:r>
      <w:r>
        <w:rPr>
          <w:rFonts w:ascii="IRNazanin" w:hAnsi="IRNazanin" w:eastAsia="IRNazanin"/>
          <w:color w:val="111111"/>
          <w:sz w:val="28"/>
          <w:sz w:val="28"/>
          <w:szCs w:val="28"/>
          <w:rtl w:val="true"/>
          <w:lang w:bidi="fa-IR"/>
        </w:rPr>
        <w:t>و در حرم کاظمین علیهما السلام در کنار استادش ابن قولویه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طالبین و دوستداران احوالات شیخ مفید می 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و شیخ 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تألیفات این حقیر می باشد، مراجعه نمایند</w:t>
      </w:r>
      <w:r>
        <w:rPr>
          <w:rFonts w:eastAsia="IRNazanin" w:cs="IRNazanin"/>
          <w:color w:val="111111"/>
          <w:sz w:val="28"/>
          <w:szCs w:val="28"/>
          <w:rtl w:val="true"/>
          <w:lang w:bidi="fa-IR"/>
        </w:rPr>
        <w:t>.</w:t>
      </w:r>
    </w:p>
    <w:p>
      <w:pPr>
        <w:pStyle w:val="Heading3"/>
        <w:numPr>
          <w:ilvl w:val="2"/>
          <w:numId w:val="1"/>
        </w:numPr>
        <w:rPr/>
      </w:pPr>
      <w:bookmarkStart w:id="847" w:name="__RefHeading___Toc5112096_1051229030"/>
      <w:bookmarkStart w:id="848" w:name="_Toc351"/>
      <w:bookmarkEnd w:id="847"/>
      <w:r>
        <w:rPr/>
        <w:t>4</w:t>
      </w:r>
      <w:r>
        <w:rPr>
          <w:rtl w:val="true"/>
        </w:rPr>
        <w:t xml:space="preserve"> </w:t>
      </w:r>
      <w:r>
        <w:rPr>
          <w:rtl w:val="true"/>
        </w:rPr>
        <w:t>ماه مبارک رمضان</w:t>
      </w:r>
      <w:bookmarkEnd w:id="848"/>
    </w:p>
    <w:p>
      <w:pPr>
        <w:pStyle w:val="Heading4"/>
        <w:numPr>
          <w:ilvl w:val="3"/>
          <w:numId w:val="1"/>
        </w:numPr>
        <w:rPr/>
      </w:pPr>
      <w:bookmarkStart w:id="849" w:name="__RefHeading___Toc5112098_1051229030"/>
      <w:bookmarkStart w:id="850" w:name="_Toc352"/>
      <w:bookmarkEnd w:id="849"/>
      <w:r>
        <w:rPr>
          <w:rtl w:val="true"/>
        </w:rPr>
        <w:t>به درک واصل شدن زیاد بن أبیه</w:t>
      </w:r>
      <w:bookmarkEnd w:id="850"/>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زیاد بن أبیه به درک واصل شد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زیاد بن أبیه در زمان عمر بن خطاب به عنوان دبیر مغیره که امارت بصره را داشت، منصوب شد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زیاد با توجه به اینکه پدرش معلوم نبوده به او زیاد بن أبیه یا زیاد بن سمیه می گفتند زیرا دو نفر ادعای همبستری با مادرش را کردند و خود را پدر زیاد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رومی</w:t>
      </w:r>
      <w:r>
        <w:rPr>
          <w:rFonts w:eastAsia="IRNazanin" w:cs="IRNazanin"/>
          <w:color w:val="111111"/>
          <w:sz w:val="28"/>
          <w:szCs w:val="28"/>
          <w:rtl w:val="true"/>
          <w:lang w:bidi="fa-IR"/>
        </w:rPr>
        <w:t>).</w:t>
      </w:r>
      <w:r>
        <w:rPr>
          <w:rStyle w:val="FootnoteAnchor"/>
          <w:rtl w:val="true"/>
        </w:rPr>
        <w:footnoteReference w:id="66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امیرالمؤمنین علیه السلام به خلافت رسیدند، به جهت اینکه زیاد بن أبیه بسیار زیرک، سیّاس و صاحب نفوذ بوده و احتمال اینکه به اصحاب جمل یا معاویه بپیوندد زیاد بود، امیرالمؤمنین علیه السلام از روی حکمت او را والی استخر فارس نمودند</w:t>
      </w:r>
      <w:r>
        <w:rPr>
          <w:rStyle w:val="FootnoteAnchor"/>
          <w:rtl w:val="true"/>
        </w:rPr>
        <w:footnoteReference w:id="664"/>
      </w:r>
      <w:r>
        <w:rPr>
          <w:rFonts w:ascii="IRNazanin" w:hAnsi="IRNazanin" w:eastAsia="IRNazanin"/>
          <w:color w:val="111111"/>
          <w:sz w:val="28"/>
          <w:sz w:val="28"/>
          <w:szCs w:val="28"/>
          <w:rtl w:val="true"/>
          <w:lang w:bidi="fa-IR"/>
        </w:rPr>
        <w:t xml:space="preserve">تا از مرکز حکومت و مدینه و شام دور باشد، بدین جهت امیرالمؤمنین علیه السلام به او منصب دادند و زیاد بن أبیه در مدت امارتش خیانتی مرتکب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گزارش شده در موردی زکات را به مرکز حکومت منتقل ننمود که حضرت امیر علیه السلام او را توبیخ کردند</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امیرالمؤمنین علیه السلام او را عزل ننمودند تا اینکه حضرت به شهادت رسیدند و زیاد بن أبیه به معاویه پیوست و به امام مجتبی علیه السلام خیانت نمود تا جاییکه او و فرزندش عبیدالله مرتکب جنایات سنگینی نسبت به اهل بیت علیهم السلام و شیعیان شدند</w:t>
      </w:r>
      <w:r>
        <w:rPr>
          <w:rFonts w:eastAsia="IRNazanin" w:cs="IRNazanin"/>
          <w:color w:val="111111"/>
          <w:sz w:val="28"/>
          <w:szCs w:val="28"/>
          <w:rtl w:val="true"/>
          <w:lang w:bidi="fa-IR"/>
        </w:rPr>
        <w:t xml:space="preserve">. </w:t>
      </w:r>
      <w:bookmarkStart w:id="851" w:name="pg7794_110877"/>
    </w:p>
    <w:p>
      <w:pPr>
        <w:pStyle w:val="BookText"/>
        <w:rPr/>
      </w:pPr>
      <w:bookmarkEnd w:id="851"/>
      <w:r>
        <w:rPr>
          <w:rFonts w:ascii="IRNazanin" w:hAnsi="IRNazanin" w:eastAsia="IRNazanin"/>
          <w:color w:val="111111"/>
          <w:sz w:val="28"/>
          <w:sz w:val="28"/>
          <w:szCs w:val="28"/>
          <w:rtl w:val="true"/>
          <w:lang w:bidi="fa-IR"/>
        </w:rPr>
        <w:t xml:space="preserve">زیاد بن أبیه در چنین روزی به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 اثر نفرین امام حسن علیه السلام به مرض فالج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دردی است که در جانبی از بدن پیدا می شود و آن را از حس و حرکت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مرض طاعون و وباء هلاک گردید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در زیارت عاشورا خاندان زیاد مورد لعن و نفرین قرار گرفته اند</w:t>
      </w:r>
      <w:r>
        <w:rPr>
          <w:rFonts w:eastAsia="IRNazanin" w:cs="IRNazanin"/>
          <w:color w:val="111111"/>
          <w:sz w:val="28"/>
          <w:szCs w:val="28"/>
          <w:rtl w:val="true"/>
          <w:lang w:bidi="fa-IR"/>
        </w:rPr>
        <w:t>.</w:t>
      </w:r>
    </w:p>
    <w:p>
      <w:pPr>
        <w:pStyle w:val="Heading3"/>
        <w:numPr>
          <w:ilvl w:val="2"/>
          <w:numId w:val="1"/>
        </w:numPr>
        <w:rPr/>
      </w:pPr>
      <w:bookmarkStart w:id="852" w:name="__RefHeading___Toc5112100_1051229030"/>
      <w:bookmarkStart w:id="853" w:name="_Toc353"/>
      <w:bookmarkEnd w:id="852"/>
      <w:r>
        <w:rPr/>
        <w:t>5</w:t>
      </w:r>
      <w:r>
        <w:rPr>
          <w:rtl w:val="true"/>
        </w:rPr>
        <w:t xml:space="preserve"> </w:t>
      </w:r>
      <w:r>
        <w:rPr>
          <w:rtl w:val="true"/>
        </w:rPr>
        <w:t>ماه مبارک رمضان</w:t>
      </w:r>
      <w:bookmarkEnd w:id="853"/>
    </w:p>
    <w:p>
      <w:pPr>
        <w:pStyle w:val="Heading4"/>
        <w:numPr>
          <w:ilvl w:val="3"/>
          <w:numId w:val="1"/>
        </w:numPr>
        <w:rPr/>
      </w:pPr>
      <w:bookmarkStart w:id="854" w:name="__RefHeading___Toc5112102_1051229030"/>
      <w:bookmarkStart w:id="855" w:name="_Toc354"/>
      <w:bookmarkEnd w:id="854"/>
      <w:r>
        <w:rPr>
          <w:rtl w:val="true"/>
        </w:rPr>
        <w:t>وفات سفیر اول امام زمان علیه السلام، جناب عثمان بن سعید رحمه الله</w:t>
      </w:r>
      <w:bookmarkEnd w:id="855"/>
    </w:p>
    <w:p>
      <w:pPr>
        <w:pStyle w:val="BookText"/>
        <w:rPr/>
      </w:pPr>
      <w:r>
        <w:rPr>
          <w:rFonts w:ascii="IRNazanin" w:hAnsi="IRNazanin" w:eastAsia="IRNazanin"/>
          <w:color w:val="111111"/>
          <w:sz w:val="28"/>
          <w:sz w:val="28"/>
          <w:szCs w:val="28"/>
          <w:rtl w:val="true"/>
          <w:lang w:bidi="fa-IR"/>
        </w:rPr>
        <w:t>حضرت بقیةالله ارواحنافداه به جهت آماده کردن مردم برای غیبت کبری، در مدت زمانی حدود هفتاد سال وکلا و نمایندگان خاصی را به شیعیان معرفی کردند تا غیبت یکباره صورت نگیرد بلکه تدریجاً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آنان جناب عثمان بن سعید رحمه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پیشتر نیز از طرف امام هادی علیه السلام و امام حسن عسکری علیه السلام مقام وکالت و سفارت خاصه را داشته بود، مدت سفارت آن جناب از حضرت بقیةالله ارواحنا فداه حدوداً هفت سال بوده است و پس از مدت این منصب والا، در پنجم ماه مبارک رمضان به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w:t>
      </w:r>
      <w:r>
        <w:rPr>
          <w:rStyle w:val="FootnoteAnchor"/>
          <w:rtl w:val="true"/>
        </w:rPr>
        <w:footnoteReference w:id="667"/>
      </w:r>
      <w:r>
        <w:rPr>
          <w:rFonts w:ascii="IRNazanin" w:hAnsi="IRNazanin" w:eastAsia="IRNazanin"/>
          <w:color w:val="111111"/>
          <w:sz w:val="28"/>
          <w:sz w:val="28"/>
          <w:szCs w:val="28"/>
          <w:rtl w:val="true"/>
          <w:lang w:bidi="fa-IR"/>
        </w:rPr>
        <w:t>و به امرحضرت بقیةالله روحی فداه فرزندش جناب محمد بن عثمان را به عنوان دومین وکیل و سفیر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جناب عثمان بن سعید سفیر اول حضرت بقیةالله ارواحنا فداه، نامه ای از ناحیه مقدس امام زمان ارواحنا فداه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صدور یافته که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از خداییم و بازگشت ما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شدیم به امر او و راضی شدیم به قضای او، پدر تو با سعادت و نیکبختی زندگی نمود و وفات یافت در حالیکه پسندیده بوده، خدا او را رحمت کند و ملحق کند او را به اولیاء و ساداتش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در امر ائمه اطهار علیهم السلام و دین سعی کننده بود و در هر چیزی که موجب تقربش به سوی خداوند متعال و ائمه اطهار علیهم السلام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روی او را تازه نماید و سختی او را کم کند و اجر تو را زیاد نماید و صبر نیک در مصیبت او به تو عطا فرماید، تو مصیبت زده شده ای و ما هم مصیبت زده شده ایم و مفارقت پدرت، تو را و ما را ناراحت ساخته است، پس خداوند او را به رحمتش، در قبرش که آرامگاه اوست مسرور 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کمال سعادت پدرت آن است که مثل تو فرزندی را خداوند به او عطا فرمود که خلیفه و قائم مقام </w:t>
      </w:r>
      <w:bookmarkStart w:id="856" w:name="pg7794_110878"/>
    </w:p>
    <w:p>
      <w:pPr>
        <w:pStyle w:val="BookText"/>
        <w:rPr/>
      </w:pPr>
      <w:bookmarkEnd w:id="856"/>
      <w:r>
        <w:rPr>
          <w:rFonts w:ascii="IRNazanin" w:hAnsi="IRNazanin" w:eastAsia="IRNazanin"/>
          <w:color w:val="111111"/>
          <w:sz w:val="28"/>
          <w:sz w:val="28"/>
          <w:szCs w:val="28"/>
          <w:rtl w:val="true"/>
          <w:lang w:bidi="fa-IR"/>
        </w:rPr>
        <w:t>امر او باشی و به او ترحّم نمایی و طلب آمرزش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سپاس خدای را که قلوب شیعیان نیکو و مسرور شده است به مکان و منزلت تو در آنچه خداوند در نزد تو قرار داده است و حق تعالی تو را یاری فرماید و قوت دهد و تمکن فرماید تو را و توفیق عطا نماید و تو را حافظ و نگهبان باشد</w:t>
      </w:r>
      <w:r>
        <w:rPr>
          <w:rFonts w:eastAsia="IRNazanin" w:cs="IRNazanin"/>
          <w:color w:val="111111"/>
          <w:sz w:val="28"/>
          <w:szCs w:val="28"/>
          <w:rtl w:val="true"/>
          <w:lang w:bidi="fa-IR"/>
        </w:rPr>
        <w:t>.</w:t>
      </w:r>
      <w:r>
        <w:rPr>
          <w:rStyle w:val="FootnoteAnchor"/>
          <w:rtl w:val="true"/>
        </w:rPr>
        <w:footnoteReference w:id="668"/>
      </w:r>
    </w:p>
    <w:p>
      <w:pPr>
        <w:pStyle w:val="Heading3"/>
        <w:numPr>
          <w:ilvl w:val="2"/>
          <w:numId w:val="1"/>
        </w:numPr>
        <w:rPr/>
      </w:pPr>
      <w:bookmarkStart w:id="857" w:name="__RefHeading___Toc5112104_1051229030"/>
      <w:bookmarkStart w:id="858" w:name="_Toc355"/>
      <w:bookmarkEnd w:id="857"/>
      <w:r>
        <w:rPr/>
        <w:t>6</w:t>
      </w:r>
      <w:r>
        <w:rPr>
          <w:rtl w:val="true"/>
        </w:rPr>
        <w:t xml:space="preserve"> </w:t>
      </w:r>
      <w:r>
        <w:rPr>
          <w:rtl w:val="true"/>
        </w:rPr>
        <w:t>ماه مبارک رمضان</w:t>
      </w:r>
      <w:bookmarkEnd w:id="858"/>
    </w:p>
    <w:p>
      <w:pPr>
        <w:pStyle w:val="Heading4"/>
        <w:numPr>
          <w:ilvl w:val="3"/>
          <w:numId w:val="1"/>
        </w:numPr>
        <w:rPr/>
      </w:pPr>
      <w:bookmarkStart w:id="859" w:name="__RefHeading___Toc5112106_1051229030"/>
      <w:bookmarkStart w:id="860" w:name="_Toc356"/>
      <w:bookmarkEnd w:id="859"/>
      <w:r>
        <w:rPr>
          <w:rtl w:val="true"/>
        </w:rPr>
        <w:t>بیعت مأمون با امام رضا علیه السلام</w:t>
      </w:r>
      <w:bookmarkEnd w:id="860"/>
    </w:p>
    <w:p>
      <w:pPr>
        <w:pStyle w:val="BookText"/>
        <w:rPr/>
      </w:pPr>
      <w:r>
        <w:rPr>
          <w:rFonts w:ascii="IRNazanin" w:hAnsi="IRNazanin" w:eastAsia="IRNazanin"/>
          <w:color w:val="111111"/>
          <w:sz w:val="28"/>
          <w:sz w:val="28"/>
          <w:szCs w:val="28"/>
          <w:rtl w:val="true"/>
          <w:lang w:bidi="fa-IR"/>
        </w:rPr>
        <w:t>پس از اینکه مأمون عباسی به جهت زیر نظر گرفتن امام رضا علیه السلام، آن حضرت را از مدینه به مرو احضار کرد، با حیله و نیرنگ اول خلافت را به آن حضرت پیشنهاد نمود که امام متوجه نیرنگ و دام مأمون بودند و آن را نپذیرفتند و فرمودند خلعت خلافت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خدای تبارک و تعالی آن را بر قامت تو دوخته پس حق واگذاری آن را به غیر نداری و یا اینکه خداوند متعال بر قامت تو ندوخته، پس تو در این میان هیچ حقی نداری که آن را به من واگذار کنی، خلافت را رها کن خودش صاحبش را می یابد،</w:t>
      </w:r>
      <w:r>
        <w:rPr>
          <w:rStyle w:val="FootnoteAnchor"/>
          <w:rtl w:val="true"/>
        </w:rPr>
        <w:footnoteReference w:id="669"/>
      </w:r>
      <w:r>
        <w:rPr>
          <w:rFonts w:ascii="IRNazanin" w:hAnsi="IRNazanin" w:eastAsia="IRNazanin"/>
          <w:color w:val="111111"/>
          <w:sz w:val="28"/>
          <w:sz w:val="28"/>
          <w:szCs w:val="28"/>
          <w:rtl w:val="true"/>
          <w:lang w:bidi="fa-IR"/>
        </w:rPr>
        <w:t xml:space="preserve">مأمون برآشفته شد و پس از مناظرات و بحث های زیادی ولایت عهدی را به آن حضرت تفویض و تحمیل کرد، امام رضا علیه السلام با اکراه و با گذاشتن شروطی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را مأمون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نمودند</w:t>
      </w:r>
      <w:r>
        <w:rPr>
          <w:rStyle w:val="FootnoteAnchor"/>
          <w:rtl w:val="true"/>
        </w:rPr>
        <w:footnoteReference w:id="670"/>
      </w:r>
      <w:r>
        <w:rPr>
          <w:rFonts w:ascii="IRNazanin" w:hAnsi="IRNazanin" w:eastAsia="IRNazanin"/>
          <w:color w:val="111111"/>
          <w:sz w:val="28"/>
          <w:sz w:val="28"/>
          <w:szCs w:val="28"/>
          <w:rtl w:val="true"/>
          <w:lang w:bidi="fa-IR"/>
        </w:rPr>
        <w:t xml:space="preserve">و در چنین روزی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671"/>
      </w:r>
      <w:r>
        <w:rPr>
          <w:rFonts w:ascii="IRNazanin" w:hAnsi="IRNazanin" w:eastAsia="IRNazanin"/>
          <w:color w:val="111111"/>
          <w:sz w:val="28"/>
          <w:sz w:val="28"/>
          <w:szCs w:val="28"/>
          <w:rtl w:val="true"/>
          <w:lang w:bidi="fa-IR"/>
        </w:rPr>
        <w:t>مأمون عباسی مجلس بزرگی ترتیب داد و کرسی حضرت رضا علیه السلام را جلوی کرسی خود قرار داد و جمیع بزرگان کشوری و لشکری و اکابر علما و اشراف و اعیان مردم با آن حضرت بیعت کردند و امر شد بر سر منابر نام مبارک آن حضرت را ببرند و سکه های نقره و طلا به نام نامی آن حضرت ضرب خورد</w:t>
      </w:r>
      <w:r>
        <w:rPr>
          <w:rStyle w:val="FootnoteAnchor"/>
          <w:rtl w:val="true"/>
        </w:rPr>
        <w:footnoteReference w:id="672"/>
      </w:r>
      <w:r>
        <w:rPr>
          <w:rFonts w:ascii="IRNazanin" w:hAnsi="IRNazanin" w:eastAsia="IRNazanin"/>
          <w:color w:val="111111"/>
          <w:sz w:val="28"/>
          <w:sz w:val="28"/>
          <w:szCs w:val="28"/>
          <w:rtl w:val="true"/>
          <w:lang w:bidi="fa-IR"/>
        </w:rPr>
        <w:t>که در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عهد مسلمین علی بن موسی بن علی بن أبی طالب ذوالریاستین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سکه ها به حضرت علی بن موسی الرضا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که اشاره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دارد، بعضی از مورخین می گویند مأمون لقب ذوالریاستین را به فضل بن سهل، وزیر خود داده است و حال آنکه بر روی سکه های موجود هیچ نامی از فضل نیست و این لقب بعد از نام مبارک امام رضا علیه السلام آورده شده است که خود دلیلی است بر اینکه مأمون بر فرض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فضل داده باشد، به امام رضا علیه السلام نیز داده است، زیرا اگر منظور </w:t>
      </w:r>
      <w:bookmarkStart w:id="861" w:name="pg7794_110879"/>
    </w:p>
    <w:p>
      <w:pPr>
        <w:pStyle w:val="BookText"/>
        <w:rPr/>
      </w:pPr>
      <w:bookmarkEnd w:id="861"/>
      <w:r>
        <w:rPr>
          <w:rFonts w:ascii="IRNazanin" w:hAnsi="IRNazanin" w:eastAsia="IRNazanin"/>
          <w:color w:val="111111"/>
          <w:sz w:val="28"/>
          <w:sz w:val="28"/>
          <w:szCs w:val="28"/>
          <w:rtl w:val="true"/>
          <w:lang w:bidi="fa-IR"/>
        </w:rPr>
        <w:t xml:space="preserve">فضل بن سهل بوده باید اشاره ای به اسم فضل بن سهل می شد تا بیانگر این باشد که این لقب متعلق به اوست و حال آنکه هیچ اسمی از فضل بن سهل در سکه ها برده نشده است و دیگر اینکه مأمون سنۀ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فضل بن سهل را به قتل رسانید</w:t>
      </w:r>
      <w:r>
        <w:rPr>
          <w:rStyle w:val="FootnoteAnchor"/>
          <w:rtl w:val="true"/>
        </w:rPr>
        <w:footnoteReference w:id="673"/>
      </w:r>
      <w:r>
        <w:rPr>
          <w:rFonts w:ascii="IRNazanin" w:hAnsi="IRNazanin" w:eastAsia="IRNazanin"/>
          <w:color w:val="111111"/>
          <w:sz w:val="28"/>
          <w:sz w:val="28"/>
          <w:szCs w:val="28"/>
          <w:rtl w:val="true"/>
          <w:lang w:bidi="fa-IR"/>
        </w:rPr>
        <w:t xml:space="preserve">اگر لقب ذوالریاستین که روی سکه ها ضرب شده است منظور فضل بن سهل باشد مأمون دستور امحاء آن را می داد ولی چون این لقب را به امام رضا علیه السلام داده و می خواست به سادات و شیعیان وانمود کند که به امام رضا علیه السلام ارادت دارد تا چند سال بعد از شهادت امام رضا علیه السلام به نام نامی آن حضرت و با لقب ذوالریاستین سکه ها را ضرب زده و پخش نموده است، این سکه ها پنج سال با تاریخ موجود بر آنها در نیشابور، سمرقند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خورده است، یعنی حدود سه سال بعد از شهادت امام رضا علیه السلام به نام نامی آن حضرت ساخته می شده است و بین مردم به عنوان پول رایج آن زمان پخش می شده است و این سکه ها هم اکنون در موزه های مختلف دنیا از جمله موزه آستان قدس رضوی علیه السلام نگه 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مأمون امر نمود سیاه پوشی که شعار بنی العباس بوده ترک کنند و در عوض جامه های سبز که شعار بنی هاشم است، بپوشند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مأمون عباسی با حضرت امام رضا علیه السلام بیعت کرد و روز شریفی است و صدقه دادن و شکر الهی بجای آوردن بسیار مناسب است</w:t>
      </w:r>
      <w:r>
        <w:rPr>
          <w:rFonts w:eastAsia="IRNazanin" w:cs="IRNazanin"/>
          <w:color w:val="111111"/>
          <w:sz w:val="28"/>
          <w:szCs w:val="28"/>
          <w:rtl w:val="true"/>
          <w:lang w:bidi="fa-IR"/>
        </w:rPr>
        <w:t>».</w:t>
      </w:r>
      <w:r>
        <w:rPr>
          <w:rStyle w:val="FootnoteAnchor"/>
          <w:rtl w:val="true"/>
        </w:rPr>
        <w:footnoteReference w:id="675"/>
      </w:r>
    </w:p>
    <w:p>
      <w:pPr>
        <w:pStyle w:val="Heading4"/>
        <w:numPr>
          <w:ilvl w:val="3"/>
          <w:numId w:val="1"/>
        </w:numPr>
        <w:rPr/>
      </w:pPr>
      <w:bookmarkStart w:id="862" w:name="__RefHeading___Toc5112108_1051229030"/>
      <w:bookmarkStart w:id="863" w:name="_Toc357"/>
      <w:bookmarkEnd w:id="862"/>
      <w:r>
        <w:rPr>
          <w:rtl w:val="true"/>
        </w:rPr>
        <w:t>نزول تورات</w:t>
      </w:r>
      <w:bookmarkEnd w:id="863"/>
    </w:p>
    <w:p>
      <w:pPr>
        <w:pStyle w:val="BookText"/>
        <w:rPr/>
      </w:pPr>
      <w:r>
        <w:rPr>
          <w:rFonts w:ascii="IRNazanin" w:hAnsi="IRNazanin" w:eastAsia="IRNazanin"/>
          <w:color w:val="111111"/>
          <w:sz w:val="28"/>
          <w:sz w:val="28"/>
          <w:szCs w:val="28"/>
          <w:rtl w:val="true"/>
          <w:lang w:bidi="fa-IR"/>
        </w:rPr>
        <w:t>به روایت امام جعفر صادق علیه السلام،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تورات بر حضرت موسی بن عمران علیه السلام نازل شده است</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864" w:name="__RefHeading___Toc5112110_1051229030"/>
      <w:bookmarkStart w:id="865" w:name="_Toc358"/>
      <w:bookmarkEnd w:id="864"/>
      <w:r>
        <w:rPr/>
        <w:t>10</w:t>
      </w:r>
      <w:r>
        <w:rPr>
          <w:rtl w:val="true"/>
        </w:rPr>
        <w:t xml:space="preserve"> </w:t>
      </w:r>
      <w:r>
        <w:rPr>
          <w:rtl w:val="true"/>
        </w:rPr>
        <w:t>ماه مبارک رمضان</w:t>
      </w:r>
      <w:bookmarkEnd w:id="865"/>
    </w:p>
    <w:p>
      <w:pPr>
        <w:pStyle w:val="Heading4"/>
        <w:numPr>
          <w:ilvl w:val="3"/>
          <w:numId w:val="1"/>
        </w:numPr>
        <w:rPr/>
      </w:pPr>
      <w:bookmarkStart w:id="866" w:name="__RefHeading___Toc5112112_1051229030"/>
      <w:bookmarkStart w:id="867" w:name="_Toc359"/>
      <w:bookmarkEnd w:id="866"/>
      <w:r>
        <w:rPr>
          <w:rtl w:val="true"/>
        </w:rPr>
        <w:t xml:space="preserve">رحلت و شهادت حضرت خدیجه کبری علیها السلام در </w:t>
      </w:r>
      <w:r>
        <w:rPr/>
        <w:t>29</w:t>
      </w:r>
      <w:r>
        <w:rPr>
          <w:rtl w:val="true"/>
        </w:rPr>
        <w:t xml:space="preserve"> </w:t>
      </w:r>
      <w:r>
        <w:rPr>
          <w:rtl w:val="true"/>
        </w:rPr>
        <w:t>رجب می باشد</w:t>
      </w:r>
      <w:bookmarkEnd w:id="86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یادآور شدیم</w:t>
      </w:r>
      <w:r>
        <w:rPr>
          <w:rStyle w:val="FootnoteAnchor"/>
          <w:rtl w:val="true"/>
        </w:rPr>
        <w:footnoteReference w:id="677"/>
      </w:r>
      <w:r>
        <w:rPr>
          <w:rFonts w:ascii="IRNazanin" w:hAnsi="IRNazanin" w:eastAsia="IRNazanin"/>
          <w:color w:val="111111"/>
          <w:sz w:val="28"/>
          <w:sz w:val="28"/>
          <w:szCs w:val="28"/>
          <w:rtl w:val="true"/>
          <w:lang w:bidi="fa-IR"/>
        </w:rPr>
        <w:t>رحلت حضرت خدیجه علیها السلام سه روز بعد از رحلت جناب ابوطالب علیه السلام واقع شده است، یعنی بیست و نهم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بجاست مؤمنین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بانوی بزرگ اسلام حضرت زینب علیها السلام بدهند و از مناقب و مصائب آن حضرت یاد کنند و در محافل و مجالس سوگواری یادش را گرامی دارند</w:t>
      </w:r>
      <w:r>
        <w:rPr>
          <w:rFonts w:eastAsia="IRNazanin" w:cs="IRNazanin"/>
          <w:color w:val="111111"/>
          <w:sz w:val="28"/>
          <w:szCs w:val="28"/>
          <w:rtl w:val="true"/>
          <w:lang w:bidi="fa-IR"/>
        </w:rPr>
        <w:t xml:space="preserve">. </w:t>
      </w:r>
      <w:bookmarkStart w:id="868" w:name="pg7794_110880"/>
    </w:p>
    <w:p>
      <w:pPr>
        <w:pStyle w:val="Heading4"/>
        <w:numPr>
          <w:ilvl w:val="3"/>
          <w:numId w:val="1"/>
        </w:numPr>
        <w:rPr/>
      </w:pPr>
      <w:bookmarkStart w:id="869" w:name="__RefHeading___Toc5112114_1051229030"/>
      <w:bookmarkStart w:id="870" w:name="_Toc360"/>
      <w:bookmarkEnd w:id="868"/>
      <w:bookmarkEnd w:id="869"/>
      <w:r>
        <w:rPr>
          <w:rtl w:val="true"/>
        </w:rPr>
        <w:t>رحلت و شهادت حضرت زینب علیها السلام</w:t>
      </w:r>
      <w:bookmarkEnd w:id="870"/>
    </w:p>
    <w:p>
      <w:pPr>
        <w:pStyle w:val="BookText"/>
        <w:rPr/>
      </w:pPr>
      <w:r>
        <w:rPr>
          <w:rFonts w:ascii="IRNazanin" w:hAnsi="IRNazanin" w:eastAsia="IRNazanin"/>
          <w:color w:val="111111"/>
          <w:sz w:val="28"/>
          <w:sz w:val="28"/>
          <w:szCs w:val="28"/>
          <w:rtl w:val="true"/>
          <w:lang w:bidi="fa-IR"/>
        </w:rPr>
        <w:t xml:space="preserve">شهادت جانگداز حضرت زینب علیها السلام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تذکر را بار دیگر اینجا یادآور شوم که طبق نقل گزارش برخی از مورخین بنام شهادت این بی بی بزرگوار، در چنین روزی یعنی دهم ماه مبارک رمضان واقع شده</w:t>
      </w:r>
      <w:r>
        <w:rPr>
          <w:rStyle w:val="FootnoteAnchor"/>
          <w:rtl w:val="true"/>
        </w:rPr>
        <w:footnoteReference w:id="678"/>
      </w:r>
      <w:r>
        <w:rPr>
          <w:rFonts w:ascii="IRNazanin" w:hAnsi="IRNazanin" w:eastAsia="IRNazanin"/>
          <w:color w:val="111111"/>
          <w:sz w:val="28"/>
          <w:sz w:val="28"/>
          <w:szCs w:val="28"/>
          <w:rtl w:val="true"/>
          <w:lang w:bidi="fa-IR"/>
        </w:rPr>
        <w:t>و بعضی در پانزدهم ماه رجب نقل کرده اند که پانزده رجب مصادف است با شکافته شدن دیوار کعبه برای بار دوم و ولادت حضرت امیرالمؤمنین علیه السلام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انگیزۀ تعظیم این ایام، اعم از روز ولادت یا شهادت، بزرگداشت اولیاء خدا می باشد که بزرگترین اسوه در درس عبودیت و بندگی برای بشریت هستند، لذا با تحقیقی که نمودیم نزد ما اقوی این روز، یعنی دهم ماه مبارک رمضان، روز شهادت حضرت زینب علیها السلام می باشد که تداخل با مناسبت دیگری ندارد و نیکوست مؤمنان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را اختصاص به معجزۀ بزرگ الهی بدهند که از شگفتی های جهان خلقت است و امیرالمؤمنین علیه السلام با شکافته شدن دیوار از کعبه متولد می شوند و خود بزرگترین منقبت و فضیلت آن حضرت است، ولی متأسفانه بعضی از مؤمنان به قول ضعیف</w:t>
      </w:r>
      <w:r>
        <w:rPr>
          <w:rStyle w:val="FootnoteAnchor"/>
          <w:rtl w:val="true"/>
        </w:rPr>
        <w:footnoteReference w:id="679"/>
      </w:r>
      <w:r>
        <w:rPr>
          <w:rFonts w:ascii="IRNazanin" w:hAnsi="IRNazanin" w:eastAsia="IRNazanin"/>
          <w:color w:val="111111"/>
          <w:sz w:val="28"/>
          <w:sz w:val="28"/>
          <w:szCs w:val="28"/>
          <w:rtl w:val="true"/>
          <w:lang w:bidi="fa-IR"/>
        </w:rPr>
        <w:t xml:space="preserve">عمل کرده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روز رحلت حضرت زینب علیها السلام برمیشمارند و مشغول عزاداری و اقامۀ مجالس ماتم برای آن حضرت می گردند و از یاد و بازگو کردن این معجزۀ الهی و این منقبت منحصر به فرد آن امام همام، یعنی شکاف دیوار کعبه و خروج فاطمه بنت اسد علیها السلام و تولد حضرت امیرالمؤمنین علیه السلام از کعبه غافل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 نیکوست مؤمنان دهم ماه مبارک رمضان را با مستنداتی که نقل نمودیم روز شهادت و رحلت حضرت زینب علیها السلام قرار دهند و در این روز اقامه مجالس سوگواری و ماتم برای آن حضرت کنند و روز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به محافل و مجالس فضائل و مناقب پدر بزرگوارش حضرت امیرالمؤمنین علیه السلام اختصاص دهند و برای اینکه این روز که روز شهادت حضرت زینب علیها السلام است با رحلت حضرت خدیجه علیها السلام تداخل پیدا نکند، وفات حضرت خدیجه علیها السلام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طبق نقل محدث راوندی رحمه الله و علامه مجلسی رحمه 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 باقر مجتهدی بیرجندی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حکایتی را نقل می کند که می تواند تأییدی بر شهادت آن بی بی مظلومه در این روز باشد؛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 الله اصفهانی که از همدرسان من در دروس سید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بود، نقل کرد برایم </w:t>
      </w:r>
      <w:bookmarkStart w:id="871" w:name="pg7794_110881"/>
    </w:p>
    <w:p>
      <w:pPr>
        <w:pStyle w:val="BookText"/>
        <w:rPr/>
      </w:pPr>
      <w:bookmarkEnd w:id="871"/>
      <w:r>
        <w:rPr>
          <w:rFonts w:ascii="IRNazanin" w:hAnsi="IRNazanin" w:eastAsia="IRNazanin"/>
          <w:color w:val="111111"/>
          <w:sz w:val="28"/>
          <w:sz w:val="28"/>
          <w:szCs w:val="28"/>
          <w:rtl w:val="true"/>
          <w:lang w:bidi="fa-IR"/>
        </w:rPr>
        <w:t>در کربلا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امام زمان علیه السلام 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آسمان هر سال در روز وفات عمه ام زینب علیها السلام مجلس سوگواری بر پا می کنند و خطبۀ آن حضرت را که در کوفه ایراد فرمود، می خوانند و گریه می کنند</w:t>
      </w:r>
      <w:r>
        <w:rPr>
          <w:rFonts w:eastAsia="IRNazanin" w:cs="IRNazanin"/>
          <w:color w:val="111111"/>
          <w:sz w:val="28"/>
          <w:szCs w:val="28"/>
          <w:rtl w:val="true"/>
          <w:lang w:bidi="fa-IR"/>
        </w:rPr>
        <w:t>.</w:t>
      </w:r>
      <w:r>
        <w:rPr>
          <w:rStyle w:val="FootnoteAnchor"/>
          <w:rtl w:val="true"/>
        </w:rPr>
        <w:footnoteReference w:id="680"/>
      </w:r>
    </w:p>
    <w:p>
      <w:pPr>
        <w:pStyle w:val="Heading4"/>
        <w:numPr>
          <w:ilvl w:val="3"/>
          <w:numId w:val="1"/>
        </w:numPr>
        <w:rPr/>
      </w:pPr>
      <w:bookmarkStart w:id="872" w:name="__RefHeading___Toc5112116_1051229030"/>
      <w:bookmarkStart w:id="873" w:name="_Toc361"/>
      <w:bookmarkEnd w:id="872"/>
      <w:r>
        <w:rPr>
          <w:rtl w:val="true"/>
        </w:rPr>
        <w:t>رسیدن دعوتنامۀ اهل کوفه به امام حسین علیه السلام</w:t>
      </w:r>
      <w:bookmarkEnd w:id="873"/>
    </w:p>
    <w:p>
      <w:pPr>
        <w:pStyle w:val="BookText"/>
        <w:rPr/>
      </w:pPr>
      <w:r>
        <w:rPr>
          <w:rFonts w:ascii="IRNazanin" w:hAnsi="IRNazanin" w:eastAsia="IRNazanin"/>
          <w:color w:val="111111"/>
          <w:sz w:val="28"/>
          <w:sz w:val="28"/>
          <w:szCs w:val="28"/>
          <w:rtl w:val="true"/>
          <w:lang w:bidi="fa-IR"/>
        </w:rPr>
        <w:t>در چنین روزی دعوتنامۀ اهل کوفه به امام حسین علیه السلام در مکه رسید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ابتدا بزرگان شیعه در منزل سلیمان بن صرد خزاعی گرد آمدند و دعوت نامه ای به سوی امام حسین علیه السلام تنظیم کرده و آن را به سوی آن حضرت فرستادند، سپس اهل کوفه اعم از شیعیان و سنّیان دعوتنامه هایی جداگانه به سوی آن حضرت گسیل داشتند که طبق گزارش برخی از مقاتل تعداد دعوتنامه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بوده</w:t>
      </w:r>
      <w:r>
        <w:rPr>
          <w:rStyle w:val="FootnoteAnchor"/>
          <w:rtl w:val="true"/>
        </w:rPr>
        <w:footnoteReference w:id="682"/>
      </w:r>
      <w:r>
        <w:rPr>
          <w:rFonts w:ascii="IRNazanin" w:hAnsi="IRNazanin" w:eastAsia="IRNazanin"/>
          <w:color w:val="111111"/>
          <w:sz w:val="28"/>
          <w:sz w:val="28"/>
          <w:szCs w:val="28"/>
          <w:rtl w:val="true"/>
          <w:lang w:bidi="fa-IR"/>
        </w:rPr>
        <w:t xml:space="preserve">تا اینکه با جناب مسلم بن عقیل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بیعت نمودند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شایان ذکر است که دعوت کنندگان همگی از شیعیان کوفه نبودند، بلکه افرادی که امام حسین علیه السلام را فرزند خلیفۀ چهارم می دانستند نیز حضرتش را به کوفه دعوت کردند تا آنها را از یوغ و ظلم بنی امیه نجات دهد</w:t>
      </w:r>
      <w:r>
        <w:rPr>
          <w:rFonts w:eastAsia="IRNazanin" w:cs="IRNazanin"/>
          <w:color w:val="111111"/>
          <w:sz w:val="28"/>
          <w:szCs w:val="28"/>
          <w:rtl w:val="true"/>
          <w:lang w:bidi="fa-IR"/>
        </w:rPr>
        <w:t>.</w:t>
      </w:r>
    </w:p>
    <w:p>
      <w:pPr>
        <w:pStyle w:val="Heading3"/>
        <w:numPr>
          <w:ilvl w:val="2"/>
          <w:numId w:val="1"/>
        </w:numPr>
        <w:rPr/>
      </w:pPr>
      <w:bookmarkStart w:id="874" w:name="__RefHeading___Toc5112118_1051229030"/>
      <w:bookmarkStart w:id="875" w:name="_Toc362"/>
      <w:bookmarkEnd w:id="874"/>
      <w:r>
        <w:rPr/>
        <w:t>12</w:t>
      </w:r>
      <w:r>
        <w:rPr>
          <w:rtl w:val="true"/>
        </w:rPr>
        <w:t xml:space="preserve"> </w:t>
      </w:r>
      <w:r>
        <w:rPr>
          <w:rtl w:val="true"/>
        </w:rPr>
        <w:t>ماه مبارک رمضان</w:t>
      </w:r>
      <w:bookmarkEnd w:id="875"/>
    </w:p>
    <w:p>
      <w:pPr>
        <w:pStyle w:val="Heading4"/>
        <w:numPr>
          <w:ilvl w:val="3"/>
          <w:numId w:val="1"/>
        </w:numPr>
        <w:rPr/>
      </w:pPr>
      <w:bookmarkStart w:id="876" w:name="__RefHeading___Toc5112120_1051229030"/>
      <w:bookmarkStart w:id="877" w:name="_Toc363"/>
      <w:bookmarkEnd w:id="876"/>
      <w:r>
        <w:rPr>
          <w:rtl w:val="true"/>
        </w:rPr>
        <w:t>عقد اخوت بین اصحاب پیامبر صلی الله علیه و آله و سلم</w:t>
      </w:r>
      <w:bookmarkEnd w:id="877"/>
    </w:p>
    <w:p>
      <w:pPr>
        <w:pStyle w:val="BookText"/>
        <w:rPr/>
      </w:pPr>
      <w:r>
        <w:rPr>
          <w:rFonts w:ascii="IRNazanin" w:hAnsi="IRNazanin" w:eastAsia="IRNazanin"/>
          <w:color w:val="111111"/>
          <w:sz w:val="28"/>
          <w:sz w:val="28"/>
          <w:szCs w:val="28"/>
          <w:rtl w:val="true"/>
          <w:lang w:bidi="fa-IR"/>
        </w:rPr>
        <w:t>در چنین روزی به سال اول هجرت، حضرت رسول اکرم صلی الله علیه و آله و سلم عقد اخوت بین اصحاب خود اعم از مهاجر و انصار قرار دادند؛</w:t>
      </w:r>
      <w:r>
        <w:rPr>
          <w:rStyle w:val="FootnoteAnchor"/>
          <w:rtl w:val="true"/>
        </w:rPr>
        <w:footnoteReference w:id="684"/>
      </w:r>
      <w:r>
        <w:rPr>
          <w:rFonts w:ascii="IRNazanin" w:hAnsi="IRNazanin" w:eastAsia="IRNazanin"/>
          <w:color w:val="111111"/>
          <w:sz w:val="28"/>
          <w:sz w:val="28"/>
          <w:szCs w:val="28"/>
          <w:rtl w:val="true"/>
          <w:lang w:bidi="fa-IR"/>
        </w:rPr>
        <w:t>به عبارت دیگر هنگامی که پیامبر اکرم صلی الله علیه و آله و سلم وارد مدینه شدند و آن شهر را پایگاه نهضت اسلامی قرار دادند، برای ایجاد همبستگی، اتحاد و ارتباطی صمیمی و مستقیم میان مسلمانان، عقد اخوت و برادری برقرار نمودند و هر فردی را با فرد دیگری، برادر قرار دادند که موفقیت های معنوی و مادی مسلمانان را پیریزی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بین حدوداً پنجاه نفر از انصار را با پنجاه نفر از مهاجرین عقد برادری ایجاد نمودند،</w:t>
      </w:r>
      <w:r>
        <w:rPr>
          <w:rStyle w:val="FootnoteAnchor"/>
          <w:rtl w:val="true"/>
        </w:rPr>
        <w:footnoteReference w:id="685"/>
      </w:r>
      <w:r>
        <w:rPr>
          <w:rFonts w:ascii="IRNazanin" w:hAnsi="IRNazanin" w:eastAsia="IRNazanin"/>
          <w:color w:val="111111"/>
          <w:sz w:val="28"/>
          <w:sz w:val="28"/>
          <w:szCs w:val="28"/>
          <w:rtl w:val="true"/>
          <w:lang w:bidi="fa-IR"/>
        </w:rPr>
        <w:t>مگر 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که از این امر غمگین شده بود،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میان من و فردی پیمان برادری قرار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برای خودم نگاه داشتم، آیا </w:t>
      </w:r>
      <w:bookmarkStart w:id="878" w:name="pg7794_110882"/>
    </w:p>
    <w:p>
      <w:pPr>
        <w:pStyle w:val="BookText"/>
        <w:rPr/>
      </w:pPr>
      <w:bookmarkEnd w:id="878"/>
      <w:r>
        <w:rPr>
          <w:rFonts w:ascii="IRNazanin" w:hAnsi="IRNazanin" w:eastAsia="IRNazanin"/>
          <w:color w:val="111111"/>
          <w:sz w:val="28"/>
          <w:sz w:val="28"/>
          <w:szCs w:val="28"/>
          <w:rtl w:val="true"/>
          <w:lang w:bidi="fa-IR"/>
        </w:rPr>
        <w:t>نمی خواهی برادر من باشی و من نیز برادر تو باشم؟ همانا تو برادر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وزیر و جانشین من در میان امتم هستی، دِین مرا ادا می کنی و وعده هایم را عمل می کنی و غسل من بر عهدۀ توست و غیر تو را شایستۀ آن نیست، تو نزد من به منزلۀ هارون نزد موسی هستی جز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علیه السلام با شنیدن این سخنان خشنود شدند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عقد اخوت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حسنه و نیکوی هجدهم ماه ذیحجةالحرام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879" w:name="__RefHeading___Toc5112122_1051229030"/>
      <w:bookmarkStart w:id="880" w:name="_Toc364"/>
      <w:bookmarkEnd w:id="879"/>
      <w:r>
        <w:rPr/>
        <w:t>13</w:t>
      </w:r>
      <w:r>
        <w:rPr>
          <w:rtl w:val="true"/>
        </w:rPr>
        <w:t xml:space="preserve"> </w:t>
      </w:r>
      <w:r>
        <w:rPr>
          <w:rtl w:val="true"/>
        </w:rPr>
        <w:t>ماه مبارک رمضان</w:t>
      </w:r>
      <w:bookmarkEnd w:id="880"/>
    </w:p>
    <w:p>
      <w:pPr>
        <w:pStyle w:val="Heading4"/>
        <w:numPr>
          <w:ilvl w:val="3"/>
          <w:numId w:val="1"/>
        </w:numPr>
        <w:rPr/>
      </w:pPr>
      <w:bookmarkStart w:id="881" w:name="__RefHeading___Toc5112124_1051229030"/>
      <w:bookmarkStart w:id="882" w:name="_Toc365"/>
      <w:bookmarkEnd w:id="881"/>
      <w:r>
        <w:rPr>
          <w:rtl w:val="true"/>
        </w:rPr>
        <w:t>هلاکت حجاج ثقفی قاتل سفّاک و بیرحم شیعیان</w:t>
      </w:r>
      <w:bookmarkEnd w:id="882"/>
    </w:p>
    <w:p>
      <w:pPr>
        <w:pStyle w:val="BookText"/>
        <w:rPr/>
      </w:pPr>
      <w:r>
        <w:rPr>
          <w:rFonts w:ascii="IRNazanin" w:hAnsi="IRNazanin" w:eastAsia="IRNazanin"/>
          <w:color w:val="111111"/>
          <w:sz w:val="28"/>
          <w:sz w:val="28"/>
          <w:szCs w:val="28"/>
          <w:rtl w:val="true"/>
          <w:lang w:bidi="fa-IR"/>
        </w:rPr>
        <w:t xml:space="preserve">حجاج بن یوسف ثقفی بنا بر گزارش شیخ بهایی رحمه الله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سبب مرض آکله با درد و حسرت به درک رفت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عبدالملک مروان او را والی و استاندار کوفه گردانید،</w:t>
      </w:r>
      <w:r>
        <w:rPr>
          <w:rStyle w:val="FootnoteAnchor"/>
          <w:rtl w:val="true"/>
        </w:rPr>
        <w:footnoteReference w:id="689"/>
      </w:r>
      <w:r>
        <w:rPr>
          <w:rFonts w:ascii="IRNazanin" w:hAnsi="IRNazanin" w:eastAsia="IRNazanin"/>
          <w:color w:val="111111"/>
          <w:sz w:val="28"/>
          <w:sz w:val="28"/>
          <w:szCs w:val="28"/>
          <w:rtl w:val="true"/>
          <w:lang w:bidi="fa-IR"/>
        </w:rPr>
        <w:t>حجاج با پشتیبانی عبدالملک مروان بسیاری از شیعیان را به قتل رسانید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کمیل بن زیاد نخعی</w:t>
      </w:r>
      <w:r>
        <w:rPr>
          <w:rStyle w:val="FootnoteAnchor"/>
          <w:rtl w:val="true"/>
        </w:rPr>
        <w:footnoteReference w:id="690"/>
      </w:r>
      <w:r>
        <w:rPr>
          <w:rFonts w:ascii="IRNazanin" w:hAnsi="IRNazanin" w:eastAsia="IRNazanin"/>
          <w:color w:val="111111"/>
          <w:sz w:val="28"/>
          <w:sz w:val="28"/>
          <w:szCs w:val="28"/>
          <w:rtl w:val="true"/>
          <w:lang w:bidi="fa-IR"/>
        </w:rPr>
        <w:t>و قنبر، غلام امیرالمؤمنین علیه السلام</w:t>
      </w:r>
      <w:r>
        <w:rPr>
          <w:rStyle w:val="FootnoteAnchor"/>
          <w:rtl w:val="true"/>
        </w:rPr>
        <w:footnoteReference w:id="691"/>
      </w:r>
      <w:r>
        <w:rPr>
          <w:rFonts w:ascii="IRNazanin" w:hAnsi="IRNazanin" w:eastAsia="IRNazanin"/>
          <w:color w:val="111111"/>
          <w:sz w:val="28"/>
          <w:sz w:val="28"/>
          <w:szCs w:val="28"/>
          <w:rtl w:val="true"/>
          <w:lang w:bidi="fa-IR"/>
        </w:rPr>
        <w:t>و یحیی بن ام طویل از حواریین حضرت زین العابدین علیه السلام که حجاج دست و پایش را برید تا به شهادت رسید</w:t>
      </w:r>
      <w:r>
        <w:rPr>
          <w:rStyle w:val="FootnoteAnchor"/>
          <w:rtl w:val="true"/>
        </w:rPr>
        <w:footnoteReference w:id="692"/>
      </w:r>
      <w:r>
        <w:rPr>
          <w:rFonts w:ascii="IRNazanin" w:hAnsi="IRNazanin" w:eastAsia="IRNazanin"/>
          <w:color w:val="111111"/>
          <w:sz w:val="28"/>
          <w:sz w:val="28"/>
          <w:szCs w:val="28"/>
          <w:rtl w:val="true"/>
          <w:lang w:bidi="fa-IR"/>
        </w:rPr>
        <w:t>و آخرین آنها سعید بن جبیر که همگی از شیعیان مخلص امیرالمؤمنین علیه السلام بودند و عدد مقتولین او صد و بیست هزار نفر بوده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از احمد بن حنبل نقل شده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سعید بن جبیر را کشت در زمانی که تمام مردم روی زمین محتاج علم او بودند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حجاج پس از کشتن سعید بن جبیر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Style w:val="FootnoteAnchor"/>
          <w:rtl w:val="true"/>
        </w:rPr>
        <w:footnoteReference w:id="695"/>
      </w:r>
      <w:r>
        <w:rPr>
          <w:rFonts w:ascii="IRNazanin" w:hAnsi="IRNazanin" w:eastAsia="IRNazanin"/>
          <w:color w:val="111111"/>
          <w:sz w:val="28"/>
          <w:sz w:val="28"/>
          <w:szCs w:val="28"/>
          <w:rtl w:val="true"/>
          <w:lang w:bidi="fa-IR"/>
        </w:rPr>
        <w:t xml:space="preserve">و بنا بر گزارشی دیگر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نبود</w:t>
      </w:r>
      <w:r>
        <w:rPr>
          <w:rStyle w:val="FootnoteAnchor"/>
          <w:rtl w:val="true"/>
        </w:rPr>
        <w:footnoteReference w:id="696"/>
      </w:r>
      <w:r>
        <w:rPr>
          <w:rFonts w:ascii="IRNazanin" w:hAnsi="IRNazanin" w:eastAsia="IRNazanin"/>
          <w:color w:val="111111"/>
          <w:sz w:val="28"/>
          <w:sz w:val="28"/>
          <w:szCs w:val="28"/>
          <w:rtl w:val="true"/>
          <w:lang w:bidi="fa-IR"/>
        </w:rPr>
        <w:t>و پس از آن به درک واصل شد، در موقع مرگش بارها بیهوش می شد و باز به هوش می آمد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 از من چه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ترویج های حجاج که اهل سنت به آن عمل می کنند، شستن پاها در وضو به جای مسح کشیدن است؛ انس بن مالک از اصحاب پيامبر صلی الله علیه و آله و سلم که عمر طولانی داشت، مدتی در </w:t>
      </w:r>
      <w:bookmarkStart w:id="883" w:name="pg7794_110883"/>
    </w:p>
    <w:p>
      <w:pPr>
        <w:pStyle w:val="BookText"/>
        <w:rPr/>
      </w:pPr>
      <w:bookmarkEnd w:id="883"/>
      <w:r>
        <w:rPr>
          <w:rFonts w:ascii="IRNazanin" w:hAnsi="IRNazanin" w:eastAsia="IRNazanin"/>
          <w:color w:val="111111"/>
          <w:sz w:val="28"/>
          <w:sz w:val="28"/>
          <w:szCs w:val="28"/>
          <w:rtl w:val="true"/>
          <w:lang w:bidi="fa-IR"/>
        </w:rPr>
        <w:t>كوفه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خبر دادند که حجاج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 باطن پاها در وضو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حجاج دروغ گفته است و خدا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پاها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خود در وضو روى پاها را مسح می كرد به طورى كه تر می شد</w:t>
      </w:r>
      <w:r>
        <w:rPr>
          <w:rFonts w:eastAsia="IRNazanin" w:cs="IRNazanin"/>
          <w:color w:val="111111"/>
          <w:sz w:val="28"/>
          <w:szCs w:val="28"/>
          <w:rtl w:val="true"/>
          <w:lang w:bidi="fa-IR"/>
        </w:rPr>
        <w:t>.</w:t>
      </w:r>
      <w:r>
        <w:rPr>
          <w:rStyle w:val="FootnoteAnchor"/>
          <w:rtl w:val="true"/>
        </w:rPr>
        <w:footnoteReference w:id="698"/>
      </w:r>
    </w:p>
    <w:p>
      <w:pPr>
        <w:pStyle w:val="Heading4"/>
        <w:numPr>
          <w:ilvl w:val="3"/>
          <w:numId w:val="1"/>
        </w:numPr>
        <w:rPr/>
      </w:pPr>
      <w:bookmarkStart w:id="884" w:name="__RefHeading___Toc5112126_1051229030"/>
      <w:bookmarkStart w:id="885" w:name="_Toc366"/>
      <w:bookmarkEnd w:id="884"/>
      <w:r>
        <w:rPr>
          <w:rtl w:val="true"/>
        </w:rPr>
        <w:t>نزول انجیل</w:t>
      </w:r>
      <w:bookmarkEnd w:id="885"/>
    </w:p>
    <w:p>
      <w:pPr>
        <w:pStyle w:val="BookText"/>
        <w:rPr/>
      </w:pPr>
      <w:r>
        <w:rPr>
          <w:rFonts w:ascii="IRNazanin" w:hAnsi="IRNazanin" w:eastAsia="IRNazanin"/>
          <w:color w:val="111111"/>
          <w:sz w:val="28"/>
          <w:sz w:val="28"/>
          <w:szCs w:val="28"/>
          <w:rtl w:val="true"/>
          <w:lang w:bidi="fa-IR"/>
        </w:rPr>
        <w:t>به روایت امام جعفر صادق علیه السلام،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انجیل بر حضرت عیسی علیه السلام نازل شده است</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886" w:name="__RefHeading___Toc5112128_1051229030"/>
      <w:bookmarkStart w:id="887" w:name="_Toc367"/>
      <w:bookmarkEnd w:id="886"/>
      <w:r>
        <w:rPr/>
        <w:t>14</w:t>
      </w:r>
      <w:r>
        <w:rPr>
          <w:rtl w:val="true"/>
        </w:rPr>
        <w:t xml:space="preserve"> </w:t>
      </w:r>
      <w:r>
        <w:rPr>
          <w:rtl w:val="true"/>
        </w:rPr>
        <w:t>ماه مبارک رمضان</w:t>
      </w:r>
      <w:bookmarkEnd w:id="887"/>
    </w:p>
    <w:p>
      <w:pPr>
        <w:pStyle w:val="Heading4"/>
        <w:numPr>
          <w:ilvl w:val="3"/>
          <w:numId w:val="1"/>
        </w:numPr>
        <w:rPr/>
      </w:pPr>
      <w:bookmarkStart w:id="888" w:name="__RefHeading___Toc5112130_1051229030"/>
      <w:bookmarkStart w:id="889" w:name="_Toc368"/>
      <w:bookmarkEnd w:id="888"/>
      <w:r>
        <w:rPr>
          <w:rtl w:val="true"/>
        </w:rPr>
        <w:t>شهادت سیّد جلال الدین اشرف، فرزند امام کاظم علیه السلام</w:t>
      </w:r>
      <w:bookmarkEnd w:id="889"/>
    </w:p>
    <w:p>
      <w:pPr>
        <w:pStyle w:val="BookText"/>
        <w:rPr/>
      </w:pPr>
      <w:r>
        <w:rPr>
          <w:rFonts w:ascii="IRNazanin" w:hAnsi="IRNazanin" w:eastAsia="IRNazanin"/>
          <w:color w:val="111111"/>
          <w:sz w:val="28"/>
          <w:sz w:val="28"/>
          <w:szCs w:val="28"/>
          <w:rtl w:val="true"/>
          <w:lang w:bidi="fa-IR"/>
        </w:rPr>
        <w:t xml:space="preserve">امام زاده اعظم، مجاهد شهید، فرزند امام موسی کاظم علیه السلام، سیّد حسن ملقب به جلال الدین اشرف علیه السلام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مدینه چشم به جهان گشود و در چهاردهم ماه مبارک رمضان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امام کاظم علیه السلام و مادرش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نوبه و زنگبار بود و قبل از تولدش امام موسی کاظم علیه السلام به دستور هارون الرشید در مدینه دستگیر و به بصره تبعید و زندانی شد، زمانی که سن او به حدود خردسالگی رسیده بود پدر بزرگوارش امام کاظم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همت و مدد برادرش امام رضا علیه السلام در زادگاهش پرورش یافت و در سایۀ امام هشتم چنان مراتب فضل و کمال را طی کرد که در میان برادرانش بعد از امام رضا علیه السلام در علم، زهد، تقوی، شجاعت و سخاوت سرآمد شد و به همین دلیل از محبوبیت خاصی نزد امام رضا علیه السلام برخوردار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وی آزادی شیعیان و سادات دیلم با به وجود آمدن بقایای بنی امیه به خطر می افتد و حضرت بنا به دعوت دیگر سادات بنی هاشم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خونخواهی برادر با تشکیل نهضتی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یک سری جنگ های خونین، قدرت را در دست می گیرد و نخستین دولت شیعه مذهب ایران را بنیان می گذارد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جنگی که در روستای دیلمان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به سختی مجروح گشته و برای اینکه پیکر مبارکش به دست دشمن نیفتد به رودبار رفته و در ییلاق دارستان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رودبار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شیخ مفیدالدین به مقام شهادت نائل </w:t>
      </w:r>
      <w:bookmarkStart w:id="890" w:name="pg7794_110884"/>
    </w:p>
    <w:p>
      <w:pPr>
        <w:pStyle w:val="BookText"/>
        <w:rPr/>
      </w:pPr>
      <w:bookmarkEnd w:id="890"/>
      <w:r>
        <w:rPr>
          <w:rFonts w:ascii="IRNazanin" w:hAnsi="IRNazanin" w:eastAsia="IRNazanin"/>
          <w:color w:val="111111"/>
          <w:sz w:val="28"/>
          <w:sz w:val="28"/>
          <w:szCs w:val="28"/>
          <w:rtl w:val="true"/>
          <w:lang w:bidi="fa-IR"/>
        </w:rPr>
        <w:t xml:space="preserve">می گردد و بنا به وصیت او، پیکر مطهرش را در تابوت گذاشته و در آب سفیدرود رها کردند و تابوت حامل بدن مبارک حضرت کیلومترها دورتر در حوالی لاهیجان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رسید و پیکر پاک و مطهر حضرت در میان مردم با صداقت آن روزگار با تشریفاتی تشییع گشت و با یک دنیا ماتم و اندوه بدنش را به خاک سپردند، و این قریه کوچان بعدها نگینی شد که میعادگاه عاشقان آن حضرت گشت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اشرفیه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891" w:name="__RefHeading___Toc5112132_1051229030"/>
      <w:bookmarkStart w:id="892" w:name="_Toc369"/>
      <w:bookmarkEnd w:id="891"/>
      <w:r>
        <w:rPr>
          <w:rtl w:val="true"/>
        </w:rPr>
        <w:t>شهادت جناب مختار ثقفی رحمه الله</w:t>
      </w:r>
      <w:bookmarkEnd w:id="892"/>
    </w:p>
    <w:p>
      <w:pPr>
        <w:pStyle w:val="BookText"/>
        <w:rPr/>
      </w:pPr>
      <w:r>
        <w:rPr>
          <w:rFonts w:ascii="IRNazanin" w:hAnsi="IRNazanin" w:eastAsia="IRNazanin"/>
          <w:color w:val="111111"/>
          <w:sz w:val="28"/>
          <w:sz w:val="28"/>
          <w:szCs w:val="28"/>
          <w:rtl w:val="true"/>
          <w:lang w:bidi="fa-IR"/>
        </w:rPr>
        <w:t xml:space="preserve">جناب مختار بن عبید ثقفی در چنین روزی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جنگ با مصعب بن زبیر کشته شد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جناب مختار به جهت کار بزرگی که کرد یعنی انتقام گرفتن خون امام حسین علیه السلام، قهراً مورد بغض و کینۀ طرفداران بنی امیه واقع شد و دشمنانش برای تخریب شخصیت او، در ارکان اعتقادیش شبهات وارد کردند تا او را فاسدالعقیدة معرفی کنند و از این راه، هم از عظمت کارش که کشتن جانیان و تبهکاران کربلا بوده بکاهند و هم شخصیتش را ترور کنند تا جایی که روایاتی در ذمّ مختار جعل کردند، اما اهل تحقیق با دیدن این روایات، زود علیه مختار اظهار نظر نمی کنند، بلکه به روایاتی که او را مدح کرده اند نیز رجوع می کنند، متأسفانه برخی از این اتهامات در کتب متأخرین از علمای شیعه نیز راه یافته و همین امر موجب بی مهری هایی نسبت به جناب مختار که دوستدار مخلص اهل بیت علیهم السلام بوده گردیده است،مانند اینکه می گویند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فرا می رسد پیامبر اسلام و امیرالمؤمنین و امام حسن و امام حسین علیهم السلام از نزدیک جهنم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در جهنم است 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پیغمبر خدا جوابى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جوابى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به فریادم برس، آن حضرت هم جوابى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به فریادم برس، من قاتل دشمنان تو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تو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چون عقاب شکارى به فریادش می رسد و او را از آتش نجات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در آتش است،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در آتش معذّب خواهد شد در صورتى که قاتلین امام حسین علیه 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اندکى از محبت آن دو نفر را در قلب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خدایى که حضرت محمّد صلی الله علیه و آله و سلم را به حق مبعوث کرد، اگر در قلب جبرئیل و میکائیل هم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ایشان را با صورت داخل آتش جهنم خواهد کرد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با کاوشی که در سند و مضمون این روایت نمودیم به تناقضاتی بر می 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روایت با تصریح کتاب معجم رجال الحدیث مخدوش می باشد</w:t>
      </w:r>
      <w:r>
        <w:rPr>
          <w:rStyle w:val="FootnoteAnchor"/>
          <w:rtl w:val="true"/>
        </w:rPr>
        <w:footnoteReference w:id="70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اختلافی که بین چهار معصوم در شفاعت مختار وجود دارد، دلالت بر جعلی بودن این حدیث می کند، زیرا طبق آن هیچ یک از ائمه معصومین علیهم السلام مختار را شفاعت نمی کنند مگر امام حسین علیه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و جبرئیل اگر سر سوزنی محبت به آن دو نفر داشته باشند، خداوند به منزلت آنها نگاه نمی کند و آنها را به رو به آتش جهنم می اندازد، حال چگونه می شود مختار که قلبش متمایل به محبت آن دو نفر بوده مورد شفاعت امام حسین علیه السلام قرار گیرد و لو اینکه از قتلۀ کربلا انتقام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و منزلت جبرئیل و میکائیل به مراتب از مختار بیشتر است که در این روایت فرمود میکائیل و جبرئیل اگر سر سوزنی محبت به آن دو نفر داشته باشند، به رو به آتش جهنم می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وجود خفقان وحشتناکی که در آن دوران بوده و حضور جاسوسان، خطر بزرگی متوجه شیعیان و بنی هاشم بوده، لذا اینگونه روایات را بر فرض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دروغ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 بر تقیّه کرد و اکثر علمای بزرگ شیعه همین نظر را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Style w:val="FootnoteAnchor"/>
          <w:rtl w:val="true"/>
        </w:rPr>
        <w:footnoteReference w:id="704"/>
      </w:r>
      <w:r>
        <w:rPr>
          <w:rFonts w:ascii="IRNazanin" w:hAnsi="IRNazanin" w:eastAsia="IRNazanin"/>
          <w:color w:val="111111"/>
          <w:sz w:val="28"/>
          <w:sz w:val="28"/>
          <w:szCs w:val="28"/>
          <w:rtl w:val="true"/>
          <w:lang w:bidi="fa-IR"/>
        </w:rPr>
        <w:t>ابن نما،</w:t>
      </w:r>
      <w:r>
        <w:rPr>
          <w:rStyle w:val="FootnoteAnchor"/>
          <w:rtl w:val="true"/>
        </w:rPr>
        <w:footnoteReference w:id="705"/>
      </w:r>
      <w:r>
        <w:rPr>
          <w:rFonts w:ascii="Amiri" w:hAnsi="Amiri" w:eastAsia="Amiri" w:cs="Amiri"/>
          <w:color w:val="111111"/>
          <w:sz w:val="28"/>
          <w:sz w:val="28"/>
          <w:szCs w:val="28"/>
          <w:rtl w:val="true"/>
          <w:lang w:bidi="ar-SA"/>
        </w:rPr>
        <w:t>و علامه حلّی</w:t>
      </w:r>
      <w:r>
        <w:rPr>
          <w:rStyle w:val="FootnoteAnchor"/>
          <w:rtl w:val="true"/>
        </w:rPr>
        <w:footnoteReference w:id="706"/>
      </w:r>
      <w:r>
        <w:rPr>
          <w:rFonts w:ascii="IRNazanin" w:hAnsi="IRNazanin" w:eastAsia="IRNazanin"/>
          <w:color w:val="111111"/>
          <w:sz w:val="28"/>
          <w:sz w:val="28"/>
          <w:szCs w:val="28"/>
          <w:rtl w:val="true"/>
          <w:lang w:bidi="fa-IR"/>
        </w:rPr>
        <w:t>و از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w:t>
      </w:r>
      <w:r>
        <w:rPr>
          <w:rStyle w:val="FootnoteAnchor"/>
          <w:rtl w:val="true"/>
        </w:rPr>
        <w:footnoteReference w:id="707"/>
      </w:r>
      <w:r>
        <w:rPr>
          <w:rFonts w:ascii="IRNazanin" w:hAnsi="IRNazanin" w:eastAsia="IRNazanin"/>
          <w:color w:val="111111"/>
          <w:sz w:val="28"/>
          <w:sz w:val="28"/>
          <w:szCs w:val="28"/>
          <w:rtl w:val="true"/>
          <w:lang w:bidi="fa-IR"/>
        </w:rPr>
        <w:t>عبدالله مامقانی،</w:t>
      </w:r>
      <w:r>
        <w:rPr>
          <w:rStyle w:val="FootnoteAnchor"/>
          <w:rtl w:val="true"/>
        </w:rPr>
        <w:footnoteReference w:id="708"/>
      </w:r>
      <w:r>
        <w:rPr>
          <w:rFonts w:ascii="IRNazanin" w:hAnsi="IRNazanin" w:eastAsia="IRNazanin"/>
          <w:color w:val="111111"/>
          <w:sz w:val="28"/>
          <w:sz w:val="28"/>
          <w:szCs w:val="28"/>
          <w:rtl w:val="true"/>
          <w:lang w:bidi="fa-IR"/>
        </w:rPr>
        <w:t>آیةالله سید ابوالقاسم خویی</w:t>
      </w:r>
      <w:r>
        <w:rPr>
          <w:rStyle w:val="FootnoteAnchor"/>
          <w:rtl w:val="true"/>
        </w:rPr>
        <w:footnoteReference w:id="709"/>
      </w:r>
      <w:r>
        <w:rPr>
          <w:rFonts w:ascii="IRNazanin" w:hAnsi="IRNazanin" w:eastAsia="IRNazanin"/>
          <w:color w:val="111111"/>
          <w:sz w:val="28"/>
          <w:sz w:val="28"/>
          <w:szCs w:val="28"/>
          <w:rtl w:val="true"/>
          <w:lang w:bidi="fa-IR"/>
        </w:rPr>
        <w:t>که عمدتاً این روایات را ساخته و پرداخته مخالفان و دشمنان شیعه دانسته و بر فرض صحت صدور، از روی تقیّه تلقی نموده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وقتی تاریخ مختار را بررسی می کنیم، نکات مثبتی در صحت اعتقادات وی می بینیم که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شدیدی به اهل بیت عصمت علیهم السلام داشته، لذا در انتقام گرفتن از جانیان کربلا از هیچ کوششی دریغ نمی کند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چون از نیت و اعتقاد او خبر داشتند زیر پرچمش جمع شدند و یاریش کردند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محمد حنفیه علیه السلام فرزند برومند حضرت امیرالمؤمنین علیه السلام که از اخبار غیبی مطلع بوده، او را تأیید می کند و به جهت حساسیتی که بر امام زین العابدین علیه السلام بوده، حضرتش سکوت کرده و بعضی امور را به عمویشان محمد حنفیه علیه السلام واگذار می کنند و محمد علیه السلام قیام مختار را تأیید می کند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خیر چند امام معصوم علیهم السلام که در حقش کرده اند نشانگر سعادتمندی این مرد بزرگ است، چنانکه حضرت امام زین العابدین علیه السلام و حضرت امام محمد باقر علیه السلام و امام صادق علیه السلام در حقش دعای خیر کردند و بر روانش درود فرستادند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روایاتی در مدح جناب مختار وارد شده است که نشانگر صحت اعتقاداتش می باشد؛ از امام محمد باقر علیه السلام راجع به مختار سؤال کردند،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 به او تهمت زدند، به او بد نگویید که مختار کسی است که انتقام خون ما را گرفت و دل ما را خنک کرد و به ما کمک می نمود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فرزند مختار بر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حضرتش به اصلاح سر و صورت خود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امام علیه السلام او را احترام کردند و در نزد خود نشانیده و مورد تفقّد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دربارۀ پدرت می گویند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قاتلان ما را کشت و انتقام خون ما را از دشمنانمان گرفت، خدایش رحمت کند</w:t>
      </w:r>
      <w:r>
        <w:rPr>
          <w:rFonts w:eastAsia="IRNazanin" w:cs="IRNazanin"/>
          <w:color w:val="111111"/>
          <w:sz w:val="28"/>
          <w:szCs w:val="28"/>
          <w:rtl w:val="true"/>
          <w:lang w:bidi="fa-IR"/>
        </w:rPr>
        <w:t>.</w:t>
      </w:r>
      <w:r>
        <w:rPr>
          <w:rStyle w:val="FootnoteAnchor"/>
          <w:rtl w:val="true"/>
        </w:rPr>
        <w:footnoteReference w:id="71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 نیز اینچنین با کلماتی رسا و مستدل از مختار دفاع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با دیدۀ بصیرت و تحقیق بر تاریخ و حدیث و علم رجال بنگرد، درمییابد که مختار از پیشگامان دینداری و هدایت و اخلاص بوده است و همانا نهضت مقدس او تنها برای برپایی عدالت، به وسیلۀ ریشه کن کردن ملحدان و ظلم امویان بوده است، بدرستی که ساحت مختار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است و نسبت ها و تهمت های ناجوانمردانه ای که به او نسبت داده اند حقیقت ندارد و بیجهت نیست که ائمه </w:t>
      </w:r>
    </w:p>
    <w:p>
      <w:pPr>
        <w:pStyle w:val="BookText"/>
        <w:rPr/>
      </w:pPr>
      <w:r>
        <w:rPr>
          <w:rFonts w:ascii="IRNazanin" w:hAnsi="IRNazanin" w:eastAsia="IRNazanin"/>
          <w:color w:val="111111"/>
          <w:sz w:val="28"/>
          <w:sz w:val="28"/>
          <w:szCs w:val="28"/>
          <w:rtl w:val="true"/>
          <w:lang w:bidi="fa-IR"/>
        </w:rPr>
        <w:t>هدی علیهم السلام و سروران ما مانند امام سجاد علیه السلام و امام محمد باقر علیه السلام و امام صادق علیه السلام بر او رحمت فرستاده اند، مخصوصاً امام محمد باقر علیه السلام به گونه ای بسیار زیبا او را مورد ستایش قرار داده است و همیشه خدمات او در نزد اهل بیت علیهم السلام مورد تأیید و تشکر بوده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از مجموع گفته ها و روایات چنین برمی آید که مختار به امامت امام زین العابدین علیه السلام اعتقاد و ایمان داشته و در روز عاشورا در زندان به سر می برده و امیرالمؤمنین علیه السلام در پیشگویی هایی از قیام او و انتقام گرفتن از خون امام حسین علیه السلام خبر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 از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مختار ثقفی</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 های بلند مختار که او را توثیق می کند و فرد مخلص و شیعۀ خالص اهل بیت علیهم السلام معرفی می 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مدح امام زین العابدین علیه السلام و امام محمد باقر علیه السلام و امام جعفر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و تمجید جناب محمد حنفیه علیه السلام از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بزرگان شیعه با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دادن جناب محمد بن حنفیه علیه السلام و حسن مثنّی و جمعی دیگر از بنی هاشم از زندان عبدالله بن 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تمجید علمای بزرگ رجالی از وی مانند علامه امینی و آیةالله خویی و مرحوم تفرشی</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اهانت و ناسزا گویی و تهمت های ناروای مخالفان شیعه به جناب مختار که خود دلیل روشنی است بر ایمان و صحت اعتقاداتش مانند ابن حزم اندلسی که جناب مختار را مدعی نبوت در کوفه می شناسد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ابن کثیر دمشقی جناب مختار را بیعقل، جاهل، دروغگو، بدعت گذار، مروج باطل، بیدین و قاتل امویان می داند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بلاذری مختار را فردی مکّار و سیاست باز می داند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ذهبی مختار را مشرک و بیدین و قاتل امویان می شمارد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ابن سعد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جاعل و مردم فریب معرفی کرده</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المبرد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المختار لا یوقف له علی مذهب، کان خارجیاً ثم صار زبیریاً ثم صار رافضیاً فی ظاهره</w:t>
      </w:r>
      <w:r>
        <w:rPr>
          <w:rFonts w:eastAsia="IRNazanin" w:cs="IRNazanin"/>
          <w:color w:val="111111"/>
          <w:sz w:val="28"/>
          <w:szCs w:val="28"/>
          <w:rtl w:val="true"/>
          <w:lang w:bidi="fa-IR"/>
        </w:rPr>
        <w:t>».</w:t>
      </w:r>
      <w:r>
        <w:rPr>
          <w:rStyle w:val="FootnoteAnchor"/>
          <w:rtl w:val="true"/>
        </w:rPr>
        <w:footnoteReference w:id="720"/>
      </w:r>
      <w:bookmarkStart w:id="893" w:name="pg7794_110888"/>
    </w:p>
    <w:p>
      <w:pPr>
        <w:pStyle w:val="BookText"/>
        <w:rPr/>
      </w:pPr>
      <w:bookmarkEnd w:id="893"/>
      <w:r>
        <w:rPr>
          <w:rFonts w:ascii="IRNazanin" w:hAnsi="IRNazanin" w:eastAsia="IRNazanin"/>
          <w:color w:val="111111"/>
          <w:sz w:val="28"/>
          <w:sz w:val="28"/>
          <w:szCs w:val="28"/>
          <w:rtl w:val="true"/>
          <w:lang w:bidi="fa-IR"/>
        </w:rPr>
        <w:t>اشتباهاتی که برای بعضی علما شده این است که صفیه خواهر مختار همسر عبدالله بن عمر بوده و عبدالله بن عمر به اصرار همسرش صفیه نامه هایی برای آزادی مختار به یزید نوشته، لذا به وی نسبت زده شده که دوستدار خلیفه دوم بوده و از جمله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خواسته امام حسن مجتبی علیه السلام را تحویل معاویه بدهد و دیگر اتهامات که جای ذکر آن در این مختصر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پیامبری، خدایی، جادوگری و کفر و غیر ذلک</w:t>
      </w:r>
      <w:r>
        <w:rPr>
          <w:rFonts w:eastAsia="IRNazanin" w:cs="IRNazanin"/>
          <w:color w:val="111111"/>
          <w:sz w:val="28"/>
          <w:szCs w:val="28"/>
          <w:rtl w:val="true"/>
          <w:lang w:bidi="fa-IR"/>
        </w:rPr>
        <w:t>.</w:t>
      </w:r>
      <w:r>
        <w:rPr>
          <w:rStyle w:val="FootnoteAnchor"/>
          <w:rtl w:val="true"/>
        </w:rPr>
        <w:footnoteReference w:id="721"/>
      </w:r>
    </w:p>
    <w:p>
      <w:pPr>
        <w:pStyle w:val="Heading4"/>
        <w:numPr>
          <w:ilvl w:val="3"/>
          <w:numId w:val="1"/>
        </w:numPr>
        <w:rPr/>
      </w:pPr>
      <w:bookmarkStart w:id="894" w:name="__RefHeading___Toc5112134_1051229030"/>
      <w:bookmarkStart w:id="895" w:name="_Toc370"/>
      <w:bookmarkEnd w:id="894"/>
      <w:r>
        <w:rPr>
          <w:rtl w:val="true"/>
        </w:rPr>
        <w:t>کیفیت شهادت مختار رحمه الله</w:t>
      </w:r>
      <w:bookmarkEnd w:id="895"/>
    </w:p>
    <w:p>
      <w:pPr>
        <w:pStyle w:val="BookText"/>
        <w:rPr/>
      </w:pPr>
      <w:r>
        <w:rPr>
          <w:rFonts w:ascii="IRNazanin" w:hAnsi="IRNazanin" w:eastAsia="IRNazanin"/>
          <w:color w:val="111111"/>
          <w:sz w:val="28"/>
          <w:sz w:val="28"/>
          <w:szCs w:val="28"/>
          <w:rtl w:val="true"/>
          <w:lang w:bidi="fa-IR"/>
        </w:rPr>
        <w:t>جناب مسلم بن عقیل علیه السلام هنگام ورود به کوفه مهمان مختار می شود</w:t>
      </w:r>
      <w:r>
        <w:rPr>
          <w:rStyle w:val="FootnoteAnchor"/>
          <w:rtl w:val="true"/>
        </w:rPr>
        <w:footnoteReference w:id="722"/>
      </w:r>
      <w:r>
        <w:rPr>
          <w:rFonts w:ascii="IRNazanin" w:hAnsi="IRNazanin" w:eastAsia="IRNazanin"/>
          <w:color w:val="111111"/>
          <w:sz w:val="28"/>
          <w:sz w:val="28"/>
          <w:szCs w:val="28"/>
          <w:rtl w:val="true"/>
          <w:lang w:bidi="fa-IR"/>
        </w:rPr>
        <w:t>و زمانی که مختار برای آمادهسازی زمینه قیام جناب مسلم و جمع کردن نیرو به اطراف کوفه می رود، اسیر می شود و به زندان می افتد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مختار پس از آزادی و انتقام از قاتلان شهدای کربلا، آخر الأمر در دارالإماره قریب چهار ماه توسط مصعب بن زبیر محاصره می شود</w:t>
      </w:r>
      <w:r>
        <w:rPr>
          <w:rStyle w:val="FootnoteAnchor"/>
          <w:rtl w:val="true"/>
        </w:rPr>
        <w:footnoteReference w:id="724"/>
      </w:r>
      <w:r>
        <w:rPr>
          <w:rFonts w:ascii="IRNazanin" w:hAnsi="IRNazanin" w:eastAsia="IRNazanin"/>
          <w:color w:val="111111"/>
          <w:sz w:val="28"/>
          <w:sz w:val="28"/>
          <w:szCs w:val="28"/>
          <w:rtl w:val="true"/>
          <w:lang w:bidi="fa-IR"/>
        </w:rPr>
        <w:t xml:space="preserve">و در چهاردهم ماه مبارک رمضان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باوفایش تصمیم به خروج و جنگ می گیرد، لذا غسل نموده و با همسرانش وداع کرده و به خود عطر می زند و از دارالإماره خارج می شود و با زبان روزه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می رسد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مرحوم ملاهاشم خراسانی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 با جمع کثیری از جانب بصره به طرف کوفه روانه شد و هنگامی که اصحاب مختار دانستند، از اطراف مختار متفرق شدند، جناب مختار خطبه ای خواند و مردم را ترغیب نمود به مقابله با مصعب، سپس مختار با همراهان قلیل خود از کوفه خارج شد و با مصعب در جنگ شد و جمع کثیری از لشکریان مصعب بن زبیر کشته شدند، ولی آخرالامر جناب مختار به دست اصحاب مصعب کشته می شود و سرش را نزد مصعب بردند و هم اکنون قبر جناب مختار در زاویۀ مسجد کوفه کنار مرقد مطهر مسلم بن عقیل علیه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جناب ابراهیم بن مالکاشتر در کوفه حاضر نبود، او بعد از قتل ابنزیاد در موصل توقف نموده بود تا با لشکریان مروانیان مقابله نماید که خبر شهادت مختار به او رسید و بسیار اندوهناک شد و گریست</w:t>
      </w:r>
      <w:r>
        <w:rPr>
          <w:rFonts w:eastAsia="IRNazanin" w:cs="IRNazanin"/>
          <w:color w:val="111111"/>
          <w:sz w:val="28"/>
          <w:szCs w:val="28"/>
          <w:rtl w:val="true"/>
          <w:lang w:bidi="fa-IR"/>
        </w:rPr>
        <w:t>».</w:t>
      </w:r>
      <w:r>
        <w:rPr>
          <w:rStyle w:val="FootnoteAnchor"/>
          <w:rtl w:val="true"/>
        </w:rPr>
        <w:footnoteReference w:id="726"/>
      </w:r>
      <w:bookmarkStart w:id="896" w:name="pg7794_110889"/>
    </w:p>
    <w:p>
      <w:pPr>
        <w:pStyle w:val="Heading3"/>
        <w:numPr>
          <w:ilvl w:val="2"/>
          <w:numId w:val="1"/>
        </w:numPr>
        <w:rPr/>
      </w:pPr>
      <w:bookmarkStart w:id="897" w:name="__RefHeading___Toc5112136_1051229030"/>
      <w:bookmarkStart w:id="898" w:name="_Toc371"/>
      <w:bookmarkEnd w:id="896"/>
      <w:bookmarkEnd w:id="897"/>
      <w:r>
        <w:rPr/>
        <w:t>15</w:t>
      </w:r>
      <w:r>
        <w:rPr>
          <w:rtl w:val="true"/>
        </w:rPr>
        <w:t xml:space="preserve"> </w:t>
      </w:r>
      <w:r>
        <w:rPr>
          <w:rtl w:val="true"/>
        </w:rPr>
        <w:t>ماه مبارک رمضان</w:t>
      </w:r>
      <w:bookmarkEnd w:id="898"/>
    </w:p>
    <w:p>
      <w:pPr>
        <w:pStyle w:val="Heading4"/>
        <w:numPr>
          <w:ilvl w:val="3"/>
          <w:numId w:val="1"/>
        </w:numPr>
        <w:rPr/>
      </w:pPr>
      <w:bookmarkStart w:id="899" w:name="__RefHeading___Toc5112138_1051229030"/>
      <w:bookmarkStart w:id="900" w:name="_Toc372"/>
      <w:bookmarkEnd w:id="899"/>
      <w:r>
        <w:rPr>
          <w:rtl w:val="true"/>
        </w:rPr>
        <w:t>ولادت با سعادت امام حسن مجتبی علیه السلام</w:t>
      </w:r>
      <w:bookmarkEnd w:id="900"/>
    </w:p>
    <w:p>
      <w:pPr>
        <w:pStyle w:val="BookText"/>
        <w:rPr/>
      </w:pPr>
      <w:r>
        <w:rPr>
          <w:rFonts w:ascii="IRNazanin" w:hAnsi="IRNazanin" w:eastAsia="IRNazanin"/>
          <w:color w:val="111111"/>
          <w:sz w:val="28"/>
          <w:sz w:val="28"/>
          <w:szCs w:val="28"/>
          <w:rtl w:val="true"/>
          <w:lang w:bidi="fa-IR"/>
        </w:rPr>
        <w:t>در پانزدهم ماه مبارک رمضان به سال دوم هجرت</w:t>
      </w:r>
      <w:r>
        <w:rPr>
          <w:rStyle w:val="FootnoteAnchor"/>
          <w:rtl w:val="true"/>
        </w:rPr>
        <w:footnoteReference w:id="727"/>
      </w:r>
      <w:r>
        <w:rPr>
          <w:rFonts w:ascii="IRNazanin" w:hAnsi="IRNazanin" w:eastAsia="IRNazanin"/>
          <w:color w:val="111111"/>
          <w:sz w:val="28"/>
          <w:sz w:val="28"/>
          <w:szCs w:val="28"/>
          <w:rtl w:val="true"/>
          <w:lang w:bidi="fa-IR"/>
        </w:rPr>
        <w:t>و به قولی سوم</w:t>
      </w:r>
      <w:r>
        <w:rPr>
          <w:rStyle w:val="FootnoteAnchor"/>
          <w:rtl w:val="true"/>
        </w:rPr>
        <w:footnoteReference w:id="728"/>
      </w:r>
      <w:r>
        <w:rPr>
          <w:rFonts w:ascii="IRNazanin" w:hAnsi="IRNazanin" w:eastAsia="IRNazanin"/>
          <w:color w:val="111111"/>
          <w:sz w:val="28"/>
          <w:sz w:val="28"/>
          <w:szCs w:val="28"/>
          <w:rtl w:val="true"/>
          <w:lang w:bidi="fa-IR"/>
        </w:rPr>
        <w:t>، ولادت با سعادت امام حسن مجتبی علیه السلام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پارچه ای حریر از بهشت برای آن حضرت نازل نمود و در آن پارچه حضرتش را پیچیدند و به دست پیامبر اسلام صلی الله علیه و آله و سلم دادند، آن حضرت نام مبارکش را حسن نامید و در گوش راستش اذان و در گوش چپش اقامه گفتند و عقیقه نمودند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پس از شهادت پدر بزرگوارشان حضرت امیرالمؤمنین علیه السلام، مسلمانان در مسجد اجتماع کردند و با آن حضرت رسماً بیعت نمودند و خلافتشان حدوداً شش ماه بوده که در اثر نیرنگ معاویه و عمروعاص، بسیاری از فرماندهان و لشکریان، حضرتش را تنها گذاشتند و آن حضرت به جهت حفظ کیان اسلام و سادات بنی هاشم تن به صلح دادند، لذا جمیع مسلمانان حضرتش را به عنوان خلیفه خاص رسول خدا صلی الله علیه و آله و سلم ذکر کرده اند</w:t>
      </w:r>
      <w:r>
        <w:rPr>
          <w:rFonts w:eastAsia="IRNazanin" w:cs="IRNazanin"/>
          <w:color w:val="111111"/>
          <w:sz w:val="28"/>
          <w:szCs w:val="28"/>
          <w:rtl w:val="true"/>
          <w:lang w:bidi="fa-IR"/>
        </w:rPr>
        <w:t>.</w:t>
      </w:r>
    </w:p>
    <w:p>
      <w:pPr>
        <w:pStyle w:val="Heading4"/>
        <w:numPr>
          <w:ilvl w:val="3"/>
          <w:numId w:val="1"/>
        </w:numPr>
        <w:rPr/>
      </w:pPr>
      <w:bookmarkStart w:id="901" w:name="__RefHeading___Toc5112140_1051229030"/>
      <w:bookmarkStart w:id="902" w:name="_Toc373"/>
      <w:bookmarkEnd w:id="901"/>
      <w:r>
        <w:rPr>
          <w:rtl w:val="true"/>
        </w:rPr>
        <w:t>حرکت جناب مسلم بن عقیل علیه السلام به سوی کوفه</w:t>
      </w:r>
      <w:bookmarkEnd w:id="902"/>
    </w:p>
    <w:p>
      <w:pPr>
        <w:pStyle w:val="BookText"/>
        <w:rPr/>
      </w:pPr>
      <w:r>
        <w:rPr>
          <w:rFonts w:ascii="IRNazanin" w:hAnsi="IRNazanin" w:eastAsia="IRNazanin"/>
          <w:color w:val="111111"/>
          <w:sz w:val="28"/>
          <w:sz w:val="28"/>
          <w:szCs w:val="28"/>
          <w:rtl w:val="true"/>
          <w:lang w:bidi="fa-IR"/>
        </w:rPr>
        <w:t xml:space="preserve">پس از اینکه دعوت نامه های اهل کوفه به امام حسین علیه السلام رسید، در پانزدهم ماه مبارک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حضرت پسر عموی گرامشان، جناب مسلم بن عقیل علیه السلام را به عنوان نمایندۀ خود از مکه به سوی کوفه فرستادند</w:t>
      </w:r>
      <w:r>
        <w:rPr>
          <w:rFonts w:eastAsia="IRNazanin" w:cs="IRNazanin"/>
          <w:color w:val="111111"/>
          <w:sz w:val="28"/>
          <w:szCs w:val="28"/>
          <w:rtl w:val="true"/>
          <w:lang w:bidi="fa-IR"/>
        </w:rPr>
        <w:t>.</w:t>
      </w:r>
      <w:r>
        <w:rPr>
          <w:rStyle w:val="FootnoteAnchor"/>
          <w:rtl w:val="true"/>
        </w:rPr>
        <w:footnoteReference w:id="730"/>
      </w:r>
    </w:p>
    <w:p>
      <w:pPr>
        <w:pStyle w:val="Heading3"/>
        <w:numPr>
          <w:ilvl w:val="2"/>
          <w:numId w:val="1"/>
        </w:numPr>
        <w:rPr/>
      </w:pPr>
      <w:bookmarkStart w:id="903" w:name="__RefHeading___Toc5112142_1051229030"/>
      <w:bookmarkStart w:id="904" w:name="_Toc374"/>
      <w:bookmarkEnd w:id="903"/>
      <w:r>
        <w:rPr/>
        <w:t>16</w:t>
      </w:r>
      <w:r>
        <w:rPr>
          <w:rtl w:val="true"/>
        </w:rPr>
        <w:t xml:space="preserve"> </w:t>
      </w:r>
      <w:r>
        <w:rPr>
          <w:rtl w:val="true"/>
        </w:rPr>
        <w:t>ماه مبارک رمضان</w:t>
      </w:r>
      <w:bookmarkEnd w:id="904"/>
    </w:p>
    <w:p>
      <w:pPr>
        <w:pStyle w:val="Heading4"/>
        <w:numPr>
          <w:ilvl w:val="3"/>
          <w:numId w:val="1"/>
        </w:numPr>
        <w:rPr/>
      </w:pPr>
      <w:bookmarkStart w:id="905" w:name="__RefHeading___Toc5112144_1051229030"/>
      <w:bookmarkStart w:id="906" w:name="_Toc375"/>
      <w:bookmarkEnd w:id="905"/>
      <w:r>
        <w:rPr>
          <w:rtl w:val="true"/>
        </w:rPr>
        <w:t>رحلت آیت الله سید محمود مجتهدی سیستانی رحمه الله</w:t>
      </w:r>
      <w:bookmarkEnd w:id="906"/>
    </w:p>
    <w:p>
      <w:pPr>
        <w:pStyle w:val="BookText"/>
        <w:rPr/>
      </w:pPr>
      <w:r>
        <w:rPr>
          <w:rFonts w:ascii="IRNazanin" w:hAnsi="IRNazanin" w:eastAsia="IRNazanin"/>
          <w:color w:val="111111"/>
          <w:sz w:val="28"/>
          <w:sz w:val="28"/>
          <w:szCs w:val="28"/>
          <w:rtl w:val="true"/>
          <w:lang w:bidi="fa-IR"/>
        </w:rPr>
        <w:t xml:space="preserve">آیت الله سید محمود مجتهدی سیستانی از علمای بنام مشهد مقدس بود و از هوش و ذکاوت بی نظیری برخوردار بود، وی از شاگردان مرحوم آیت الله شیخ هاشم قزوینی، آیت الله شیخ مجتبی قزوینی، آیت الله سید هادی میلانی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درک محضر ایشان را نموده و در کلاس های معارف حقه ایشان و درس قوانین الأصول میرزای قمی شرکت نموده و حظّ فراوانی برده 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رحلت نمود و در مشهد مقدس در جوار بارگاه منور </w:t>
      </w:r>
      <w:bookmarkStart w:id="907" w:name="pg7794_110890"/>
    </w:p>
    <w:p>
      <w:pPr>
        <w:pStyle w:val="BookText"/>
        <w:rPr/>
      </w:pPr>
      <w:bookmarkEnd w:id="907"/>
      <w:r>
        <w:rPr>
          <w:rFonts w:ascii="IRNazanin" w:hAnsi="IRNazanin" w:eastAsia="IRNazanin"/>
          <w:color w:val="111111"/>
          <w:sz w:val="28"/>
          <w:sz w:val="28"/>
          <w:szCs w:val="28"/>
          <w:rtl w:val="true"/>
          <w:lang w:bidi="fa-IR"/>
        </w:rPr>
        <w:t>امام رضا علیه السلام در صحن آزادی، جنب کشفداری شمارۀ نه به خاک سپرده شد</w:t>
      </w:r>
      <w:r>
        <w:rPr>
          <w:rFonts w:eastAsia="IRNazanin" w:cs="IRNazanin"/>
          <w:color w:val="111111"/>
          <w:sz w:val="28"/>
          <w:szCs w:val="28"/>
          <w:rtl w:val="true"/>
          <w:lang w:bidi="fa-IR"/>
        </w:rPr>
        <w:t>.</w:t>
      </w:r>
    </w:p>
    <w:p>
      <w:pPr>
        <w:pStyle w:val="Heading3"/>
        <w:numPr>
          <w:ilvl w:val="2"/>
          <w:numId w:val="1"/>
        </w:numPr>
        <w:rPr/>
      </w:pPr>
      <w:bookmarkStart w:id="908" w:name="__RefHeading___Toc5112146_1051229030"/>
      <w:bookmarkStart w:id="909" w:name="_Toc376"/>
      <w:bookmarkEnd w:id="908"/>
      <w:r>
        <w:rPr/>
        <w:t>17</w:t>
      </w:r>
      <w:r>
        <w:rPr>
          <w:rtl w:val="true"/>
        </w:rPr>
        <w:t xml:space="preserve"> </w:t>
      </w:r>
      <w:r>
        <w:rPr>
          <w:rtl w:val="true"/>
        </w:rPr>
        <w:t>ماه مبارک رمضان</w:t>
      </w:r>
      <w:bookmarkEnd w:id="909"/>
    </w:p>
    <w:p>
      <w:pPr>
        <w:pStyle w:val="Heading4"/>
        <w:numPr>
          <w:ilvl w:val="3"/>
          <w:numId w:val="1"/>
        </w:numPr>
        <w:rPr/>
      </w:pPr>
      <w:bookmarkStart w:id="910" w:name="__RefHeading___Toc5112148_1051229030"/>
      <w:bookmarkStart w:id="911" w:name="_Toc377"/>
      <w:bookmarkEnd w:id="910"/>
      <w:r>
        <w:rPr>
          <w:rtl w:val="true"/>
        </w:rPr>
        <w:t>معراج پیامبراسلام صلی الله علیه و آله و سلم</w:t>
      </w:r>
      <w:bookmarkEnd w:id="911"/>
    </w:p>
    <w:p>
      <w:pPr>
        <w:pStyle w:val="BookText"/>
        <w:rPr/>
      </w:pPr>
      <w:r>
        <w:rPr>
          <w:rFonts w:ascii="IRNazanin" w:hAnsi="IRNazanin" w:eastAsia="IRNazanin"/>
          <w:color w:val="111111"/>
          <w:sz w:val="28"/>
          <w:sz w:val="28"/>
          <w:szCs w:val="28"/>
          <w:rtl w:val="true"/>
          <w:lang w:bidi="fa-IR"/>
        </w:rPr>
        <w:t>در شب هفدهم ماه مبارک رمضان، شش ماه قبل از هجرت، معراج جسمانی پیامبر صلی الله علیه و آله و سلم اتفاق افتاد</w:t>
      </w:r>
      <w:r>
        <w:rPr>
          <w:rStyle w:val="FootnoteAnchor"/>
          <w:rtl w:val="true"/>
        </w:rPr>
        <w:footnoteReference w:id="731"/>
      </w:r>
      <w:r>
        <w:rPr>
          <w:rFonts w:ascii="IRNazanin" w:hAnsi="IRNazanin" w:eastAsia="IRNazanin"/>
          <w:color w:val="111111"/>
          <w:sz w:val="28"/>
          <w:sz w:val="28"/>
          <w:szCs w:val="28"/>
          <w:rtl w:val="true"/>
          <w:lang w:bidi="fa-IR"/>
        </w:rPr>
        <w:t>، و در روایات معتبره آمده است که معراج آن حضرت چند مرتبه بوده و در هر مرتبه حقتعالی در باب ولایت و امامت امیرالمؤمنین علیه السلام و سایر ائمه طاهرین علیهم السلام بیشتر از سایر فرائض تأکید و توصیه فرموده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قرآن کریم در مورد معراج جسمانی پیامبر اکرم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أسرى بعبده ليلاً من المسجد الحرام إلى المسجد الأقصى الذی باركنا حوله لنريه من آياتنا</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شبى بنده‌اش را از مسجدالحرام به مسجد الاقصى كه پيرامونش را بركت داديم، حركت داد، تا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او نشان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آیۀ شریفه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مجموعۀ جسم و روح دارد و پیامبر با هر دو در حالی که بیدار بوده است، عروج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اُسری بی إلی السماء بلغ بیجبرئیل مکاناً لم یطأه جبرئیل قطّ، فکشف لی فأرانی الله عزّوجلّ من نور عظمته ما أحبّ</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معراج به آسمانها سیر داده شدم، جبرئیل مرا به مکانی برد که هرگز خود به آن مکان و مقام پا نگذاشته بود، در آن مقام پرده ها برای من کنار زده شد، پس خداوند از نور عظمت خویش آن مقدار که دوست داشت، نشانم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ثلاثة أشیاء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 المسائلة فی القبر و الشفاعة</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یکی از سه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سؤال در قبر و شفاعت معصومین علیهم السلام 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وقوع معراج اقوال دیگری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شش ماه پیش از هجرت</w:t>
      </w:r>
      <w:r>
        <w:rPr>
          <w:rStyle w:val="FootnoteAnchor"/>
          <w:rtl w:val="true"/>
        </w:rPr>
        <w:footnoteReference w:id="736"/>
      </w:r>
      <w:r>
        <w:rPr>
          <w:rFonts w:ascii="IRNazanin" w:hAnsi="IRNazanin" w:eastAsia="IRNazanin"/>
          <w:color w:val="111111"/>
          <w:sz w:val="28"/>
          <w:sz w:val="28"/>
          <w:szCs w:val="28"/>
          <w:rtl w:val="true"/>
          <w:lang w:bidi="fa-IR"/>
        </w:rPr>
        <w:t xml:space="preserve">و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یک سال پیش از هجرت</w:t>
      </w:r>
      <w:r>
        <w:rPr>
          <w:rStyle w:val="FootnoteAnchor"/>
          <w:rtl w:val="true"/>
        </w:rPr>
        <w:footnoteReference w:id="737"/>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 xml:space="preserve">. </w:t>
      </w:r>
      <w:bookmarkStart w:id="912" w:name="pg7794_110891"/>
    </w:p>
    <w:p>
      <w:pPr>
        <w:pStyle w:val="Heading4"/>
        <w:numPr>
          <w:ilvl w:val="3"/>
          <w:numId w:val="1"/>
        </w:numPr>
        <w:rPr/>
      </w:pPr>
      <w:bookmarkStart w:id="913" w:name="__RefHeading___Toc5112150_1051229030"/>
      <w:bookmarkStart w:id="914" w:name="_Toc378"/>
      <w:bookmarkEnd w:id="912"/>
      <w:bookmarkEnd w:id="913"/>
      <w:r>
        <w:rPr>
          <w:rtl w:val="true"/>
        </w:rPr>
        <w:t>جنگ بدر</w:t>
      </w:r>
      <w:bookmarkEnd w:id="914"/>
    </w:p>
    <w:p>
      <w:pPr>
        <w:pStyle w:val="BookText"/>
        <w:rPr/>
      </w:pPr>
      <w:r>
        <w:rPr>
          <w:rFonts w:ascii="IRNazanin" w:hAnsi="IRNazanin" w:eastAsia="IRNazanin"/>
          <w:color w:val="111111"/>
          <w:sz w:val="28"/>
          <w:sz w:val="28"/>
          <w:szCs w:val="28"/>
          <w:rtl w:val="true"/>
          <w:lang w:bidi="fa-IR"/>
        </w:rPr>
        <w:t>در این روز به سال دوم هجری قمری جنگ بدر واقع شد</w:t>
      </w:r>
      <w:r>
        <w:rPr>
          <w:rStyle w:val="FootnoteAnchor"/>
          <w:rtl w:val="true"/>
        </w:rPr>
        <w:footnoteReference w:id="738"/>
      </w:r>
      <w:r>
        <w:rPr>
          <w:rFonts w:ascii="IRNazanin" w:hAnsi="IRNazanin" w:eastAsia="IRNazanin"/>
          <w:color w:val="111111"/>
          <w:sz w:val="28"/>
          <w:sz w:val="28"/>
          <w:szCs w:val="28"/>
          <w:rtl w:val="true"/>
          <w:lang w:bidi="fa-IR"/>
        </w:rPr>
        <w:t>و حق تعالی لشکر پیامبرش را بر مشرکین غلبه و ظفر داد و آن از اعظم فتوحات اسلام بوده و در شبش سه هزار فرشته فرود آمدند و بر امیرالمؤمنین علیه السلام سلام کردند</w:t>
      </w:r>
      <w:r>
        <w:rPr>
          <w:rStyle w:val="FootnoteAnchor"/>
          <w:rtl w:val="true"/>
        </w:rPr>
        <w:footnoteReference w:id="739"/>
      </w:r>
      <w:r>
        <w:rPr>
          <w:rFonts w:ascii="IRNazanin" w:hAnsi="IRNazanin" w:eastAsia="IRNazanin"/>
          <w:color w:val="111111"/>
          <w:sz w:val="28"/>
          <w:sz w:val="28"/>
          <w:szCs w:val="28"/>
          <w:rtl w:val="true"/>
          <w:lang w:bidi="fa-IR"/>
        </w:rPr>
        <w:t xml:space="preserve">، در این جنگ 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تعداد مشرکین بین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از مشرکین هفتاد نفر کشته و هفتاد نفر اسیر شدند و بقیه پا به فرار گذاشتند</w:t>
      </w:r>
      <w:r>
        <w:rPr>
          <w:rFonts w:eastAsia="IRNazanin" w:cs="IRNazanin"/>
          <w:color w:val="111111"/>
          <w:sz w:val="28"/>
          <w:szCs w:val="28"/>
          <w:rtl w:val="true"/>
          <w:lang w:bidi="fa-IR"/>
        </w:rPr>
        <w:t>.</w:t>
      </w:r>
      <w:r>
        <w:rPr>
          <w:rStyle w:val="FootnoteAnchor"/>
          <w:rtl w:val="true"/>
        </w:rPr>
        <w:footnoteReference w:id="740"/>
      </w:r>
    </w:p>
    <w:p>
      <w:pPr>
        <w:pStyle w:val="Heading4"/>
        <w:numPr>
          <w:ilvl w:val="3"/>
          <w:numId w:val="1"/>
        </w:numPr>
        <w:rPr/>
      </w:pPr>
      <w:bookmarkStart w:id="915" w:name="__RefHeading___Toc5112152_1051229030"/>
      <w:bookmarkStart w:id="916" w:name="_Toc379"/>
      <w:bookmarkEnd w:id="915"/>
      <w:r>
        <w:rPr>
          <w:rtl w:val="true"/>
        </w:rPr>
        <w:t>مرگ ابوجهل</w:t>
      </w:r>
      <w:bookmarkEnd w:id="916"/>
    </w:p>
    <w:p>
      <w:pPr>
        <w:pStyle w:val="BookText"/>
        <w:rPr/>
      </w:pPr>
      <w:r>
        <w:rPr>
          <w:rFonts w:ascii="IRNazanin" w:hAnsi="IRNazanin" w:eastAsia="IRNazanin"/>
          <w:color w:val="111111"/>
          <w:sz w:val="28"/>
          <w:sz w:val="28"/>
          <w:szCs w:val="28"/>
          <w:rtl w:val="true"/>
          <w:lang w:bidi="fa-IR"/>
        </w:rPr>
        <w:t>ابوالحکم عمرو بن هشام بن مغیرة مخزومی مشهور به ابوجهل که دشمنی دیرینه ای با پیامبر اکرم صلی الله علیه و آله و سلم داشت، در چنین روزی به سال دوم هجری به دست دو نفر از یاران پیامبر صلی الله علیه و آله و سلم در جنگ بدر به درک واصل شد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وی از رؤسای قبیله بنی مخزوم بوده که به جهت شدت در عداوت و انکار حق، پیامبر اکرم صلی الله علیه و آله و سلم لقب ابوجهل را به او دادند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از جنایات ابوجهل می توان کشتن یاسر و همسرش سمیه، پدر و مادر عمار را ذکر کرد که در زمرۀ نخستین پیروان راستین پیامبر اسلام بودند، وی با طرز فجیعی این دو را به شهادت رساند که در اسلام از آنها به عنوان اولین زن و مرد شهید یاد می شود</w:t>
      </w:r>
      <w:r>
        <w:rPr>
          <w:rFonts w:eastAsia="IRNazanin" w:cs="IRNazanin"/>
          <w:color w:val="111111"/>
          <w:sz w:val="28"/>
          <w:szCs w:val="28"/>
          <w:rtl w:val="true"/>
          <w:lang w:bidi="fa-IR"/>
        </w:rPr>
        <w:t>.</w:t>
      </w:r>
      <w:r>
        <w:rPr>
          <w:rStyle w:val="FootnoteAnchor"/>
          <w:rtl w:val="true"/>
        </w:rPr>
        <w:footnoteReference w:id="743"/>
      </w:r>
    </w:p>
    <w:p>
      <w:pPr>
        <w:pStyle w:val="Heading4"/>
        <w:numPr>
          <w:ilvl w:val="3"/>
          <w:numId w:val="1"/>
        </w:numPr>
        <w:rPr/>
      </w:pPr>
      <w:bookmarkStart w:id="917" w:name="__RefHeading___Toc5112154_1051229030"/>
      <w:bookmarkStart w:id="918" w:name="_Toc380"/>
      <w:bookmarkEnd w:id="917"/>
      <w:r>
        <w:rPr>
          <w:rtl w:val="true"/>
        </w:rPr>
        <w:t>فرمان امام زمان علیه السلام بر ساختن مسجد مقدس جمکران</w:t>
      </w:r>
      <w:bookmarkEnd w:id="918"/>
    </w:p>
    <w:p>
      <w:pPr>
        <w:pStyle w:val="BookText"/>
        <w:rPr/>
      </w:pPr>
      <w:r>
        <w:rPr>
          <w:rFonts w:ascii="IRNazanin" w:hAnsi="IRNazanin" w:eastAsia="IRNazanin"/>
          <w:color w:val="111111"/>
          <w:sz w:val="28"/>
          <w:sz w:val="28"/>
          <w:szCs w:val="28"/>
          <w:rtl w:val="true"/>
          <w:lang w:bidi="fa-IR"/>
        </w:rPr>
        <w:t xml:space="preserve">جناب حسن بن مثله جمکرانی در شب هفدهم ماه مبارک رمضان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بیداری کامل با حضرت بقیةالله روحی فداه ملاقات نموده و آن حضرت امر نمودند به ساختن مسجد مقدس جمکران</w:t>
      </w:r>
      <w:r>
        <w:rPr>
          <w:rStyle w:val="FootnoteAnchor"/>
          <w:rtl w:val="true"/>
        </w:rPr>
        <w:footnoteReference w:id="744"/>
      </w:r>
      <w:r>
        <w:rPr>
          <w:rFonts w:ascii="IRNazanin" w:hAnsi="IRNazanin" w:eastAsia="IRNazanin"/>
          <w:color w:val="111111"/>
          <w:sz w:val="28"/>
          <w:sz w:val="28"/>
          <w:szCs w:val="28"/>
          <w:rtl w:val="true"/>
          <w:lang w:bidi="fa-IR"/>
        </w:rPr>
        <w:t>که اصل داستان اینگونه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عفیف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مثله جمکرانی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سه شنبه هفدهم 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منزل خود در قریۀ جمکران خوابیده بودم، ناگهان در نیمه های شب، جمعی به درب خانۀ من آمدند و مرا از خواب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حضرت بقیةالله امام مهدی روحی فداه تو را می 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خواب برخاستم و آماده شدم که در خدمتشان به محضر حضرت ولی عصر علیه السلام برسم و خواستم در آن تاریکی پیراهنم را بردارم، گویا اشتباه کرده بودم و پیراهن دیگری را برمیداشتم و می خواستم بپوشم که از خارج منزل از همان جمعیت صدایی آمد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مال تو نیست، به تن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پیراهن خود را برداشته و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خواستم شلوارم را بپوشم، دوباره صدایی از خارج منزل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شلوار تو نیست، نپوش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شلوار را گذاشتم و شلوار خودم را برداشته و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دنبال کلید درب منزل می گشتم، که درب را باز کنم و بیرون بروم، صدایی از همانجا آمد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باز است، احتیاجی به کلید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درب خانه آمدم، دیدم جمعی از بزرگان ایستاده اند و منتظر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کردم، آنها جواب دادند و به من مرحبا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آنها به همان جایی که الآن مسجد جمکران است، رفتم، خوب نگاه کردم، دیدم در آن بیابان تختی گذاشته شده و روی آن تخت فرشی افتاده و بالش هایی گذاشته شده و جوانی تقریباً سی ساله بر آن بالش ها تکیه کرده و پیرمردی در خدمتش نشسته و کتابی در دست گرفته و برای آن جوان می خواند و بیشتر از شصت نفر در اطراف آن تخت مشغول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بعضی لباس سفید دارند و بعضی لباس هایشان سبز است، آن پیرمرد که حضرت خضر علیه السلام بود، مرا در خدمت آن جوان که حضرت بقیّة الله روحی فداه بودند، نشاند و آن حضرت مرا به نام خودم صدا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تو چند سال است که این زمین را آباد کرده و در آن زراعت می کنی، از این به بعد دیگر حق نداری در این زمین زراعت کنی و آنچه تا به حال از این زمین استفاده کرده ای باید بدهی تا در روی این زمین مسجدی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شریفی است، خدای تعالی این زمین را بر زمین های دیگر برگزیده است و چون تو این زمین را ضمیمۀ زمین خود کرده ای، خدای تعالی دو پسر جوان تو را از تو گرفت ولی تنبیه نشدی و اگر از اینکار دست نکشی، خدا تو را به عذابی مبتلا کند که فکرش را نکرده باشی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نشانه ای داشته باشم تا مردم حرف مرا قبول کنند و الّا مرا تکذیب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نشانه هایی قرار می دهیم، تو سفارش ما را برسان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بگو با تو بیاید و آن مرد را حاضر کند و منافع سال های گذشتۀ این زمین را از او بگیرد و بدهد تا مسجد را بنا کنند و بقیۀ هزینه مسجد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ناحیۀ اردهال که ملک ما است بیاورد و مسجد را تمام کنند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این مسجد کردیم تا هر سال درآمد آن را برای تعمیرات و </w:t>
      </w:r>
    </w:p>
    <w:p>
      <w:pPr>
        <w:pStyle w:val="BookText"/>
        <w:rPr/>
      </w:pPr>
      <w:r>
        <w:rPr>
          <w:rFonts w:ascii="IRNazanin" w:hAnsi="IRNazanin" w:eastAsia="IRNazanin"/>
          <w:color w:val="111111"/>
          <w:sz w:val="28"/>
          <w:sz w:val="28"/>
          <w:szCs w:val="28"/>
          <w:rtl w:val="true"/>
          <w:lang w:bidi="fa-IR"/>
        </w:rPr>
        <w:t>مخارج مسجد بیاورند و مصرف کنند و به مردم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مسجد توجه و رغبت زیادی داشتهباشند و آن را عزیز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چهار رکعت نماز بخوانند که دو رکعت اول به عنوان تحیّت مسجد است و دو رکعت دوم را به نیّت نماز صاحب الزمان علیه السلام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صلیٰهما فکأنّما صلّی فی 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دو نماز را در اینجا بخواند، مانند کسی است که در کعبه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سخنان را شنیدم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مسجدی که متعلق به حضرت صاحب الزمان علیه السلام است، همان جایی است که آن جوان با چهار بالش نشسته است، به هر حال حضرت بقیةالله علیه السلام به من اشاره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من از خدمتش مرخص شدم، وقتی مقداری راه به طرف منزلم در جمکران رفتم، دوباره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گلۀ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کاشانی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است که تو باید آن را بخری، اگر مردم ده جمکران پولش را دادند بخر و اگر پولش را ندادند باز هم از پول خودت آن بز را بخر و فردا شب که شب هجدهم ماه مبارک رمضان است، آن بز را در اینجا بکش و گوشتش را اگر به هر بیماری که مرضش سخت باشد و یا هر علت دیگری که داشته باشد، بدهی خدای تعالی او را شفا می دهد و آن بز، ابلق و موهای زیادی دارد و هفتعلامت در او هست که سه علامت در طرفی و چهار علامت در طرف دیگر اوست، باز من مرخص شدم و رفتم دوباره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هفتاد روز یا هفت روز دیگر در اینجا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هفت روز حمل کنی شب بیست و سوم می شود و شب قدر است و اگر بر هفتاد روز حمل کنی شب بیست و پنجم ذیقعده است که شب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مرتبه سوم از خدمتشان مرخص شدم و به منزل رفتم و تا صبح در فکر این جریان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نمازم را خواندم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قصه را برای او نقل کردم و به همراه او به جایگاهی که در شب قبل مرا برده بودند،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از امام زمان علیه السلام باقی مانده بود در محل مسجدِ فعلی زنجیرها و میخ هایی بود که در آنجا ظاهر بود و ما آنها را دیدیم، سپس با هم خدمت سید ابوالحسن الرضا رفتیم، وقتی به درب خانۀ آن سید جلیل رسیدیم، دیدیم خدمتگزارش منتظر ماست، اول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جمکرانی؟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از سحرگاه منتظر شماست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خدمتش رسیدم سلام کردم، جواب خوبی به من داد و به من احترام گذاشت و قبل از آنکه من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عالم رؤیا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جمکران </w:t>
      </w:r>
    </w:p>
    <w:p>
      <w:pPr>
        <w:pStyle w:val="BookText"/>
        <w:rPr/>
      </w:pPr>
      <w:r>
        <w:rPr>
          <w:rFonts w:ascii="IRNazanin" w:hAnsi="IRNazanin" w:eastAsia="IRNazanin"/>
          <w:color w:val="111111"/>
          <w:sz w:val="28"/>
          <w:sz w:val="28"/>
          <w:szCs w:val="28"/>
          <w:rtl w:val="true"/>
          <w:lang w:bidi="fa-IR"/>
        </w:rPr>
        <w:t>به نام حسن مثله نزد تو می آید، هر چه گفت حرفش را قبول کن و به او اعتماد نما که سخن او سخن ماست و باید حرف او را 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از آن ساعت تا به حال منتظر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مشروحاً به ایشان گفتم، او دستور داد اسبها را زین کنند و ما سوار شدیم و با هم حرکت کردیم و به نزدیک ده جمکران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چوپان را دیدیم که با گلۀ گوسفندانش در کنار راه بود، من از میان گوسفندان او رفتم، دیدم آن بز با جمیع خصوصیاتی که فرموده بودند در عقب گلۀ گوسفندان می آید، آن را گرفتم و تصمیم داشتم پول آن را بدهم و بز را ببرم، جعفر چوپان قسم خورد که من تا به امروز این بز را در میان گوسفندانم ندیده بودم و امروز هم هر چه خواستم او را بگیرم نتوانستم ولی نزد شما آمد و آن را گرفتید و این بز مال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بز را به محل مسجد فعلی بردم و او را طبق دستوری که فرموده بودند، کشتم و سید ابوالحسن دستور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مسلم را حاضر کنند و مطلب را به او فرمودند و او هم منافع سال های گذشتۀ زمین را پرداخت و زمین مسجد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ساختند و سقف آن را با چوب پوشانیدند و سید ابوالحسن الرضا آن زنجیرها و میخ هایی که در آن زمین باقی مانده بود، در منزل گذاشت و به وسیلۀ آن بیمارها شفا پیدا می کردند، من هم از گوشت آن بز به هر مریضی که دادم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الرضا آن زنجیرها و میخها را در صندوقی گذاشته بود و ظاهراً بعد از وفاتش وقتی فرزندانش می روند که مریضی را با آنها استشفاء کنند، می بینند که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قدمت مسجد جمکران تا این تاریخ حدود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 چنانچه میرزاحسین نوری</w:t>
      </w:r>
      <w:r>
        <w:rPr>
          <w:rStyle w:val="FootnoteAnchor"/>
          <w:rtl w:val="true"/>
        </w:rPr>
        <w:footnoteReference w:id="745"/>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حسن بن محمد قمی که در قرن چهارم می زیسته است، حکایت ساخت مسجد جمکران به فرمان امام زمان علیه السلام را در حدود تاریخ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فرمان امام زمان علیه السلام به حسن بن مثله جمکرانی در بیداری بوده است و نه در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دیر زمان مراجع عظام شیعه به مسجد جمکران عنایت خاصی داشته و در این مکان مقدس حضور می یافتند و اعمال این مسجد را چنانچه حسن بن مثله جمکرانی ذکر کرده به جا می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مسجد جمکران به نقل از حسن بن مثله جمکرانی مستند می باشد،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 شود و می توان اعمال آن را به قصد رجاء مطلوبیت به جا آورد</w:t>
      </w:r>
      <w:r>
        <w:rPr>
          <w:rFonts w:eastAsia="IRNazanin" w:cs="IRNazanin"/>
          <w:color w:val="111111"/>
          <w:sz w:val="28"/>
          <w:szCs w:val="28"/>
          <w:rtl w:val="true"/>
          <w:lang w:bidi="fa-IR"/>
        </w:rPr>
        <w:t xml:space="preserve">. </w:t>
      </w:r>
      <w:bookmarkStart w:id="919" w:name="pg7794_110895"/>
    </w:p>
    <w:p>
      <w:pPr>
        <w:pStyle w:val="BookText"/>
        <w:rPr/>
      </w:pPr>
      <w:bookmarkEnd w:id="91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و کرامات بیشماری که مؤمنان از این مکان مقدس دیده اند، خود دلیل بر تأیید این مسجد مقدس می باشد</w:t>
      </w:r>
      <w:r>
        <w:rPr>
          <w:rFonts w:eastAsia="IRNazanin" w:cs="IRNazanin"/>
          <w:color w:val="111111"/>
          <w:sz w:val="28"/>
          <w:szCs w:val="28"/>
          <w:rtl w:val="true"/>
          <w:lang w:bidi="fa-IR"/>
        </w:rPr>
        <w:t>.</w:t>
      </w:r>
    </w:p>
    <w:p>
      <w:pPr>
        <w:pStyle w:val="Heading3"/>
        <w:numPr>
          <w:ilvl w:val="2"/>
          <w:numId w:val="1"/>
        </w:numPr>
        <w:rPr/>
      </w:pPr>
      <w:bookmarkStart w:id="920" w:name="__RefHeading___Toc5112156_1051229030"/>
      <w:bookmarkStart w:id="921" w:name="_Toc381"/>
      <w:bookmarkEnd w:id="920"/>
      <w:r>
        <w:rPr/>
        <w:t>18</w:t>
      </w:r>
      <w:r>
        <w:rPr>
          <w:rtl w:val="true"/>
        </w:rPr>
        <w:t xml:space="preserve"> </w:t>
      </w:r>
      <w:r>
        <w:rPr>
          <w:rtl w:val="true"/>
        </w:rPr>
        <w:t>ماه مبارک رمضان</w:t>
      </w:r>
      <w:bookmarkEnd w:id="921"/>
    </w:p>
    <w:p>
      <w:pPr>
        <w:pStyle w:val="Heading4"/>
        <w:numPr>
          <w:ilvl w:val="3"/>
          <w:numId w:val="1"/>
        </w:numPr>
        <w:rPr/>
      </w:pPr>
      <w:bookmarkStart w:id="922" w:name="__RefHeading___Toc5112158_1051229030"/>
      <w:bookmarkStart w:id="923" w:name="_Toc382"/>
      <w:bookmarkEnd w:id="922"/>
      <w:r>
        <w:rPr>
          <w:rtl w:val="true"/>
        </w:rPr>
        <w:t>نزول زبور</w:t>
      </w:r>
      <w:bookmarkEnd w:id="923"/>
    </w:p>
    <w:p>
      <w:pPr>
        <w:pStyle w:val="BookText"/>
        <w:rPr/>
      </w:pPr>
      <w:r>
        <w:rPr>
          <w:rFonts w:ascii="IRNazanin" w:hAnsi="IRNazanin" w:eastAsia="IRNazanin"/>
          <w:color w:val="111111"/>
          <w:sz w:val="28"/>
          <w:sz w:val="28"/>
          <w:szCs w:val="28"/>
          <w:rtl w:val="true"/>
          <w:lang w:bidi="fa-IR"/>
        </w:rPr>
        <w:t>به روایت امام جعفر صادق علیه السلام،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هیجدهم ماه مبارک رمضان زبور بر حضرت داوود علیه السلام نازل شده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زبور را خداوند به حضرت داوود علیه السلام موهبت کرد که شامل ذکرهای مذهبی، تسبیح و تمجید پروردگار و برخی از اخبار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ظهور مهدی موعود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قرآن کریم نیز آمده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فی الزبور من بعد الذكر أن الأرض يرثها عبادی الصالحون</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بندگان شایسته ام وارث زمین خواهند شد</w:t>
      </w:r>
      <w:r>
        <w:rPr>
          <w:rFonts w:eastAsia="IRNazanin" w:cs="IRNazanin"/>
          <w:color w:val="111111"/>
          <w:sz w:val="28"/>
          <w:szCs w:val="28"/>
          <w:rtl w:val="true"/>
          <w:lang w:bidi="fa-IR"/>
        </w:rPr>
        <w:t>».</w:t>
      </w:r>
    </w:p>
    <w:p>
      <w:pPr>
        <w:pStyle w:val="Heading3"/>
        <w:numPr>
          <w:ilvl w:val="2"/>
          <w:numId w:val="1"/>
        </w:numPr>
        <w:rPr/>
      </w:pPr>
      <w:bookmarkStart w:id="924" w:name="__RefHeading___Toc5112160_1051229030"/>
      <w:bookmarkStart w:id="925" w:name="_Toc383"/>
      <w:bookmarkEnd w:id="924"/>
      <w:r>
        <w:rPr/>
        <w:t>19</w:t>
      </w:r>
      <w:r>
        <w:rPr>
          <w:rtl w:val="true"/>
        </w:rPr>
        <w:t xml:space="preserve"> </w:t>
      </w:r>
      <w:r>
        <w:rPr>
          <w:rtl w:val="true"/>
        </w:rPr>
        <w:t>ماه مبارک رمضان</w:t>
      </w:r>
      <w:bookmarkEnd w:id="925"/>
    </w:p>
    <w:p>
      <w:pPr>
        <w:pStyle w:val="Heading4"/>
        <w:numPr>
          <w:ilvl w:val="3"/>
          <w:numId w:val="1"/>
        </w:numPr>
        <w:rPr/>
      </w:pPr>
      <w:bookmarkStart w:id="926" w:name="__RefHeading___Toc5112162_1051229030"/>
      <w:bookmarkStart w:id="927" w:name="_Toc384"/>
      <w:bookmarkEnd w:id="926"/>
      <w:r>
        <w:rPr>
          <w:rtl w:val="true"/>
        </w:rPr>
        <w:t>لیلة القدر، ضربت خوردن حضرت امیرالمؤمنین علیه السلام</w:t>
      </w:r>
      <w:bookmarkEnd w:id="927"/>
    </w:p>
    <w:p>
      <w:pPr>
        <w:pStyle w:val="BookText"/>
        <w:rPr/>
      </w:pPr>
      <w:r>
        <w:rPr>
          <w:rFonts w:ascii="IRNazanin" w:hAnsi="IRNazanin" w:eastAsia="IRNazanin"/>
          <w:color w:val="111111"/>
          <w:sz w:val="28"/>
          <w:sz w:val="28"/>
          <w:szCs w:val="28"/>
          <w:rtl w:val="true"/>
          <w:lang w:bidi="fa-IR"/>
        </w:rPr>
        <w:t>شب نوزدهم یکی از شب های متبرک است که احتمال داده شده شب قدر باشد و دعا و احیای آن تأکید شده است،</w:t>
      </w:r>
      <w:r>
        <w:rPr>
          <w:rStyle w:val="FootnoteAnchor"/>
          <w:rtl w:val="true"/>
        </w:rPr>
        <w:footnoteReference w:id="748"/>
      </w:r>
      <w:r>
        <w:rPr>
          <w:rFonts w:ascii="IRNazanin" w:hAnsi="IRNazanin" w:eastAsia="IRNazanin"/>
          <w:color w:val="111111"/>
          <w:sz w:val="28"/>
          <w:sz w:val="28"/>
          <w:szCs w:val="28"/>
          <w:rtl w:val="true"/>
          <w:lang w:bidi="fa-IR"/>
        </w:rPr>
        <w:t>هنگام طلوع فجر این روز، عبدالرحمن بن ملجم مرادی که از خوارج کوفه بوده بر سر مبارک حضرت امیرالمؤمنین علیه السلام که در مسجد کوفه در حال نماز خواندن بودند با شمشیر زهرآلود ضربتی زد که باعث به شهادت رسیدن آن حضرت شد</w:t>
      </w:r>
      <w:r>
        <w:rPr>
          <w:rFonts w:eastAsia="IRNazanin" w:cs="IRNazanin"/>
          <w:color w:val="111111"/>
          <w:sz w:val="28"/>
          <w:szCs w:val="28"/>
          <w:rtl w:val="true"/>
          <w:lang w:bidi="fa-IR"/>
        </w:rPr>
        <w:t>.</w:t>
      </w:r>
      <w:r>
        <w:rPr>
          <w:rStyle w:val="FootnoteAnchor"/>
          <w:rtl w:val="true"/>
        </w:rPr>
        <w:footnoteReference w:id="74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شب نوزدهم ماه مبارک رمضان در منزل دخت گرامشان 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افطار مهمان بودند و تا قبل از فجر نخوابیده و مشغول عبادت و تهجد بودند و گهگاهی به آسمان نگاه می کردند و کلمه استرجاع را به زبان جاری می ساختند، آنگاه پیش از طلوع فجر به سوی مسجد حرکت کردند که مرغابیان به شیون صدا بلند کردند که در واقع نوحه می کردند، حضرتش فرمودند چاره ای از تقدیر الهی نیست، سپس راهی مسجد شدند و دو رکعت نماز خواندند، آنگاه بالای بام مسجد رفته و اذان گفتند، سپس پایین آمده و به محراب مسجد رفتند و کمکم مردم حاضر شدند و صف های جماعت برقرار گردید، حضرت علی علیه السلام مشغول نماز نافله بودند، چون خواستند سر از سجدۀ اول رکعت اول نماز بردارند، ابنملجم شمشیر جفا بر فرق نازنین آن حضرت فرود آورد که بر اثر </w:t>
      </w:r>
      <w:bookmarkStart w:id="928" w:name="pg7794_110896"/>
    </w:p>
    <w:p>
      <w:pPr>
        <w:pStyle w:val="BookText"/>
        <w:rPr/>
      </w:pPr>
      <w:bookmarkEnd w:id="928"/>
      <w:r>
        <w:rPr>
          <w:rFonts w:ascii="IRNazanin" w:hAnsi="IRNazanin" w:eastAsia="IRNazanin"/>
          <w:color w:val="111111"/>
          <w:sz w:val="28"/>
          <w:sz w:val="28"/>
          <w:szCs w:val="28"/>
          <w:rtl w:val="true"/>
          <w:lang w:bidi="fa-IR"/>
        </w:rPr>
        <w:t>آن، فرق مبارک حضرت تا پیشانی شکافته شد،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فزت و رب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غرق خون درمحراب افتاد، فرشتگان و ملکوتیان به ناله و گریه در آمدند و جبرئیل بین زمین و آسمان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تهدّمت و الله أركان الهدى و انطمست و الله نجوم السماء و أعلام التّقى و انفصمت و الله العروة الوثقى، قتل ابن عم محمد المصطفى قتل الوصی المجتبى قتل علی المرتضى قتل و الله سید الأوصیاء قتله أشقى الأشقیاء</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عبدالرحمن بن ملجم مرادی یکی از خوارج بود که با همدستانش در کنار کعبه پیمان بست که به کوفه آید و سحرگاه نوزدهم رمضان، امیرالمؤمنین علیه السلام را در مسجد کوفه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مخفیانه به کوفه آمد، و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 برادرانش جزء خوارج بودند و در جنگ نهروان شرکت نموده و به دست امیرالمؤمنین علیه السلام کشته شده بودند، هم پیمان شد و وعدۀ کام گرفتن را به ابن ملجم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نفر دیگر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همدست خود نمود و آنان در شب نوزدهم ماه مبارک رمضان به عنوان اعتکاف در مسجد کوفه خیمه زدند و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 برای کشتن حضرت علی علیه السلام پرداختند</w:t>
      </w:r>
      <w:r>
        <w:rPr>
          <w:rFonts w:eastAsia="IRNazanin" w:cs="IRNazanin"/>
          <w:color w:val="111111"/>
          <w:sz w:val="28"/>
          <w:szCs w:val="28"/>
          <w:rtl w:val="true"/>
          <w:lang w:bidi="fa-IR"/>
        </w:rPr>
        <w:t>.</w:t>
      </w:r>
      <w:r>
        <w:rPr>
          <w:rStyle w:val="FootnoteAnchor"/>
          <w:rtl w:val="true"/>
        </w:rPr>
        <w:footnoteReference w:id="751"/>
      </w:r>
    </w:p>
    <w:p>
      <w:pPr>
        <w:pStyle w:val="Heading4"/>
        <w:numPr>
          <w:ilvl w:val="3"/>
          <w:numId w:val="1"/>
        </w:numPr>
        <w:rPr/>
      </w:pPr>
      <w:bookmarkStart w:id="929" w:name="__RefHeading___Toc5112164_1051229030"/>
      <w:bookmarkStart w:id="930" w:name="_Toc385"/>
      <w:bookmarkEnd w:id="929"/>
      <w:r>
        <w:rPr>
          <w:rtl w:val="true"/>
        </w:rPr>
        <w:t>نزول آیه خمس</w:t>
      </w:r>
      <w:bookmarkEnd w:id="930"/>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 فی إلزام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مرویست که نزول آیه خمس در نوزدهم ماه رمضان به سال دوم هجری اتفاق افتاده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القربى و اليتامى و المساكين و ابن السبيل إن كنتم آمنتم بالله و ما أنزلنا على عبدنا يوم الفرقان يوم التقى الجمعان و الله علی کل شیء قدیر</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از چیزی که فائده بردید، یک پنجم آن مال خدا و پیامبر و خویشان وی و مال یتیمان و فقیران و مسافران در راه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آنچه نازل کردیم بر بنده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جدا كننده حق از باطل، روز رويارويى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و كافر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به ذکر است که فرقه های ضالّه و گمراه که علیه احکام اسلام به ستیز برخاسته اند، ایراد می گیرند که خمس و فروع آن که در مکتب تشیع است، جزء احکام اسلام نمی باشد و دلیل نقلی بر آن اقامه نشده است؛ در جواب می گوییم</w:t>
      </w:r>
      <w:r>
        <w:rPr>
          <w:rFonts w:eastAsia="IRNazanin" w:cs="IRNazanin"/>
          <w:color w:val="111111"/>
          <w:sz w:val="28"/>
          <w:szCs w:val="28"/>
          <w:rtl w:val="true"/>
          <w:lang w:bidi="fa-IR"/>
        </w:rPr>
        <w:t xml:space="preserve">: </w:t>
      </w:r>
      <w:bookmarkStart w:id="931" w:name="pg7794_110897"/>
    </w:p>
    <w:p>
      <w:pPr>
        <w:pStyle w:val="BookText"/>
        <w:rPr/>
      </w:pPr>
      <w:bookmarkEnd w:id="931"/>
      <w:r>
        <w:rPr>
          <w:rFonts w:ascii="IRNazanin" w:hAnsi="IRNazanin" w:eastAsia="IRNazanin"/>
          <w:color w:val="111111"/>
          <w:sz w:val="28"/>
          <w:sz w:val="28"/>
          <w:szCs w:val="28"/>
          <w:rtl w:val="true"/>
          <w:lang w:bidi="fa-IR"/>
        </w:rPr>
        <w:t xml:space="preserve">اولاً مکلف در مسائل احکام باید از مجتهد جامع الشرایط تقلید کند و نباید درصدد یافتن ادلّۀ اجتهادی احکام باشد، زیرا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بوده و در فراخور فهم و درک مقلد از جهت استدلال و سعۀ زمانی نمی باشد ؛</w:t>
      </w:r>
    </w:p>
    <w:p>
      <w:pPr>
        <w:pStyle w:val="BookText"/>
        <w:rPr/>
      </w:pPr>
      <w:r>
        <w:rPr>
          <w:rFonts w:ascii="IRNazanin" w:hAnsi="IRNazanin" w:eastAsia="IRNazanin"/>
          <w:color w:val="111111"/>
          <w:sz w:val="28"/>
          <w:sz w:val="28"/>
          <w:szCs w:val="28"/>
          <w:rtl w:val="true"/>
          <w:lang w:bidi="fa-IR"/>
        </w:rPr>
        <w:t>ثانیاً با این حال برای جواب دادن به شبهه انگیزان مختصراً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تصریح به دادن خمس از سوی مسلمانان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شبهۀ دیگر اسلامستیزان این است که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پیرامون غنائم جنگی می باشد،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گر چه بعد از غزوۀ بدر نازل شده است، اما هیچگاه انحصار به غنیمت جنگی ندارد، چنانکه در آیه شریفه تصریح به غنیمت جنگی نشده است، بلکه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اطلاق دارد و بنا بر معنای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روایات بسیار زیاد در زمینۀ خمس</w:t>
      </w:r>
      <w:r>
        <w:rPr>
          <w:rStyle w:val="FootnoteAnchor"/>
          <w:rtl w:val="true"/>
        </w:rPr>
        <w:footnoteReference w:id="754"/>
      </w:r>
      <w:r>
        <w:rPr>
          <w:rFonts w:ascii="IRNazanin" w:hAnsi="IRNazanin" w:eastAsia="IRNazanin"/>
          <w:color w:val="111111"/>
          <w:sz w:val="28"/>
          <w:sz w:val="28"/>
          <w:szCs w:val="28"/>
          <w:rtl w:val="true"/>
          <w:lang w:bidi="fa-IR"/>
        </w:rPr>
        <w:t>، غنیمت شامل هر بهره و سود می شود که تنها یکی از مصادیق آن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روز مسلمانان مکلف شدند در موقع تحصیل فایده و سود، یک پنجم آن را به عنوان خمس بپردازند که نصفش سهم سادات و نصف دیگر مال امام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الغنیمة فی الأصل هی الفائدة المکتسبة</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در لغت فایدۀ به دست آمده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علمای شیعه با استناد به آیۀ شریفه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 و روایات بسیار زیاد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هر فائده ای که به دست انسان می آید واجب است از قبیل کسبها و منفعت تجارت ها و در گنج و معدن ها و آنچه از قعر دریا به دست آید و از چیزهایی که در کتب فقه مذکور است</w:t>
      </w:r>
      <w:r>
        <w:rPr>
          <w:rFonts w:eastAsia="IRNazanin" w:cs="IRNazanin"/>
          <w:color w:val="111111"/>
          <w:sz w:val="28"/>
          <w:szCs w:val="28"/>
          <w:rtl w:val="true"/>
          <w:lang w:bidi="fa-IR"/>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مال حلال مخلوط به حرام و جواهری که به واسطۀ غنیمت به دست می آید و زمینی که کافر ذمی از مسلمان می خرد و غنائم جنگی</w:t>
      </w:r>
      <w:r>
        <w:rPr>
          <w:rFonts w:eastAsia="IRNazanin" w:cs="IRNazanin"/>
          <w:color w:val="111111"/>
          <w:sz w:val="28"/>
          <w:szCs w:val="28"/>
          <w:rtl w:val="true"/>
          <w:lang w:bidi="fa-IR"/>
        </w:rPr>
        <w:t>).</w:t>
      </w:r>
    </w:p>
    <w:p>
      <w:pPr>
        <w:pStyle w:val="Heading3"/>
        <w:numPr>
          <w:ilvl w:val="2"/>
          <w:numId w:val="1"/>
        </w:numPr>
        <w:rPr/>
      </w:pPr>
      <w:bookmarkStart w:id="932" w:name="__RefHeading___Toc5112166_1051229030"/>
      <w:bookmarkStart w:id="933" w:name="_Toc386"/>
      <w:bookmarkEnd w:id="932"/>
      <w:r>
        <w:rPr/>
        <w:t>20</w:t>
      </w:r>
      <w:r>
        <w:rPr>
          <w:rtl w:val="true"/>
        </w:rPr>
        <w:t xml:space="preserve"> </w:t>
      </w:r>
      <w:r>
        <w:rPr>
          <w:rtl w:val="true"/>
        </w:rPr>
        <w:t>ماه مبارک رمضان</w:t>
      </w:r>
      <w:bookmarkEnd w:id="933"/>
    </w:p>
    <w:p>
      <w:pPr>
        <w:pStyle w:val="Heading4"/>
        <w:numPr>
          <w:ilvl w:val="3"/>
          <w:numId w:val="1"/>
        </w:numPr>
        <w:rPr/>
      </w:pPr>
      <w:bookmarkStart w:id="934" w:name="__RefHeading___Toc5112168_1051229030"/>
      <w:bookmarkStart w:id="935" w:name="_Toc387"/>
      <w:bookmarkEnd w:id="934"/>
      <w:r>
        <w:rPr>
          <w:rtl w:val="true"/>
        </w:rPr>
        <w:t>شدت بیماری امیرالمؤمنین علیه السلام</w:t>
      </w:r>
      <w:bookmarkEnd w:id="93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بیستم ماه مبارک رمضان بیماری حضرت امیرالمؤمنین علیه السلام بر اثر اصابت شمشیر زهرآلود ابن ملجم مرادی شدت یافت و آن حضرت در حالی که فرزندانش دورش را گرفته بودند، آنها را وصیت به صبر می نمود و از یتیمان کوفه دلجویی می کرد و تمامی شیعیان را امر نمود بعد از شهادتش </w:t>
      </w:r>
      <w:bookmarkStart w:id="936" w:name="pg7794_110898"/>
    </w:p>
    <w:p>
      <w:pPr>
        <w:pStyle w:val="BookText"/>
        <w:rPr/>
      </w:pPr>
      <w:bookmarkEnd w:id="936"/>
      <w:r>
        <w:rPr>
          <w:rFonts w:ascii="IRNazanin" w:hAnsi="IRNazanin" w:eastAsia="IRNazanin"/>
          <w:color w:val="111111"/>
          <w:sz w:val="28"/>
          <w:sz w:val="28"/>
          <w:szCs w:val="28"/>
          <w:rtl w:val="true"/>
          <w:lang w:bidi="fa-IR"/>
        </w:rPr>
        <w:t>پیرو امام حسن مجتبی علیه السلام گردند و از او اطاعت نمایند</w:t>
      </w:r>
      <w:r>
        <w:rPr>
          <w:rFonts w:eastAsia="IRNazanin" w:cs="IRNazanin"/>
          <w:color w:val="111111"/>
          <w:sz w:val="28"/>
          <w:szCs w:val="28"/>
          <w:rtl w:val="true"/>
          <w:lang w:bidi="fa-IR"/>
        </w:rPr>
        <w:t>.</w:t>
      </w:r>
      <w:r>
        <w:rPr>
          <w:rStyle w:val="FootnoteAnchor"/>
          <w:rtl w:val="true"/>
        </w:rPr>
        <w:footnoteReference w:id="757"/>
      </w:r>
    </w:p>
    <w:p>
      <w:pPr>
        <w:pStyle w:val="Heading4"/>
        <w:numPr>
          <w:ilvl w:val="3"/>
          <w:numId w:val="1"/>
        </w:numPr>
        <w:rPr/>
      </w:pPr>
      <w:bookmarkStart w:id="937" w:name="__RefHeading___Toc5112170_1051229030"/>
      <w:bookmarkStart w:id="938" w:name="_Toc388"/>
      <w:bookmarkEnd w:id="937"/>
      <w:r>
        <w:rPr>
          <w:rtl w:val="true"/>
        </w:rPr>
        <w:t>فتح مکه و شکستن بت های کعبه توسط پیامبر صلی الله علیه و آله و سلم و امیرالمؤمنین علیه السلام</w:t>
      </w:r>
      <w:bookmarkEnd w:id="938"/>
    </w:p>
    <w:p>
      <w:pPr>
        <w:pStyle w:val="BookText"/>
        <w:rPr/>
      </w:pPr>
      <w:r>
        <w:rPr>
          <w:rFonts w:ascii="IRNazanin" w:hAnsi="IRNazanin" w:eastAsia="IRNazanin"/>
          <w:color w:val="111111"/>
          <w:sz w:val="28"/>
          <w:sz w:val="28"/>
          <w:szCs w:val="28"/>
          <w:rtl w:val="true"/>
          <w:lang w:bidi="fa-IR"/>
        </w:rPr>
        <w:t>در بیستم ماه مبارک رمضان سنۀ هشتم هجرت، مسلمانان مکه را فتح کردند</w:t>
      </w:r>
      <w:r>
        <w:rPr>
          <w:rStyle w:val="FootnoteAnchor"/>
          <w:rtl w:val="true"/>
        </w:rPr>
        <w:footnoteReference w:id="758"/>
      </w:r>
      <w:r>
        <w:rPr>
          <w:rFonts w:ascii="IRNazanin" w:hAnsi="IRNazanin" w:eastAsia="IRNazanin"/>
          <w:color w:val="111111"/>
          <w:sz w:val="28"/>
          <w:sz w:val="28"/>
          <w:szCs w:val="28"/>
          <w:rtl w:val="true"/>
          <w:lang w:bidi="fa-IR"/>
        </w:rPr>
        <w:t>و پیامبر اکرم صلی الله علیه و آله و سلم وارد مسجد الحرام شدند و بت هایی که در مسجد الحرام نصب بود سیصد و شصت بت بوده که آنها را فرود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قطعاً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تمامی بت ها را همراه امیرالمؤمنین علیه السلام از کعبه بیرون ریختند و تنها بتی ماند که در بلندی قرار داشت،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پای مبارک بر دوش من بگذارید و بت ها را به زیر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کوشش کنند از امت من از اولینشان تا آخرینشان، نمی توانند عضوی از اعضای مرا حمل کنند، تو بیا قدم بر دوش من بگذار و بت بزرگ را به زیر انداز</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پیامبر اکرم صلی الله علیه و آله و سلم پس از این واقعه حضرت ابراهیم علیه السلام را اولین بت شکن و امیرالمؤمنین علیه السلام را آخرین بت شکن معرفی کردند</w:t>
      </w:r>
      <w:r>
        <w:rPr>
          <w:rFonts w:eastAsia="IRNazanin" w:cs="IRNazanin"/>
          <w:color w:val="111111"/>
          <w:sz w:val="28"/>
          <w:szCs w:val="28"/>
          <w:rtl w:val="true"/>
          <w:lang w:bidi="fa-IR"/>
        </w:rPr>
        <w:t>.</w:t>
      </w:r>
      <w:r>
        <w:rPr>
          <w:rStyle w:val="FootnoteAnchor"/>
          <w:rtl w:val="true"/>
        </w:rPr>
        <w:footnoteReference w:id="761"/>
      </w:r>
    </w:p>
    <w:p>
      <w:pPr>
        <w:pStyle w:val="Heading3"/>
        <w:numPr>
          <w:ilvl w:val="2"/>
          <w:numId w:val="1"/>
        </w:numPr>
        <w:rPr/>
      </w:pPr>
      <w:bookmarkStart w:id="939" w:name="__RefHeading___Toc5112172_1051229030"/>
      <w:bookmarkStart w:id="940" w:name="_Toc389"/>
      <w:bookmarkEnd w:id="939"/>
      <w:r>
        <w:rPr/>
        <w:t>21</w:t>
      </w:r>
      <w:r>
        <w:rPr>
          <w:rtl w:val="true"/>
        </w:rPr>
        <w:t xml:space="preserve"> </w:t>
      </w:r>
      <w:r>
        <w:rPr>
          <w:rtl w:val="true"/>
        </w:rPr>
        <w:t>ماه مبارک رمضان</w:t>
      </w:r>
      <w:bookmarkEnd w:id="940"/>
    </w:p>
    <w:p>
      <w:pPr>
        <w:pStyle w:val="Heading4"/>
        <w:numPr>
          <w:ilvl w:val="3"/>
          <w:numId w:val="1"/>
        </w:numPr>
        <w:rPr/>
      </w:pPr>
      <w:bookmarkStart w:id="941" w:name="__RefHeading___Toc5112174_1051229030"/>
      <w:bookmarkStart w:id="942" w:name="_Toc390"/>
      <w:bookmarkEnd w:id="941"/>
      <w:r>
        <w:rPr>
          <w:rtl w:val="true"/>
        </w:rPr>
        <w:t>لیلة القدر</w:t>
      </w:r>
      <w:bookmarkEnd w:id="942"/>
    </w:p>
    <w:p>
      <w:pPr>
        <w:pStyle w:val="BookText"/>
        <w:rPr/>
      </w:pPr>
      <w:r>
        <w:rPr>
          <w:rFonts w:ascii="IRNazanin" w:hAnsi="IRNazanin" w:eastAsia="IRNazanin"/>
          <w:color w:val="111111"/>
          <w:sz w:val="28"/>
          <w:sz w:val="28"/>
          <w:szCs w:val="28"/>
          <w:rtl w:val="true"/>
          <w:lang w:bidi="fa-IR"/>
        </w:rPr>
        <w:t>شب بیست و یکم دومین شب از شبهایی است که احتمال شب قدر داده می شود که دعا و احیای آن تأکید شده است</w:t>
      </w:r>
      <w:r>
        <w:rPr>
          <w:rFonts w:eastAsia="IRNazanin" w:cs="IRNazanin"/>
          <w:color w:val="111111"/>
          <w:sz w:val="28"/>
          <w:szCs w:val="28"/>
          <w:rtl w:val="true"/>
          <w:lang w:bidi="fa-IR"/>
        </w:rPr>
        <w:t>.</w:t>
      </w:r>
      <w:r>
        <w:rPr>
          <w:rStyle w:val="FootnoteAnchor"/>
          <w:rtl w:val="true"/>
        </w:rPr>
        <w:footnoteReference w:id="762"/>
      </w:r>
    </w:p>
    <w:p>
      <w:pPr>
        <w:pStyle w:val="Heading4"/>
        <w:numPr>
          <w:ilvl w:val="3"/>
          <w:numId w:val="1"/>
        </w:numPr>
        <w:rPr/>
      </w:pPr>
      <w:bookmarkStart w:id="943" w:name="__RefHeading___Toc5112176_1051229030"/>
      <w:bookmarkStart w:id="944" w:name="_Toc391"/>
      <w:bookmarkEnd w:id="943"/>
      <w:r>
        <w:rPr>
          <w:rtl w:val="true"/>
        </w:rPr>
        <w:t>شهادت حضرت امیرالمؤمنین علیه السلام</w:t>
      </w:r>
      <w:bookmarkEnd w:id="9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بیست و یکم رمضان به سال چهل هجری قمری امیرالمؤمنین علیه السلام در اثر ضربت ابن ملجم مرادی به شهادت رسیدند</w:t>
      </w:r>
      <w:r>
        <w:rPr>
          <w:rStyle w:val="FootnoteAnchor"/>
          <w:rtl w:val="true"/>
        </w:rPr>
        <w:footnoteReference w:id="763"/>
      </w:r>
      <w:r>
        <w:rPr>
          <w:rFonts w:ascii="IRNazanin" w:hAnsi="IRNazanin" w:eastAsia="IRNazanin"/>
          <w:color w:val="111111"/>
          <w:sz w:val="28"/>
          <w:sz w:val="28"/>
          <w:szCs w:val="28"/>
          <w:rtl w:val="true"/>
          <w:lang w:bidi="fa-IR"/>
        </w:rPr>
        <w:t>و به سفارش خود آن حضرت، شبانه و مخفیانه و غریبانه توسط امام حسن علیه السلام و امام حسین علیه السلام در قبری که جناب نوح نبی علیه السلام از قبل مهیا نموده بود،</w:t>
      </w:r>
      <w:r>
        <w:rPr>
          <w:rStyle w:val="FootnoteAnchor"/>
          <w:rtl w:val="true"/>
        </w:rPr>
        <w:footnoteReference w:id="764"/>
      </w:r>
      <w:r>
        <w:rPr>
          <w:rFonts w:ascii="IRNazanin" w:hAnsi="IRNazanin" w:eastAsia="IRNazanin"/>
          <w:color w:val="111111"/>
          <w:sz w:val="28"/>
          <w:sz w:val="28"/>
          <w:szCs w:val="28"/>
          <w:rtl w:val="true"/>
          <w:lang w:bidi="fa-IR"/>
        </w:rPr>
        <w:t>به خاک سپرده شدند</w:t>
      </w:r>
      <w:r>
        <w:rPr>
          <w:rFonts w:eastAsia="IRNazanin" w:cs="IRNazanin"/>
          <w:color w:val="111111"/>
          <w:sz w:val="28"/>
          <w:szCs w:val="28"/>
          <w:rtl w:val="true"/>
          <w:lang w:bidi="fa-IR"/>
        </w:rPr>
        <w:t>.</w:t>
      </w:r>
      <w:r>
        <w:rPr>
          <w:rStyle w:val="FootnoteAnchor"/>
          <w:rtl w:val="true"/>
        </w:rPr>
        <w:footnoteReference w:id="765"/>
      </w:r>
      <w:bookmarkStart w:id="945" w:name="pg7794_110899"/>
    </w:p>
    <w:p>
      <w:pPr>
        <w:pStyle w:val="BookText"/>
        <w:rPr/>
      </w:pPr>
      <w:bookmarkEnd w:id="945"/>
      <w:r>
        <w:rPr>
          <w:rFonts w:ascii="IRNazanin" w:hAnsi="IRNazanin" w:eastAsia="IRNazanin"/>
          <w:color w:val="111111"/>
          <w:sz w:val="28"/>
          <w:sz w:val="28"/>
          <w:szCs w:val="28"/>
          <w:rtl w:val="true"/>
          <w:lang w:bidi="fa-IR"/>
        </w:rPr>
        <w:t>پیامبر اکرم صلی الله علیه و آله و سلم مکرر خبر از شهادت علی بن ابی طالب علیه السلام داده بودند، یکی از آن موارد در آخرین جمعه ماه شعبان بود، پیامبر صلی الله علیه و آله و سلم در مسجد خطبه ای در تمجید ماه رمضان خواندند و در آخر خطبه ناگهان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گریۀ شما شده است؟ پیامبراکرم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أبكی لما یستحل منک فی هذا الشهر كأنی بک و أنت تصلی لربک و قد انبعث أشقى الأولین و الآخرین شقیق عاقر ناقة ثمود فضربک ضربة على قرنک فخضب منها لحيتک</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برای آنچه 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 رسد، گویی تو را می نگرم که برای پروردگارت نماز می خوانی، که شقی ترین اولین و آخرین، هم مسلک پی کنندۀ شتر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به سرت می زند که بر اثر آن خون سرت جاری شده و محاسنت از آن رنگین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منقول است که شبی که حضرت امیرالمؤمنین علیه السلام شهید شد، هر سنگی را که از روی زمین بر می داشتند از زیر آن خون تازه می جوشید تا طلوع صبح</w:t>
      </w:r>
      <w:r>
        <w:rPr>
          <w:rFonts w:eastAsia="IRNazanin" w:cs="IRNazanin"/>
          <w:color w:val="111111"/>
          <w:sz w:val="28"/>
          <w:szCs w:val="28"/>
          <w:rtl w:val="true"/>
          <w:lang w:bidi="fa-IR"/>
        </w:rPr>
        <w:t>.</w:t>
      </w:r>
      <w:r>
        <w:rPr>
          <w:rStyle w:val="FootnoteAnchor"/>
          <w:rtl w:val="true"/>
        </w:rPr>
        <w:footnoteReference w:id="767"/>
      </w:r>
    </w:p>
    <w:p>
      <w:pPr>
        <w:pStyle w:val="Heading4"/>
        <w:numPr>
          <w:ilvl w:val="3"/>
          <w:numId w:val="1"/>
        </w:numPr>
        <w:rPr/>
      </w:pPr>
      <w:bookmarkStart w:id="946" w:name="__RefHeading___Toc5112178_1051229030"/>
      <w:bookmarkStart w:id="947" w:name="_Toc392"/>
      <w:bookmarkEnd w:id="946"/>
      <w:r>
        <w:rPr>
          <w:rtl w:val="true"/>
        </w:rPr>
        <w:t>بیعت مسلمانان با امام حسن مجتبی علیه السلام به جهت خلافت</w:t>
      </w:r>
      <w:bookmarkEnd w:id="947"/>
    </w:p>
    <w:p>
      <w:pPr>
        <w:pStyle w:val="BookText"/>
        <w:rPr/>
      </w:pPr>
      <w:r>
        <w:rPr>
          <w:rFonts w:ascii="IRNazanin" w:hAnsi="IRNazanin" w:eastAsia="IRNazanin"/>
          <w:color w:val="111111"/>
          <w:sz w:val="28"/>
          <w:sz w:val="28"/>
          <w:szCs w:val="28"/>
          <w:rtl w:val="true"/>
          <w:lang w:bidi="fa-IR"/>
        </w:rPr>
        <w:t>در چنین روزی پس از شهادت امیرالمؤمنین علیه السلام مسلمانان کوفه با امام حسن مجتبی علیه السلام به عنوان خلیفۀ رسول خدا صلی الله علیه و آله و سلم بیعت نمودند</w:t>
      </w:r>
      <w:r>
        <w:rPr>
          <w:rStyle w:val="FootnoteAnchor"/>
          <w:rtl w:val="true"/>
        </w:rPr>
        <w:footnoteReference w:id="768"/>
      </w:r>
      <w:r>
        <w:rPr>
          <w:rFonts w:ascii="IRNazanin" w:hAnsi="IRNazanin" w:eastAsia="IRNazanin"/>
          <w:color w:val="111111"/>
          <w:sz w:val="28"/>
          <w:sz w:val="28"/>
          <w:szCs w:val="28"/>
          <w:rtl w:val="true"/>
          <w:lang w:bidi="fa-IR"/>
        </w:rPr>
        <w:t>و این خلافت حدود شش الی هشت ماه طول کشید که با تزویر و نیرنگ معاویه و بی وفایی یاران امام علیه السلام، آن حضرت مجبور به صلح با معاویه شدند</w:t>
      </w:r>
      <w:r>
        <w:rPr>
          <w:rFonts w:eastAsia="IRNazanin" w:cs="IRNazanin"/>
          <w:color w:val="111111"/>
          <w:sz w:val="28"/>
          <w:szCs w:val="28"/>
          <w:rtl w:val="true"/>
          <w:lang w:bidi="fa-IR"/>
        </w:rPr>
        <w:t>.</w:t>
      </w:r>
    </w:p>
    <w:p>
      <w:pPr>
        <w:pStyle w:val="Heading4"/>
        <w:numPr>
          <w:ilvl w:val="3"/>
          <w:numId w:val="1"/>
        </w:numPr>
        <w:rPr/>
      </w:pPr>
      <w:bookmarkStart w:id="948" w:name="__RefHeading___Toc5112180_1051229030"/>
      <w:bookmarkStart w:id="949" w:name="_Toc393"/>
      <w:bookmarkEnd w:id="948"/>
      <w:r>
        <w:rPr>
          <w:rtl w:val="true"/>
        </w:rPr>
        <w:t>رحلت حضرت موسی کلیم الله علیه السلام</w:t>
      </w:r>
      <w:bookmarkEnd w:id="949"/>
    </w:p>
    <w:p>
      <w:pPr>
        <w:pStyle w:val="BookText"/>
        <w:rPr/>
      </w:pPr>
      <w:r>
        <w:rPr>
          <w:rFonts w:ascii="IRNazanin" w:hAnsi="IRNazanin" w:eastAsia="IRNazanin"/>
          <w:color w:val="111111"/>
          <w:sz w:val="28"/>
          <w:sz w:val="28"/>
          <w:szCs w:val="28"/>
          <w:rtl w:val="true"/>
          <w:lang w:bidi="fa-IR"/>
        </w:rPr>
        <w:t>در حدیث معتبر امام محمد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بیست و یکم ماه مبارک رمضان شبی است که اوصیای پیغمبران در این شب از دنیا رفتند و در این شب حضرت عیسی علیه السلام را به آسمان بردند و در این شب حضرت موسی علیه السلام از دنیا رفت</w:t>
      </w:r>
      <w:r>
        <w:rPr>
          <w:rFonts w:eastAsia="IRNazanin" w:cs="IRNazanin"/>
          <w:color w:val="111111"/>
          <w:sz w:val="28"/>
          <w:szCs w:val="28"/>
          <w:rtl w:val="true"/>
          <w:lang w:bidi="fa-IR"/>
        </w:rPr>
        <w:t>».</w:t>
      </w:r>
      <w:r>
        <w:rPr>
          <w:rStyle w:val="FootnoteAnchor"/>
          <w:rtl w:val="true"/>
        </w:rPr>
        <w:footnoteReference w:id="769"/>
      </w:r>
    </w:p>
    <w:p>
      <w:pPr>
        <w:pStyle w:val="Heading4"/>
        <w:numPr>
          <w:ilvl w:val="3"/>
          <w:numId w:val="1"/>
        </w:numPr>
        <w:rPr/>
      </w:pPr>
      <w:bookmarkStart w:id="950" w:name="__RefHeading___Toc5112182_1051229030"/>
      <w:bookmarkStart w:id="951" w:name="_Toc394"/>
      <w:bookmarkEnd w:id="950"/>
      <w:r>
        <w:rPr>
          <w:rtl w:val="true"/>
        </w:rPr>
        <w:t>شهادت یوشع بن نون علیه السلام</w:t>
      </w:r>
      <w:bookmarkEnd w:id="95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یوشع بن نون با ظالمین زمان خود جنگ های بسیاری نمود تا اینکه در شب بیست و یکم ماه رمضان به شهادت رسید</w:t>
      </w:r>
      <w:r>
        <w:rPr>
          <w:rFonts w:eastAsia="IRNazanin" w:cs="IRNazanin"/>
          <w:color w:val="111111"/>
          <w:sz w:val="28"/>
          <w:szCs w:val="28"/>
          <w:rtl w:val="true"/>
          <w:lang w:bidi="fa-IR"/>
        </w:rPr>
        <w:t>.</w:t>
      </w:r>
      <w:r>
        <w:rPr>
          <w:rStyle w:val="FootnoteAnchor"/>
          <w:rtl w:val="true"/>
        </w:rPr>
        <w:footnoteReference w:id="770"/>
      </w:r>
      <w:bookmarkStart w:id="952" w:name="pg7794_110900"/>
    </w:p>
    <w:p>
      <w:pPr>
        <w:pStyle w:val="BookText"/>
        <w:rPr/>
      </w:pPr>
      <w:bookmarkEnd w:id="952"/>
      <w:r>
        <w:rPr>
          <w:rFonts w:ascii="IRNazanin" w:hAnsi="IRNazanin" w:eastAsia="IRNazanin"/>
          <w:color w:val="111111"/>
          <w:sz w:val="28"/>
          <w:sz w:val="28"/>
          <w:szCs w:val="28"/>
          <w:rtl w:val="true"/>
          <w:lang w:bidi="fa-IR"/>
        </w:rPr>
        <w:t>امام جعفر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علیه السلام وصیت کرد به یوشع بن نون و او را وصیّ خود گردانید و یوشع علیه السلام نیز فرزندان هارون را وصی و خلیفه گردانید و فرزندان خود و فرزندان موسی علیه السلام را بهره ای نداد زیرا که تعیین خلیفه و امام از جانب خداست و کسی را در آن اختیاری نیست </w:t>
      </w:r>
      <w:r>
        <w:rPr>
          <w:rFonts w:eastAsia="IRNazanin" w:cs="IRNazanin"/>
          <w:color w:val="111111"/>
          <w:sz w:val="28"/>
          <w:szCs w:val="28"/>
          <w:rtl w:val="true"/>
          <w:lang w:bidi="fa-IR"/>
        </w:rPr>
        <w:t>...».</w:t>
      </w:r>
      <w:r>
        <w:rPr>
          <w:rStyle w:val="FootnoteAnchor"/>
          <w:rtl w:val="true"/>
        </w:rPr>
        <w:footnoteReference w:id="771"/>
      </w:r>
    </w:p>
    <w:p>
      <w:pPr>
        <w:pStyle w:val="Heading4"/>
        <w:numPr>
          <w:ilvl w:val="3"/>
          <w:numId w:val="1"/>
        </w:numPr>
        <w:rPr/>
      </w:pPr>
      <w:bookmarkStart w:id="953" w:name="__RefHeading___Toc5112184_1051229030"/>
      <w:bookmarkStart w:id="954" w:name="_Toc395"/>
      <w:bookmarkEnd w:id="953"/>
      <w:r>
        <w:rPr>
          <w:rtl w:val="true"/>
        </w:rPr>
        <w:t>عروج حضرت عیسی علیه السلام به آسمان</w:t>
      </w:r>
      <w:bookmarkEnd w:id="954"/>
    </w:p>
    <w:p>
      <w:pPr>
        <w:pStyle w:val="BookText"/>
        <w:rPr/>
      </w:pPr>
      <w:r>
        <w:rPr>
          <w:rFonts w:ascii="IRNazanin" w:hAnsi="IRNazanin" w:eastAsia="IRNazanin"/>
          <w:color w:val="111111"/>
          <w:sz w:val="28"/>
          <w:sz w:val="28"/>
          <w:szCs w:val="28"/>
          <w:rtl w:val="true"/>
          <w:lang w:bidi="fa-IR"/>
        </w:rPr>
        <w:t xml:space="preserve">در شب بیست و یکم ماه رمضان جناب عیسی بن مریم علیهما السلام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آسمان عروج کرد</w:t>
      </w:r>
      <w:r>
        <w:rPr>
          <w:rStyle w:val="FootnoteAnchor"/>
          <w:rtl w:val="true"/>
        </w:rPr>
        <w:footnoteReference w:id="772"/>
      </w:r>
      <w:r>
        <w:rPr>
          <w:rFonts w:ascii="IRNazanin" w:hAnsi="IRNazanin" w:eastAsia="IRNazanin"/>
          <w:color w:val="111111"/>
          <w:sz w:val="28"/>
          <w:sz w:val="28"/>
          <w:szCs w:val="28"/>
          <w:rtl w:val="true"/>
          <w:lang w:bidi="fa-IR"/>
        </w:rPr>
        <w:t>، ولی مسیحیان تصور می کنند آن حضرت را یهودیان کشته اند و قرآن در مورد عروج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قولهم إنا قتلنا المسیح عیسی ابن مریم رسول الله و ماقتلوه و ماصلبوه و لکن شبّه لهم و إن الذین اختلفوا فیه لفی شک منه ما لهم به من علم إلّا اتباع الظن و ما قتلوه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 إلیه و کان الله عزیزا حکیما</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گفتارشان است که ما مسیح، عیسی بن مریم، پیامبر خدا را کشتیم، در حالی که نه او را کشتند و نه او را به دار آویختند، بلکه حقیقت بر آنها مشتبه شد و قطعاً کسانی که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از آن در شک هستند و علم آن را ندارند و تنها از گمان پیروی می کنند و یقیناً او را نکشتند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آسمان بالا برد و خدا عزیز حکیمی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عروج حضرت عیسی به آسمان از مسائل اختلافی بین مسلمانان و مسیحیان است و از پرجنجال ترین مباحث اعتقادی بین این دو دین گردیده است، حال آنکه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سنۀ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تصمیم شورای نیقیه کنار گذاشته شد</w:t>
      </w:r>
      <w:r>
        <w:rPr>
          <w:rStyle w:val="FootnoteAnchor"/>
          <w:rtl w:val="true"/>
        </w:rPr>
        <w:footnoteReference w:id="774"/>
      </w:r>
      <w:r>
        <w:rPr>
          <w:rFonts w:ascii="IRNazanin" w:hAnsi="IRNazanin" w:eastAsia="IRNazanin"/>
          <w:color w:val="111111"/>
          <w:sz w:val="28"/>
          <w:sz w:val="28"/>
          <w:szCs w:val="28"/>
          <w:rtl w:val="true"/>
          <w:lang w:bidi="fa-IR"/>
        </w:rPr>
        <w:t>، تصریح می کند حضرت عیسی علیه السلام کشته نشد و به آسمان عروج نمود</w:t>
      </w:r>
      <w:r>
        <w:rPr>
          <w:rStyle w:val="FootnoteAnchor"/>
          <w:rtl w:val="true"/>
        </w:rPr>
        <w:footnoteReference w:id="775"/>
      </w:r>
      <w:r>
        <w:rPr>
          <w:rFonts w:ascii="IRNazanin" w:hAnsi="IRNazanin" w:eastAsia="IRNazanin"/>
          <w:color w:val="111111"/>
          <w:sz w:val="28"/>
          <w:sz w:val="28"/>
          <w:szCs w:val="28"/>
          <w:rtl w:val="true"/>
          <w:lang w:bidi="fa-IR"/>
        </w:rPr>
        <w:t xml:space="preserve">، همچنین در این انجیل با صراحت کامل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w:t>
      </w:r>
      <w:r>
        <w:rPr>
          <w:rStyle w:val="FootnoteAnchor"/>
          <w:rtl w:val="true"/>
        </w:rPr>
        <w:footnoteReference w:id="776"/>
      </w:r>
      <w:r>
        <w:rPr>
          <w:rFonts w:ascii="IRNazanin" w:hAnsi="IRNazanin" w:eastAsia="IRNazanin"/>
          <w:color w:val="111111"/>
          <w:sz w:val="28"/>
          <w:sz w:val="28"/>
          <w:szCs w:val="28"/>
          <w:rtl w:val="true"/>
          <w:lang w:bidi="fa-IR"/>
        </w:rPr>
        <w:t xml:space="preserve">و در انجیل یوحنا نیز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و جانشینش،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4"/>
        <w:numPr>
          <w:ilvl w:val="3"/>
          <w:numId w:val="1"/>
        </w:numPr>
        <w:rPr/>
      </w:pPr>
      <w:bookmarkStart w:id="955" w:name="__RefHeading___Toc5112186_1051229030"/>
      <w:bookmarkStart w:id="956" w:name="_Toc396"/>
      <w:bookmarkEnd w:id="955"/>
      <w:r>
        <w:rPr>
          <w:rtl w:val="true"/>
        </w:rPr>
        <w:t>وفات شیخ حر عاملی رحمه الله</w:t>
      </w:r>
      <w:bookmarkEnd w:id="9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معروف به شیخ حرّ عاملی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منطقۀ جبل عامل لبنان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حرّ بن یزید ریاحی که در صحرای کربلا شهید شد، </w:t>
      </w:r>
      <w:bookmarkStart w:id="957" w:name="pg7794_110901"/>
    </w:p>
    <w:p>
      <w:pPr>
        <w:pStyle w:val="BookText"/>
        <w:rPr/>
      </w:pPr>
      <w:bookmarkEnd w:id="957"/>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مقدس هجرت می کند و سرانجام در چنین روزی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آن جا وفات می یابد و در حرم مطهر امام رضا علیه السلام در صحن اسماعیل طلایی، روبروی رواق اتابکی به خاک سپرده شد که مرقدش هم اکنون محل زیارت مؤمنین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از محدثین جلیل القدر جهان تشیع می باشد که از خود کتاب های گرانسنگی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کرامات امام رضا علیه السلام در مدت اقامتش در مشهد مقدس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این کتاب محمد بن الحسن الحر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بسیاری از این کرامات را چنانکه طبرسی مشاهده کرده و برای او یقین گردیده، در مدت مجاورت خود در مشهد حضرت رضا علیه السلام که بیست و شش سال بود، دیدم و مشاهده کردم و یقین نمودم و در این باره اخباری شنیدم که متجاوز از تواتر است و به یاد ندارم که در این مشهد مقدس دعایی کرده باشم و به وسیلۀ آن حضرت از خداوند حاجتی خواسته باشم مگر اینکه برآورده شده و الحمد لله </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958" w:name="__RefHeading___Toc5112188_1051229030"/>
      <w:bookmarkStart w:id="959" w:name="_Toc397"/>
      <w:bookmarkEnd w:id="958"/>
      <w:r>
        <w:rPr/>
        <w:t>23</w:t>
      </w:r>
      <w:r>
        <w:rPr>
          <w:rtl w:val="true"/>
        </w:rPr>
        <w:t xml:space="preserve"> </w:t>
      </w:r>
      <w:r>
        <w:rPr>
          <w:rtl w:val="true"/>
        </w:rPr>
        <w:t>ماه مبارک رمضان</w:t>
      </w:r>
      <w:bookmarkEnd w:id="959"/>
    </w:p>
    <w:p>
      <w:pPr>
        <w:pStyle w:val="Heading4"/>
        <w:numPr>
          <w:ilvl w:val="3"/>
          <w:numId w:val="1"/>
        </w:numPr>
        <w:rPr/>
      </w:pPr>
      <w:bookmarkStart w:id="960" w:name="__RefHeading___Toc5112190_1051229030"/>
      <w:bookmarkStart w:id="961" w:name="_Toc398"/>
      <w:bookmarkEnd w:id="960"/>
      <w:r>
        <w:rPr>
          <w:rtl w:val="true"/>
        </w:rPr>
        <w:t>لیلة القدر، شب سوم شهادت حضرت امیرالمؤمنین علیه السلام</w:t>
      </w:r>
      <w:bookmarkEnd w:id="961"/>
    </w:p>
    <w:p>
      <w:pPr>
        <w:pStyle w:val="BookText"/>
        <w:rPr/>
      </w:pPr>
      <w:r>
        <w:rPr>
          <w:rFonts w:ascii="IRNazanin" w:hAnsi="IRNazanin" w:eastAsia="IRNazanin"/>
          <w:color w:val="111111"/>
          <w:sz w:val="28"/>
          <w:sz w:val="28"/>
          <w:szCs w:val="28"/>
          <w:rtl w:val="true"/>
          <w:lang w:bidi="fa-IR"/>
        </w:rPr>
        <w:t>شب بیست و سوم یکی از شب های دیگری است که به احتمال قویتر شب قدر می باشد، از روایات نیز چنین برمی آید که این شب به لیلة القدر نزدیکتر است،</w:t>
      </w:r>
      <w:r>
        <w:rPr>
          <w:rStyle w:val="FootnoteAnchor"/>
          <w:rtl w:val="true"/>
        </w:rPr>
        <w:footnoteReference w:id="780"/>
      </w:r>
      <w:r>
        <w:rPr>
          <w:rFonts w:ascii="IRNazanin" w:hAnsi="IRNazanin" w:eastAsia="IRNazanin"/>
          <w:color w:val="111111"/>
          <w:sz w:val="28"/>
          <w:sz w:val="28"/>
          <w:szCs w:val="28"/>
          <w:rtl w:val="true"/>
          <w:lang w:bidi="fa-IR"/>
        </w:rPr>
        <w:t>لذا احیاء و دعا در این شب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به اهل خانه دستور می دادند که در روز استراحت کنند تا شب بهتر و راحتتر به عبادت بپردازند</w:t>
      </w:r>
      <w:r>
        <w:rPr>
          <w:rStyle w:val="FootnoteAnchor"/>
          <w:rtl w:val="true"/>
        </w:rPr>
        <w:footnoteReference w:id="781"/>
      </w:r>
      <w:r>
        <w:rPr>
          <w:rFonts w:ascii="IRNazanin" w:hAnsi="IRNazanin" w:eastAsia="IRNazanin"/>
          <w:color w:val="111111"/>
          <w:sz w:val="28"/>
          <w:sz w:val="28"/>
          <w:szCs w:val="28"/>
          <w:rtl w:val="true"/>
          <w:lang w:bidi="fa-IR"/>
        </w:rPr>
        <w:t>و همچنین شب سوم شهادت امیرالمؤمنین علیه السلام می باشد</w:t>
      </w:r>
      <w:r>
        <w:rPr>
          <w:rFonts w:eastAsia="IRNazanin" w:cs="IRNazanin"/>
          <w:color w:val="111111"/>
          <w:sz w:val="28"/>
          <w:szCs w:val="28"/>
          <w:rtl w:val="true"/>
          <w:lang w:bidi="fa-IR"/>
        </w:rPr>
        <w:t>.</w:t>
      </w:r>
    </w:p>
    <w:p>
      <w:pPr>
        <w:pStyle w:val="Heading4"/>
        <w:numPr>
          <w:ilvl w:val="3"/>
          <w:numId w:val="1"/>
        </w:numPr>
        <w:rPr/>
      </w:pPr>
      <w:bookmarkStart w:id="962" w:name="__RefHeading___Toc5112192_1051229030"/>
      <w:bookmarkStart w:id="963" w:name="_Toc399"/>
      <w:bookmarkEnd w:id="962"/>
      <w:r>
        <w:rPr>
          <w:rtl w:val="true"/>
        </w:rPr>
        <w:t>نزول دفعی قرآن</w:t>
      </w:r>
      <w:bookmarkEnd w:id="96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القدر به دو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تقدیرات مخلوقات در این شب تا سال دیگر معین می گردد و به ولی زمان علیه السلام ابلاغ می شود؛ معنای دوم اینکه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قرآن بر قلب مقدس پیامبر اکرم صلی الله علیه و آله و سلم صورت گرفته است</w:t>
      </w:r>
      <w:r>
        <w:rPr>
          <w:rFonts w:eastAsia="IRNazanin" w:cs="IRNazanin"/>
          <w:color w:val="111111"/>
          <w:sz w:val="28"/>
          <w:szCs w:val="28"/>
          <w:rtl w:val="true"/>
          <w:lang w:bidi="fa-IR"/>
        </w:rPr>
        <w:t xml:space="preserve">. </w:t>
      </w:r>
      <w:bookmarkStart w:id="964" w:name="pg7794_110902"/>
    </w:p>
    <w:p>
      <w:pPr>
        <w:pStyle w:val="Heading3"/>
        <w:numPr>
          <w:ilvl w:val="2"/>
          <w:numId w:val="1"/>
        </w:numPr>
        <w:rPr/>
      </w:pPr>
      <w:bookmarkStart w:id="965" w:name="__RefHeading___Toc5112194_1051229030"/>
      <w:bookmarkStart w:id="966" w:name="_Toc400"/>
      <w:bookmarkEnd w:id="964"/>
      <w:bookmarkEnd w:id="965"/>
      <w:r>
        <w:rPr/>
        <w:t>25</w:t>
      </w:r>
      <w:r>
        <w:rPr>
          <w:rtl w:val="true"/>
        </w:rPr>
        <w:t xml:space="preserve"> </w:t>
      </w:r>
      <w:r>
        <w:rPr>
          <w:rtl w:val="true"/>
        </w:rPr>
        <w:t>ماه مبارک رمضان</w:t>
      </w:r>
      <w:bookmarkEnd w:id="966"/>
    </w:p>
    <w:p>
      <w:pPr>
        <w:pStyle w:val="Heading4"/>
        <w:numPr>
          <w:ilvl w:val="3"/>
          <w:numId w:val="1"/>
        </w:numPr>
        <w:rPr/>
      </w:pPr>
      <w:bookmarkStart w:id="967" w:name="__RefHeading___Toc5112196_1051229030"/>
      <w:bookmarkStart w:id="968" w:name="_Toc401"/>
      <w:bookmarkEnd w:id="967"/>
      <w:r>
        <w:rPr>
          <w:rtl w:val="true"/>
        </w:rPr>
        <w:t xml:space="preserve">شهادت میرزا محمد تقی موسوی اصفهانی، صاحب </w:t>
      </w:r>
      <w:r>
        <w:rPr>
          <w:rtl w:val="true"/>
        </w:rPr>
        <w:t>«</w:t>
      </w:r>
      <w:r>
        <w:rPr>
          <w:rtl w:val="true"/>
        </w:rPr>
        <w:t>مکیال المکارم</w:t>
      </w:r>
      <w:r>
        <w:rPr>
          <w:rtl w:val="true"/>
        </w:rPr>
        <w:t>»</w:t>
      </w:r>
      <w:bookmarkEnd w:id="968"/>
    </w:p>
    <w:p>
      <w:pPr>
        <w:pStyle w:val="BookText"/>
        <w:rPr/>
      </w:pPr>
      <w:r>
        <w:rPr>
          <w:rFonts w:ascii="IRNazanin" w:hAnsi="IRNazanin" w:eastAsia="IRNazanin"/>
          <w:color w:val="111111"/>
          <w:sz w:val="28"/>
          <w:sz w:val="28"/>
          <w:szCs w:val="28"/>
          <w:rtl w:val="true"/>
          <w:lang w:bidi="fa-IR"/>
        </w:rPr>
        <w:t xml:space="preserve">در چنین روزی میرزا محمد تقی موسوی اصفهانی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شهادت رسید، چنانکه فرزند ایشان آیت الله سید محمد موسوی اصفهانی در مقدمۀ کتاب نور الأبصار درباره شهادت ایشان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ستاره ای درخشنده بود که با طلوع خود دلها را مجذوب خویش نمود، ولی افسوس که زود غروب نمود و سرانجام با توطئۀ دشمنان دین و نوشیدن زهر کین به وسیله یکی از اعضای فرقۀ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ماه مهمانی پروردگار به ضیافت الهی نائل گشت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مرحوم میرزا محمدتقی از علمای با اخلاص و منتظر واقعی امام زمان علیه السلام بود که شب و روز انتظار فرج را می کشید و از غفلت مردم نسبت به امام زمانشان رنج می برد، لذا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امام زمان علیه السلام، محقّقانه و عالمانه در دو جلد تألیف نمود تا مردم را متوجه امام زمان علیه السلام گرداند، این کتاب به زبان های معروف دنیا ترجمه شده است؛ خود آن بزرگوار در مقدمه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آقایی را در خواب دیدم که با قلم و سخن نتوان او را توصیف نمود، یعنی مولا و حبیب دل شکسته ام و امامی که در انتظارش هستیم، او را در خواب دیدم که با بیانی روح انگیز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بنویس و عربی هم بنویس و نام آن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نیکوست این دو جلد کتاب در حوزه های علمیه جزء دروس جنبی طلاب در پایۀ اول و دوم قرار گیرد تا طلاب از بدو ورود به حوزه، چنانکه جیره خوار آن حضرت می باشند، سربازی فداکار برای آن حضرت تربیت شوند تا بتوانند رسالت انتظار و دعا برای فرج را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در تخت فولاد اصفهان به خاک سپردند که هم اکنون مقبره منوّر ایشان در آخر گلستان شهدای اصفهان محل زیارت مؤمنین و منتظرین است، ایشان در فراق امام زمان علیه السلام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وصل تو غایة المراد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ذکر تو زیب و زیور محفل 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دل ما لشکر غم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روز که دور گشتی از منزل ما </w:t>
      </w:r>
      <w:bookmarkStart w:id="969" w:name="pg7794_110903"/>
    </w:p>
    <w:p>
      <w:pPr>
        <w:pStyle w:val="Heading3"/>
        <w:numPr>
          <w:ilvl w:val="2"/>
          <w:numId w:val="1"/>
        </w:numPr>
        <w:rPr/>
      </w:pPr>
      <w:bookmarkStart w:id="970" w:name="__RefHeading___Toc5112198_1051229030"/>
      <w:bookmarkStart w:id="971" w:name="_Toc402"/>
      <w:bookmarkEnd w:id="969"/>
      <w:bookmarkEnd w:id="970"/>
      <w:r>
        <w:rPr/>
        <w:t>26</w:t>
      </w:r>
      <w:r>
        <w:rPr>
          <w:rtl w:val="true"/>
        </w:rPr>
        <w:t xml:space="preserve"> </w:t>
      </w:r>
      <w:r>
        <w:rPr>
          <w:rtl w:val="true"/>
        </w:rPr>
        <w:t>ماه مبارک رمضان</w:t>
      </w:r>
      <w:bookmarkEnd w:id="971"/>
    </w:p>
    <w:p>
      <w:pPr>
        <w:pStyle w:val="Heading4"/>
        <w:numPr>
          <w:ilvl w:val="3"/>
          <w:numId w:val="1"/>
        </w:numPr>
        <w:rPr/>
      </w:pPr>
      <w:bookmarkStart w:id="972" w:name="__RefHeading___Toc5112200_1051229030"/>
      <w:bookmarkStart w:id="973" w:name="_Toc403"/>
      <w:bookmarkEnd w:id="972"/>
      <w:r>
        <w:rPr>
          <w:rtl w:val="true"/>
        </w:rPr>
        <w:t>میلاد مسعود علیا مخدره، زینب صغری، ام کلثوم علیها السلام</w:t>
      </w:r>
      <w:bookmarkEnd w:id="973"/>
    </w:p>
    <w:p>
      <w:pPr>
        <w:pStyle w:val="BookText"/>
        <w:rPr/>
      </w:pPr>
      <w:r>
        <w:rPr>
          <w:rFonts w:ascii="IRNazanin" w:hAnsi="IRNazanin" w:eastAsia="IRNazanin"/>
          <w:color w:val="111111"/>
          <w:sz w:val="28"/>
          <w:sz w:val="28"/>
          <w:szCs w:val="28"/>
          <w:rtl w:val="true"/>
          <w:lang w:bidi="fa-IR"/>
        </w:rPr>
        <w:t>در چنین روزی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تولد حضرت زینب صغری علیها السلام مکناة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روز ولادت این مخدره در اکثر منابع تاریخی مبهم و خاموش مانده است ولی با تحقیق و پژوهش در لابلای روایات و منابع تاریخی توانستیم به تاریخی برسیم که بعضی از مورخین آن را به جهت تشابه اسمی بین زینبین علیهما السلام به زینب کبری علیها السلام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چکیدۀ پژوهش را تقدیم علاقه مندان به اهل بیت عصمت و طهارت علیهم السلام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و امیرالمؤمنین علیه السلام دو دختر گرانقدر داشتند که همنام بوده و با صفت و کنیه ای از هم تمایز پیدا می کردند، لذا در منابع تاریخی از دختر اول به زینب کبری علیها السلام و از دختر دوم به زینب صغری علیها السلام یاد شده است، به طور مثال شیخ مفید رحمه الله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و زینب صغری که مکناة به ام کلثوم می باشد و مادرشان فاطمه زهرا علیها السلام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و در دیگر منابع تاریخی از دختر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بنابر اینکه خواهری دیگر از مادری غیر از حضرت فاطمه زهرا علیها السلام داشته است، بدین جهت در بسیاری از منابع فریقین عامه و خاصه از این بانو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هبة الدین شهرستانی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دو دختر به نام زینب و ملقب به ام کلثوم داشتند و در بین آن دو، بانوی بزرگتر همان بانوی کربلاست که ابن عباس او را بانوی خردمند بنی هاشم می نامد و حضرت فاطمه زهرا علیها السلام وی را دو سال بعد از ولادت امام حسین علیه السلام به دنیا آورده است</w:t>
      </w:r>
      <w:r>
        <w:rPr>
          <w:rFonts w:eastAsia="IRNazanin" w:cs="IRNazanin"/>
          <w:color w:val="111111"/>
          <w:sz w:val="28"/>
          <w:szCs w:val="28"/>
          <w:rtl w:val="true"/>
          <w:lang w:bidi="fa-IR"/>
        </w:rPr>
        <w:t>».</w:t>
      </w:r>
      <w:r>
        <w:rPr>
          <w:rStyle w:val="FootnoteAnchor"/>
          <w:rtl w:val="true"/>
        </w:rPr>
        <w:footnoteReference w:id="78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احوالات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تشابه اسمی اشاره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لایخفی آنچه در تحت این عنوان ذکر می شود فقط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معلوم نیست علی نحو الجزم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کنیه های زینب کبری است مراد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کلثوم </w:t>
      </w:r>
    </w:p>
    <w:p>
      <w:pPr>
        <w:pStyle w:val="BookText"/>
        <w:rPr/>
      </w:pP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خواهر علیا مخدره زینب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زینب یا خواهر پدری او باشد، فکیف کان در این اوراق 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تحت این عنوان ذکر می شود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شایان ذکر است که در عرفِ آن زمان نام گذاری شماری از فرزندان به یک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احترام آن نام یا بزرگداشت آن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و معمول بوده است که با صفت و یا کنیه از یکدیگر تمایز پیدا می کردند، با توجه به این تشابه اسمی بین زینبین علیهما السلام خلاصۀ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ولادت زینب علیها السلام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که به غزوۀ تبوک رفته بودند، هنگام مراجعت هنوز از ماه مبارک رمضان سال نهم هجری روزی چند بجای مانده بود که دختری برای فاطمه زهرا علیها السلام و امیرالمؤمنین علیه السلام به دنیا آمد و انتخاب نام او را به مراجعت رسول خدا صلی الله علیه و آله و سلم واگذار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در سال نهم هجرت بوده و از آن پس پیامبر را غزوه ای نیفتاد و چون مراجعت فرمود، هنوز از شهر رمضان المبارک سال نهم هجری روزی چند به جای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تقریر می توان گفت ولادت با سعادت آن علیا مخدره، زینب علیها السلام در ماه مبارک رمضان به سال نهم هجرت مقارن با مراجعت رسول خدا صلی الله علیه و آله و سلم از سفر تبوک بوده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با توجه به این تشابه اسمی بین زینبین علیهما السلام و همچنین با توجه به اینکه اکثر مورخین ولادت حضرت زینب کبری علیها السلام را اول شعبان یا پنجم جمادی الاول به سال پنجم یا ششم ذکر کرده اند به این نتیجه می رسیم که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زینب صغری علیها السلام بوده که بر تاریخنگاران و گزارشگران مشتبه شده است و مؤید این نتیجه نیز گزارش محقق گرامی معاصر مرحوم حاج شیخ علی فلسفی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هزار علم از علوم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ام کلثوم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و عقیله زینب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محمود علی ببلاوی مصری،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علیا مخدره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به سال نهم هجرت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منابع تاریخی علت نامیدن زینب صغری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نقل کرده اند که شبیه به دختر خواندۀ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8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از سفر غزوه تبوک برگشتند، نام این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فرمودند به </w:t>
      </w:r>
      <w:bookmarkStart w:id="974" w:name="pg7794_110905"/>
    </w:p>
    <w:p>
      <w:pPr>
        <w:pStyle w:val="BookText"/>
        <w:rPr/>
      </w:pPr>
      <w:bookmarkEnd w:id="974"/>
      <w:r>
        <w:rPr>
          <w:rFonts w:ascii="IRNazanin" w:hAnsi="IRNazanin" w:eastAsia="IRNazanin"/>
          <w:color w:val="111111"/>
          <w:sz w:val="28"/>
          <w:sz w:val="28"/>
          <w:szCs w:val="28"/>
          <w:rtl w:val="true"/>
          <w:lang w:bidi="fa-IR"/>
        </w:rPr>
        <w:t xml:space="preserve">حاضران و غائبان امتم وصیت می کنم و می خواهم که به همه خبر دهند که این دخترم را احترام کنند و گرامی بدارند، وی شبیه خاله اش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خواندۀ 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از مظلومیت های این بانوی دو سرا، همچنان که روز ولادت و شهادتش میان مردم مسکوت مانده و تجلیل شایسته با برگزاری محافل و مجالس ولادت و شهادت آن بی بی علیها السلام نمی شود، از مظلومیتش این است که دشمنان امیرالمؤمنین علیه السلام و فاطمه زهرا علیها السلام با جعل روایاتی دروغین تزویج با عمر بن خطاب را به آن علیا مخدره نسبت می دهند که حقیر گوشه هایی از جعلی بودن این تزویج را در روز شهادت آن بی بی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طالبین به آنجا مراجعه کنند</w:t>
      </w:r>
      <w:r>
        <w:rPr>
          <w:rFonts w:eastAsia="IRNazanin" w:cs="IRNazanin"/>
          <w:color w:val="111111"/>
          <w:sz w:val="28"/>
          <w:szCs w:val="28"/>
          <w:rtl w:val="true"/>
          <w:lang w:bidi="fa-IR"/>
        </w:rPr>
        <w:t>.</w:t>
      </w:r>
    </w:p>
    <w:p>
      <w:pPr>
        <w:pStyle w:val="Heading3"/>
        <w:numPr>
          <w:ilvl w:val="2"/>
          <w:numId w:val="1"/>
        </w:numPr>
        <w:rPr/>
      </w:pPr>
      <w:bookmarkStart w:id="975" w:name="__RefHeading___Toc5112202_1051229030"/>
      <w:bookmarkStart w:id="976" w:name="_Toc404"/>
      <w:bookmarkEnd w:id="975"/>
      <w:r>
        <w:rPr/>
        <w:t>27</w:t>
      </w:r>
      <w:r>
        <w:rPr>
          <w:rtl w:val="true"/>
        </w:rPr>
        <w:t xml:space="preserve"> </w:t>
      </w:r>
      <w:r>
        <w:rPr>
          <w:rtl w:val="true"/>
        </w:rPr>
        <w:t>ماه مبارک رمضان</w:t>
      </w:r>
      <w:bookmarkEnd w:id="976"/>
    </w:p>
    <w:p>
      <w:pPr>
        <w:pStyle w:val="Heading4"/>
        <w:numPr>
          <w:ilvl w:val="3"/>
          <w:numId w:val="1"/>
        </w:numPr>
        <w:rPr/>
      </w:pPr>
      <w:bookmarkStart w:id="977" w:name="__RefHeading___Toc5112204_1051229030"/>
      <w:bookmarkStart w:id="978" w:name="_Toc405"/>
      <w:bookmarkEnd w:id="977"/>
      <w:r>
        <w:rPr>
          <w:rtl w:val="true"/>
        </w:rPr>
        <w:t>شب قدر نزد عامه</w:t>
      </w:r>
      <w:bookmarkEnd w:id="978"/>
    </w:p>
    <w:p>
      <w:pPr>
        <w:pStyle w:val="BookText"/>
        <w:rPr/>
      </w:pPr>
      <w:r>
        <w:rPr>
          <w:rFonts w:ascii="IRNazanin" w:hAnsi="IRNazanin" w:eastAsia="IRNazanin"/>
          <w:color w:val="111111"/>
          <w:sz w:val="28"/>
          <w:sz w:val="28"/>
          <w:szCs w:val="28"/>
          <w:rtl w:val="true"/>
          <w:lang w:bidi="fa-IR"/>
        </w:rPr>
        <w:t xml:space="preserve">بعضی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را لیلةالقدر می دانند که مأخوذ از کتب عامه و منقول از حسن بصری سنّی مذهب است</w:t>
      </w:r>
      <w:r>
        <w:rPr>
          <w:rStyle w:val="FootnoteAnchor"/>
          <w:rtl w:val="true"/>
        </w:rPr>
        <w:footnoteReference w:id="788"/>
      </w:r>
      <w:r>
        <w:rPr>
          <w:rFonts w:ascii="IRNazanin" w:hAnsi="IRNazanin" w:eastAsia="IRNazanin"/>
          <w:color w:val="111111"/>
          <w:sz w:val="28"/>
          <w:sz w:val="28"/>
          <w:szCs w:val="28"/>
          <w:rtl w:val="true"/>
          <w:lang w:bidi="fa-IR"/>
        </w:rPr>
        <w:t xml:space="preserve">و شب قدر مشهور نزد شیعیان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طبق روایات صحیحه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 فی الخلاف</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یعنی رشد در عبادت، مخالفت با مخالفین مکتب اهل بیت علیهم السلام است، شیعیان این شب را شب قدر نمی دانند</w:t>
      </w:r>
      <w:r>
        <w:rPr>
          <w:rFonts w:eastAsia="IRNazanin" w:cs="IRNazanin"/>
          <w:color w:val="111111"/>
          <w:sz w:val="28"/>
          <w:szCs w:val="28"/>
          <w:rtl w:val="true"/>
          <w:lang w:bidi="fa-IR"/>
        </w:rPr>
        <w:t>.</w:t>
      </w:r>
    </w:p>
    <w:p>
      <w:pPr>
        <w:pStyle w:val="Heading4"/>
        <w:numPr>
          <w:ilvl w:val="3"/>
          <w:numId w:val="1"/>
        </w:numPr>
        <w:rPr/>
      </w:pPr>
      <w:bookmarkStart w:id="979" w:name="__RefHeading___Toc5112206_1051229030"/>
      <w:bookmarkStart w:id="980" w:name="_Toc406"/>
      <w:bookmarkEnd w:id="979"/>
      <w:r>
        <w:rPr>
          <w:rtl w:val="true"/>
        </w:rPr>
        <w:t>به درک واصل شدن ابن ملجم، قاتل امیرالمؤمنین علیه السلام</w:t>
      </w:r>
      <w:bookmarkEnd w:id="980"/>
    </w:p>
    <w:p>
      <w:pPr>
        <w:pStyle w:val="BookText"/>
        <w:rPr/>
      </w:pPr>
      <w:r>
        <w:rPr>
          <w:rFonts w:ascii="IRNazanin" w:hAnsi="IRNazanin" w:eastAsia="IRNazanin"/>
          <w:color w:val="111111"/>
          <w:sz w:val="28"/>
          <w:sz w:val="28"/>
          <w:szCs w:val="28"/>
          <w:rtl w:val="true"/>
          <w:lang w:bidi="fa-IR"/>
        </w:rPr>
        <w:t xml:space="preserve">بنا بر نقل ابن سعد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و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که هر دو از مورّخین ابناء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به درک واصل شدن ابن ملجم مرادی، قاتل امیرالمؤمنین علیه السلام، به دست امام حسن مجتبی علیه السلام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قدیم الایام پس از چند شب عزاداری در غم و ماتم امیرالمؤمنین علیه السلام،این روز را برای شادی و اقامۀ مراسم جشن و سرور به خاطر به درک واصل شدن ابن ملجم مرادی مناسب تر دیده و در آن به شادی می پردازند و در اصول کافی از ابراهیم عقیلی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ابن ملجم به امیرمؤمنان علیه السلام ضربت زد، آن حضرت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ابن ملجم را بکش و برای او در کُناسه، قبری بکَن و او را در آنجا بیانداز که آنجا یکی از بیابان های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کُناسه جایی در باب طاق محامل در محل کبابی ها و کله پزهاست</w:t>
      </w:r>
      <w:r>
        <w:rPr>
          <w:rFonts w:eastAsia="IRNazanin" w:cs="IRNazanin"/>
          <w:color w:val="111111"/>
          <w:sz w:val="28"/>
          <w:szCs w:val="28"/>
          <w:rtl w:val="true"/>
          <w:lang w:bidi="fa-IR"/>
        </w:rPr>
        <w:t>.</w:t>
      </w:r>
      <w:r>
        <w:rPr>
          <w:rStyle w:val="FootnoteAnchor"/>
          <w:rtl w:val="true"/>
        </w:rPr>
        <w:footnoteReference w:id="792"/>
      </w:r>
      <w:bookmarkStart w:id="981" w:name="pg7794_110906"/>
    </w:p>
    <w:p>
      <w:pPr>
        <w:pStyle w:val="BookText"/>
        <w:rPr/>
      </w:pPr>
      <w:bookmarkEnd w:id="981"/>
      <w:r>
        <w:rPr>
          <w:rFonts w:ascii="IRNazanin" w:hAnsi="IRNazanin" w:eastAsia="IRNazanin"/>
          <w:color w:val="111111"/>
          <w:sz w:val="28"/>
          <w:sz w:val="28"/>
          <w:szCs w:val="28"/>
          <w:rtl w:val="true"/>
          <w:lang w:bidi="fa-IR"/>
        </w:rPr>
        <w:t>پس از آنکه امام حسن مجتبی علیه السلام با یک ضربۀ شمشیر، ابن ملجم مرادی را به جهنم واصل نمودند، مردم به سوی قطام ملعونۀ فاسقه هجوم آوردند و او را نیز با شمشیر به درک واصل کردند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ابن بطوطه در سفرنامۀ خود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کوفه مسافرت کردم در غرب جبّانه کوفه در زمینی سفید، زمینی بسیار سیاه دیدم و علت آن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قبر ابن ملجم مرادی است و عادت اهل کوفه این است که هر سال هیزم زیادی می آورند و در این مکان می سوزانند</w:t>
      </w:r>
      <w:r>
        <w:rPr>
          <w:rFonts w:eastAsia="IRNazanin" w:cs="IRNazanin"/>
          <w:color w:val="111111"/>
          <w:sz w:val="28"/>
          <w:szCs w:val="28"/>
          <w:rtl w:val="true"/>
          <w:lang w:bidi="fa-IR"/>
        </w:rPr>
        <w:t>».</w:t>
      </w:r>
      <w:r>
        <w:rPr>
          <w:rStyle w:val="FootnoteAnchor"/>
          <w:rtl w:val="true"/>
        </w:rPr>
        <w:footnoteReference w:id="794"/>
      </w:r>
    </w:p>
    <w:p>
      <w:pPr>
        <w:pStyle w:val="Heading4"/>
        <w:numPr>
          <w:ilvl w:val="3"/>
          <w:numId w:val="1"/>
        </w:numPr>
        <w:rPr/>
      </w:pPr>
      <w:bookmarkStart w:id="982" w:name="__RefHeading___Toc5112208_1051229030"/>
      <w:bookmarkStart w:id="983" w:name="_Toc407"/>
      <w:bookmarkEnd w:id="982"/>
      <w:r>
        <w:rPr>
          <w:rtl w:val="true"/>
        </w:rPr>
        <w:t>رحلت علامه مجلسی رحمه الله</w:t>
      </w:r>
      <w:bookmarkEnd w:id="983"/>
    </w:p>
    <w:p>
      <w:pPr>
        <w:pStyle w:val="BookText"/>
        <w:rPr/>
      </w:pPr>
      <w:r>
        <w:rPr>
          <w:rFonts w:ascii="IRNazanin" w:hAnsi="IRNazanin" w:eastAsia="IRNazanin"/>
          <w:color w:val="111111"/>
          <w:sz w:val="28"/>
          <w:sz w:val="28"/>
          <w:szCs w:val="28"/>
          <w:rtl w:val="true"/>
          <w:lang w:bidi="fa-IR"/>
        </w:rPr>
        <w:t xml:space="preserve">در بیست و هفتم ماه مبارک رمضان مروّج بزرگ مذهب شیعه، علامه جلیل القدر محمد باقر مجلسی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سنۀ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اصفهان دار فانی را وداع گفت و مدفن شریف ایشان در کنار قبر پدر بزرگوارش جناب محمّد تقی مجلسی و فرزند فرزانه اش محمد رضا مجلسی می باشد که در اصفهان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شریف ایشان در جامع عتیق اصفهان ملجأ خلایق است و از مشهورات است استجابت دعا در این بقعه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این عالم ربانی را در کتاب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و علامه 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نوشته ام، طالبین به آن کتاب رجوع کنند</w:t>
      </w:r>
      <w:r>
        <w:rPr>
          <w:rFonts w:eastAsia="IRNazanin" w:cs="IRNazanin"/>
          <w:color w:val="111111"/>
          <w:sz w:val="28"/>
          <w:szCs w:val="28"/>
          <w:rtl w:val="true"/>
          <w:lang w:bidi="fa-IR"/>
        </w:rPr>
        <w:t>.</w:t>
      </w:r>
    </w:p>
    <w:p>
      <w:pPr>
        <w:pStyle w:val="Heading3"/>
        <w:numPr>
          <w:ilvl w:val="2"/>
          <w:numId w:val="1"/>
        </w:numPr>
        <w:rPr/>
      </w:pPr>
      <w:bookmarkStart w:id="984" w:name="__RefHeading___Toc5112210_1051229030"/>
      <w:bookmarkStart w:id="985" w:name="_Toc408"/>
      <w:bookmarkEnd w:id="984"/>
      <w:r>
        <w:rPr/>
        <w:t>30</w:t>
      </w:r>
      <w:r>
        <w:rPr>
          <w:rtl w:val="true"/>
        </w:rPr>
        <w:t xml:space="preserve"> </w:t>
      </w:r>
      <w:r>
        <w:rPr>
          <w:rtl w:val="true"/>
        </w:rPr>
        <w:t>ماه مبارک رمضان</w:t>
      </w:r>
      <w:bookmarkEnd w:id="985"/>
    </w:p>
    <w:p>
      <w:pPr>
        <w:pStyle w:val="Heading4"/>
        <w:numPr>
          <w:ilvl w:val="3"/>
          <w:numId w:val="1"/>
        </w:numPr>
        <w:rPr/>
      </w:pPr>
      <w:bookmarkStart w:id="986" w:name="__RefHeading___Toc5112212_1051229030"/>
      <w:bookmarkStart w:id="987" w:name="_Toc409"/>
      <w:bookmarkEnd w:id="986"/>
      <w:r>
        <w:rPr>
          <w:rtl w:val="true"/>
        </w:rPr>
        <w:t>وفات الجایتو سلطان محمد خدابنده</w:t>
      </w:r>
      <w:bookmarkEnd w:id="987"/>
    </w:p>
    <w:p>
      <w:pPr>
        <w:pStyle w:val="BookText"/>
        <w:rPr/>
      </w:pPr>
      <w:r>
        <w:rPr>
          <w:rFonts w:ascii="IRNazanin" w:hAnsi="IRNazanin" w:eastAsia="IRNazanin"/>
          <w:color w:val="111111"/>
          <w:sz w:val="28"/>
          <w:sz w:val="28"/>
          <w:szCs w:val="28"/>
          <w:rtl w:val="true"/>
          <w:lang w:bidi="fa-IR"/>
        </w:rPr>
        <w:t xml:space="preserve">در سیم ماه مبارک رمضان سنۀ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الجایتو سلطان محمد خدابنده که عمرش به سی و شش رسیده بود وفات نمود</w:t>
      </w:r>
      <w:r>
        <w:rPr>
          <w:rStyle w:val="FootnoteAnchor"/>
          <w:rtl w:val="true"/>
        </w:rPr>
        <w:footnoteReference w:id="795"/>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نقل کرده اند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معنی الجایتو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معتقد و مروّج تشیع بوده و علمای شیعه همچون علامه حلی رحمه الله و غیره را تعظیم می کرده و از آثار به جای ماندۀ او گنبد سلطانیه در نزدیکی زنجان و مسجدی باشکوه که جایگاه نماز خواندن امیرالمؤمنین علیه السلام همراه اصحابش در جوار ذوالکفل نزدیک کوفه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تشیّع محمد خدابنده را سه امر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زوجۀ شیعه او که باعث تشیع همسرش شد</w:t>
      </w:r>
      <w:r>
        <w:rPr>
          <w:rFonts w:eastAsia="IRNazanin" w:cs="IRNazanin"/>
          <w:color w:val="111111"/>
          <w:sz w:val="28"/>
          <w:szCs w:val="28"/>
          <w:rtl w:val="true"/>
          <w:lang w:bidi="fa-IR"/>
        </w:rPr>
        <w:t>.</w:t>
      </w:r>
      <w:bookmarkStart w:id="988" w:name="pg7794_110907"/>
    </w:p>
    <w:p>
      <w:pPr>
        <w:pStyle w:val="BookText"/>
        <w:rPr/>
      </w:pPr>
      <w:bookmarkEnd w:id="9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امیرطرمطار که مفتخر به تشیّع و از مقربین سلطان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محمد خدابنده همسرش را سه طلاقه داده بود، علامه حلّی با قواعد فقه اهل بیت علیهم السلام آن زن را به وی باز گرداند و با بحث های علمی که در محضر پادشاه و علمای اهل سنت انجام شد، آنها را مجاب نمود و باعث تشیّع محمد خدابنده گردید</w:t>
      </w:r>
      <w:r>
        <w:rPr>
          <w:rFonts w:eastAsia="IRNazanin" w:cs="IRNazanin"/>
          <w:color w:val="111111"/>
          <w:sz w:val="28"/>
          <w:szCs w:val="28"/>
          <w:rtl w:val="true"/>
          <w:lang w:bidi="fa-IR"/>
        </w:rPr>
        <w:t>.</w:t>
      </w:r>
    </w:p>
    <w:p>
      <w:pPr>
        <w:pStyle w:val="Heading4"/>
        <w:numPr>
          <w:ilvl w:val="3"/>
          <w:numId w:val="1"/>
        </w:numPr>
        <w:rPr/>
      </w:pPr>
      <w:bookmarkStart w:id="989" w:name="__RefHeading___Toc5112214_1051229030"/>
      <w:bookmarkStart w:id="990" w:name="_Toc410"/>
      <w:bookmarkEnd w:id="989"/>
      <w:r>
        <w:rPr>
          <w:rtl w:val="true"/>
        </w:rPr>
        <w:t>تشیّع محمد خدابنده</w:t>
      </w:r>
      <w:bookmarkEnd w:id="990"/>
    </w:p>
    <w:p>
      <w:pPr>
        <w:pStyle w:val="BookText"/>
        <w:rPr/>
      </w:pPr>
      <w:r>
        <w:rPr>
          <w:rFonts w:ascii="IRNazanin" w:hAnsi="IRNazanin" w:eastAsia="IRNazanin"/>
          <w:color w:val="111111"/>
          <w:sz w:val="28"/>
          <w:sz w:val="28"/>
          <w:szCs w:val="28"/>
          <w:rtl w:val="true"/>
          <w:lang w:bidi="fa-IR"/>
        </w:rPr>
        <w:t>شاه محمد خدابنده همسری داشت که بینهایت به وی علاقه مند بود، پس به جهت ناراحتی در یک مجلس او را سه طلاقه کرد، از کار خود پشیمان شد و از مفتیان سنّی مذهب سؤال کرد که راه چاره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محلّل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این زن با مرد دیگری ازدواج کند و آمیزش نماید سپس طلاقش دهد تا شوهر اول بتواند با او مجدداً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بسیار ناراحت شد و غیرتش اجازه نمی داد همسرش با مرد دیگری ازدواج کند، وزیری داشت که در باطن شیعه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مسلمانان در حکومت شما زندگی می کنند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رئیسشان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آنان سه طلاقه در یک مجلس را باطل می دانند، می خواهید با آنان صحبت کنید، اگر فتوایشان را پسندیدید به آن عمل کنید و همسرتان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دستور به احضار علامه حلی داد و علامه را از شهر حله، محل سکونتش ،با کمال احترام به سلطانیه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خدا بنده مجلسی ترتیب داد و تمامی علما و بزرگان چهار مذهب اهل سنت را احضار نمود تا با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مجلس آماده شد و تمامی علمای مذاهب اربعه و وزیران و بزرگان لشکری و کشوری حضور به هم رسانیدند، جناب علامه حلی نعلین خود را زیر بغل گذاشت و وارد مجلس شد و سلام کرد و کنار تخت پادشاه نشست، این کار علامه بر حاضران گران آمد و زبان به اعتراض باز کردند، سلطان دستور به سکوت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سؤالی دارد بپرسد،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رافضی به شما بیاحترامی نمود و کنار تخت شاهنشاهی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تعظیم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مجلسی شدید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دخلتم بیوتاً فسلّموا</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من سلام کردم و شما جواب سلام مرا ندادید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تعظیم و خم شدن همانند رکوع برای خداوند تجویز شده، نه برای هر شخصی و اینکه </w:t>
      </w:r>
    </w:p>
    <w:p>
      <w:pPr>
        <w:pStyle w:val="BookText"/>
        <w:rPr/>
      </w:pPr>
      <w:r>
        <w:rPr>
          <w:rFonts w:ascii="IRNazanin" w:hAnsi="IRNazanin" w:eastAsia="IRNazanin"/>
          <w:color w:val="111111"/>
          <w:sz w:val="28"/>
          <w:sz w:val="28"/>
          <w:szCs w:val="28"/>
          <w:rtl w:val="true"/>
          <w:lang w:bidi="fa-IR"/>
        </w:rPr>
        <w:t>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ولی شما جایی برایم باز نکردید، دیدم کنار تخت پادشاه جای خالی است آنجا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 چرا نعلین خود را زیر بغلت گذاشتی و وارد قصر پادشاه شدی؟ مگر اینجا دزد است و این عمل تو بی احترامی نسبت به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رسول خدا صلی الله علیه و آله و سلم در جایی میهمان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پیامبر صلی الله علیه و آله و سلم را دزدید، ترسیدم کفش مرا نیز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حنفی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از تاریخ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زمان پیامبر صلی الله علیه و آله و سلم نبود، بلکه نزدیک صد سال بعد به دنیا آمد، چگونه نعلین رسول خدا صلی الله علیه و آله و سلم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مالکی ها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مالکی مذهب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مالک بعد از ابوحنیفه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دزدید، علمای حنبلی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بعد از مالک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دزدیده، علمای شافعی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شافعی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اینگونه از همه علمای اهل سنت اقرار گرفت که پیشوایان و امامان آنها هیچ یک در زمان رسول خدا صلی الله علیه و آله و سلم نبوده اند، پس چگونه این مذاهب احداث شدند و به چه دلیل پیرو این مذاهب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پادشاه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امیرالمؤمنین، علی بن ابیطالب علیه السلام هستیم که در دامان رسول خدا صلی الله علیه و آله و سلم پرورش یافت و اول مسلمان می باشد، باب علم مدینۀ رسول خدا صلی الله علیه و آله و سلم می باشد و آن حضرت علومش را به فرزندان معصومش علیهم السلام یکی پس از دیگری عطا فرموده، لذا ما پیرو مکتب اهل بیت پیامبر اسلام صلی الله علیه و آله و سلم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طبق قواعد فقهیه اثبات کرد در یک مجلس طلاق سه مرتبه واقع نمی شود، بلکه یک طلاق صورت گرفته و شاه می توانند به همسرشان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علامه حلی در مورد وصایت و خلافت امیرالمؤمنین علیه السلام با علمای اهل سنت به مناظره نشست و دو هزار دلیل بر اثبات خلافت و ولایت آن حضرت اقامه نمود که آنها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شاه محمد خدا بنده تشیّع را اختیار کرد و دستور داد سکه به نام دوازده امام علیهم السلام ضرب کنند و در خطبه ها بعد از نام رسول خدا صلی الله علیه و آله و سلم فقط نام دوازده امام علیهم السلام را بیاورند و بدین صورت تشیّع در ایران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مسجد علامه حلی در سلطانیه موجود می باشد که علامه در ایام سکونتش در سلطانیه در آن مکان اقامه نماز می نموده است</w:t>
      </w:r>
      <w:r>
        <w:rPr>
          <w:rFonts w:eastAsia="IRNazanin" w:cs="IRNazanin"/>
          <w:color w:val="111111"/>
          <w:sz w:val="28"/>
          <w:szCs w:val="28"/>
          <w:rtl w:val="true"/>
          <w:lang w:bidi="fa-IR"/>
        </w:rPr>
        <w:t>.</w:t>
      </w:r>
      <w:r>
        <w:rPr>
          <w:rStyle w:val="FootnoteAnchor"/>
          <w:rtl w:val="true"/>
        </w:rPr>
        <w:footnoteReference w:id="799"/>
      </w:r>
      <w:bookmarkStart w:id="991" w:name="pg7794_110909"/>
    </w:p>
    <w:p>
      <w:pPr>
        <w:pStyle w:val="Heading2"/>
        <w:numPr>
          <w:ilvl w:val="1"/>
          <w:numId w:val="1"/>
        </w:numPr>
        <w:rPr/>
      </w:pPr>
      <w:bookmarkStart w:id="992" w:name="__RefHeading___Toc5112216_1051229030"/>
      <w:bookmarkStart w:id="993" w:name="_Toc411"/>
      <w:bookmarkEnd w:id="991"/>
      <w:bookmarkEnd w:id="992"/>
      <w:r>
        <w:rPr>
          <w:rtl w:val="true"/>
        </w:rPr>
        <w:t>ماه شوال المکرم</w:t>
      </w:r>
      <w:bookmarkEnd w:id="99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4" w:name="__RefHeading___Toc5112218_1051229030"/>
      <w:bookmarkStart w:id="995" w:name="_Toc412"/>
      <w:bookmarkEnd w:id="994"/>
      <w:r>
        <w:rPr>
          <w:rtl w:val="true"/>
        </w:rPr>
        <w:t>اشاره</w:t>
      </w:r>
      <w:bookmarkStart w:id="996" w:name="pg7794_110910"/>
      <w:bookmarkEnd w:id="995"/>
    </w:p>
    <w:p>
      <w:pPr>
        <w:pStyle w:val="Heading3"/>
        <w:numPr>
          <w:ilvl w:val="2"/>
          <w:numId w:val="1"/>
        </w:numPr>
        <w:rPr/>
      </w:pPr>
      <w:bookmarkStart w:id="997" w:name="__RefHeading___Toc5112220_1051229030"/>
      <w:bookmarkStart w:id="998" w:name="_Toc413"/>
      <w:bookmarkEnd w:id="996"/>
      <w:bookmarkEnd w:id="997"/>
      <w:r>
        <w:rPr/>
        <w:t>1</w:t>
      </w:r>
      <w:r>
        <w:rPr>
          <w:rtl w:val="true"/>
        </w:rPr>
        <w:t xml:space="preserve"> </w:t>
      </w:r>
      <w:r>
        <w:rPr>
          <w:rtl w:val="true"/>
        </w:rPr>
        <w:t>شوال المکرم</w:t>
      </w:r>
      <w:bookmarkEnd w:id="998"/>
    </w:p>
    <w:p>
      <w:pPr>
        <w:pStyle w:val="Heading4"/>
        <w:numPr>
          <w:ilvl w:val="3"/>
          <w:numId w:val="1"/>
        </w:numPr>
        <w:rPr/>
      </w:pPr>
      <w:bookmarkStart w:id="999" w:name="__RefHeading___Toc5112222_1051229030"/>
      <w:bookmarkStart w:id="1000" w:name="_Toc414"/>
      <w:bookmarkEnd w:id="999"/>
      <w:r>
        <w:rPr>
          <w:rtl w:val="true"/>
        </w:rPr>
        <w:t>روز عید فطر</w:t>
      </w:r>
      <w:bookmarkEnd w:id="1000"/>
    </w:p>
    <w:p>
      <w:pPr>
        <w:pStyle w:val="BookText"/>
        <w:rPr/>
      </w:pPr>
      <w:r>
        <w:rPr>
          <w:rFonts w:ascii="IRNazanin" w:hAnsi="IRNazanin" w:eastAsia="IRNazanin"/>
          <w:color w:val="111111"/>
          <w:sz w:val="28"/>
          <w:sz w:val="28"/>
          <w:szCs w:val="28"/>
          <w:rtl w:val="true"/>
          <w:lang w:bidi="fa-IR"/>
        </w:rPr>
        <w:t xml:space="preserve">عید فطر یکی از اعیاد چهارگانه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فطر، قربان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مسلمانان به امر پیامبر این روز را عید و بزرگ می شمارند و بعد از یک ماهِ کامل روزه داری، عبادت و نیایش پروردگار، در این روز خدا را سپاس و شکر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 مهم این روز، نماز عید فطر می باشد که در زمان حضور معصوم علیه السلام واجب و در غیر حضور معصوم، رجاءً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اعمال این روز به کتب ادعیه همانند مفاتیح الجنان رجوع شود</w:t>
      </w:r>
      <w:r>
        <w:rPr>
          <w:rFonts w:eastAsia="IRNazanin" w:cs="IRNazanin"/>
          <w:color w:val="111111"/>
          <w:sz w:val="28"/>
          <w:szCs w:val="28"/>
          <w:rtl w:val="true"/>
          <w:lang w:bidi="fa-IR"/>
        </w:rPr>
        <w:t>.</w:t>
      </w:r>
    </w:p>
    <w:p>
      <w:pPr>
        <w:pStyle w:val="Heading4"/>
        <w:numPr>
          <w:ilvl w:val="3"/>
          <w:numId w:val="1"/>
        </w:numPr>
        <w:rPr/>
      </w:pPr>
      <w:bookmarkStart w:id="1001" w:name="__RefHeading___Toc5112224_1051229030"/>
      <w:bookmarkStart w:id="1002" w:name="_Toc415"/>
      <w:bookmarkEnd w:id="1001"/>
      <w:r>
        <w:rPr>
          <w:rtl w:val="true"/>
        </w:rPr>
        <w:t>به درک واصل شدن عمرو بن العاص</w:t>
      </w:r>
      <w:bookmarkEnd w:id="1002"/>
    </w:p>
    <w:p>
      <w:pPr>
        <w:pStyle w:val="BookText"/>
        <w:rPr/>
      </w:pPr>
      <w:r>
        <w:rPr>
          <w:rFonts w:ascii="IRNazanin" w:hAnsi="IRNazanin" w:eastAsia="IRNazanin"/>
          <w:color w:val="111111"/>
          <w:sz w:val="28"/>
          <w:sz w:val="28"/>
          <w:szCs w:val="28"/>
          <w:rtl w:val="true"/>
          <w:lang w:bidi="fa-IR"/>
        </w:rPr>
        <w:t xml:space="preserve">در روز عید فطر به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عمرو بن العاص با زجر و درد به درک رفت،</w:t>
      </w:r>
      <w:r>
        <w:rPr>
          <w:rStyle w:val="FootnoteAnchor"/>
          <w:rtl w:val="true"/>
        </w:rPr>
        <w:footnoteReference w:id="800"/>
      </w:r>
      <w:r>
        <w:rPr>
          <w:rFonts w:ascii="IRNazanin" w:hAnsi="IRNazanin" w:eastAsia="IRNazanin"/>
          <w:color w:val="111111"/>
          <w:sz w:val="28"/>
          <w:sz w:val="28"/>
          <w:szCs w:val="28"/>
          <w:rtl w:val="true"/>
          <w:lang w:bidi="fa-IR"/>
        </w:rPr>
        <w:t>چنانکه نقل شده است در لحظات آخر عمرش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 چنان است که کوه رضویٰ را بر گردن من حمل داده اند و در درونم تیغ و خار است و گویی جانم از سوراخ سوزن می خواهد بیرون آید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عمرو عاص همدم و یاور معاویة بن ابی سفیان بود و با حیله و نیرنگ، امیرالمؤمنین علیه السلام و امام مجتبی علیه السلام و امام حسین علیه السلام را بسیار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معاویه با دسیسه های شیطانی و نیرنگ های ابلیسی مثل قرآن به نیزه کردن و بذل و بخشش کردن برای جعل روایات و احادیث، مسلمانان را فریب می دادند تا جایی که امام حسن مجتبی علیه السلام تنها ماند و امر را به صلح کشاندند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که کنیز عبدالله بن جدعان و مشهور به زنا بوده و ابولهب، امیة بن خلف، هشام بن مغیره، ابوسفیان و عاص بن وائل در طُهر واحد با او زنا کردند و او به عمر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منحوسش را به زمین گذاشت هر یک ادعای پدری او را کردند و نزاع شدت گرفت، آخر الامر قضاوت را به خود نابغه واگذاشتند، او عاص را اختیار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به ابوسفیان شبیهتر است، چرا عاص را برگزیدی؟گفت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بخیل است و عاص بهتر نفقه می دهد؛</w:t>
      </w:r>
      <w:r>
        <w:rPr>
          <w:rStyle w:val="FootnoteAnchor"/>
          <w:rtl w:val="true"/>
        </w:rPr>
        <w:footnoteReference w:id="802"/>
      </w: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نژاد و نسب، عجیب نباشد اگر دشمنترین خلق باشد با رسول خدا صلی الله علیه و آله و سلم و علی مرتضی علیه السلام</w:t>
      </w:r>
      <w:r>
        <w:rPr>
          <w:rFonts w:eastAsia="IRNazanin" w:cs="IRNazanin"/>
          <w:color w:val="111111"/>
          <w:sz w:val="28"/>
          <w:szCs w:val="28"/>
          <w:rtl w:val="true"/>
          <w:lang w:bidi="fa-IR"/>
        </w:rPr>
        <w:t>».</w:t>
      </w:r>
      <w:r>
        <w:rPr>
          <w:rStyle w:val="FootnoteAnchor"/>
          <w:rtl w:val="true"/>
        </w:rPr>
        <w:footnoteReference w:id="803"/>
      </w:r>
      <w:bookmarkStart w:id="1003" w:name="pg7794_110911"/>
    </w:p>
    <w:p>
      <w:pPr>
        <w:pStyle w:val="BookText"/>
        <w:rPr/>
      </w:pPr>
      <w:bookmarkEnd w:id="1003"/>
      <w:r>
        <w:rPr>
          <w:rFonts w:ascii="IRNazanin" w:hAnsi="IRNazanin" w:eastAsia="IRNazanin"/>
          <w:color w:val="111111"/>
          <w:sz w:val="28"/>
          <w:sz w:val="28"/>
          <w:szCs w:val="28"/>
          <w:rtl w:val="true"/>
          <w:lang w:bidi="fa-IR"/>
        </w:rPr>
        <w:t>پدرش عاص همان کسی است که پیامبر صلی الله علیه و آله و سلم را مسخره کرد و ابتر نامید و آن حضرت را آزرده خاطر نمود تا اینکه سورۀ مبارکه کوثر نازل شد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دوازده بیت شعر در مدح امیرالمؤمنین علیه السلام گفته که هشت بیت آن در مورد روز غدیرخم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بآل محمد عرف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أبیاتهم نزل الکتاب</w:t>
      </w:r>
    </w:p>
    <w:p>
      <w:pPr>
        <w:pStyle w:val="BookText"/>
        <w:rPr/>
      </w:pPr>
      <w:r>
        <w:rPr>
          <w:rFonts w:ascii="IRNazanin" w:hAnsi="IRNazanin" w:eastAsia="IRNazanin"/>
          <w:color w:val="111111"/>
          <w:sz w:val="28"/>
          <w:sz w:val="28"/>
          <w:szCs w:val="28"/>
          <w:rtl w:val="true"/>
          <w:lang w:bidi="fa-IR"/>
        </w:rPr>
        <w:t xml:space="preserve">و هم حجج الالٰه علی البرایا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 بجدّهم لایستراب</w:t>
      </w:r>
    </w:p>
    <w:p>
      <w:pPr>
        <w:pStyle w:val="BookText"/>
        <w:rPr/>
      </w:pPr>
      <w:r>
        <w:rPr>
          <w:rFonts w:ascii="IRNazanin" w:hAnsi="IRNazanin" w:eastAsia="IRNazanin"/>
          <w:color w:val="111111"/>
          <w:sz w:val="28"/>
          <w:sz w:val="28"/>
          <w:szCs w:val="28"/>
          <w:rtl w:val="true"/>
          <w:lang w:bidi="fa-IR"/>
        </w:rPr>
        <w:t xml:space="preserve">و لاسیّما أبو 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المجد مرتبة تهاب</w:t>
      </w:r>
    </w:p>
    <w:p>
      <w:pPr>
        <w:pStyle w:val="BookText"/>
        <w:rPr/>
      </w:pPr>
      <w:r>
        <w:rPr>
          <w:rFonts w:ascii="IRNazanin" w:hAnsi="IRNazanin" w:eastAsia="IRNazanin"/>
          <w:color w:val="111111"/>
          <w:sz w:val="28"/>
          <w:sz w:val="28"/>
          <w:szCs w:val="28"/>
          <w:rtl w:val="true"/>
          <w:lang w:bidi="fa-IR"/>
        </w:rPr>
        <w:t xml:space="preserve">طعام سیوفه مهج الأعادی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دم الرقاب لها شراب</w:t>
      </w:r>
    </w:p>
    <w:p>
      <w:pPr>
        <w:pStyle w:val="BookText"/>
        <w:rPr/>
      </w:pPr>
      <w:r>
        <w:rPr>
          <w:rFonts w:ascii="IRNazanin" w:hAnsi="IRNazanin" w:eastAsia="IRNazanin"/>
          <w:color w:val="111111"/>
          <w:sz w:val="28"/>
          <w:sz w:val="28"/>
          <w:szCs w:val="28"/>
          <w:rtl w:val="true"/>
          <w:lang w:bidi="fa-IR"/>
        </w:rPr>
        <w:t xml:space="preserve">و ضربته کبیعته بخم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معاقدها من القوم الرقاب</w:t>
      </w:r>
    </w:p>
    <w:p>
      <w:pPr>
        <w:pStyle w:val="BookText"/>
        <w:rPr/>
      </w:pPr>
      <w:r>
        <w:rPr>
          <w:rFonts w:ascii="IRNazanin" w:hAnsi="IRNazanin" w:eastAsia="IRNazanin"/>
          <w:color w:val="111111"/>
          <w:sz w:val="28"/>
          <w:sz w:val="28"/>
          <w:szCs w:val="28"/>
          <w:rtl w:val="true"/>
          <w:lang w:bidi="fa-IR"/>
        </w:rPr>
        <w:t xml:space="preserve">علیّ الدّر و الذهب المصفّا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الناس کلهم تراب</w:t>
      </w:r>
    </w:p>
    <w:p>
      <w:pPr>
        <w:pStyle w:val="BookText"/>
        <w:rPr/>
      </w:pPr>
      <w:r>
        <w:rPr>
          <w:rFonts w:ascii="IRNazanin" w:hAnsi="IRNazanin" w:eastAsia="IRNazanin"/>
          <w:color w:val="111111"/>
          <w:sz w:val="28"/>
          <w:sz w:val="28"/>
          <w:szCs w:val="28"/>
          <w:rtl w:val="true"/>
          <w:lang w:bidi="fa-IR"/>
        </w:rPr>
        <w:t xml:space="preserve">هو البکّاء فی المحراب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الضحّاک إذا اشتدّ الضراب</w:t>
      </w:r>
    </w:p>
    <w:p>
      <w:pPr>
        <w:pStyle w:val="BookText"/>
        <w:rPr/>
      </w:pPr>
      <w:r>
        <w:rPr>
          <w:rFonts w:ascii="IRNazanin" w:hAnsi="IRNazanin" w:eastAsia="IRNazanin"/>
          <w:color w:val="111111"/>
          <w:sz w:val="28"/>
          <w:sz w:val="28"/>
          <w:szCs w:val="28"/>
          <w:rtl w:val="true"/>
          <w:lang w:bidi="fa-IR"/>
        </w:rPr>
        <w:t xml:space="preserve">هم النبأ العظیم و فلک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الله وانقطع الخطاب</w:t>
      </w:r>
    </w:p>
    <w:p>
      <w:pPr>
        <w:pStyle w:val="BookText"/>
        <w:rPr/>
      </w:pPr>
      <w:r>
        <w:rPr>
          <w:rFonts w:ascii="IRNazanin" w:hAnsi="IRNazanin" w:eastAsia="IRNazanin"/>
          <w:color w:val="111111"/>
          <w:sz w:val="28"/>
          <w:sz w:val="28"/>
          <w:szCs w:val="28"/>
          <w:rtl w:val="true"/>
          <w:lang w:bidi="fa-IR"/>
        </w:rPr>
        <w:t>و نهم، این بیت معروف است که مثل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مناقب تشهد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p>
    <w:p>
      <w:pPr>
        <w:pStyle w:val="BookText"/>
        <w:rPr/>
      </w:pPr>
      <w:r>
        <w:rPr>
          <w:rFonts w:ascii="IRNazanin" w:hAnsi="IRNazanin" w:eastAsia="IRNazanin"/>
          <w:color w:val="111111"/>
          <w:sz w:val="28"/>
          <w:sz w:val="28"/>
          <w:szCs w:val="28"/>
          <w:rtl w:val="true"/>
          <w:lang w:bidi="fa-IR"/>
        </w:rPr>
        <w:t xml:space="preserve">این اشعار را در یکی از ایام صفین بگفت، هنگامی که معاویه از شجاعت امیرالمؤمنین علیه السلام تعریف می کرده و مدح آن جناب می نموده و سه بیت دیگر نیز از او نقل شده که این جمله، دوازده بیت باشد و چون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بیتٍ بیتٌ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ازای هر بیت که در مناقب اهل بیت علیهم السلام گفته شود، بیتی در بهشت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عمروعاص را در بهشت نصیبی نبود، لاجرم گویند امام حسن مجتبی علیه السلام آن اشعار را از او به دوازده هزار درهم خریدند</w:t>
      </w:r>
      <w:r>
        <w:rPr>
          <w:rFonts w:eastAsia="IRNazanin" w:cs="IRNazanin"/>
          <w:color w:val="111111"/>
          <w:sz w:val="28"/>
          <w:szCs w:val="28"/>
          <w:rtl w:val="true"/>
          <w:lang w:bidi="fa-IR"/>
        </w:rPr>
        <w:t>».</w:t>
      </w:r>
      <w:r>
        <w:rPr>
          <w:rStyle w:val="FootnoteAnchor"/>
          <w:rtl w:val="true"/>
        </w:rPr>
        <w:footnoteReference w:id="805"/>
      </w:r>
    </w:p>
    <w:p>
      <w:pPr>
        <w:pStyle w:val="Heading3"/>
        <w:numPr>
          <w:ilvl w:val="2"/>
          <w:numId w:val="1"/>
        </w:numPr>
        <w:rPr/>
      </w:pPr>
      <w:bookmarkStart w:id="1004" w:name="__RefHeading___Toc5112226_1051229030"/>
      <w:bookmarkStart w:id="1005" w:name="_Toc416"/>
      <w:bookmarkEnd w:id="1004"/>
      <w:r>
        <w:rPr/>
        <w:t>3</w:t>
      </w:r>
      <w:r>
        <w:rPr>
          <w:rtl w:val="true"/>
        </w:rPr>
        <w:t xml:space="preserve"> </w:t>
      </w:r>
      <w:r>
        <w:rPr>
          <w:rtl w:val="true"/>
        </w:rPr>
        <w:t>شوال المکرم</w:t>
      </w:r>
      <w:bookmarkEnd w:id="1005"/>
    </w:p>
    <w:p>
      <w:pPr>
        <w:pStyle w:val="Heading4"/>
        <w:numPr>
          <w:ilvl w:val="3"/>
          <w:numId w:val="1"/>
        </w:numPr>
        <w:rPr/>
      </w:pPr>
      <w:bookmarkStart w:id="1006" w:name="__RefHeading___Toc5112228_1051229030"/>
      <w:bookmarkStart w:id="1007" w:name="_Toc417"/>
      <w:bookmarkEnd w:id="1006"/>
      <w:r>
        <w:rPr>
          <w:rtl w:val="true"/>
        </w:rPr>
        <w:t>به درک واصل شدن متوکل عباسی</w:t>
      </w:r>
      <w:bookmarkEnd w:id="10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عباسی عفریت بنی العباس، مردی خبیث السیره و با آل ابیطالب علیهم السلام سخت دشمنی می کرد و به ظن و گمان آنها را مؤاخذه می کرد، بارها قبر مطهر امام حسین علیه السلام را تخریب نمود و شخم زد و زراعت کرد تا اثر آن از بین برود، در وسط راه های کربلا دیده بانی گذاشته بود که هر کس به </w:t>
      </w:r>
      <w:bookmarkStart w:id="1008" w:name="pg7794_110912"/>
    </w:p>
    <w:p>
      <w:pPr>
        <w:pStyle w:val="BookText"/>
        <w:rPr/>
      </w:pPr>
      <w:bookmarkEnd w:id="1008"/>
      <w:r>
        <w:rPr>
          <w:rFonts w:ascii="IRNazanin" w:hAnsi="IRNazanin" w:eastAsia="IRNazanin"/>
          <w:color w:val="111111"/>
          <w:sz w:val="28"/>
          <w:sz w:val="28"/>
          <w:szCs w:val="28"/>
          <w:rtl w:val="true"/>
          <w:lang w:bidi="fa-IR"/>
        </w:rPr>
        <w:t>کربلا رفت او را عقوبت کنند و به قتل برسانند و متوکل هفده مرتبه این قبر شریف را خراب کرد و باز به صورت اول برگشت؛</w:t>
      </w:r>
      <w:r>
        <w:rPr>
          <w:rStyle w:val="FootnoteAnchor"/>
          <w:rtl w:val="true"/>
        </w:rPr>
        <w:footnoteReference w:id="806"/>
      </w:r>
      <w:r>
        <w:rPr>
          <w:rFonts w:ascii="IRNazanin" w:hAnsi="IRNazanin" w:eastAsia="IRNazanin"/>
          <w:color w:val="111111"/>
          <w:sz w:val="28"/>
          <w:sz w:val="28"/>
          <w:szCs w:val="28"/>
          <w:rtl w:val="true"/>
          <w:lang w:bidi="fa-IR"/>
        </w:rPr>
        <w:t>از جنایات دیگر متوکل تبعید امام هادی علیه السلام به سامراء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بنا بر گزارش شیخ بهایی رحمه الله، وی در سوم شوال به سنۀ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کشته شد</w:t>
      </w:r>
      <w:r>
        <w:rPr>
          <w:rStyle w:val="FootnoteAnchor"/>
          <w:rtl w:val="true"/>
        </w:rPr>
        <w:footnoteReference w:id="808"/>
      </w:r>
      <w:r>
        <w:rPr>
          <w:rFonts w:ascii="IRNazanin" w:hAnsi="IRNazanin" w:eastAsia="IRNazanin"/>
          <w:color w:val="111111"/>
          <w:sz w:val="28"/>
          <w:sz w:val="28"/>
          <w:szCs w:val="28"/>
          <w:rtl w:val="true"/>
          <w:lang w:bidi="fa-IR"/>
        </w:rPr>
        <w:t>و برخی دیگر به درک واصل شدن او را در روز چهارم شوال ذکر کرده اند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کیفیت مرگش اینگونه بوده است که متوکل، حضرت امیرالمؤمنین علیه السلام را دشنام می داد و به آن حضرت جسارت می کرد، روزی حسب عادت نام مبارک آن حضرت را برد و بنا کرد به جسارت کردن در آن مجلس، فرزندش منتصر بالله حاضر بود چون این را بشنید متغیر شد و غضب کرد، متوکل او را شتم کرد و این بیت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الفتی لإبن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الفتی فی حر امه</w:t>
      </w:r>
    </w:p>
    <w:p>
      <w:pPr>
        <w:pStyle w:val="BookText"/>
        <w:rPr/>
      </w:pPr>
      <w:r>
        <w:rPr>
          <w:rFonts w:ascii="IRNazanin" w:hAnsi="IRNazanin" w:eastAsia="IRNazanin"/>
          <w:color w:val="111111"/>
          <w:sz w:val="28"/>
          <w:sz w:val="28"/>
          <w:szCs w:val="28"/>
          <w:rtl w:val="true"/>
          <w:lang w:bidi="fa-IR"/>
        </w:rPr>
        <w:t>منتصر در صدد قتل پدر برآمد و چند نفر از غلامان خاص متوکل را برای کشتن او معیّن کرد، شبی متوکل در قصر خود با ندیمان مشغول میگساری بود، درحالت سکر و مستی رفته بود که فرزندش داخل شد، همه بیرون رفتند مگر فتح بن خاقان، آنگاه غلامان با شمشیرهای برهنه داخل شدند و متوکل و فتح بن خاقان را در حالت مستی به قتل رساندند و منتصر خلیفه شد، متوکل چهارده سال و ده ماه خلافت کرد و عمرش چهل و یک سال شده بود</w:t>
      </w:r>
      <w:r>
        <w:rPr>
          <w:rFonts w:eastAsia="IRNazanin" w:cs="IRNazanin"/>
          <w:color w:val="111111"/>
          <w:sz w:val="28"/>
          <w:szCs w:val="28"/>
          <w:rtl w:val="true"/>
          <w:lang w:bidi="fa-IR"/>
        </w:rPr>
        <w:t>.</w:t>
      </w:r>
      <w:r>
        <w:rPr>
          <w:rStyle w:val="FootnoteAnchor"/>
          <w:rtl w:val="true"/>
        </w:rPr>
        <w:footnoteReference w:id="810"/>
      </w:r>
    </w:p>
    <w:p>
      <w:pPr>
        <w:pStyle w:val="Heading3"/>
        <w:numPr>
          <w:ilvl w:val="2"/>
          <w:numId w:val="1"/>
        </w:numPr>
        <w:rPr/>
      </w:pPr>
      <w:bookmarkStart w:id="1009" w:name="__RefHeading___Toc5112230_1051229030"/>
      <w:bookmarkStart w:id="1010" w:name="_Toc418"/>
      <w:bookmarkEnd w:id="1009"/>
      <w:r>
        <w:rPr/>
        <w:t>5</w:t>
      </w:r>
      <w:r>
        <w:rPr>
          <w:rtl w:val="true"/>
        </w:rPr>
        <w:t xml:space="preserve"> </w:t>
      </w:r>
      <w:r>
        <w:rPr>
          <w:rtl w:val="true"/>
        </w:rPr>
        <w:t>شوال المکرم</w:t>
      </w:r>
      <w:bookmarkEnd w:id="1010"/>
    </w:p>
    <w:p>
      <w:pPr>
        <w:pStyle w:val="Heading4"/>
        <w:numPr>
          <w:ilvl w:val="3"/>
          <w:numId w:val="1"/>
        </w:numPr>
        <w:rPr/>
      </w:pPr>
      <w:bookmarkStart w:id="1011" w:name="__RefHeading___Toc5112232_1051229030"/>
      <w:bookmarkStart w:id="1012" w:name="_Toc419"/>
      <w:bookmarkEnd w:id="1011"/>
      <w:r>
        <w:rPr>
          <w:rtl w:val="true"/>
        </w:rPr>
        <w:t>ورود مسلم بن عقیل علیه السلام به کوفه</w:t>
      </w:r>
      <w:bookmarkEnd w:id="10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جناب مسلم بن عقیل علیه السلام، سفیر و فرستاده امام حسین علیه السلام وارد کوفه شد و مردم را به بیعت با آن حضرت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دسته دسته به خدمتش شتافتند و نامه ای که امام علیه السلام برای اهل کوفه نوشته بودند، استماع کردند، سپس با جناب مسلم علیه السلام بیعت کردند تا اینکه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شدند، پس از آن جناب مسلم بن عقیل علیه السلام به امام حسین علیه السلام نامه ای نوشتند و از بیعت نمودن کوفیان اطلاع دادند و حضرتش را به کوفه دعوت نمودند</w:t>
      </w:r>
      <w:r>
        <w:rPr>
          <w:rFonts w:eastAsia="IRNazanin" w:cs="IRNazanin"/>
          <w:color w:val="111111"/>
          <w:sz w:val="28"/>
          <w:szCs w:val="28"/>
          <w:rtl w:val="true"/>
          <w:lang w:bidi="fa-IR"/>
        </w:rPr>
        <w:t>.</w:t>
      </w:r>
      <w:r>
        <w:rPr>
          <w:rStyle w:val="FootnoteAnchor"/>
          <w:rtl w:val="true"/>
        </w:rPr>
        <w:footnoteReference w:id="811"/>
      </w:r>
      <w:bookmarkStart w:id="1013" w:name="pg7794_110913"/>
    </w:p>
    <w:p>
      <w:pPr>
        <w:pStyle w:val="Heading3"/>
        <w:numPr>
          <w:ilvl w:val="2"/>
          <w:numId w:val="1"/>
        </w:numPr>
        <w:rPr/>
      </w:pPr>
      <w:bookmarkStart w:id="1014" w:name="__RefHeading___Toc5112234_1051229030"/>
      <w:bookmarkStart w:id="1015" w:name="_Toc420"/>
      <w:bookmarkEnd w:id="1013"/>
      <w:bookmarkEnd w:id="1014"/>
      <w:r>
        <w:rPr/>
        <w:t>6</w:t>
      </w:r>
      <w:r>
        <w:rPr>
          <w:rtl w:val="true"/>
        </w:rPr>
        <w:t xml:space="preserve"> </w:t>
      </w:r>
      <w:r>
        <w:rPr>
          <w:rtl w:val="true"/>
        </w:rPr>
        <w:t>شوال المکرم</w:t>
      </w:r>
      <w:bookmarkEnd w:id="1015"/>
    </w:p>
    <w:p>
      <w:pPr>
        <w:pStyle w:val="Heading4"/>
        <w:numPr>
          <w:ilvl w:val="3"/>
          <w:numId w:val="1"/>
        </w:numPr>
        <w:rPr/>
      </w:pPr>
      <w:bookmarkStart w:id="1016" w:name="__RefHeading___Toc5112236_1051229030"/>
      <w:bookmarkStart w:id="1017" w:name="_Toc421"/>
      <w:bookmarkEnd w:id="1016"/>
      <w:r>
        <w:rPr>
          <w:rtl w:val="true"/>
        </w:rPr>
        <w:t>معجزه ردّ الشمس برای بار دوم</w:t>
      </w:r>
      <w:bookmarkEnd w:id="1017"/>
    </w:p>
    <w:p>
      <w:pPr>
        <w:pStyle w:val="BookText"/>
        <w:rPr/>
      </w:pPr>
      <w:r>
        <w:rPr>
          <w:rFonts w:ascii="IRNazanin" w:hAnsi="IRNazanin" w:eastAsia="IRNazanin"/>
          <w:color w:val="111111"/>
          <w:sz w:val="28"/>
          <w:sz w:val="28"/>
          <w:szCs w:val="28"/>
          <w:rtl w:val="true"/>
          <w:lang w:bidi="fa-IR"/>
        </w:rPr>
        <w:t>ردّ الشمس برای امیرالمؤمنین علیه السلام دو مرتبه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زمان حضرت رسول اکرم صلی الله علیه و آله و سلم که در پانزدهم شوال ذکر خواهد شد و مکان آن را فرقۀ ضالّۀ وهابیت تخریب کردند، دیگری در چنین روزی در هنگام عزم آن حضرت برای جنگ صفین بوده است</w:t>
      </w:r>
      <w:r>
        <w:rPr>
          <w:rStyle w:val="FootnoteAnchor"/>
          <w:rtl w:val="true"/>
        </w:rPr>
        <w:footnoteReference w:id="812"/>
      </w:r>
      <w:r>
        <w:rPr>
          <w:rFonts w:ascii="IRNazanin" w:hAnsi="IRNazanin" w:eastAsia="IRNazanin"/>
          <w:color w:val="111111"/>
          <w:sz w:val="28"/>
          <w:sz w:val="28"/>
          <w:szCs w:val="28"/>
          <w:rtl w:val="true"/>
          <w:lang w:bidi="fa-IR"/>
        </w:rPr>
        <w:t>که گذرشان به بابل رسید و چون این شهر نفرین شده و عذاب خدا در آن نازل شده بود، حضرت در آنجا نماز نخواندند تا رسیدند به خارج شهر که خورشید غروب کرده بود، حضرت با یک اشاره خورشید را برگرداندند و اقامه نماز نمودند،</w:t>
      </w:r>
      <w:r>
        <w:rPr>
          <w:rStyle w:val="FootnoteAnchor"/>
          <w:rtl w:val="true"/>
        </w:rPr>
        <w:footnoteReference w:id="813"/>
      </w:r>
      <w:r>
        <w:rPr>
          <w:rFonts w:ascii="IRNazanin" w:hAnsi="IRNazanin" w:eastAsia="IRNazanin"/>
          <w:color w:val="111111"/>
          <w:sz w:val="28"/>
          <w:sz w:val="28"/>
          <w:szCs w:val="28"/>
          <w:rtl w:val="true"/>
          <w:lang w:bidi="fa-IR"/>
        </w:rPr>
        <w:t xml:space="preserve">بعدها شیعیان در آن موضع مسجدی بنا کردند که هم اکنون در جنب شهر حلّه معروف می باشد و شیعیان به زیارت آن مشرف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الحمدلله هر دو مکان مقدس ردّ الشمس را زیارت کرده ام</w:t>
      </w:r>
      <w:r>
        <w:rPr>
          <w:rFonts w:eastAsia="IRNazanin" w:cs="IRNazanin"/>
          <w:color w:val="111111"/>
          <w:sz w:val="28"/>
          <w:szCs w:val="28"/>
          <w:rtl w:val="true"/>
          <w:lang w:bidi="fa-IR"/>
        </w:rPr>
        <w:t>).</w:t>
      </w:r>
    </w:p>
    <w:p>
      <w:pPr>
        <w:pStyle w:val="Heading4"/>
        <w:numPr>
          <w:ilvl w:val="3"/>
          <w:numId w:val="1"/>
        </w:numPr>
        <w:rPr/>
      </w:pPr>
      <w:bookmarkStart w:id="1018" w:name="__RefHeading___Toc5112238_1051229030"/>
      <w:bookmarkStart w:id="1019" w:name="_Toc422"/>
      <w:bookmarkEnd w:id="1018"/>
      <w:r>
        <w:rPr>
          <w:rtl w:val="true"/>
        </w:rPr>
        <w:t>صدور اولین توقیع از امام زمان علیه السلام در تأیید جناب حسین بن روح رحمه الله</w:t>
      </w:r>
      <w:bookmarkEnd w:id="1019"/>
    </w:p>
    <w:p>
      <w:pPr>
        <w:pStyle w:val="BookText"/>
        <w:rPr/>
      </w:pPr>
      <w:r>
        <w:rPr>
          <w:rFonts w:ascii="IRNazanin" w:hAnsi="IRNazanin" w:eastAsia="IRNazanin"/>
          <w:color w:val="111111"/>
          <w:sz w:val="28"/>
          <w:sz w:val="28"/>
          <w:szCs w:val="28"/>
          <w:rtl w:val="true"/>
          <w:lang w:bidi="fa-IR"/>
        </w:rPr>
        <w:t xml:space="preserve">در روز ششم شوال به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اولین توقیع مبارک جهت تأیید و توثیق جناب حسین بن روح، سومین سفیر امام زمان علیه السلام از ناحیۀ مقدس امام زمان علیه السلام صادر شد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متن توقیع مبارک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شناسیم، خداوند تمام خوبی ها و خوشنودی های خویش را به وی بشناساند و او را با عنایت خود خرسند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نامۀ او آگاه شدیم و در مسئولیت واگذار شده به وی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دارای مقامی است که موجب شادی وی خواهد شد، خداوند احسان خود را نسبت به وی زیاد گرداند، همانا او بر هر چیزی قادر است و حمد و سپاس خداوندی را سزاست که شریکی ندارد و صلوات و سلام خداوند بر محمد، رسول او و آل او باد</w:t>
      </w:r>
      <w:r>
        <w:rPr>
          <w:rFonts w:eastAsia="IRNazanin" w:cs="IRNazanin"/>
          <w:color w:val="111111"/>
          <w:sz w:val="28"/>
          <w:szCs w:val="28"/>
          <w:rtl w:val="true"/>
          <w:lang w:bidi="fa-IR"/>
        </w:rPr>
        <w:t>».</w:t>
      </w:r>
      <w:r>
        <w:rPr>
          <w:rStyle w:val="FootnoteAnchor"/>
          <w:rtl w:val="true"/>
        </w:rPr>
        <w:footnoteReference w:id="815"/>
      </w:r>
    </w:p>
    <w:p>
      <w:pPr>
        <w:pStyle w:val="Heading3"/>
        <w:numPr>
          <w:ilvl w:val="2"/>
          <w:numId w:val="1"/>
        </w:numPr>
        <w:rPr/>
      </w:pPr>
      <w:bookmarkStart w:id="1020" w:name="__RefHeading___Toc5112240_1051229030"/>
      <w:bookmarkStart w:id="1021" w:name="_Toc423"/>
      <w:bookmarkEnd w:id="1020"/>
      <w:r>
        <w:rPr/>
        <w:t>7</w:t>
      </w:r>
      <w:r>
        <w:rPr>
          <w:rtl w:val="true"/>
        </w:rPr>
        <w:t xml:space="preserve"> </w:t>
      </w:r>
      <w:r>
        <w:rPr>
          <w:rtl w:val="true"/>
        </w:rPr>
        <w:t>شوال المکرم</w:t>
      </w:r>
      <w:bookmarkEnd w:id="1021"/>
    </w:p>
    <w:p>
      <w:pPr>
        <w:pStyle w:val="Heading4"/>
        <w:numPr>
          <w:ilvl w:val="3"/>
          <w:numId w:val="1"/>
        </w:numPr>
        <w:rPr/>
      </w:pPr>
      <w:bookmarkStart w:id="1022" w:name="__RefHeading___Toc5112242_1051229030"/>
      <w:bookmarkStart w:id="1023" w:name="_Toc424"/>
      <w:bookmarkEnd w:id="1022"/>
      <w:r>
        <w:rPr>
          <w:rtl w:val="true"/>
        </w:rPr>
        <w:t xml:space="preserve">شهادت جناب فاطمه معروف به </w:t>
      </w:r>
      <w:r>
        <w:rPr>
          <w:rtl w:val="true"/>
        </w:rPr>
        <w:t>«</w:t>
      </w:r>
      <w:r>
        <w:rPr>
          <w:rtl w:val="true"/>
        </w:rPr>
        <w:t>خواهر امام</w:t>
      </w:r>
      <w:r>
        <w:rPr>
          <w:rtl w:val="true"/>
        </w:rPr>
        <w:t>»</w:t>
      </w:r>
      <w:bookmarkEnd w:id="102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و محقق گرامی جناب حاج شیخ علی فلسفی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بقاع متبرکه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فاطمه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رشت در چنین روزی حدود سال های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به ظن اقوی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همراه برادران و </w:t>
      </w:r>
      <w:bookmarkStart w:id="1024" w:name="pg7794_110914"/>
    </w:p>
    <w:p>
      <w:pPr>
        <w:pStyle w:val="BookText"/>
        <w:rPr/>
      </w:pPr>
      <w:bookmarkEnd w:id="1024"/>
      <w:r>
        <w:rPr>
          <w:rFonts w:ascii="IRNazanin" w:hAnsi="IRNazanin" w:eastAsia="IRNazanin"/>
          <w:color w:val="111111"/>
          <w:sz w:val="28"/>
          <w:sz w:val="28"/>
          <w:szCs w:val="28"/>
          <w:rtl w:val="true"/>
          <w:lang w:bidi="fa-IR"/>
        </w:rPr>
        <w:t>خواهران و جمعی از سادات علوی و موسوی به جهت دیدار برادر خود امام رضا علیه السلام راهی ایران شدند که با مخالفت شدید بنی العباس مواجه شدند، لذا برای حفظ جان خود به شهرها و مناطق مختلف ایران خصوصاً طبرستان، دیلم، گیلان و فارس که احساس امنیت می کردند، پناهنده شدند و عاقبت هر یک در گوشه ای از این مرز و بوم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کتاب گرانسنگ بحار الانوار، جلد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این بانوی بزرگوار و سه خواهر دیگرش که هر چهار نفر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قول یکی از دانشمندان اهل سنت به نام سبط بن جوزی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دختران موسی بن جعفر علیه السلام چهار دختر به نام های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معروفند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محقق مذکور جناب شیخ علی فلسفی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فواطم و لقبشان و تاریخ شهادتشان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کبری مشهور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مدفون در قم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وسطی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در اصفهان مدفون است،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بین سال های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صغری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بیهیبت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شهر باکو آذربایجان،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حدود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اخری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رشت مرکز استان گیلان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در حدود سال های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1025" w:name="__RefHeading___Toc5112244_1051229030"/>
      <w:bookmarkStart w:id="1026" w:name="_Toc425"/>
      <w:bookmarkEnd w:id="1025"/>
      <w:r>
        <w:rPr/>
        <w:t>8</w:t>
      </w:r>
      <w:r>
        <w:rPr>
          <w:rtl w:val="true"/>
        </w:rPr>
        <w:t xml:space="preserve"> </w:t>
      </w:r>
      <w:r>
        <w:rPr>
          <w:rtl w:val="true"/>
        </w:rPr>
        <w:t>شوال المکرم</w:t>
      </w:r>
      <w:bookmarkEnd w:id="1026"/>
    </w:p>
    <w:p>
      <w:pPr>
        <w:pStyle w:val="Heading4"/>
        <w:numPr>
          <w:ilvl w:val="3"/>
          <w:numId w:val="1"/>
        </w:numPr>
        <w:rPr/>
      </w:pPr>
      <w:bookmarkStart w:id="1027" w:name="__RefHeading___Toc5112246_1051229030"/>
      <w:bookmarkStart w:id="1028" w:name="_Toc426"/>
      <w:bookmarkEnd w:id="1027"/>
      <w:r>
        <w:rPr>
          <w:rtl w:val="true"/>
        </w:rPr>
        <w:t>روز مصیبت بقیع</w:t>
      </w:r>
      <w:bookmarkEnd w:id="102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 شوال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فرقۀ ضالّۀ وهابیت به بقیع حملهور شدند و بارگاه ملکوتی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امام زین العابدین، امام محمد باقر و امام جعفر 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کردند و مصیبت بزرگی بر قلب نازنین امام زمان علیه السلام و شیعیان گذاشتند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همچنین سایر قبور متبرک از یاران و منتسبین به اهل بیت علیهم السلام را تخریب کردند که فقط آثار تخریب شدۀ بعضی از آنان باقی مانده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چهار امام مذکور علیهم السلام، فاطمه بنت اسد علیها السلام، عباس عموی پیامبر </w:t>
      </w:r>
      <w:bookmarkStart w:id="1029" w:name="pg7794_110915"/>
    </w:p>
    <w:p>
      <w:pPr>
        <w:pStyle w:val="BookText"/>
        <w:rPr/>
      </w:pPr>
      <w:bookmarkEnd w:id="1029"/>
      <w:r>
        <w:rPr>
          <w:rFonts w:ascii="IRNazanin" w:hAnsi="IRNazanin" w:eastAsia="IRNazanin"/>
          <w:color w:val="111111"/>
          <w:sz w:val="28"/>
          <w:sz w:val="28"/>
          <w:szCs w:val="28"/>
          <w:rtl w:val="true"/>
          <w:lang w:bidi="fa-IR"/>
        </w:rPr>
        <w:t>صلی الله علیه و آله و سلم، دختران منسوب به پیامبر صلی الله علیه و آله و سلم، عبدالله همسر حضرت زینب علیها السلام، عقیل برادر امیرالمؤمنین علیه السلام، ابراهیم فرزند رسول خدا صلی الله علیه و آله و سلم، شهدای وقعه حرّه، حلیمه سعدیه مادر رضاعی رسول خدا صلی الله علیه و آله و سلم، عمه های رسول خدا صلی الله علیه و آله و سلم و ام البنین مادر حضرت اباالفضل علیه السلام، ولی دیگر قبور مانند قبور مادران پاک ائمه اطهار علیهم السلام و فرزندانشان بکلی محو گردیده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آن به مکه مکرمه هجوم بردند و گنبدهای حرم حضرت عبدالمطلب علیه السلام، ابوطالب علیه السلام، خدیجه کبری علیها السلام و نیز گنبد حضرت آمنه علیها السلام در ابواء را با خاک یکسان نمودند</w:t>
      </w:r>
      <w:r>
        <w:rPr>
          <w:rFonts w:eastAsia="IRNazanin" w:cs="IRNazanin"/>
          <w:color w:val="111111"/>
          <w:sz w:val="28"/>
          <w:szCs w:val="28"/>
          <w:rtl w:val="true"/>
          <w:lang w:bidi="fa-IR"/>
        </w:rPr>
        <w:t>.</w:t>
      </w:r>
    </w:p>
    <w:p>
      <w:pPr>
        <w:pStyle w:val="Heading4"/>
        <w:numPr>
          <w:ilvl w:val="3"/>
          <w:numId w:val="1"/>
        </w:numPr>
        <w:rPr/>
      </w:pPr>
      <w:bookmarkStart w:id="1030" w:name="__RefHeading___Toc5112248_1051229030"/>
      <w:bookmarkStart w:id="1031" w:name="_Toc427"/>
      <w:bookmarkEnd w:id="1030"/>
      <w:r>
        <w:rPr>
          <w:rtl w:val="true"/>
        </w:rPr>
        <w:t>درگذشت عضدالدوله دیلمی</w:t>
      </w:r>
      <w:bookmarkEnd w:id="1031"/>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جناب عضدالدوله دیلمی که 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شیعیان با اخلاص امیرالمؤمنین علیه السلام نیز بوده، در بغداد درگذشت و جنازه اش را به نجف حمل نموده و در کنار مرقد مطهر امیرالمؤمنین علیه السلام به خاک سپردند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او فاضل، عالم و یگانۀ عصر خود بود، قبل از وی شیعیان در سختی و رنج به سر می بردند که با روی کار آمدنش، شیعیان را حمایت نمود و آنها به رفاه رسیدند و آزادانه به مراسم مذهبی خود پرداختند، همچنین حرم امیرالمؤمنین علیه السلام و امام حسین علیه السلام و سایر مزارهای شیعیان را بازسازی و تعمیر نمود که از مهمترین بارگاه امامزادگان، ساختن رواق و حرم باشکوهی برای مرقد مطهر جناب احمد فرزند امام کاظم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می باشد</w:t>
      </w:r>
      <w:r>
        <w:rPr>
          <w:rFonts w:eastAsia="IRNazanin" w:cs="IRNazanin"/>
          <w:color w:val="111111"/>
          <w:sz w:val="28"/>
          <w:szCs w:val="28"/>
          <w:rtl w:val="true"/>
          <w:lang w:bidi="fa-IR"/>
        </w:rPr>
        <w:t>.</w:t>
      </w:r>
    </w:p>
    <w:p>
      <w:pPr>
        <w:pStyle w:val="Heading3"/>
        <w:numPr>
          <w:ilvl w:val="2"/>
          <w:numId w:val="1"/>
        </w:numPr>
        <w:rPr/>
      </w:pPr>
      <w:bookmarkStart w:id="1032" w:name="__RefHeading___Toc5112250_1051229030"/>
      <w:bookmarkStart w:id="1033" w:name="_Toc428"/>
      <w:bookmarkEnd w:id="1032"/>
      <w:r>
        <w:rPr/>
        <w:t>13</w:t>
      </w:r>
      <w:r>
        <w:rPr>
          <w:rtl w:val="true"/>
        </w:rPr>
        <w:t xml:space="preserve"> </w:t>
      </w:r>
      <w:r>
        <w:rPr>
          <w:rtl w:val="true"/>
        </w:rPr>
        <w:t>شوال المکرم</w:t>
      </w:r>
      <w:bookmarkEnd w:id="1033"/>
    </w:p>
    <w:p>
      <w:pPr>
        <w:pStyle w:val="Heading4"/>
        <w:numPr>
          <w:ilvl w:val="3"/>
          <w:numId w:val="1"/>
        </w:numPr>
        <w:rPr/>
      </w:pPr>
      <w:bookmarkStart w:id="1034" w:name="__RefHeading___Toc5112252_1051229030"/>
      <w:bookmarkStart w:id="1035" w:name="_Toc429"/>
      <w:bookmarkEnd w:id="1034"/>
      <w:r>
        <w:rPr>
          <w:rtl w:val="true"/>
        </w:rPr>
        <w:t>رحلت آیةالله سید حسین بروجردی رحمه الله</w:t>
      </w:r>
      <w:bookmarkEnd w:id="10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بروجردی در بروجرد متولد شد و در همان شهر تحصیل را آغاز کرد، سپس در اصفهان به محضر عالمان بزرگ راه یافت و هشت سال نزد استادانی نظیر سید محمد باقر درچه ای، ملامحمد کاشانی، ابوالمعالی کلباسی، سید محمد تقی مدرس، آخوند کاشانی و میرزا جهانگیرخان قشقایی استفاده کرد، پس از آن به نجف اشرف مهاجرت نمود و هشت سال دیگر از محضر بزرگانی همچون آخوند خراسانی،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کاظم یزدی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بنا بر </w:t>
      </w:r>
    </w:p>
    <w:p>
      <w:pPr>
        <w:pStyle w:val="BookText"/>
        <w:rPr/>
      </w:pPr>
      <w:r>
        <w:rPr>
          <w:rFonts w:ascii="IRNazanin" w:hAnsi="IRNazanin" w:eastAsia="IRNazanin"/>
          <w:color w:val="111111"/>
          <w:sz w:val="28"/>
          <w:sz w:val="28"/>
          <w:szCs w:val="28"/>
          <w:rtl w:val="true"/>
          <w:lang w:bidi="fa-IR"/>
        </w:rPr>
        <w:t xml:space="preserve">سفارش پدر به بروجرد بازگشت و رهبری معنوی مردم را به عهده گرفت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درخواست علما و اساتید حوزه علمیه قم به این شهر مهاجرت نمود و زعامت جهان تشیع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معظمله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سیدحسین بروجردی به حضرت فاطمه زهرا علیها السلام ارادت خاصی داشت، چنانکه روزی سر کلاس که صدها نفر از علما و فضلا شرکت می کردند روایتی را از عایشه نقل کردند، ایشان ناگهان منقلب شدند و با صدای بلند گریه کردند و اشک هایشان همانند دانه های مروارید بر روی محاسن سفیدشان می غلطید، تمام شاگردان از مواجه شدن با این صحنه متحیر شدند و همگی ناراحت شده و به جهت محبت شدیدی که به استاد داشتند آثار غم بر صورت هایشان نشست و با شگفتی به یکدیگر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پس از چند دقیقه که سکوت محض بر مجلس درس حاکم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عزیزانم معذرت می خواهم، چون هنگامی که به روایت عایشه رسیدم، یادم آمد که عایشه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مادر مظلوم ما، صدیقه کبری علیها السلام تنها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 یادم آمد از رنجها و مظلومیت هایی که آن بانو کشیدند و باعث بهشهادت رسیدنشان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کلاس درس به شیون و گریه و مجلس عزاداری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معظم له تألیفات بسیاری بجا مانده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ترتیب اسانید الکافی، رجال اسانید الکافی، ترتیب اسانید التهذیب، رجال اسانید کتاب الفهرست شیخ طوسی، بیوت الشیعة، مستدرک منتخب الدین رازی، حاشیه علی وسائل الشیعة، الفقه الاستدلالی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زمان معظم له غربزدگان می خواستند خط فارسی و عربی را به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 که ایشان مانع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اجازه نمی دهم این کار عملی شود، همچنین با جایگزین شدن تدریس علوم فلسفه و عرفان اصطلاحی به جای علوم اهل بیت علیهم السلام به شدت مخالفت نمودند و از آن جلوگیری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نمایندگانی برای دفاع از اسلام و مکتب اهل بیت علیهم السلام به اروپا و آمریکا اعزام نمودند و بیش از هزار مدرسه، بیمارستان، کتابخانه و مسجد در ایران، عراق، لبنان، آفریقا و اروپا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و کتابخانه آن در قم از یادگارهای آن مرجع بزرگ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در چنین روزی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یافت، مرقد مطهر ایشان در راهرو مسجد اعظم، متصل به حرم حضرت معصومه علیها السلام می باشد و زائرین آن بی بی به قبر مطهر این مرجع بزرگ ارادت خاصی دارند</w:t>
      </w:r>
      <w:r>
        <w:rPr>
          <w:rFonts w:eastAsia="IRNazanin" w:cs="IRNazanin"/>
          <w:color w:val="111111"/>
          <w:sz w:val="28"/>
          <w:szCs w:val="28"/>
          <w:rtl w:val="true"/>
          <w:lang w:bidi="fa-IR"/>
        </w:rPr>
        <w:t xml:space="preserve">. </w:t>
      </w:r>
      <w:bookmarkStart w:id="1036" w:name="pg7794_110917"/>
    </w:p>
    <w:p>
      <w:pPr>
        <w:pStyle w:val="Heading3"/>
        <w:numPr>
          <w:ilvl w:val="2"/>
          <w:numId w:val="1"/>
        </w:numPr>
        <w:rPr/>
      </w:pPr>
      <w:bookmarkStart w:id="1037" w:name="__RefHeading___Toc5112254_1051229030"/>
      <w:bookmarkStart w:id="1038" w:name="_Toc430"/>
      <w:bookmarkEnd w:id="1036"/>
      <w:bookmarkEnd w:id="1037"/>
      <w:r>
        <w:rPr/>
        <w:t>14</w:t>
      </w:r>
      <w:r>
        <w:rPr>
          <w:rtl w:val="true"/>
        </w:rPr>
        <w:t xml:space="preserve"> </w:t>
      </w:r>
      <w:r>
        <w:rPr>
          <w:rtl w:val="true"/>
        </w:rPr>
        <w:t>شوال المکرم</w:t>
      </w:r>
      <w:bookmarkEnd w:id="1038"/>
    </w:p>
    <w:p>
      <w:pPr>
        <w:pStyle w:val="Heading4"/>
        <w:numPr>
          <w:ilvl w:val="3"/>
          <w:numId w:val="1"/>
        </w:numPr>
        <w:rPr/>
      </w:pPr>
      <w:bookmarkStart w:id="1039" w:name="__RefHeading___Toc5112256_1051229030"/>
      <w:bookmarkStart w:id="1040" w:name="_Toc431"/>
      <w:bookmarkEnd w:id="1039"/>
      <w:r>
        <w:rPr>
          <w:rtl w:val="true"/>
        </w:rPr>
        <w:t>به درک واصل شدن عبدالملک مروان</w:t>
      </w:r>
      <w:bookmarkEnd w:id="1040"/>
    </w:p>
    <w:p>
      <w:pPr>
        <w:pStyle w:val="BookText"/>
        <w:rPr/>
      </w:pPr>
      <w:r>
        <w:rPr>
          <w:rFonts w:ascii="IRNazanin" w:hAnsi="IRNazanin" w:eastAsia="IRNazanin"/>
          <w:color w:val="111111"/>
          <w:sz w:val="28"/>
          <w:sz w:val="28"/>
          <w:szCs w:val="28"/>
          <w:rtl w:val="true"/>
          <w:lang w:bidi="fa-IR"/>
        </w:rPr>
        <w:t>در روز چهاردهم شوال</w:t>
      </w:r>
      <w:r>
        <w:rPr>
          <w:rStyle w:val="FootnoteAnchor"/>
          <w:rtl w:val="true"/>
        </w:rPr>
        <w:footnoteReference w:id="818"/>
      </w:r>
      <w:r>
        <w:rPr>
          <w:rFonts w:ascii="IRNazanin" w:hAnsi="IRNazanin" w:eastAsia="IRNazanin"/>
          <w:color w:val="111111"/>
          <w:sz w:val="28"/>
          <w:sz w:val="28"/>
          <w:szCs w:val="28"/>
          <w:rtl w:val="true"/>
          <w:lang w:bidi="fa-IR"/>
        </w:rPr>
        <w:t>و به گزارشی دیگر پانزدهم شوال</w:t>
      </w:r>
      <w:r>
        <w:rPr>
          <w:rStyle w:val="FootnoteAnchor"/>
          <w:rtl w:val="true"/>
        </w:rPr>
        <w:footnoteReference w:id="819"/>
      </w:r>
      <w:r>
        <w:rPr>
          <w:rFonts w:ascii="IRNazanin" w:hAnsi="IRNazanin" w:eastAsia="IRNazanin"/>
          <w:color w:val="111111"/>
          <w:sz w:val="28"/>
          <w:sz w:val="28"/>
          <w:szCs w:val="28"/>
          <w:rtl w:val="true"/>
          <w:lang w:bidi="fa-IR"/>
        </w:rPr>
        <w:t xml:space="preserve">عبدالملک بن مروان به درک واصل شد، وی در دمشق به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مرض استسقاء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 و به درک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بخیل و سفّاک بود و از جنایاتش به شهادت رساندن ابراهیم بن مالک اشتر و مسلط کردن حجّاج ثقفی بر شیعیان امیرالمؤمنین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جنایات حجاج را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بیان کردیم</w:t>
      </w:r>
      <w:r>
        <w:rPr>
          <w:rFonts w:eastAsia="IRNazanin" w:cs="IRNazanin"/>
          <w:color w:val="111111"/>
          <w:sz w:val="28"/>
          <w:szCs w:val="28"/>
          <w:rtl w:val="true"/>
          <w:lang w:bidi="fa-IR"/>
        </w:rPr>
        <w:t>).</w:t>
      </w:r>
    </w:p>
    <w:p>
      <w:pPr>
        <w:pStyle w:val="Heading3"/>
        <w:numPr>
          <w:ilvl w:val="2"/>
          <w:numId w:val="1"/>
        </w:numPr>
        <w:rPr/>
      </w:pPr>
      <w:bookmarkStart w:id="1041" w:name="__RefHeading___Toc5112258_1051229030"/>
      <w:bookmarkStart w:id="1042" w:name="_Toc432"/>
      <w:bookmarkEnd w:id="1041"/>
      <w:r>
        <w:rPr/>
        <w:t>15</w:t>
      </w:r>
      <w:r>
        <w:rPr>
          <w:rtl w:val="true"/>
        </w:rPr>
        <w:t xml:space="preserve"> </w:t>
      </w:r>
      <w:r>
        <w:rPr>
          <w:rtl w:val="true"/>
        </w:rPr>
        <w:t>شوال المکرم</w:t>
      </w:r>
      <w:bookmarkEnd w:id="1042"/>
    </w:p>
    <w:p>
      <w:pPr>
        <w:pStyle w:val="Heading4"/>
        <w:numPr>
          <w:ilvl w:val="3"/>
          <w:numId w:val="1"/>
        </w:numPr>
        <w:rPr/>
      </w:pPr>
      <w:bookmarkStart w:id="1043" w:name="__RefHeading___Toc5112260_1051229030"/>
      <w:bookmarkStart w:id="1044" w:name="_Toc433"/>
      <w:bookmarkEnd w:id="1043"/>
      <w:r>
        <w:rPr>
          <w:rtl w:val="true"/>
        </w:rPr>
        <w:t>روز بازگشت خورشید برای حضرت امیرالمؤمنین علیه السلام</w:t>
      </w:r>
      <w:bookmarkEnd w:id="1044"/>
    </w:p>
    <w:p>
      <w:pPr>
        <w:pStyle w:val="BookText"/>
        <w:rPr/>
      </w:pPr>
      <w:r>
        <w:rPr>
          <w:rFonts w:ascii="IRNazanin" w:hAnsi="IRNazanin" w:eastAsia="IRNazanin"/>
          <w:color w:val="111111"/>
          <w:sz w:val="28"/>
          <w:sz w:val="28"/>
          <w:szCs w:val="28"/>
          <w:rtl w:val="true"/>
          <w:lang w:bidi="fa-IR"/>
        </w:rPr>
        <w:t>در چنین روزی معجزۀ ردّ الشمس برای امیرالمؤمنین علیه السلام به وقوع پیوست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اسماء بنت عمیس، امّ سلمه، جابر بن عبدالله انصاری و ابوسعید خدری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منزل خود تشریف داشتند و امیرالمؤمنین علیه السلام در محضر باهرالنور آن بزرگوار نشسته بودند که جبرئیل بر پیامبر صلی الله علیه و آله و سلم نازل شد و از جانب خدای تعالی وحی آورده بود، پیامبر صلی الله علیه و آله و سلم سر مبارک را در دامان امیرالمؤمنین علیه السلام 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یرفع رأسه حتی 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برنداشت تا اینکه خورشید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نماز عصر خود را نخوانده بود، وقتی که وحی قطع شد پیامبر صلی الله علیه و آله و سلم سر مبارک خود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مبارک شما به دامن من بود، نتوانستم برخیزم و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حتی یرد علیک الشمس لتصلیها قائماً فی وقت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خدا را تا خورشید را برای تو برگرداند و نماز را در وقت خود، ایستاده بخوانی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نیز دعا کردند و خورشید برگشت و به وقت نماز عصر رسید و حضرت نمازشان را خواندند و خورشید دو مرتبه غروب کرد</w:t>
      </w:r>
      <w:r>
        <w:rPr>
          <w:rFonts w:eastAsia="IRNazanin" w:cs="IRNazanin"/>
          <w:color w:val="111111"/>
          <w:sz w:val="28"/>
          <w:szCs w:val="28"/>
          <w:rtl w:val="true"/>
          <w:lang w:bidi="fa-IR"/>
        </w:rPr>
        <w:t>.</w:t>
      </w:r>
      <w:r>
        <w:rPr>
          <w:rStyle w:val="FootnoteAnchor"/>
          <w:rtl w:val="true"/>
        </w:rPr>
        <w:footnoteReference w:id="821"/>
      </w:r>
      <w:bookmarkStart w:id="1045" w:name="pg7794_110918"/>
    </w:p>
    <w:p>
      <w:pPr>
        <w:pStyle w:val="Heading4"/>
        <w:numPr>
          <w:ilvl w:val="3"/>
          <w:numId w:val="1"/>
        </w:numPr>
        <w:rPr/>
      </w:pPr>
      <w:bookmarkStart w:id="1046" w:name="__RefHeading___Toc5112262_1051229030"/>
      <w:bookmarkStart w:id="1047" w:name="_Toc434"/>
      <w:bookmarkEnd w:id="1045"/>
      <w:bookmarkEnd w:id="1046"/>
      <w:r>
        <w:rPr>
          <w:rtl w:val="true"/>
        </w:rPr>
        <w:t>غزوۀ اُحد</w:t>
      </w:r>
      <w:bookmarkEnd w:id="1047"/>
    </w:p>
    <w:p>
      <w:pPr>
        <w:pStyle w:val="BookText"/>
        <w:rPr/>
      </w:pPr>
      <w:r>
        <w:rPr>
          <w:rFonts w:ascii="IRNazanin" w:hAnsi="IRNazanin" w:eastAsia="IRNazanin"/>
          <w:color w:val="111111"/>
          <w:sz w:val="28"/>
          <w:sz w:val="28"/>
          <w:szCs w:val="28"/>
          <w:rtl w:val="true"/>
          <w:lang w:bidi="fa-IR"/>
        </w:rPr>
        <w:t>در چنین روزی در سال سوم هجرت غزوۀ احد واقع شد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عدۀ کفار سه هزار نفر بودند و رئیسشان ابوسفیان بوده و عدۀ مسلمانان هفتصد نفر بودند،</w:t>
      </w:r>
      <w:r>
        <w:rPr>
          <w:rStyle w:val="FootnoteAnchor"/>
          <w:rtl w:val="true"/>
        </w:rPr>
        <w:footnoteReference w:id="823"/>
      </w:r>
      <w:r>
        <w:rPr>
          <w:rFonts w:ascii="IRNazanin" w:hAnsi="IRNazanin" w:eastAsia="IRNazanin"/>
          <w:color w:val="111111"/>
          <w:sz w:val="28"/>
          <w:sz w:val="28"/>
          <w:szCs w:val="28"/>
          <w:rtl w:val="true"/>
          <w:lang w:bidi="fa-IR"/>
        </w:rPr>
        <w:t>در ابتدا مسلمانان با رشادت امیرالمؤمنین علیه السلام و جناب حمزه علیه السلام پیروز شدند و کفار پا به فرار گذاشتند و مسلمانان مشغول جمع کردن غنائم شدند و پنجاه نفر که در شکاف کوه قرار داده بودند، شکاف را بر خلاف سفارش پیامبر صلی الله علیه و آله و سلم رها کردند و برای جمع کردن غنائم حملهور شدند، در این هنگام خالد بن ولید با گروهی از مشرکین از آن شکاف، از پشت سر مسلمانان حمله کردند و جنگ مغلوبه شد و مسلمانان شکست خوردند، پیشانی و دندان مبارک رسول خدا صلی الله علیه و آله و سلم شکسته شد</w:t>
      </w:r>
      <w:r>
        <w:rPr>
          <w:rStyle w:val="FootnoteAnchor"/>
          <w:rtl w:val="true"/>
        </w:rPr>
        <w:footnoteReference w:id="824"/>
      </w:r>
      <w:r>
        <w:rPr>
          <w:rFonts w:ascii="IRNazanin" w:hAnsi="IRNazanin" w:eastAsia="IRNazanin"/>
          <w:color w:val="111111"/>
          <w:sz w:val="28"/>
          <w:sz w:val="28"/>
          <w:szCs w:val="28"/>
          <w:rtl w:val="true"/>
          <w:lang w:bidi="fa-IR"/>
        </w:rPr>
        <w:t>و امیرالمؤمنین علیه السلام پروانه وار دور رسول خدا صلی الله علیه و آله و سلم می چرخید و از آن حضرت دفاع می نمود تا اینکه بدن مبارکش جراحت های بیشماری برداشت،</w:t>
      </w:r>
      <w:r>
        <w:rPr>
          <w:rStyle w:val="FootnoteAnchor"/>
          <w:rtl w:val="true"/>
        </w:rPr>
        <w:footnoteReference w:id="825"/>
      </w:r>
      <w:r>
        <w:rPr>
          <w:rFonts w:ascii="IRNazanin" w:hAnsi="IRNazanin" w:eastAsia="IRNazanin"/>
          <w:color w:val="111111"/>
          <w:sz w:val="28"/>
          <w:sz w:val="28"/>
          <w:szCs w:val="28"/>
          <w:rtl w:val="true"/>
          <w:lang w:bidi="fa-IR"/>
        </w:rPr>
        <w:t>همچنین جناب حمزه عموی پیامبر صلی الله علیه و آله و سلم و بسیاری دیگر از اصحاب پیامبر صلی الله علیه و آله و سلم شهید شدند</w:t>
      </w:r>
      <w:r>
        <w:rPr>
          <w:rFonts w:eastAsia="IRNazanin" w:cs="IRNazanin"/>
          <w:color w:val="111111"/>
          <w:sz w:val="28"/>
          <w:szCs w:val="28"/>
          <w:rtl w:val="true"/>
          <w:lang w:bidi="fa-IR"/>
        </w:rPr>
        <w:t>.</w:t>
      </w:r>
    </w:p>
    <w:p>
      <w:pPr>
        <w:pStyle w:val="Heading4"/>
        <w:numPr>
          <w:ilvl w:val="3"/>
          <w:numId w:val="1"/>
        </w:numPr>
        <w:rPr/>
      </w:pPr>
      <w:bookmarkStart w:id="1048" w:name="__RefHeading___Toc5112264_1051229030"/>
      <w:bookmarkStart w:id="1049" w:name="_Toc435"/>
      <w:bookmarkEnd w:id="1048"/>
      <w:r>
        <w:rPr>
          <w:rtl w:val="true"/>
        </w:rPr>
        <w:t>شهادت حمزه سیدالشهداء علیه السلام</w:t>
      </w:r>
      <w:bookmarkEnd w:id="1049"/>
    </w:p>
    <w:p>
      <w:pPr>
        <w:pStyle w:val="BookText"/>
        <w:rPr/>
      </w:pPr>
      <w:r>
        <w:rPr>
          <w:rFonts w:ascii="IRNazanin" w:hAnsi="IRNazanin" w:eastAsia="IRNazanin"/>
          <w:color w:val="111111"/>
          <w:sz w:val="28"/>
          <w:sz w:val="28"/>
          <w:szCs w:val="28"/>
          <w:rtl w:val="true"/>
          <w:lang w:bidi="fa-IR"/>
        </w:rPr>
        <w:t>جناب حمزة بن عبدالمطلب علیه السلام برادر رضاعی و عموی پیامبر صلی الله علیه و آله و سلم بود</w:t>
      </w:r>
      <w:r>
        <w:rPr>
          <w:rStyle w:val="FootnoteAnchor"/>
          <w:rtl w:val="true"/>
        </w:rPr>
        <w:footnoteReference w:id="826"/>
      </w:r>
      <w:r>
        <w:rPr>
          <w:rFonts w:ascii="IRNazanin" w:hAnsi="IRNazanin" w:eastAsia="IRNazanin"/>
          <w:color w:val="111111"/>
          <w:sz w:val="28"/>
          <w:sz w:val="28"/>
          <w:szCs w:val="28"/>
          <w:rtl w:val="true"/>
          <w:lang w:bidi="fa-IR"/>
        </w:rPr>
        <w:t>و مسلمانان صدر اسلام پیروزیشان را مرهون شجاعت ها و رشادت های ایشان می دانستند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 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تطمیع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ابوسفیان آن جناب را شهید کرد،</w:t>
      </w:r>
      <w:r>
        <w:rPr>
          <w:rStyle w:val="FootnoteAnchor"/>
          <w:rtl w:val="true"/>
        </w:rPr>
        <w:footnoteReference w:id="827"/>
      </w:r>
      <w:r>
        <w:rPr>
          <w:rFonts w:ascii="IRNazanin" w:hAnsi="IRNazanin" w:eastAsia="IRNazanin"/>
          <w:color w:val="111111"/>
          <w:sz w:val="28"/>
          <w:sz w:val="28"/>
          <w:szCs w:val="28"/>
          <w:rtl w:val="true"/>
          <w:lang w:bidi="fa-IR"/>
        </w:rPr>
        <w:t xml:space="preserve">سپس هند، مادر معاویه، بر سر بالین نعش حمزه آمده و از بغض و عداوتی که داشت، جگر حمزه را خارج نمود و در دهان گذاشت که به قدرت خداوند سخت و مثل سنگ شد و از دهان بیفکند، به این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خورنده جگرها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سپس گوش و بینی و دیگر اعضای آن جناب را مثله کرد،</w:t>
      </w:r>
      <w:r>
        <w:rPr>
          <w:rStyle w:val="FootnoteAnchor"/>
          <w:rtl w:val="true"/>
        </w:rPr>
        <w:footnoteReference w:id="828"/>
      </w:r>
      <w:r>
        <w:rPr>
          <w:rFonts w:ascii="IRNazanin" w:hAnsi="IRNazanin" w:eastAsia="IRNazanin"/>
          <w:color w:val="111111"/>
          <w:sz w:val="28"/>
          <w:sz w:val="28"/>
          <w:szCs w:val="28"/>
          <w:rtl w:val="true"/>
          <w:lang w:bidi="fa-IR"/>
        </w:rPr>
        <w:t>هنگامی که پیامبر صلی الله علیه و آله و سلم چشمش به عمویش افتاد، سخت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عمویم حمزه، هفتاد نفر از مشرکین را می کشم و مُثله خواهم کرد که جبرئیل نازل شد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عاقبتم فعاقبوا بمثل ما عوقبتم به و لئن صبرتم فهو خیر للصّابرین</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w:t>
      </w:r>
      <w:r>
        <w:rPr>
          <w:rStyle w:val="FootnoteAnchor"/>
          <w:rtl w:val="true"/>
        </w:rPr>
        <w:footnoteReference w:id="830"/>
      </w:r>
      <w:r>
        <w:rPr>
          <w:rFonts w:ascii="IRNazanin" w:hAnsi="IRNazanin" w:eastAsia="IRNazanin"/>
          <w:color w:val="111111"/>
          <w:sz w:val="28"/>
          <w:sz w:val="28"/>
          <w:szCs w:val="28"/>
          <w:rtl w:val="true"/>
          <w:lang w:bidi="fa-IR"/>
        </w:rPr>
        <w:t xml:space="preserve">آنگاه عبای خود را روی پیکر مطهر جناب حمزه کشیدند که خواهرش صفیه او را </w:t>
      </w:r>
    </w:p>
    <w:p>
      <w:pPr>
        <w:pStyle w:val="BookText"/>
        <w:rPr/>
      </w:pPr>
      <w:r>
        <w:rPr>
          <w:rFonts w:ascii="IRNazanin" w:hAnsi="IRNazanin" w:eastAsia="IRNazanin"/>
          <w:color w:val="111111"/>
          <w:sz w:val="28"/>
          <w:sz w:val="28"/>
          <w:szCs w:val="28"/>
          <w:rtl w:val="true"/>
          <w:lang w:bidi="fa-IR"/>
        </w:rPr>
        <w:t>در آن حال نبیند</w:t>
      </w:r>
      <w:r>
        <w:rPr>
          <w:rStyle w:val="FootnoteAnchor"/>
          <w:rtl w:val="true"/>
        </w:rPr>
        <w:footnoteReference w:id="831"/>
      </w:r>
      <w:r>
        <w:rPr>
          <w:rFonts w:ascii="IRNazanin" w:hAnsi="IRNazanin" w:eastAsia="IRNazanin"/>
          <w:color w:val="111111"/>
          <w:sz w:val="28"/>
          <w:sz w:val="28"/>
          <w:szCs w:val="28"/>
          <w:rtl w:val="true"/>
          <w:lang w:bidi="fa-IR"/>
        </w:rPr>
        <w:t>و در آنجا نماز خواندند و در همان مکان اُحد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در صحرای کربلا کجا بودید که عبا بر بدن مبارک امام حسین علیه السلام و حضرت عباس علیه السلام بیندازید تا خواهرشان زینب علیها السلام آن بدن های پارهپاره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من علی علیه السلام و بهترین عموهایم حمزه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در این روز مؤمنان مناسب است به زیارت امیرالمؤمنین علیه السلام بروند، چه آنکه در این جنگ امیرالمؤمنین علیه السلام چنان جانفشانی کرد و از جان پیامبر صلی الله علیه و آله و سلم دفاع نمود که بدن مبارکش زخم بسیاری برداشت و شمشیرش شکست و فتوّت و مواسات آن حضرت با رسول خدا صلی الله علیه و آله و سلم در این روز بر همۀ عالمیان ظاهر شد و پیامبر اکرم صلی الله علیه و آله و سلم ذوالفقار را که جبرئیل آورده بود به ایشان داد و جبرئیل در شأن آن حضرت در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 و لا فتی الاّ علی علیه السلام</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در این جنگ امیرالمؤمنین علیه السلام در حال دفاع از پیامبر صلی الله علیه و آله و سلم بودند و دیگر اصحاب فرار می کردند، آن حضرت همچون شیر غضبناک از قفای گریختگان رفتند و اول به عمر بن الخطاب رسیدند که به اتفاق عثمان و حارث بن حاطب و عده ای دیگر به سرعت فرار می کردند، حضرت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بیعت شکستید و پیامبر را تنها گذاشتید و به سوی جهنم می گریزید؟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این جنگ فرار کردند، هنگامی که امیرالمؤمنین علیه السلام در تعقیب فراری ها بود، به عمر رسید، عمر در حالی که از ترس اشک چشمانش را پاک می کرد، برگشت به سوی امیرالمؤمنین علیه السلام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صدا زدی محمّد صلی الله علیه و آله و سلم کشته شده است، به دین قبلی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ابوبکر گفته است، آنگاه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کسانی که از شما دو نفر پیروی کنند وارد جهنم خواهید شد و در این زمان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تولّوا منكم يوم التقى الجمعان إنما استزلّهم الشيطان </w:t>
      </w:r>
      <w:r>
        <w:rPr>
          <w:rFonts w:eastAsia="IRNazanin" w:cs="IRNazanin"/>
          <w:color w:val="111111"/>
          <w:sz w:val="28"/>
          <w:szCs w:val="28"/>
          <w:rtl w:val="true"/>
          <w:lang w:bidi="fa-IR"/>
        </w:rPr>
        <w:t>...»</w:t>
      </w:r>
      <w:r>
        <w:rPr>
          <w:rStyle w:val="FootnoteAnchor"/>
          <w:rtl w:val="true"/>
        </w:rPr>
        <w:footnoteReference w:id="83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الخطاب نیز از این روز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دیدم با شمشیر پهنی که مرگ از آن </w:t>
      </w:r>
      <w:bookmarkStart w:id="1050" w:name="pg7794_110920"/>
    </w:p>
    <w:p>
      <w:pPr>
        <w:pStyle w:val="BookText"/>
        <w:rPr/>
      </w:pPr>
      <w:bookmarkEnd w:id="1050"/>
      <w:r>
        <w:rPr>
          <w:rFonts w:ascii="IRNazanin" w:hAnsi="IRNazanin" w:eastAsia="IRNazanin"/>
          <w:color w:val="111111"/>
          <w:sz w:val="28"/>
          <w:sz w:val="28"/>
          <w:szCs w:val="28"/>
          <w:rtl w:val="true"/>
          <w:lang w:bidi="fa-IR"/>
        </w:rPr>
        <w:t>می چکید و چشم هایش از خشم مانند دو قدح خون بود یا مانند دو کاسه روغنی که آتش درآن افروخته باشند می درخشید، فهمیدم که اگر به ما برسد به یک حمله ما را خواهد کشت، این بود که جلو رفتم وعرض کردم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دست از ما برداری که عرب را عادت است که گاهی می گریزد و گاهی حمله می کند، زمانی که حمله می کند تلافی گریختن را می نماید، پس آن حضرت ما را رها کردند و به خدا قسم، چنان ترسی از آن حضرت در دل من افتاد که تاکنون از دلم خارج نشده است</w:t>
      </w:r>
      <w:r>
        <w:rPr>
          <w:rFonts w:eastAsia="IRNazanin" w:cs="IRNazanin"/>
          <w:color w:val="111111"/>
          <w:sz w:val="28"/>
          <w:szCs w:val="28"/>
          <w:rtl w:val="true"/>
          <w:lang w:bidi="fa-IR"/>
        </w:rPr>
        <w:t>.</w:t>
      </w:r>
      <w:r>
        <w:rPr>
          <w:rStyle w:val="FootnoteAnchor"/>
          <w:rtl w:val="true"/>
        </w:rPr>
        <w:footnoteReference w:id="836"/>
      </w:r>
    </w:p>
    <w:p>
      <w:pPr>
        <w:pStyle w:val="Heading4"/>
        <w:numPr>
          <w:ilvl w:val="3"/>
          <w:numId w:val="1"/>
        </w:numPr>
        <w:rPr/>
      </w:pPr>
      <w:bookmarkStart w:id="1051" w:name="__RefHeading___Toc5112266_1051229030"/>
      <w:bookmarkStart w:id="1052" w:name="_Toc436"/>
      <w:bookmarkEnd w:id="1051"/>
      <w:r>
        <w:rPr>
          <w:rtl w:val="true"/>
        </w:rPr>
        <w:t>بانویی درجنگ احد</w:t>
      </w:r>
      <w:bookmarkEnd w:id="1052"/>
    </w:p>
    <w:p>
      <w:pPr>
        <w:pStyle w:val="BookText"/>
        <w:rPr/>
      </w:pPr>
      <w:r>
        <w:rPr>
          <w:rFonts w:ascii="IRNazanin" w:hAnsi="IRNazanin" w:eastAsia="IRNazanin"/>
          <w:color w:val="111111"/>
          <w:sz w:val="28"/>
          <w:sz w:val="28"/>
          <w:szCs w:val="28"/>
          <w:rtl w:val="true"/>
          <w:lang w:bidi="fa-IR"/>
        </w:rPr>
        <w:t>بانویی به نام نسیبه دختر کعب با شوهر و دو پسرش در جنگ احد شرکت داشتند، نسیبه مشک آبی به دوش داشت و سقایت لشکر اسلام را می نمود، هنگامی که موقعیت را چنان دید که مسلمانان در حال فرار هستند مشک را به کناری انداخت و خود را پیش روی پیامبر صلی الله علیه و آله و سلم سپر کرد و کنار امیرالمؤمنین علیه السلام از جان پیامبر صلی الله علیه و آله و سلم محافظت می نمود و بدنش زخم برداشت که مداوای یکی از آن جراحت ها یک سال ادامه داشت، این زن فداکار دست به شمشیر برد و چنان ضربه ای به ابن قمیئة که قصد کشتن پیامبر صلی الله علیه و آله و سلم را داشت، زد که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نسیبه از مقام فلان و فلان و فلان افضل است، چه اینکه آنان فرار کردند</w:t>
      </w:r>
      <w:r>
        <w:rPr>
          <w:rFonts w:eastAsia="IRNazanin" w:cs="IRNazanin"/>
          <w:color w:val="111111"/>
          <w:sz w:val="28"/>
          <w:szCs w:val="28"/>
          <w:rtl w:val="true"/>
          <w:lang w:bidi="fa-IR"/>
        </w:rPr>
        <w:t>.</w:t>
      </w:r>
      <w:r>
        <w:rPr>
          <w:rStyle w:val="FootnoteAnchor"/>
          <w:rtl w:val="true"/>
        </w:rPr>
        <w:footnoteReference w:id="837"/>
      </w:r>
    </w:p>
    <w:p>
      <w:pPr>
        <w:pStyle w:val="Heading4"/>
        <w:numPr>
          <w:ilvl w:val="3"/>
          <w:numId w:val="1"/>
        </w:numPr>
        <w:rPr/>
      </w:pPr>
      <w:bookmarkStart w:id="1053" w:name="__RefHeading___Toc5112268_1051229030"/>
      <w:bookmarkStart w:id="1054" w:name="_Toc437"/>
      <w:bookmarkEnd w:id="1053"/>
      <w:r>
        <w:rPr>
          <w:rtl w:val="true"/>
        </w:rPr>
        <w:t>شهادت جناب عبدالعظیم حسنی رحمه الله</w:t>
      </w:r>
      <w:bookmarkEnd w:id="1054"/>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838"/>
      </w:r>
      <w:r>
        <w:rPr>
          <w:rFonts w:ascii="IRNazanin" w:hAnsi="IRNazanin" w:eastAsia="IRNazanin"/>
          <w:color w:val="111111"/>
          <w:sz w:val="28"/>
          <w:sz w:val="28"/>
          <w:szCs w:val="28"/>
          <w:rtl w:val="true"/>
          <w:lang w:bidi="fa-IR"/>
        </w:rPr>
        <w:t>جناب عبدالعظیم حسنی فرزند عبدالله بن علی بن حسن بن زید بن حسن بن امیرالمؤمنین علیهم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فخر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معیة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و به شهادت رساندند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شاه عبدالعظیم از محدثین، زهاد و زبانزد خاص و عام و از اصحاب امام جواد علیه السلام و امام هادی علیه السلام بوده و هنگامی که عقاید خود را خدمت امام هادی علیه السلام عرضه می کند آن حضرت او را تأیید می نمایند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تو از شیعیان ما هستی</w:t>
      </w:r>
      <w:r>
        <w:rPr>
          <w:rFonts w:eastAsia="IRNazanin" w:cs="IRNazanin"/>
          <w:color w:val="111111"/>
          <w:sz w:val="28"/>
          <w:szCs w:val="28"/>
          <w:rtl w:val="true"/>
          <w:lang w:bidi="fa-IR"/>
        </w:rPr>
        <w:t>».</w:t>
      </w:r>
      <w:r>
        <w:rPr>
          <w:rStyle w:val="FootnoteAnchor"/>
          <w:rtl w:val="true"/>
        </w:rPr>
        <w:footnoteReference w:id="84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عبدالعظیم از دست بنی العباس گریخت و به طور ناشناس در ری زندگی می کرد تا اینکه توسط عمّال بنی العباس شناسایی شده و او را به شهادت رساندند</w:t>
      </w:r>
      <w:r>
        <w:rPr>
          <w:rFonts w:eastAsia="IRNazanin" w:cs="IRNazanin"/>
          <w:color w:val="111111"/>
          <w:sz w:val="28"/>
          <w:szCs w:val="28"/>
          <w:rtl w:val="true"/>
          <w:lang w:bidi="fa-IR"/>
        </w:rPr>
        <w:t xml:space="preserve">. </w:t>
      </w:r>
      <w:bookmarkStart w:id="1055" w:name="pg7794_110921"/>
    </w:p>
    <w:p>
      <w:pPr>
        <w:pStyle w:val="BookText"/>
        <w:rPr/>
      </w:pPr>
      <w:bookmarkEnd w:id="1055"/>
      <w:r>
        <w:rPr>
          <w:rFonts w:ascii="IRNazanin" w:hAnsi="IRNazanin" w:eastAsia="IRNazanin"/>
          <w:color w:val="111111"/>
          <w:sz w:val="28"/>
          <w:sz w:val="28"/>
          <w:szCs w:val="28"/>
          <w:rtl w:val="true"/>
          <w:lang w:bidi="fa-IR"/>
        </w:rPr>
        <w:t>همسرش جناب خدیجه دختر قاسم بن الحسن بن زید بن حسن بن امیرالمؤمنین علیهم السلام بوده که خود بانویی با کمال بوده است</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1056" w:name="__RefHeading___Toc5112270_1051229030"/>
      <w:bookmarkStart w:id="1057" w:name="_Toc438"/>
      <w:bookmarkEnd w:id="1056"/>
      <w:r>
        <w:rPr/>
        <w:t>18</w:t>
      </w:r>
      <w:r>
        <w:rPr>
          <w:rtl w:val="true"/>
        </w:rPr>
        <w:t xml:space="preserve"> </w:t>
      </w:r>
      <w:r>
        <w:rPr>
          <w:rtl w:val="true"/>
        </w:rPr>
        <w:t>شوال المکرم</w:t>
      </w:r>
      <w:bookmarkEnd w:id="1057"/>
    </w:p>
    <w:p>
      <w:pPr>
        <w:pStyle w:val="Heading4"/>
        <w:numPr>
          <w:ilvl w:val="3"/>
          <w:numId w:val="1"/>
        </w:numPr>
        <w:rPr/>
      </w:pPr>
      <w:bookmarkStart w:id="1058" w:name="__RefHeading___Toc5112272_1051229030"/>
      <w:bookmarkStart w:id="1059" w:name="_Toc439"/>
      <w:bookmarkEnd w:id="1058"/>
      <w:r>
        <w:rPr>
          <w:rtl w:val="true"/>
        </w:rPr>
        <w:t>وفات فخر الملة و شیخ الفقهاء، جناب محمد بن احمد ادریس حلّی</w:t>
      </w:r>
      <w:bookmarkEnd w:id="1059"/>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الملة و شیخ الفقهاء، جناب محمد بن احمد ادریس حلی وفات یافت</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xml:space="preserve">وی فقیه متبحر و صاحب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قبر شریفش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زیارت مؤمنان است</w:t>
      </w:r>
      <w:r>
        <w:rPr>
          <w:rFonts w:eastAsia="IRNazanin" w:cs="IRNazanin"/>
          <w:color w:val="111111"/>
          <w:sz w:val="28"/>
          <w:szCs w:val="28"/>
          <w:rtl w:val="true"/>
          <w:lang w:bidi="fa-IR"/>
        </w:rPr>
        <w:t>.</w:t>
      </w:r>
    </w:p>
    <w:p>
      <w:pPr>
        <w:pStyle w:val="Heading3"/>
        <w:numPr>
          <w:ilvl w:val="2"/>
          <w:numId w:val="1"/>
        </w:numPr>
        <w:rPr/>
      </w:pPr>
      <w:bookmarkStart w:id="1060" w:name="__RefHeading___Toc5112274_1051229030"/>
      <w:bookmarkStart w:id="1061" w:name="_Toc440"/>
      <w:bookmarkEnd w:id="1060"/>
      <w:r>
        <w:rPr/>
        <w:t>20</w:t>
      </w:r>
      <w:r>
        <w:rPr>
          <w:rtl w:val="true"/>
        </w:rPr>
        <w:t xml:space="preserve"> </w:t>
      </w:r>
      <w:r>
        <w:rPr>
          <w:rtl w:val="true"/>
        </w:rPr>
        <w:t>شوال المکرم</w:t>
      </w:r>
      <w:bookmarkEnd w:id="1061"/>
    </w:p>
    <w:p>
      <w:pPr>
        <w:pStyle w:val="Heading4"/>
        <w:numPr>
          <w:ilvl w:val="3"/>
          <w:numId w:val="1"/>
        </w:numPr>
        <w:rPr/>
      </w:pPr>
      <w:bookmarkStart w:id="1062" w:name="__RefHeading___Toc5112276_1051229030"/>
      <w:bookmarkStart w:id="1063" w:name="_Toc441"/>
      <w:bookmarkEnd w:id="1062"/>
      <w:r>
        <w:rPr>
          <w:rtl w:val="true"/>
        </w:rPr>
        <w:t>تبعید امام کاظم علیه السلام توسط هارون الرشید عباسی</w:t>
      </w:r>
      <w:bookmarkEnd w:id="1063"/>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حضرت موسی بن جعفر علیهما السلام توسط هارون الرشید عباسی از وطنش شهر مدینه به بصره و سپس به بغداد تبعید و زندانی شد</w:t>
      </w:r>
      <w:r>
        <w:rPr>
          <w:rFonts w:eastAsia="IRNazanin" w:cs="IRNazanin"/>
          <w:color w:val="111111"/>
          <w:sz w:val="28"/>
          <w:szCs w:val="28"/>
          <w:rtl w:val="true"/>
          <w:lang w:bidi="fa-IR"/>
        </w:rPr>
        <w:t>.</w:t>
      </w:r>
      <w:r>
        <w:rPr>
          <w:rStyle w:val="FootnoteAnchor"/>
          <w:rtl w:val="true"/>
        </w:rPr>
        <w:footnoteReference w:id="843"/>
      </w:r>
    </w:p>
    <w:p>
      <w:pPr>
        <w:pStyle w:val="Heading3"/>
        <w:numPr>
          <w:ilvl w:val="2"/>
          <w:numId w:val="1"/>
        </w:numPr>
        <w:rPr/>
      </w:pPr>
      <w:bookmarkStart w:id="1064" w:name="__RefHeading___Toc5112278_1051229030"/>
      <w:bookmarkStart w:id="1065" w:name="_Toc442"/>
      <w:bookmarkEnd w:id="1064"/>
      <w:r>
        <w:rPr/>
        <w:t>22</w:t>
      </w:r>
      <w:r>
        <w:rPr>
          <w:rtl w:val="true"/>
        </w:rPr>
        <w:t xml:space="preserve"> </w:t>
      </w:r>
      <w:r>
        <w:rPr>
          <w:rtl w:val="true"/>
        </w:rPr>
        <w:t>شوال المکرم</w:t>
      </w:r>
      <w:bookmarkEnd w:id="1065"/>
    </w:p>
    <w:p>
      <w:pPr>
        <w:pStyle w:val="Heading4"/>
        <w:numPr>
          <w:ilvl w:val="3"/>
          <w:numId w:val="1"/>
        </w:numPr>
        <w:rPr/>
      </w:pPr>
      <w:bookmarkStart w:id="1066" w:name="__RefHeading___Toc5112280_1051229030"/>
      <w:bookmarkStart w:id="1067" w:name="_Toc443"/>
      <w:bookmarkEnd w:id="1066"/>
      <w:r>
        <w:rPr>
          <w:rtl w:val="true"/>
        </w:rPr>
        <w:t>شهادت حضرت یحیی بن زکریا علیه السلام و وفات یعقوب نبی علیه السلام</w:t>
      </w:r>
      <w:bookmarkEnd w:id="1067"/>
    </w:p>
    <w:p>
      <w:pPr>
        <w:pStyle w:val="BookText"/>
        <w:rPr/>
      </w:pPr>
      <w:r>
        <w:rPr>
          <w:rFonts w:ascii="IRNazanin" w:hAnsi="IRNazanin" w:eastAsia="IRNazanin"/>
          <w:color w:val="111111"/>
          <w:sz w:val="28"/>
          <w:sz w:val="28"/>
          <w:szCs w:val="28"/>
          <w:rtl w:val="true"/>
          <w:lang w:bidi="fa-IR"/>
        </w:rPr>
        <w:t>در چنین روزی به گزارش محدث نامی نمازی شاهرودی رحمه الله، شهادت حضرت یحیی بن زکریا علیه السلام و وفات یعقوب نبی علیه السلام واقع شده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نام یحیی نبی در قرآن کریم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و سرگذشت او را چنین بیان می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زکریا ما تو را به فرزندی که نامش یحیی است و همنام و همانندش را در تقویم نیافریدیم، بشارت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کجا پسری می تواند بود، در صورتی که زوجۀ من نازاست و من هم از شدت پیری خشک و فرتوت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من بسیار آسان است، منم که تو را پس از هیچ و نیستی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باز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نشانه و حجتی بر این بشارت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 که با مردم تا سه روز تکلم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زکریا در آنجا که از محراب عبادت بر قومش بیرون آمد، وحی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صبح و شام به تسبیح و نماز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خطاب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کتاب آسمانی ما را به قوت نبوت بگیر، به او در همان </w:t>
      </w:r>
      <w:bookmarkStart w:id="1068" w:name="pg7794_110922"/>
    </w:p>
    <w:p>
      <w:pPr>
        <w:pStyle w:val="BookText"/>
        <w:rPr/>
      </w:pPr>
      <w:bookmarkEnd w:id="1068"/>
      <w:r>
        <w:rPr>
          <w:rFonts w:ascii="IRNazanin" w:hAnsi="IRNazanin" w:eastAsia="IRNazanin"/>
          <w:color w:val="111111"/>
          <w:sz w:val="28"/>
          <w:sz w:val="28"/>
          <w:szCs w:val="28"/>
          <w:rtl w:val="true"/>
          <w:lang w:bidi="fa-IR"/>
        </w:rPr>
        <w:t>کودکی مقام نبوت بخشیدیم و او به لطف خاص ما، به مقام نبوت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طریق بندگی خدا و تقوی پیش گرفت و در حق پدر و مادر خود هم بسیار نیکی کرد و هرگز ستمکار و نافرمان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علیه یَومَ وُلِدَ وَ یَومَ یَمُوتُ وَ 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باد در روز ولادتش و روز وفاتش و روزی که برای زندگانی ابدی برانگیخته خواهدشد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بنا بر نقل انجیل حضرت یحیی علیه السلام حضرت مسیح علیه السلام را در رودخانه اردن غسل تعمید داد به همین دلیل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یحیی، المعمدان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حضرت یحیی علیه السلام بر روی صخره ای در بیت المقدس ذبح شد و سرش به دمشق حمل گردید، دلیل بریدن سرش آن بود که پادشاه زمان او می خواست با یکی از محارمش ازدواج کند، حضرت یحیی علیه السلام او را از این کار نهی کرد، اما پادشاه بر این امر پافشاری نمود و با وی ازدواج کرد، آن زن خون حضرت یحیی علیه السلام را از پادشاه خواست، پس وی خواسته آن زن را اجابت کرد و کسی را برای قتل حضرت یحیی علیه السلام فرستاد و او سرش را آورد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همچنین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در دمشق کشته شد و مقامش در مسجد اموی تا به امروز موجود است</w:t>
      </w:r>
      <w:r>
        <w:rPr>
          <w:rFonts w:eastAsia="IRNazanin" w:cs="IRNazanin"/>
          <w:color w:val="111111"/>
          <w:sz w:val="28"/>
          <w:szCs w:val="28"/>
          <w:rtl w:val="true"/>
          <w:lang w:bidi="fa-IR"/>
        </w:rPr>
        <w:t>.</w:t>
      </w:r>
      <w:r>
        <w:rPr>
          <w:rStyle w:val="FootnoteAnchor"/>
          <w:rtl w:val="true"/>
        </w:rPr>
        <w:footnoteReference w:id="848"/>
      </w:r>
    </w:p>
    <w:p>
      <w:pPr>
        <w:pStyle w:val="Heading3"/>
        <w:numPr>
          <w:ilvl w:val="2"/>
          <w:numId w:val="1"/>
        </w:numPr>
        <w:rPr/>
      </w:pPr>
      <w:bookmarkStart w:id="1069" w:name="__RefHeading___Toc5112282_1051229030"/>
      <w:bookmarkStart w:id="1070" w:name="_Toc444"/>
      <w:bookmarkEnd w:id="1069"/>
      <w:r>
        <w:rPr/>
        <w:t>23</w:t>
      </w:r>
      <w:r>
        <w:rPr>
          <w:rtl w:val="true"/>
        </w:rPr>
        <w:t xml:space="preserve"> </w:t>
      </w:r>
      <w:r>
        <w:rPr>
          <w:rtl w:val="true"/>
        </w:rPr>
        <w:t>شوال المکرم</w:t>
      </w:r>
      <w:bookmarkEnd w:id="1070"/>
    </w:p>
    <w:p>
      <w:pPr>
        <w:pStyle w:val="Heading4"/>
        <w:numPr>
          <w:ilvl w:val="3"/>
          <w:numId w:val="1"/>
        </w:numPr>
        <w:rPr/>
      </w:pPr>
      <w:bookmarkStart w:id="1071" w:name="__RefHeading___Toc5112284_1051229030"/>
      <w:bookmarkStart w:id="1072" w:name="_Toc445"/>
      <w:bookmarkEnd w:id="1071"/>
      <w:r>
        <w:rPr>
          <w:rtl w:val="true"/>
        </w:rPr>
        <w:t>شهادت جناب حمزه، فرزند امام موسی بن جعفر علیهم السلام</w:t>
      </w:r>
      <w:bookmarkEnd w:id="1072"/>
    </w:p>
    <w:p>
      <w:pPr>
        <w:pStyle w:val="BookText"/>
        <w:rPr/>
      </w:pPr>
      <w:r>
        <w:rPr>
          <w:rFonts w:ascii="IRNazanin" w:hAnsi="IRNazanin" w:eastAsia="IRNazanin"/>
          <w:color w:val="111111"/>
          <w:sz w:val="28"/>
          <w:sz w:val="28"/>
          <w:szCs w:val="28"/>
          <w:rtl w:val="true"/>
          <w:lang w:bidi="fa-IR"/>
        </w:rPr>
        <w:t xml:space="preserve">در چنین روزی جناب حمزه فرزند امام موسی بن جعفر علیه السلام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بقاع متبرکه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آیةالله فلسفی،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حمزه از جلالت و شأن بلندی برخودار است و سلاطین صفویه از اعقاب و ذریه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امامزاده حمزه علیه السلام بنا بر قول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احمد بود که بنابر این حضرت امامزاده حمزه علیه السلام برادر حضرت احمد بن موسی علیه السلام ملقّب به شاهچراغ و محمّد عابد علیه السلام می باشد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درباره امّ احمد نوشته اند که وی از زنان محترمه و صالحه زمان خود بود و امام موسی کاظم علیه السلام عنایتی خاص به او مبذول می داشت و مورد اعتماد و اطمینان امام هفتم علیه السلام بود، تا جایی که او را یکی از اوصیای خود به حساب آورده است</w:t>
      </w:r>
      <w:r>
        <w:rPr>
          <w:rFonts w:eastAsia="IRNazanin" w:cs="IRNazanin"/>
          <w:color w:val="111111"/>
          <w:sz w:val="28"/>
          <w:szCs w:val="28"/>
          <w:rtl w:val="true"/>
          <w:lang w:bidi="fa-IR"/>
        </w:rPr>
        <w:t>.</w:t>
      </w:r>
      <w:r>
        <w:rPr>
          <w:rStyle w:val="FootnoteAnchor"/>
          <w:rtl w:val="true"/>
        </w:rPr>
        <w:footnoteReference w:id="85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اینکه مزارهای متعددی در شهرهای متعدد از جمله شهر ری به نام این امامزادۀ واجب </w:t>
      </w:r>
      <w:bookmarkStart w:id="1073" w:name="pg7794_110923"/>
    </w:p>
    <w:p>
      <w:pPr>
        <w:pStyle w:val="BookText"/>
        <w:rPr/>
      </w:pPr>
      <w:bookmarkEnd w:id="1073"/>
      <w:r>
        <w:rPr>
          <w:rFonts w:ascii="IRNazanin" w:hAnsi="IRNazanin" w:eastAsia="IRNazanin"/>
          <w:color w:val="111111"/>
          <w:sz w:val="28"/>
          <w:sz w:val="28"/>
          <w:szCs w:val="28"/>
          <w:rtl w:val="true"/>
          <w:lang w:bidi="fa-IR"/>
        </w:rPr>
        <w:t xml:space="preserve">التعظیم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موسی 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چه بسا خدای تعالی می خواسته اینگونه نام او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حقیقت را متذکر شویم که چه بسا قبر و بارگاه متعددی به نام یک امامزاده واجب التعظیم منسوب باشد و این امر نباید مؤمنین را از جهت زیارت رفتن و توسل یافتن در آن مکانها سست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دارد این تعدد مرقدها به جهت تشابه اسمی بین اولیاء خدا باشد، چنانکه امامزاده هایی که با واسطه به امام می رسیدند هم نام فرزندان بدون واسطه بودند و چه بسا به مرور زمان و کم کم به نام آن امامزادگان بدون واسطه شهرت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پر واضح است که ما به روح اولیاء خدا توجه و تمرکز می کنیم و آنها را شفیع قرار می دهیم نه بدنشان را، و ارواح مطهرشان بر تمام این مکانها اشراف دارد و 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مزارهای متعدد به نام یکی از اولیاء خدا منسوب باشد، در آن مکانها بهتر می شود به روحشان توجه نمود و ارتباط روحی برقرار کرد و همچنین در آن مکانها از مقامشان تجلیل و تکریم نمود، چنانکه هر قوم و ملتی برای بزرگانشان و معاریفشان و شهدا مکان هایی به عنوان یادبود برپا می کنند و در آن مکانها از آنان تجلیل می نمایند و بر روحشان درود می فرستند با اینکه می دانند جسمشان آنجا دفن نشده است و عُقلا این عملِ آنان را مذمّت نمی کنند؛ پس اولاد ائمه اطهار علیهم السلام به این امر سزاوارترند که اگر مکانها و مزارهایی متعدد به آنها منسوب بود به آنجا رفته و از آن مکان و مزار، تعظیم و تجلیل به عمل آوریم، گرچه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آنجا به ارواحشان متوسل شویم و به ایراد سست عقیده ها توجه ننماییم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مزار سند ندارد و یا اینکه چند مزار به این نام است و از این فیض الهی خود را محروم نگردانیم</w:t>
      </w:r>
      <w:r>
        <w:rPr>
          <w:rFonts w:eastAsia="IRNazanin" w:cs="IRNazanin"/>
          <w:color w:val="111111"/>
          <w:sz w:val="28"/>
          <w:szCs w:val="28"/>
          <w:rtl w:val="true"/>
          <w:lang w:bidi="fa-IR"/>
        </w:rPr>
        <w:t>.</w:t>
      </w:r>
    </w:p>
    <w:p>
      <w:pPr>
        <w:pStyle w:val="Heading3"/>
        <w:numPr>
          <w:ilvl w:val="2"/>
          <w:numId w:val="1"/>
        </w:numPr>
        <w:rPr/>
      </w:pPr>
      <w:bookmarkStart w:id="1074" w:name="__RefHeading___Toc5112286_1051229030"/>
      <w:bookmarkStart w:id="1075" w:name="_Toc446"/>
      <w:bookmarkEnd w:id="1074"/>
      <w:r>
        <w:rPr/>
        <w:t>24</w:t>
      </w:r>
      <w:r>
        <w:rPr>
          <w:rtl w:val="true"/>
        </w:rPr>
        <w:t xml:space="preserve"> </w:t>
      </w:r>
      <w:r>
        <w:rPr>
          <w:rtl w:val="true"/>
        </w:rPr>
        <w:t>شوال المکرم</w:t>
      </w:r>
      <w:bookmarkEnd w:id="1075"/>
    </w:p>
    <w:p>
      <w:pPr>
        <w:pStyle w:val="Heading4"/>
        <w:numPr>
          <w:ilvl w:val="3"/>
          <w:numId w:val="1"/>
        </w:numPr>
        <w:rPr/>
      </w:pPr>
      <w:bookmarkStart w:id="1076" w:name="__RefHeading___Toc5112288_1051229030"/>
      <w:bookmarkStart w:id="1077" w:name="_Toc447"/>
      <w:bookmarkEnd w:id="1076"/>
      <w:r>
        <w:rPr>
          <w:rtl w:val="true"/>
        </w:rPr>
        <w:t>وفات اباصلت هروی رحمه الله</w:t>
      </w:r>
      <w:bookmarkEnd w:id="10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عبدالسلام بن صالح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رضا علیه السلام بوده و بنا بر منابع اهل سنت خادم حضرت رضا علیه السلام نیز بوده است</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وی در نیشابور، سرخس و مرو در خدمت امام رضا علیه السلام بوده و شاهد شهادت جانگداز آن حضرت بوده است؛ هنگامیکه امام رضا علیه السلام در بستر شهادت بودند، امام جواد علیه السلام به اعجاز از مدینه به طوس آمده و گفتگویی میان ایشان و اباصلت رخ داده است، پس از شهادت امام رضا علیه السلام مأمون عباسی اباصلت را به زندان انداخت که با معجزۀ امام جواد علیه السلام از زندان رهایی یافت</w:t>
      </w:r>
      <w:r>
        <w:rPr>
          <w:rFonts w:eastAsia="IRNazanin" w:cs="IRNazanin"/>
          <w:color w:val="111111"/>
          <w:sz w:val="28"/>
          <w:szCs w:val="28"/>
          <w:rtl w:val="true"/>
          <w:lang w:bidi="fa-IR"/>
        </w:rPr>
        <w:t>.</w:t>
      </w:r>
      <w:r>
        <w:rPr>
          <w:rStyle w:val="FootnoteAnchor"/>
          <w:rtl w:val="true"/>
        </w:rPr>
        <w:footnoteReference w:id="852"/>
      </w:r>
      <w:bookmarkStart w:id="1078" w:name="pg7794_110924"/>
    </w:p>
    <w:p>
      <w:pPr>
        <w:pStyle w:val="BookText"/>
        <w:rPr/>
      </w:pPr>
      <w:bookmarkEnd w:id="1078"/>
      <w:r>
        <w:rPr>
          <w:rFonts w:ascii="IRNazanin" w:hAnsi="IRNazanin" w:eastAsia="IRNazanin"/>
          <w:color w:val="111111"/>
          <w:sz w:val="28"/>
          <w:sz w:val="28"/>
          <w:szCs w:val="28"/>
          <w:rtl w:val="true"/>
          <w:lang w:bidi="fa-IR"/>
        </w:rPr>
        <w:t xml:space="preserve">وی در چنین روزی به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Style w:val="FootnoteAnchor"/>
          <w:rtl w:val="true"/>
        </w:rPr>
        <w:footnoteReference w:id="853"/>
      </w:r>
      <w:r>
        <w:rPr>
          <w:rFonts w:ascii="IRNazanin" w:hAnsi="IRNazanin" w:eastAsia="IRNazanin"/>
          <w:color w:val="111111"/>
          <w:sz w:val="28"/>
          <w:sz w:val="28"/>
          <w:szCs w:val="28"/>
          <w:rtl w:val="true"/>
          <w:lang w:bidi="fa-IR"/>
        </w:rPr>
        <w:t>و هم اکنون آرامگاه منسوب به او با نام خواجه اباصلت در سمت شرقی بیرون شهر مشهد، محل توجه زائران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جریان رهایی خود از زندان مأمون را اینگونه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یک سال را در زندان مأمون به سر بردم تا اينكه دلتنگ شدم و شب جمعه‌اى برخاستم و غسل كردم و آن شب را بيدار ماندم و به ركوع و سجده و گريه گذراندم و از خدا خلاصى خود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نماز صبح را خواندم، امام جواد علیه السلام پيش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دلتنگ‌شده‌اى؟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را كه امشب انجام دادى اگر قبلاً انجام مى‌دادى، خداوند همان موقع تو را خلاص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بروم در حالى كه نگهبانان دم درب زندان هستند و در دستشان مشعل است و ما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نخواهند ديد و بعد از اين، آنها را ملاقات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گرفت و مرا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نشسته بودند و گفتگو مى‌كردند و مشعل‌ها هم روشن بود ولى ما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بيرون زندان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شهر مى‌روى؟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در 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ردايت را به صورت خود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خيال كردم كه مرا از طرف چپ خود به طرف راستش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را باز كردم ولى او را نديدم و خود را در برابر درب خانۀ خود یافتم و وارد آن شدم و تا به حال نه مأمون و نه هيچ يک از مأمورانش را نديده‌ام</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1079" w:name="__RefHeading___Toc5112290_1051229030"/>
      <w:bookmarkStart w:id="1080" w:name="_Toc448"/>
      <w:bookmarkEnd w:id="1079"/>
      <w:r>
        <w:rPr/>
        <w:t>25</w:t>
      </w:r>
      <w:r>
        <w:rPr>
          <w:rtl w:val="true"/>
        </w:rPr>
        <w:t xml:space="preserve"> </w:t>
      </w:r>
      <w:r>
        <w:rPr>
          <w:rtl w:val="true"/>
        </w:rPr>
        <w:t>شوال المکرم</w:t>
      </w:r>
      <w:bookmarkEnd w:id="1080"/>
    </w:p>
    <w:p>
      <w:pPr>
        <w:pStyle w:val="Heading4"/>
        <w:numPr>
          <w:ilvl w:val="3"/>
          <w:numId w:val="1"/>
        </w:numPr>
        <w:rPr/>
      </w:pPr>
      <w:bookmarkStart w:id="1081" w:name="__RefHeading___Toc5112292_1051229030"/>
      <w:bookmarkStart w:id="1082" w:name="_Toc449"/>
      <w:bookmarkEnd w:id="1081"/>
      <w:r>
        <w:rPr>
          <w:rtl w:val="true"/>
        </w:rPr>
        <w:t>شهادت جانگداز امام جعفر صادق علیه السلام</w:t>
      </w:r>
      <w:bookmarkEnd w:id="1082"/>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جعفر صادق علیه السلام به شهادت رسیدند</w:t>
      </w:r>
      <w:r>
        <w:rPr>
          <w:rFonts w:eastAsia="IRNazanin" w:cs="IRNazanin"/>
          <w:color w:val="111111"/>
          <w:sz w:val="28"/>
          <w:szCs w:val="28"/>
          <w:rtl w:val="true"/>
          <w:lang w:bidi="fa-IR"/>
        </w:rPr>
        <w:t>.</w:t>
      </w:r>
      <w:r>
        <w:rPr>
          <w:rStyle w:val="FootnoteAnchor"/>
          <w:rtl w:val="true"/>
        </w:rPr>
        <w:footnoteReference w:id="85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چندین مرتبه تصمیم به قتل امام جعفر صادق علیه السلام گرفت، روزی در سالی که به حج آمده بود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برو و ثِبات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تَسمه ای كه با آن بار يا چيزى را بر روى سُتور يا شتر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برگردنش بینداز و او را کشان کشان نزد من بیاور، این عمل آنقدر شنیع بود که مأمور از انجام آن شرم کرد و آستین حضرت را گرفت،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روش که </w:t>
      </w:r>
      <w:bookmarkStart w:id="1083" w:name="pg7794_110925"/>
    </w:p>
    <w:p>
      <w:pPr>
        <w:pStyle w:val="BookText"/>
        <w:rPr/>
      </w:pPr>
      <w:bookmarkEnd w:id="1083"/>
      <w:r>
        <w:rPr>
          <w:rFonts w:ascii="IRNazanin" w:hAnsi="IRNazanin" w:eastAsia="IRNazanin"/>
          <w:color w:val="111111"/>
          <w:sz w:val="28"/>
          <w:sz w:val="28"/>
          <w:szCs w:val="28"/>
          <w:rtl w:val="true"/>
          <w:lang w:bidi="fa-IR"/>
        </w:rPr>
        <w:t>تو را امر کرده مرا ببر،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کشته شوم، شما را به آن طریق نخواهم برد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منصور قصری داشت به نام حمراء که وقتی در آن می نشست، آن روز را روز ذبح و سر بریدن می گفتند، در همان ایام ربیع حاجب را در پی آن حضرت فرستاد که شبانه به هر حالتی که حضرت را دیدی بیاور و نگذار تغییر حالت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پسر سنگدل خود را فرستاد و او شبانه نردبان گذاشت و بیخبر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نماز بود، او نگذاشت حضرت جامه عوض کند و آن حضرت را با یک پیراهن و سر و پای برهنه در حالیکه سنشان از هفتاد سال متجاوز بود و در حالی که خودش سواره و حضرت پیاده بود، به نزد منصور برد و او جسارت هایی به حضرتش کرد، لیکن به اعجاز الهی حضرت نجات یافت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منصور در یک اقدام بیشرمانۀ دیگر به حاکم خود در مدینه دستور داد تا خانه امام صادق علیه السلام را آتش زنند، آن حاکم ملعون این کار را کرد و خانه امام صادق علیه السلام را شبانه به آتش کشید، آتش وارد خانه و اطاقها شد و امام علیه السلام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آتش عبور میکرد،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أعراق الثّری، أنا ابن إبراهیم خلیل الله</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پسر ریشه های زمین، منم پسر ابراهیم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حضرت توسط خلیفه جبّار عباسی منصور دوانیقی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انگور مسموم به آن حضرت خورانیده بود</w:t>
      </w:r>
      <w:r>
        <w:rPr>
          <w:rStyle w:val="FootnoteAnchor"/>
          <w:rtl w:val="true"/>
        </w:rPr>
        <w:footnoteReference w:id="85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شهادت رسیدند و به آباء گرامیشان ملحق شدند و سپس در قبرستان بقیع در جوار پدر بزرگوارشان امام محمد باقر علیه السلام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وصایای آن حضرت در هنگام احتضار این بوده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به شخصی که نماز را سبک شمارد، نمی رسد</w:t>
      </w:r>
      <w:r>
        <w:rPr>
          <w:rFonts w:eastAsia="IRNazanin" w:cs="IRNazanin"/>
          <w:color w:val="111111"/>
          <w:sz w:val="28"/>
          <w:szCs w:val="28"/>
          <w:rtl w:val="true"/>
          <w:lang w:bidi="fa-IR"/>
        </w:rPr>
        <w:t>».</w:t>
      </w:r>
    </w:p>
    <w:p>
      <w:pPr>
        <w:pStyle w:val="Heading3"/>
        <w:numPr>
          <w:ilvl w:val="2"/>
          <w:numId w:val="1"/>
        </w:numPr>
        <w:rPr/>
      </w:pPr>
      <w:bookmarkStart w:id="1084" w:name="__RefHeading___Toc5112294_1051229030"/>
      <w:bookmarkStart w:id="1085" w:name="_Toc450"/>
      <w:bookmarkEnd w:id="1084"/>
      <w:r>
        <w:rPr/>
        <w:t>28</w:t>
      </w:r>
      <w:r>
        <w:rPr>
          <w:rtl w:val="true"/>
        </w:rPr>
        <w:t xml:space="preserve"> </w:t>
      </w:r>
      <w:r>
        <w:rPr>
          <w:rtl w:val="true"/>
        </w:rPr>
        <w:t>شوال المکرم</w:t>
      </w:r>
      <w:bookmarkEnd w:id="1085"/>
    </w:p>
    <w:p>
      <w:pPr>
        <w:pStyle w:val="Heading4"/>
        <w:numPr>
          <w:ilvl w:val="3"/>
          <w:numId w:val="1"/>
        </w:numPr>
        <w:rPr/>
      </w:pPr>
      <w:bookmarkStart w:id="1086" w:name="__RefHeading___Toc5112296_1051229030"/>
      <w:bookmarkStart w:id="1087" w:name="_Toc451"/>
      <w:bookmarkEnd w:id="1086"/>
      <w:r>
        <w:rPr>
          <w:rtl w:val="true"/>
        </w:rPr>
        <w:t>رحلت آیةالله روح الله الموسوی الخمینی رحمه الله</w:t>
      </w:r>
      <w:bookmarkEnd w:id="108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روزی رحلت بنیانگذار جمهوری اسلامی ایران به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واقع شد</w:t>
      </w:r>
      <w:r>
        <w:rPr>
          <w:rFonts w:eastAsia="IRNazanin" w:cs="IRNazanin"/>
          <w:color w:val="111111"/>
          <w:sz w:val="28"/>
          <w:szCs w:val="28"/>
          <w:rtl w:val="true"/>
          <w:lang w:bidi="fa-IR"/>
        </w:rPr>
        <w:t xml:space="preserve">. </w:t>
      </w:r>
      <w:bookmarkStart w:id="1088" w:name="pg7794_110926"/>
    </w:p>
    <w:p>
      <w:pPr>
        <w:pStyle w:val="Heading2"/>
        <w:numPr>
          <w:ilvl w:val="1"/>
          <w:numId w:val="1"/>
        </w:numPr>
        <w:rPr/>
      </w:pPr>
      <w:bookmarkStart w:id="1089" w:name="__RefHeading___Toc5112298_1051229030"/>
      <w:bookmarkStart w:id="1090" w:name="_Toc452"/>
      <w:bookmarkEnd w:id="1088"/>
      <w:bookmarkEnd w:id="1089"/>
      <w:r>
        <w:rPr>
          <w:rtl w:val="true"/>
        </w:rPr>
        <w:t>ماه ذی القعدة الحرام</w:t>
      </w:r>
      <w:bookmarkEnd w:id="1090"/>
    </w:p>
    <w:p>
      <w:pPr>
        <w:pStyle w:val="Heading3"/>
        <w:numPr>
          <w:ilvl w:val="2"/>
          <w:numId w:val="1"/>
        </w:numPr>
        <w:rPr/>
      </w:pPr>
      <w:bookmarkStart w:id="1091" w:name="__RefHeading___Toc5112300_1051229030"/>
      <w:bookmarkStart w:id="1092" w:name="_Toc453"/>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دومین ماه از ماه های حرام، که عبارتند از</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ذی القعدة، ذی الحجة، محرم </w:t>
      </w:r>
      <w:bookmarkStart w:id="1093" w:name="pg7794_110927"/>
    </w:p>
    <w:p>
      <w:pPr>
        <w:pStyle w:val="Heading3"/>
        <w:numPr>
          <w:ilvl w:val="2"/>
          <w:numId w:val="1"/>
        </w:numPr>
        <w:rPr/>
      </w:pPr>
      <w:bookmarkStart w:id="1094" w:name="__RefHeading___Toc5112302_1051229030"/>
      <w:bookmarkStart w:id="1095" w:name="_Toc454"/>
      <w:bookmarkEnd w:id="1093"/>
      <w:bookmarkEnd w:id="1094"/>
      <w:r>
        <w:rPr/>
        <w:t>1</w:t>
      </w:r>
      <w:r>
        <w:rPr>
          <w:rtl w:val="true"/>
        </w:rPr>
        <w:t xml:space="preserve"> </w:t>
      </w:r>
      <w:r>
        <w:rPr>
          <w:rtl w:val="true"/>
        </w:rPr>
        <w:t>ذی القعدة الحرام</w:t>
      </w:r>
      <w:bookmarkEnd w:id="1095"/>
    </w:p>
    <w:p>
      <w:pPr>
        <w:pStyle w:val="Heading4"/>
        <w:numPr>
          <w:ilvl w:val="3"/>
          <w:numId w:val="1"/>
        </w:numPr>
        <w:rPr/>
      </w:pPr>
      <w:bookmarkStart w:id="1096" w:name="__RefHeading___Toc5112304_1051229030"/>
      <w:bookmarkStart w:id="1097" w:name="_Toc455"/>
      <w:bookmarkEnd w:id="1096"/>
      <w:r>
        <w:rPr>
          <w:rtl w:val="true"/>
        </w:rPr>
        <w:t>ولادت با سعادت حضرت فاطمه معصومه علیها السلام</w:t>
      </w:r>
      <w:bookmarkEnd w:id="1097"/>
    </w:p>
    <w:p>
      <w:pPr>
        <w:pStyle w:val="BookText"/>
        <w:rPr/>
      </w:pPr>
      <w:r>
        <w:rPr>
          <w:rFonts w:ascii="IRNazanin" w:hAnsi="IRNazanin" w:eastAsia="IRNazanin"/>
          <w:color w:val="111111"/>
          <w:sz w:val="28"/>
          <w:sz w:val="28"/>
          <w:szCs w:val="28"/>
          <w:rtl w:val="true"/>
          <w:lang w:bidi="fa-IR"/>
        </w:rPr>
        <w:t xml:space="preserve">حضرت فاطمه معصومه علیها السلام در اول ذیقعدة الحرام به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Style w:val="FootnoteAnchor"/>
          <w:rtl w:val="true"/>
        </w:rPr>
        <w:footnoteReference w:id="861"/>
      </w:r>
      <w:r>
        <w:rPr>
          <w:rFonts w:ascii="IRNazanin" w:hAnsi="IRNazanin" w:eastAsia="IRNazanin"/>
          <w:color w:val="111111"/>
          <w:sz w:val="28"/>
          <w:sz w:val="28"/>
          <w:szCs w:val="28"/>
          <w:rtl w:val="true"/>
          <w:lang w:bidi="fa-IR"/>
        </w:rPr>
        <w:t>و با امام رضا علیه السلام از یک مادر می باشند؛</w:t>
      </w:r>
      <w:r>
        <w:rPr>
          <w:rStyle w:val="FootnoteAnchor"/>
          <w:rtl w:val="true"/>
        </w:rPr>
        <w:footnoteReference w:id="862"/>
      </w:r>
      <w:r>
        <w:rPr>
          <w:rFonts w:ascii="IRNazanin" w:hAnsi="IRNazanin" w:eastAsia="IRNazanin"/>
          <w:color w:val="111111"/>
          <w:sz w:val="28"/>
          <w:sz w:val="28"/>
          <w:szCs w:val="28"/>
          <w:rtl w:val="true"/>
          <w:lang w:bidi="fa-IR"/>
        </w:rPr>
        <w:t>برای مادر گرامیشان نام های متعددی نقل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مرسیه، تکتم و نجمه؛</w:t>
      </w:r>
      <w:r>
        <w:rPr>
          <w:rStyle w:val="FootnoteAnchor"/>
          <w:rtl w:val="true"/>
        </w:rPr>
        <w:footnoteReference w:id="863"/>
      </w:r>
      <w:r>
        <w:rPr>
          <w:rFonts w:ascii="IRNazanin" w:hAnsi="IRNazanin" w:eastAsia="IRNazanin"/>
          <w:color w:val="111111"/>
          <w:sz w:val="28"/>
          <w:sz w:val="28"/>
          <w:szCs w:val="28"/>
          <w:rtl w:val="true"/>
          <w:lang w:bidi="fa-IR"/>
        </w:rPr>
        <w:t>این بانوی بزرگوار از اهل مغرب زمین بوده</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 فعلی و به احتمال زیاد از بندر مارسی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مدینه آورده می شود و به همسری امام موسی بن جعفر علیه السلام مفتخر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حکمت هایی که خدای تعالی این همه شأن و مقام به حضرت فاطمۀ معصومه علیها السلام داده، این است که شیعیان به جای زیارت قبر حضرت فاطمۀ زهرا علیها السلام که مخفی است به زیارت ایشان بروند، چنانکه از حکایت پدر مرحوم آیةالله مرعشی نجفی بر می آید؛ آیةالله مرعشی نجفی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مرحوم سید محمود مرعشی که از علمای حوزه علمیه نجف بود، بسیار علاقمند بود که به هر طریقی شده، محل قبر شریف حضرت فاطمه زهرا علیها السلام را به دست آورد و از برکات و فیوضات آن بهره مند شود، برای رسیدن به این مطلب مشغول ختم مجربی می شود و چهل شب به آن مداومت می کند تا خداوند از طریقی محل قبر آن حضرت را به او بنمایاند، شب چهلم بعد از انجام ختم و توسل فراوان استراحت می کند که در عالم رؤیا به محضر مقدس امام محمد باقر علیه السلام یا امام جعفر صادق علیه السلام مشرف می شود، امام علیه السلام به 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بکریمة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که به دامان کریمه اهل بیت چنگ بزنی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خیال می کند منظور امام علیه السلام از کریمه اهل بیت، حضرت زهرا علیها السلام است، لذا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برای همین متوسل شده ام که جای قبر آن حضرت را بدانم تا بهتر بتوانم از فیوضات آن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قبر فاطمه معصومه علیها السلام در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اضافه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جهت مصالحی خداوند اراده فرموده است که محل قبر شریف حضرت زهرا علیها السلام مخفی بماند، لذا قبر حضرت معصومه علیها السلام را تجلیگاه قبر شریف حضرت زهرا علیها السلام قرار داده است، اگر قرار بود قبر حضرت زهرا علیها السلام ظاهر باشد، هر جلال و </w:t>
      </w:r>
      <w:bookmarkStart w:id="1098" w:name="pg7794_110928"/>
    </w:p>
    <w:p>
      <w:pPr>
        <w:pStyle w:val="BookText"/>
        <w:rPr/>
      </w:pPr>
      <w:bookmarkEnd w:id="1098"/>
      <w:r>
        <w:rPr>
          <w:rFonts w:ascii="IRNazanin" w:hAnsi="IRNazanin" w:eastAsia="IRNazanin"/>
          <w:color w:val="111111"/>
          <w:sz w:val="28"/>
          <w:sz w:val="28"/>
          <w:szCs w:val="28"/>
          <w:rtl w:val="true"/>
          <w:lang w:bidi="fa-IR"/>
        </w:rPr>
        <w:t>جبروتی که برای آن قبر شریف مقدر بوده، خداوند متعال همان جلال و جبروت را بر قبر مطهر حضرت معصومه علیها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آیةالله مرعشی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هنگامی که از خواب برخاستند تصمیم گرفتند که به قصد زیارت حضرت معصومه علیها السلام به ایران بیایند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حضرت معصومه علیها السلام شباهت های شگفت دیگری با حضرت فاطمه زهرا علیها السلام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نامه در پاسخ به مشکلات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تعالی این همه فضائل و ثواب در زیارت این بانو قرار داده است</w:t>
      </w:r>
      <w:r>
        <w:rPr>
          <w:rFonts w:eastAsia="IRNazanin" w:cs="IRNazanin"/>
          <w:color w:val="111111"/>
          <w:sz w:val="28"/>
          <w:szCs w:val="28"/>
          <w:rtl w:val="true"/>
          <w:lang w:bidi="fa-IR"/>
        </w:rPr>
        <w:t>.</w:t>
      </w:r>
    </w:p>
    <w:p>
      <w:pPr>
        <w:pStyle w:val="Heading4"/>
        <w:numPr>
          <w:ilvl w:val="3"/>
          <w:numId w:val="1"/>
        </w:numPr>
        <w:rPr/>
      </w:pPr>
      <w:bookmarkStart w:id="1099" w:name="__RefHeading___Toc5112306_1051229030"/>
      <w:bookmarkStart w:id="1100" w:name="_Toc456"/>
      <w:bookmarkEnd w:id="1099"/>
      <w:r>
        <w:rPr>
          <w:rtl w:val="true"/>
        </w:rPr>
        <w:t>مرگ اشعث بن قیس</w:t>
      </w:r>
      <w:bookmarkEnd w:id="1100"/>
    </w:p>
    <w:p>
      <w:pPr>
        <w:pStyle w:val="BookText"/>
        <w:rPr/>
      </w:pPr>
      <w:r>
        <w:rPr>
          <w:rFonts w:ascii="IRNazanin" w:hAnsi="IRNazanin" w:eastAsia="IRNazanin"/>
          <w:color w:val="111111"/>
          <w:sz w:val="28"/>
          <w:sz w:val="28"/>
          <w:szCs w:val="28"/>
          <w:rtl w:val="true"/>
          <w:lang w:bidi="fa-IR"/>
        </w:rPr>
        <w:t xml:space="preserve">در شب اول ذی القعدة به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اشعث بن قیس به درکات جحیم شتافت</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بن قیس در قتل امیرالمؤمنین علیه السلام شریک بود و دخترش جعده امام مجتبی علیه السلام را مسموم کرد و محمد پسرش در قتل امام حسین علیه السلام شریک بود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اشعث در سال دهم هجرت با جمعی از قبیله خود اسلام آورد و بعد از رحلت پیامبر صلی الله علیه و آله و سلم مرتد شد، ابوبکر او را به ظاهر دستگیر کرد و خواهر شومش را به همسری او درآورد،</w:t>
      </w:r>
      <w:r>
        <w:rPr>
          <w:rStyle w:val="FootnoteAnchor"/>
          <w:rtl w:val="true"/>
        </w:rPr>
        <w:footnoteReference w:id="868"/>
      </w:r>
      <w:r>
        <w:rPr>
          <w:rFonts w:ascii="IRNazanin" w:hAnsi="IRNazanin" w:eastAsia="IRNazanin"/>
          <w:color w:val="111111"/>
          <w:sz w:val="28"/>
          <w:sz w:val="28"/>
          <w:szCs w:val="28"/>
          <w:rtl w:val="true"/>
          <w:lang w:bidi="fa-IR"/>
        </w:rPr>
        <w:t>از این زن جعده و محمد به دنیا آمدند که جعده قاتل امام حسن علیه السلام و محمد جزء لشکر عمر سعد در کربلا شد و در دستگیری جناب مسلم بن عقیل علیه السلام نیز نقش بسزایی داشت</w:t>
      </w:r>
      <w:r>
        <w:rPr>
          <w:rStyle w:val="FootnoteAnchor"/>
          <w:rtl w:val="true"/>
        </w:rPr>
        <w:footnoteReference w:id="869"/>
      </w:r>
      <w:r>
        <w:rPr>
          <w:rFonts w:ascii="IRNazanin" w:hAnsi="IRNazanin" w:eastAsia="IRNazanin"/>
          <w:color w:val="111111"/>
          <w:sz w:val="28"/>
          <w:sz w:val="28"/>
          <w:szCs w:val="28"/>
          <w:rtl w:val="true"/>
          <w:lang w:bidi="fa-IR"/>
        </w:rPr>
        <w:t>و در روز عاشورا به سبب جسارتی که به امام حسین علیه السلام کرد، هنگامی که برای قضای حاجت به کناری رفته بود، عقرب او را نیش زد و در حالی که عورتش پیدا بود به آتش جهنم وارد شد</w:t>
      </w:r>
      <w:r>
        <w:rPr>
          <w:rFonts w:eastAsia="IRNazanin" w:cs="IRNazanin"/>
          <w:color w:val="111111"/>
          <w:sz w:val="28"/>
          <w:szCs w:val="28"/>
          <w:rtl w:val="true"/>
          <w:lang w:bidi="fa-IR"/>
        </w:rPr>
        <w:t>.</w:t>
      </w:r>
      <w:r>
        <w:rPr>
          <w:rStyle w:val="FootnoteAnchor"/>
          <w:rtl w:val="true"/>
        </w:rPr>
        <w:footnoteReference w:id="870"/>
      </w:r>
    </w:p>
    <w:p>
      <w:pPr>
        <w:pStyle w:val="Heading4"/>
        <w:numPr>
          <w:ilvl w:val="3"/>
          <w:numId w:val="1"/>
        </w:numPr>
        <w:rPr/>
      </w:pPr>
      <w:bookmarkStart w:id="1101" w:name="__RefHeading___Toc5112308_1051229030"/>
      <w:bookmarkStart w:id="1102" w:name="_Toc457"/>
      <w:bookmarkEnd w:id="1101"/>
      <w:r>
        <w:rPr>
          <w:rtl w:val="true"/>
        </w:rPr>
        <w:t>اخراج حضرت آدم علیه السلام از بهشت</w:t>
      </w:r>
      <w:bookmarkEnd w:id="110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روایتی از امام صادق علیه السلام، در نخستین روز ماه ذی القعدة، حضرت آدم علیه السلام از بهشت رانده شد و به امر پروردگار متعال به زمین هبوط کرد و چون در آن استقرار یافت، از کردار خویش و تبعات منفی آن بسیار ناراحت و اندوهگین شد و به مدت چهل شبانه روز در بالای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خدا به سجده رفت و از فراق بهشت و دور شدن از جوار رحمت الهی،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جبرئیل امین بر وی نازل شد و توبه کردن را به وی آموخت و غسل و طهارت و احرام و تلبیه و سایر اعمال حج را </w:t>
      </w:r>
      <w:bookmarkStart w:id="1103" w:name="pg7794_110929"/>
    </w:p>
    <w:p>
      <w:pPr>
        <w:pStyle w:val="BookText"/>
        <w:rPr/>
      </w:pPr>
      <w:bookmarkEnd w:id="1103"/>
      <w:r>
        <w:rPr>
          <w:rFonts w:ascii="IRNazanin" w:hAnsi="IRNazanin" w:eastAsia="IRNazanin"/>
          <w:color w:val="111111"/>
          <w:sz w:val="28"/>
          <w:sz w:val="28"/>
          <w:szCs w:val="28"/>
          <w:rtl w:val="true"/>
          <w:lang w:bidi="fa-IR"/>
        </w:rPr>
        <w:t>آموزش داد و آدم علیه السلام از روز نهم ذی الحجة به اعمال حج پرداخت</w:t>
      </w:r>
      <w:r>
        <w:rPr>
          <w:rFonts w:eastAsia="IRNazanin" w:cs="IRNazanin"/>
          <w:color w:val="111111"/>
          <w:sz w:val="28"/>
          <w:szCs w:val="28"/>
          <w:rtl w:val="true"/>
          <w:lang w:bidi="fa-IR"/>
        </w:rPr>
        <w:t>.</w:t>
      </w:r>
      <w:r>
        <w:rPr>
          <w:rStyle w:val="FootnoteAnchor"/>
          <w:rtl w:val="true"/>
        </w:rPr>
        <w:footnoteReference w:id="871"/>
      </w:r>
    </w:p>
    <w:p>
      <w:pPr>
        <w:pStyle w:val="Heading3"/>
        <w:numPr>
          <w:ilvl w:val="2"/>
          <w:numId w:val="1"/>
        </w:numPr>
        <w:rPr/>
      </w:pPr>
      <w:bookmarkStart w:id="1104" w:name="__RefHeading___Toc5112310_1051229030"/>
      <w:bookmarkStart w:id="1105" w:name="_Toc458"/>
      <w:bookmarkEnd w:id="1104"/>
      <w:r>
        <w:rPr/>
        <w:t>2</w:t>
      </w:r>
      <w:r>
        <w:rPr>
          <w:rtl w:val="true"/>
        </w:rPr>
        <w:t xml:space="preserve"> </w:t>
      </w:r>
      <w:r>
        <w:rPr>
          <w:rtl w:val="true"/>
        </w:rPr>
        <w:t>ذی القعدة الحرام</w:t>
      </w:r>
      <w:bookmarkEnd w:id="1105"/>
    </w:p>
    <w:p>
      <w:pPr>
        <w:pStyle w:val="Heading4"/>
        <w:numPr>
          <w:ilvl w:val="3"/>
          <w:numId w:val="1"/>
        </w:numPr>
        <w:rPr/>
      </w:pPr>
      <w:bookmarkStart w:id="1106" w:name="__RefHeading___Toc5112312_1051229030"/>
      <w:bookmarkStart w:id="1107" w:name="_Toc459"/>
      <w:bookmarkEnd w:id="1106"/>
      <w:r>
        <w:rPr>
          <w:rtl w:val="true"/>
        </w:rPr>
        <w:t>تزویج پیامبر اکرم صلی الله علیه و آله و سلم با زینب بنت جحش</w:t>
      </w:r>
      <w:bookmarkEnd w:id="1107"/>
    </w:p>
    <w:p>
      <w:pPr>
        <w:pStyle w:val="BookText"/>
        <w:rPr/>
      </w:pPr>
      <w:r>
        <w:rPr>
          <w:rFonts w:ascii="IRNazanin" w:hAnsi="IRNazanin" w:eastAsia="IRNazanin"/>
          <w:color w:val="111111"/>
          <w:sz w:val="28"/>
          <w:sz w:val="28"/>
          <w:szCs w:val="28"/>
          <w:rtl w:val="true"/>
          <w:lang w:bidi="fa-IR"/>
        </w:rPr>
        <w:t xml:space="preserve">در هلال ذی القعدة سال پنجم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حکمتی 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 زینب بنت جحش ازدواج نمود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زینب بنت جحش ابتدا با وساطت پیامبر اکرم صلی الله علیه و آله و سلم با زید بن حارثه که پسر خواندۀ رسول خدا صلی الله علیه و آله و سلم خوانده می شد، ازدواج نمود که ثمرۀ آن فرزندی پسر به نام اسامه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بین زینب و زید اختلافاتی روی داد و پیامبر اکرم صلی الله علیه و آله و سلم زید را امر به صبر و زندگی با زینب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 و اتّق الله</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براى خود نگه دار و تقوای الهی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علیرغم تلاش پیامبر صلی الله علیه و آله و سلم و برخی از صحابه در ایجاد تفاهم میان زید و زینب، کارشان به جدایی و طلاق انجامید؛ سپس پیامبر اکرم صلی الله علیه و آله و سلم به امر پروردگار با زینب ازدواج نمود،</w:t>
      </w:r>
      <w:r>
        <w:rPr>
          <w:rStyle w:val="FootnoteAnchor"/>
          <w:rtl w:val="true"/>
        </w:rPr>
        <w:footnoteReference w:id="874"/>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زيد منها وطراً زوّجناكها لكی لا يكون على المؤمنين حرج فی أزواج أدعيائهم إذا قضوا منهنّ وطراً و كان أمر الله مفعولاً</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خود را از همسرش به پايان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همسرى تو درآورديم تا براى مؤمنان نسبت به ازدواج با همسران پسر خوانده‌هايشان در آن وقتی که از آنها جدا می شوند، مشکلى نباشد و همواره فرمان خدا انجام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آن این بود که در سنت جاهلی همسر پسر خوانده را همانند همسر فرزند تنی خود محرم می دانستند و پیامبر اکرم صلی الله علیه و آله و سلم به جهت تعصب جاهلیت مردم نمی توانستند این امر جاهلی را نهی کنند، چنانکه خداوند تبارک و تعالی به 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 نفسک ما الله مبديه و تخشى النّاس و الله أحقّ أن تخشاه</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دلت مخفی نگه می داشتی آنچه را که خدا آشکارکنندۀ آن بود و از مردم می ترسیدی و حال آنکه خدا سزاوارتر بود که از او 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پیامبر اکرم صلی الله علیه و آله و سلم به امر پروردگار عملاً این سنت جاهلیت را برداشتند و با زینب ازدواج نمودند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ازدواج یک ازدواج الهى بوده و در قرآن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زَوَّجْناکَها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به همسرى تو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لذا در تواریخ آمده است که زینب بر سایر همسران پیامبر صلی الله علیه و آله و سلم در زمان خود، </w:t>
      </w:r>
      <w:bookmarkStart w:id="1108" w:name="pg7794_110930"/>
    </w:p>
    <w:p>
      <w:pPr>
        <w:pStyle w:val="BookText"/>
        <w:rPr/>
      </w:pPr>
      <w:bookmarkEnd w:id="1108"/>
      <w:r>
        <w:rPr>
          <w:rFonts w:ascii="IRNazanin" w:hAnsi="IRNazanin" w:eastAsia="IRNazanin"/>
          <w:color w:val="111111"/>
          <w:sz w:val="28"/>
          <w:sz w:val="28"/>
          <w:szCs w:val="28"/>
          <w:rtl w:val="true"/>
          <w:lang w:bidi="fa-IR"/>
        </w:rPr>
        <w:t>به این امر مباهات می کرد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زوّجكنّ أهلوكنّ و زوّجنی الله من السّماء</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خویشاوندانتان به همسرى پیامبر صلی الله علیه و آله و سلم درآوردند، ولى مرا خداوند از آسمان به همسرى پیامبر صلی الله علیه و آله و سلم درآورد</w:t>
      </w:r>
      <w:r>
        <w:rPr>
          <w:rFonts w:eastAsia="IRNazanin" w:cs="IRNazanin"/>
          <w:color w:val="111111"/>
          <w:sz w:val="28"/>
          <w:szCs w:val="28"/>
          <w:rtl w:val="true"/>
          <w:lang w:bidi="fa-IR"/>
        </w:rPr>
        <w:t>».</w:t>
      </w:r>
    </w:p>
    <w:p>
      <w:pPr>
        <w:pStyle w:val="Heading3"/>
        <w:numPr>
          <w:ilvl w:val="2"/>
          <w:numId w:val="1"/>
        </w:numPr>
        <w:rPr/>
      </w:pPr>
      <w:bookmarkStart w:id="1109" w:name="__RefHeading___Toc5112314_1051229030"/>
      <w:bookmarkStart w:id="1110" w:name="_Toc460"/>
      <w:bookmarkEnd w:id="1109"/>
      <w:r>
        <w:rPr/>
        <w:t>5</w:t>
      </w:r>
      <w:r>
        <w:rPr>
          <w:rtl w:val="true"/>
        </w:rPr>
        <w:t xml:space="preserve"> </w:t>
      </w:r>
      <w:r>
        <w:rPr>
          <w:rtl w:val="true"/>
        </w:rPr>
        <w:t>ذی القعدة الحرام</w:t>
      </w:r>
      <w:bookmarkEnd w:id="1110"/>
    </w:p>
    <w:p>
      <w:pPr>
        <w:pStyle w:val="Heading4"/>
        <w:numPr>
          <w:ilvl w:val="3"/>
          <w:numId w:val="1"/>
        </w:numPr>
        <w:rPr/>
      </w:pPr>
      <w:bookmarkStart w:id="1111" w:name="__RefHeading___Toc5112316_1051229030"/>
      <w:bookmarkStart w:id="1112" w:name="_Toc461"/>
      <w:bookmarkEnd w:id="1111"/>
      <w:r>
        <w:rPr>
          <w:rtl w:val="true"/>
        </w:rPr>
        <w:t>رحلت سید بن طاووس رحمه الله</w:t>
      </w:r>
      <w:bookmarkEnd w:id="1112"/>
    </w:p>
    <w:p>
      <w:pPr>
        <w:pStyle w:val="BookText"/>
        <w:rPr/>
      </w:pPr>
      <w:r>
        <w:rPr>
          <w:rFonts w:ascii="IRNazanin" w:hAnsi="IRNazanin" w:eastAsia="IRNazanin"/>
          <w:color w:val="111111"/>
          <w:sz w:val="28"/>
          <w:sz w:val="28"/>
          <w:szCs w:val="28"/>
          <w:rtl w:val="true"/>
          <w:lang w:bidi="fa-IR"/>
        </w:rPr>
        <w:t xml:space="preserve">جناب سید علی بن موسی بن جعفر بن طاووس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قدس، تقوا، ورع و زهدش بالاتر از آن است که وصف شود و بس است در مقام مقدس جنابش اینکه مکرر به شرف حضور امام عصر ارواحنا فداه مشرف شده است که هم خود ایشان و هم علمای اعلام نقل نموده اند و فوق حدّ تواتر و مسلّم عند الکل است و به جهت مقام بلند علمی و معنوی که داشته است امام زمان علیه السلام در تشرف اسماعیل هرقلی او را فرزند خود خوانده اند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جناب سید بن طاووس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حلّه، سرزمین عراق متولد شد و سرانجام در چنین روزی به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رحلت نمود</w:t>
      </w:r>
      <w:r>
        <w:rPr>
          <w:rStyle w:val="FootnoteAnchor"/>
          <w:rtl w:val="true"/>
        </w:rPr>
        <w:footnoteReference w:id="879"/>
      </w:r>
      <w:r>
        <w:rPr>
          <w:rFonts w:ascii="IRNazanin" w:hAnsi="IRNazanin" w:eastAsia="IRNazanin"/>
          <w:color w:val="111111"/>
          <w:sz w:val="28"/>
          <w:sz w:val="28"/>
          <w:szCs w:val="28"/>
          <w:rtl w:val="true"/>
          <w:lang w:bidi="fa-IR"/>
        </w:rPr>
        <w:t>و پیکر پاکش را پس از غسل در کفنی که خود در مسجد الحرام و عرفات و حرم پیامبر اکرم صلی الله علیه و آله و سلم و دیگر حرم معصومین علیهم السلام متبرک کرده بود، گذاشتند و در خارج از شهر حلّه در باغی به خاک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شرح حالات و تشرّفات این عالم ربانی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و سید بن طاووس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طالبین به آنجا مراجعه نمایند</w:t>
      </w:r>
      <w:r>
        <w:rPr>
          <w:rFonts w:eastAsia="IRNazanin" w:cs="IRNazanin"/>
          <w:color w:val="111111"/>
          <w:sz w:val="28"/>
          <w:szCs w:val="28"/>
          <w:rtl w:val="true"/>
          <w:lang w:bidi="fa-IR"/>
        </w:rPr>
        <w:t>.</w:t>
      </w:r>
    </w:p>
    <w:p>
      <w:pPr>
        <w:pStyle w:val="Heading3"/>
        <w:numPr>
          <w:ilvl w:val="2"/>
          <w:numId w:val="1"/>
        </w:numPr>
        <w:rPr/>
      </w:pPr>
      <w:bookmarkStart w:id="1113" w:name="__RefHeading___Toc5112318_1051229030"/>
      <w:bookmarkStart w:id="1114" w:name="_Toc462"/>
      <w:bookmarkEnd w:id="1113"/>
      <w:r>
        <w:rPr/>
        <w:t>6</w:t>
      </w:r>
      <w:r>
        <w:rPr>
          <w:rtl w:val="true"/>
        </w:rPr>
        <w:t xml:space="preserve"> </w:t>
      </w:r>
      <w:r>
        <w:rPr>
          <w:rtl w:val="true"/>
        </w:rPr>
        <w:t>ذی القعدة الحرام</w:t>
      </w:r>
      <w:bookmarkEnd w:id="1114"/>
    </w:p>
    <w:p>
      <w:pPr>
        <w:pStyle w:val="Heading4"/>
        <w:numPr>
          <w:ilvl w:val="3"/>
          <w:numId w:val="1"/>
        </w:numPr>
        <w:rPr/>
      </w:pPr>
      <w:bookmarkStart w:id="1115" w:name="__RefHeading___Toc5112320_1051229030"/>
      <w:bookmarkStart w:id="1116" w:name="_Toc463"/>
      <w:bookmarkEnd w:id="1115"/>
      <w:r>
        <w:rPr>
          <w:rtl w:val="true"/>
        </w:rPr>
        <w:t xml:space="preserve">ولادت احمد بن موسی علیه السلام </w:t>
      </w:r>
      <w:r>
        <w:rPr>
          <w:rtl w:val="true"/>
        </w:rPr>
        <w:t>(</w:t>
      </w:r>
      <w:r>
        <w:rPr>
          <w:rtl w:val="true"/>
        </w:rPr>
        <w:t>شاه چراغ</w:t>
      </w:r>
      <w:r>
        <w:rPr>
          <w:rtl w:val="true"/>
        </w:rPr>
        <w:t>)</w:t>
      </w:r>
      <w:bookmarkEnd w:id="1116"/>
    </w:p>
    <w:p>
      <w:pPr>
        <w:pStyle w:val="BookText"/>
        <w:rPr/>
      </w:pPr>
      <w:r>
        <w:rPr>
          <w:rFonts w:ascii="IRNazanin" w:hAnsi="IRNazanin" w:eastAsia="IRNazanin"/>
          <w:color w:val="111111"/>
          <w:sz w:val="28"/>
          <w:sz w:val="28"/>
          <w:szCs w:val="28"/>
          <w:rtl w:val="true"/>
          <w:lang w:bidi="fa-IR"/>
        </w:rPr>
        <w:t xml:space="preserve">جناب احمد بن موسی علیه السلام معروف به شاه چراغ در چنین روزی به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دیده به جهان گشود، آیةالله شیخ علی فلسفی صاحب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بقاع متبرکه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مخطوط و بیش از پانصد مجلد می باشد در مجلدات استان فارس در احوالات حضرت احمد بن موسی علیه السلام این تاریخ را ذکر 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گرامی ایشان جناب ام احمد بود که علامه مجلسی رحمه الله در بیان مقام این بانوی عظیم الشأن </w:t>
      </w:r>
      <w:bookmarkStart w:id="1117" w:name="pg7794_110931"/>
    </w:p>
    <w:p>
      <w:pPr>
        <w:pStyle w:val="BookText"/>
        <w:rPr/>
      </w:pPr>
      <w:bookmarkEnd w:id="1117"/>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احمد مادر بعضی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داناترین، پرهیزکارترین و گرامی ترین زنهایش در نزد آن حضرت بود که اسرار خود را به وی می سپرد و اماناتش را نزد او ودیعه می نهاد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شرح حال این امامزاده واجب التعظیم در بیست و هشتم ماه ذیقعده خواهد آمد</w:t>
      </w:r>
      <w:r>
        <w:rPr>
          <w:rFonts w:eastAsia="IRNazanin" w:cs="IRNazanin"/>
          <w:color w:val="111111"/>
          <w:sz w:val="28"/>
          <w:szCs w:val="28"/>
          <w:rtl w:val="true"/>
          <w:lang w:bidi="fa-IR"/>
        </w:rPr>
        <w:t>.</w:t>
      </w:r>
    </w:p>
    <w:p>
      <w:pPr>
        <w:pStyle w:val="Heading3"/>
        <w:numPr>
          <w:ilvl w:val="2"/>
          <w:numId w:val="1"/>
        </w:numPr>
        <w:rPr/>
      </w:pPr>
      <w:bookmarkStart w:id="1118" w:name="__RefHeading___Toc5112322_1051229030"/>
      <w:bookmarkStart w:id="1119" w:name="_Toc464"/>
      <w:bookmarkEnd w:id="1118"/>
      <w:r>
        <w:rPr/>
        <w:t>8</w:t>
      </w:r>
      <w:r>
        <w:rPr>
          <w:rtl w:val="true"/>
        </w:rPr>
        <w:t xml:space="preserve"> </w:t>
      </w:r>
      <w:r>
        <w:rPr>
          <w:rtl w:val="true"/>
        </w:rPr>
        <w:t>ذی القعدة الحرام</w:t>
      </w:r>
      <w:bookmarkEnd w:id="1119"/>
    </w:p>
    <w:p>
      <w:pPr>
        <w:pStyle w:val="Heading4"/>
        <w:numPr>
          <w:ilvl w:val="3"/>
          <w:numId w:val="1"/>
        </w:numPr>
        <w:rPr/>
      </w:pPr>
      <w:bookmarkStart w:id="1120" w:name="__RefHeading___Toc5112324_1051229030"/>
      <w:bookmarkStart w:id="1121" w:name="_Toc465"/>
      <w:bookmarkEnd w:id="1120"/>
      <w:r>
        <w:rPr>
          <w:rtl w:val="true"/>
        </w:rPr>
        <w:t>غزوۀ خندق</w:t>
      </w:r>
      <w:r>
        <w:rPr>
          <w:rtl w:val="true"/>
        </w:rPr>
        <w:t>(</w:t>
      </w:r>
      <w:r>
        <w:rPr>
          <w:rtl w:val="true"/>
        </w:rPr>
        <w:t>احزاب</w:t>
      </w:r>
      <w:r>
        <w:rPr>
          <w:rtl w:val="true"/>
        </w:rPr>
        <w:t xml:space="preserve">) </w:t>
      </w:r>
      <w:r>
        <w:rPr>
          <w:rtl w:val="true"/>
        </w:rPr>
        <w:t>و کشته شدن عمرو بن عبدود</w:t>
      </w:r>
      <w:bookmarkEnd w:id="1121"/>
    </w:p>
    <w:p>
      <w:pPr>
        <w:pStyle w:val="BookText"/>
        <w:rPr/>
      </w:pPr>
      <w:r>
        <w:rPr>
          <w:rFonts w:ascii="IRNazanin" w:hAnsi="IRNazanin" w:eastAsia="IRNazanin"/>
          <w:color w:val="111111"/>
          <w:sz w:val="28"/>
          <w:sz w:val="28"/>
          <w:szCs w:val="28"/>
          <w:rtl w:val="true"/>
          <w:lang w:bidi="fa-IR"/>
        </w:rPr>
        <w:t>در چنین روزی به سال پنجم هجری قمری غزوۀ خندق واقع شد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در این جنگ تعداد مسلمانان سه هزار نفر و مشرکین ده هزار نفر به فرماندهی ابوسفیان بودند و به پیشنهاد سلمان فارسی برای مقابله با مشرکین خندقی حفر شد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در این جنگ عمرو بن عبدود، از قهرمانان عرب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با هزار سوار مقابله می کرده،</w:t>
      </w:r>
      <w:r>
        <w:rPr>
          <w:rStyle w:val="FootnoteAnchor"/>
          <w:rtl w:val="true"/>
        </w:rPr>
        <w:footnoteReference w:id="883"/>
      </w:r>
      <w:r>
        <w:rPr>
          <w:rFonts w:ascii="IRNazanin" w:hAnsi="IRNazanin" w:eastAsia="IRNazanin"/>
          <w:color w:val="111111"/>
          <w:sz w:val="28"/>
          <w:sz w:val="28"/>
          <w:szCs w:val="28"/>
          <w:rtl w:val="true"/>
          <w:lang w:bidi="fa-IR"/>
        </w:rPr>
        <w:t>به میدان آمد و طلب مبارز کرد، وقتی نعرۀ عمرو بن عبدود بلند شد، همۀ مسلمانان ساکت و از جای خود حرکت نکردند، فقط امیرالمؤمنین علیه السلام بودند که هر بار عمرو بن عبدود نعره می کشید و طلب مبارز می کرد، بلند می شدند و اعلام آمادگی برای مبارزه می نمودند، پس پیامبر صلی الله علیه و آله و سلم او را طلب نمودند و عمامۀ خود را بر سر مبارکش پیچیدند و شمشیر به دستش داده و دعایش کردند، حضرت علی علیه السلام راهی میدان شد و در مقابل عمرو بن عبدود قرار گرفت، هر دو قهرمان رجز خواندند، امیرالمؤمنین علیه السلام پیاده و عمرو سواره بود،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جاهلیت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 سه حاجت بخواهد حتماً یکی را برآورده می سازم، حال حاجت اول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با مسلمانان جنگ نکن،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من از اسب پیاده شو تا با هم بجنگیم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عبدود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حاجت اول را نمی پذیرم، ولی حاجت سوم را قبول می کنم و از اسب به زیر آمد، ولی ترس و رعب از قدرت و شهامت امیرالمؤمنین علیه السلام بر دل عمرو بن عبدود نشسته بود،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با شخص کریمی مثل تو جنگ کنم و حال آنکه پدر تو ابوطالب با من رفیق بود،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میل دارم با تو مبارزه کنم، سپس هر دو به یکدیگر حمله </w:t>
      </w:r>
      <w:bookmarkStart w:id="1122" w:name="pg7794_110932"/>
    </w:p>
    <w:p>
      <w:pPr>
        <w:pStyle w:val="BookText"/>
        <w:rPr/>
      </w:pPr>
      <w:bookmarkEnd w:id="1122"/>
      <w:r>
        <w:rPr>
          <w:rFonts w:ascii="IRNazanin" w:hAnsi="IRNazanin" w:eastAsia="IRNazanin"/>
          <w:color w:val="111111"/>
          <w:sz w:val="28"/>
          <w:sz w:val="28"/>
          <w:szCs w:val="28"/>
          <w:rtl w:val="true"/>
          <w:lang w:bidi="fa-IR"/>
        </w:rPr>
        <w:t>کردند و به هم پیچیدند و غباری بلند شد، پس از مدتی دیدند امیرالمؤمنین علیه السلام بر سینۀ عمرو نشسته و او را به درک واصل ساخت که صدای مسلمانان به تکبیر بلند شد</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و اینکه مولوی در اشعارش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عبدود آب دهان به صورت مبارک علی علیه السلام انداخت و آن حضرت دست از کشتن او کشیدند و بعد از مدت کوتاهی او را به درک واصل کردند، وقتی از امیرالمؤمنین علیه السلام سؤال کردند چرا در کشتنش تأمل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به خاطر هوای نفسم که آب دهان به من انداخته بود او را بکشم؟</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این حکایت جعلی است و صحت ندارد،</w:t>
      </w:r>
      <w:r>
        <w:rPr>
          <w:rStyle w:val="FootnoteAnchor"/>
          <w:rtl w:val="true"/>
        </w:rPr>
        <w:footnoteReference w:id="887"/>
      </w:r>
      <w:r>
        <w:rPr>
          <w:rFonts w:ascii="IRNazanin" w:hAnsi="IRNazanin" w:eastAsia="IRNazanin"/>
          <w:color w:val="111111"/>
          <w:sz w:val="28"/>
          <w:sz w:val="28"/>
          <w:szCs w:val="28"/>
          <w:rtl w:val="true"/>
          <w:lang w:bidi="fa-IR"/>
        </w:rPr>
        <w:t>چون امیرالمؤمنین علیه السلام معصوم بودند و یک لحظه بلکه کمتر از یک لحظه از خدا جدا نبودند و تمام افعال و کردارشان به امر پروردگار و مورد رضای حقتعالی بوده و هرگز حضرتش هوای نفس نداشتند</w:t>
      </w:r>
      <w:r>
        <w:rPr>
          <w:rFonts w:eastAsia="IRNazanin" w:cs="IRNazanin"/>
          <w:color w:val="111111"/>
          <w:sz w:val="28"/>
          <w:szCs w:val="28"/>
          <w:rtl w:val="true"/>
          <w:lang w:bidi="fa-IR"/>
        </w:rPr>
        <w:t>.</w:t>
      </w:r>
    </w:p>
    <w:p>
      <w:pPr>
        <w:pStyle w:val="Heading3"/>
        <w:numPr>
          <w:ilvl w:val="2"/>
          <w:numId w:val="1"/>
        </w:numPr>
        <w:rPr/>
      </w:pPr>
      <w:bookmarkStart w:id="1123" w:name="__RefHeading___Toc5112326_1051229030"/>
      <w:bookmarkStart w:id="1124" w:name="_Toc466"/>
      <w:bookmarkEnd w:id="1123"/>
      <w:r>
        <w:rPr/>
        <w:t>11</w:t>
      </w:r>
      <w:r>
        <w:rPr>
          <w:rtl w:val="true"/>
        </w:rPr>
        <w:t xml:space="preserve"> </w:t>
      </w:r>
      <w:r>
        <w:rPr>
          <w:rtl w:val="true"/>
        </w:rPr>
        <w:t>ذی القعدة الحرام</w:t>
      </w:r>
      <w:bookmarkEnd w:id="1124"/>
    </w:p>
    <w:p>
      <w:pPr>
        <w:pStyle w:val="Heading4"/>
        <w:numPr>
          <w:ilvl w:val="3"/>
          <w:numId w:val="1"/>
        </w:numPr>
        <w:rPr/>
      </w:pPr>
      <w:bookmarkStart w:id="1125" w:name="__RefHeading___Toc5112328_1051229030"/>
      <w:bookmarkStart w:id="1126" w:name="_Toc467"/>
      <w:bookmarkEnd w:id="1125"/>
      <w:r>
        <w:rPr>
          <w:rtl w:val="true"/>
        </w:rPr>
        <w:t>ولادت با سعادت سلطان دین و دنیا، امام رضا علیه السلام</w:t>
      </w:r>
      <w:bookmarkEnd w:id="1126"/>
    </w:p>
    <w:p>
      <w:pPr>
        <w:pStyle w:val="BookText"/>
        <w:rPr/>
      </w:pPr>
      <w:r>
        <w:rPr>
          <w:rFonts w:ascii="IRNazanin" w:hAnsi="IRNazanin" w:eastAsia="IRNazanin"/>
          <w:color w:val="111111"/>
          <w:sz w:val="28"/>
          <w:sz w:val="28"/>
          <w:szCs w:val="28"/>
          <w:rtl w:val="true"/>
          <w:lang w:bidi="fa-IR"/>
        </w:rPr>
        <w:t xml:space="preserve">حضرت امام علی بن موسی الرضا علیه السلام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دیده به جهان گشود،</w:t>
      </w:r>
      <w:r>
        <w:rPr>
          <w:rStyle w:val="FootnoteAnchor"/>
          <w:rtl w:val="true"/>
        </w:rPr>
        <w:footnoteReference w:id="888"/>
      </w:r>
      <w:r>
        <w:rPr>
          <w:rFonts w:ascii="IRNazanin" w:hAnsi="IRNazanin" w:eastAsia="IRNazanin"/>
          <w:color w:val="111111"/>
          <w:sz w:val="28"/>
          <w:sz w:val="28"/>
          <w:szCs w:val="28"/>
          <w:rtl w:val="true"/>
          <w:lang w:bidi="fa-IR"/>
        </w:rPr>
        <w:t>پدر بزرگوارش حضرت موسی بن جعفر علیه السلام و مادر مکرمه اش که به نجمه خاتون و تکتم نامیده می شود،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که کسی از اهل مغرب آمده 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آمده، برخیز تا به سوی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بر مرکب سوار شدیم و به نزد او رفتیم، دیدیم مردی از اهل مغرب است که چند برده با خود دارد،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کنیزهای خود را نشان بده، وی نه کنیز به ما نشان داد که هر کدام از آنها را نشان می داد، امام کاظم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خواهم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امام کاظم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نشان بده،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کنیزی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کنیز دارم که آن هم بیمار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اشکالی ندارد او را هم نشان بده، اما او از نشان دادن آن کنیز </w:t>
      </w:r>
      <w:bookmarkStart w:id="1127" w:name="pg7794_110933"/>
    </w:p>
    <w:p>
      <w:pPr>
        <w:pStyle w:val="BookText"/>
        <w:rPr/>
      </w:pPr>
      <w:bookmarkEnd w:id="1127"/>
      <w:r>
        <w:rPr>
          <w:rFonts w:ascii="IRNazanin" w:hAnsi="IRNazanin" w:eastAsia="IRNazanin"/>
          <w:color w:val="111111"/>
          <w:sz w:val="28"/>
          <w:sz w:val="28"/>
          <w:szCs w:val="28"/>
          <w:rtl w:val="true"/>
          <w:lang w:bidi="fa-IR"/>
        </w:rPr>
        <w:t>امتناع ورزید و امام علیه السلام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امام علیه السلام مرا نزد او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قیمت آن کنیز چقدر است؟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تو بگو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کنیزان خودم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فلان مبلغ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مبلغ خریدم،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مال تو، ولی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دیروز با تو بود،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 هاشم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مورد او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اینک داستان این کنیز را برای تو تعریف می کنم، من او را از دورترین منطقه غرب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کنیزی است که نزد توست؟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چنین کنیزی نزد چون تو باشد، این کنیز شایسته است نزد بهترین فرد روی زمین باشد، اندکی پیش او نمی ماند جز اینکه از او فرزندی متولد خواهد شد که شرق و غرب عالم تابع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 را خدمت مولایم امام کاظم علیه السلام آوردم و چیزی نگذشت که امام رضا علیه السلام از او متولد شد</w:t>
      </w:r>
      <w:r>
        <w:rPr>
          <w:rFonts w:eastAsia="IRNazanin" w:cs="IRNazanin"/>
          <w:color w:val="111111"/>
          <w:sz w:val="28"/>
          <w:szCs w:val="28"/>
          <w:rtl w:val="true"/>
          <w:lang w:bidi="fa-IR"/>
        </w:rPr>
        <w:t>.</w:t>
      </w:r>
      <w:r>
        <w:rPr>
          <w:rStyle w:val="FootnoteAnchor"/>
          <w:rtl w:val="true"/>
        </w:rPr>
        <w:footnoteReference w:id="889"/>
      </w:r>
    </w:p>
    <w:p>
      <w:pPr>
        <w:pStyle w:val="Heading3"/>
        <w:numPr>
          <w:ilvl w:val="2"/>
          <w:numId w:val="1"/>
        </w:numPr>
        <w:rPr/>
      </w:pPr>
      <w:bookmarkStart w:id="1128" w:name="__RefHeading___Toc5112330_1051229030"/>
      <w:bookmarkStart w:id="1129" w:name="_Toc468"/>
      <w:bookmarkEnd w:id="1128"/>
      <w:r>
        <w:rPr/>
        <w:t>15</w:t>
      </w:r>
      <w:r>
        <w:rPr>
          <w:rtl w:val="true"/>
        </w:rPr>
        <w:t xml:space="preserve"> </w:t>
      </w:r>
      <w:r>
        <w:rPr>
          <w:rtl w:val="true"/>
        </w:rPr>
        <w:t>ذی القعدة الحرام</w:t>
      </w:r>
      <w:bookmarkEnd w:id="1129"/>
    </w:p>
    <w:p>
      <w:pPr>
        <w:pStyle w:val="BookText"/>
        <w:rPr/>
      </w:pPr>
      <w:r>
        <w:rPr>
          <w:rFonts w:ascii="IRNazanin" w:hAnsi="IRNazanin" w:eastAsia="IRNazanin"/>
          <w:color w:val="111111"/>
          <w:sz w:val="28"/>
          <w:sz w:val="28"/>
          <w:szCs w:val="28"/>
          <w:rtl w:val="true"/>
          <w:lang w:bidi="fa-IR"/>
        </w:rPr>
        <w:t>شب پانزدهم ذی القعدة، شب مبارکی است و خداوند نظر رحمت بر بندگان مؤمن خود دارد و هر که سؤال کند در این شب حاجتی را از خداوند متعال به او عنایت خواهد شد</w:t>
      </w:r>
      <w:r>
        <w:rPr>
          <w:rFonts w:eastAsia="IRNazanin" w:cs="IRNazanin"/>
          <w:color w:val="111111"/>
          <w:sz w:val="28"/>
          <w:szCs w:val="28"/>
          <w:rtl w:val="true"/>
          <w:lang w:bidi="fa-IR"/>
        </w:rPr>
        <w:t>.</w:t>
      </w:r>
      <w:r>
        <w:rPr>
          <w:rStyle w:val="FootnoteAnchor"/>
          <w:rtl w:val="true"/>
        </w:rPr>
        <w:footnoteReference w:id="890"/>
      </w:r>
    </w:p>
    <w:p>
      <w:pPr>
        <w:pStyle w:val="Heading3"/>
        <w:numPr>
          <w:ilvl w:val="2"/>
          <w:numId w:val="1"/>
        </w:numPr>
        <w:rPr/>
      </w:pPr>
      <w:bookmarkStart w:id="1130" w:name="__RefHeading___Toc5112332_1051229030"/>
      <w:bookmarkStart w:id="1131" w:name="_Toc469"/>
      <w:bookmarkEnd w:id="1130"/>
      <w:r>
        <w:rPr/>
        <w:t>23</w:t>
      </w:r>
      <w:r>
        <w:rPr>
          <w:rtl w:val="true"/>
        </w:rPr>
        <w:t xml:space="preserve"> </w:t>
      </w:r>
      <w:r>
        <w:rPr>
          <w:rtl w:val="true"/>
        </w:rPr>
        <w:t>ذی القعدة الحرام</w:t>
      </w:r>
      <w:bookmarkEnd w:id="1131"/>
    </w:p>
    <w:p>
      <w:pPr>
        <w:pStyle w:val="Heading4"/>
        <w:numPr>
          <w:ilvl w:val="3"/>
          <w:numId w:val="1"/>
        </w:numPr>
        <w:rPr/>
      </w:pPr>
      <w:bookmarkStart w:id="1132" w:name="__RefHeading___Toc5112334_1051229030"/>
      <w:bookmarkStart w:id="1133" w:name="_Toc470"/>
      <w:bookmarkEnd w:id="1132"/>
      <w:r>
        <w:rPr>
          <w:rtl w:val="true"/>
        </w:rPr>
        <w:t>روز زیارتی امام رضا علیه السلام</w:t>
      </w:r>
      <w:bookmarkEnd w:id="1133"/>
    </w:p>
    <w:p>
      <w:pPr>
        <w:pStyle w:val="BookText"/>
        <w:rPr/>
      </w:pP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ذیقعدة الحرام بسیار متبرک است و بنا بر نقل سید بن طاووس رحمه الله در روزش زیارت حضرت رضا علیه السلام از دور و نزدیک مستحب است</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همچنین بنابر قولی شهادت حضرت رضا علیه السلام در این روز واقع شده است،</w:t>
      </w:r>
      <w:r>
        <w:rPr>
          <w:rStyle w:val="FootnoteAnchor"/>
          <w:rtl w:val="true"/>
        </w:rPr>
        <w:footnoteReference w:id="892"/>
      </w:r>
      <w:r>
        <w:rPr>
          <w:rFonts w:ascii="IRNazanin" w:hAnsi="IRNazanin" w:eastAsia="IRNazanin"/>
          <w:color w:val="111111"/>
          <w:sz w:val="28"/>
          <w:sz w:val="28"/>
          <w:szCs w:val="28"/>
          <w:rtl w:val="true"/>
          <w:lang w:bidi="fa-IR"/>
        </w:rPr>
        <w:t>اما اقوی شهادت آن حضرت در آخر ماه صفر می باشد</w:t>
      </w:r>
      <w:r>
        <w:rPr>
          <w:rFonts w:eastAsia="IRNazanin" w:cs="IRNazanin"/>
          <w:color w:val="111111"/>
          <w:sz w:val="28"/>
          <w:szCs w:val="28"/>
          <w:rtl w:val="true"/>
          <w:lang w:bidi="fa-IR"/>
        </w:rPr>
        <w:t>.</w:t>
      </w:r>
    </w:p>
    <w:p>
      <w:pPr>
        <w:pStyle w:val="Heading4"/>
        <w:numPr>
          <w:ilvl w:val="3"/>
          <w:numId w:val="1"/>
        </w:numPr>
        <w:rPr/>
      </w:pPr>
      <w:bookmarkStart w:id="1134" w:name="__RefHeading___Toc5112336_1051229030"/>
      <w:bookmarkStart w:id="1135" w:name="_Toc471"/>
      <w:bookmarkEnd w:id="1134"/>
      <w:r>
        <w:rPr>
          <w:rtl w:val="true"/>
        </w:rPr>
        <w:t>شهادت ارمیا پیامبر</w:t>
      </w:r>
      <w:bookmarkEnd w:id="113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ارمیا پیامبر که از نسل یعقوب پیامبر می باشد و عمر درازی نمود، به دست یهودیان مصر یا عرب های </w:t>
      </w:r>
      <w:bookmarkStart w:id="1136" w:name="pg7794_110934"/>
    </w:p>
    <w:p>
      <w:pPr>
        <w:pStyle w:val="BookText"/>
        <w:rPr/>
      </w:pPr>
      <w:bookmarkEnd w:id="1136"/>
      <w:r>
        <w:rPr>
          <w:rFonts w:ascii="IRNazanin" w:hAnsi="IRNazanin" w:eastAsia="IRNazanin"/>
          <w:color w:val="111111"/>
          <w:sz w:val="28"/>
          <w:sz w:val="28"/>
          <w:szCs w:val="28"/>
          <w:rtl w:val="true"/>
          <w:lang w:bidi="fa-IR"/>
        </w:rPr>
        <w:t>حجاز سنگسار شد</w:t>
      </w:r>
      <w:r>
        <w:rPr>
          <w:rStyle w:val="FootnoteAnchor"/>
          <w:rtl w:val="true"/>
        </w:rPr>
        <w:footnoteReference w:id="893"/>
      </w:r>
      <w:r>
        <w:rPr>
          <w:rFonts w:ascii="IRNazanin" w:hAnsi="IRNazanin" w:eastAsia="IRNazanin"/>
          <w:color w:val="111111"/>
          <w:sz w:val="28"/>
          <w:sz w:val="28"/>
          <w:szCs w:val="28"/>
          <w:rtl w:val="true"/>
          <w:lang w:bidi="fa-IR"/>
        </w:rPr>
        <w:t>و در چنین روزی به شهادت رسید</w:t>
      </w:r>
      <w:r>
        <w:rPr>
          <w:rFonts w:eastAsia="IRNazanin" w:cs="IRNazanin"/>
          <w:color w:val="111111"/>
          <w:sz w:val="28"/>
          <w:szCs w:val="28"/>
          <w:rtl w:val="true"/>
          <w:lang w:bidi="fa-IR"/>
        </w:rPr>
        <w:t>.</w:t>
      </w:r>
      <w:r>
        <w:rPr>
          <w:rStyle w:val="FootnoteAnchor"/>
          <w:rtl w:val="true"/>
        </w:rPr>
        <w:footnoteReference w:id="894"/>
      </w:r>
    </w:p>
    <w:p>
      <w:pPr>
        <w:pStyle w:val="Heading3"/>
        <w:numPr>
          <w:ilvl w:val="2"/>
          <w:numId w:val="1"/>
        </w:numPr>
        <w:rPr/>
      </w:pPr>
      <w:bookmarkStart w:id="1137" w:name="__RefHeading___Toc5112338_1051229030"/>
      <w:bookmarkStart w:id="1138" w:name="_Toc472"/>
      <w:bookmarkEnd w:id="1137"/>
      <w:r>
        <w:rPr/>
        <w:t>24</w:t>
      </w:r>
      <w:r>
        <w:rPr>
          <w:rtl w:val="true"/>
        </w:rPr>
        <w:t xml:space="preserve"> </w:t>
      </w:r>
      <w:r>
        <w:rPr>
          <w:rtl w:val="true"/>
        </w:rPr>
        <w:t>ذی القعدة الحرام</w:t>
      </w:r>
      <w:bookmarkEnd w:id="1138"/>
    </w:p>
    <w:p>
      <w:pPr>
        <w:pStyle w:val="Heading4"/>
        <w:numPr>
          <w:ilvl w:val="3"/>
          <w:numId w:val="1"/>
        </w:numPr>
        <w:rPr/>
      </w:pPr>
      <w:bookmarkStart w:id="1139" w:name="__RefHeading___Toc5112340_1051229030"/>
      <w:bookmarkStart w:id="1140" w:name="_Toc473"/>
      <w:bookmarkEnd w:id="1139"/>
      <w:r>
        <w:rPr>
          <w:rtl w:val="true"/>
        </w:rPr>
        <w:t>قتل منصور حلاج</w:t>
      </w:r>
      <w:bookmarkEnd w:id="1140"/>
    </w:p>
    <w:p>
      <w:pPr>
        <w:pStyle w:val="BookText"/>
        <w:rPr/>
      </w:pPr>
      <w:r>
        <w:rPr>
          <w:rFonts w:ascii="IRNazanin" w:hAnsi="IRNazanin" w:eastAsia="IRNazanin"/>
          <w:color w:val="111111"/>
          <w:sz w:val="28"/>
          <w:sz w:val="28"/>
          <w:szCs w:val="28"/>
          <w:rtl w:val="true"/>
          <w:lang w:bidi="fa-IR"/>
        </w:rPr>
        <w:t>حسین بن منصور حلاج از عرفای صوفیه که معتقد به مذهب خاصی نبوده،</w:t>
      </w:r>
      <w:r>
        <w:rPr>
          <w:rStyle w:val="FootnoteAnchor"/>
          <w:rtl w:val="true"/>
        </w:rPr>
        <w:footnoteReference w:id="895"/>
      </w: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فتوای علمای عصر به دار آویخته شد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منصور حلاج اعتقادی تمام به مبانی تصوف داشته و ادعای بابیت نمود و بسیاری از مردم را به سوی خود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گزارش های تاریخی، حلاج در قم ابتدا برای ابوالحسن علی بن حسین بابویه، پدر شیخصدوق، نامه نوشت و در آن با ادعای وکالت و نیابت امام دوازدهم، او و اهل قم را به طاعت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نوشته او را درید و بعد از مواجهه با او، با فضیحت و خفت تمام وی را از مجلس خود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بعد از ماجرای قم، ابوسهل اسماعیل بن علی نوبختی، از بزرگان شیعیان بغداد را در نامه هایی به پیروی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که پیری با فراست بود، در پاسخِ دعوت حلاج از او معجزه ای طلبید تا او و همه شیعیان بدو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حلاج خواست تا مو و محاسن سفیدش را به سیاهی برگرداند تا جوانی از سرگیرد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ناتوانی و سکوت حلاج، ابوسهل بدین صورت ادعای دروغ او را مکشوف کرد و با نقل این ماجرا در محافل بغداد، عامه مردم به ویژه شیعیان را از پیروی او باز داشت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بعضی او را حنفی مذهب دانسته و خود وی در بعضی از محکمه ها که علیه او بر پا شده بود خود را از ابناء عامه و سنّی مذهب معرفی می کند</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 xml:space="preserve">منصور حلاج با سر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حلول و وحدت وجود بوده</w:t>
      </w:r>
      <w:r>
        <w:rPr>
          <w:rStyle w:val="FootnoteAnchor"/>
          <w:rtl w:val="true"/>
        </w:rPr>
        <w:footnoteReference w:id="899"/>
      </w:r>
      <w:r>
        <w:rPr>
          <w:rFonts w:ascii="IRNazanin" w:hAnsi="IRNazanin" w:eastAsia="IRNazanin"/>
          <w:color w:val="111111"/>
          <w:sz w:val="28"/>
          <w:sz w:val="28"/>
          <w:szCs w:val="28"/>
          <w:rtl w:val="true"/>
          <w:lang w:bidi="fa-IR"/>
        </w:rPr>
        <w:t>و از نخستین کسانی است که ابلیس را ستایش نمود و از او دفاع کرد،</w:t>
      </w:r>
      <w:r>
        <w:rPr>
          <w:rStyle w:val="FootnoteAnchor"/>
          <w:rtl w:val="true"/>
        </w:rPr>
        <w:footnoteReference w:id="900"/>
      </w:r>
      <w:r>
        <w:rPr>
          <w:rFonts w:ascii="IRNazanin" w:hAnsi="IRNazanin" w:eastAsia="IRNazanin"/>
          <w:color w:val="111111"/>
          <w:sz w:val="28"/>
          <w:sz w:val="28"/>
          <w:szCs w:val="28"/>
          <w:rtl w:val="true"/>
          <w:lang w:bidi="fa-IR"/>
        </w:rPr>
        <w:t>لذا علمای امامیه نظیر ابن بابویه،</w:t>
      </w:r>
      <w:r>
        <w:rPr>
          <w:rStyle w:val="FootnoteAnchor"/>
          <w:rtl w:val="true"/>
        </w:rPr>
        <w:footnoteReference w:id="901"/>
      </w:r>
      <w:r>
        <w:rPr>
          <w:rFonts w:ascii="IRNazanin" w:hAnsi="IRNazanin" w:eastAsia="IRNazanin"/>
          <w:color w:val="111111"/>
          <w:sz w:val="28"/>
          <w:sz w:val="28"/>
          <w:szCs w:val="28"/>
          <w:rtl w:val="true"/>
          <w:lang w:bidi="fa-IR"/>
        </w:rPr>
        <w:t>شیخ مفید،</w:t>
      </w:r>
      <w:r>
        <w:rPr>
          <w:rStyle w:val="FootnoteAnchor"/>
          <w:rtl w:val="true"/>
        </w:rPr>
        <w:footnoteReference w:id="902"/>
      </w:r>
      <w:r>
        <w:rPr>
          <w:rFonts w:ascii="IRNazanin" w:hAnsi="IRNazanin" w:eastAsia="IRNazanin"/>
          <w:color w:val="111111"/>
          <w:sz w:val="28"/>
          <w:sz w:val="28"/>
          <w:szCs w:val="28"/>
          <w:rtl w:val="true"/>
          <w:lang w:bidi="fa-IR"/>
        </w:rPr>
        <w:t>شیخ طوسی</w:t>
      </w:r>
      <w:r>
        <w:rPr>
          <w:rStyle w:val="FootnoteAnchor"/>
          <w:rtl w:val="true"/>
        </w:rPr>
        <w:footnoteReference w:id="903"/>
      </w:r>
      <w:r>
        <w:rPr>
          <w:rFonts w:ascii="IRNazanin" w:hAnsi="IRNazanin" w:eastAsia="IRNazanin"/>
          <w:color w:val="111111"/>
          <w:sz w:val="28"/>
          <w:sz w:val="28"/>
          <w:szCs w:val="28"/>
          <w:rtl w:val="true"/>
          <w:lang w:bidi="fa-IR"/>
        </w:rPr>
        <w:t>و علامه حلی</w:t>
      </w:r>
      <w:r>
        <w:rPr>
          <w:rStyle w:val="FootnoteAnchor"/>
          <w:rtl w:val="true"/>
        </w:rPr>
        <w:footnoteReference w:id="904"/>
      </w:r>
      <w:r>
        <w:rPr>
          <w:rFonts w:ascii="IRNazanin" w:hAnsi="IRNazanin" w:eastAsia="IRNazanin"/>
          <w:color w:val="111111"/>
          <w:sz w:val="28"/>
          <w:sz w:val="28"/>
          <w:szCs w:val="28"/>
          <w:rtl w:val="true"/>
          <w:lang w:bidi="fa-IR"/>
        </w:rPr>
        <w:t>به کفر او فتوا داده 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حلاج به جرم کلمات کفرآمیزش بر اثر فتوای ابوبکر محمد بن داوود مؤسس مذهب ظاهریه مبنی بر وجوب قتل او و اقامه دعوای سهل بن اسماعیل بن علی نوبختی و پیگیری های ابوالحسن علی </w:t>
      </w:r>
      <w:bookmarkStart w:id="1141" w:name="pg7794_110935"/>
    </w:p>
    <w:p>
      <w:pPr>
        <w:pStyle w:val="BookText"/>
        <w:rPr/>
      </w:pPr>
      <w:bookmarkEnd w:id="1141"/>
      <w:r>
        <w:rPr>
          <w:rFonts w:ascii="IRNazanin" w:hAnsi="IRNazanin" w:eastAsia="IRNazanin"/>
          <w:color w:val="111111"/>
          <w:sz w:val="28"/>
          <w:sz w:val="28"/>
          <w:szCs w:val="28"/>
          <w:rtl w:val="true"/>
          <w:lang w:bidi="fa-IR"/>
        </w:rPr>
        <w:t xml:space="preserve">بن فرات وزیر شیعی مقتدر عباسی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زندان افتاد و پس از چندین سال حبس،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فرمان حامد بن عباس وزیر وقت عباسی به دار آویخته شد</w:t>
      </w:r>
      <w:r>
        <w:rPr>
          <w:rFonts w:eastAsia="IRNazanin" w:cs="IRNazanin"/>
          <w:color w:val="111111"/>
          <w:sz w:val="28"/>
          <w:szCs w:val="28"/>
          <w:rtl w:val="true"/>
          <w:lang w:bidi="fa-IR"/>
        </w:rPr>
        <w:t>.</w:t>
      </w:r>
      <w:r>
        <w:rPr>
          <w:rStyle w:val="FootnoteAnchor"/>
          <w:rtl w:val="true"/>
        </w:rPr>
        <w:footnoteReference w:id="905"/>
      </w:r>
    </w:p>
    <w:p>
      <w:pPr>
        <w:pStyle w:val="Heading3"/>
        <w:numPr>
          <w:ilvl w:val="2"/>
          <w:numId w:val="1"/>
        </w:numPr>
        <w:rPr/>
      </w:pPr>
      <w:bookmarkStart w:id="1142" w:name="__RefHeading___Toc5112342_1051229030"/>
      <w:bookmarkStart w:id="1143" w:name="_Toc474"/>
      <w:bookmarkEnd w:id="1142"/>
      <w:r>
        <w:rPr/>
        <w:t>25</w:t>
      </w:r>
      <w:r>
        <w:rPr>
          <w:rtl w:val="true"/>
        </w:rPr>
        <w:t xml:space="preserve"> </w:t>
      </w:r>
      <w:r>
        <w:rPr>
          <w:rtl w:val="true"/>
        </w:rPr>
        <w:t>ذی القعدة الحرام</w:t>
      </w:r>
      <w:bookmarkEnd w:id="1143"/>
    </w:p>
    <w:p>
      <w:pPr>
        <w:pStyle w:val="Heading4"/>
        <w:numPr>
          <w:ilvl w:val="3"/>
          <w:numId w:val="1"/>
        </w:numPr>
        <w:rPr/>
      </w:pPr>
      <w:bookmarkStart w:id="1144" w:name="__RefHeading___Toc5112344_1051229030"/>
      <w:bookmarkStart w:id="1145" w:name="_Toc475"/>
      <w:bookmarkEnd w:id="1144"/>
      <w:r>
        <w:rPr>
          <w:rtl w:val="true"/>
        </w:rPr>
        <w:t>روز دَحو الأرض</w:t>
      </w:r>
      <w:bookmarkEnd w:id="1145"/>
    </w:p>
    <w:p>
      <w:pPr>
        <w:pStyle w:val="BookText"/>
        <w:rPr/>
      </w:pPr>
      <w:r>
        <w:rPr>
          <w:rFonts w:ascii="IRNazanin" w:hAnsi="IRNazanin" w:eastAsia="IRNazanin"/>
          <w:color w:val="111111"/>
          <w:sz w:val="28"/>
          <w:sz w:val="28"/>
          <w:szCs w:val="28"/>
          <w:rtl w:val="true"/>
          <w:lang w:bidi="fa-IR"/>
        </w:rPr>
        <w:t>شب بیست و پنجم ذیقعدة الحرام، شبی است که فردای آن روز دحو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گسترده شدن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شب از لیالی شریفه است که رحمت خدا در آن نازل می شود و قیام به عبادت در این شب اجر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موضعی که از زیر آب سر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خشکی های زمین از کنار آن گسترش یافت</w:t>
      </w:r>
      <w:r>
        <w:rPr>
          <w:rStyle w:val="FootnoteAnchor"/>
          <w:rtl w:val="true"/>
        </w:rPr>
        <w:footnoteReference w:id="906"/>
      </w:r>
      <w:r>
        <w:rPr>
          <w:rFonts w:ascii="IRNazanin" w:hAnsi="IRNazanin" w:eastAsia="IRNazanin"/>
          <w:color w:val="111111"/>
          <w:sz w:val="28"/>
          <w:sz w:val="28"/>
          <w:szCs w:val="28"/>
          <w:rtl w:val="true"/>
          <w:lang w:bidi="fa-IR"/>
        </w:rPr>
        <w:t xml:space="preserve">و این امر یکی از جهاتی است که به سرزمین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شیخ صدوق رحمه الله از امام رضا علیه السلام نقل نموده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بیست و پنجم ذیقعده، حضرت ابراهیم علیه السلام و حضرت عیسی علیه السلام متولد شده اند و زمین از زیر کعبه پهن شده است، و نیز خاصیتی در این شب باشد که هیچ کس از آن یاد نکرده، پس هر که روزش را روزه بدارد چنان است که شصت ماه را روزه داشته باشد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و در روایتی دیگر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علیه السلام در این روز قیام خواهد کرد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محمد بن عبد الله صیقل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پنجم ذی القعدة امام رضا علیه السلام نزد ما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 بگیرید و من هم روزه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است که در آن رحمت منتشر شده و زمین گسترش یافته و کعبه نصب شده و آدم هبوط کرده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در قسمتی از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جماعة اجتمعت ذلك اليوم فی ذكر ربّهم عزّ و جلّ لم يتفرّقوا حتّى يعطوا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سؤلهم</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 لذا چه نیکوست مؤمنین در این روز به این روایت عمل نموده و دسته جمعی برای ظهور و فرج حضرت بقیة الله علیه السلام دعا 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زیارت حضرت رضا علیه السلام افضل اعمال مستحبه و اکد آداب مسنونه در این روز است</w:t>
      </w:r>
      <w:r>
        <w:rPr>
          <w:rFonts w:eastAsia="IRNazanin" w:cs="IRNazanin"/>
          <w:color w:val="111111"/>
          <w:sz w:val="28"/>
          <w:szCs w:val="28"/>
          <w:rtl w:val="true"/>
          <w:lang w:bidi="fa-IR"/>
        </w:rPr>
        <w:t>.</w:t>
      </w:r>
      <w:r>
        <w:rPr>
          <w:rStyle w:val="FootnoteAnchor"/>
          <w:rtl w:val="true"/>
        </w:rPr>
        <w:footnoteReference w:id="912"/>
      </w:r>
      <w:bookmarkStart w:id="1146" w:name="pg7794_110936"/>
    </w:p>
    <w:p>
      <w:pPr>
        <w:pStyle w:val="Heading4"/>
        <w:numPr>
          <w:ilvl w:val="3"/>
          <w:numId w:val="1"/>
        </w:numPr>
        <w:rPr/>
      </w:pPr>
      <w:bookmarkStart w:id="1147" w:name="__RefHeading___Toc5112346_1051229030"/>
      <w:bookmarkStart w:id="1148" w:name="_Toc476"/>
      <w:bookmarkEnd w:id="1146"/>
      <w:bookmarkEnd w:id="1147"/>
      <w:r>
        <w:rPr>
          <w:rtl w:val="true"/>
        </w:rPr>
        <w:t>خروج امام رضا علیه السلام به سوی مرو</w:t>
      </w:r>
      <w:bookmarkEnd w:id="1148"/>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حضرت امام رضا علیه السلام به امر مأمون عباسی از مدینه منوره به سوی مرو خارج شدند</w:t>
      </w:r>
      <w:r>
        <w:rPr>
          <w:rFonts w:eastAsia="IRNazanin" w:cs="IRNazanin"/>
          <w:color w:val="111111"/>
          <w:sz w:val="28"/>
          <w:szCs w:val="28"/>
          <w:rtl w:val="true"/>
          <w:lang w:bidi="fa-IR"/>
        </w:rPr>
        <w:t>.</w:t>
      </w:r>
      <w:r>
        <w:rPr>
          <w:rStyle w:val="FootnoteAnchor"/>
          <w:rtl w:val="true"/>
        </w:rPr>
        <w:footnoteReference w:id="913"/>
      </w:r>
    </w:p>
    <w:p>
      <w:pPr>
        <w:pStyle w:val="Heading4"/>
        <w:numPr>
          <w:ilvl w:val="3"/>
          <w:numId w:val="1"/>
        </w:numPr>
        <w:rPr/>
      </w:pPr>
      <w:bookmarkStart w:id="1149" w:name="__RefHeading___Toc5112348_1051229030"/>
      <w:bookmarkStart w:id="1150" w:name="_Toc477"/>
      <w:bookmarkEnd w:id="1149"/>
      <w:r>
        <w:rPr>
          <w:rtl w:val="true"/>
        </w:rPr>
        <w:t>ساختن کعبه برای اولین بار</w:t>
      </w:r>
      <w:bookmarkEnd w:id="1150"/>
    </w:p>
    <w:p>
      <w:pPr>
        <w:pStyle w:val="BookText"/>
        <w:rPr/>
      </w:pPr>
      <w:r>
        <w:rPr>
          <w:rFonts w:ascii="IRNazanin" w:hAnsi="IRNazanin" w:eastAsia="IRNazanin"/>
          <w:color w:val="111111"/>
          <w:sz w:val="28"/>
          <w:sz w:val="28"/>
          <w:szCs w:val="28"/>
          <w:rtl w:val="true"/>
          <w:lang w:bidi="fa-IR"/>
        </w:rPr>
        <w:t>و همچنین در چنین روزی حضرت آدم ابوالبشر با یاری جبرئیل خانه کعبه را بنا نهاد</w:t>
      </w:r>
      <w:r>
        <w:rPr>
          <w:rStyle w:val="FootnoteAnchor"/>
          <w:rtl w:val="true"/>
        </w:rPr>
        <w:footnoteReference w:id="914"/>
      </w:r>
      <w:r>
        <w:rPr>
          <w:rFonts w:ascii="IRNazanin" w:hAnsi="IRNazanin" w:eastAsia="IRNazanin"/>
          <w:color w:val="111111"/>
          <w:sz w:val="28"/>
          <w:sz w:val="28"/>
          <w:szCs w:val="28"/>
          <w:rtl w:val="true"/>
          <w:lang w:bidi="fa-IR"/>
        </w:rPr>
        <w:t>و حجر الأسود را نصب کرد</w:t>
      </w:r>
      <w:r>
        <w:rPr>
          <w:rFonts w:eastAsia="IRNazanin" w:cs="IRNazanin"/>
          <w:color w:val="111111"/>
          <w:sz w:val="28"/>
          <w:szCs w:val="28"/>
          <w:rtl w:val="true"/>
          <w:lang w:bidi="fa-IR"/>
        </w:rPr>
        <w:t>.</w:t>
      </w:r>
      <w:r>
        <w:rPr>
          <w:rStyle w:val="FootnoteAnchor"/>
          <w:rtl w:val="true"/>
        </w:rPr>
        <w:footnoteReference w:id="915"/>
      </w:r>
    </w:p>
    <w:p>
      <w:pPr>
        <w:pStyle w:val="Heading3"/>
        <w:numPr>
          <w:ilvl w:val="2"/>
          <w:numId w:val="1"/>
        </w:numPr>
        <w:rPr/>
      </w:pPr>
      <w:bookmarkStart w:id="1151" w:name="__RefHeading___Toc5112350_1051229030"/>
      <w:bookmarkStart w:id="1152" w:name="_Toc478"/>
      <w:bookmarkEnd w:id="1151"/>
      <w:r>
        <w:rPr/>
        <w:t>26</w:t>
      </w:r>
      <w:r>
        <w:rPr>
          <w:rtl w:val="true"/>
        </w:rPr>
        <w:t xml:space="preserve"> </w:t>
      </w:r>
      <w:r>
        <w:rPr>
          <w:rtl w:val="true"/>
        </w:rPr>
        <w:t>ذی القعدة الحرام</w:t>
      </w:r>
      <w:bookmarkEnd w:id="1152"/>
    </w:p>
    <w:p>
      <w:pPr>
        <w:pStyle w:val="Heading4"/>
        <w:numPr>
          <w:ilvl w:val="3"/>
          <w:numId w:val="1"/>
        </w:numPr>
        <w:rPr/>
      </w:pPr>
      <w:bookmarkStart w:id="1153" w:name="__RefHeading___Toc5112352_1051229030"/>
      <w:bookmarkStart w:id="1154" w:name="_Toc479"/>
      <w:bookmarkEnd w:id="1153"/>
      <w:r>
        <w:rPr>
          <w:rtl w:val="true"/>
        </w:rPr>
        <w:t>خروج حضرت رسول اکرم صلی الله علیه و آله و سلم، برای حجّة الوداع و غدیر خم</w:t>
      </w:r>
      <w:bookmarkEnd w:id="1154"/>
    </w:p>
    <w:p>
      <w:pPr>
        <w:pStyle w:val="BookText"/>
        <w:rPr/>
      </w:pPr>
      <w:r>
        <w:rPr>
          <w:rFonts w:ascii="IRNazanin" w:hAnsi="IRNazanin" w:eastAsia="IRNazanin"/>
          <w:color w:val="111111"/>
          <w:sz w:val="28"/>
          <w:sz w:val="28"/>
          <w:szCs w:val="28"/>
          <w:rtl w:val="true"/>
          <w:lang w:bidi="fa-IR"/>
        </w:rPr>
        <w:t>پیامبر اکرم صلی الله علیه و آله و سلم در طی ده سال که در مدینه اقامت داشتند، حج خانۀ خدا بجا نیاورند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يأتوك رجالا و على كلّ ضامر يأتين من كلّ فجّ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پس از آن پیامبر اکرم صلی الله علیه و آله و سلم امر نمودند که مؤذنان به بالاترین صوتشان به مسلمانان اعلان کنند که رسول خدا صلی الله علیه و آله و سلم در این سال به حج می روند، لذا در چنین روزی رسول خدا صلی الله علیه و آله و سلم به همراهی فاطمه زهرا علیها السلام و همسران و جمعی از اصحاب از مدینه به سوی مکه معظمه حرکت کردند،</w:t>
      </w:r>
      <w:r>
        <w:rPr>
          <w:rStyle w:val="FootnoteAnchor"/>
          <w:rtl w:val="true"/>
        </w:rPr>
        <w:footnoteReference w:id="917"/>
      </w:r>
      <w:r>
        <w:rPr>
          <w:rFonts w:ascii="IRNazanin" w:hAnsi="IRNazanin" w:eastAsia="IRNazanin"/>
          <w:color w:val="111111"/>
          <w:sz w:val="28"/>
          <w:sz w:val="28"/>
          <w:szCs w:val="28"/>
          <w:rtl w:val="true"/>
          <w:lang w:bidi="fa-IR"/>
        </w:rPr>
        <w:t>امیرالمؤمنین علیه السلام نیز از یمن خودشان را به رکاب پیامبر اکرم صلی الله علیه و آله و سلم در مکه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حج رسول خدا صلی الله علیه و آله و سلم بود که در آن از رحلت خود خبر دادند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سفر هنگام برگشت به منطقۀ غدیر که رسیدند، پیامبر صلی الله علیه و آله و سلم دستور نزول دادند و صبر نمودند تا آنان که عقب هستند برسند و آنان که پیش رفته اند برگردند که تعدادشان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w:t>
      </w:r>
      <w:r>
        <w:rPr>
          <w:rStyle w:val="FootnoteAnchor"/>
          <w:rtl w:val="true"/>
        </w:rPr>
        <w:footnoteReference w:id="918"/>
      </w:r>
      <w:r>
        <w:rPr>
          <w:rFonts w:ascii="IRNazanin" w:hAnsi="IRNazanin" w:eastAsia="IRNazanin"/>
          <w:color w:val="111111"/>
          <w:sz w:val="28"/>
          <w:sz w:val="28"/>
          <w:szCs w:val="28"/>
          <w:rtl w:val="true"/>
          <w:lang w:bidi="fa-IR"/>
        </w:rPr>
        <w:t>سپس طی خطبه ای مفصل، برادرشان علی بن ابی طالب علیه السلام را به عنوان جانشین و خلیفۀ بعد از خود تعیین نمودند</w:t>
      </w:r>
      <w:r>
        <w:rPr>
          <w:rFonts w:eastAsia="IRNazanin" w:cs="IRNazanin"/>
          <w:color w:val="111111"/>
          <w:sz w:val="28"/>
          <w:szCs w:val="28"/>
          <w:rtl w:val="true"/>
          <w:lang w:bidi="fa-IR"/>
        </w:rPr>
        <w:t xml:space="preserve">. </w:t>
      </w:r>
      <w:bookmarkStart w:id="1155" w:name="pg7794_110937"/>
    </w:p>
    <w:p>
      <w:pPr>
        <w:pStyle w:val="Heading3"/>
        <w:numPr>
          <w:ilvl w:val="2"/>
          <w:numId w:val="1"/>
        </w:numPr>
        <w:rPr/>
      </w:pPr>
      <w:bookmarkStart w:id="1156" w:name="__RefHeading___Toc5112354_1051229030"/>
      <w:bookmarkStart w:id="1157" w:name="_Toc480"/>
      <w:bookmarkEnd w:id="1155"/>
      <w:bookmarkEnd w:id="1156"/>
      <w:r>
        <w:rPr/>
        <w:t>27</w:t>
      </w:r>
      <w:r>
        <w:rPr>
          <w:rtl w:val="true"/>
        </w:rPr>
        <w:t xml:space="preserve"> </w:t>
      </w:r>
      <w:r>
        <w:rPr>
          <w:rtl w:val="true"/>
        </w:rPr>
        <w:t>ذی القعدة الحرام</w:t>
      </w:r>
      <w:bookmarkEnd w:id="1157"/>
    </w:p>
    <w:p>
      <w:pPr>
        <w:pStyle w:val="Heading4"/>
        <w:numPr>
          <w:ilvl w:val="3"/>
          <w:numId w:val="1"/>
        </w:numPr>
        <w:rPr/>
      </w:pPr>
      <w:bookmarkStart w:id="1158" w:name="__RefHeading___Toc5112356_1051229030"/>
      <w:bookmarkStart w:id="1159" w:name="_Toc481"/>
      <w:bookmarkEnd w:id="1158"/>
      <w:r>
        <w:rPr>
          <w:rtl w:val="true"/>
        </w:rPr>
        <w:t>رحلت و شهادت ابوذر غفاری</w:t>
      </w:r>
      <w:bookmarkEnd w:id="1159"/>
    </w:p>
    <w:p>
      <w:pPr>
        <w:pStyle w:val="BookText"/>
        <w:rPr/>
      </w:pPr>
      <w:r>
        <w:rPr>
          <w:rFonts w:ascii="IRNazanin" w:hAnsi="IRNazanin" w:eastAsia="IRNazanin"/>
          <w:color w:val="111111"/>
          <w:sz w:val="28"/>
          <w:sz w:val="28"/>
          <w:szCs w:val="28"/>
          <w:rtl w:val="true"/>
          <w:lang w:bidi="fa-IR"/>
        </w:rPr>
        <w:t>ابوذر صحابی بزرگوار پیامبر صلی الله علیه و آله و سلم و امیرالمؤمنین علیه السلام در اواخر ماه ذی القعدة</w:t>
      </w:r>
      <w:r>
        <w:rPr>
          <w:rStyle w:val="FootnoteAnchor"/>
          <w:rtl w:val="true"/>
        </w:rPr>
        <w:footnoteReference w:id="919"/>
      </w:r>
      <w:r>
        <w:rPr>
          <w:rFonts w:ascii="IRNazanin" w:hAnsi="IRNazanin" w:eastAsia="IRNazanin"/>
          <w:color w:val="111111"/>
          <w:sz w:val="28"/>
          <w:sz w:val="28"/>
          <w:szCs w:val="28"/>
          <w:rtl w:val="true"/>
          <w:lang w:bidi="fa-IR"/>
        </w:rPr>
        <w:t xml:space="preserve">و بنا بر یافتۀ مرحوم شیخ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محقق نامی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تبعیدگاهش ربذه که عثمان بن عفان تبعید کرده بود، رحلت می کند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ابوذر که می دید چگونه حق را از جایگاهش منحرف کرده اند و جهان اسلام را به تاریکی و ظلمت سوق می دهند با زبانی برّان و حق گو و با صراحت لهجه اعتراض کرد و حکام زمان خویش را امر به معروف و نهی از منکر نمود، لذا عثمان به جرم حق گویی و دفاع از ولایت به شام تبعیدش نمود، اما او در شام هم دست از حق گویی بر نداشت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معاویه که از حقگویی و افشاگری های ابوذر به تنگ آمده بود او را به جبل عامل فرستاد، ابوذر توانست بسیاری از مردم جبل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ولایت امیرالمؤمنین علیه السلام بکند و شیعه سازد،</w:t>
      </w:r>
      <w:r>
        <w:rPr>
          <w:rStyle w:val="FootnoteAnchor"/>
          <w:rtl w:val="true"/>
        </w:rPr>
        <w:footnoteReference w:id="922"/>
      </w:r>
      <w:r>
        <w:rPr>
          <w:rFonts w:ascii="IRNazanin" w:hAnsi="IRNazanin" w:eastAsia="IRNazanin"/>
          <w:color w:val="111111"/>
          <w:sz w:val="28"/>
          <w:sz w:val="28"/>
          <w:szCs w:val="28"/>
          <w:rtl w:val="true"/>
          <w:lang w:bidi="fa-IR"/>
        </w:rPr>
        <w:t>لذا معاویه او را به شام برگرداند و به زندان انداخت، سپس برای رهایی از زبان برّان و حقگوی ابوذر از عثمان درخواست کرد که او را به مدینه باز گرداند</w:t>
      </w:r>
      <w:r>
        <w:rPr>
          <w:rFonts w:eastAsia="IRNazanin" w:cs="IRNazanin"/>
          <w:color w:val="111111"/>
          <w:sz w:val="28"/>
          <w:szCs w:val="28"/>
          <w:rtl w:val="true"/>
          <w:lang w:bidi="fa-IR"/>
        </w:rPr>
        <w:t>.</w:t>
      </w:r>
      <w:r>
        <w:rPr>
          <w:rStyle w:val="FootnoteAnchor"/>
          <w:rtl w:val="true"/>
        </w:rPr>
        <w:footnoteReference w:id="92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هنگامی که به مدینه برگشت دست از اعتراض و افشاگری علیه عثمان برنداشت تا اینکه عثمان تصمیم گرفت ابوذر را به ربذه تبعید کند و دستور داد هیچ کس به مشایعتش بیرون نشود، ولی امیرالمؤمنین علیه السلام و امام حسن علیه السلام و امام حسین علیه السلام به بدرقه ابوذر رفتند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امام حسین علیه السلام به ابوذر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كه وضع كنونی را دگرگون سازد و خداوند هر روزی دست به كار چيزی است، و اين قوم دنيای خود را از تو باز داشتند و تو دين خود را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تو بی نيازی از آنچه تو را محروم ساختند و آنان به آنچه تو آنها را محروم ساختی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صبر و ياری بخواه و از حرص و بی تابی به او پناه ببر كه صبر از دين و كرم است، و نه حرص روزی را پيش اندازد و نه بی تابی اجل را به تأخير افكند</w:t>
      </w:r>
      <w:r>
        <w:rPr>
          <w:rFonts w:eastAsia="IRNazanin" w:cs="IRNazanin"/>
          <w:color w:val="111111"/>
          <w:sz w:val="28"/>
          <w:szCs w:val="28"/>
          <w:rtl w:val="true"/>
          <w:lang w:bidi="fa-IR"/>
        </w:rPr>
        <w:t>».</w:t>
      </w:r>
      <w:r>
        <w:rPr>
          <w:rStyle w:val="FootnoteAnchor"/>
          <w:rtl w:val="true"/>
        </w:rPr>
        <w:footnoteReference w:id="925"/>
      </w:r>
      <w:bookmarkStart w:id="1160" w:name="pg7794_110938"/>
    </w:p>
    <w:p>
      <w:pPr>
        <w:pStyle w:val="BookText"/>
        <w:rPr/>
      </w:pPr>
      <w:bookmarkEnd w:id="1160"/>
      <w:r>
        <w:rPr>
          <w:rFonts w:ascii="IRNazanin" w:hAnsi="IRNazanin" w:eastAsia="IRNazanin"/>
          <w:color w:val="111111"/>
          <w:sz w:val="28"/>
          <w:sz w:val="28"/>
          <w:szCs w:val="28"/>
          <w:rtl w:val="true"/>
          <w:lang w:bidi="fa-IR"/>
        </w:rPr>
        <w:t>پس از مدتی ابوذر در بیابان ربذه بیمار می شود و بر اثر نبود امکانات و غذا و دارو در صحرای ربذه با آن بیماری به شهادت می رسد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مالک اشتر که همراه جمعی به سفر حج می رفت به فرزند ابوذر برخورد می کند و از فوت ابوذر مطلع می گردد، وی با همراهانش با کمال احترام اباذر را غسل و کفن کرده و همانجا به خاک می سپارد</w:t>
      </w:r>
      <w:r>
        <w:rPr>
          <w:rFonts w:eastAsia="IRNazanin" w:cs="IRNazanin"/>
          <w:color w:val="111111"/>
          <w:sz w:val="28"/>
          <w:szCs w:val="28"/>
          <w:rtl w:val="true"/>
          <w:lang w:bidi="fa-IR"/>
        </w:rPr>
        <w:t>.</w:t>
      </w:r>
      <w:r>
        <w:rPr>
          <w:rStyle w:val="FootnoteAnchor"/>
          <w:rtl w:val="true"/>
        </w:rPr>
        <w:footnoteReference w:id="927"/>
      </w:r>
    </w:p>
    <w:p>
      <w:pPr>
        <w:pStyle w:val="Heading3"/>
        <w:numPr>
          <w:ilvl w:val="2"/>
          <w:numId w:val="1"/>
        </w:numPr>
        <w:rPr/>
      </w:pPr>
      <w:bookmarkStart w:id="1161" w:name="__RefHeading___Toc5112358_1051229030"/>
      <w:bookmarkStart w:id="1162" w:name="_Toc482"/>
      <w:bookmarkEnd w:id="1161"/>
      <w:r>
        <w:rPr/>
        <w:t>28</w:t>
      </w:r>
      <w:r>
        <w:rPr>
          <w:rtl w:val="true"/>
        </w:rPr>
        <w:t xml:space="preserve"> </w:t>
      </w:r>
      <w:r>
        <w:rPr>
          <w:rtl w:val="true"/>
        </w:rPr>
        <w:t>ذی القعدة الحرام</w:t>
      </w:r>
      <w:bookmarkEnd w:id="1162"/>
    </w:p>
    <w:p>
      <w:pPr>
        <w:pStyle w:val="Heading4"/>
        <w:numPr>
          <w:ilvl w:val="3"/>
          <w:numId w:val="1"/>
        </w:numPr>
        <w:rPr/>
      </w:pPr>
      <w:bookmarkStart w:id="1163" w:name="__RefHeading___Toc5112360_1051229030"/>
      <w:bookmarkStart w:id="1164" w:name="_Toc483"/>
      <w:bookmarkEnd w:id="1163"/>
      <w:r>
        <w:rPr>
          <w:rtl w:val="true"/>
        </w:rPr>
        <w:t>شهادت حضرت احمد بن موسی، شاهچراغ علیه السلام</w:t>
      </w:r>
      <w:bookmarkEnd w:id="1164"/>
    </w:p>
    <w:p>
      <w:pPr>
        <w:pStyle w:val="BookText"/>
        <w:rPr/>
      </w:pPr>
      <w:r>
        <w:rPr>
          <w:rFonts w:ascii="IRNazanin" w:hAnsi="IRNazanin" w:eastAsia="IRNazanin"/>
          <w:color w:val="111111"/>
          <w:sz w:val="28"/>
          <w:sz w:val="28"/>
          <w:szCs w:val="28"/>
          <w:rtl w:val="true"/>
          <w:lang w:bidi="fa-IR"/>
        </w:rPr>
        <w:t xml:space="preserve">آنچه مشهور و معروف است از قدیم الایام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ذیقعدة الحرام، مردم ولایی و عاشق اهل بیت عصمت و طهارت علیهم السلام در خطۀ فارس، با پای پیاده از اطراف و اکناف فارس فرسنگها راه را طی می کردند و خود را به مرقد مطهر جناب احمد بن موسی علیه السلام و برادرانش می رساندند و مشغول عزاداری و توسل می گردیدند و روز بیست و نهم راهی مرقد منور امامزاده سید علاءالدین حسین علیه السلام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شیعیان شیراز و محبین حضرت امام موسی بن جعفر علیه السلام در بعضی از سال های قمری سه روز و سه شب یعنی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ذیقعده را به جهت شهادت حضرت امام جواد و شاهچراغ و شاه علاءالدین حسین علیهم السلام اقامۀ مجالس عزا می کردند و با راه انداختن هیئت های زنجیرزنی و سینه زنی به طرف بارگاه ملکوتی شاهچراغ علیه السلام حرکت می کردند و سپس به مرقد منور سیّد علاء الدین حسین علیه السلام رفته و عرض ارادت و عزاداری می نمودند و از روح آزاد این اولیاء خدا استمداد می جستند و چه نیکوست مؤمنان و محبین حضرت موسی بن جعفر علیه السلام این سنت را احیا نمایند و در این سه روز مجالس عزا و سوگواری برپا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ادب و اظهار حزن شیعیان خطۀ فارس بیعلت و انگیزه نبوده، چون یا شهادت جناب شاهچراغ علیه السلام در چنین روزی بوده که در اثر اختناق و شدت مخالفت دشمنان اهل بیت علیهم السلام در کتابی ثبت نشده و سینه به سینه شیعیان آن روز را پاس داشته و به یکدیگر منتقل نموده اند، و یا اینکه در این روز بدن مطهر آن امام زاده واجب التعظیم به صورت معجزه آشکار گردیده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دشمن محل شهادت آن حضرت را ویران کرده و مخفی نگاه داشته بود و دوستان و شیعیان نیز به جهت آن سختگیری ها محل شهادت آن حضرت را پنهان نگه داشته بودند، لذا آن محل مخفی بوده تا آنکه پس از سالیان درازی به صورت معجزه آشکار می گردد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bookmarkStart w:id="1165" w:name="pg7794_110939"/>
    </w:p>
    <w:p>
      <w:pPr>
        <w:pStyle w:val="BookText"/>
        <w:rPr/>
      </w:pPr>
      <w:bookmarkEnd w:id="1165"/>
      <w:r>
        <w:rPr>
          <w:rFonts w:ascii="IRNazanin" w:hAnsi="IRNazanin" w:eastAsia="IRNazanin"/>
          <w:color w:val="111111"/>
          <w:sz w:val="28"/>
          <w:sz w:val="28"/>
          <w:szCs w:val="28"/>
          <w:rtl w:val="true"/>
          <w:lang w:bidi="fa-IR"/>
        </w:rPr>
        <w:t>همانند چراغی فروزان خطۀ فارس را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احمد بن موسی الکاظم علیه السلام ملقب به شاهچراغ، پسر ارشد امام هفتم علیه السلام و برادر حجت هشتم امام علی بن موسی الرضا علیه السلام است که مثل خواهر مکرمه اش بی بی حضرت معصومه علیها السلام در راه وصال به برادر عازم دیار خراسان شد ولی در راه توسط افراد مأمون ملعون در شهر شیراز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نقلی این امامزاده با عظمت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آمده تا سادات موسوی را مایه فخر و مباهات باشد و این روز را مؤمنین و بزرگان فارس گرامی می دارند</w:t>
      </w:r>
      <w:r>
        <w:rPr>
          <w:rFonts w:eastAsia="IRNazanin" w:cs="IRNazanin"/>
          <w:color w:val="111111"/>
          <w:sz w:val="28"/>
          <w:szCs w:val="28"/>
          <w:rtl w:val="true"/>
          <w:lang w:bidi="fa-IR"/>
        </w:rPr>
        <w:t>.</w:t>
      </w:r>
    </w:p>
    <w:p>
      <w:pPr>
        <w:pStyle w:val="Heading4"/>
        <w:numPr>
          <w:ilvl w:val="3"/>
          <w:numId w:val="1"/>
        </w:numPr>
        <w:rPr/>
      </w:pPr>
      <w:bookmarkStart w:id="1166" w:name="__RefHeading___Toc5112362_1051229030"/>
      <w:bookmarkStart w:id="1167" w:name="_Toc484"/>
      <w:bookmarkEnd w:id="1166"/>
      <w:r>
        <w:rPr>
          <w:rtl w:val="true"/>
        </w:rPr>
        <w:t>سفر حضرت به شیراز</w:t>
      </w:r>
      <w:bookmarkEnd w:id="1167"/>
    </w:p>
    <w:p>
      <w:pPr>
        <w:pStyle w:val="BookText"/>
        <w:rPr/>
      </w:pPr>
      <w:r>
        <w:rPr>
          <w:rFonts w:ascii="IRNazanin" w:hAnsi="IRNazanin" w:eastAsia="IRNazanin"/>
          <w:color w:val="111111"/>
          <w:sz w:val="28"/>
          <w:sz w:val="28"/>
          <w:szCs w:val="28"/>
          <w:rtl w:val="true"/>
          <w:lang w:bidi="fa-IR"/>
        </w:rPr>
        <w:t>در زمانی که حضرت امام علی بن موسی علیه السلام با ولایتعهدی تحمیلی در طوس خراسان بودند، حضرت احمد بن موسی علیهما السلام به اتفاق جناب سید محمد عابد و جناب سید علاءالدین حسین برادران خود و جمعی دیگر از برادرزادگان و اقارب و دوستان، به قصد زیارت آن حضرت از حجاز به سمت خراسان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نیز جمع کثیری از شیعیان و علاقه‌مندان به خاندان رسالت، به سادات معظم ملحق و به اتفاق حرکت نمودند تا جایی که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شیراز که رسیدند، تقریباً یک قافله پانزده هزار نفری از زنان و مردان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حرکت این کاروان را به خلیفه وقت مأمون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ترسید که اگر چنین جمعیتی از بنی هاشم و دوستداران و فدائیان آنها به طوس برسند، اسباب تزلزل مقام خلافت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امریه ای صادر نمود به تمام حکّام بلاد که در هر کجا قافله بنی هاشم رسیدند، مانع از حرکت آنها شوید و آنها را به سمت مدینه برگردانید؛ به هر کجا این حکم رسید قافله حرکت کرده بود مگر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شیراز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وی با چهل هزار لشکر جرّار،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فرسخی شیراز اردو زد و همین که قافله بنی هاشم رسیدند، پیغام داد که حسب الامر خلیفه، آقایان از همین جا باید برگردید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احمد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قصدی از این مسافرت نداریم جز دیدار برادر بزرگوارمان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لشکر قتلغ‌خان راه را بستند و جنگ شدید خونینی شروع شد که لشکر دشمن در اثر فشار و شجاعت بنی هاشم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شکست خورده، تدبیری اندیشید و بالای بلندیها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w:t>
      </w:r>
      <w:bookmarkStart w:id="1168" w:name="pg7794_110940"/>
    </w:p>
    <w:p>
      <w:pPr>
        <w:pStyle w:val="BookText"/>
        <w:rPr/>
      </w:pPr>
      <w:bookmarkEnd w:id="1168"/>
      <w:r>
        <w:rPr>
          <w:rFonts w:ascii="IRNazanin" w:hAnsi="IRNazanin" w:eastAsia="IRNazanin"/>
          <w:color w:val="111111"/>
          <w:sz w:val="28"/>
          <w:sz w:val="28"/>
          <w:szCs w:val="28"/>
          <w:rtl w:val="true"/>
          <w:lang w:bidi="fa-IR"/>
        </w:rPr>
        <w:t>خبر رسید که ولیعهد امام هشتم علیه السلام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مانند برق، ارکان وجود مردمان سست عنصر را تکان داده، از اطراف امامزادگان متفرق شدند، جناب سیّد احمد علیه السلام شبانه با برادران و اقارب از بیراهه به شیراز رهسپار گردیدند و با لباس مبدّل پراکنده شدند</w:t>
      </w:r>
      <w:r>
        <w:rPr>
          <w:rFonts w:eastAsia="IRNazanin" w:cs="IRNazanin"/>
          <w:color w:val="111111"/>
          <w:sz w:val="28"/>
          <w:szCs w:val="28"/>
          <w:rtl w:val="true"/>
          <w:lang w:bidi="fa-IR"/>
        </w:rPr>
        <w:t>.</w:t>
      </w:r>
    </w:p>
    <w:p>
      <w:pPr>
        <w:pStyle w:val="Heading4"/>
        <w:numPr>
          <w:ilvl w:val="3"/>
          <w:numId w:val="1"/>
        </w:numPr>
        <w:rPr/>
      </w:pPr>
      <w:bookmarkStart w:id="1169" w:name="__RefHeading___Toc5112364_1051229030"/>
      <w:bookmarkStart w:id="1170" w:name="_Toc485"/>
      <w:bookmarkEnd w:id="1169"/>
      <w:r>
        <w:rPr>
          <w:rtl w:val="true"/>
        </w:rPr>
        <w:t>شهادت حضرت</w:t>
      </w:r>
      <w:bookmarkEnd w:id="1170"/>
    </w:p>
    <w:p>
      <w:pPr>
        <w:pStyle w:val="BookText"/>
        <w:rPr/>
      </w:pPr>
      <w:r>
        <w:rPr>
          <w:rFonts w:ascii="IRNazanin" w:hAnsi="IRNazanin" w:eastAsia="IRNazanin"/>
          <w:color w:val="111111"/>
          <w:sz w:val="28"/>
          <w:sz w:val="28"/>
          <w:szCs w:val="28"/>
          <w:rtl w:val="true"/>
          <w:lang w:bidi="fa-IR"/>
        </w:rPr>
        <w:t xml:space="preserve">به هرحال حضرت احمد بن موسی علیه السلام برای امان از گزند حکومت، به همراه برادران خود مخفیانه به شیراز رهسپار شد، سید احمد در شهر شیراز در منزل یکی از شیعیان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مرقد ایشان در این منطقه واقع است، سکنی گزید و در خانه این شخص مخفی گشت و شب و روز را به عبادت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خان که جاسوسانی را برای شناسایی و دستگیری سادات قرار داده بود، مکان ایشان را بعد از یک سال یافت و آن حضرت و همراهانش را محاصره نمود و نبردی بین آنها و مأموران حکومت درگرفت و سیّد احمد با شهامت و شجاعت هاشمی به دفاع از خود و همراهان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قتلغ دانست که از طریق ستیز مسلحانه قدرت از میان بردن آنان را ندارند، از طریق شکافی که در خانه همسایه درست کرده بود وارد خانه ای که سیّد احمد در آن پناه برده بود، شدند و زمانی که حضرتش برای استراحت و تجدید قوا پس از نبردی طولانی به خانه رفته بود هنگام خروج، با شمشیری بر سر مبارکش ضربه ای وارد کردند، سپس به دستور قتلغ خان خانه را بر روی آن بدن شریف خراب کردند و زیر آوار باقی گذاردند</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با توجه به تبلیغ گسترده حکومت و مأموران علیه تشیع و اهل بیت علیهم السلام تعداد زیادی از مردم که از مخالفین تشیع بودند، حرمت بدن شریف نوادۀ پیامبر صلی الله علیه و آله و سلم را نگاه نداشتند و آن را در زیر آوار نگاه داشته و به خاک نسپردند ولی شیعیان که این محل را می شناختند نسل به نسل آن را محترم می شمردند و مخفیانه حرمت آن را پاس می داشتند تا اینکه با روی کار آمدن حاکمان شیعه بارگاه مجللی بر روی آن بنا نمودند</w:t>
      </w:r>
      <w:r>
        <w:rPr>
          <w:rFonts w:eastAsia="IRNazanin" w:cs="IRNazanin"/>
          <w:color w:val="111111"/>
          <w:sz w:val="28"/>
          <w:szCs w:val="28"/>
          <w:rtl w:val="true"/>
          <w:lang w:bidi="fa-IR"/>
        </w:rPr>
        <w:t>.</w:t>
      </w:r>
    </w:p>
    <w:p>
      <w:pPr>
        <w:pStyle w:val="Heading4"/>
        <w:numPr>
          <w:ilvl w:val="3"/>
          <w:numId w:val="1"/>
        </w:numPr>
        <w:rPr/>
      </w:pPr>
      <w:bookmarkStart w:id="1171" w:name="__RefHeading___Toc5112366_1051229030"/>
      <w:bookmarkStart w:id="1172" w:name="_Toc486"/>
      <w:bookmarkEnd w:id="1171"/>
      <w:r>
        <w:rPr>
          <w:rtl w:val="true"/>
        </w:rPr>
        <w:t>یافتن بدن شریف حضرت</w:t>
      </w:r>
      <w:bookmarkEnd w:id="117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 مطهر حضرت بعد از شهادت برای حفظ از تطاول دشمن به مشیت الهی از نظر مخالفین غایب گردید و بر مدفن آن حضرت کسی واقف نبود جز اندکی از شیعیان تا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عضدالدوله </w:t>
      </w:r>
    </w:p>
    <w:p>
      <w:pPr>
        <w:pStyle w:val="BookText"/>
        <w:rPr/>
      </w:pP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ارادتمند به اهل بیت علیهم السلام، در بین سال های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قبر مطهر احمد بن موسی علیهما السلام، شاهچراغ آشکار گردید و بنایی بر آن ساخته شد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آنچه برخی از محققان به دست آورده اند این است که ظاهراً قبر آن حضرت پس از آشکار شدن در زمان عضد الدوله دیلمی، بر اثر مرور زمان و زلزله های پی در پی از دیده ها مخفی می گردد تا این که مجدداً در زمان سلطنت اتابک ابوبکر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شده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مقرب الدین مسعود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وسیع و زیبا بر قبر مطهر فرزند ارشد موسی بن جعفر علیه السلام، حضرت شاهچراغ ساخته می شود</w:t>
      </w:r>
      <w:r>
        <w:rPr>
          <w:rStyle w:val="FootnoteAnchor"/>
          <w:rtl w:val="true"/>
        </w:rPr>
        <w:footnoteReference w:id="930"/>
      </w:r>
      <w:r>
        <w:rPr>
          <w:rFonts w:ascii="IRNazanin" w:hAnsi="IRNazanin" w:eastAsia="IRNazanin"/>
          <w:color w:val="111111"/>
          <w:sz w:val="28"/>
          <w:sz w:val="28"/>
          <w:szCs w:val="28"/>
          <w:rtl w:val="true"/>
          <w:lang w:bidi="fa-IR"/>
        </w:rPr>
        <w:t>و قبر مطهر را در زیر سقف ضربی قرار می دهند تا اگر زلزله ای آمد قبر مطهر آسیب نبیند که هم اکنون نیز آن وضعیت حفظ شده و تا به امروز زیارتگاه عاشقان اهل بیت عصمت و طهارت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قرن هفتم، شیراز تحت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الدین أبوبکر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وی انسانی مؤمن بود که به نشر دین اسلام علاقه داشت و به علما و دانشمندان احترام می گذاشت و سادات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وزراء و مأموران دولتی او نیز این چنین بودند،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مقرب الدین مسعود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انسانی بخشنده و به فکر آبادانی سرزمین ها و بهبود وضع مردم بود، وی به زیبایی و نظافت شهر شیراز که پایتخت حکومت به شمار می رفت، همت گمارد و بناهای ویران و خرابه های آن را آباد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دستور آبادانی شهر شیراز، دستور داد محلی که بین مردم معروف بوده احمد بن موسی علیهما السلام در آن به شهادت رسیده است را آباد کنند، در هنگام عمارت بنا و خالی نمودن آوارها، کارگران به بدن تازۀ جوانی بلند قامت با سیمایی زیبا رسیدند که به علت ضربه شمشیری در سرش کشته شده بود، کارگران او را از خاک خارج نمودند و امیر مسعود را مطلع ساختند، او به همراه برخی از افراد معتمدش به آن محل آمد و تحقیقات خود را برای کشف هویت صاحب بدن آغاز کرد، پس از کنکاش بسیار، و وجود دلائلی نظیر انگشتری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وقایع تاریخی که از آن حضرت از طریق شیعیان نقل شده بود، بر آنان ثابت شد که این بدن متعلق به جناب احمد بن موسی علیه السلام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شیراز بدن شریف را دیدند که پس از چند صد سال از شهادتش، هنوز تازه و دست نخورده است، دانستند که صاحب این بدن از اولیاءالله است، در نتیجه به حقانیت تشیع یقین پیدا کردند و بسیاری از آنان به مذهب تشیع روی آوردند</w:t>
      </w:r>
      <w:r>
        <w:rPr>
          <w:rFonts w:eastAsia="IRNazanin" w:cs="IRNazanin"/>
          <w:color w:val="111111"/>
          <w:sz w:val="28"/>
          <w:szCs w:val="28"/>
          <w:rtl w:val="true"/>
          <w:lang w:bidi="fa-IR"/>
        </w:rPr>
        <w:t xml:space="preserve">. </w:t>
      </w:r>
      <w:bookmarkStart w:id="1173" w:name="pg7794_110942"/>
    </w:p>
    <w:p>
      <w:pPr>
        <w:pStyle w:val="BookText"/>
        <w:rPr/>
      </w:pPr>
      <w:bookmarkEnd w:id="1173"/>
      <w:r>
        <w:rPr>
          <w:rFonts w:ascii="IRNazanin" w:hAnsi="IRNazanin" w:eastAsia="IRNazanin"/>
          <w:color w:val="111111"/>
          <w:sz w:val="28"/>
          <w:sz w:val="28"/>
          <w:szCs w:val="28"/>
          <w:rtl w:val="true"/>
          <w:lang w:bidi="fa-IR"/>
        </w:rPr>
        <w:t>سپس مسعود بن بدر دستور داد در همان جا که بدن ایشان را آنجا یافته بودند بر بدن شریف نماز بخوانند و همان جا با احترام و تجلیل در حضور علماء و بزرگان شیراز به خاک بسپارند و بر روی آن بنایی وسیع و زیبا بسازند تا زائران و عابران، آن مزار را زیارت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تا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زمان فوت ملک مظفرالدین، پا بر جا ماند و تا زمان ما رونق بیشتری یافت</w:t>
      </w:r>
      <w:r>
        <w:rPr>
          <w:rFonts w:eastAsia="IRNazanin" w:cs="IRNazanin"/>
          <w:color w:val="111111"/>
          <w:sz w:val="28"/>
          <w:szCs w:val="28"/>
          <w:rtl w:val="true"/>
          <w:lang w:bidi="fa-IR"/>
        </w:rPr>
        <w:t>.</w:t>
      </w:r>
    </w:p>
    <w:p>
      <w:pPr>
        <w:pStyle w:val="Heading4"/>
        <w:numPr>
          <w:ilvl w:val="3"/>
          <w:numId w:val="1"/>
        </w:numPr>
        <w:rPr/>
      </w:pPr>
      <w:bookmarkStart w:id="1174" w:name="__RefHeading___Toc5112368_1051229030"/>
      <w:bookmarkStart w:id="1175" w:name="_Toc487"/>
      <w:bookmarkEnd w:id="1174"/>
      <w:r>
        <w:rPr>
          <w:rtl w:val="true"/>
        </w:rPr>
        <w:t>چرا شاهچراغ؟</w:t>
      </w:r>
      <w:bookmarkEnd w:id="1175"/>
    </w:p>
    <w:p>
      <w:pPr>
        <w:pStyle w:val="BookText"/>
        <w:rPr/>
      </w:pPr>
      <w:r>
        <w:rPr>
          <w:rFonts w:ascii="IRNazanin" w:hAnsi="IRNazanin" w:eastAsia="IRNazanin"/>
          <w:color w:val="111111"/>
          <w:sz w:val="28"/>
          <w:sz w:val="28"/>
          <w:szCs w:val="28"/>
          <w:rtl w:val="true"/>
          <w:lang w:bidi="fa-IR"/>
        </w:rPr>
        <w:t xml:space="preserve">نورافشانی مرقد مطهر احمد بن موسی علیه السلام در نیمه های شب، سبب شد تا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که صاحب نور است، ملقب گردد، چنانکه قرنهاست خورشید وجودش به شیعیان و دوستدارانش در خطۀ فارس حیات می بخشد و هم اکنون نیز بعضی از بزرگان اهل معنا نقل نموده اند که در نیمه های شب بالای گنبد مطهرش روشنایی همانند چراغی فروزان، نورافشانی می کند؛ به امید روزی که گنبد مطهرش طلاکاری شود چنانکه در عالم رؤیا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پیدا شدن مدفن حضرت احمد بن موسی علیه السلام حکایت دیگری نیز نقل شده است که توجه به آن، دلیل نامیده شدن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عضدالدوله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جهت حکّام مخالف اهل بیت، کسی جز شیعیان که تعدادشان اندک بود از مدفن حضرت احمد بن موسی علیه السلام اطلاعی نداشت و آنچه روی قبر را پوشانده بود تلّی از خاک بیش به نظر نمی رسید که در اطراف آن، خانه‌های متعدد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مؤمنان پرهیزگار در پایین آن تلّ به جهت تیمّن و تبرک به قبر آن حضرت، خانه‌های خود را بنا نموده بودند و در هر شب جمعه، ثلث آخر شب، جمعی از آنان می دیدند چراغی در نهایت روشنایی در بالای تلی خاک می درخشد و تا طلوع صبح روشن است، با خود اندیشیدند که بهتر آن است امیر عضدالدوله را بر این امر آگاه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روز آن مؤمنان پرهیزگار به همین قصد به سرای امیرعضدالدوله دیلمی رفتند و کیفیت آنچه را دیده بودند به عرض رسانیدند، امیر و حاضرین از بیانات آنان در تعجب شدند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درباریان که این موضوع را باور نکرده بودند، هر کدام به سلیقه خود چیزی بیان کردند، اما امیر که مردی روشن ضمیر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شب جمعه شخصاً به آن محل می روم تا از موضوع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جمعه فرا رسید، شاه به دور از خدم و حشم آنجا خوابید و مردم را فرمود هر وقت چراغ روشن گردید مرا بیدار کنید، چون ثلث آخر شب شد مردم بر حسب معمول روشنایی پرنوری قوی تر از دیگر </w:t>
      </w:r>
      <w:bookmarkStart w:id="1176" w:name="pg7794_110943"/>
    </w:p>
    <w:p>
      <w:pPr>
        <w:pStyle w:val="BookText"/>
        <w:rPr/>
      </w:pPr>
      <w:bookmarkEnd w:id="1176"/>
      <w:r>
        <w:rPr>
          <w:rFonts w:ascii="IRNazanin" w:hAnsi="IRNazanin" w:eastAsia="IRNazanin"/>
          <w:color w:val="111111"/>
          <w:sz w:val="28"/>
          <w:sz w:val="28"/>
          <w:szCs w:val="28"/>
          <w:rtl w:val="true"/>
          <w:lang w:bidi="fa-IR"/>
        </w:rPr>
        <w:t>شب های جمعه مشاهده کردند و از شدّت شعفی که به آنان دست داده بود بر بالین امیر عضدالدوله آمده و بیاختیار سه مرتبه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که صاحب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بیدار شد و ناگهان از خواب پریده و چشمش را متوجه سمتی نمود که چراغ را به او نشان می دادند و چون علناً و آشکارا، چشمش نور چراغ را دید در شگفتی عجیب بماند و چون رو به سمت چراغ بر بالای تلّ برآمد اثری از چراغ ندید و چون به پایین آمد باز نور چراغی با روشنایی زیاد خودنمایی می کرد، خلاصه اینکه امیر شخصی را جهت کاوش در آن منطقه مأمور می کند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مقبره فرزند ارشد موسی بن جعفر علیه السلام حضرت شاهچراغ پیدا می گردد و به دستورامیر بر بالای آن جایگاهی ساخته می‌شود که تا امروز زیارتگاه عاشقان اهل بیت عصمت و طهارت علیهم السلام است</w:t>
      </w:r>
      <w:r>
        <w:rPr>
          <w:rFonts w:eastAsia="IRNazanin" w:cs="IRNazanin"/>
          <w:color w:val="111111"/>
          <w:sz w:val="28"/>
          <w:szCs w:val="28"/>
          <w:rtl w:val="true"/>
          <w:lang w:bidi="fa-IR"/>
        </w:rPr>
        <w:t>.</w:t>
      </w:r>
    </w:p>
    <w:p>
      <w:pPr>
        <w:pStyle w:val="Heading3"/>
        <w:numPr>
          <w:ilvl w:val="2"/>
          <w:numId w:val="1"/>
        </w:numPr>
        <w:rPr/>
      </w:pPr>
      <w:bookmarkStart w:id="1177" w:name="__RefHeading___Toc5112370_1051229030"/>
      <w:bookmarkStart w:id="1178" w:name="_Toc488"/>
      <w:bookmarkEnd w:id="1177"/>
      <w:r>
        <w:rPr/>
        <w:t>29</w:t>
      </w:r>
      <w:r>
        <w:rPr>
          <w:rtl w:val="true"/>
        </w:rPr>
        <w:t xml:space="preserve"> </w:t>
      </w:r>
      <w:r>
        <w:rPr>
          <w:rtl w:val="true"/>
        </w:rPr>
        <w:t>ذی القعدة الحرام</w:t>
      </w:r>
      <w:bookmarkEnd w:id="1178"/>
    </w:p>
    <w:p>
      <w:pPr>
        <w:pStyle w:val="Heading4"/>
        <w:numPr>
          <w:ilvl w:val="3"/>
          <w:numId w:val="1"/>
        </w:numPr>
        <w:rPr/>
      </w:pPr>
      <w:bookmarkStart w:id="1179" w:name="__RefHeading___Toc5112372_1051229030"/>
      <w:bookmarkStart w:id="1180" w:name="_Toc489"/>
      <w:bookmarkEnd w:id="1179"/>
      <w:r>
        <w:rPr>
          <w:rtl w:val="true"/>
        </w:rPr>
        <w:t>شهادت سیّد علاء الدین حسین علیه السلام</w:t>
      </w:r>
      <w:bookmarkEnd w:id="1180"/>
    </w:p>
    <w:p>
      <w:pPr>
        <w:pStyle w:val="BookText"/>
        <w:rPr/>
      </w:pP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محبین حضرت موسی بن جعفر علیه السلام سه روز و سه شب مجالس عزا و سوگواری برپا می نمودند و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راهی حرم حضرت سیّد علاء الدین حسین علیه السلام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احتمال زیاد سیّد علاءالدین علیه السلام نیز در روزی که شاهچراغ به شهادت رسیده، شهید گردیده و به دست اعداء آل محمد صلی الله علیه و آله و سلم کشته شده است ولی مؤمنان این روز را به احترام این سیّد جلیل القدر، راهی بارگاه ملکوتیش می شدند، بدین جهت احتمال شهادت آن جناب در این روز نیز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نیکوست که مؤمنان دلسوخته و مسئولین ذیربط، بلوار و پروژه بین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 تا شاه علاءالدین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رسانده و کامل گردانند تا شیعیان و ارادتمندان به این دو ولیّ خدا، به سهولت و آسودگی بین این دو مرقد منور تردد کنند و به وظائف معنوی و عزاداری بپردازند</w:t>
      </w:r>
      <w:r>
        <w:rPr>
          <w:rFonts w:eastAsia="IRNazanin" w:cs="IRNazanin"/>
          <w:color w:val="111111"/>
          <w:sz w:val="28"/>
          <w:szCs w:val="28"/>
          <w:rtl w:val="true"/>
          <w:lang w:bidi="fa-IR"/>
        </w:rPr>
        <w:t>.</w:t>
      </w:r>
    </w:p>
    <w:p>
      <w:pPr>
        <w:pStyle w:val="Heading3"/>
        <w:numPr>
          <w:ilvl w:val="2"/>
          <w:numId w:val="1"/>
        </w:numPr>
        <w:rPr/>
      </w:pPr>
      <w:bookmarkStart w:id="1181" w:name="__RefHeading___Toc5112374_1051229030"/>
      <w:bookmarkStart w:id="1182" w:name="_Toc490"/>
      <w:bookmarkEnd w:id="1181"/>
      <w:r>
        <w:rPr>
          <w:rtl w:val="true"/>
        </w:rPr>
        <w:t>آخر ذی القعدة الحرام</w:t>
      </w:r>
      <w:bookmarkEnd w:id="1182"/>
    </w:p>
    <w:p>
      <w:pPr>
        <w:pStyle w:val="Heading4"/>
        <w:numPr>
          <w:ilvl w:val="3"/>
          <w:numId w:val="1"/>
        </w:numPr>
        <w:rPr/>
      </w:pPr>
      <w:bookmarkStart w:id="1183" w:name="__RefHeading___Toc5112376_1051229030"/>
      <w:bookmarkStart w:id="1184" w:name="_Toc491"/>
      <w:bookmarkEnd w:id="1183"/>
      <w:r>
        <w:rPr>
          <w:rtl w:val="true"/>
        </w:rPr>
        <w:t>شهادت حضرت امام جواد علیه السلام</w:t>
      </w:r>
      <w:bookmarkEnd w:id="118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آن است که حضرت امام محمد جواد علیه السلام در چنین روزی 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931"/>
      </w:r>
      <w:r>
        <w:rPr>
          <w:rFonts w:ascii="IRNazanin" w:hAnsi="IRNazanin" w:eastAsia="IRNazanin"/>
          <w:color w:val="111111"/>
          <w:sz w:val="28"/>
          <w:sz w:val="28"/>
          <w:szCs w:val="28"/>
          <w:rtl w:val="true"/>
          <w:lang w:bidi="fa-IR"/>
        </w:rPr>
        <w:t>با زهر و سمّی که معتصم عباسی توسط امّ الفضل به آن حضرت خورانیده بود،</w:t>
      </w:r>
      <w:r>
        <w:rPr>
          <w:rStyle w:val="FootnoteAnchor"/>
          <w:rtl w:val="true"/>
        </w:rPr>
        <w:footnoteReference w:id="932"/>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 الفضل پشیمان شد و گریه می کرد، 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 تو را به فقری مبتلا می کند که نجات نداشته باشی و به بلایی گرفتار نماید که دوا نداشته باشد ؛ پس از زمانی کوتاه، دعای آن حضرت مستجاب شد و خداوند آن ملعونه را به دردی گرفتار نمود که در بدترین موضع بدنش بود و جمیع داراییش را صرف کرد ولی چارۀ دردش نشد و آخرالامر با فقر و تهیدستی به جهنم واصل شد</w:t>
      </w:r>
      <w:r>
        <w:rPr>
          <w:rFonts w:eastAsia="IRNazanin" w:cs="IRNazanin"/>
          <w:color w:val="111111"/>
          <w:sz w:val="28"/>
          <w:szCs w:val="28"/>
          <w:rtl w:val="true"/>
          <w:lang w:bidi="fa-IR"/>
        </w:rPr>
        <w:t>.</w:t>
      </w:r>
      <w:r>
        <w:rPr>
          <w:rStyle w:val="FootnoteAnchor"/>
          <w:rtl w:val="true"/>
        </w:rPr>
        <w:footnoteReference w:id="933"/>
      </w:r>
      <w:bookmarkStart w:id="1185" w:name="pg7794_110945"/>
    </w:p>
    <w:p>
      <w:pPr>
        <w:pStyle w:val="Heading2"/>
        <w:numPr>
          <w:ilvl w:val="1"/>
          <w:numId w:val="1"/>
        </w:numPr>
        <w:rPr/>
      </w:pPr>
      <w:bookmarkStart w:id="1186" w:name="__RefHeading___Toc5112378_1051229030"/>
      <w:bookmarkStart w:id="1187" w:name="_Toc492"/>
      <w:bookmarkEnd w:id="1185"/>
      <w:bookmarkEnd w:id="1186"/>
      <w:r>
        <w:rPr>
          <w:rtl w:val="true"/>
        </w:rPr>
        <w:t>ماه ذی الحجة الحرام</w:t>
      </w:r>
      <w:bookmarkEnd w:id="1187"/>
    </w:p>
    <w:p>
      <w:pPr>
        <w:pStyle w:val="Heading3"/>
        <w:numPr>
          <w:ilvl w:val="2"/>
          <w:numId w:val="1"/>
        </w:numPr>
        <w:rPr/>
      </w:pPr>
      <w:bookmarkStart w:id="1188" w:name="__RefHeading___Toc5112380_1051229030"/>
      <w:bookmarkStart w:id="1189" w:name="_Toc493"/>
      <w:bookmarkEnd w:id="1188"/>
      <w:r>
        <w:rPr>
          <w:rtl w:val="true"/>
        </w:rPr>
        <w:t>اشاره</w:t>
      </w:r>
      <w:bookmarkEnd w:id="1189"/>
    </w:p>
    <w:p>
      <w:pPr>
        <w:pStyle w:val="BookText"/>
        <w:rPr/>
      </w:pPr>
      <w:r>
        <w:rPr>
          <w:rFonts w:ascii="IRNazanin" w:hAnsi="IRNazanin" w:eastAsia="IRNazanin"/>
          <w:color w:val="111111"/>
          <w:sz w:val="28"/>
          <w:sz w:val="28"/>
          <w:szCs w:val="28"/>
          <w:rtl w:val="true"/>
          <w:lang w:bidi="fa-IR"/>
        </w:rPr>
        <w:t>سومین ماه از ماه های حرام، که عبارتند از</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ذیقعده، ذیحجه، محرم </w:t>
      </w:r>
      <w:bookmarkStart w:id="1190" w:name="pg7794_110946"/>
    </w:p>
    <w:p>
      <w:pPr>
        <w:pStyle w:val="Heading3"/>
        <w:numPr>
          <w:ilvl w:val="2"/>
          <w:numId w:val="1"/>
        </w:numPr>
        <w:rPr/>
      </w:pPr>
      <w:bookmarkStart w:id="1191" w:name="__RefHeading___Toc5112382_1051229030"/>
      <w:bookmarkStart w:id="1192" w:name="_Toc494"/>
      <w:bookmarkEnd w:id="1190"/>
      <w:bookmarkEnd w:id="1191"/>
      <w:r>
        <w:rPr/>
        <w:t>1</w:t>
      </w:r>
      <w:r>
        <w:rPr>
          <w:rtl w:val="true"/>
        </w:rPr>
        <w:t xml:space="preserve"> </w:t>
      </w:r>
      <w:r>
        <w:rPr>
          <w:rtl w:val="true"/>
        </w:rPr>
        <w:t>ذی الحجة الحرام</w:t>
      </w:r>
      <w:bookmarkEnd w:id="1192"/>
    </w:p>
    <w:p>
      <w:pPr>
        <w:pStyle w:val="Heading4"/>
        <w:numPr>
          <w:ilvl w:val="3"/>
          <w:numId w:val="1"/>
        </w:numPr>
        <w:rPr/>
      </w:pPr>
      <w:bookmarkStart w:id="1193" w:name="__RefHeading___Toc5112384_1051229030"/>
      <w:bookmarkStart w:id="1194" w:name="_Toc495"/>
      <w:bookmarkEnd w:id="1193"/>
      <w:r>
        <w:rPr>
          <w:rtl w:val="true"/>
        </w:rPr>
        <w:t xml:space="preserve">عزل ابوبکر از ابلاغ برائت </w:t>
      </w:r>
      <w:r>
        <w:rPr>
          <w:rtl w:val="true"/>
        </w:rPr>
        <w:t>(</w:t>
      </w:r>
      <w:r>
        <w:rPr>
          <w:rtl w:val="true"/>
        </w:rPr>
        <w:t>سوره توبه</w:t>
      </w:r>
      <w:r>
        <w:rPr>
          <w:rtl w:val="true"/>
        </w:rPr>
        <w:t xml:space="preserve">) </w:t>
      </w:r>
      <w:r>
        <w:rPr>
          <w:rtl w:val="true"/>
        </w:rPr>
        <w:t>و فرستادن امیرالمؤمنین علیه السلام</w:t>
      </w:r>
      <w:bookmarkEnd w:id="1194"/>
    </w:p>
    <w:p>
      <w:pPr>
        <w:pStyle w:val="BookText"/>
        <w:rPr/>
      </w:pPr>
      <w:r>
        <w:rPr>
          <w:rFonts w:ascii="IRNazanin" w:hAnsi="IRNazanin" w:eastAsia="IRNazanin"/>
          <w:color w:val="111111"/>
          <w:sz w:val="28"/>
          <w:sz w:val="28"/>
          <w:szCs w:val="28"/>
          <w:rtl w:val="true"/>
          <w:lang w:bidi="fa-IR"/>
        </w:rPr>
        <w:t>فرمان ابلاغ سوره توبه در چنین روزی بوده که در ابتدا به دستور پیامبر صلی الله علیه و آله و سلم، ابوبکر مأمور به ابلاغ می گردد، ولی فرمان از جانب حق به پیامبر می رسد که خودت یا شخصی که مثل خودت هست باید این سوره را به مشرکین مکه ابلاغ کند، لذا پیامبر اکرم صلی الله علیه و آله و سلم امیرالمؤمنین علیه السلام را مأمور ابلاغ می کنند و آن حضرت در روز سوم این ماه ابابکر را برگردانده و خود راهی مکه می شوند و در روز نهم و دهم ماه ذیحجه سوره برائت را برای مشرکین مکه تلاوت می کنند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محدث قمی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سنۀ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رسول خدا صلی الله علیه و آله و سلم ابوبکر را فرستاد به سمت مکه که آیات اول سوره برائت را بر کفار مکه بخواند، پس از رفتن او جبرئیل نازل شد که این امر باید به دست تو یا به دست مردی از تو انجام پذیرد 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جانب تو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امیرالمؤمنین علیه السلام را که به منزله جانش بود از برای این امر اختیار کرد و به وی فرمود که شتاب فرما و آیات برائت را از ابوبکر بگیر و خود در موسم حج بر مردمان قرائت کن و هم ایشان را ابلاغ کن که هیچکس زیارت خانه خدا نیاید الاّ آنکه مؤمن باشد و هیچکس عریان طواف خانه خدا نکند و چنان نداند که چون برهنه باشد مانند کودک مادرزاد از مَساوی و معایب عاری خواهد بود و دیگر آنکه بعد از این سال هیچ کافری مأذون نیست که حج بگزارد و دیگر آنکه هر کافری که از خدا و رسول عهدی مؤجل داشته باشد، در عهد خویش بماند تا مدت آن منقضی شود و اگر او را عهدی نباشد تا مدت چهار ماه مهلت داده می شود، یعنی از دهم ذی الحجة تا دهم ربیع الآخر، و اگر از این پس مسلمان نشود جان و مال او به هدر خواهد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در امر خود مختار کن اگر خواهد ملازم خدمت تو باشد و گرنه به مدینه باز 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ناقه عضباء را به امیرالمؤمنین علیه السلام داد تا بر آن سوار شود و با جابر بن عبدالله حرکت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نقلی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 رسید و آیات برائت را از او گرفت و او را در آمدن و برگشتن مختار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مدینه برگشت و به حضرت رسول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برای کاری اهل </w:t>
      </w:r>
    </w:p>
    <w:p>
      <w:pPr>
        <w:pStyle w:val="BookText"/>
        <w:rPr/>
      </w:pPr>
      <w:r>
        <w:rPr>
          <w:rFonts w:ascii="IRNazanin" w:hAnsi="IRNazanin" w:eastAsia="IRNazanin"/>
          <w:color w:val="111111"/>
          <w:sz w:val="28"/>
          <w:sz w:val="28"/>
          <w:szCs w:val="28"/>
          <w:rtl w:val="true"/>
          <w:lang w:bidi="fa-IR"/>
        </w:rPr>
        <w:t>و لایق دانستی که گردن ها بسوی آن کشیده شده بود، ولی چون پاره ای راه رفتم مرا معزول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معزول نساختم، بلکه خدا تو را معزول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حضرت علی علیه السلام آیات را گرفت و پست و بلند زمین را در هم نوردید تا به مکه رسید و اعمال حج را بجا آورد و در سه روز تشریق در مجمع کفار و مشرکین که تمام دلها از بغض و عداوت حضرت علی علیه السلام پر شده بود، هر صبح و شام آیات برائت و فرمایشات رسول خدا صلی الله علیه و آله و سلم را بر مردم تبلیغ فرمود و پس از انجام امر، از مکه مراجعت فرمود و لکن در طریق اقتصاد سیر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حضرت علی علیه السلام حرکت کرده بود وحی در باب علی علیه السلام از رسول خدا صلی الله علیه و آله و سلم منقطع شد و حضرت رسول صلی الله علیه و آله و سلم پیوسته یاد آن حضرت بود و به جهت کثرت حزن و اندوه بر حضرت علی علیه السلام، از زن ها کناره گرفته بود و آثار حزن و اندوه در صورت مبارکش ظاهر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سبب غم پیامبر صلی الله علیه و آله و سلم چیست؟ آیا خبر فوت او از آسمان رسیده؟ یا مریض گشته؟ یا از ما دلتنگی پیدا کرده؟ چون ابوذر در نزد رسول خدا صلی الله علیه و آله و سلم خیلی مقام داشت، او را برای تحقیق این امر، خدمت آن حضرت فرستادند، ابوذر کلمات اصحاب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من برای هیچ کدام از اینها نیست، بلکه برای مفارفقت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چون سبب غم پیامبر صلی الله علیه و آله و سلم را دانست، روزی به جهت اطلاع از حال حضرت علی علیه السلام حرکت کرد و به استقبال امیرالمؤمنین علیه السلام رفت چون پاره ای راه پیمود، آن حضرت را دیدار کرد که از مکه برگشته،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تشریف بیاورید تا من پیشتر بروم و بشارت آمدن شما را به پیامبر صلی الله علیه و آله و سلم بدهم، همانا رسول خدا صلی الله علیه و آله و سلم از مفارقت شما در غم و اندوه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خواهش او را قبول فرمود، ابوذر تعجیلکنان به خدمت رسول خدا صلی الله علیه و آله و سلم رسید و آن حضرت را به ورود حضرت علی علیه السلام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سوار شد و با اصحاب به استقبال حضرت علی علیه السلام شتافت، چون به آن حضرت رسید، پیاده شده و امیرالمؤمنین علیه السلام را در آغوش گرفت و با او معانقه کرد، پس صورت به شانۀ علی علیه السلام گذاشت و از شوق بگریست و آن حضرت نیز به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اکرم صلی الله علیه و آله و 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در مکه؟ همانا </w:t>
      </w:r>
      <w:bookmarkStart w:id="1195" w:name="pg7794_110948"/>
    </w:p>
    <w:p>
      <w:pPr>
        <w:pStyle w:val="BookText"/>
        <w:rPr/>
      </w:pPr>
      <w:bookmarkEnd w:id="1195"/>
      <w:r>
        <w:rPr>
          <w:rFonts w:ascii="IRNazanin" w:hAnsi="IRNazanin" w:eastAsia="IRNazanin"/>
          <w:color w:val="111111"/>
          <w:sz w:val="28"/>
          <w:sz w:val="28"/>
          <w:szCs w:val="28"/>
          <w:rtl w:val="true"/>
          <w:lang w:bidi="fa-IR"/>
        </w:rPr>
        <w:t>وحی از من در امر تو منقطع شد، پس امیرالمؤمنین علیه السلام خبر داد به آن حضرت آنچه به جا آورده بود</w:t>
      </w:r>
      <w:r>
        <w:rPr>
          <w:rFonts w:eastAsia="IRNazanin" w:cs="IRNazanin"/>
          <w:color w:val="111111"/>
          <w:sz w:val="28"/>
          <w:szCs w:val="28"/>
          <w:rtl w:val="true"/>
          <w:lang w:bidi="fa-IR"/>
        </w:rPr>
        <w:t>.</w:t>
      </w:r>
      <w:r>
        <w:rPr>
          <w:rStyle w:val="FootnoteAnchor"/>
          <w:rtl w:val="true"/>
        </w:rPr>
        <w:footnoteReference w:id="935"/>
      </w:r>
    </w:p>
    <w:p>
      <w:pPr>
        <w:pStyle w:val="Heading3"/>
        <w:numPr>
          <w:ilvl w:val="2"/>
          <w:numId w:val="1"/>
        </w:numPr>
        <w:rPr/>
      </w:pPr>
      <w:bookmarkStart w:id="1196" w:name="__RefHeading___Toc5112386_1051229030"/>
      <w:bookmarkStart w:id="1197" w:name="_Toc496"/>
      <w:bookmarkEnd w:id="1196"/>
      <w:r>
        <w:rPr/>
        <w:t>2</w:t>
      </w:r>
      <w:r>
        <w:rPr>
          <w:rtl w:val="true"/>
        </w:rPr>
        <w:t xml:space="preserve"> </w:t>
      </w:r>
      <w:r>
        <w:rPr>
          <w:rtl w:val="true"/>
        </w:rPr>
        <w:t>ذی الحجة الحرام</w:t>
      </w:r>
      <w:bookmarkEnd w:id="1197"/>
    </w:p>
    <w:p>
      <w:pPr>
        <w:pStyle w:val="Heading4"/>
        <w:numPr>
          <w:ilvl w:val="3"/>
          <w:numId w:val="1"/>
        </w:numPr>
        <w:rPr/>
      </w:pPr>
      <w:bookmarkStart w:id="1198" w:name="__RefHeading___Toc5112388_1051229030"/>
      <w:bookmarkStart w:id="1199" w:name="_Toc497"/>
      <w:bookmarkEnd w:id="1198"/>
      <w:r>
        <w:rPr>
          <w:rtl w:val="true"/>
        </w:rPr>
        <w:t>درگذشت آیةالله نمازی شاهرودی رحمه الله</w:t>
      </w:r>
      <w:bookmarkEnd w:id="1199"/>
    </w:p>
    <w:p>
      <w:pPr>
        <w:pStyle w:val="BookText"/>
        <w:rPr/>
      </w:pPr>
      <w:r>
        <w:rPr>
          <w:rFonts w:ascii="IRNazanin" w:hAnsi="IRNazanin" w:eastAsia="IRNazanin"/>
          <w:color w:val="111111"/>
          <w:sz w:val="28"/>
          <w:sz w:val="28"/>
          <w:szCs w:val="28"/>
          <w:rtl w:val="true"/>
          <w:lang w:bidi="fa-IR"/>
        </w:rPr>
        <w:t>استاد بزرگوارم محدث جلیل القدر، حاج شیخ علی نمازی شاهرودی که معروف به مجلسی زمان بود، در شهر شاهرود متولد شد و مقدمات علوم را در شاهرود فرا گرفت، سپس به حوزۀ علمیۀ مشهد مقدس هجرت نمود و از محضر قدوة العرفاء و الفقهاء آیةالله حاج میرزا مهدی غروی اصفهانی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نیز در حوزۀ نجف اشرف از اساتید آن حوزه بهره ها برد، سپس تا پایان عمر در مشهد مقدس ماند و به تدریس و تألیف کتب مفید و سودمند پرداخت که حقیر در کلاس درس توحید صدوق آن بزرگوار شرکت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تألیفات آن جناب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ولایت، ابواب رحمت، مستدرک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تفویض، تاریخ مجالس روضه خوانی، زندگانی حبیب بن مظاهر اسدی، اصول دین اسلام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معظم له در چنین روزی به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 و در صحن آزادی غرفۀ چهارده، دفتر امانات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w:t>
      </w:r>
    </w:p>
    <w:p>
      <w:pPr>
        <w:pStyle w:val="Heading3"/>
        <w:numPr>
          <w:ilvl w:val="2"/>
          <w:numId w:val="1"/>
        </w:numPr>
        <w:rPr/>
      </w:pPr>
      <w:bookmarkStart w:id="1200" w:name="__RefHeading___Toc5112390_1051229030"/>
      <w:bookmarkStart w:id="1201" w:name="_Toc498"/>
      <w:bookmarkEnd w:id="1200"/>
      <w:r>
        <w:rPr/>
        <w:t>4</w:t>
      </w:r>
      <w:r>
        <w:rPr>
          <w:rtl w:val="true"/>
        </w:rPr>
        <w:t xml:space="preserve"> </w:t>
      </w:r>
      <w:r>
        <w:rPr>
          <w:rtl w:val="true"/>
        </w:rPr>
        <w:t>ذی الحجة الحرام</w:t>
      </w:r>
      <w:bookmarkEnd w:id="1201"/>
    </w:p>
    <w:p>
      <w:pPr>
        <w:pStyle w:val="Heading4"/>
        <w:numPr>
          <w:ilvl w:val="3"/>
          <w:numId w:val="1"/>
        </w:numPr>
        <w:rPr/>
      </w:pPr>
      <w:bookmarkStart w:id="1202" w:name="__RefHeading___Toc5112392_1051229030"/>
      <w:bookmarkStart w:id="1203" w:name="_Toc499"/>
      <w:bookmarkEnd w:id="1202"/>
      <w:r>
        <w:rPr>
          <w:rtl w:val="true"/>
        </w:rPr>
        <w:t>«</w:t>
      </w:r>
      <w:r>
        <w:rPr>
          <w:rtl w:val="true"/>
        </w:rPr>
        <w:t>یوم الزّینة</w:t>
      </w:r>
      <w:r>
        <w:rPr>
          <w:rtl w:val="true"/>
        </w:rPr>
        <w:t>»</w:t>
      </w:r>
      <w:r>
        <w:rPr>
          <w:rtl w:val="true"/>
        </w:rPr>
        <w:t>، غلبۀ حضرت موسی علیه السلام بر ساحران</w:t>
      </w:r>
      <w:bookmarkEnd w:id="1203"/>
    </w:p>
    <w:p>
      <w:pPr>
        <w:pStyle w:val="BookText"/>
        <w:rPr/>
      </w:pPr>
      <w:r>
        <w:rPr>
          <w:rFonts w:ascii="IRNazanin" w:hAnsi="IRNazanin" w:eastAsia="IRNazanin"/>
          <w:color w:val="111111"/>
          <w:sz w:val="28"/>
          <w:sz w:val="28"/>
          <w:szCs w:val="28"/>
          <w:rtl w:val="true"/>
          <w:lang w:bidi="fa-IR"/>
        </w:rPr>
        <w:t xml:space="preserve">بنا بر نقل جناب شیخ بهایی رحمه الله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در چنین روزی حضرت موسی علیه السلام بر ساحران غلبه کرد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مردم آن را عید می شمردند و دست از کار و کسب می کشیدند، لذا حضرت موسی علیه السلام این روز را موعدی قرار داد تا با ساحران مبارزه کند و همه مردم شاهد و ناظر باشند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موعدکم یوم الزینة و أن یشحر الناس ضحی</w:t>
      </w:r>
      <w:r>
        <w:rPr>
          <w:rFonts w:eastAsia="IRNazanin" w:cs="IRNazanin"/>
          <w:color w:val="111111"/>
          <w:sz w:val="28"/>
          <w:szCs w:val="28"/>
          <w:rtl w:val="true"/>
          <w:lang w:bidi="fa-IR"/>
        </w:rPr>
        <w:t>»</w:t>
      </w:r>
      <w:r>
        <w:rPr>
          <w:rStyle w:val="FootnoteAnchor"/>
          <w:rtl w:val="true"/>
        </w:rPr>
        <w:footnoteReference w:id="937"/>
      </w:r>
    </w:p>
    <w:p>
      <w:pPr>
        <w:pStyle w:val="Heading3"/>
        <w:numPr>
          <w:ilvl w:val="2"/>
          <w:numId w:val="1"/>
        </w:numPr>
        <w:rPr/>
      </w:pPr>
      <w:bookmarkStart w:id="1204" w:name="__RefHeading___Toc5112394_1051229030"/>
      <w:bookmarkStart w:id="1205" w:name="_Toc500"/>
      <w:bookmarkEnd w:id="1204"/>
      <w:r>
        <w:rPr/>
        <w:t>6</w:t>
      </w:r>
      <w:r>
        <w:rPr>
          <w:rtl w:val="true"/>
        </w:rPr>
        <w:t xml:space="preserve"> </w:t>
      </w:r>
      <w:r>
        <w:rPr>
          <w:rtl w:val="true"/>
        </w:rPr>
        <w:t>ذی الحجة الحرام</w:t>
      </w:r>
      <w:bookmarkEnd w:id="1205"/>
    </w:p>
    <w:p>
      <w:pPr>
        <w:pStyle w:val="Heading4"/>
        <w:numPr>
          <w:ilvl w:val="3"/>
          <w:numId w:val="1"/>
        </w:numPr>
        <w:rPr/>
      </w:pPr>
      <w:bookmarkStart w:id="1206" w:name="__RefHeading___Toc5112396_1051229030"/>
      <w:bookmarkStart w:id="1207" w:name="_Toc501"/>
      <w:bookmarkEnd w:id="1206"/>
      <w:r>
        <w:rPr>
          <w:rtl w:val="true"/>
        </w:rPr>
        <w:t>مرگ منصور دوانیقی، قاتل امام جعفر صادق علیه السلام</w:t>
      </w:r>
      <w:bookmarkEnd w:id="120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مدت ها از سوء هاضمه رنج می برد و در روز ششم ذیحجة الحرام به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1208" w:name="pg7794_110949"/>
    </w:p>
    <w:p>
      <w:pPr>
        <w:pStyle w:val="BookText"/>
        <w:rPr/>
      </w:pPr>
      <w:bookmarkEnd w:id="1208"/>
      <w:r>
        <w:rPr>
          <w:rFonts w:ascii="IRNazanin" w:hAnsi="IRNazanin" w:eastAsia="IRNazanin"/>
          <w:color w:val="111111"/>
          <w:sz w:val="28"/>
          <w:sz w:val="28"/>
          <w:szCs w:val="28"/>
          <w:rtl w:val="true"/>
          <w:lang w:bidi="fa-IR"/>
        </w:rPr>
        <w:t xml:space="preserve">قمری در راه مکه به دردهای کشنده دچار شد و در بئر میمون به درک واصل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w:t>
      </w:r>
      <w:r>
        <w:rPr>
          <w:rStyle w:val="FootnoteAnchor"/>
          <w:rtl w:val="true"/>
        </w:rPr>
        <w:footnoteReference w:id="938"/>
      </w:r>
      <w:r>
        <w:rPr>
          <w:rFonts w:ascii="IRNazanin" w:hAnsi="IRNazanin" w:eastAsia="IRNazanin"/>
          <w:color w:val="111111"/>
          <w:sz w:val="28"/>
          <w:sz w:val="28"/>
          <w:szCs w:val="28"/>
          <w:rtl w:val="true"/>
          <w:lang w:bidi="fa-IR"/>
        </w:rPr>
        <w:t>مدت خلافتش بیست و دو سال بوده و عمرش به شصت و سه سال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قاتل امام جعفر صادق علیه السلام می باشد که آن حضرت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اول خلیفه ای است که کتاب های سریانی و عجمی و یونانی را در زمانش به عربی ترجمه کردند تا مقابله با مکتب وحی شود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منصور در بین بنی عباس به هشام بن عبدالملک در بنی امیه شباهت تمام داشت چه اینکه در امور سیاسی تقلید هشام را می کرد،</w:t>
      </w:r>
      <w:r>
        <w:rPr>
          <w:rStyle w:val="FootnoteAnchor"/>
          <w:rtl w:val="true"/>
        </w:rPr>
        <w:footnoteReference w:id="940"/>
      </w:r>
      <w:r>
        <w:rPr>
          <w:rFonts w:ascii="IRNazanin" w:hAnsi="IRNazanin" w:eastAsia="IRNazanin"/>
          <w:color w:val="111111"/>
          <w:sz w:val="28"/>
          <w:sz w:val="28"/>
          <w:szCs w:val="28"/>
          <w:rtl w:val="true"/>
          <w:lang w:bidi="fa-IR"/>
        </w:rPr>
        <w:t>منصور مردی بخیل مسلک بوده و بغداد از بناهای اوست،</w:t>
      </w:r>
      <w:r>
        <w:rPr>
          <w:rStyle w:val="FootnoteAnchor"/>
          <w:rtl w:val="true"/>
        </w:rPr>
        <w:footnoteReference w:id="941"/>
      </w:r>
      <w:r>
        <w:rPr>
          <w:rFonts w:ascii="IRNazanin" w:hAnsi="IRNazanin" w:eastAsia="IRNazanin"/>
          <w:color w:val="111111"/>
          <w:sz w:val="28"/>
          <w:sz w:val="28"/>
          <w:szCs w:val="28"/>
          <w:rtl w:val="true"/>
          <w:lang w:bidi="fa-IR"/>
        </w:rPr>
        <w:t>او مردی بیرحم بود و از آل ابوطالب علیهم السلام بسیار کُشت و حضرت امام جعفر صادق علیه السلام و عبدالله محض و حسن مثلث و بسیاری از بنی الحسن علیه السلام را شهید کرد</w:t>
      </w:r>
      <w:r>
        <w:rPr>
          <w:rFonts w:eastAsia="IRNazanin" w:cs="IRNazanin"/>
          <w:color w:val="111111"/>
          <w:sz w:val="28"/>
          <w:szCs w:val="28"/>
          <w:rtl w:val="true"/>
          <w:lang w:bidi="fa-IR"/>
        </w:rPr>
        <w:t>.</w:t>
      </w:r>
    </w:p>
    <w:p>
      <w:pPr>
        <w:pStyle w:val="Heading3"/>
        <w:numPr>
          <w:ilvl w:val="2"/>
          <w:numId w:val="1"/>
        </w:numPr>
        <w:rPr/>
      </w:pPr>
      <w:bookmarkStart w:id="1209" w:name="__RefHeading___Toc5112398_1051229030"/>
      <w:bookmarkStart w:id="1210" w:name="_Toc502"/>
      <w:bookmarkEnd w:id="1209"/>
      <w:r>
        <w:rPr/>
        <w:t>7</w:t>
      </w:r>
      <w:r>
        <w:rPr>
          <w:rtl w:val="true"/>
        </w:rPr>
        <w:t xml:space="preserve"> </w:t>
      </w:r>
      <w:r>
        <w:rPr>
          <w:rtl w:val="true"/>
        </w:rPr>
        <w:t>ذی الحجة الحرام</w:t>
      </w:r>
      <w:bookmarkEnd w:id="1210"/>
    </w:p>
    <w:p>
      <w:pPr>
        <w:pStyle w:val="Heading4"/>
        <w:numPr>
          <w:ilvl w:val="3"/>
          <w:numId w:val="1"/>
        </w:numPr>
        <w:rPr/>
      </w:pPr>
      <w:bookmarkStart w:id="1211" w:name="__RefHeading___Toc5112400_1051229030"/>
      <w:bookmarkStart w:id="1212" w:name="_Toc503"/>
      <w:bookmarkEnd w:id="1211"/>
      <w:r>
        <w:rPr>
          <w:rtl w:val="true"/>
        </w:rPr>
        <w:t>شهادت امام محمد باقر علیه السلام</w:t>
      </w:r>
      <w:bookmarkEnd w:id="1212"/>
    </w:p>
    <w:p>
      <w:pPr>
        <w:pStyle w:val="BookText"/>
        <w:rPr/>
      </w:pPr>
      <w:r>
        <w:rPr>
          <w:rFonts w:ascii="IRNazanin" w:hAnsi="IRNazanin" w:eastAsia="IRNazanin"/>
          <w:color w:val="111111"/>
          <w:sz w:val="28"/>
          <w:sz w:val="28"/>
          <w:szCs w:val="28"/>
          <w:rtl w:val="true"/>
          <w:lang w:bidi="fa-IR"/>
        </w:rPr>
        <w:t xml:space="preserve">در این روز شهادت جانسوز حضرت امام محمد باقر علیه السلام به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در مورد کیفیت شهادت امام محمد باقر علیه السلام دو گزارش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هشام بن عبدالملک زین مسمومی فرستاد و امام محمد باقر علیه السلام را بر آن زین مسموم سوار کردند، پس از آن قدم های آن حضرت متورم شد و سم در بدن مبارک حضرت اثر گذاشت و به شهادت رسیدند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 گزارش دوم این است که ابراهیم بن ولید بن یزید بن عبدالملک از عمّال مروانیان به دستور هشام بن عبدالملک، امام محمد باقر علیه السلام را مسموم نمود و به شهادت رساند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سید بن طاووس رحمه الله در صلواتی که بر آن حضرت نقل می کند، اشاره به قاتل حضرتش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ضاعف العذاب علی من شرک فی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ابراهیم بن ولید</w:t>
      </w:r>
      <w:r>
        <w:rPr>
          <w:rFonts w:eastAsia="IRNazanin" w:cs="IRNazanin"/>
          <w:color w:val="111111"/>
          <w:sz w:val="28"/>
          <w:szCs w:val="28"/>
          <w:rtl w:val="true"/>
          <w:lang w:bidi="fa-IR"/>
        </w:rPr>
        <w:t>]».</w:t>
      </w:r>
      <w:r>
        <w:rPr>
          <w:rStyle w:val="FootnoteAnchor"/>
          <w:rtl w:val="true"/>
        </w:rPr>
        <w:footnoteReference w:id="94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به عالم بقا رحلت کردم، مرا غسل </w:t>
      </w:r>
      <w:bookmarkStart w:id="1213" w:name="pg7794_110950"/>
    </w:p>
    <w:p>
      <w:pPr>
        <w:pStyle w:val="BookText"/>
        <w:rPr/>
      </w:pPr>
      <w:bookmarkEnd w:id="1213"/>
      <w:r>
        <w:rPr>
          <w:rFonts w:ascii="IRNazanin" w:hAnsi="IRNazanin" w:eastAsia="IRNazanin"/>
          <w:color w:val="111111"/>
          <w:sz w:val="28"/>
          <w:sz w:val="28"/>
          <w:szCs w:val="28"/>
          <w:rtl w:val="true"/>
          <w:lang w:bidi="fa-IR"/>
        </w:rPr>
        <w:t>بده و کفن کن و قبر مرا چهار انگشت از زمین بلند گردان و آب برقبر من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مدینه را برای وصیت گواه گرفت تا بدانند بعد از حضرتش امام جعفر صادق علیه السلام وصیّ اوست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زمانی که امام محمد باقر علیه السلام از دنیا رفت، شهر مدینه یکپارچه غرق در ماتم و عزا شد و تشییع باشکوهی از آن حضرت به عمل آوردند و در قبرستان بقیع کنار قبر جدّش امام حسن مجتبی علیه السلام و پدر گرامیش امام زین العابدین علیه 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به دستور امام صادق علیه السلام در حجرۀ محل وفاتش چراغی روشن می کردند،</w:t>
      </w:r>
      <w:r>
        <w:rPr>
          <w:rStyle w:val="FootnoteAnchor"/>
          <w:rtl w:val="true"/>
        </w:rPr>
        <w:footnoteReference w:id="947"/>
      </w:r>
      <w:r>
        <w:rPr>
          <w:rFonts w:ascii="IRNazanin" w:hAnsi="IRNazanin" w:eastAsia="IRNazanin"/>
          <w:color w:val="111111"/>
          <w:sz w:val="28"/>
          <w:sz w:val="28"/>
          <w:szCs w:val="28"/>
          <w:rtl w:val="true"/>
          <w:lang w:bidi="fa-IR"/>
        </w:rPr>
        <w:t>حضرتش به امام جعفر صادق علیه السلام وصیت کرده بود که مبلغ هشتصد درهم از اموالش را اختصاص دهند به عزاداری برای آن حضرت،</w:t>
      </w:r>
      <w:r>
        <w:rPr>
          <w:rStyle w:val="FootnoteAnchor"/>
          <w:rtl w:val="true"/>
        </w:rPr>
        <w:footnoteReference w:id="948"/>
      </w:r>
      <w:r>
        <w:rPr>
          <w:rFonts w:ascii="IRNazanin" w:hAnsi="IRNazanin" w:eastAsia="IRNazanin"/>
          <w:color w:val="111111"/>
          <w:sz w:val="28"/>
          <w:sz w:val="28"/>
          <w:szCs w:val="28"/>
          <w:rtl w:val="true"/>
          <w:lang w:bidi="fa-IR"/>
        </w:rPr>
        <w:t>و همچنین وصیت نمود مبلغی را برای عزاداران و ندبه کنندگان بر آن حضرت در سرزمین منا در موسم برگزاری مراسم حج به مدت ده سال اختصاص دهند</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آن حضرت می خواستند از این طریق مظلومیت خود را به مسلمانان دیگر شهرها برسانند</w:t>
      </w:r>
      <w:r>
        <w:rPr>
          <w:rFonts w:eastAsia="IRNazanin" w:cs="IRNazanin"/>
          <w:color w:val="111111"/>
          <w:sz w:val="28"/>
          <w:szCs w:val="28"/>
          <w:rtl w:val="true"/>
          <w:lang w:bidi="fa-IR"/>
        </w:rPr>
        <w:t>.</w:t>
      </w:r>
    </w:p>
    <w:p>
      <w:pPr>
        <w:pStyle w:val="Heading3"/>
        <w:numPr>
          <w:ilvl w:val="2"/>
          <w:numId w:val="1"/>
        </w:numPr>
        <w:rPr/>
      </w:pPr>
      <w:bookmarkStart w:id="1214" w:name="__RefHeading___Toc5112402_1051229030"/>
      <w:bookmarkStart w:id="1215" w:name="_Toc504"/>
      <w:bookmarkEnd w:id="1214"/>
      <w:r>
        <w:rPr/>
        <w:t>8</w:t>
      </w:r>
      <w:r>
        <w:rPr>
          <w:rtl w:val="true"/>
        </w:rPr>
        <w:t xml:space="preserve"> </w:t>
      </w:r>
      <w:r>
        <w:rPr>
          <w:rtl w:val="true"/>
        </w:rPr>
        <w:t>ذی الحجة الحرام</w:t>
      </w:r>
      <w:bookmarkEnd w:id="1215"/>
    </w:p>
    <w:p>
      <w:pPr>
        <w:pStyle w:val="Heading4"/>
        <w:numPr>
          <w:ilvl w:val="3"/>
          <w:numId w:val="1"/>
        </w:numPr>
        <w:rPr/>
      </w:pPr>
      <w:bookmarkStart w:id="1216" w:name="__RefHeading___Toc5112404_1051229030"/>
      <w:bookmarkStart w:id="1217" w:name="_Toc505"/>
      <w:bookmarkEnd w:id="1216"/>
      <w:r>
        <w:rPr>
          <w:rtl w:val="true"/>
        </w:rPr>
        <w:t>روز ترویه</w:t>
      </w:r>
      <w:bookmarkEnd w:id="1217"/>
    </w:p>
    <w:p>
      <w:pPr>
        <w:pStyle w:val="BookText"/>
        <w:rPr/>
      </w:pPr>
      <w:r>
        <w:rPr>
          <w:rFonts w:ascii="IRNazanin" w:hAnsi="IRNazanin" w:eastAsia="IRNazanin"/>
          <w:color w:val="111111"/>
          <w:sz w:val="28"/>
          <w:sz w:val="28"/>
          <w:szCs w:val="28"/>
          <w:rtl w:val="true"/>
          <w:lang w:bidi="fa-IR"/>
        </w:rPr>
        <w:t>ترویه یعنی سیراب نمودن؛ در این روز حاجیان نیت حج می کنند و مُحرم شده، از مکه به سمت منا و عرفات حرکت می کنند، چون در زمان های قدیم در چنین روزی برای چند روز توقف در عرفات، آب همراه خود می بردند و آماده انجام مناسک حج می شدند، لذا این روز را ترویه می گویند</w:t>
      </w:r>
      <w:r>
        <w:rPr>
          <w:rFonts w:eastAsia="IRNazanin" w:cs="IRNazanin"/>
          <w:color w:val="111111"/>
          <w:sz w:val="28"/>
          <w:szCs w:val="28"/>
          <w:rtl w:val="true"/>
          <w:lang w:bidi="fa-IR"/>
        </w:rPr>
        <w:t>.</w:t>
      </w:r>
    </w:p>
    <w:p>
      <w:pPr>
        <w:pStyle w:val="Heading4"/>
        <w:numPr>
          <w:ilvl w:val="3"/>
          <w:numId w:val="1"/>
        </w:numPr>
        <w:rPr/>
      </w:pPr>
      <w:bookmarkStart w:id="1218" w:name="__RefHeading___Toc5112406_1051229030"/>
      <w:bookmarkStart w:id="1219" w:name="_Toc506"/>
      <w:bookmarkEnd w:id="1218"/>
      <w:r>
        <w:rPr>
          <w:rtl w:val="true"/>
        </w:rPr>
        <w:t>روز خروج امام حسین علیه السلام از مکه</w:t>
      </w:r>
      <w:bookmarkEnd w:id="1219"/>
    </w:p>
    <w:p>
      <w:pPr>
        <w:pStyle w:val="BookText"/>
        <w:rPr/>
      </w:pPr>
      <w:r>
        <w:rPr>
          <w:rFonts w:ascii="IRNazanin" w:hAnsi="IRNazanin" w:eastAsia="IRNazanin"/>
          <w:color w:val="111111"/>
          <w:sz w:val="28"/>
          <w:sz w:val="28"/>
          <w:szCs w:val="28"/>
          <w:rtl w:val="true"/>
          <w:lang w:bidi="fa-IR"/>
        </w:rPr>
        <w:t>در چنین روزی به سال شصت هجری قمری</w:t>
      </w:r>
      <w:r>
        <w:rPr>
          <w:rStyle w:val="FootnoteAnchor"/>
          <w:rtl w:val="true"/>
        </w:rPr>
        <w:footnoteReference w:id="950"/>
      </w:r>
      <w:r>
        <w:rPr>
          <w:rFonts w:ascii="IRNazanin" w:hAnsi="IRNazanin" w:eastAsia="IRNazanin"/>
          <w:color w:val="111111"/>
          <w:sz w:val="28"/>
          <w:sz w:val="28"/>
          <w:szCs w:val="28"/>
          <w:rtl w:val="true"/>
          <w:lang w:bidi="fa-IR"/>
        </w:rPr>
        <w:t>امام حسین علیه السلام و اصحابش احرام حج بسته بودند و چون روز ترویه شد عمرو بن سعید بن العاص با گروهی به بهانه حج به مکه آمدند و مأمور بودند که امام علیه السلام را بکشند یا دستگیر کرده و نزد یزید ببرند، امام علیه السلام چون به مکنون دلهایشان آگاه بودند از احرام حج به عمره عدول نموده و طواف خانه خدا کرده و سعی ما بین صفا و مروه به جای می آورند و مُحل می شوند و قصد خروج از مکه می نمایند</w:t>
      </w:r>
      <w:r>
        <w:rPr>
          <w:rFonts w:eastAsia="IRNazanin" w:cs="IRNazanin"/>
          <w:color w:val="111111"/>
          <w:sz w:val="28"/>
          <w:szCs w:val="28"/>
          <w:rtl w:val="true"/>
          <w:lang w:bidi="fa-IR"/>
        </w:rPr>
        <w:t>.</w:t>
      </w:r>
      <w:r>
        <w:rPr>
          <w:rStyle w:val="FootnoteAnchor"/>
          <w:rtl w:val="true"/>
        </w:rPr>
        <w:footnoteReference w:id="951"/>
      </w:r>
    </w:p>
    <w:p>
      <w:pPr>
        <w:pStyle w:val="Heading4"/>
        <w:numPr>
          <w:ilvl w:val="3"/>
          <w:numId w:val="1"/>
        </w:numPr>
        <w:rPr/>
      </w:pPr>
      <w:bookmarkStart w:id="1220" w:name="__RefHeading___Toc5112408_1051229030"/>
      <w:bookmarkStart w:id="1221" w:name="_Toc507"/>
      <w:bookmarkEnd w:id="1220"/>
      <w:r>
        <w:rPr>
          <w:rtl w:val="true"/>
        </w:rPr>
        <w:t>خطبه تاریخی حضرت عباس علیه السلام</w:t>
      </w:r>
      <w:bookmarkEnd w:id="122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 برادر گرامیشان حضرت اباالفضل العباس علیه السلام بر فراز کعبه آمد و خطبۀ تاریخی </w:t>
      </w:r>
      <w:bookmarkStart w:id="1222" w:name="pg7794_110951"/>
    </w:p>
    <w:p>
      <w:pPr>
        <w:pStyle w:val="BookText"/>
        <w:rPr/>
      </w:pPr>
      <w:bookmarkEnd w:id="1222"/>
      <w:r>
        <w:rPr>
          <w:rFonts w:ascii="IRNazanin" w:hAnsi="IRNazanin" w:eastAsia="IRNazanin"/>
          <w:color w:val="111111"/>
          <w:sz w:val="28"/>
          <w:sz w:val="28"/>
          <w:szCs w:val="28"/>
          <w:rtl w:val="true"/>
          <w:lang w:bidi="fa-IR"/>
        </w:rPr>
        <w:t>خود را ایراد فرمود و مردم را همانند جبرئیل دعوت به اطاعت و بیعت با امام حسین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امام حسین علیه السلام را پیش از آنکه متوجه عراق گردد بر در کعبه ایستاده و دست جبرئیل در دست آن حضرت بود و جبرئیل مردم را به بیعت با آن حضرت دعوت می کرد و ندا می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هلمّوا الی بیعة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بشتابید به سوی بیعت با خدا</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خطبۀ تاریخی حضرت اباالفضل العباس علیه السلام را در کتاب زندگانی و فضائل آن حضرت آورده ام، طالبین به آن مراجعه فرمایند</w:t>
      </w:r>
      <w:r>
        <w:rPr>
          <w:rFonts w:eastAsia="IRNazanin" w:cs="IRNazanin"/>
          <w:color w:val="111111"/>
          <w:sz w:val="28"/>
          <w:szCs w:val="28"/>
          <w:rtl w:val="true"/>
          <w:lang w:bidi="fa-IR"/>
        </w:rPr>
        <w:t>.</w:t>
      </w:r>
    </w:p>
    <w:p>
      <w:pPr>
        <w:pStyle w:val="Heading4"/>
        <w:numPr>
          <w:ilvl w:val="3"/>
          <w:numId w:val="1"/>
        </w:numPr>
        <w:rPr/>
      </w:pPr>
      <w:bookmarkStart w:id="1223" w:name="__RefHeading___Toc5112410_1051229030"/>
      <w:bookmarkStart w:id="1224" w:name="_Toc508"/>
      <w:bookmarkEnd w:id="1223"/>
      <w:r>
        <w:rPr>
          <w:rtl w:val="true"/>
        </w:rPr>
        <w:t>خروج مسلم بن عقیل علیه السلام در کوفه</w:t>
      </w:r>
      <w:bookmarkEnd w:id="1224"/>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خروج جناب مسلم بن عقیل علیه السلام در کوفه روز سه شنبه هشتم ذی الحجة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و شهادتش در روز چهارشنبه نهم همان ماه در روز عرفه بوده است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جناب مسلم بن عقیل، سفیر و فرستادۀ امام حسین علیه السلام به اهل کوفه بوده و حکم امام حسین علیه السلام برای جناب مسلم اینگونه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الی الملإ من المسلمين و المؤمنين،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باعث إليكم أخی و ابن عمی و ثقتی من أهل بيتی</w:t>
      </w:r>
      <w:r>
        <w:rPr>
          <w:rFonts w:eastAsia="IRNazanin" w:cs="IRNazanin"/>
          <w:color w:val="111111"/>
          <w:sz w:val="28"/>
          <w:szCs w:val="28"/>
          <w:rtl w:val="true"/>
          <w:lang w:bidi="fa-IR"/>
        </w:rPr>
        <w:t>...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از حسین بن علی به گروه مسلمانان و مؤمنان،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برادرم و پسر عمویم و آنکس که مورد اطمینان و وثوق من در میان خاندانم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شما گسیل داشتم </w:t>
      </w:r>
      <w:r>
        <w:rPr>
          <w:rFonts w:eastAsia="IRNazanin" w:cs="IRNazanin"/>
          <w:color w:val="111111"/>
          <w:sz w:val="28"/>
          <w:szCs w:val="28"/>
          <w:rtl w:val="true"/>
          <w:lang w:bidi="fa-IR"/>
        </w:rPr>
        <w:t>...» .</w:t>
      </w:r>
    </w:p>
    <w:p>
      <w:pPr>
        <w:pStyle w:val="Heading3"/>
        <w:numPr>
          <w:ilvl w:val="2"/>
          <w:numId w:val="1"/>
        </w:numPr>
        <w:rPr/>
      </w:pPr>
      <w:bookmarkStart w:id="1225" w:name="__RefHeading___Toc5112412_1051229030"/>
      <w:bookmarkStart w:id="1226" w:name="_Toc509"/>
      <w:bookmarkEnd w:id="1225"/>
      <w:r>
        <w:rPr/>
        <w:t>9</w:t>
      </w:r>
      <w:r>
        <w:rPr>
          <w:rtl w:val="true"/>
        </w:rPr>
        <w:t xml:space="preserve"> </w:t>
      </w:r>
      <w:r>
        <w:rPr>
          <w:rtl w:val="true"/>
        </w:rPr>
        <w:t>ذی الحجة الحرام</w:t>
      </w:r>
      <w:bookmarkEnd w:id="1226"/>
    </w:p>
    <w:p>
      <w:pPr>
        <w:pStyle w:val="Heading4"/>
        <w:numPr>
          <w:ilvl w:val="3"/>
          <w:numId w:val="1"/>
        </w:numPr>
        <w:rPr/>
      </w:pPr>
      <w:bookmarkStart w:id="1227" w:name="__RefHeading___Toc5112414_1051229030"/>
      <w:bookmarkStart w:id="1228" w:name="_Toc510"/>
      <w:bookmarkEnd w:id="1227"/>
      <w:r>
        <w:rPr>
          <w:rtl w:val="true"/>
        </w:rPr>
        <w:t>روز عرفه</w:t>
      </w:r>
      <w:bookmarkEnd w:id="122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ذی الحجة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به جهت اینکه حضرت آدم در این روز توبه اش پذیرفته شد</w:t>
      </w:r>
      <w:r>
        <w:rPr>
          <w:rStyle w:val="FootnoteAnchor"/>
          <w:rtl w:val="true"/>
        </w:rPr>
        <w:footnoteReference w:id="955"/>
      </w:r>
      <w:r>
        <w:rPr>
          <w:rFonts w:ascii="IRNazanin" w:hAnsi="IRNazanin" w:eastAsia="IRNazanin"/>
          <w:color w:val="111111"/>
          <w:sz w:val="28"/>
          <w:sz w:val="28"/>
          <w:szCs w:val="28"/>
          <w:rtl w:val="true"/>
          <w:lang w:bidi="fa-IR"/>
        </w:rPr>
        <w:t>و به همسرش حوّا رسید و یکدیگر را یافتند</w:t>
      </w:r>
      <w:r>
        <w:rPr>
          <w:rStyle w:val="FootnoteAnchor"/>
          <w:rtl w:val="true"/>
        </w:rPr>
        <w:footnoteReference w:id="956"/>
      </w:r>
      <w:r>
        <w:rPr>
          <w:rFonts w:ascii="IRNazanin" w:hAnsi="IRNazanin" w:eastAsia="IRNazanin"/>
          <w:color w:val="111111"/>
          <w:sz w:val="28"/>
          <w:sz w:val="28"/>
          <w:szCs w:val="28"/>
          <w:rtl w:val="true"/>
          <w:lang w:bidi="fa-IR"/>
        </w:rPr>
        <w:t>و یا اینکه در چنین روزی جبرئیل مناسک و اعمال حج را به حضرت ابراهیم خلیل علیه السلام تعلیم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 بذنبک و اعرف مناسکک</w:t>
      </w:r>
      <w:r>
        <w:rPr>
          <w:rFonts w:eastAsia="IRNazanin" w:cs="IRNazanin"/>
          <w:color w:val="111111"/>
          <w:sz w:val="28"/>
          <w:szCs w:val="28"/>
          <w:rtl w:val="true"/>
          <w:lang w:bidi="fa-IR"/>
        </w:rPr>
        <w:t>»</w:t>
      </w:r>
      <w:r>
        <w:rPr>
          <w:rStyle w:val="FootnoteAnchor"/>
          <w:rtl w:val="true"/>
        </w:rPr>
        <w:footnoteReference w:id="957"/>
      </w:r>
      <w:bookmarkStart w:id="1229" w:name="pg7794_110952"/>
    </w:p>
    <w:p>
      <w:pPr>
        <w:pStyle w:val="BookText"/>
        <w:rPr/>
      </w:pPr>
      <w:bookmarkEnd w:id="122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گناهت اعتراف کن و مناسک حَجّت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در این روز حاجیان در صحرای عرفات تا اذان مغرب وقوف نموده و به راز و نیاز، دعا و نیایش و تفکر و تدبر در معرفت الهی می پردازند، چنانکه امام حسین علیه السلام در دعای عرفه این امر مهم را تعلیم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فضیلت زیارت امام حسین علیه السلام در روز عرفه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اوّل به زائران امام حسین علیه السلام در کربلا نظر رحمت می کند بعد به زائران خانه اش که در عرفات وقوف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لذا یکی از اعمال بسیار پرفضیلتِ این روز، زیارت امام حسین علیه السلام است</w:t>
      </w:r>
      <w:r>
        <w:rPr>
          <w:rFonts w:eastAsia="IRNazanin" w:cs="IRNazanin"/>
          <w:color w:val="111111"/>
          <w:sz w:val="28"/>
          <w:szCs w:val="28"/>
          <w:rtl w:val="true"/>
          <w:lang w:bidi="fa-IR"/>
        </w:rPr>
        <w:t>.</w:t>
      </w:r>
      <w:r>
        <w:rPr>
          <w:rStyle w:val="FootnoteAnchor"/>
          <w:rtl w:val="true"/>
        </w:rPr>
        <w:footnoteReference w:id="959"/>
      </w:r>
    </w:p>
    <w:p>
      <w:pPr>
        <w:pStyle w:val="Heading4"/>
        <w:numPr>
          <w:ilvl w:val="3"/>
          <w:numId w:val="1"/>
        </w:numPr>
        <w:rPr/>
      </w:pPr>
      <w:bookmarkStart w:id="1230" w:name="__RefHeading___Toc5112416_1051229030"/>
      <w:bookmarkStart w:id="1231" w:name="_Toc511"/>
      <w:bookmarkEnd w:id="1230"/>
      <w:r>
        <w:rPr>
          <w:rtl w:val="true"/>
        </w:rPr>
        <w:t>شهادت مسلم بن عقیل و هانی بن عروه</w:t>
      </w:r>
      <w:bookmarkEnd w:id="1231"/>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جناب مسلم بن عقیل و هانی بن عروة به امر ابن زیاد به شهادت رسیدند،</w:t>
      </w:r>
      <w:r>
        <w:rPr>
          <w:rStyle w:val="FootnoteAnchor"/>
          <w:rtl w:val="true"/>
        </w:rPr>
        <w:footnoteReference w:id="960"/>
      </w:r>
      <w:r>
        <w:rPr>
          <w:rFonts w:ascii="IRNazanin" w:hAnsi="IRNazanin" w:eastAsia="IRNazanin"/>
          <w:color w:val="111111"/>
          <w:sz w:val="28"/>
          <w:sz w:val="28"/>
          <w:szCs w:val="28"/>
          <w:rtl w:val="true"/>
          <w:lang w:bidi="fa-IR"/>
        </w:rPr>
        <w:t>همچنین محمد بن کثیر و پسرش در کوفه به جرم مهمانداری و طرفداری از مسلم بن عقیل علیه السلام به شهادت رسیدند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جناب مسلم بن عقیل پسر عمو و شوهر خواهر امام حسین علیه السلام می باشد که با رقیه دختر حضرت امیرالمؤمنین علیه السلام ازدواج کرد</w:t>
      </w:r>
      <w:r>
        <w:rPr>
          <w:rStyle w:val="FootnoteAnchor"/>
          <w:rtl w:val="true"/>
        </w:rPr>
        <w:footnoteReference w:id="962"/>
      </w:r>
      <w:r>
        <w:rPr>
          <w:rFonts w:ascii="IRNazanin" w:hAnsi="IRNazanin" w:eastAsia="IRNazanin"/>
          <w:color w:val="111111"/>
          <w:sz w:val="28"/>
          <w:sz w:val="28"/>
          <w:szCs w:val="28"/>
          <w:rtl w:val="true"/>
          <w:lang w:bidi="fa-IR"/>
        </w:rPr>
        <w:t>و فرزندانش به نام های عبدالله در کربلا در رکاب امام حسین علیه السلام به شهادت می رسد و جناب محمد و ابراهیم که یکی ده سال و دیگری هشت سال داشت در منطقه ای به نام مسیّب به دست حارث ملعون کشته و به شهادت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مسلم بن عقیل علیه السلام دارای مقام نیابت و سفارت از امام زمانش می باشد، بدین جهت فضائل و مناقبی دارد که می توان گفت منحصر به فرد است و حضرتش ولایت بر اهل کوفه و شیعیان داشته و از نائبان خاص امام معصوم علیه السلام شمرده 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روز عرفه به شهادت می رسد می تواند بیانگر این منقبت باشد که آنجناب اسوۀ عرفان و معرفت نسبت به امام زمانش بوده که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رسد و از این طریق خدای تعالی می خواسته الگو و اسوه ای از عارف واقعی و حقیقی به مسلمانان معرفی نماید، لذا شهادت آن حضرت در روز عرفه واقع شده و چه نیکوست شیعیان مسلم بن عقیل را الگوی خود در عرفان و معرفت نسبت به امام زمانشان قرار دهند</w:t>
      </w:r>
      <w:r>
        <w:rPr>
          <w:rFonts w:eastAsia="IRNazanin" w:cs="IRNazanin"/>
          <w:color w:val="111111"/>
          <w:sz w:val="28"/>
          <w:szCs w:val="28"/>
          <w:rtl w:val="true"/>
          <w:lang w:bidi="fa-IR"/>
        </w:rPr>
        <w:t xml:space="preserve">. </w:t>
      </w:r>
      <w:bookmarkStart w:id="1232" w:name="pg7794_110953"/>
    </w:p>
    <w:p>
      <w:pPr>
        <w:pStyle w:val="Heading4"/>
        <w:numPr>
          <w:ilvl w:val="3"/>
          <w:numId w:val="1"/>
        </w:numPr>
        <w:rPr/>
      </w:pPr>
      <w:bookmarkStart w:id="1233" w:name="__RefHeading___Toc5112418_1051229030"/>
      <w:bookmarkStart w:id="1234" w:name="_Toc512"/>
      <w:bookmarkEnd w:id="1232"/>
      <w:bookmarkEnd w:id="1233"/>
      <w:r>
        <w:rPr>
          <w:rtl w:val="true"/>
        </w:rPr>
        <w:t>روز سدّ ابواب در مسجد مدینه</w:t>
      </w:r>
      <w:bookmarkEnd w:id="1234"/>
    </w:p>
    <w:p>
      <w:pPr>
        <w:pStyle w:val="BookText"/>
        <w:rPr/>
      </w:pPr>
      <w:r>
        <w:rPr>
          <w:rFonts w:ascii="IRNazanin" w:hAnsi="IRNazanin" w:eastAsia="IRNazanin"/>
          <w:color w:val="111111"/>
          <w:sz w:val="28"/>
          <w:sz w:val="28"/>
          <w:szCs w:val="28"/>
          <w:rtl w:val="true"/>
          <w:lang w:bidi="fa-IR"/>
        </w:rPr>
        <w:t>پیامبر اکرم صلی الله علیه و آله و سلم در چنین روزی به امر پروردگار درب تمام خانه های اصحاب را که به مسجد باز می شد، بستند، مگر درب خانه فاطمه زهرا علیها السلام و امیرالمؤمنین علیه السلام</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این عمل پیامبراکرم صلی الله علیه و آله و سلم یکی از فضائل و مناقب آن دو بزرگوار به شمار می آید، چنانکه در دعای ندبه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سدّ الأبواب إلا بابه</w:t>
      </w:r>
      <w:r>
        <w:rPr>
          <w:rFonts w:eastAsia="IRNazanin" w:cs="IRNazanin"/>
          <w:color w:val="111111"/>
          <w:sz w:val="28"/>
          <w:szCs w:val="28"/>
          <w:rtl w:val="true"/>
          <w:lang w:bidi="fa-IR"/>
        </w:rPr>
        <w:t>».</w:t>
      </w:r>
    </w:p>
    <w:p>
      <w:pPr>
        <w:pStyle w:val="Heading4"/>
        <w:numPr>
          <w:ilvl w:val="3"/>
          <w:numId w:val="1"/>
        </w:numPr>
        <w:rPr/>
      </w:pPr>
      <w:bookmarkStart w:id="1235" w:name="__RefHeading___Toc5112420_1051229030"/>
      <w:bookmarkStart w:id="1236" w:name="_Toc513"/>
      <w:bookmarkEnd w:id="1235"/>
      <w:r>
        <w:rPr>
          <w:rtl w:val="true"/>
        </w:rPr>
        <w:t>رحلت سید ابوالحسن اصفهانی رحمه الله</w:t>
      </w:r>
      <w:bookmarkEnd w:id="1236"/>
    </w:p>
    <w:p>
      <w:pPr>
        <w:pStyle w:val="BookText"/>
        <w:rPr/>
      </w:pPr>
      <w:r>
        <w:rPr>
          <w:rFonts w:ascii="IRNazanin" w:hAnsi="IRNazanin" w:eastAsia="IRNazanin"/>
          <w:color w:val="111111"/>
          <w:sz w:val="28"/>
          <w:sz w:val="28"/>
          <w:szCs w:val="28"/>
          <w:rtl w:val="true"/>
          <w:lang w:bidi="fa-IR"/>
        </w:rPr>
        <w:t>سید ابوالحسن اصفهانی فرزند سید محمد از مراجع علی الاطلاق شیعه در نجف اشرف بوده که تحصیلات اولیه اش را در حوزۀ اصفهان در مدرسه نیماورد به انجام رسانید و از محضر ابوالمعالی کلباسی بهره برد، سپس به حوزۀ نجف اشرف منتقل شد و در محضر آخوند خراسانی به درجۀ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بیست سال مرجعیت و زعامت شیعه را به عهده داشت و شاگردانی مبرز تربیت نمود که از جملۀ آنها سید محسن حکیم، شیخ محمد تقی بروجردی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ابوالحسن اصفهانی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همراه آیةالله نائینی به جهت مخالفت با انگلیس به ایران تبعید شد و پس از یکسال به عراق بازگشت و تا آخر عمر در آن حوزه ماند و در روز دوشنبه نهم ذیحجه سنۀ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کاظمین رحلت نمود و جنازه اش را به نجف اشرف حمل کردند و در صحن مطهر علوی علیه 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محمد شریف رازی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آیت الله حائری بودیم و دانشمند پرواپیشه، آقای حلبی،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تناسبی سخن از آیت الله سید ابوالحسن اصفهانی به میان آمد که آقای حلبی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عصر آن بزرگوار از کسانی بودم که گاه اشکال و ایراد به سبک معظم له در رهبری معنوی و مذهبی جهان تشیع داشتم و این ایراد تا هنگام تشرف به عتبات عالیات و دیدار خصوصی با آن مرحوم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آنجا وقتی به محضرش رفتم، اشکالات خود و دیگران را گفتم و آن بزرگوار با کمال سعۀ صدر و گشادگی چهره جواب همۀ اشکال و ایرادهای مرا داد و سرانجام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دارم که اینگونه عمل کنم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و چه کسی دستور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37" w:name="pg7794_110954"/>
    </w:p>
    <w:p>
      <w:pPr>
        <w:pStyle w:val="BookText"/>
        <w:rPr/>
      </w:pPr>
      <w:bookmarkEnd w:id="123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 می خواهید دستور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امام عصر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درب صندوق خود را گشود و پاکتی را از آنجا برگرفت و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مجرد این که پاکت را گرفتم مضطرب و منقلب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وصف</w:t>
      </w:r>
      <w:r>
        <w:rPr>
          <w:rFonts w:ascii="IRNazanin" w:hAnsi="IRNazanin" w:eastAsia="IRNazanin"/>
          <w:color w:val="111111"/>
          <w:sz w:val="28"/>
          <w:sz w:val="28"/>
          <w:szCs w:val="28"/>
          <w:rtl w:val="true"/>
          <w:lang w:bidi="fa-IR"/>
        </w:rPr>
        <w:t>‪ناپذیر کاغذ را از پاکت درآوردم و آن را خواندم که از جمله این عبارت نوشته شده بود</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يا سید ابوالحسن أرخص نفسک و اجلس فی دهليز بيتک و لاترخ سترک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 أو أغث شيعتنا و 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ننصرک إن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توقیع شریف را به وسیله چه کسی دریافت داشته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مردی عابد و پارسا و باتقوا به نام شیخ محمّد کوفی که از هر جهت مورد وثوق و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گرفتم تا از آن نسخه ای بردارم مشروط بر اینکه تا سید در قید حیات است ابراز نکنم</w:t>
      </w:r>
      <w:r>
        <w:rPr>
          <w:rFonts w:eastAsia="IRNazanin" w:cs="IRNazanin"/>
          <w:color w:val="111111"/>
          <w:sz w:val="28"/>
          <w:szCs w:val="28"/>
          <w:rtl w:val="true"/>
          <w:lang w:bidi="fa-IR"/>
        </w:rPr>
        <w:t>.</w:t>
      </w:r>
      <w:r>
        <w:rPr>
          <w:rStyle w:val="FootnoteAnchor"/>
          <w:rtl w:val="true"/>
        </w:rPr>
        <w:footnoteReference w:id="964"/>
      </w:r>
    </w:p>
    <w:p>
      <w:pPr>
        <w:pStyle w:val="Heading3"/>
        <w:numPr>
          <w:ilvl w:val="2"/>
          <w:numId w:val="1"/>
        </w:numPr>
        <w:rPr/>
      </w:pPr>
      <w:bookmarkStart w:id="1238" w:name="__RefHeading___Toc5112422_1051229030"/>
      <w:bookmarkStart w:id="1239" w:name="_Toc514"/>
      <w:bookmarkEnd w:id="1238"/>
      <w:r>
        <w:rPr/>
        <w:t>10</w:t>
      </w:r>
      <w:r>
        <w:rPr>
          <w:rtl w:val="true"/>
        </w:rPr>
        <w:t xml:space="preserve"> </w:t>
      </w:r>
      <w:r>
        <w:rPr>
          <w:rtl w:val="true"/>
        </w:rPr>
        <w:t>ذی الحجة الحرام</w:t>
      </w:r>
      <w:bookmarkEnd w:id="1239"/>
    </w:p>
    <w:p>
      <w:pPr>
        <w:pStyle w:val="Heading4"/>
        <w:numPr>
          <w:ilvl w:val="3"/>
          <w:numId w:val="1"/>
        </w:numPr>
        <w:rPr/>
      </w:pPr>
      <w:bookmarkStart w:id="1240" w:name="__RefHeading___Toc5112424_1051229030"/>
      <w:bookmarkStart w:id="1241" w:name="_Toc515"/>
      <w:bookmarkEnd w:id="1240"/>
      <w:r>
        <w:rPr>
          <w:rtl w:val="true"/>
        </w:rPr>
        <w:t>عید سعید قربان</w:t>
      </w:r>
      <w:bookmarkEnd w:id="1241"/>
    </w:p>
    <w:p>
      <w:pPr>
        <w:pStyle w:val="BookText"/>
        <w:rPr/>
      </w:pPr>
      <w:r>
        <w:rPr>
          <w:rFonts w:ascii="IRNazanin" w:hAnsi="IRNazanin" w:eastAsia="IRNazanin"/>
          <w:color w:val="111111"/>
          <w:sz w:val="28"/>
          <w:sz w:val="28"/>
          <w:szCs w:val="28"/>
          <w:rtl w:val="true"/>
          <w:lang w:bidi="fa-IR"/>
        </w:rPr>
        <w:t>این روز، روز بسیار شریفی است که حاجیان با قربانی کردن در منیٰ از احرام خارج می شوند، لذا از اعیاد بزرگ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از لیالی متبرکه و از جمله چهار شبی است که احیاء آن سنت است و درب های آسمان در این شب باز است</w:t>
      </w:r>
      <w:r>
        <w:rPr>
          <w:rStyle w:val="FootnoteAnchor"/>
          <w:rtl w:val="true"/>
        </w:rPr>
        <w:footnoteReference w:id="965"/>
      </w:r>
      <w:r>
        <w:rPr>
          <w:rFonts w:ascii="IRNazanin" w:hAnsi="IRNazanin" w:eastAsia="IRNazanin"/>
          <w:color w:val="111111"/>
          <w:sz w:val="28"/>
          <w:sz w:val="28"/>
          <w:szCs w:val="28"/>
          <w:rtl w:val="true"/>
          <w:lang w:bidi="fa-IR"/>
        </w:rPr>
        <w:t>و از مستحبات تأکید شده در شب و روز آن، زیارت امام حسین علیه السلام می باشد</w:t>
      </w:r>
      <w:r>
        <w:rPr>
          <w:rStyle w:val="FootnoteAnchor"/>
          <w:rtl w:val="true"/>
        </w:rPr>
        <w:footnoteReference w:id="966"/>
      </w:r>
      <w:r>
        <w:rPr>
          <w:rFonts w:ascii="IRNazanin" w:hAnsi="IRNazanin" w:eastAsia="IRNazanin"/>
          <w:color w:val="111111"/>
          <w:sz w:val="28"/>
          <w:sz w:val="28"/>
          <w:szCs w:val="28"/>
          <w:rtl w:val="true"/>
          <w:lang w:bidi="fa-IR"/>
        </w:rPr>
        <w:t>و همچنین قربانی کردن در این روز از مستحبات شمرده شده است</w:t>
      </w:r>
      <w:r>
        <w:rPr>
          <w:rFonts w:eastAsia="IRNazanin" w:cs="IRNazanin"/>
          <w:color w:val="111111"/>
          <w:sz w:val="28"/>
          <w:szCs w:val="28"/>
          <w:rtl w:val="true"/>
          <w:lang w:bidi="fa-IR"/>
        </w:rPr>
        <w:t>.</w:t>
      </w:r>
      <w:r>
        <w:rPr>
          <w:rStyle w:val="FootnoteAnchor"/>
          <w:rtl w:val="true"/>
        </w:rPr>
        <w:footnoteReference w:id="967"/>
      </w:r>
    </w:p>
    <w:p>
      <w:pPr>
        <w:pStyle w:val="Heading4"/>
        <w:numPr>
          <w:ilvl w:val="3"/>
          <w:numId w:val="1"/>
        </w:numPr>
        <w:rPr/>
      </w:pPr>
      <w:bookmarkStart w:id="1242" w:name="__RefHeading___Toc5112426_1051229030"/>
      <w:bookmarkStart w:id="1243" w:name="_Toc516"/>
      <w:bookmarkEnd w:id="1242"/>
      <w:r>
        <w:rPr>
          <w:rtl w:val="true"/>
        </w:rPr>
        <w:t>شهادت عبدالله بن حسن مثنی علیه السلام</w:t>
      </w:r>
      <w:bookmarkEnd w:id="124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فرزند حسن مثنّی و مادرش فاطمه دختر امام حسین علیه السلام می باشد،</w:t>
      </w:r>
      <w:r>
        <w:rPr>
          <w:rStyle w:val="FootnoteAnchor"/>
          <w:rtl w:val="true"/>
        </w:rPr>
        <w:footnoteReference w:id="968"/>
      </w:r>
      <w:r>
        <w:rPr>
          <w:rFonts w:ascii="IRNazanin" w:hAnsi="IRNazanin" w:eastAsia="IRNazanin"/>
          <w:color w:val="111111"/>
          <w:sz w:val="28"/>
          <w:sz w:val="28"/>
          <w:szCs w:val="28"/>
          <w:rtl w:val="true"/>
          <w:lang w:bidi="fa-IR"/>
        </w:rPr>
        <w:t>بدین جهت به او عبدالله محض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او را به دلیل اعلام نکردن مکان اختفای فرزندش نفس زکیه به دام انداخت و حدود سه سال در زندان بود</w:t>
      </w:r>
      <w:r>
        <w:rPr>
          <w:rStyle w:val="FootnoteAnchor"/>
          <w:rtl w:val="true"/>
        </w:rPr>
        <w:footnoteReference w:id="969"/>
      </w:r>
      <w:r>
        <w:rPr>
          <w:rFonts w:ascii="IRNazanin" w:hAnsi="IRNazanin" w:eastAsia="IRNazanin"/>
          <w:color w:val="111111"/>
          <w:sz w:val="28"/>
          <w:sz w:val="28"/>
          <w:szCs w:val="28"/>
          <w:rtl w:val="true"/>
          <w:lang w:bidi="fa-IR"/>
        </w:rPr>
        <w:t xml:space="preserve">تا اینکه در چنین روزی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شهادت رسید،</w:t>
      </w:r>
      <w:r>
        <w:rPr>
          <w:rStyle w:val="FootnoteAnchor"/>
          <w:rtl w:val="true"/>
        </w:rPr>
        <w:footnoteReference w:id="970"/>
      </w:r>
      <w:r>
        <w:rPr>
          <w:rFonts w:ascii="IRNazanin" w:hAnsi="IRNazanin" w:eastAsia="IRNazanin"/>
          <w:color w:val="111111"/>
          <w:sz w:val="28"/>
          <w:sz w:val="28"/>
          <w:szCs w:val="28"/>
          <w:rtl w:val="true"/>
          <w:lang w:bidi="fa-IR"/>
        </w:rPr>
        <w:t>سپس جمعی از برادران و پسرعموهایش که همراه وی در زندان بودند کشته شدند و به شهادت رسیدند</w:t>
      </w:r>
      <w:r>
        <w:rPr>
          <w:rFonts w:eastAsia="IRNazanin" w:cs="IRNazanin"/>
          <w:color w:val="111111"/>
          <w:sz w:val="28"/>
          <w:szCs w:val="28"/>
          <w:rtl w:val="true"/>
          <w:lang w:bidi="fa-IR"/>
        </w:rPr>
        <w:t>.</w:t>
      </w:r>
      <w:r>
        <w:rPr>
          <w:rStyle w:val="FootnoteAnchor"/>
          <w:rtl w:val="true"/>
        </w:rPr>
        <w:footnoteReference w:id="971"/>
      </w:r>
      <w:bookmarkStart w:id="1244" w:name="pg7794_110955"/>
    </w:p>
    <w:p>
      <w:pPr>
        <w:pStyle w:val="BookText"/>
        <w:rPr/>
      </w:pPr>
      <w:bookmarkEnd w:id="1244"/>
      <w:r>
        <w:rPr>
          <w:rFonts w:ascii="IRNazanin" w:hAnsi="IRNazanin" w:eastAsia="IRNazanin"/>
          <w:color w:val="111111"/>
          <w:sz w:val="28"/>
          <w:sz w:val="28"/>
          <w:szCs w:val="28"/>
          <w:rtl w:val="true"/>
          <w:lang w:bidi="fa-IR"/>
        </w:rPr>
        <w:t xml:space="preserve">آرامگاه وی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نجف در استان دیوانیۀ عراق معروف و مشهود است</w:t>
      </w:r>
      <w:r>
        <w:rPr>
          <w:rFonts w:eastAsia="IRNazanin" w:cs="IRNazanin"/>
          <w:color w:val="111111"/>
          <w:sz w:val="28"/>
          <w:szCs w:val="28"/>
          <w:rtl w:val="true"/>
          <w:lang w:bidi="fa-IR"/>
        </w:rPr>
        <w:t>.</w:t>
      </w:r>
    </w:p>
    <w:p>
      <w:pPr>
        <w:pStyle w:val="Heading3"/>
        <w:numPr>
          <w:ilvl w:val="2"/>
          <w:numId w:val="1"/>
        </w:numPr>
        <w:rPr/>
      </w:pPr>
      <w:bookmarkStart w:id="1245" w:name="__RefHeading___Toc5112428_1051229030"/>
      <w:bookmarkStart w:id="1246" w:name="_Toc517"/>
      <w:bookmarkEnd w:id="1245"/>
      <w:r>
        <w:rPr/>
        <w:t>13</w:t>
      </w:r>
      <w:r>
        <w:rPr>
          <w:rtl w:val="true"/>
        </w:rPr>
        <w:t xml:space="preserve"> </w:t>
      </w:r>
      <w:r>
        <w:rPr>
          <w:rtl w:val="true"/>
        </w:rPr>
        <w:t>ذی الحجة الحرام</w:t>
      </w:r>
      <w:bookmarkEnd w:id="1246"/>
    </w:p>
    <w:p>
      <w:pPr>
        <w:pStyle w:val="Heading4"/>
        <w:numPr>
          <w:ilvl w:val="3"/>
          <w:numId w:val="1"/>
        </w:numPr>
        <w:rPr/>
      </w:pPr>
      <w:bookmarkStart w:id="1247" w:name="__RefHeading___Toc5112430_1051229030"/>
      <w:bookmarkStart w:id="1248" w:name="_Toc518"/>
      <w:bookmarkEnd w:id="1247"/>
      <w:r>
        <w:rPr>
          <w:rtl w:val="true"/>
        </w:rPr>
        <w:t>معجزۀ شقّ القمر</w:t>
      </w:r>
      <w:bookmarkEnd w:id="1248"/>
    </w:p>
    <w:p>
      <w:pPr>
        <w:pStyle w:val="BookText"/>
        <w:rPr/>
      </w:pPr>
      <w:r>
        <w:rPr>
          <w:rFonts w:ascii="IRNazanin" w:hAnsi="IRNazanin" w:eastAsia="IRNazanin"/>
          <w:color w:val="111111"/>
          <w:sz w:val="28"/>
          <w:sz w:val="28"/>
          <w:szCs w:val="28"/>
          <w:rtl w:val="true"/>
          <w:lang w:bidi="fa-IR"/>
        </w:rPr>
        <w:t>در این روز شب هنگام، به اعجاز رسول خدا صلی الله علیه و آله و سلم در مکه معظمه واقعۀ شقّ القمر رخ داد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شق القمر که پیرامون آن سوره قمر نازل شده است، هنگامی رخ داد که قریش از پیامبر اسلام صلی الله علیه و آله و سلم معجزه ای خواستند که دلالت بر حقانیتش کند، آن حضرت در شب چهاردهم این ماه، با انگشت، اشاره به ماه کردند و به قدرت الهی دو نیم شد و باز به هم پیوست و آیات سورۀ قمر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إقتربت الساعة و انشقّ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و بزرگان مشرکین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بفرستید از شهرهای دیگر و بپرسید آیا آنجا نیز این معجزه را دیده اند؟ چون از اهل شهرهای دیگر سؤال کردند آنان نیز با شگفتی گفتند این واقعه را مشاهده کرده اند</w:t>
      </w:r>
      <w:r>
        <w:rPr>
          <w:rFonts w:eastAsia="IRNazanin" w:cs="IRNazanin"/>
          <w:color w:val="111111"/>
          <w:sz w:val="28"/>
          <w:szCs w:val="28"/>
          <w:rtl w:val="true"/>
          <w:lang w:bidi="fa-IR"/>
        </w:rPr>
        <w:t>.</w:t>
      </w:r>
      <w:r>
        <w:rPr>
          <w:rStyle w:val="FootnoteAnchor"/>
          <w:rtl w:val="true"/>
        </w:rPr>
        <w:footnoteReference w:id="973"/>
      </w:r>
    </w:p>
    <w:p>
      <w:pPr>
        <w:pStyle w:val="Heading3"/>
        <w:numPr>
          <w:ilvl w:val="2"/>
          <w:numId w:val="1"/>
        </w:numPr>
        <w:rPr/>
      </w:pPr>
      <w:bookmarkStart w:id="1249" w:name="__RefHeading___Toc5112432_1051229030"/>
      <w:bookmarkStart w:id="1250" w:name="_Toc519"/>
      <w:bookmarkEnd w:id="1249"/>
      <w:r>
        <w:rPr/>
        <w:t>14</w:t>
      </w:r>
      <w:r>
        <w:rPr>
          <w:rtl w:val="true"/>
        </w:rPr>
        <w:t xml:space="preserve"> </w:t>
      </w:r>
      <w:r>
        <w:rPr>
          <w:rtl w:val="true"/>
        </w:rPr>
        <w:t>ذی الحجة الحرام</w:t>
      </w:r>
      <w:bookmarkEnd w:id="1250"/>
    </w:p>
    <w:p>
      <w:pPr>
        <w:pStyle w:val="Heading4"/>
        <w:numPr>
          <w:ilvl w:val="3"/>
          <w:numId w:val="1"/>
        </w:numPr>
        <w:rPr/>
      </w:pPr>
      <w:bookmarkStart w:id="1251" w:name="__RefHeading___Toc5112434_1051229030"/>
      <w:bookmarkStart w:id="1252" w:name="_Toc520"/>
      <w:bookmarkEnd w:id="1251"/>
      <w:r>
        <w:rPr>
          <w:rtl w:val="true"/>
        </w:rPr>
        <w:t>بخشش فدک به فاطمه زهرا علیها السلام</w:t>
      </w:r>
      <w:bookmarkEnd w:id="1252"/>
    </w:p>
    <w:p>
      <w:pPr>
        <w:pStyle w:val="BookText"/>
        <w:rPr/>
      </w:pPr>
      <w:r>
        <w:rPr>
          <w:rFonts w:ascii="IRNazanin" w:hAnsi="IRNazanin" w:eastAsia="IRNazanin"/>
          <w:color w:val="111111"/>
          <w:sz w:val="28"/>
          <w:sz w:val="28"/>
          <w:szCs w:val="28"/>
          <w:rtl w:val="true"/>
          <w:lang w:bidi="fa-IR"/>
        </w:rPr>
        <w:t>در چنین روزی رسول اکرم صلی الله علیه و آله و سلم فدک را به امر خداوند متعال به حضرت فاطمه زهرا علیهاالسلام بخشیدند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فدک سرزمینی آباد در سراشیبی خیبر است که چشمۀ پر آب و باغات فراوان دارد، پیامبراکرم صلی الله علیه و آله و سلم در سال هفتم هجرت پس از فتح خیبر روی به فدک آوردند؛ مردم فدک که ترسیده بودند، خود، نزد پیامبر اسلام صلی الله علیه و آله و سلم آمدند و شهر را تسلیم پیامبر اکرم صلی الله علیه و آله و سلم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سرزمین فدک بدون لشکرکشی مسلمین و بدون کوچکترین دخالت آنان فتح شد و طبق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این مناطق و غنائم آن، ملک خاص پیامبر اسلام صلی الله علیه و آله و سلم است و مسلمانان هیچ حقّی در آن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فتح، جبرئیل نازل شد و این آیه را آورد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ذی القربی حقه</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صاحب قرابت را بده</w:t>
      </w:r>
      <w:r>
        <w:rPr>
          <w:rFonts w:eastAsia="IRNazanin" w:cs="IRNazanin"/>
          <w:color w:val="111111"/>
          <w:sz w:val="28"/>
          <w:szCs w:val="28"/>
          <w:rtl w:val="true"/>
          <w:lang w:bidi="fa-IR"/>
        </w:rPr>
        <w:t xml:space="preserve">». </w:t>
      </w:r>
      <w:bookmarkStart w:id="1253" w:name="pg7794_110956"/>
    </w:p>
    <w:p>
      <w:pPr>
        <w:pStyle w:val="BookText"/>
        <w:rPr/>
      </w:pPr>
      <w:bookmarkEnd w:id="1253"/>
      <w:r>
        <w:rPr>
          <w:rFonts w:ascii="IRNazanin" w:hAnsi="IRNazanin" w:eastAsia="IRNazanin"/>
          <w:color w:val="111111"/>
          <w:sz w:val="28"/>
          <w:sz w:val="28"/>
          <w:szCs w:val="28"/>
          <w:rtl w:val="true"/>
          <w:lang w:bidi="fa-IR"/>
        </w:rPr>
        <w:t>پیامبر صلی الله علیه و آله و سلم از جبرئیل سؤال کرد منظور چه کسانی هستند؟ و این حق کدام است؟</w:t>
      </w:r>
    </w:p>
    <w:p>
      <w:pPr>
        <w:pStyle w:val="BookText"/>
        <w:rPr/>
      </w:pPr>
      <w:r>
        <w:rPr>
          <w:rFonts w:ascii="IRNazanin" w:hAnsi="IRNazanin" w:eastAsia="IRNazanin"/>
          <w:color w:val="111111"/>
          <w:sz w:val="28"/>
          <w:sz w:val="28"/>
          <w:szCs w:val="28"/>
          <w:rtl w:val="true"/>
          <w:lang w:bidi="fa-IR"/>
        </w:rPr>
        <w:t>جبرئیل از طرف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علیها السلام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فدک را برای پدرت فتح کرد و چون لشکر اسلام آن را فتح نکرده، مخصوص من است و خداوند دستور داده آن را به تو بدهم، از سوی دیگر مهریه مادرت حضرت خدیجه علیها السلام، برعهده پدرت مانده و پدرت در قبال مهریه مادرت و به دستور خداوند فدک را به تو عطا می کند و آن را برای خودت و فرزندانت بردار و مالک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فدک را به عنوان بخشش و عطای پیامبر صلی الله علیه و آله و سلم به فاطمه زهرا علیها السلام بنویس و ثبت کن، سپس امیرالمؤمنین علیه السلام و یکی از موالی پیامبر صلی الله علیه و آله و سلم و اُمّ اَیمَن و اسماء بنت عمیس را برآن شاهد گرفتند،</w:t>
      </w:r>
      <w:r>
        <w:rPr>
          <w:rStyle w:val="FootnoteAnchor"/>
          <w:rtl w:val="true"/>
        </w:rPr>
        <w:footnoteReference w:id="976"/>
      </w:r>
      <w:r>
        <w:rPr>
          <w:rFonts w:ascii="IRNazanin" w:hAnsi="IRNazanin" w:eastAsia="IRNazanin"/>
          <w:color w:val="111111"/>
          <w:sz w:val="28"/>
          <w:sz w:val="28"/>
          <w:szCs w:val="28"/>
          <w:rtl w:val="true"/>
          <w:lang w:bidi="fa-IR"/>
        </w:rPr>
        <w:t xml:space="preserve">همچنین پیامبر صلی الله علیه و آله و سلم جمعی از مسلمانان را در خانه فاطمه زهرا علیها السلام جمع نمودند و اعلام نمودند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فاطمه علیها السلام است و در همان جا اولين درآمد فدک را به عنوان اهدايى فاطمه علیها السلام بين مردم تقسيم فرمودند و بدين صورت مالكيت فاطمه علیها السلام بر فدک را رسميت بخشيدند و این خبر را بین مسلمانان پخش کردند و نیز هر سال این کار یعنی جمع نمودن مسلمانان و اعلام به آنها که ملکیت فدک از برای فاطمه علیها السلاماست را تکرار می کردند تا اینکه رحلت نمودند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در زمان غصب فدک، حضرت فاطمه زهرا علیها السلام سند فدک را نزد ابوبکر آوردند و به عنوان مدرک ارائه نمودند</w:t>
      </w:r>
      <w:r>
        <w:rPr>
          <w:rStyle w:val="FootnoteAnchor"/>
          <w:rtl w:val="true"/>
        </w:rPr>
        <w:footnoteReference w:id="978"/>
      </w:r>
      <w:r>
        <w:rPr>
          <w:rFonts w:ascii="IRNazanin" w:hAnsi="IRNazanin" w:eastAsia="IRNazanin"/>
          <w:color w:val="111111"/>
          <w:sz w:val="28"/>
          <w:sz w:val="28"/>
          <w:szCs w:val="28"/>
          <w:rtl w:val="true"/>
          <w:lang w:bidi="fa-IR"/>
        </w:rPr>
        <w:t xml:space="preserve">ولی ابوبکر و عمر نپذیرفتند و آن را پس از رحلت پیامبر صلی الله علیه و آله و سلم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غصب کردند</w:t>
      </w:r>
      <w:r>
        <w:rPr>
          <w:rFonts w:eastAsia="IRNazanin" w:cs="IRNazanin"/>
          <w:color w:val="111111"/>
          <w:sz w:val="28"/>
          <w:szCs w:val="28"/>
          <w:rtl w:val="true"/>
          <w:lang w:bidi="fa-IR"/>
        </w:rPr>
        <w:t>.</w:t>
      </w:r>
      <w:r>
        <w:rPr>
          <w:rStyle w:val="FootnoteAnchor"/>
          <w:rtl w:val="true"/>
        </w:rPr>
        <w:footnoteReference w:id="979"/>
      </w:r>
    </w:p>
    <w:p>
      <w:pPr>
        <w:pStyle w:val="Heading4"/>
        <w:numPr>
          <w:ilvl w:val="3"/>
          <w:numId w:val="1"/>
        </w:numPr>
        <w:rPr/>
      </w:pPr>
      <w:bookmarkStart w:id="1254" w:name="__RefHeading___Toc5112436_1051229030"/>
      <w:bookmarkStart w:id="1255" w:name="_Toc521"/>
      <w:bookmarkEnd w:id="1254"/>
      <w:r>
        <w:rPr>
          <w:rtl w:val="true"/>
        </w:rPr>
        <w:t>افشاء سرّ رسول خدا صلی الله علیه و آله و سلم توسط عایشه و حفصه</w:t>
      </w:r>
      <w:bookmarkEnd w:id="12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 حسن بن محمد دیلمی، چهار روز قبل از عید غدیر خم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سرّ پیامبر اکرم صلی الله علیه و آله و سلم را برای عمر و ابوبکر فاش کردند</w:t>
      </w:r>
      <w:r>
        <w:rPr>
          <w:rStyle w:val="FootnoteAnchor"/>
          <w:rtl w:val="true"/>
        </w:rPr>
        <w:footnoteReference w:id="980"/>
      </w:r>
      <w:r>
        <w:rPr>
          <w:rFonts w:ascii="IRNazanin" w:hAnsi="IRNazanin" w:eastAsia="IRNazanin"/>
          <w:color w:val="111111"/>
          <w:sz w:val="28"/>
          <w:sz w:val="28"/>
          <w:szCs w:val="28"/>
          <w:rtl w:val="true"/>
          <w:lang w:bidi="fa-IR"/>
        </w:rPr>
        <w:t>که حکایت آن در سوره تحریم نازل شده و بسیاری از مفسرین ابناء عامه نظیر طبری</w:t>
      </w:r>
      <w:r>
        <w:rPr>
          <w:rStyle w:val="FootnoteAnchor"/>
          <w:rtl w:val="true"/>
        </w:rPr>
        <w:footnoteReference w:id="981"/>
      </w:r>
      <w:r>
        <w:rPr>
          <w:rFonts w:ascii="IRNazanin" w:hAnsi="IRNazanin" w:eastAsia="IRNazanin"/>
          <w:color w:val="111111"/>
          <w:sz w:val="28"/>
          <w:sz w:val="28"/>
          <w:szCs w:val="28"/>
          <w:rtl w:val="true"/>
          <w:lang w:bidi="fa-IR"/>
        </w:rPr>
        <w:t>، قرطبی</w:t>
      </w:r>
      <w:r>
        <w:rPr>
          <w:rStyle w:val="FootnoteAnchor"/>
          <w:rtl w:val="true"/>
        </w:rPr>
        <w:footnoteReference w:id="982"/>
      </w:r>
      <w:r>
        <w:rPr>
          <w:rFonts w:ascii="IRNazanin" w:hAnsi="IRNazanin" w:eastAsia="IRNazanin"/>
          <w:color w:val="111111"/>
          <w:sz w:val="28"/>
          <w:sz w:val="28"/>
          <w:szCs w:val="28"/>
          <w:rtl w:val="true"/>
          <w:lang w:bidi="fa-IR"/>
        </w:rPr>
        <w:t>، فخر رازی</w:t>
      </w:r>
      <w:r>
        <w:rPr>
          <w:rStyle w:val="FootnoteAnchor"/>
          <w:rtl w:val="true"/>
        </w:rPr>
        <w:footnoteReference w:id="9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اند که این سوره پیرامون عایشه و حفصه نازل شده است</w:t>
      </w:r>
      <w:r>
        <w:rPr>
          <w:rFonts w:eastAsia="IRNazanin" w:cs="IRNazanin"/>
          <w:color w:val="111111"/>
          <w:sz w:val="28"/>
          <w:szCs w:val="28"/>
          <w:rtl w:val="true"/>
          <w:lang w:bidi="fa-IR"/>
        </w:rPr>
        <w:t xml:space="preserve">. </w:t>
      </w:r>
      <w:bookmarkStart w:id="1256" w:name="pg7794_110957"/>
    </w:p>
    <w:p>
      <w:pPr>
        <w:pStyle w:val="BookText"/>
        <w:rPr/>
      </w:pPr>
      <w:bookmarkEnd w:id="1256"/>
      <w:r>
        <w:rPr>
          <w:rFonts w:ascii="IRNazanin" w:hAnsi="IRNazanin" w:eastAsia="IRNazanin"/>
          <w:color w:val="111111"/>
          <w:sz w:val="28"/>
          <w:sz w:val="28"/>
          <w:szCs w:val="28"/>
          <w:rtl w:val="true"/>
          <w:lang w:bidi="fa-IR"/>
        </w:rPr>
        <w:t xml:space="preserve">با افشای سرّ ولایت و جانشینی حضرت امیرالمومنین علیه السلام در همان روز چهاردهم ذی الحجة برخی از منافقان با حضور در کعبه به طور شفاهی و کتبی پیمانی را نوشتند که به صحیفه ملعونه شهرت یافت و در آن هم قسم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رسول الله صلی الله علیه و آله و سلم أو قتل ألا يردوا هذا الأمر فی أحد من أهل بيته أبداً</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صلی الله علیه و آله و سلم از دنیا رفت یا کشته شد، خلافت هرگز به احدی از اهل بیت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اجتماع، تصمیم به مسموم نمودن پیامبر اسلام صلی الله علیه و آله و سلم گرفتند</w:t>
      </w:r>
      <w:r>
        <w:rPr>
          <w:rFonts w:eastAsia="IRNazanin" w:cs="IRNazanin"/>
          <w:color w:val="111111"/>
          <w:sz w:val="28"/>
          <w:szCs w:val="28"/>
          <w:rtl w:val="true"/>
          <w:lang w:bidi="fa-IR"/>
        </w:rPr>
        <w:t>.</w:t>
      </w:r>
      <w:r>
        <w:rPr>
          <w:rStyle w:val="FootnoteAnchor"/>
          <w:rtl w:val="true"/>
        </w:rPr>
        <w:footnoteReference w:id="985"/>
      </w:r>
    </w:p>
    <w:p>
      <w:pPr>
        <w:pStyle w:val="Heading3"/>
        <w:numPr>
          <w:ilvl w:val="2"/>
          <w:numId w:val="1"/>
        </w:numPr>
        <w:rPr/>
      </w:pPr>
      <w:bookmarkStart w:id="1257" w:name="__RefHeading___Toc5112438_1051229030"/>
      <w:bookmarkStart w:id="1258" w:name="_Toc522"/>
      <w:bookmarkEnd w:id="1257"/>
      <w:r>
        <w:rPr/>
        <w:t>15</w:t>
      </w:r>
      <w:r>
        <w:rPr>
          <w:rtl w:val="true"/>
        </w:rPr>
        <w:t xml:space="preserve"> </w:t>
      </w:r>
      <w:r>
        <w:rPr>
          <w:rtl w:val="true"/>
        </w:rPr>
        <w:t>ذی الحجة الحرام</w:t>
      </w:r>
      <w:bookmarkEnd w:id="1258"/>
    </w:p>
    <w:p>
      <w:pPr>
        <w:pStyle w:val="Heading4"/>
        <w:numPr>
          <w:ilvl w:val="3"/>
          <w:numId w:val="1"/>
        </w:numPr>
        <w:rPr/>
      </w:pPr>
      <w:bookmarkStart w:id="1259" w:name="__RefHeading___Toc5112440_1051229030"/>
      <w:bookmarkStart w:id="1260" w:name="_Toc523"/>
      <w:bookmarkEnd w:id="1259"/>
      <w:r>
        <w:rPr>
          <w:rtl w:val="true"/>
        </w:rPr>
        <w:t>محاصره خانه عثمان بن عفان</w:t>
      </w:r>
      <w:bookmarkEnd w:id="1260"/>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اصحاب رسول خدا صلی الله علیه و آله و سلم اطراف خانه عثمان بن عفان را گرفتند و از او درخواست نمودند که خود را از خلافت خلع کند،</w:t>
      </w:r>
      <w:r>
        <w:rPr>
          <w:rStyle w:val="FootnoteAnchor"/>
          <w:rtl w:val="true"/>
        </w:rPr>
        <w:footnoteReference w:id="986"/>
      </w:r>
      <w:r>
        <w:rPr>
          <w:rFonts w:ascii="IRNazanin" w:hAnsi="IRNazanin" w:eastAsia="IRNazanin"/>
          <w:color w:val="111111"/>
          <w:sz w:val="28"/>
          <w:sz w:val="28"/>
          <w:szCs w:val="28"/>
          <w:rtl w:val="true"/>
          <w:lang w:bidi="fa-IR"/>
        </w:rPr>
        <w:t>ولی او خودداری کرد تا اینکه مردم کار را بر او سخت گرفتند و عصر هفدهم او را به قتل رساندند</w:t>
      </w:r>
      <w:r>
        <w:rPr>
          <w:rFonts w:eastAsia="IRNazanin" w:cs="IRNazanin"/>
          <w:color w:val="111111"/>
          <w:sz w:val="28"/>
          <w:szCs w:val="28"/>
          <w:rtl w:val="true"/>
          <w:lang w:bidi="fa-IR"/>
        </w:rPr>
        <w:t>.</w:t>
      </w:r>
    </w:p>
    <w:p>
      <w:pPr>
        <w:pStyle w:val="Heading4"/>
        <w:numPr>
          <w:ilvl w:val="3"/>
          <w:numId w:val="1"/>
        </w:numPr>
        <w:rPr/>
      </w:pPr>
      <w:bookmarkStart w:id="1261" w:name="__RefHeading___Toc5112442_1051229030"/>
      <w:bookmarkStart w:id="1262" w:name="_Toc524"/>
      <w:bookmarkEnd w:id="1261"/>
      <w:r>
        <w:rPr>
          <w:rtl w:val="true"/>
        </w:rPr>
        <w:t>ولادت امام هادی علیه السلام بنا بر نقلی</w:t>
      </w:r>
      <w:bookmarkEnd w:id="1262"/>
    </w:p>
    <w:p>
      <w:pPr>
        <w:pStyle w:val="BookText"/>
        <w:rPr/>
      </w:pPr>
      <w:r>
        <w:rPr>
          <w:rFonts w:ascii="IRNazanin" w:hAnsi="IRNazanin" w:eastAsia="IRNazanin"/>
          <w:color w:val="111111"/>
          <w:sz w:val="28"/>
          <w:sz w:val="28"/>
          <w:szCs w:val="28"/>
          <w:rtl w:val="true"/>
          <w:lang w:bidi="fa-IR"/>
        </w:rPr>
        <w:t>طبق بعضی از گزارش ها امام هادی علیه السلام در چنین روزی دیده به جهان گشود و عالم را به نور خود منور نمود،</w:t>
      </w:r>
      <w:r>
        <w:rPr>
          <w:rStyle w:val="FootnoteAnchor"/>
          <w:rtl w:val="true"/>
        </w:rPr>
        <w:footnoteReference w:id="987"/>
      </w:r>
      <w:r>
        <w:rPr>
          <w:rFonts w:ascii="IRNazanin" w:hAnsi="IRNazanin" w:eastAsia="IRNazanin"/>
          <w:color w:val="111111"/>
          <w:sz w:val="28"/>
          <w:sz w:val="28"/>
          <w:szCs w:val="28"/>
          <w:rtl w:val="true"/>
          <w:lang w:bidi="fa-IR"/>
        </w:rPr>
        <w:t>ولی در نزد ما دوم و سوم ماه رجب اقوی و انسب می باشد</w:t>
      </w:r>
      <w:r>
        <w:rPr>
          <w:rFonts w:eastAsia="IRNazanin" w:cs="IRNazanin"/>
          <w:color w:val="111111"/>
          <w:sz w:val="28"/>
          <w:szCs w:val="28"/>
          <w:rtl w:val="true"/>
          <w:lang w:bidi="fa-IR"/>
        </w:rPr>
        <w:t>.</w:t>
      </w:r>
      <w:r>
        <w:rPr>
          <w:rStyle w:val="FootnoteAnchor"/>
          <w:rtl w:val="true"/>
        </w:rPr>
        <w:footnoteReference w:id="988"/>
      </w:r>
    </w:p>
    <w:p>
      <w:pPr>
        <w:pStyle w:val="Heading3"/>
        <w:numPr>
          <w:ilvl w:val="2"/>
          <w:numId w:val="1"/>
        </w:numPr>
        <w:rPr/>
      </w:pPr>
      <w:bookmarkStart w:id="1263" w:name="__RefHeading___Toc5112444_1051229030"/>
      <w:bookmarkStart w:id="1264" w:name="_Toc525"/>
      <w:bookmarkEnd w:id="1263"/>
      <w:r>
        <w:rPr/>
        <w:t>16</w:t>
      </w:r>
      <w:r>
        <w:rPr>
          <w:rtl w:val="true"/>
        </w:rPr>
        <w:t xml:space="preserve"> </w:t>
      </w:r>
      <w:r>
        <w:rPr>
          <w:rtl w:val="true"/>
        </w:rPr>
        <w:t>ذی الحجة الحرام</w:t>
      </w:r>
      <w:bookmarkEnd w:id="1264"/>
    </w:p>
    <w:p>
      <w:pPr>
        <w:pStyle w:val="Heading4"/>
        <w:numPr>
          <w:ilvl w:val="3"/>
          <w:numId w:val="1"/>
        </w:numPr>
        <w:rPr/>
      </w:pPr>
      <w:bookmarkStart w:id="1265" w:name="__RefHeading___Toc5112446_1051229030"/>
      <w:bookmarkStart w:id="1266" w:name="_Toc526"/>
      <w:bookmarkEnd w:id="1265"/>
      <w:r>
        <w:rPr>
          <w:rtl w:val="true"/>
        </w:rPr>
        <w:t>ولادت با سعادت ابراهیم، فرزند رسول خدا صلی الله علیه و آله و سلم</w:t>
      </w:r>
      <w:bookmarkEnd w:id="1266"/>
    </w:p>
    <w:p>
      <w:pPr>
        <w:pStyle w:val="BookText"/>
        <w:rPr/>
      </w:pPr>
      <w:r>
        <w:rPr>
          <w:rFonts w:ascii="IRNazanin" w:hAnsi="IRNazanin" w:eastAsia="IRNazanin"/>
          <w:color w:val="111111"/>
          <w:sz w:val="28"/>
          <w:sz w:val="28"/>
          <w:szCs w:val="28"/>
          <w:rtl w:val="true"/>
          <w:lang w:bidi="fa-IR"/>
        </w:rPr>
        <w:t>به اتفاق مورخین، جناب ابراهیم فرزند رسول خدا صلی الله علیه و آله و سلم از بانو ماریه قبطیّه در ماه ذی الحجة به سال هشتم هجری متولد شد</w:t>
      </w:r>
      <w:r>
        <w:rPr>
          <w:rStyle w:val="FootnoteAnchor"/>
          <w:rtl w:val="true"/>
        </w:rPr>
        <w:footnoteReference w:id="989"/>
      </w:r>
      <w:r>
        <w:rPr>
          <w:rFonts w:ascii="IRNazanin" w:hAnsi="IRNazanin" w:eastAsia="IRNazanin"/>
          <w:color w:val="111111"/>
          <w:sz w:val="28"/>
          <w:sz w:val="28"/>
          <w:szCs w:val="28"/>
          <w:rtl w:val="true"/>
          <w:lang w:bidi="fa-IR"/>
        </w:rPr>
        <w:t>و وقایع الشهور شانزدهم این ماه را نقل کرده است</w:t>
      </w:r>
      <w:r>
        <w:rPr>
          <w:rFonts w:eastAsia="IRNazanin" w:cs="IRNazanin"/>
          <w:color w:val="111111"/>
          <w:sz w:val="28"/>
          <w:szCs w:val="28"/>
          <w:rtl w:val="true"/>
          <w:lang w:bidi="fa-IR"/>
        </w:rPr>
        <w:t>.</w:t>
      </w:r>
      <w:r>
        <w:rPr>
          <w:rStyle w:val="FootnoteAnchor"/>
          <w:rtl w:val="true"/>
        </w:rPr>
        <w:footnoteReference w:id="99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ماریه قبطیه، کنیز حضرت رسول خدا صلی الله علیه و آله و سلم بود که پادشاه اسکندریه آن بانو را با مرکبی شهبا و اشیاء دیگر به رسم هدیه خدمت پیامبر صلی الله علیه و آله و سلم فرستاد</w:t>
      </w:r>
      <w:r>
        <w:rPr>
          <w:rStyle w:val="FootnoteAnchor"/>
          <w:rtl w:val="true"/>
        </w:rPr>
        <w:footnoteReference w:id="991"/>
      </w:r>
      <w:r>
        <w:rPr>
          <w:rFonts w:ascii="IRNazanin" w:hAnsi="IRNazanin" w:eastAsia="IRNazanin"/>
          <w:color w:val="111111"/>
          <w:sz w:val="28"/>
          <w:sz w:val="28"/>
          <w:szCs w:val="28"/>
          <w:rtl w:val="true"/>
          <w:lang w:bidi="fa-IR"/>
        </w:rPr>
        <w:t>و به سبب نیکویی ایمان و اخلاقی که داشت مورد مهر و محبّت خاصّ رسول خدا صلی الله علیه و آله و سلم قرار گرفت</w:t>
      </w:r>
      <w:r>
        <w:rPr>
          <w:rStyle w:val="FootnoteAnchor"/>
          <w:rtl w:val="true"/>
        </w:rPr>
        <w:footnoteReference w:id="992"/>
      </w:r>
      <w:r>
        <w:rPr>
          <w:rFonts w:ascii="IRNazanin" w:hAnsi="IRNazanin" w:eastAsia="IRNazanin"/>
          <w:color w:val="111111"/>
          <w:sz w:val="28"/>
          <w:sz w:val="28"/>
          <w:szCs w:val="28"/>
          <w:rtl w:val="true"/>
          <w:lang w:bidi="fa-IR"/>
        </w:rPr>
        <w:t>و همچنین به شدت مورد حسادت عایشه و حفصه بود</w:t>
      </w:r>
      <w:r>
        <w:rPr>
          <w:rFonts w:eastAsia="IRNazanin" w:cs="IRNazanin"/>
          <w:color w:val="111111"/>
          <w:sz w:val="28"/>
          <w:szCs w:val="28"/>
          <w:rtl w:val="true"/>
          <w:lang w:bidi="fa-IR"/>
        </w:rPr>
        <w:t>.</w:t>
      </w:r>
      <w:r>
        <w:rPr>
          <w:rStyle w:val="FootnoteAnchor"/>
          <w:rtl w:val="true"/>
        </w:rPr>
        <w:footnoteReference w:id="993"/>
      </w:r>
      <w:bookmarkStart w:id="1267" w:name="pg7794_110958"/>
    </w:p>
    <w:p>
      <w:pPr>
        <w:pStyle w:val="BookText"/>
        <w:rPr/>
      </w:pPr>
      <w:bookmarkEnd w:id="1267"/>
      <w:r>
        <w:rPr>
          <w:rFonts w:ascii="IRNazanin" w:hAnsi="IRNazanin" w:eastAsia="IRNazanin"/>
          <w:color w:val="111111"/>
          <w:sz w:val="28"/>
          <w:sz w:val="28"/>
          <w:szCs w:val="28"/>
          <w:rtl w:val="true"/>
          <w:lang w:bidi="fa-IR"/>
        </w:rPr>
        <w:t>خدای تعالی از وی جناب ابراهیم را به رسولش عطا فرمود که در هیجدهم ماه رجب وفات کرد</w:t>
      </w:r>
      <w:r>
        <w:rPr>
          <w:rStyle w:val="FootnoteAnchor"/>
          <w:rtl w:val="true"/>
        </w:rPr>
        <w:footnoteReference w:id="994"/>
      </w:r>
      <w:r>
        <w:rPr>
          <w:rFonts w:ascii="IRNazanin" w:hAnsi="IRNazanin" w:eastAsia="IRNazanin"/>
          <w:color w:val="111111"/>
          <w:sz w:val="28"/>
          <w:sz w:val="28"/>
          <w:szCs w:val="28"/>
          <w:rtl w:val="true"/>
          <w:lang w:bidi="fa-IR"/>
        </w:rPr>
        <w:t>و در بقیع او را دفن کردند و پیامبر صلی الله علیه و آله و سلم در فوت او بسیار محزون گردیدند، جناب ماریه قبطیه این بانوی محترمه نیز در محرم سال شانزدهم هجری از دنیا رفت و در بقیع به خاک سپرده شد</w:t>
      </w:r>
      <w:r>
        <w:rPr>
          <w:rFonts w:eastAsia="IRNazanin" w:cs="IRNazanin"/>
          <w:color w:val="111111"/>
          <w:sz w:val="28"/>
          <w:szCs w:val="28"/>
          <w:rtl w:val="true"/>
          <w:lang w:bidi="fa-IR"/>
        </w:rPr>
        <w:t>.</w:t>
      </w:r>
      <w:r>
        <w:rPr>
          <w:rStyle w:val="FootnoteAnchor"/>
          <w:rtl w:val="true"/>
        </w:rPr>
        <w:footnoteReference w:id="995"/>
      </w:r>
    </w:p>
    <w:p>
      <w:pPr>
        <w:pStyle w:val="Heading3"/>
        <w:numPr>
          <w:ilvl w:val="2"/>
          <w:numId w:val="1"/>
        </w:numPr>
        <w:rPr/>
      </w:pPr>
      <w:bookmarkStart w:id="1268" w:name="__RefHeading___Toc5112448_1051229030"/>
      <w:bookmarkStart w:id="1269" w:name="_Toc527"/>
      <w:bookmarkEnd w:id="1268"/>
      <w:r>
        <w:rPr/>
        <w:t>17</w:t>
      </w:r>
      <w:r>
        <w:rPr>
          <w:rtl w:val="true"/>
        </w:rPr>
        <w:t xml:space="preserve"> </w:t>
      </w:r>
      <w:r>
        <w:rPr>
          <w:rtl w:val="true"/>
        </w:rPr>
        <w:t>ذی الحجة الحرام</w:t>
      </w:r>
      <w:bookmarkEnd w:id="1269"/>
    </w:p>
    <w:p>
      <w:pPr>
        <w:pStyle w:val="Heading4"/>
        <w:numPr>
          <w:ilvl w:val="3"/>
          <w:numId w:val="1"/>
        </w:numPr>
        <w:rPr/>
      </w:pPr>
      <w:bookmarkStart w:id="1270" w:name="__RefHeading___Toc5112450_1051229030"/>
      <w:bookmarkStart w:id="1271" w:name="_Toc528"/>
      <w:bookmarkEnd w:id="1270"/>
      <w:r>
        <w:rPr>
          <w:rtl w:val="true"/>
        </w:rPr>
        <w:t xml:space="preserve">نازل شدن جبرئیل و آوردن لقب </w:t>
      </w:r>
      <w:r>
        <w:rPr>
          <w:rtl w:val="true"/>
        </w:rPr>
        <w:t>«</w:t>
      </w:r>
      <w:r>
        <w:rPr>
          <w:rtl w:val="true"/>
        </w:rPr>
        <w:t>امیرالمؤمنین</w:t>
      </w:r>
      <w:r>
        <w:rPr>
          <w:rtl w:val="true"/>
        </w:rPr>
        <w:t xml:space="preserve">» </w:t>
      </w:r>
      <w:r>
        <w:rPr>
          <w:rtl w:val="true"/>
        </w:rPr>
        <w:t>برای علی بن ابیطالب علیه السلام</w:t>
      </w:r>
      <w:bookmarkEnd w:id="1271"/>
    </w:p>
    <w:p>
      <w:pPr>
        <w:pStyle w:val="BookText"/>
        <w:rPr/>
      </w:pPr>
      <w:r>
        <w:rPr>
          <w:rFonts w:ascii="IRNazanin" w:hAnsi="IRNazanin" w:eastAsia="IRNazanin"/>
          <w:color w:val="111111"/>
          <w:sz w:val="28"/>
          <w:sz w:val="28"/>
          <w:szCs w:val="28"/>
          <w:rtl w:val="true"/>
          <w:lang w:bidi="fa-IR"/>
        </w:rPr>
        <w:t xml:space="preserve">طبق نقل ابن عباس یک روز قبل از عید غدیر خم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و امیرالمؤمنین صلی الله علیهما و آلهما نازل شد و به امر پروردگار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علی بن ابیطالب علیه السلام آورد</w:t>
      </w:r>
      <w:r>
        <w:rPr>
          <w:rStyle w:val="FootnoteAnchor"/>
          <w:rtl w:val="true"/>
        </w:rPr>
        <w:footnoteReference w:id="996"/>
      </w:r>
      <w:r>
        <w:rPr>
          <w:rFonts w:ascii="IRNazanin" w:hAnsi="IRNazanin" w:eastAsia="IRNazanin"/>
          <w:color w:val="111111"/>
          <w:sz w:val="28"/>
          <w:sz w:val="28"/>
          <w:szCs w:val="28"/>
          <w:rtl w:val="true"/>
          <w:lang w:bidi="fa-IR"/>
        </w:rPr>
        <w:t>و لذا این لقب طبق روایات، مخصوص علی بن ابیطالب علیه السلام می باشد و اطلاق این لقب به غیر آن حضرت جایز نمی باشد</w:t>
      </w:r>
      <w:r>
        <w:rPr>
          <w:rFonts w:eastAsia="IRNazanin" w:cs="IRNazanin"/>
          <w:color w:val="111111"/>
          <w:sz w:val="28"/>
          <w:szCs w:val="28"/>
          <w:rtl w:val="true"/>
          <w:lang w:bidi="fa-IR"/>
        </w:rPr>
        <w:t>.</w:t>
      </w:r>
      <w:r>
        <w:rPr>
          <w:rStyle w:val="FootnoteAnchor"/>
          <w:rtl w:val="true"/>
        </w:rPr>
        <w:footnoteReference w:id="997"/>
      </w:r>
    </w:p>
    <w:p>
      <w:pPr>
        <w:pStyle w:val="Heading4"/>
        <w:numPr>
          <w:ilvl w:val="3"/>
          <w:numId w:val="1"/>
        </w:numPr>
        <w:rPr/>
      </w:pPr>
      <w:bookmarkStart w:id="1272" w:name="__RefHeading___Toc5112452_1051229030"/>
      <w:bookmarkStart w:id="1273" w:name="_Toc529"/>
      <w:bookmarkEnd w:id="1272"/>
      <w:r>
        <w:rPr>
          <w:rtl w:val="true"/>
        </w:rPr>
        <w:t>قتل عثمان بن عفان</w:t>
      </w:r>
      <w:bookmarkEnd w:id="1273"/>
    </w:p>
    <w:p>
      <w:pPr>
        <w:pStyle w:val="BookText"/>
        <w:rPr/>
      </w:pPr>
      <w:r>
        <w:rPr>
          <w:rFonts w:ascii="IRNazanin" w:hAnsi="IRNazanin" w:eastAsia="IRNazanin"/>
          <w:color w:val="111111"/>
          <w:sz w:val="28"/>
          <w:sz w:val="28"/>
          <w:szCs w:val="28"/>
          <w:rtl w:val="true"/>
          <w:lang w:bidi="fa-IR"/>
        </w:rPr>
        <w:t>بنا بر گزارش مورخانی چون ابن خیاط</w:t>
      </w:r>
      <w:r>
        <w:rPr>
          <w:rStyle w:val="FootnoteAnchor"/>
          <w:rtl w:val="true"/>
        </w:rPr>
        <w:footnoteReference w:id="998"/>
      </w:r>
      <w:r>
        <w:rPr>
          <w:rFonts w:ascii="IRNazanin" w:hAnsi="IRNazanin" w:eastAsia="IRNazanin"/>
          <w:color w:val="111111"/>
          <w:sz w:val="28"/>
          <w:sz w:val="28"/>
          <w:szCs w:val="28"/>
          <w:rtl w:val="true"/>
          <w:lang w:bidi="fa-IR"/>
        </w:rPr>
        <w:t>، ابن اعثم کوفی</w:t>
      </w:r>
      <w:r>
        <w:rPr>
          <w:rStyle w:val="FootnoteAnchor"/>
          <w:rtl w:val="true"/>
        </w:rPr>
        <w:footnoteReference w:id="999"/>
      </w:r>
      <w:r>
        <w:rPr>
          <w:rFonts w:ascii="IRNazanin" w:hAnsi="IRNazanin" w:eastAsia="IRNazanin"/>
          <w:color w:val="111111"/>
          <w:sz w:val="28"/>
          <w:sz w:val="28"/>
          <w:szCs w:val="28"/>
          <w:rtl w:val="true"/>
          <w:lang w:bidi="fa-IR"/>
        </w:rPr>
        <w:t>، ابن عبد البر</w:t>
      </w:r>
      <w:r>
        <w:rPr>
          <w:rStyle w:val="FootnoteAnchor"/>
          <w:rtl w:val="true"/>
        </w:rPr>
        <w:footnoteReference w:id="1000"/>
      </w:r>
      <w:r>
        <w:rPr>
          <w:rFonts w:ascii="IRNazanin" w:hAnsi="IRNazanin" w:eastAsia="IRNazanin"/>
          <w:color w:val="111111"/>
          <w:sz w:val="28"/>
          <w:sz w:val="28"/>
          <w:szCs w:val="28"/>
          <w:rtl w:val="true"/>
          <w:lang w:bidi="fa-IR"/>
        </w:rPr>
        <w:t>و ابن عساکر</w:t>
      </w:r>
      <w:r>
        <w:rPr>
          <w:rStyle w:val="FootnoteAnchor"/>
          <w:rtl w:val="true"/>
        </w:rPr>
        <w:footnoteReference w:id="1001"/>
      </w:r>
      <w:r>
        <w:rPr>
          <w:rFonts w:ascii="IRNazanin" w:hAnsi="IRNazanin" w:eastAsia="IRNazanin"/>
          <w:color w:val="111111"/>
          <w:sz w:val="28"/>
          <w:sz w:val="28"/>
          <w:szCs w:val="28"/>
          <w:rtl w:val="true"/>
          <w:lang w:bidi="fa-IR"/>
        </w:rPr>
        <w:t>روز هفدهم ماه ذی الحجة الحرام به سال سی و پنجم هجری قمری قتل عثمان بن عفان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واقعه گزارش های دیگری از جمله هجدهم ذی الحجة نیز ثبت شده است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مسلمانان که از رفتار کثیف و ناعادلانه عثمان به تنگ آمده بودند، به خانه اش یورش بردند و او را با شمشیر به قتل رساندند و تا سه روز نگذاشتند جسدش را خاک کنند و همچنان در مزبله ای افتاده بود و سگان یک پایش را ربودند و خوردند و آخرالأمر در قبرستان یهود خاک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فرمانروا گشت، دستور داد تا مسلمانان مردگان خود را در بقیع از آن سوی که عثمان دفن بود، به خاک بسپارند تا مدفن او به گورستان بقیع اتصال یافت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از جمله کارهایی که عثمان در ایام خلافتش کرد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خویشاوندان خود را که لیاقت ولایت نداشتند مانند معاویة بن ابی سفیان، عبدالله بن سعد، سعید بن العاص و ولید بن عقبه را به عنوان والی و استاندار بر مسلمانان مسلط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عاص و فرزندانش مروان و حارث را که پیامبر صلی الله علیه و آله و سلم تبعیدشان کرده بود، به مدینه برگرداند و از مشاوران و مقربان خود قرار داد</w:t>
      </w:r>
      <w:r>
        <w:rPr>
          <w:rStyle w:val="FootnoteAnchor"/>
          <w:rtl w:val="true"/>
        </w:rPr>
        <w:footnoteReference w:id="100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صحابی رسول خدا صلی الله علیه و آله و سلم را از مقام خزانه داری کوفه برکنار کرد و سهم او را از بیت المال سه سال قطع کرد و او را به شدت مضروب ساخت</w:t>
      </w:r>
      <w:r>
        <w:rPr>
          <w:rStyle w:val="FootnoteAnchor"/>
          <w:rtl w:val="true"/>
        </w:rPr>
        <w:footnoteReference w:id="100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را چنان بزد که علیل و مریض گشت</w:t>
      </w:r>
      <w:r>
        <w:rPr>
          <w:rStyle w:val="FootnoteAnchor"/>
          <w:rtl w:val="true"/>
        </w:rPr>
        <w:footnoteReference w:id="100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 را با آن مقام بلندی که نزد رسول خدا صلی الله علیه و آله و سلم داشت به شام و ربذه تبعید کرد تا اینکه به رحمت ایزدی پیوست</w:t>
      </w:r>
      <w:r>
        <w:rPr>
          <w:rStyle w:val="FootnoteAnchor"/>
          <w:rtl w:val="true"/>
        </w:rPr>
        <w:footnoteReference w:id="100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عبیدالله بن عمر را که به خانه ابولؤلؤ هجوم برده و دختر کوچکش را کشت و همچنین هرمزان فرمانده ایرانی را کشته بود، قصاص نکرد</w:t>
      </w:r>
      <w:r>
        <w:rPr>
          <w:rStyle w:val="FootnoteAnchor"/>
          <w:rtl w:val="true"/>
        </w:rPr>
        <w:footnoteReference w:id="100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بیت المال بر حسب خواهش خویش تصرف می کرد</w:t>
      </w:r>
      <w:r>
        <w:rPr>
          <w:rStyle w:val="FootnoteAnchor"/>
          <w:rtl w:val="true"/>
        </w:rPr>
        <w:footnoteReference w:id="100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او احکام اسلام را بلد نبود، چنانکه دستور داد زنی را که شش ماهه فرزند آورده بود در خانه شوهرش سنگسار کنند، چون امیرالمؤمنین علیه السلام آگاهی یافتند نزد عثمان رفتند و بیگناهی آن زن را بازگو نمودند، سپس عثمان فرستاد تا آن زن را برگردانند، وقتی رسیدند که آن زن در زیر سنگها جان داده بود</w:t>
      </w:r>
      <w:r>
        <w:rPr>
          <w:rFonts w:eastAsia="IRNazanin" w:cs="IRNazanin"/>
          <w:color w:val="111111"/>
          <w:sz w:val="28"/>
          <w:szCs w:val="28"/>
          <w:rtl w:val="true"/>
          <w:lang w:bidi="fa-IR"/>
        </w:rPr>
        <w:t>.</w:t>
      </w:r>
      <w:r>
        <w:rPr>
          <w:rStyle w:val="FootnoteAnchor"/>
          <w:rtl w:val="true"/>
        </w:rPr>
        <w:footnoteReference w:id="101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 التواریخ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بساط سلطنتی که او داشت در یک نیمۀ جهان بود، عمّال او در شهرها و بلاد فرمانروا بودند و هیچ پادشاهی به معادات و مبارزات او برنخاسته بود، از کردارهای زشت و ناصواب او چندان مردم رنجیده بودند که جماعتی از مردم مصر به مدینه آمدند و چهل روز او را محاصره کردند، وی از عمّال خود استمداد کرد، هیچکس به یاریش برنخاست تا آنگاه که او را کشتند و سه روز جسدش را افکندند تا سگان یک پای او را بردند، آنگاه نگذاشتند او را در قبرستان مسلمانان دفن کنند و به قبرستان یهودیان به خاک سپردند</w:t>
      </w:r>
      <w:r>
        <w:rPr>
          <w:rFonts w:eastAsia="IRNazanin" w:cs="IRNazanin"/>
          <w:color w:val="111111"/>
          <w:sz w:val="28"/>
          <w:szCs w:val="28"/>
          <w:rtl w:val="true"/>
          <w:lang w:bidi="fa-IR"/>
        </w:rPr>
        <w:t>».</w:t>
      </w:r>
      <w:r>
        <w:rPr>
          <w:rStyle w:val="FootnoteAnchor"/>
          <w:rtl w:val="true"/>
        </w:rPr>
        <w:footnoteReference w:id="1011"/>
      </w:r>
      <w:bookmarkStart w:id="1274" w:name="pg7794_110960"/>
    </w:p>
    <w:p>
      <w:pPr>
        <w:pStyle w:val="Heading4"/>
        <w:numPr>
          <w:ilvl w:val="3"/>
          <w:numId w:val="1"/>
        </w:numPr>
        <w:rPr/>
      </w:pPr>
      <w:bookmarkStart w:id="1275" w:name="__RefHeading___Toc5112454_1051229030"/>
      <w:bookmarkStart w:id="1276" w:name="_Toc530"/>
      <w:bookmarkEnd w:id="1274"/>
      <w:bookmarkEnd w:id="1275"/>
      <w:r>
        <w:rPr>
          <w:rtl w:val="true"/>
        </w:rPr>
        <w:t>چگونگی خلافت عثمان</w:t>
      </w:r>
      <w:bookmarkEnd w:id="1276"/>
    </w:p>
    <w:p>
      <w:pPr>
        <w:pStyle w:val="BookText"/>
        <w:rPr/>
      </w:pPr>
      <w:r>
        <w:rPr>
          <w:rFonts w:ascii="IRNazanin" w:hAnsi="IRNazanin" w:eastAsia="IRNazanin"/>
          <w:color w:val="111111"/>
          <w:sz w:val="28"/>
          <w:sz w:val="28"/>
          <w:szCs w:val="28"/>
          <w:rtl w:val="true"/>
          <w:lang w:bidi="fa-IR"/>
        </w:rPr>
        <w:t>عمر در زمان حیات خود بارها گفته بود که بعد از من خلافت از آنِ عثمان است</w:t>
      </w:r>
      <w:r>
        <w:rPr>
          <w:rStyle w:val="FootnoteAnchor"/>
          <w:rtl w:val="true"/>
        </w:rPr>
        <w:footnoteReference w:id="1012"/>
      </w:r>
      <w:r>
        <w:rPr>
          <w:rFonts w:ascii="IRNazanin" w:hAnsi="IRNazanin" w:eastAsia="IRNazanin"/>
          <w:color w:val="111111"/>
          <w:sz w:val="28"/>
          <w:sz w:val="28"/>
          <w:szCs w:val="28"/>
          <w:rtl w:val="true"/>
          <w:lang w:bidi="fa-IR"/>
        </w:rPr>
        <w:t>تا اینکه عمر بن الخطاب توسط ابولؤلؤ ایرانی مضروب شد، وی با یک شورای فرمایشی بعد از خود، خلیفه تعیین کرد و به عثمان خلافت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سؤال پیش می آید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اسلام صلی الله علیه و آله و سلم برای بعد از خود خلیفه تعیین نکرده بودند پس چگونه ابوبکر، عمر را و عمربن الخطاب، عثمان را خلیفه و جانشین برای خود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پیامبرخدا صلی الله علیه و آله و سلم خلیفه ای تعیین کرده بودند پس چرا از او روی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عمربن الخطاب شورای شش نفری تشکیل داد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ابوطلحه انصاری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پنجاه تن از ابطال رجال انصار را با شمشیر بردار و بر سرای شورا برو تا خلیفه تعیین کنند، اگر پنج تن اتفاق کردند، آن یکی را گردن بزن، و اگر چهار تن اتفاق کردند، گردن آن دو نفر دیگر را بزن، و اگر سه کس به جانبی رفت و سه کس دیگر به جانب دیگر آن سوی که عبدالرحمن بن عوف می رود بر صواب است و آن سه نفر دیگر که در میان آنها عبدالرحمن بن عوف نیست را گردن بزن؛ تا خبر به امیرالمؤمنین علیه السلام رسید به عمویشان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عثمان را به خلافت نصب کرد، عباس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عبدالرحمن پسر عموی عثمان است و با او مصاهرت دارد، یعنی زن عبدالرحمن، خواهر عثمان است</w:t>
      </w:r>
      <w:r>
        <w:rPr>
          <w:rFonts w:eastAsia="IRNazanin" w:cs="IRNazanin"/>
          <w:color w:val="111111"/>
          <w:sz w:val="28"/>
          <w:szCs w:val="28"/>
          <w:rtl w:val="true"/>
          <w:lang w:bidi="fa-IR"/>
        </w:rPr>
        <w:t>.</w:t>
      </w:r>
      <w:r>
        <w:rPr>
          <w:rStyle w:val="FootnoteAnchor"/>
          <w:rtl w:val="true"/>
        </w:rPr>
        <w:footnoteReference w:id="101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علاوه بر این، در روز عقد اُخوت عثمان با عبدالرحمن عقد برادری بسته بود،</w:t>
      </w:r>
      <w:r>
        <w:rPr>
          <w:rStyle w:val="FootnoteAnchor"/>
          <w:rtl w:val="true"/>
        </w:rPr>
        <w:footnoteReference w:id="1014"/>
      </w:r>
      <w:r>
        <w:rPr>
          <w:rFonts w:ascii="IRNazanin" w:hAnsi="IRNazanin" w:eastAsia="IRNazanin"/>
          <w:color w:val="111111"/>
          <w:sz w:val="28"/>
          <w:sz w:val="28"/>
          <w:szCs w:val="28"/>
          <w:rtl w:val="true"/>
          <w:lang w:bidi="fa-IR"/>
        </w:rPr>
        <w:t>لذا چنین برداشت می شود عمر که از این امور مطلع بوده، در حقیقت شورایی فرمایشی تشکیل داده و تعیین خلیفه را به دست عبدالرحمن بن عوف قرار داده بود، نه به شورا و نه به مردم تا خود برای خود خلیفه و امیری تعیین کنند، لذا عبدالرحمن نیز عثمان بن عفان را به خلافت نصب نمود</w:t>
      </w:r>
      <w:r>
        <w:rPr>
          <w:rFonts w:eastAsia="IRNazanin" w:cs="IRNazanin"/>
          <w:color w:val="111111"/>
          <w:sz w:val="28"/>
          <w:szCs w:val="28"/>
          <w:rtl w:val="true"/>
          <w:lang w:bidi="fa-IR"/>
        </w:rPr>
        <w:t xml:space="preserve">. </w:t>
      </w:r>
      <w:bookmarkStart w:id="1277" w:name="pg7794_110961"/>
    </w:p>
    <w:p>
      <w:pPr>
        <w:pStyle w:val="Heading3"/>
        <w:numPr>
          <w:ilvl w:val="2"/>
          <w:numId w:val="1"/>
        </w:numPr>
        <w:rPr/>
      </w:pPr>
      <w:bookmarkStart w:id="1278" w:name="__RefHeading___Toc5112456_1051229030"/>
      <w:bookmarkStart w:id="1279" w:name="_Toc531"/>
      <w:bookmarkEnd w:id="1277"/>
      <w:bookmarkEnd w:id="1278"/>
      <w:r>
        <w:rPr/>
        <w:t>18</w:t>
      </w:r>
      <w:r>
        <w:rPr>
          <w:rtl w:val="true"/>
        </w:rPr>
        <w:t xml:space="preserve"> </w:t>
      </w:r>
      <w:r>
        <w:rPr>
          <w:rtl w:val="true"/>
        </w:rPr>
        <w:t>ذی الحجة الحرام</w:t>
      </w:r>
      <w:bookmarkEnd w:id="1279"/>
    </w:p>
    <w:p>
      <w:pPr>
        <w:pStyle w:val="Heading4"/>
        <w:numPr>
          <w:ilvl w:val="3"/>
          <w:numId w:val="1"/>
        </w:numPr>
        <w:rPr/>
      </w:pPr>
      <w:bookmarkStart w:id="1280" w:name="__RefHeading___Toc5112458_1051229030"/>
      <w:bookmarkStart w:id="1281" w:name="_Toc532"/>
      <w:bookmarkEnd w:id="1280"/>
      <w:r>
        <w:rPr>
          <w:rtl w:val="true"/>
        </w:rPr>
        <w:t>عید بزرگ غدیرخم و عید با شرافت جهان اسلام</w:t>
      </w:r>
      <w:bookmarkEnd w:id="1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خداوند حضرت ابراهیم علیه السلام را از آتش نمرود نجات 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علیه السلام مردم را برجانشینی آصف بن برخیا گواه گرفت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علیه السلام بر ساحران غلبه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یوشع بن نون علیه السلام را وصی خود قرار 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شمعون الصفاء علیه السلام را به جانشینی خود برگزید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نقلی</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در روز هیجدهم ذیحجة الحرام به سال دهم هجرت پیامبراسلام صلی الله علیه و آله و سلم در بازگشت از حجةالوداع بین صد و بیست هزار حاجی،</w:t>
      </w:r>
      <w:r>
        <w:rPr>
          <w:rStyle w:val="FootnoteAnchor"/>
          <w:rtl w:val="true"/>
        </w:rPr>
        <w:footnoteReference w:id="1016"/>
      </w:r>
      <w:r>
        <w:rPr>
          <w:rFonts w:ascii="IRNazanin" w:hAnsi="IRNazanin" w:eastAsia="IRNazanin"/>
          <w:color w:val="111111"/>
          <w:sz w:val="28"/>
          <w:sz w:val="28"/>
          <w:szCs w:val="28"/>
          <w:rtl w:val="true"/>
          <w:lang w:bidi="fa-IR"/>
        </w:rPr>
        <w:t>بلندترین خطبه خود را ایراد فرمودند و علی بن ابی طالب علیه السلام و یازده فرزند معصومش علیهم السلام را بعد از خود تا قیامت به عنوان جانشین و امام معرفی کردند و از همۀ آن جمعیت برای امیرالمؤمنین علیه السلام بیعت گرفتند و از همۀ آن جمعیت درخواست نمودند این واقعه را به جهانیان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عید بزرگ اسلام است که هیچ عیدی از جهت شرافت و منزلت به آن نمی رسد</w:t>
      </w:r>
      <w:r>
        <w:rPr>
          <w:rStyle w:val="FootnoteAnchor"/>
          <w:rtl w:val="true"/>
        </w:rPr>
        <w:footnoteReference w:id="1017"/>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عیدالله الأکبر</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آل محمد صلی الله علیه و آله و سلم</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نیز می گویند و مبعوث نفرموده خداوند پیامبری را مگر آنکه این روز را عید کرده و به وصی خود وصیت کرده که این روز را عید قرار دهند،</w:t>
      </w:r>
      <w:r>
        <w:rPr>
          <w:rStyle w:val="FootnoteAnchor"/>
          <w:rtl w:val="true"/>
        </w:rPr>
        <w:footnoteReference w:id="1020"/>
      </w:r>
      <w:r>
        <w:rPr>
          <w:rFonts w:ascii="IRNazanin" w:hAnsi="IRNazanin" w:eastAsia="IRNazanin"/>
          <w:color w:val="111111"/>
          <w:sz w:val="28"/>
          <w:sz w:val="28"/>
          <w:szCs w:val="28"/>
          <w:rtl w:val="true"/>
          <w:lang w:bidi="fa-IR"/>
        </w:rPr>
        <w:t>نامش در آسمان روز عهد معهود و در زمین روز میثاق مأخوذ و جمع مشهود است</w:t>
      </w:r>
      <w:r>
        <w:rPr>
          <w:rStyle w:val="FootnoteAnchor"/>
          <w:rtl w:val="true"/>
        </w:rPr>
        <w:footnoteReference w:id="1021"/>
      </w:r>
      <w:r>
        <w:rPr>
          <w:rFonts w:ascii="IRNazanin" w:hAnsi="IRNazanin" w:eastAsia="IRNazanin"/>
          <w:color w:val="111111"/>
          <w:sz w:val="28"/>
          <w:sz w:val="28"/>
          <w:szCs w:val="28"/>
          <w:rtl w:val="true"/>
          <w:lang w:bidi="fa-IR"/>
        </w:rPr>
        <w:t>و روز اکمال دین و اتمام نعمت بر مسلمانان است</w:t>
      </w:r>
      <w:r>
        <w:rPr>
          <w:rStyle w:val="FootnoteAnchor"/>
          <w:rtl w:val="true"/>
        </w:rPr>
        <w:footnoteReference w:id="1022"/>
      </w:r>
      <w:r>
        <w:rPr>
          <w:rFonts w:ascii="IRNazanin" w:hAnsi="IRNazanin" w:eastAsia="IRNazanin"/>
          <w:color w:val="111111"/>
          <w:sz w:val="28"/>
          <w:sz w:val="28"/>
          <w:szCs w:val="28"/>
          <w:rtl w:val="true"/>
          <w:lang w:bidi="fa-IR"/>
        </w:rPr>
        <w:t>و همۀ اینها به جهت انتصاب پیامبر اسلام صلی الله علیه و آله و سلم، علی بن ابیطالب علیه السلام را به خلافت و جانشینی می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رحمه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سندیت غدیر خم را از فریقین اهل سنت و شیعیان ثابت می کند و پس از نقل حدیث غدیر،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صحابه پیامبر صلی الله علیه و آله و سلم را نام می برد که آن را نقل کرده اند و نام همۀ آنها را با تکیه بر منابع اهل سنت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صحابه، نام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تابعانی که این حدیث را روایت کرده اند یاد کرده و آرای نویسندگان رجالی اهل سنت را دربارۀ آنها بیان می کند و </w:t>
      </w:r>
      <w:bookmarkStart w:id="1282" w:name="pg7794_110962"/>
    </w:p>
    <w:p>
      <w:pPr>
        <w:pStyle w:val="BookText"/>
        <w:rPr/>
      </w:pPr>
      <w:bookmarkEnd w:id="1282"/>
      <w:r>
        <w:rPr>
          <w:rFonts w:ascii="IRNazanin" w:hAnsi="IRNazanin" w:eastAsia="IRNazanin"/>
          <w:color w:val="111111"/>
          <w:sz w:val="28"/>
          <w:sz w:val="28"/>
          <w:szCs w:val="28"/>
          <w:rtl w:val="true"/>
          <w:lang w:bidi="fa-IR"/>
        </w:rPr>
        <w:t xml:space="preserve">پس از تابعان، نام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علمای راوی این حدیث از قرن دوم هجری تا قرن چهاردهم را ذکر کرده است</w:t>
      </w:r>
      <w:r>
        <w:rPr>
          <w:rFonts w:eastAsia="IRNazanin" w:cs="IRNazanin"/>
          <w:color w:val="111111"/>
          <w:sz w:val="28"/>
          <w:szCs w:val="28"/>
          <w:rtl w:val="true"/>
          <w:lang w:bidi="fa-IR"/>
        </w:rPr>
        <w:t>.</w:t>
      </w:r>
    </w:p>
    <w:p>
      <w:pPr>
        <w:pStyle w:val="Heading4"/>
        <w:numPr>
          <w:ilvl w:val="3"/>
          <w:numId w:val="1"/>
        </w:numPr>
        <w:rPr/>
      </w:pPr>
      <w:bookmarkStart w:id="1283" w:name="__RefHeading___Toc5112460_1051229030"/>
      <w:bookmarkStart w:id="1284" w:name="_Toc533"/>
      <w:bookmarkEnd w:id="1283"/>
      <w:r>
        <w:rPr>
          <w:rtl w:val="true"/>
        </w:rPr>
        <w:t>اعمال این روز شریف</w:t>
      </w:r>
      <w:bookmarkEnd w:id="1284"/>
    </w:p>
    <w:p>
      <w:pPr>
        <w:pStyle w:val="BookText"/>
        <w:rPr/>
      </w:pPr>
      <w:r>
        <w:rPr>
          <w:rFonts w:ascii="IRNazanin" w:hAnsi="IRNazanin" w:eastAsia="IRNazanin"/>
          <w:color w:val="111111"/>
          <w:sz w:val="28"/>
          <w:sz w:val="28"/>
          <w:szCs w:val="28"/>
          <w:rtl w:val="true"/>
          <w:lang w:bidi="fa-IR"/>
        </w:rPr>
        <w:t>از جمله اعمال این روز شریف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نمودن، روزه گرفتن، زیارت امیرالمؤمنین علیه السلام از دور و نزدیک، خواندن دعای ندبه، دعا برای تعجیل در فرج امام زمان علیه السلام، مسرور و شاد نمودن مؤمنان، اطعام مؤمنان، تبریک گفتن، شکر خدا نمودن، صلوات فرستادن، دادن یک درهم به برادر مؤمن که برابر است با دادن هزار درهم در اوقات دیگر، به یکدیگر احسان نمودن و گذشت کردن، پوشیدن لباس های نیکو، زینت کردن، بوی خوش استعمال نمودن، شادی کردن و شاد نمودن شیعیان، عفو و گذشت از تقصیرات دوستان اهل بیت علیهم السلام، برآوردن حاجات مؤمنان، صله ارحام نمودن، دید و بازدید رفتن، توسعه بر عیال دادن، هدیه دادن به اطفال و شاد نمودن آنها و تلقین نمودن ولایت امیرالمؤمنین علیه السلام به آنها، اطعام مؤمنان که مثل اطعام پیامبران و صدیقان و شهداست، تبسم نمودن به روی یکدیگر و افطار دادن به روزه داران مؤمن که مثل آن است که ده فئام افطار داده باشد و فئام صد هزار پیغمبر و صدیق و شهید است، مصافحه کردن با مؤمنان و تبریک گفتن بر 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جعلنا من المتمسکین بولایة امیرالمؤمنین و الائمة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 جستن از دشمنان اهل بیت علیهم السلام، رفتن به زیارت علما و سادات و ذریۀ فاطمه زهرا علیها السلام که نسب شریفشان به آن حضرت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زیارتشان به منزلۀ زیارت اجداد طاهرینشان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قرض دادن و رفع همّ و غمّ مؤمنان، قضای حاجات مؤمنان و سادات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این روز جمعی از مؤمنین و مؤمنات را کفایت کند، من ضامنم برای او، امان از کفر و فقر را</w:t>
      </w:r>
      <w:r>
        <w:rPr>
          <w:rFonts w:eastAsia="IRNazanin" w:cs="IRNazanin"/>
          <w:color w:val="111111"/>
          <w:sz w:val="28"/>
          <w:szCs w:val="28"/>
          <w:rtl w:val="true"/>
          <w:lang w:bidi="fa-IR"/>
        </w:rPr>
        <w:t>».</w:t>
      </w:r>
      <w:r>
        <w:rPr>
          <w:rStyle w:val="FootnoteAnchor"/>
          <w:rtl w:val="true"/>
        </w:rPr>
        <w:footnoteReference w:id="1024"/>
      </w:r>
    </w:p>
    <w:p>
      <w:pPr>
        <w:pStyle w:val="Heading4"/>
        <w:numPr>
          <w:ilvl w:val="3"/>
          <w:numId w:val="1"/>
        </w:numPr>
        <w:rPr/>
      </w:pPr>
      <w:bookmarkStart w:id="1285" w:name="__RefHeading___Toc5112462_1051229030"/>
      <w:bookmarkStart w:id="1286" w:name="_Toc534"/>
      <w:bookmarkEnd w:id="1285"/>
      <w:r>
        <w:rPr>
          <w:rtl w:val="true"/>
        </w:rPr>
        <w:t>نماز عید غدیر با جماعت خوانده می شود</w:t>
      </w:r>
      <w:r>
        <w:rPr>
          <w:rtl w:val="true"/>
        </w:rPr>
        <w:t>!!!</w:t>
      </w:r>
      <w:bookmarkEnd w:id="128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عید غدیر از جمله اعیاد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قربان، جمعه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بلکه از دیگر اعیاد افضل و برتر نیز هست، ولی مسلمانان آنچنانکه آن اعیاد دیگر را باشکوه و باعظمت پاس می دارند، عید غدیرخم را پاس نمی دارند و اهمیتی که به نمازهای آن سه عید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قربان، جمعه</w:t>
      </w:r>
      <w:r>
        <w:rPr>
          <w:rFonts w:eastAsia="IRNazanin" w:cs="IRNazanin"/>
          <w:color w:val="111111"/>
          <w:sz w:val="28"/>
          <w:szCs w:val="28"/>
          <w:rtl w:val="true"/>
          <w:lang w:bidi="fa-IR"/>
        </w:rPr>
        <w:t xml:space="preserve">) </w:t>
      </w:r>
      <w:bookmarkStart w:id="1287" w:name="pg7794_110963"/>
    </w:p>
    <w:p>
      <w:pPr>
        <w:pStyle w:val="BookText"/>
        <w:rPr/>
      </w:pPr>
      <w:bookmarkEnd w:id="1287"/>
      <w:r>
        <w:rPr>
          <w:rFonts w:ascii="IRNazanin" w:hAnsi="IRNazanin" w:eastAsia="IRNazanin"/>
          <w:color w:val="111111"/>
          <w:sz w:val="28"/>
          <w:sz w:val="28"/>
          <w:szCs w:val="28"/>
          <w:rtl w:val="true"/>
          <w:lang w:bidi="fa-IR"/>
        </w:rPr>
        <w:t>می دهند، به نماز عید غدیر اهمیت نمی دهند و اصلاً آن را بپا نمی دارند و حال آنکه بعضی از فقها</w:t>
      </w:r>
      <w:r>
        <w:rPr>
          <w:rStyle w:val="FootnoteAnchor"/>
          <w:rtl w:val="true"/>
        </w:rPr>
        <w:footnoteReference w:id="1025"/>
      </w:r>
      <w:r>
        <w:rPr>
          <w:rFonts w:ascii="IRNazanin" w:hAnsi="IRNazanin" w:eastAsia="IRNazanin"/>
          <w:color w:val="111111"/>
          <w:sz w:val="28"/>
          <w:sz w:val="28"/>
          <w:szCs w:val="28"/>
          <w:rtl w:val="true"/>
          <w:lang w:bidi="fa-IR"/>
        </w:rPr>
        <w:t>با استناد به روایت نماز پیامبر اکرم صلی الله علیه و آله و سلم در عید غدیر،</w:t>
      </w:r>
      <w:r>
        <w:rPr>
          <w:rStyle w:val="FootnoteAnchor"/>
          <w:rtl w:val="true"/>
        </w:rPr>
        <w:footnoteReference w:id="1026"/>
      </w:r>
      <w:r>
        <w:rPr>
          <w:rFonts w:ascii="IRNazanin" w:hAnsi="IRNazanin" w:eastAsia="IRNazanin"/>
          <w:color w:val="111111"/>
          <w:sz w:val="28"/>
          <w:sz w:val="28"/>
          <w:szCs w:val="28"/>
          <w:rtl w:val="true"/>
          <w:lang w:bidi="fa-IR"/>
        </w:rPr>
        <w:t>در مورد نماز عید غدیر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جماعت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خطبه ای خوانده شود و عظمت این روز و ولایت امیرالمؤمنین علیه السلام تذکر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صحرا و خارج از شهر رفته و یا در مکانی وسیع مانند مسجد جامع شهر این نماز را باشکوه برگزار کنند، چنانچه پیامبر اکرم صلی الله علیه و آله و سلم برای گردهمایی مسلمانان به صحرا 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با یکدیگر مصافحه کنند و یکدیگر را بر ولایت امیرالمؤمنین علیه السلام تهنیت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غدیر خم قبل از زوال است که کیفیت آن بعداً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نماز عید غدیر را چنان که برخی از فقها فتوا به مشروعیتِ جماعت آن داده اند، با جماعت و باشکوه بپا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 نماز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قنوتش را نیز در روز عید غدیر جایز دانسته اند</w:t>
      </w:r>
      <w:r>
        <w:rPr>
          <w:rFonts w:eastAsia="IRNazanin" w:cs="IRNazanin"/>
          <w:color w:val="111111"/>
          <w:sz w:val="28"/>
          <w:szCs w:val="28"/>
          <w:rtl w:val="true"/>
          <w:lang w:bidi="fa-IR"/>
        </w:rPr>
        <w:t>.</w:t>
      </w:r>
      <w:r>
        <w:rPr>
          <w:rStyle w:val="FootnoteAnchor"/>
          <w:rtl w:val="true"/>
        </w:rPr>
        <w:footnoteReference w:id="1027"/>
      </w:r>
    </w:p>
    <w:p>
      <w:pPr>
        <w:pStyle w:val="Heading4"/>
        <w:numPr>
          <w:ilvl w:val="3"/>
          <w:numId w:val="1"/>
        </w:numPr>
        <w:rPr/>
      </w:pPr>
      <w:bookmarkStart w:id="1288" w:name="__RefHeading___Toc5112464_1051229030"/>
      <w:bookmarkStart w:id="1289" w:name="_Toc535"/>
      <w:bookmarkEnd w:id="1288"/>
      <w:r>
        <w:rPr>
          <w:rtl w:val="true"/>
        </w:rPr>
        <w:t xml:space="preserve">کتاب فقهی </w:t>
      </w:r>
      <w:r>
        <w:rPr>
          <w:rtl w:val="true"/>
        </w:rPr>
        <w:t>«</w:t>
      </w:r>
      <w:r>
        <w:rPr>
          <w:rtl w:val="true"/>
        </w:rPr>
        <w:t>اللمعة الدمشقیة</w:t>
      </w:r>
      <w:r>
        <w:rPr>
          <w:rtl w:val="true"/>
        </w:rPr>
        <w:t xml:space="preserve">» </w:t>
      </w:r>
      <w:r>
        <w:rPr>
          <w:rtl w:val="true"/>
        </w:rPr>
        <w:t>و نماز جماعت عید غدیر</w:t>
      </w:r>
      <w:bookmarkEnd w:id="1289"/>
    </w:p>
    <w:p>
      <w:pPr>
        <w:pStyle w:val="BookText"/>
        <w:rPr/>
      </w:pPr>
      <w:r>
        <w:rPr>
          <w:rFonts w:ascii="IRNazanin" w:hAnsi="IRNazanin" w:eastAsia="IRNazanin"/>
          <w:color w:val="111111"/>
          <w:sz w:val="28"/>
          <w:sz w:val="28"/>
          <w:szCs w:val="28"/>
          <w:rtl w:val="true"/>
          <w:lang w:bidi="fa-IR"/>
        </w:rPr>
        <w:t xml:space="preserve">به جهت اهمیت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درسی فقهی حوزه های علمیۀ شیعیان می باشد، فتوا و استدلال مرحوم شهید اول رحمه الله و شهید ثانی رحمه الله را مبنی بر اینکه نماز عید غدیر به جماعت خوانده می شود،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رحمه الله در کتاب الصلاة لمعه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فی الفریضة،متأكدة فی الیومیة، واجبة فی الجمعة و العیدین، و بدعة فی النافلة إلا فی الاستسقاء و العیدين المندوبة و الغدير و الإعادة</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نمازهاى فريضه با جماعت مستحب بوده و در خصوص نمازهاى يوميّه مستحب مؤكّد و تنها در نماز جمعه و عيدين در صورتيكه واجب باشند واجب و در تمام نوافل بدعت است مگر در چهار 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عيدين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عيد قربان و نماز عيد فطر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اعاده</w:t>
      </w:r>
      <w:r>
        <w:rPr>
          <w:rFonts w:eastAsia="Amiri" w:cs="Amiri" w:ascii="Amiri" w:hAnsi="Amiri"/>
          <w:color w:val="111111"/>
          <w:sz w:val="28"/>
          <w:szCs w:val="28"/>
          <w:rtl w:val="true"/>
          <w:lang w:bidi="ar-SA"/>
        </w:rPr>
        <w:t xml:space="preserve">». </w:t>
      </w:r>
      <w:bookmarkStart w:id="1290" w:name="pg7794_110964"/>
    </w:p>
    <w:p>
      <w:pPr>
        <w:pStyle w:val="BookText"/>
        <w:rPr/>
      </w:pPr>
      <w:bookmarkEnd w:id="12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شهید ثانی رحمه الله در شرح این عبارت لمعه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مأخذه شرعيت ها فی صلاة العيد و أنه عيد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بسا مأخذ شرعیت جماعت در نماز غدیر، جواز جماعت در نماز عید است و غدیر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جواز شرعی بودن جماعت در نماز غدیر، عید بودن روز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محمد کلانتر رحمه الله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استدلال لطيف مؤلف من الشكل الأول المنطقي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عيد تجوز الجماعة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فالغدير تجوز الجماعة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الغدير عيدا فلقول الإمام الصادق عليه السلام في فضل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عيد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مشروعية الجماعة في كل صلاة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مع الإمام في جماعة يوم العيد فلا صلاة له و لا قضاء عليه</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 لطیف مؤلف از شکل اول منطقی است و توضیح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است و عید بودن جواز جماعت در نماز عید را دارد، پس جایز است جماعت در نماز روز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صغری در اینکه روز غدیر عید است، قول امام صادق علیه السلام است که در فضل روز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عید الله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کلیه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جماعت در هر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در روز عید به جماعت همراه امام نخواند، پس نه نماز بر او هست و نه قضای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عمومیت کلمه عید و اطلاق آن</w:t>
      </w:r>
      <w:r>
        <w:rPr>
          <w:rFonts w:eastAsia="IRNazanin" w:cs="IRNazanin"/>
          <w:color w:val="111111"/>
          <w:sz w:val="28"/>
          <w:szCs w:val="28"/>
          <w:rtl w:val="true"/>
          <w:lang w:bidi="fa-IR"/>
        </w:rPr>
        <w:t>».</w:t>
      </w:r>
    </w:p>
    <w:p>
      <w:pPr>
        <w:pStyle w:val="Heading4"/>
        <w:numPr>
          <w:ilvl w:val="3"/>
          <w:numId w:val="1"/>
        </w:numPr>
        <w:rPr/>
      </w:pPr>
      <w:bookmarkStart w:id="1291" w:name="__RefHeading___Toc5112466_1051229030"/>
      <w:bookmarkStart w:id="1292" w:name="_Toc536"/>
      <w:bookmarkEnd w:id="1291"/>
      <w:r>
        <w:rPr>
          <w:rtl w:val="true"/>
        </w:rPr>
        <w:t>شیخ مفید رحمه الله و نماز جماعت عید غدیر</w:t>
      </w:r>
      <w:bookmarkEnd w:id="1292"/>
    </w:p>
    <w:p>
      <w:pPr>
        <w:pStyle w:val="BookText"/>
        <w:rPr/>
      </w:pPr>
      <w:r>
        <w:rPr>
          <w:rFonts w:ascii="IRNazanin" w:hAnsi="IRNazanin" w:eastAsia="IRNazanin"/>
          <w:color w:val="111111"/>
          <w:sz w:val="28"/>
          <w:sz w:val="28"/>
          <w:szCs w:val="28"/>
          <w:rtl w:val="true"/>
          <w:lang w:bidi="fa-IR"/>
        </w:rPr>
        <w:t>به گزارش بعضی از فقها، شیخ مفید رحمه الله در زمان خود در میدان بغداد با هزاران نفر از مردم نماز عید غدیر را به جماعت اقامه نمود که نشان دهندۀ مشروعیت و اهمیت نماز عید غدیر به صورت جماعت در نزد شیخ مفید رحمه الله می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ضیاء الدین عراقی رحمه الله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اقامۀ نماز جماعت در روز عید غدیر را تأیید می نماید،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جماعت در اقامۀ نماز غدیر شرعی است </w:t>
      </w:r>
      <w:bookmarkStart w:id="1293" w:name="pg7794_110965"/>
    </w:p>
    <w:p>
      <w:pPr>
        <w:pStyle w:val="BookText"/>
        <w:rPr/>
      </w:pPr>
      <w:bookmarkEnd w:id="1293"/>
      <w:r>
        <w:rPr>
          <w:rFonts w:ascii="IRNazanin" w:hAnsi="IRNazanin" w:eastAsia="IRNazanin"/>
          <w:color w:val="111111"/>
          <w:sz w:val="28"/>
          <w:sz w:val="28"/>
          <w:szCs w:val="28"/>
          <w:rtl w:val="true"/>
          <w:lang w:bidi="fa-IR"/>
        </w:rPr>
        <w:t>و لیکن نسبت مشهور دادن به آن خلاف است، با اینکه حکایت شده است همانا شیخ مفید رحمه الله در میدان بغداد با هزاران نفر از مردم به جماعت نماز غدیر را اقامه فرموده است</w:t>
      </w:r>
      <w:r>
        <w:rPr>
          <w:rFonts w:eastAsia="IRNazanin" w:cs="IRNazanin"/>
          <w:color w:val="111111"/>
          <w:sz w:val="28"/>
          <w:szCs w:val="28"/>
          <w:rtl w:val="true"/>
          <w:lang w:bidi="fa-IR"/>
        </w:rPr>
        <w:t>».</w:t>
      </w:r>
      <w:r>
        <w:rPr>
          <w:rStyle w:val="FootnoteAnchor"/>
          <w:rtl w:val="true"/>
        </w:rPr>
        <w:footnoteReference w:id="1031"/>
      </w:r>
    </w:p>
    <w:p>
      <w:pPr>
        <w:pStyle w:val="Heading4"/>
        <w:numPr>
          <w:ilvl w:val="3"/>
          <w:numId w:val="1"/>
        </w:numPr>
        <w:rPr/>
      </w:pPr>
      <w:bookmarkStart w:id="1294" w:name="__RefHeading___Toc5112468_1051229030"/>
      <w:bookmarkStart w:id="1295" w:name="_Toc537"/>
      <w:bookmarkEnd w:id="1294"/>
      <w:r>
        <w:rPr>
          <w:rtl w:val="true"/>
        </w:rPr>
        <w:t>کیفیت نماز عید غدیر که همانند بیعت با امیرالمؤمنین علیه السلام می باشد</w:t>
      </w:r>
      <w:bookmarkEnd w:id="1295"/>
    </w:p>
    <w:p>
      <w:pPr>
        <w:pStyle w:val="BookText"/>
        <w:rPr/>
      </w:pPr>
      <w:r>
        <w:rPr>
          <w:rFonts w:ascii="IRNazanin" w:hAnsi="IRNazanin" w:eastAsia="IRNazanin"/>
          <w:color w:val="111111"/>
          <w:sz w:val="28"/>
          <w:sz w:val="28"/>
          <w:szCs w:val="28"/>
          <w:rtl w:val="true"/>
          <w:lang w:bidi="fa-IR"/>
        </w:rPr>
        <w:t>نماز عید غدیر دو رکعت می باشد و بهتر است قبل از زوال اقامه شود که در آن ساعت، پیامبر اکرم صلی الله علیه و آله و سلم امیرالمؤمین علیه السلام را به امامت و خلافت نصب فرمودند، سپس سر به سجده گذاشته و صد مرتبه شکر خدا کند و پس از آن دعایی که وارد شده بخواند و دوباره سر به سجده گذاشته و صد مرتبه حمد خدا و صد مرتبه شکر خدا کند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روایت شده هر که این عمل را بجا آورد ثواب کسی را داشته باشد که روز عید غدیر خدمت حضرت پیامبر اکرم صلی الله علیه و آله و سلم حاضر شده و با پیامبر صلی الله علیه و آله و سلم بر ولایت امیرالمؤمنین علیه السلام بیعت نموده باشد و درجه اش با درجه صادقین می باشد که تصدیق نمودند خدا و رسولش را در ولایت مولایشان، و همانند کسی است که با پیامبر اکرم صلی الله علیه و آله و سلم و امیرالمؤمنین علیه السلام و امام حسن علیه السلام و امام حسین علیه السلام شهید گردیده و همانند نجباء و نقباء در زیر پرچم قائم و در خیمه آن حضرت می باشد</w:t>
      </w:r>
      <w:r>
        <w:rPr>
          <w:rFonts w:eastAsia="IRNazanin" w:cs="IRNazanin"/>
          <w:color w:val="111111"/>
          <w:sz w:val="28"/>
          <w:szCs w:val="28"/>
          <w:rtl w:val="true"/>
          <w:lang w:bidi="fa-IR"/>
        </w:rPr>
        <w:t>.</w:t>
      </w:r>
      <w:r>
        <w:rPr>
          <w:rStyle w:val="FootnoteAnchor"/>
          <w:rtl w:val="true"/>
        </w:rPr>
        <w:footnoteReference w:id="1033"/>
      </w:r>
    </w:p>
    <w:p>
      <w:pPr>
        <w:pStyle w:val="Heading4"/>
        <w:numPr>
          <w:ilvl w:val="3"/>
          <w:numId w:val="1"/>
        </w:numPr>
        <w:rPr/>
      </w:pPr>
      <w:bookmarkStart w:id="1296" w:name="__RefHeading___Toc5112470_1051229030"/>
      <w:bookmarkStart w:id="1297" w:name="_Toc538"/>
      <w:bookmarkEnd w:id="1296"/>
      <w:r>
        <w:rPr>
          <w:rtl w:val="true"/>
        </w:rPr>
        <w:t>تذکّر مهم</w:t>
      </w:r>
      <w:bookmarkEnd w:id="1297"/>
    </w:p>
    <w:p>
      <w:pPr>
        <w:pStyle w:val="BookText"/>
        <w:rPr/>
      </w:pPr>
      <w:r>
        <w:rPr>
          <w:rFonts w:ascii="IRNazanin" w:hAnsi="IRNazanin" w:eastAsia="IRNazanin"/>
          <w:color w:val="111111"/>
          <w:sz w:val="28"/>
          <w:sz w:val="28"/>
          <w:szCs w:val="28"/>
          <w:rtl w:val="true"/>
          <w:lang w:bidi="fa-IR"/>
        </w:rPr>
        <w:t>چه بسیار نیکوست که شیعیان امیرالمؤمنین علیه السلام و فرزندانش این عید مبارک را بسیار اهمیت دهند و به این یک روز اکتفا نکنند، بلکه دوازده روز به نام نامی مقدس دوازده امام معصوم علیهم السلام شادی کنند و هر روز را به نام یکی از ائمه معصومین علیهم السلام و امامان پاک نامگذاری کرده و شکر خدای تعالی را بجا آورند و هر روز در منقبت و ولایت آن امام همام علیه السلام محفل و مجلس شادی برپا کنند، و بر حذر باش که افسار شیطان را بر گردن نهی و زبان به اعتراض و اشکال باز کنی که چرا دوازده روز به عنوان عید غدیر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عید فطر که یک روز است چند روز عید می گیرید و در بعضی بلاد تا پانزده روز جشن می گیرند و تعطیل رسمی اعلام می کنند و حال آنکه عید فطر یک روز است و اعتراضی نمی کنید، و یا اینکه ایام نوروز که یک تحول طبیعی و مادی است سیزده روز شادی می کنید در حالی که تحول طبیعی و تحویل سال یک امر قراردادی است و سند شرعی محکم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دوستداران ولایت و امامت به عنوان بزرگداشت و تجلیل از ولایت و امامت، این نامگذاری </w:t>
      </w:r>
    </w:p>
    <w:p>
      <w:pPr>
        <w:pStyle w:val="BookText"/>
        <w:rPr/>
      </w:pPr>
      <w:r>
        <w:rPr>
          <w:rFonts w:ascii="IRNazanin" w:hAnsi="IRNazanin" w:eastAsia="IRNazanin"/>
          <w:color w:val="111111"/>
          <w:sz w:val="28"/>
          <w:sz w:val="28"/>
          <w:szCs w:val="28"/>
          <w:rtl w:val="true"/>
          <w:lang w:bidi="fa-IR"/>
        </w:rPr>
        <w:t xml:space="preserve">دوازده گانه را از هجدهم ماه ذیحجه تا بیست و نهم ماه ذیحجه انجام دهید و همانگونه که در طول سال نسبت به بعضی از شعرا و مکتشفین و یا عرفا روزها را نامگذاری می کنند و بزرگداشت می گیرند، شما نیز بدین وسیله،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این دوازده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شادی از ائمه معصومینِ خود علیهم السلام تجلیل به عمل آورید و آنها را بدین صورت به فرزندانتان و همه جهانیان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ایام نوروز که به غایت نزد ایرانیان و بعضی از اقوام و ملل اهمیت بسزایی دارد، به نام عید غدیر شمسی نیز نامگذاری و به آن توجه شود، زیرا روز هجدهم ذیحجة الحرام سال دهم هجری که پیامبراکرم صلی الله علیه و آله و سلم علی علیه السلام را به عنوان خلیفه و جانشین خود معیّن و به همۀ مسلمانان ابلاغ کردند، مصادف بوده با اول فروردین</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پس بجاست این عید غدیر شمسی، یعنی اول فروردین، احیا شود و تا دوازدهم فروردین، هر روز به نام نامی مقدس و پاک یکی از دوازده امام علیهم السلام نامگذاری گردد و روز سیزدهم روز تبرّی جستن از دشمنان نبوّت و امامت نامگذاری شود، تا این عیدالله الأکبر که فراموش شده است احیا شود و شادی مردم رنگ و بوی ولایی به خود بگیرد و کمتر توجه به امور مادی و طبیعی نموده و نیز کمتر گناه و معصیت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دادن امام زمان علیه السلام به روز هجدهم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آن در هر ماه</w:t>
      </w:r>
    </w:p>
    <w:p>
      <w:pPr>
        <w:pStyle w:val="BookText"/>
        <w:rPr/>
      </w:pPr>
      <w:r>
        <w:rPr>
          <w:rFonts w:ascii="IRNazanin" w:hAnsi="IRNazanin" w:eastAsia="IRNazanin"/>
          <w:color w:val="111111"/>
          <w:sz w:val="28"/>
          <w:sz w:val="28"/>
          <w:szCs w:val="28"/>
          <w:rtl w:val="true"/>
          <w:lang w:bidi="fa-IR"/>
        </w:rPr>
        <w:t xml:space="preserve">حضرت بقیةالله ارواحنا فداه برای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تا آخر آن ماه فرموده اند این دعا را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خَلْقِهِ سُبْحَانَ اللَّهِ رِضَا نَفْسِهِ سُبْحَانَ اللَّهِ مِدَادَ كَلِمَاتِهِ سُبْحَانَ اللَّهِ زِنَةَ عَرْشِهِ وَ الْحَمْدُ لِلهِ مِثْلَ ذَلِکَ</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به عدد تمام مخلوقاتش تسبیح می کنم، و پاکیزه می دانم او را در حدی که رضای ذات اقدسش در آن است، خدای را به تعداد و شماره کلماتش تسبیح می کنم، و همچنین ستایش می کنم ذات مقدسش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هر عیب و نقص دور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عرشش؛ و حمد و ستایش می کنم خدا را همانند آن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آن حضرت با این دعا می خواسته اند مسلمانان را متوجه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انتصاب خلیفه و جانشین پیامبر صلی الله علیه و آله و سلم و بیعت گرفتن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تا این روز باعظمت و سرنوشت ساز جهان اسلام را فراموش نکنند، لذا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ماه خدای تعالی را با این جملات نورانی تسبیح و حمد و شکر کنید که خلق را بدون سرپرست و امام معصوم نگذاشت، سپس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 و تحمید خدای تعالی را تا آخر ماه ادامه دهید که می تواند اشاره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بزرگداشت هر امام تا آخر ماه باشد</w:t>
      </w:r>
      <w:r>
        <w:rPr>
          <w:rFonts w:eastAsia="IRNazanin" w:cs="IRNazanin"/>
          <w:color w:val="111111"/>
          <w:sz w:val="28"/>
          <w:szCs w:val="28"/>
          <w:rtl w:val="true"/>
          <w:lang w:bidi="fa-IR"/>
        </w:rPr>
        <w:t xml:space="preserve">. </w:t>
      </w:r>
      <w:bookmarkStart w:id="1298" w:name="pg7794_110967"/>
    </w:p>
    <w:p>
      <w:pPr>
        <w:pStyle w:val="BookText"/>
        <w:rPr/>
      </w:pPr>
      <w:bookmarkEnd w:id="1298"/>
      <w:r>
        <w:rPr>
          <w:rFonts w:ascii="IRNazanin" w:hAnsi="IRNazanin" w:eastAsia="IRNazanin"/>
          <w:color w:val="111111"/>
          <w:sz w:val="28"/>
          <w:sz w:val="28"/>
          <w:szCs w:val="28"/>
          <w:rtl w:val="true"/>
          <w:lang w:bidi="fa-IR"/>
        </w:rPr>
        <w:t xml:space="preserve">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 نویسد</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بسیاری که در روز عید غدیرخم برای دعا کردن شده، به خاطر این است که روز عید غدیر روزی است که خداوند در آن با اعلام ولایت امیرالمؤمنین علیه السلام و ائمه طاهرین علیهم السلام، جانشینی رسول خدا صلی الله علیه و آله و سلم را به آنان اختصاص داده است و امروز آن ولایت از آنِ مولای ما حضرت صاحب الزمان علیه السلام است، و چون مؤمنین در این روز تسلط غاصبین و غلبۀ ظالمین و مخفی و غائب بودن آن ولیّ خدا را می بینند، لذا محبتشان نسبت به امام عصر علیه السلام آنها را وادار می کند که برای تعجیل امر ظهور آن حضرت دعا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روز عید غدیرخم، روز تجدید عهد و پیمان و بیعت با وارثان غدیر است و دعا نمودن برای تعجیل فرج یکی از مصادیق تجدید عهد و پیمان است، شاهد این مطلب دعایی است که مرحوم سید بن طاووس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روز عید غدیر خم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أَهْلِ بَيْتِ مُحَمَّدٍ نَبِيِّكَ، وَ اكْشِفْ عَنْهُمْ وَ بِهِمْ عَنِ الْمُؤْمِنِينَ الْكُرُباتِ، اللّهُمَّ امْلاءِ الْأَرْضَ بِهِمْ عَدْلًا كَما مُلِئَتْ ظُلْماً وَ جَوْراً، وَ أَنْجِزْ لَهُمْ ما وَعَدْتَهُمْ إِنَّكَ لا تُخْلِفُ الْمِيعادَ</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پیامبرت حضرت محمد صلی الله علیه و آله و سلم فرج و گشایش مرحمت فرما و از ایشان و بخاطر آنها از مؤمنان، غصه ها و بلاها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وسیلۀ آنان از عدل و داد پر کن همانگونه که از جور و ستم پر شده باشد و به آنچه به ایشان وعده داده ای وفا کن که همانا تو خلف وعده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به تناسب این موضوع، یازده روز بعد از عید غدیر خم هر روز را به نام یکی از امامان معصوم علیهم السلام نامگذاری نموده و روایتی در شأن آن امام همام ذکر می کنیم، باشد مؤمنان و عاشقان ولایت نیز به این امر قیام نمایند و نام و ذکر امامان معصوم علیهم السلام را بیش از پیش احیاء نمایند</w:t>
      </w:r>
      <w:r>
        <w:rPr>
          <w:rFonts w:eastAsia="IRNazanin" w:cs="IRNazanin"/>
          <w:color w:val="111111"/>
          <w:sz w:val="28"/>
          <w:szCs w:val="28"/>
          <w:rtl w:val="true"/>
          <w:lang w:bidi="fa-IR"/>
        </w:rPr>
        <w:t>.</w:t>
      </w:r>
    </w:p>
    <w:p>
      <w:pPr>
        <w:pStyle w:val="Heading4"/>
        <w:numPr>
          <w:ilvl w:val="3"/>
          <w:numId w:val="1"/>
        </w:numPr>
        <w:rPr/>
      </w:pPr>
      <w:bookmarkStart w:id="1299" w:name="__RefHeading___Toc5112472_1051229030"/>
      <w:bookmarkStart w:id="1300" w:name="_Toc539"/>
      <w:bookmarkEnd w:id="1299"/>
      <w:r>
        <w:rPr>
          <w:rtl w:val="true"/>
        </w:rPr>
        <w:t xml:space="preserve">بیعت برخلافت امیرالمؤمنین علیه السلام پس از </w:t>
      </w:r>
      <w:r>
        <w:rPr/>
        <w:t>25</w:t>
      </w:r>
      <w:r>
        <w:rPr>
          <w:rtl w:val="true"/>
        </w:rPr>
        <w:t xml:space="preserve"> </w:t>
      </w:r>
      <w:r>
        <w:rPr>
          <w:rtl w:val="true"/>
        </w:rPr>
        <w:t>سال خانه نشینی</w:t>
      </w:r>
      <w:bookmarkEnd w:id="130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مسلمانان از رفتار و کردار عثمان بن عفان به تنگ آمده بودند و به منزلش هجوم آورده و به قتلش رساندند، درب خانه امیرالمؤمنین علیه السلام تجمع کردند و از حضرت خواستند برای به دست گرفتن امر خلافت خارج شوند، ولی آن حضرت نپذیرفتند تا اینکه مسلمانان که گروه بیشماری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اینجا نمی رویم تا امیرالمؤمنین علیه السلام خارج شود و ما را از حیرت و سرگردانی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خواهش فراوانی آن حضرت را از خانه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 شده بود خارج ساختند و به مسجد </w:t>
      </w:r>
      <w:bookmarkStart w:id="1301" w:name="pg7794_110968"/>
    </w:p>
    <w:p>
      <w:pPr>
        <w:pStyle w:val="BookText"/>
        <w:rPr/>
      </w:pPr>
      <w:bookmarkEnd w:id="1301"/>
      <w:r>
        <w:rPr>
          <w:rFonts w:ascii="IRNazanin" w:hAnsi="IRNazanin" w:eastAsia="IRNazanin"/>
          <w:color w:val="111111"/>
          <w:sz w:val="28"/>
          <w:sz w:val="28"/>
          <w:szCs w:val="28"/>
          <w:rtl w:val="true"/>
          <w:lang w:bidi="fa-IR"/>
        </w:rPr>
        <w:t xml:space="preserve">النبی صلی الله علیه و آله و سلم برده و در چنین روزی 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1038"/>
      </w:r>
      <w:r>
        <w:rPr>
          <w:rFonts w:ascii="IRNazanin" w:hAnsi="IRNazanin" w:eastAsia="IRNazanin"/>
          <w:color w:val="111111"/>
          <w:sz w:val="28"/>
          <w:sz w:val="28"/>
          <w:szCs w:val="28"/>
          <w:rtl w:val="true"/>
          <w:lang w:bidi="fa-IR"/>
        </w:rPr>
        <w:t>همگی بدون هیچ اختلاف و نزاعی با حضرتش بیعت کردند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به اقرار تمام مورخین ابناء عامه و خاصه هیچ بیعتی با خلفا از جهت تمام و کمال به مثل بیعت با امیرالمؤمنین علیه السلام صورت نگرفته است که همه مسلمانان یکدست شده و با حضرتش بیعت نمودند و این خود یکی از مزایای بی نظیر امیرالمؤمنین علیه السلام است که هیچ یک از مدعیان خلافت نداشته اند</w:t>
      </w:r>
      <w:r>
        <w:rPr>
          <w:rFonts w:eastAsia="IRNazanin" w:cs="IRNazanin"/>
          <w:color w:val="111111"/>
          <w:sz w:val="28"/>
          <w:szCs w:val="28"/>
          <w:rtl w:val="true"/>
          <w:lang w:bidi="fa-IR"/>
        </w:rPr>
        <w:t>.</w:t>
      </w:r>
    </w:p>
    <w:p>
      <w:pPr>
        <w:pStyle w:val="Heading3"/>
        <w:numPr>
          <w:ilvl w:val="2"/>
          <w:numId w:val="1"/>
        </w:numPr>
        <w:rPr/>
      </w:pPr>
      <w:bookmarkStart w:id="1302" w:name="__RefHeading___Toc5112474_1051229030"/>
      <w:bookmarkStart w:id="1303" w:name="_Toc540"/>
      <w:bookmarkEnd w:id="1302"/>
      <w:r>
        <w:rPr/>
        <w:t>19</w:t>
      </w:r>
      <w:r>
        <w:rPr>
          <w:rtl w:val="true"/>
        </w:rPr>
        <w:t xml:space="preserve"> </w:t>
      </w:r>
      <w:r>
        <w:rPr>
          <w:rtl w:val="true"/>
        </w:rPr>
        <w:t>ذی الحجة الحرام</w:t>
      </w:r>
      <w:bookmarkEnd w:id="1303"/>
    </w:p>
    <w:p>
      <w:pPr>
        <w:pStyle w:val="Heading4"/>
        <w:numPr>
          <w:ilvl w:val="3"/>
          <w:numId w:val="1"/>
        </w:numPr>
        <w:rPr/>
      </w:pPr>
      <w:bookmarkStart w:id="1304" w:name="__RefHeading___Toc5112476_1051229030"/>
      <w:bookmarkStart w:id="1305" w:name="_Toc541"/>
      <w:bookmarkEnd w:id="1304"/>
      <w:r>
        <w:rPr>
          <w:rtl w:val="true"/>
        </w:rPr>
        <w:t>عید غدیرخم بزرگداشت امامت و ولایت امام حسن مجتبی علیه السلام</w:t>
      </w:r>
      <w:bookmarkEnd w:id="1305"/>
    </w:p>
    <w:p>
      <w:pPr>
        <w:pStyle w:val="BookText"/>
        <w:rPr/>
      </w:pPr>
      <w:r>
        <w:rPr>
          <w:rFonts w:ascii="IRNazanin" w:hAnsi="IRNazanin" w:eastAsia="IRNazanin"/>
          <w:color w:val="111111"/>
          <w:sz w:val="28"/>
          <w:sz w:val="28"/>
          <w:szCs w:val="28"/>
          <w:rtl w:val="true"/>
          <w:lang w:bidi="fa-IR"/>
        </w:rPr>
        <w:t>حضرت امیرالمؤمنین علیه السلام در واپسین لحظات زندگی خود امام حسن مجتبی علیه السلام را وصی و جانشین خود قرار داد و دیگر فرزندان و بزرگان خاندانش و شیعیانش را بر آن گواه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امر نموده است که تو را وصی خود سازم و کتاب و سلاحم را به تو تحویل دهم</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تکلم الحسین علیه السلام بین یدی الحسن علیه السلام إعظاماً له</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به جهت احترام امام حسن علیه السلام هرگز در برابر او سخن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عده ای از بزرگان اهل بصره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جمل پایان یافت حضرت علی علیه السلام بیمار شد، به همین جهت نتوانست در نماز جمعه حاضر شود، از این رو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مسجد و برای مردم سخنرانی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مسجد گرد هم آمده و امام حسن علیه السلام وارد مسجد شد، وقتی بر فراز منبر قرار گرفت خدا را حمد کرده و ستایش نمود و بر یگانگی باریتعالی گواهی داد و بر رسول خدا صلی الله علیه و آله و سلم درود فرستاد،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اختارنا لنبوته، و اصطفانا على خلقه و بريته، و أنزل علينا كتابه و وحيه، و ايم الله لاينتقصنا أحد من حقنا شيئا إلا انتقصه الله في عاجل دنياه و آجل آخرته، و لا يكون علينا دولة إلا كانت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ما را 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فرمود و ما را بر بندگان خود برگزید، و </w:t>
      </w:r>
      <w:bookmarkStart w:id="1306" w:name="pg7794_110969"/>
    </w:p>
    <w:p>
      <w:pPr>
        <w:pStyle w:val="BookText"/>
        <w:rPr/>
      </w:pPr>
      <w:bookmarkEnd w:id="1306"/>
      <w:r>
        <w:rPr>
          <w:rFonts w:ascii="IRNazanin" w:hAnsi="IRNazanin" w:eastAsia="IRNazanin"/>
          <w:color w:val="111111"/>
          <w:sz w:val="28"/>
          <w:sz w:val="28"/>
          <w:szCs w:val="28"/>
          <w:rtl w:val="true"/>
          <w:lang w:bidi="fa-IR"/>
        </w:rPr>
        <w:t>وحی و کتاب خود را بر ما فرود آورد،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ما را غصب نمی کند جز آنکه خداوند در دنیا و آخرت حق او را ناقص خواهد کرد و بر ما دولتی نخواهد بود مگر اینکه عاقبت از آن ما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 را پس از مدتی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علیه السلام از منبر فرود آمد و در جمع مردم قرار گرفت، سخنرانی حضرت به سمع مبارک پدر بزرگوارش حضرت علی علیه السلام رسید، وقتی نزد پدر گرامیش آمد، نگاهی مهرآمیز بر فرزند عزیزش کرد و از محبت نتوانست اشک خود را کنترل کند و اشک از دیدگان مبارکش بر چهره زیبایش جاری شد، سپس فرزندش را در آغوش کشید و میان دو چشمش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آیۀ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فرزندانی هستند که برخی از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خداوند شنوا و داناست</w:t>
      </w:r>
      <w:r>
        <w:rPr>
          <w:rFonts w:eastAsia="IRNazanin" w:cs="IRNazanin"/>
          <w:color w:val="111111"/>
          <w:sz w:val="28"/>
          <w:szCs w:val="28"/>
          <w:rtl w:val="true"/>
          <w:lang w:bidi="fa-IR"/>
        </w:rPr>
        <w:t>».</w:t>
      </w:r>
      <w:r>
        <w:rPr>
          <w:rStyle w:val="FootnoteAnchor"/>
          <w:rtl w:val="true"/>
        </w:rPr>
        <w:footnoteReference w:id="1043"/>
      </w:r>
    </w:p>
    <w:p>
      <w:pPr>
        <w:pStyle w:val="Heading4"/>
        <w:numPr>
          <w:ilvl w:val="3"/>
          <w:numId w:val="1"/>
        </w:numPr>
        <w:rPr/>
      </w:pPr>
      <w:bookmarkStart w:id="1307" w:name="__RefHeading___Toc5112478_1051229030"/>
      <w:bookmarkStart w:id="1308" w:name="_Toc542"/>
      <w:bookmarkEnd w:id="1307"/>
      <w:r>
        <w:rPr>
          <w:rtl w:val="true"/>
        </w:rPr>
        <w:t>وفات دانشمند بزرگ جهان تشیع و مؤسس مکتب تفکیک آیةالله میرزا مهدی اصفهانی رحمه الله</w:t>
      </w:r>
      <w:bookmarkEnd w:id="1308"/>
    </w:p>
    <w:p>
      <w:pPr>
        <w:pStyle w:val="BookText"/>
        <w:rPr/>
      </w:pPr>
      <w:r>
        <w:rPr>
          <w:rFonts w:ascii="IRNazanin" w:hAnsi="IRNazanin" w:eastAsia="IRNazanin"/>
          <w:color w:val="111111"/>
          <w:sz w:val="28"/>
          <w:sz w:val="28"/>
          <w:szCs w:val="28"/>
          <w:rtl w:val="true"/>
          <w:lang w:bidi="fa-IR"/>
        </w:rPr>
        <w:t xml:space="preserve">مرحوم آیة الله میرزا مهدی اصفهانی رحمه الله عالم جلیل القدر و معلم اخلاق و مؤسس مکتب تفکیک بین معارف وحی و افکار بشری، در چنین روزی به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رحلت نمود و جهان تشیع در سوگ او نشست و بدن مبارکش را در دارالضیافه حرم رضوی علیه 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یکی از شاگردان برجسته آخوند خراسانی و سید محمد کاظم یزدی و میرزا محمد حسین نائینی است که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اجازۀ اجتهاد از میرزای نائینی رحمه الله دریافت نمود و این اجازه به مهر تأیید آیات عظام سید ابوالحسن اصفهانی و حاج شیخ عبدالکریم حائری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کلاس عرفا و فلاسفۀ آن زمان مانند شیخ محمد بهاری همدانی و سید احمد کربلایی و سید علی قاضی شرکت می کند، پس از آن حدود سی سالگی دچار پریشانی فکری شده و دوگانگی اعتقادی پیدا می کند، لذا برای رهایی از این پریشانی خاطر، دست به توسلات شدید به امیرالمؤمنین علیه السلام می زند و در مقام صاحب الزّمان عجل الله فرجه که میان وادی السلام نجف اشرف است، ملاقاتی با قلب عالم امکان امام زمان علیه السلام پیدا می کند، چنانکه بعضی از شاگردانشان نقل کرده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 له سه شبانه روز در مقام صاحب الزمان عجل الله فرجه در وادی السلام تحصن می کنند و دست به توسل به ذیل عنایات حضرت بقیة الله ارواحنا فداه می زنند تا اینکه ناگهان فضای مقام به عطر دلنشینی معطر می شود و در حالیکه بیدار بودند، آقایی بلند بالا و نورانی وارد می شوند که بر روی سینۀ مبارکشان </w:t>
      </w:r>
      <w:bookmarkStart w:id="1309" w:name="pg7794_110970"/>
    </w:p>
    <w:p>
      <w:pPr>
        <w:pStyle w:val="BookText"/>
        <w:rPr/>
      </w:pPr>
      <w:bookmarkEnd w:id="1309"/>
      <w:r>
        <w:rPr>
          <w:rFonts w:ascii="IRNazanin" w:hAnsi="IRNazanin" w:eastAsia="IRNazanin"/>
          <w:color w:val="111111"/>
          <w:sz w:val="28"/>
          <w:sz w:val="28"/>
          <w:szCs w:val="28"/>
          <w:rtl w:val="true"/>
          <w:lang w:bidi="fa-IR"/>
        </w:rPr>
        <w:t>نوار سبز رنگی بوده و در میان آن به رنگ سفید و نور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المعارف من غیر طریقنا أهل البیت مساوٍ لإنکارنا، و قد أقامنی الله و أنا حجة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تشرف با یک تحول روحی و شهود باطنی به حقایق عرفانی و دینی بر پایۀ مکتب اهل بیت علیهم السلام می رسد، لذا از مشرب فلسفی و سلوک عرفان اصطلاحی روی برتافت و از آن پس اراده کرد مفاهیم و معارف بلند قرآن و عترت را بدون خلط و امتزاج با اندیشه های فلاسفه و عرفا به کار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دانشمند بزرگوار با بازخوانی معارف اهل بیت علیهم السلام در دین شناسی با رویکرد متکلمان و فقیهان شیعی در روش فهم، معارف دینی را سازمانی دوباره داد و صورت نوین و بدیعی را عرضه داشت و پایه گذار جنبش علمی بزرگی شد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کرسی درس خویش را با ورودش به حوزۀ علمیه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 علوم فلسفه و عرفای صوفی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تا اینکه آن جناب موفق شد ریشۀ آنان را بخشکاند و حوزۀ مشهد را بر بنیان آموزه های وحیانی قرآن و حدیث و وانهادن فرضیه های رایج فلسفۀ موروثی و دستورالعمل های تصوف و عرفان اصطلاحی، استوار نماید که بسیاری از علما و پژوهشگران که دنبال حقایق دینی و به دنبال یافتن پاسخ مجهولات خود بودند، به این مکتب راه یافتند و به حقیقت علم و عرفان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شاگردانی مبرّز تربیت نمود که هر یک، خود مروّج و مبلغ بزرگ این مکتب گردیدند،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غلامحسین محامی بادکوبه ای، حاج شیخ مجتبی قزوینی، حاج شیخ کاظم دامغانی، حاج شیخ زین العابدین تنکابنی، حاج شیخ عبدالله یزدی، حاج میرزا جواد آقا تهرانی، حاج شیخ حسنعلی مروارید، حاج شیخ محمود حلبی، حاج شیخ علی اکبر صدرزاده، حاج شیخ علی نمازی شاهرودی، حاج شیخ حسین وحید خراسانی و تعداد دیگری از بزرگان که ذکر نام مبارکشان موجب تطویل این نوشته می شود</w:t>
      </w:r>
      <w:r>
        <w:rPr>
          <w:rFonts w:eastAsia="IRNazanin" w:cs="IRNazanin"/>
          <w:color w:val="111111"/>
          <w:sz w:val="28"/>
          <w:szCs w:val="28"/>
          <w:rtl w:val="true"/>
          <w:lang w:bidi="fa-IR"/>
        </w:rPr>
        <w:t>.</w:t>
      </w:r>
    </w:p>
    <w:p>
      <w:pPr>
        <w:pStyle w:val="Heading3"/>
        <w:numPr>
          <w:ilvl w:val="2"/>
          <w:numId w:val="1"/>
        </w:numPr>
        <w:rPr/>
      </w:pPr>
      <w:bookmarkStart w:id="1310" w:name="__RefHeading___Toc5112480_1051229030"/>
      <w:bookmarkStart w:id="1311" w:name="_Toc543"/>
      <w:bookmarkEnd w:id="1310"/>
      <w:r>
        <w:rPr/>
        <w:t>20</w:t>
      </w:r>
      <w:r>
        <w:rPr>
          <w:rtl w:val="true"/>
        </w:rPr>
        <w:t xml:space="preserve"> </w:t>
      </w:r>
      <w:r>
        <w:rPr>
          <w:rtl w:val="true"/>
        </w:rPr>
        <w:t>ذی الحجة الحرام</w:t>
      </w:r>
      <w:bookmarkEnd w:id="1311"/>
    </w:p>
    <w:p>
      <w:pPr>
        <w:pStyle w:val="Heading4"/>
        <w:numPr>
          <w:ilvl w:val="3"/>
          <w:numId w:val="1"/>
        </w:numPr>
        <w:rPr/>
      </w:pPr>
      <w:bookmarkStart w:id="1312" w:name="__RefHeading___Toc5112482_1051229030"/>
      <w:bookmarkStart w:id="1313" w:name="_Toc544"/>
      <w:bookmarkEnd w:id="1312"/>
      <w:r>
        <w:rPr>
          <w:rtl w:val="true"/>
        </w:rPr>
        <w:t>عیدغدیرخم و بزرگداشت خلافت و امامت امام حسین، حضرت سیدالشهدا علیه السلام</w:t>
      </w:r>
      <w:bookmarkEnd w:id="131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قبل از شهادتشان بر امامت امام حسین علیه السلام تصریح کردند چنانکه در روایتی به برادرشان جناب محمد حنیفه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درگذشت من برادرم امام حسین علیه السلام امام بعد از من است و نام او به عنوان امام نزد خداوند در کتابش ثبت شده است، او این مقام را از پیامبر صلی الله علیه و آله و سلم به ارث برده؛ خداوند می داند که شما خاندان برترین بندگان خدا هستید از این رو </w:t>
      </w:r>
      <w:bookmarkStart w:id="1314" w:name="pg7794_110971"/>
    </w:p>
    <w:p>
      <w:pPr>
        <w:pStyle w:val="BookText"/>
        <w:rPr/>
      </w:pPr>
      <w:bookmarkEnd w:id="1314"/>
      <w:r>
        <w:rPr>
          <w:rFonts w:ascii="IRNazanin" w:hAnsi="IRNazanin" w:eastAsia="IRNazanin"/>
          <w:color w:val="111111"/>
          <w:sz w:val="28"/>
          <w:sz w:val="28"/>
          <w:szCs w:val="28"/>
          <w:rtl w:val="true"/>
          <w:lang w:bidi="fa-IR"/>
        </w:rPr>
        <w:t>محمد را از میان شما برگزید، حضرت محمد صلی الله علیه و آله و سلم علی علیه السلام را برای جانشینی انتخاب کرد و حضرت علی علیه السلام مرا برای امامت برگزید و من حسین علیه السلام را</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شیخ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و سلم رسیدم و نزد آن حضرت ابیّ بن کعب بود، رسول خدا صلی الله علیه و آله و سلم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زینتبخش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غیر از شما زینت بخش آسمانها و زمین باشد؟ پیامبر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والّذی بعثنی بالحقّ نبیّاً، إنّ الحسین بن علیّ علیهما السلام فی السماء أکبر منه فی الأرض، وإنّه لمکتوب عن یمین عرش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هدى و سفينة نجاة و إمام غير وهن و عز و فخر و علم و ذخر </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مرا به رسالت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در آسمان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زمين است و در طرف راست عرش الهى درباره او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چراغ هدايت و كشتى نجات، امام استوار، مايه عزّت و افتخار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ذخر </w:t>
      </w:r>
      <w:r>
        <w:rPr>
          <w:rFonts w:eastAsia="IRNazanin" w:cs="IRNazanin"/>
          <w:color w:val="111111"/>
          <w:sz w:val="28"/>
          <w:szCs w:val="28"/>
          <w:rtl w:val="true"/>
          <w:lang w:bidi="fa-IR"/>
        </w:rPr>
        <w:t>...».</w:t>
      </w:r>
    </w:p>
    <w:p>
      <w:pPr>
        <w:pStyle w:val="Heading4"/>
        <w:numPr>
          <w:ilvl w:val="3"/>
          <w:numId w:val="1"/>
        </w:numPr>
        <w:rPr/>
      </w:pPr>
      <w:bookmarkStart w:id="1315" w:name="__RefHeading___Toc5112484_1051229030"/>
      <w:bookmarkStart w:id="1316" w:name="_Toc545"/>
      <w:bookmarkEnd w:id="1315"/>
      <w:r>
        <w:rPr>
          <w:rtl w:val="true"/>
        </w:rPr>
        <w:t>ولادت امام کاظم علیه السلام</w:t>
      </w:r>
      <w:bookmarkEnd w:id="1316"/>
    </w:p>
    <w:p>
      <w:pPr>
        <w:pStyle w:val="BookText"/>
        <w:rPr/>
      </w:pPr>
      <w:r>
        <w:rPr>
          <w:rFonts w:ascii="IRNazanin" w:hAnsi="IRNazanin" w:eastAsia="IRNazanin"/>
          <w:color w:val="111111"/>
          <w:sz w:val="28"/>
          <w:sz w:val="28"/>
          <w:szCs w:val="28"/>
          <w:rtl w:val="true"/>
          <w:lang w:bidi="fa-IR"/>
        </w:rPr>
        <w:t>در چنین روزی بدون نقل گزارش تاریخی و بدون سند متقن روایی، بعضی با برداشت خود از گزارش ضعیف ابوبصیر و منهال قصاب به صورت تخمینی این روز را به ولادت امام کاظم علیه السلام نسبت داده اند و حال آنکه در این دو گزارش روز بیستم ذی الحجة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تضعیف این روز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زادروز میلاد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شرح داده ایم و در این کتاب به صورت اجمال در روز پنجم رجب بیان داشتیم که در نزد ما اقوی پنجم ماه رجب می باشد</w:t>
      </w:r>
      <w:r>
        <w:rPr>
          <w:rFonts w:eastAsia="IRNazanin" w:cs="IRNazanin"/>
          <w:color w:val="111111"/>
          <w:sz w:val="28"/>
          <w:szCs w:val="28"/>
          <w:rtl w:val="true"/>
          <w:lang w:bidi="fa-IR"/>
        </w:rPr>
        <w:t>.</w:t>
      </w:r>
      <w:r>
        <w:rPr>
          <w:rStyle w:val="FootnoteAnchor"/>
          <w:rtl w:val="true"/>
        </w:rPr>
        <w:footnoteReference w:id="1046"/>
      </w:r>
    </w:p>
    <w:p>
      <w:pPr>
        <w:pStyle w:val="Heading3"/>
        <w:numPr>
          <w:ilvl w:val="2"/>
          <w:numId w:val="1"/>
        </w:numPr>
        <w:rPr/>
      </w:pPr>
      <w:bookmarkStart w:id="1317" w:name="__RefHeading___Toc5112486_1051229030"/>
      <w:bookmarkStart w:id="1318" w:name="_Toc546"/>
      <w:bookmarkEnd w:id="1317"/>
      <w:r>
        <w:rPr/>
        <w:t>21</w:t>
      </w:r>
      <w:r>
        <w:rPr>
          <w:rtl w:val="true"/>
        </w:rPr>
        <w:t xml:space="preserve"> </w:t>
      </w:r>
      <w:r>
        <w:rPr>
          <w:rtl w:val="true"/>
        </w:rPr>
        <w:t>ذی الحجة الحرام</w:t>
      </w:r>
      <w:bookmarkEnd w:id="1318"/>
    </w:p>
    <w:p>
      <w:pPr>
        <w:pStyle w:val="Heading4"/>
        <w:numPr>
          <w:ilvl w:val="3"/>
          <w:numId w:val="1"/>
        </w:numPr>
        <w:rPr/>
      </w:pPr>
      <w:bookmarkStart w:id="1319" w:name="__RefHeading___Toc5112488_1051229030"/>
      <w:bookmarkStart w:id="1320" w:name="_Toc547"/>
      <w:bookmarkEnd w:id="1319"/>
      <w:r>
        <w:rPr>
          <w:rtl w:val="true"/>
        </w:rPr>
        <w:t>عید غدیرخم، بزرگداشت امامت و خلافت امام زین العابدین علیه السلام</w:t>
      </w:r>
      <w:bookmarkEnd w:id="1320"/>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برادری ما به خاطر خدا بود، من خیلی او را دوست داشتم، او در هنگام جهاد با رومیان به شهادت رسید، من به این مقام او غبطه می خوردم و خوشحال بودم و آرزو می کردم که ای کاش من نیز همراه او بودم و به شهادت می رسیدم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آرزو شبی خوابیدم، او را در خواب دیدم،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تو چگونه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21" w:name="pg7794_110972"/>
    </w:p>
    <w:p>
      <w:pPr>
        <w:pStyle w:val="BookText"/>
        <w:rPr/>
      </w:pPr>
      <w:bookmarkEnd w:id="132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جهت جهاد من و محبتی که به حضرت محمّد صلی الله علیه و آله و سلم و خاندان او داشتم مرا آمرزید و به شفاعت علی بن الحسین علیه السلام ملک مرا در بهشت از هر جهت به مسافت مسیر صد هزار سال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دوست داشتم که مانند تو به شهادت می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تو از من به مسافت هزار هزار سال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امام سجاد علیه السلام را هر جمعه یک مرتبه ملاقات نکرده و به او سلام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چهرۀ مبارکش را می بینی بر محمّد و آل محمّد صلی الله علیه و آله و سلم درود نمی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این زمان شوم، زمان بنی امیه، از آن حضرت حدیث نقل می نمایی و خود را در معرض مشکلات قرار می دهی، ولی خداوند مهربان تو را حفظ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خواب بیدار شدم،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خواب آشفته بود و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خوابیدم، دوباره او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گفتۀ من تردید نمودی؟ تردید به خود راه نده که شک و تردید کفر است و آنچه که گفتم به کسی مگو، چرا که به زودی امام سجاد علیه السلام تو را از خوابت آگاه خواهد کرد، همانگونه که رسول خدا صلی الله علیه و آله و سلم ابابکر را در راه شام از خوابش آگاهش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برخاستم و نمازم را خواندم، ناگاه فرستادۀ امام سجاد علیه السلام آمد، خدمت امام سجاد علیه السلام شرفیاب شدم، وقتی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چنین و چنان دیدی، دو مورد خوابی که دیدی هر دو صحیح و راست بودند</w:t>
      </w:r>
      <w:r>
        <w:rPr>
          <w:rFonts w:eastAsia="IRNazanin" w:cs="IRNazanin"/>
          <w:color w:val="111111"/>
          <w:sz w:val="28"/>
          <w:szCs w:val="28"/>
          <w:rtl w:val="true"/>
          <w:lang w:bidi="fa-IR"/>
        </w:rPr>
        <w:t>».</w:t>
      </w:r>
      <w:r>
        <w:rPr>
          <w:rStyle w:val="FootnoteAnchor"/>
          <w:rtl w:val="true"/>
        </w:rPr>
        <w:footnoteReference w:id="1047"/>
      </w:r>
    </w:p>
    <w:p>
      <w:pPr>
        <w:pStyle w:val="Heading4"/>
        <w:numPr>
          <w:ilvl w:val="3"/>
          <w:numId w:val="1"/>
        </w:numPr>
        <w:rPr/>
      </w:pPr>
      <w:bookmarkStart w:id="1322" w:name="__RefHeading___Toc5112490_1051229030"/>
      <w:bookmarkStart w:id="1323" w:name="_Toc548"/>
      <w:bookmarkEnd w:id="1322"/>
      <w:r>
        <w:rPr>
          <w:rtl w:val="true"/>
        </w:rPr>
        <w:t>روز مباهله</w:t>
      </w:r>
      <w:bookmarkEnd w:id="1323"/>
    </w:p>
    <w:p>
      <w:pPr>
        <w:pStyle w:val="BookText"/>
        <w:rPr/>
      </w:pPr>
      <w:r>
        <w:rPr>
          <w:rFonts w:ascii="IRNazanin" w:hAnsi="IRNazanin" w:eastAsia="IRNazanin"/>
          <w:color w:val="111111"/>
          <w:sz w:val="28"/>
          <w:sz w:val="28"/>
          <w:szCs w:val="28"/>
          <w:rtl w:val="true"/>
          <w:lang w:bidi="fa-IR"/>
        </w:rPr>
        <w:t>بنا بر گزارش برخی مورخین در روز بیست و یکم ذی الحجة</w:t>
      </w:r>
      <w:r>
        <w:rPr>
          <w:rStyle w:val="FootnoteAnchor"/>
          <w:rtl w:val="true"/>
        </w:rPr>
        <w:footnoteReference w:id="1048"/>
      </w:r>
      <w:r>
        <w:rPr>
          <w:rFonts w:ascii="IRNazanin" w:hAnsi="IRNazanin" w:eastAsia="IRNazanin"/>
          <w:color w:val="111111"/>
          <w:sz w:val="28"/>
          <w:sz w:val="28"/>
          <w:szCs w:val="28"/>
          <w:rtl w:val="true"/>
          <w:lang w:bidi="fa-IR"/>
        </w:rPr>
        <w:t>به سال نهم هجری</w:t>
      </w:r>
      <w:r>
        <w:rPr>
          <w:rStyle w:val="FootnoteAnchor"/>
          <w:rtl w:val="true"/>
        </w:rPr>
        <w:footnoteReference w:id="1049"/>
      </w:r>
      <w:r>
        <w:rPr>
          <w:rFonts w:ascii="IRNazanin" w:hAnsi="IRNazanin" w:eastAsia="IRNazanin"/>
          <w:color w:val="111111"/>
          <w:sz w:val="28"/>
          <w:sz w:val="28"/>
          <w:szCs w:val="28"/>
          <w:rtl w:val="true"/>
          <w:lang w:bidi="fa-IR"/>
        </w:rPr>
        <w:t>مباهلۀ پیامبر اسلام و نصارای نجران واقع شد، و بعضی دیگر از محدثین و تاریخ نگاران بیست و چهارم</w:t>
      </w:r>
      <w:r>
        <w:rPr>
          <w:rStyle w:val="FootnoteAnchor"/>
          <w:rtl w:val="true"/>
        </w:rPr>
        <w:footnoteReference w:id="1050"/>
      </w:r>
      <w:r>
        <w:rPr>
          <w:rFonts w:ascii="IRNazanin" w:hAnsi="IRNazanin" w:eastAsia="IRNazanin"/>
          <w:color w:val="111111"/>
          <w:sz w:val="28"/>
          <w:sz w:val="28"/>
          <w:szCs w:val="28"/>
          <w:rtl w:val="true"/>
          <w:lang w:bidi="fa-IR"/>
        </w:rPr>
        <w:t>و بیست و پنجم ماه ذی الحجة</w:t>
      </w:r>
      <w:r>
        <w:rPr>
          <w:rStyle w:val="FootnoteAnchor"/>
          <w:rtl w:val="true"/>
        </w:rPr>
        <w:footnoteReference w:id="1051"/>
      </w:r>
      <w:r>
        <w:rPr>
          <w:rFonts w:ascii="IRNazanin" w:hAnsi="IRNazanin" w:eastAsia="IRNazanin"/>
          <w:color w:val="111111"/>
          <w:sz w:val="28"/>
          <w:sz w:val="28"/>
          <w:szCs w:val="28"/>
          <w:rtl w:val="true"/>
          <w:lang w:bidi="fa-IR"/>
        </w:rPr>
        <w:t xml:space="preserve">را نیز ذکر کرده اند که ما به جهت ادغام نشدن بزرگداشت روز مباهله با روز خاتم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یکم را انتخاب نمودیم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حقانیت اسلام در چنین روزی پیامبر اکرم صلی الله علیه و آله و سلم با نصارای نجران به مباهله پرداختند، مباهله یعنی دعا نمودن علیه خصم که هر کدام از طرفین متخاصمین بر حق باشند عذاب </w:t>
      </w:r>
      <w:bookmarkStart w:id="1324" w:name="pg7794_110973"/>
    </w:p>
    <w:p>
      <w:pPr>
        <w:pStyle w:val="BookText"/>
        <w:rPr/>
      </w:pPr>
      <w:bookmarkEnd w:id="1324"/>
      <w:r>
        <w:rPr>
          <w:rFonts w:ascii="IRNazanin" w:hAnsi="IRNazanin" w:eastAsia="IRNazanin"/>
          <w:color w:val="111111"/>
          <w:sz w:val="28"/>
          <w:sz w:val="28"/>
          <w:szCs w:val="28"/>
          <w:rtl w:val="true"/>
          <w:lang w:bidi="fa-IR"/>
        </w:rPr>
        <w:t>خدا طرف مقابل را فرا گیرد و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نصارای نجران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مردانتان و زنانتان و فرزندانتان را بیاورید، من هم می آورم تا همگی علیه یکدیگر دعا کنیم و حق روشن شود، لذا در این روز نصارای نجران در مکانی که هم اکنون به مسجد مباهله معروف است، گرد آمده بودند و منتظر آمدن پیامبر اسلام صلی الله علیه و آله و سلم بودند که دیدند از دور آن حضرت نمایان شدند و بر خلاف انتظار که باید جمعیت بسیاری را همراه خود بیاورند، فقط علی بن ابی طالب علیه السلام و فاطمه زهرا علیها السلام و امام حسن علیه السلام و امام حسین علیه السلام را همراه خود برای مباهله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نصارای نجران تا این منظره را دیدند از مباهله منصرف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صلی الله علیه و آله و سلم اینقدر مطمئن به آیین خود است که فقط این تعداد را که عزیزانش می باشند آورده است، لذا نصارای نجران حاضر به مباهله نشدند و تسلیمِ خواست پیامبر اسلام صلی الله علیه و آله و سلم شدند که آیه مباهله در شأن پیامبر و اهل بیتش یعنی امیرالمؤمنین علیه السلام و فاطمه زهرا علیها السلام و امام حسن علیه السلام و امام حسین علیه السلام نازل شد و یکی از مناقب بلند آن بزرگواران می باشد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 لَوا نَدعُ اَبناءَنَا وَ اَبنَاءَکُم وَ نِساءَنَا وَ نِساءَکُم وَ اَنفُسَنَا وَ اَنفُسَکُم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053"/>
      </w:r>
    </w:p>
    <w:p>
      <w:pPr>
        <w:pStyle w:val="Heading3"/>
        <w:numPr>
          <w:ilvl w:val="2"/>
          <w:numId w:val="1"/>
        </w:numPr>
        <w:rPr/>
      </w:pPr>
      <w:bookmarkStart w:id="1325" w:name="__RefHeading___Toc5112492_1051229030"/>
      <w:bookmarkStart w:id="1326" w:name="_Toc549"/>
      <w:bookmarkEnd w:id="1325"/>
      <w:r>
        <w:rPr/>
        <w:t>22</w:t>
      </w:r>
      <w:r>
        <w:rPr>
          <w:rtl w:val="true"/>
        </w:rPr>
        <w:t xml:space="preserve"> </w:t>
      </w:r>
      <w:r>
        <w:rPr>
          <w:rtl w:val="true"/>
        </w:rPr>
        <w:t>ذی الحجة الحرام</w:t>
      </w:r>
      <w:bookmarkEnd w:id="1326"/>
    </w:p>
    <w:p>
      <w:pPr>
        <w:pStyle w:val="Heading4"/>
        <w:numPr>
          <w:ilvl w:val="3"/>
          <w:numId w:val="1"/>
        </w:numPr>
        <w:rPr/>
      </w:pPr>
      <w:bookmarkStart w:id="1327" w:name="__RefHeading___Toc5112494_1051229030"/>
      <w:bookmarkStart w:id="1328" w:name="_Toc550"/>
      <w:bookmarkEnd w:id="1327"/>
      <w:r>
        <w:rPr>
          <w:rtl w:val="true"/>
        </w:rPr>
        <w:t>عید غدیرخم، بزرگداشت امامت و ولایت امام محمد باقر علیه السلام</w:t>
      </w:r>
      <w:bookmarkEnd w:id="1328"/>
    </w:p>
    <w:p>
      <w:pPr>
        <w:pStyle w:val="BookText"/>
        <w:rPr/>
      </w:pPr>
      <w:r>
        <w:rPr>
          <w:rFonts w:ascii="IRNazanin" w:hAnsi="IRNazanin" w:eastAsia="IRNazanin"/>
          <w:color w:val="111111"/>
          <w:sz w:val="28"/>
          <w:sz w:val="28"/>
          <w:szCs w:val="28"/>
          <w:rtl w:val="true"/>
          <w:lang w:bidi="fa-IR"/>
        </w:rPr>
        <w:t>اسود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باصفای امام باقر علیه السلام حضور داشتم، پیش از آنکه من چیزی بپرسم حضرت لب به سخن گشود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حجّة الله، نحن باب الله، نحن لسان الله و نحن وجه الله، نحن عین الله فی خلقه، و نحن ولاة أمرالله فی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 خدا، باب خدا، زبان خدا و وجه خدا هستیم، ما چشمان خدا در میان مردم بوده و فرمانروای امر خدا در میان بندگان او هستیم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در میان ما و هر بخش از زمین نخ اتصالی همانند نخ بنّاهاست، هرگاه خداوند در مورد سرزمینی به ما مأموریت دهد، ما آن نخ را می کشیم و آن سرزمین با همه مناطقش، بازارها و محلات نزد ما می آید و فرمان خدا را در مورد آن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باد در اختیار حضرت </w:t>
      </w:r>
    </w:p>
    <w:p>
      <w:pPr>
        <w:pStyle w:val="BookText"/>
        <w:rPr/>
      </w:pPr>
      <w:r>
        <w:rPr>
          <w:rFonts w:ascii="IRNazanin" w:hAnsi="IRNazanin" w:eastAsia="IRNazanin"/>
          <w:color w:val="111111"/>
          <w:sz w:val="28"/>
          <w:sz w:val="28"/>
          <w:szCs w:val="28"/>
          <w:rtl w:val="true"/>
          <w:lang w:bidi="fa-IR"/>
        </w:rPr>
        <w:t>سلیمان علیه السلام بود، اینک خدا آن را برای آل محمد صلی الله علیه و آله و سلم مسخر گردانیده و در اختیار آنان گذاشته است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حبابه والبیّه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مسجدالحرام بودم و هنگام عصر بود، در آن هنگام که آفتاب نور طلایی خود را همانند تاجی بر سر مردان بر فراز کوه ها گسترانیده بود، شخصیتی را در ملتزم یا میان درب کعبه و حجرالاسود دیدم، او کمر خود را با عمامه ای از خز بسته و بر روی خاک ایستاده بود، دستان مبارکش را به سوی آسمان بلند کرده و دعا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به سوی او روی آورده و از او مسائل مشکل و پرسش های پیچیده می پرسیدند، او پیوسته پاسخ می داد تا اینکه هزار مسئله را پاسخ داد، آنگاه برخاست و به سوی منزل خود حرکت کرد، در این هنگام منادی با صدای بلند فریاد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النور الأبلج المسرج و النسیم الأرج و الحقّ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آقا، نوری تابان و درخشان، نسیم عطری خوش بو و شخصیت حقی است که مردم او را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محمد بن علی الباقر علیه السلام، نشانه دانش و گویای دانا، محمد بن علی بن حسین بن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با صدای بلند فریاد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هذا باقر علم الرسل و هذا مبين السبل و هذا خير من رسخ فی أصلاب أصحاب السفينة هذا ابن فاطمة الغراء العذراء الزهراء هذا بقية الله فی أرضه هذا ناموس الدهر هذا ابن محمد و خديجة و علی و فاطمة هذا منار الدين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شکافنده علوم پیامبران، روشن کننده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فرد از نژاد اصحاب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فرزند فاطمه غراء، عذرا و زهرا است، این بقیةالله در زمین خداست، این گنجینه اسرار الهی در روزگار است، این فرزند محمّد مصطفی صلی الله علیه و آله و سلم و خدیجه کبری و علی مرتضی علیه السلام و فاطمه زهرا علیها السلام است، این شخص استوانه پایدار دین خداست</w:t>
      </w:r>
      <w:r>
        <w:rPr>
          <w:rFonts w:eastAsia="IRNazanin" w:cs="IRNazanin"/>
          <w:color w:val="111111"/>
          <w:sz w:val="28"/>
          <w:szCs w:val="28"/>
          <w:rtl w:val="true"/>
          <w:lang w:bidi="fa-IR"/>
        </w:rPr>
        <w:t>».</w:t>
      </w:r>
      <w:r>
        <w:rPr>
          <w:rStyle w:val="FootnoteAnchor"/>
          <w:rtl w:val="true"/>
        </w:rPr>
        <w:footnoteReference w:id="105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کابلی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امام زین العابدین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بعد از شما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و نام او در تورات باقر است زیرا او شکافندۀ دانش است</w:t>
      </w:r>
      <w:r>
        <w:rPr>
          <w:rFonts w:eastAsia="IRNazanin" w:cs="IRNazanin"/>
          <w:color w:val="111111"/>
          <w:sz w:val="28"/>
          <w:szCs w:val="28"/>
          <w:rtl w:val="true"/>
          <w:lang w:bidi="fa-IR"/>
        </w:rPr>
        <w:t>».</w:t>
      </w:r>
      <w:r>
        <w:rPr>
          <w:rStyle w:val="FootnoteAnchor"/>
          <w:rtl w:val="true"/>
        </w:rPr>
        <w:footnoteReference w:id="1056"/>
      </w:r>
      <w:bookmarkStart w:id="1329" w:name="pg7794_110975"/>
    </w:p>
    <w:p>
      <w:pPr>
        <w:pStyle w:val="Heading4"/>
        <w:numPr>
          <w:ilvl w:val="3"/>
          <w:numId w:val="1"/>
        </w:numPr>
        <w:rPr/>
      </w:pPr>
      <w:bookmarkStart w:id="1330" w:name="__RefHeading___Toc5112496_1051229030"/>
      <w:bookmarkStart w:id="1331" w:name="_Toc551"/>
      <w:bookmarkEnd w:id="1329"/>
      <w:bookmarkEnd w:id="1330"/>
      <w:r>
        <w:rPr>
          <w:rtl w:val="true"/>
        </w:rPr>
        <w:t>شهادت جناب میثم تمّار رحمه الله</w:t>
      </w:r>
      <w:bookmarkEnd w:id="1331"/>
    </w:p>
    <w:p>
      <w:pPr>
        <w:pStyle w:val="BookText"/>
        <w:rPr/>
      </w:pPr>
      <w:r>
        <w:rPr>
          <w:rFonts w:ascii="IRNazanin" w:hAnsi="IRNazanin" w:eastAsia="IRNazanin"/>
          <w:color w:val="111111"/>
          <w:sz w:val="28"/>
          <w:sz w:val="28"/>
          <w:szCs w:val="28"/>
          <w:rtl w:val="true"/>
          <w:lang w:bidi="fa-IR"/>
        </w:rPr>
        <w:t xml:space="preserve">جناب میثم بن یحیی تمّار از اصحاب و شیعیان راستین امیرالمؤمنین علیه السلام بود که در کوفه به امر ابن زیاد او را به درخت نخل خرمایی بستند و دست و پاهایش را قطع کردند تا در چنین روزی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Style w:val="FootnoteAnchor"/>
          <w:rtl w:val="true"/>
        </w:rPr>
        <w:footnoteReference w:id="1057"/>
      </w:r>
      <w:r>
        <w:rPr>
          <w:rFonts w:ascii="IRNazanin" w:hAnsi="IRNazanin" w:eastAsia="IRNazanin"/>
          <w:color w:val="111111"/>
          <w:sz w:val="28"/>
          <w:sz w:val="28"/>
          <w:szCs w:val="28"/>
          <w:rtl w:val="true"/>
          <w:lang w:bidi="fa-IR"/>
        </w:rPr>
        <w:t>و ابنزیاد از دفن او جلوگیری کرد تا آنکه چند تن از خرمافروشان کوفه، شبانه جسد وی را با چوبۀ دار ربودند و در قبری میان گودال آب در سرزمین قبیلۀ مراد به خاک سپردند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هماکنون مزار این صحابی بزرگوار در کوفه مورد توجه و ملجأ شیعیان و حاجتمندان است</w:t>
      </w:r>
      <w:r>
        <w:rPr>
          <w:rFonts w:eastAsia="IRNazanin" w:cs="IRNazanin"/>
          <w:color w:val="111111"/>
          <w:sz w:val="28"/>
          <w:szCs w:val="28"/>
          <w:rtl w:val="true"/>
          <w:lang w:bidi="fa-IR"/>
        </w:rPr>
        <w:t>.</w:t>
      </w:r>
    </w:p>
    <w:p>
      <w:pPr>
        <w:pStyle w:val="Heading4"/>
        <w:numPr>
          <w:ilvl w:val="3"/>
          <w:numId w:val="1"/>
        </w:numPr>
        <w:rPr/>
      </w:pPr>
      <w:bookmarkStart w:id="1332" w:name="__RefHeading___Toc5112498_1051229030"/>
      <w:bookmarkStart w:id="1333" w:name="_Toc552"/>
      <w:bookmarkEnd w:id="1332"/>
      <w:r>
        <w:rPr>
          <w:rtl w:val="true"/>
        </w:rPr>
        <w:t>خروج ابراهیم بن مالک اشتر برای جنگ با ابن زیاد</w:t>
      </w:r>
      <w:bookmarkEnd w:id="1333"/>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ابراهیم فرزند مالک اشتر با لشکری حدود بیست هزار نفر از کوفه راهی موصل شد و با ابن زیاد قاتل امام حسین علیه السلام در جنگ وارد شد و در روز عاشورا آن ملعون را به درک واصل کرد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شب عاشورا که فردایش جنگ شروع شد، خواب به چشمان جناب ابراهیم بن مالک اشتر نیامد و بارها لشکرش را تشویق و تحریص می نمود بر جنگ با ابن زیاد</w:t>
      </w:r>
      <w:r>
        <w:rPr>
          <w:rStyle w:val="FootnoteAnchor"/>
          <w:rtl w:val="true"/>
        </w:rPr>
        <w:footnoteReference w:id="1060"/>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انصار دین و شیعه امیرالمؤمنین علیه السلام و این است عبیدالله بن مرجانه قاتل امام حسین علیه السلام، این است کسی که فرزند فاطمه زهرا علیها السلام را از جرعه ای آب منع کرد درحالی که عیالات و اطفال حضرتش فریاد العطش می زدند، او بود که مانع شد پسر پیامبر صلی الله علیه و آله و سلم به جایی و مکانی دیگر برود، و اطراف او را گرفتند تا با لب تشنه شهیدش کردند و عیالات او را مانند کنیزان و بردگان برشتران سوار کردند و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فرعونیان با بنی اسرائیل نکردند، آنچه را این ملعون ها با ذریه رسول خدا صلی الله علیه و آله و سلم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ابراهیم دعا کرد و از خداوند نصرت و پیروزی خواست</w:t>
      </w:r>
      <w:r>
        <w:rPr>
          <w:rFonts w:eastAsia="IRNazanin" w:cs="IRNazanin"/>
          <w:color w:val="111111"/>
          <w:sz w:val="28"/>
          <w:szCs w:val="28"/>
          <w:rtl w:val="true"/>
          <w:lang w:bidi="fa-IR"/>
        </w:rPr>
        <w:t>.</w:t>
      </w:r>
      <w:r>
        <w:rPr>
          <w:rStyle w:val="FootnoteAnchor"/>
          <w:rtl w:val="true"/>
        </w:rPr>
        <w:footnoteReference w:id="106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جنگ آغاز شد، ابراهیم و یارانش جانفشانی ها کردند و لشکر ابن زیاد را شکست دادند و ابن زیاد به دستان ابراهیم فرزند مالک اشتر افتاد، ابراهیم در حالی که از جنایات ابن زیاد نسبت به امام حسین علیه السلام اشک می ریخت سر او را از بدن جدا کرد و نزد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حصین بن نمیر و شراحیل بن ذی الکلاع و ابن حوشب و غالب باهلی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صحرای کربلا در جنگ علیه امام حسین علیه السلام نقش کلیدی داشتند، دست یافت و آنها را به سزای اعمال بسیار ننگینشان </w:t>
      </w:r>
      <w:bookmarkStart w:id="1334" w:name="pg7794_110976"/>
    </w:p>
    <w:p>
      <w:pPr>
        <w:pStyle w:val="BookText"/>
        <w:rPr/>
      </w:pPr>
      <w:bookmarkEnd w:id="1334"/>
      <w:r>
        <w:rPr>
          <w:rFonts w:ascii="IRNazanin" w:hAnsi="IRNazanin" w:eastAsia="IRNazanin"/>
          <w:color w:val="111111"/>
          <w:sz w:val="28"/>
          <w:sz w:val="28"/>
          <w:szCs w:val="28"/>
          <w:rtl w:val="true"/>
          <w:lang w:bidi="fa-IR"/>
        </w:rPr>
        <w:t>رسانید و با اینکار چشم شیعیان را روشن و دل امام زین العابدین علیه السلام و جناب محمد حنفیه علیه السلام و اهل بیت علیهم السلام را شاد کرد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ابن زیاد پدرش زیاد بن أبیه، از دشمنان امام حسن مجتبی علیه السلام و مادرش کنیزی به نام مرجانه بود که به تصریح شیخ مفید زنی بدنام و زناکار بوده است،</w:t>
      </w:r>
      <w:r>
        <w:rPr>
          <w:rStyle w:val="FootnoteAnchor"/>
          <w:rtl w:val="true"/>
        </w:rPr>
        <w:footnoteReference w:id="1063"/>
      </w:r>
      <w:r>
        <w:rPr>
          <w:rFonts w:ascii="IRNazanin" w:hAnsi="IRNazanin" w:eastAsia="IRNazanin"/>
          <w:color w:val="111111"/>
          <w:sz w:val="28"/>
          <w:sz w:val="28"/>
          <w:szCs w:val="28"/>
          <w:rtl w:val="true"/>
          <w:lang w:bidi="fa-IR"/>
        </w:rPr>
        <w:t xml:space="preserve">بدین جهت ابن زیاد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خواندند، چنانکه در زیارت عاشورا نیز با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شده است، کنایه از اینکه حرامزاده بوده است</w:t>
      </w:r>
      <w:r>
        <w:rPr>
          <w:rFonts w:eastAsia="IRNazanin" w:cs="IRNazanin"/>
          <w:color w:val="111111"/>
          <w:sz w:val="28"/>
          <w:szCs w:val="28"/>
          <w:rtl w:val="true"/>
          <w:lang w:bidi="fa-IR"/>
        </w:rPr>
        <w:t>.</w:t>
      </w:r>
    </w:p>
    <w:p>
      <w:pPr>
        <w:pStyle w:val="Heading3"/>
        <w:numPr>
          <w:ilvl w:val="2"/>
          <w:numId w:val="1"/>
        </w:numPr>
        <w:rPr/>
      </w:pPr>
      <w:bookmarkStart w:id="1335" w:name="__RefHeading___Toc5112500_1051229030"/>
      <w:bookmarkStart w:id="1336" w:name="_Toc553"/>
      <w:bookmarkEnd w:id="1335"/>
      <w:r>
        <w:rPr/>
        <w:t>23</w:t>
      </w:r>
      <w:r>
        <w:rPr>
          <w:rtl w:val="true"/>
        </w:rPr>
        <w:t xml:space="preserve"> </w:t>
      </w:r>
      <w:r>
        <w:rPr>
          <w:rtl w:val="true"/>
        </w:rPr>
        <w:t>ذی الحجة الحرام</w:t>
      </w:r>
      <w:bookmarkEnd w:id="1336"/>
    </w:p>
    <w:p>
      <w:pPr>
        <w:pStyle w:val="Heading4"/>
        <w:numPr>
          <w:ilvl w:val="3"/>
          <w:numId w:val="1"/>
        </w:numPr>
        <w:rPr/>
      </w:pPr>
      <w:bookmarkStart w:id="1337" w:name="__RefHeading___Toc5112502_1051229030"/>
      <w:bookmarkStart w:id="1338" w:name="_Toc554"/>
      <w:bookmarkEnd w:id="1337"/>
      <w:r>
        <w:rPr>
          <w:rtl w:val="true"/>
        </w:rPr>
        <w:t>عید غدیرخم، بزرگداشت امامت و ولایت حضرت امام جعفرصادق علیه السلام</w:t>
      </w:r>
      <w:bookmarkEnd w:id="1338"/>
    </w:p>
    <w:p>
      <w:pPr>
        <w:pStyle w:val="BookText"/>
        <w:rPr/>
      </w:pPr>
      <w:r>
        <w:rPr>
          <w:rFonts w:ascii="IRNazanin" w:hAnsi="IRNazanin" w:eastAsia="IRNazanin"/>
          <w:color w:val="111111"/>
          <w:sz w:val="28"/>
          <w:sz w:val="28"/>
          <w:szCs w:val="28"/>
          <w:rtl w:val="true"/>
          <w:lang w:bidi="fa-IR"/>
        </w:rPr>
        <w:t>قبیصة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شرفیاب شدم، نزد آن حضرت، بوس بن ابی الدوس، ابن ظبیان و قاسم صیرفی حضور داشتند، سلام کردم و نشستم،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محضرتان خدمتتان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و مختصر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خداوند آسمان برافراشته، زمین گسترده و نور و تاریکی را بیافریند، شما کجا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همچون زمان و شرایطی چنین سؤالی پرسیدی؟ مگر نمی دانی 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می شود و دشمنی ما آشکار شده و ما را دشمنان جنّی است که احادیث ما را به دشمنان انسی ما منتقل می کنند و دیوارها مانند انسانها 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است که از خدمتتان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پانزده هزار سال از آفرینش آدم علیه السلام، ما اشباح و موجودات نورانی بودیم که پیرامون عرش الهی به تسبیح خدا مشغول بودیم، هنگامی که خداوند حضرت آدم علیه السلام را آفرید، انوار ما را در صلب او قرار داد، ما پیوسته از صلب پاکی به رحم پاک و مطهّری منتقل می شدیم تا اینکه خداوند متعال حضرت محمد صلی الله علیه و آله و سلم را برانگیخت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عروة الوثقی و ریسمان محکم خدا هستیم، هر کس به دامان ما چنگ بزند نجات می یابد، و هر کس از ما تخلف کند سقوط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راه ضلالت </w:t>
      </w:r>
      <w:bookmarkStart w:id="1339" w:name="pg7794_110977"/>
    </w:p>
    <w:p>
      <w:pPr>
        <w:pStyle w:val="BookText"/>
        <w:rPr/>
      </w:pPr>
      <w:bookmarkEnd w:id="1339"/>
      <w:r>
        <w:rPr>
          <w:rFonts w:ascii="IRNazanin" w:hAnsi="IRNazanin" w:eastAsia="IRNazanin"/>
          <w:color w:val="111111"/>
          <w:sz w:val="28"/>
          <w:sz w:val="28"/>
          <w:szCs w:val="28"/>
          <w:rtl w:val="true"/>
          <w:lang w:bidi="fa-IR"/>
        </w:rPr>
        <w:t>و گمراهی وارد نمی کنیم و از راه هدایت خارج نمی نماییم، ما حافظان دین خدا هستیم، ما عترت رسول خدا صلی الله علیه و آله و سلم هستیم؛ ما همان خیمه اسلام هستیم که طناب های آن طولانی و محکم و فضای آن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زیر لوای ما بیاید راهش به سوی بهشت است و هر کس از ما تخلف کند به سوی آتش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سزاوار ذات پاک پروردگار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معنای فرمایش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 ٭ ثمّ إنّ علینا حسابهم</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این آیه در مورد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تفسیرش می 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 پا می شود خداوند حساب شیعیانمان را بر عهدۀ ما می گذارد، پس آنچه میان آنها و خداست حضرت محمد صلی الله علیه و آله و سلم از خدا طلب بخشش می کند و حقوقی که میان آنها و مردم است، حضرت محمد صلی الله علیه و آله و سلم از طرف آنها ادا می نماید و آنچه میان ما و آنهاست ما برای شیعیانمان می بخشیم تا اینکه بدون حساب وارد بهشت می شوند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باقر علیه السلام بودم که فرزند برومندش امام جعفر صادق علیه السلام وارد شد، امام خطاب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تو، پس از من است، به او تأسی کن و از دانشش بهره بگیر، به خدا سوگند او همان صادقی است که رسول خدا صلی الله علیه و آله و سلم برای ما وصف کرده است که پیروانش در دنیا و آخرت پیروز و رستگارند و دشمنانش نفرین شده از زبان همۀ پیامبرانند</w:t>
      </w:r>
      <w:r>
        <w:rPr>
          <w:rFonts w:eastAsia="IRNazanin" w:cs="IRNazanin"/>
          <w:color w:val="111111"/>
          <w:sz w:val="28"/>
          <w:szCs w:val="28"/>
          <w:rtl w:val="true"/>
          <w:lang w:bidi="fa-IR"/>
        </w:rPr>
        <w:t>».</w:t>
      </w:r>
      <w:r>
        <w:rPr>
          <w:rStyle w:val="FootnoteAnchor"/>
          <w:rtl w:val="true"/>
        </w:rPr>
        <w:footnoteReference w:id="1066"/>
      </w:r>
    </w:p>
    <w:p>
      <w:pPr>
        <w:pStyle w:val="Heading4"/>
        <w:numPr>
          <w:ilvl w:val="3"/>
          <w:numId w:val="1"/>
        </w:numPr>
        <w:rPr/>
      </w:pPr>
      <w:bookmarkStart w:id="1340" w:name="__RefHeading___Toc5112504_1051229030"/>
      <w:bookmarkStart w:id="1341" w:name="_Toc555"/>
      <w:bookmarkEnd w:id="1340"/>
      <w:r>
        <w:rPr>
          <w:rtl w:val="true"/>
        </w:rPr>
        <w:t>شرف صدور توقیع به افتخار شیخ مفید رحمه الله</w:t>
      </w:r>
      <w:bookmarkEnd w:id="1341"/>
    </w:p>
    <w:p>
      <w:pPr>
        <w:pStyle w:val="BookText"/>
        <w:rPr/>
      </w:pPr>
      <w:r>
        <w:rPr>
          <w:rFonts w:ascii="IRNazanin" w:hAnsi="IRNazanin" w:eastAsia="IRNazanin"/>
          <w:color w:val="111111"/>
          <w:sz w:val="28"/>
          <w:sz w:val="28"/>
          <w:szCs w:val="28"/>
          <w:rtl w:val="true"/>
          <w:lang w:bidi="fa-IR"/>
        </w:rPr>
        <w:t xml:space="preserve">برای جناب شیخ مفید رحمه الله از ناحیه مقدس امام زمان علیه السلام نامه ها و توقیعات متعددی صادر شده است، یکی از آنها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که اول آن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سلام الله عليک أيها الناصر للحق الداعی إليه بكلمة الصدق فإنا نحمد الله إليک الذی لا إله إلا هو إلهنا و إله آبائنا الأولين و نسأله الصلاة على سيدنا و مولانا محمد خاتم النبيين و على أهل بيته الطاهرين و بعد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و توقیع دیگری در تاریخ اول شوال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شرف صدور یافت که ابتدای آن اینگونه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كتابنا إليک أيها الولی الملهم للحق العلی بإملائنا و خط ثقتنا فأخفه عن كل أحد و اطوه و اجعل له نسخة </w:t>
      </w:r>
      <w:bookmarkStart w:id="1342" w:name="pg7794_110978"/>
    </w:p>
    <w:p>
      <w:pPr>
        <w:pStyle w:val="BookText"/>
        <w:rPr/>
      </w:pPr>
      <w:bookmarkEnd w:id="1342"/>
      <w:r>
        <w:rPr>
          <w:rFonts w:ascii="Amiri" w:hAnsi="Amiri" w:eastAsia="Amiri" w:cs="Amiri"/>
          <w:color w:val="111111"/>
          <w:sz w:val="28"/>
          <w:sz w:val="28"/>
          <w:szCs w:val="28"/>
          <w:rtl w:val="true"/>
          <w:lang w:bidi="ar-SA"/>
        </w:rPr>
        <w:t xml:space="preserve">تطلع عليها من تسكن إلى أمانته من أوليائنا </w:t>
      </w:r>
      <w:r>
        <w:rPr>
          <w:rFonts w:eastAsia="Amiri" w:cs="Amiri" w:ascii="Amiri" w:hAnsi="Amiri"/>
          <w:color w:val="111111"/>
          <w:sz w:val="28"/>
          <w:szCs w:val="28"/>
          <w:rtl w:val="true"/>
          <w:lang w:bidi="ar-SA"/>
        </w:rPr>
        <w:t>...».</w:t>
      </w:r>
      <w:r>
        <w:rPr>
          <w:rStyle w:val="FootnoteAnchor"/>
          <w:rtl w:val="true"/>
        </w:rPr>
        <w:footnoteReference w:id="1068"/>
      </w:r>
    </w:p>
    <w:p>
      <w:pPr>
        <w:pStyle w:val="Heading4"/>
        <w:numPr>
          <w:ilvl w:val="3"/>
          <w:numId w:val="1"/>
        </w:numPr>
        <w:rPr/>
      </w:pPr>
      <w:bookmarkStart w:id="1343" w:name="__RefHeading___Toc5112506_1051229030"/>
      <w:bookmarkStart w:id="1344" w:name="_Toc556"/>
      <w:bookmarkEnd w:id="1343"/>
      <w:r>
        <w:rPr>
          <w:rtl w:val="true"/>
        </w:rPr>
        <w:t>رحلت محدث جلیل القدر، حاج شیخ عباس قمی رحمه الله</w:t>
      </w:r>
      <w:bookmarkEnd w:id="1344"/>
    </w:p>
    <w:p>
      <w:pPr>
        <w:pStyle w:val="BookText"/>
        <w:rPr/>
      </w:pPr>
      <w:r>
        <w:rPr>
          <w:rFonts w:ascii="IRNazanin" w:hAnsi="IRNazanin" w:eastAsia="IRNazanin"/>
          <w:color w:val="111111"/>
          <w:sz w:val="28"/>
          <w:sz w:val="28"/>
          <w:szCs w:val="28"/>
          <w:rtl w:val="true"/>
          <w:lang w:bidi="fa-IR"/>
        </w:rPr>
        <w:t xml:space="preserve">جناب حاج شیخ عباس قمی رحمه الله که از محدثین بنام و علمای بزرگ جهان تشیع بوده و خدمات ارزنده ای به جهان تشیع نموده است، در شب بیست و سوم ماه ذی الحجة به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 و در ضلع جنوبی حرم مطهر امیرالمؤمنین علیه السلام، طرف چپ، غرفه سوم، در جوار استادش مرحوم نوری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زندگی و حالات معنوی آن جناب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درخشان، صاحب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زیور طبع رسیده است گردآوری نمودم، طالبین به آن کتاب مراجعه کنند</w:t>
      </w:r>
      <w:r>
        <w:rPr>
          <w:rFonts w:eastAsia="IRNazanin" w:cs="IRNazanin"/>
          <w:color w:val="111111"/>
          <w:sz w:val="28"/>
          <w:szCs w:val="28"/>
          <w:rtl w:val="true"/>
          <w:lang w:bidi="fa-IR"/>
        </w:rPr>
        <w:t>.</w:t>
      </w:r>
    </w:p>
    <w:p>
      <w:pPr>
        <w:pStyle w:val="Heading3"/>
        <w:numPr>
          <w:ilvl w:val="2"/>
          <w:numId w:val="1"/>
        </w:numPr>
        <w:rPr/>
      </w:pPr>
      <w:bookmarkStart w:id="1345" w:name="__RefHeading___Toc5112508_1051229030"/>
      <w:bookmarkStart w:id="1346" w:name="_Toc557"/>
      <w:bookmarkEnd w:id="1345"/>
      <w:r>
        <w:rPr/>
        <w:t>24</w:t>
      </w:r>
      <w:r>
        <w:rPr>
          <w:rtl w:val="true"/>
        </w:rPr>
        <w:t xml:space="preserve"> </w:t>
      </w:r>
      <w:r>
        <w:rPr>
          <w:rtl w:val="true"/>
        </w:rPr>
        <w:t>ذی الحجة الحرام</w:t>
      </w:r>
      <w:bookmarkEnd w:id="1346"/>
    </w:p>
    <w:p>
      <w:pPr>
        <w:pStyle w:val="Heading4"/>
        <w:numPr>
          <w:ilvl w:val="3"/>
          <w:numId w:val="1"/>
        </w:numPr>
        <w:rPr/>
      </w:pPr>
      <w:bookmarkStart w:id="1347" w:name="__RefHeading___Toc5112510_1051229030"/>
      <w:bookmarkStart w:id="1348" w:name="_Toc558"/>
      <w:bookmarkEnd w:id="1347"/>
      <w:r>
        <w:rPr>
          <w:rtl w:val="true"/>
        </w:rPr>
        <w:t>عیدغدیر، بزرگداشت ولایت و امامت حضرت موسی بن جعفر علیه السلام</w:t>
      </w:r>
      <w:bookmarkEnd w:id="1348"/>
    </w:p>
    <w:p>
      <w:pPr>
        <w:pStyle w:val="BookText"/>
        <w:rPr/>
      </w:pPr>
      <w:r>
        <w:rPr>
          <w:rFonts w:ascii="IRNazanin" w:hAnsi="IRNazanin" w:eastAsia="IRNazanin"/>
          <w:color w:val="111111"/>
          <w:sz w:val="28"/>
          <w:sz w:val="28"/>
          <w:szCs w:val="28"/>
          <w:rtl w:val="true"/>
          <w:lang w:bidi="fa-IR"/>
        </w:rPr>
        <w:t>عیسی شلقان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با صفای امام صادق علیه السلام شرفیاب شدم، می خواستم در مورد ابوالخطاب از حضرتش بپرسم، حضرت پیش از آنکه من بنشینم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پسرم را ملاقات کنی و آنچه می خواهی از او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بنده صالح و شایسته خدا، امام کاظم علیه السلام رفتم، او در مکتب پدرش بود و در لب های شریفش اثر مرکّب بود، پیش از سؤال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از پیامبران بر نبوّت پیمان گرفته که همواره ثابتند و از آن رویگردان نمی باشند و از اوصیاء بر وصایت پیمان گرفته که همواره ثابتند و از آن رویگردان نمی باشند و به برخی ایمان عاریه ای داده که بعداً از آنها می گیرد و ابوالخطاب از جمله کسانی بود که ایمان عاریه ای داشت و خداوند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آن آقا زاده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آغوش گرفته و میان دو چشمانش را بوسیدم،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خاندانی هستید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10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فرزندانی هستند که برخی از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خداوند شنوا و داناست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خدمت امام صادق علیه السلام بازگشتم،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ای عیسی؟ عرض کردم</w:t>
      </w:r>
      <w:r>
        <w:rPr>
          <w:rFonts w:eastAsia="IRNazanin" w:cs="IRNazanin"/>
          <w:color w:val="111111"/>
          <w:sz w:val="28"/>
          <w:szCs w:val="28"/>
          <w:rtl w:val="true"/>
          <w:lang w:bidi="fa-IR"/>
        </w:rPr>
        <w:t xml:space="preserve">: </w:t>
      </w:r>
      <w:bookmarkStart w:id="1349" w:name="pg7794_110979"/>
    </w:p>
    <w:p>
      <w:pPr>
        <w:pStyle w:val="BookText"/>
        <w:rPr/>
      </w:pPr>
      <w:bookmarkEnd w:id="1349"/>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فرزندتان کاظم علیه السلام رسیدم، وی پیش از آنکه من چیزی بپرسم پاسخم را داد و هر چه که می خواستم بپرسم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صاحب این امر اوست و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عيسى، إن ابني هذا الذی رأيت، لو سألته عما بين دفتی المصحف لأجابک فيه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که او را دیدی اگر از آنچه در قرآن است از او بپرسی با علم و دانش، پاسخ واقعی را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همان روز او را از مکتب بیرون آورد و از آن روز فهمیدم که او صاحب این امر و امام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شرایط سیاسی روزهای آخر زندگانی امام جعفر صادق علیه السلام چنان ناگوار و نگران کننده بود که آن حضرت برای حفظ جان امام کاظم علیه السلام با صراحت جانشین خود را معرفی نکردند، از این رو در وصیتنامه خود پنج نفر را وصی و جانشین خود قرار دادند و نام فرزندشان حضرت موسی بن جعفر علیه السلام را پس از نام سه تن دیگر و در کنار نام منصور دوانیقی خلیفه عباسی ذکر می کنند تا جانش را حفظ کنند، آنان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حاکم مدینه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مادر امام 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خلیفه عباسی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به این طریق جان امام کاظم علیه السلام جانشین واقعی را از نظر تعرض دشمن مصون داشتند</w:t>
      </w:r>
      <w:r>
        <w:rPr>
          <w:rFonts w:eastAsia="IRNazanin" w:cs="IRNazanin"/>
          <w:color w:val="111111"/>
          <w:sz w:val="28"/>
          <w:szCs w:val="28"/>
          <w:rtl w:val="true"/>
          <w:lang w:bidi="fa-IR"/>
        </w:rPr>
        <w:t>.</w:t>
      </w:r>
      <w:r>
        <w:rPr>
          <w:rStyle w:val="FootnoteAnchor"/>
          <w:rtl w:val="true"/>
        </w:rPr>
        <w:footnoteReference w:id="1071"/>
      </w:r>
    </w:p>
    <w:p>
      <w:pPr>
        <w:pStyle w:val="Heading4"/>
        <w:numPr>
          <w:ilvl w:val="3"/>
          <w:numId w:val="1"/>
        </w:numPr>
        <w:rPr/>
      </w:pPr>
      <w:bookmarkStart w:id="1350" w:name="__RefHeading___Toc5112512_1051229030"/>
      <w:bookmarkStart w:id="1351" w:name="_Toc559"/>
      <w:bookmarkEnd w:id="1350"/>
      <w:r>
        <w:rPr>
          <w:rtl w:val="true"/>
        </w:rPr>
        <w:t>خاتَم بخشی امیرالمؤمنین علیه السلام</w:t>
      </w:r>
      <w:bookmarkEnd w:id="1351"/>
    </w:p>
    <w:p>
      <w:pPr>
        <w:pStyle w:val="BookText"/>
        <w:rPr/>
      </w:pPr>
      <w:r>
        <w:rPr>
          <w:rFonts w:ascii="IRNazanin" w:hAnsi="IRNazanin" w:eastAsia="IRNazanin"/>
          <w:color w:val="111111"/>
          <w:sz w:val="28"/>
          <w:sz w:val="28"/>
          <w:szCs w:val="28"/>
          <w:rtl w:val="true"/>
          <w:lang w:bidi="fa-IR"/>
        </w:rPr>
        <w:t>در این روز حضرت امیرالمؤمنین علیه السلام انگشتر خود را در حال رکوع به سائل دادند</w:t>
      </w:r>
      <w:r>
        <w:rPr>
          <w:rStyle w:val="FootnoteAnchor"/>
          <w:rtl w:val="true"/>
        </w:rPr>
        <w:footnoteReference w:id="1072"/>
      </w:r>
      <w:r>
        <w:rPr>
          <w:rFonts w:ascii="IRNazanin" w:hAnsi="IRNazanin" w:eastAsia="IRNazanin"/>
          <w:color w:val="111111"/>
          <w:sz w:val="28"/>
          <w:sz w:val="28"/>
          <w:szCs w:val="28"/>
          <w:rtl w:val="true"/>
          <w:lang w:bidi="fa-IR"/>
        </w:rPr>
        <w:t>و این آیه که تصریح قرآن به ولایت و امامت امیرالمؤمنین علیه السلام است، در شأن ایشان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الّذینَ یُقیمُونَ الصَّلوةَ وَ یُؤتُونَ الزَّکوةَ وَ هُم رَاکِعوُنَ</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بعضی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امیرالمؤمنین علیه السلام در نماز به غیر خدا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ایراد می گیرند که نمازگذار در حال نماز نباید به غیر خدا توجه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مستضعفان اعتقادی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ممسوس فی ذات الله است و اگر در حال نماز به غیر توجه نموده به امر پروردگار بوده و در همان حالِ نماز و توجهِ تام به خداوند، </w:t>
      </w:r>
      <w:bookmarkStart w:id="1352" w:name="pg7794_110980"/>
    </w:p>
    <w:p>
      <w:pPr>
        <w:pStyle w:val="BookText"/>
        <w:rPr/>
      </w:pPr>
      <w:bookmarkEnd w:id="1352"/>
      <w:r>
        <w:rPr>
          <w:rFonts w:ascii="IRNazanin" w:hAnsi="IRNazanin" w:eastAsia="IRNazanin"/>
          <w:color w:val="111111"/>
          <w:sz w:val="28"/>
          <w:sz w:val="28"/>
          <w:szCs w:val="28"/>
          <w:rtl w:val="true"/>
          <w:lang w:bidi="fa-IR"/>
        </w:rPr>
        <w:t>پروردگارش به او امر نمود که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به سائل بده، لذا آن حضرت در همان حالی که انگشتر را به سائل داد از خداوند غافل نبوده و به حضرت حقّ توجه و اتصال داشته، چنانکه پیامبر اکرم صلی الله علیه و آله و سلم در خطبه غدیر خم در معرفی حضرت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أبی طالب الذی أقام الصلاة و آتى الزكاة و هو راكع يريد الله عز و جل فی كل حال </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بن ابیطالب علیه السلام آن کسی است که نماز بپا داشت و در حال رکوع زکات داد و او اراده کرده خدا را در هر حالی که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امر از خصائص ائمه معصومین علیهم السلام است که بدون غفلت از حضرت حقّ به امور خلق رسیدگی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و انگشتری که امیرالمؤمنین علیه السلام در رکوع به سائل دادند از نظر ارزش و قیمت چنانکه در بعضی از روایات آمده برابر بوده است با خراج شام یعنی سیصد بار شتر نقره و چهار بار شتر طلا</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اجارۀ زمین هایی است که در اثر جنگ با کفار و به اِشراف امام معصوم علیه السلام گرفته می شده است و در غیر این مورد مصداق دیگری ندارد</w:t>
      </w:r>
      <w:r>
        <w:rPr>
          <w:rFonts w:eastAsia="IRNazanin" w:cs="IRNazanin"/>
          <w:color w:val="111111"/>
          <w:sz w:val="28"/>
          <w:szCs w:val="28"/>
          <w:rtl w:val="true"/>
          <w:lang w:bidi="fa-IR"/>
        </w:rPr>
        <w:t>.</w:t>
      </w:r>
    </w:p>
    <w:p>
      <w:pPr>
        <w:pStyle w:val="Heading3"/>
        <w:numPr>
          <w:ilvl w:val="2"/>
          <w:numId w:val="1"/>
        </w:numPr>
        <w:rPr/>
      </w:pPr>
      <w:bookmarkStart w:id="1353" w:name="__RefHeading___Toc5112514_1051229030"/>
      <w:bookmarkStart w:id="1354" w:name="_Toc560"/>
      <w:bookmarkEnd w:id="1353"/>
      <w:r>
        <w:rPr/>
        <w:t>25</w:t>
      </w:r>
      <w:r>
        <w:rPr>
          <w:rtl w:val="true"/>
        </w:rPr>
        <w:t xml:space="preserve"> </w:t>
      </w:r>
      <w:r>
        <w:rPr>
          <w:rtl w:val="true"/>
        </w:rPr>
        <w:t>ذی الحجة الحرام</w:t>
      </w:r>
      <w:bookmarkEnd w:id="1354"/>
    </w:p>
    <w:p>
      <w:pPr>
        <w:pStyle w:val="Heading4"/>
        <w:numPr>
          <w:ilvl w:val="3"/>
          <w:numId w:val="1"/>
        </w:numPr>
        <w:rPr/>
      </w:pPr>
      <w:bookmarkStart w:id="1355" w:name="__RefHeading___Toc5112516_1051229030"/>
      <w:bookmarkStart w:id="1356" w:name="_Toc561"/>
      <w:bookmarkEnd w:id="1355"/>
      <w:r>
        <w:rPr>
          <w:rtl w:val="true"/>
        </w:rPr>
        <w:t>عید غدیر، بزرگداشت ولایت و امامت حضرت رضا علیه السلام</w:t>
      </w:r>
      <w:bookmarkEnd w:id="1356"/>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بزرگوار شما از مسال های پرسیدم که اینک می خواهم همان مسأله را از شما نیز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 خواهی بپرسی؟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 رسول خدا صلی الله علیه و آله و سلم و کتاب های او و همچنین علوم اوصیاء او و کتاب هایشان نزد شماست؟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بیشتر از این از آنچه می خواهی بپرس</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ابراهیم بن عباس در توصیف ویژگی های والای اخلاقی امام رضا علیه السلام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ندیدم که امام رضا علیه السلام با سخنش کسی را ناراحت نموده و برنجاند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ندیدم که سخن کسی را قطع نماید، بلکه صبر می کرد تا صحبت او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ندیدم نیازمندی را رد کند، بلکه به اندازه ای که توان داشت او را یاری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پاهای خود را در برابر همنشین خود دراز نمی کرد، و هرگز در برابر همنشین خود تکیه نمی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ندیدم کسی از غلامان و کنیزان خود را دشنام دهد</w:t>
      </w:r>
      <w:r>
        <w:rPr>
          <w:rFonts w:eastAsia="IRNazanin" w:cs="IRNazanin"/>
          <w:color w:val="111111"/>
          <w:sz w:val="28"/>
          <w:szCs w:val="28"/>
          <w:rtl w:val="true"/>
          <w:lang w:bidi="fa-IR"/>
        </w:rPr>
        <w:t xml:space="preserve">. </w:t>
      </w:r>
      <w:bookmarkStart w:id="1357" w:name="pg7794_110981"/>
    </w:p>
    <w:p>
      <w:pPr>
        <w:pStyle w:val="BookText"/>
        <w:rPr/>
      </w:pPr>
      <w:bookmarkEnd w:id="13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ندیدم در برابر کسی آب دهان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ندیدم در موقع خنده قهقهه نماید، بلکه خندۀ آن حضرت تبسم و لبخند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محفل خلوت می شد و سفرۀ غذا را می گستردند، همۀ غلامان خود حتی دربانان و چارواداران خود را بر سر سفرۀ خویش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شبها کم می خوابید و بسیار بیداری می کشید، بیشتر شبها از اول شب تا بامداد شب زنده داری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زیاد روزه می گرفت و هیچ وقت روزۀ سه روز از هر ماه را ترک نمی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این سه روز مانند روزۀ تمام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زیاد کارهای خیر انجام می داد، پنهانی صدقه می داد و بیشتر این کارهای خیر را در شب های تاریک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گمان کند که در مقام و فضیلت و شخصیت همانند او را دیده، از او باور نکنید</w:t>
      </w:r>
      <w:r>
        <w:rPr>
          <w:rFonts w:eastAsia="IRNazanin" w:cs="IRNazanin"/>
          <w:color w:val="111111"/>
          <w:sz w:val="28"/>
          <w:szCs w:val="28"/>
          <w:rtl w:val="true"/>
          <w:lang w:bidi="fa-IR"/>
        </w:rPr>
        <w:t>.</w:t>
      </w:r>
      <w:r>
        <w:rPr>
          <w:rStyle w:val="FootnoteAnchor"/>
          <w:rtl w:val="true"/>
        </w:rPr>
        <w:footnoteReference w:id="1077"/>
      </w:r>
    </w:p>
    <w:p>
      <w:pPr>
        <w:pStyle w:val="Heading4"/>
        <w:numPr>
          <w:ilvl w:val="3"/>
          <w:numId w:val="1"/>
        </w:numPr>
        <w:rPr/>
      </w:pPr>
      <w:bookmarkStart w:id="1358" w:name="__RefHeading___Toc5112518_1051229030"/>
      <w:bookmarkStart w:id="1359" w:name="_Toc562"/>
      <w:bookmarkEnd w:id="1358"/>
      <w:r>
        <w:rPr>
          <w:rtl w:val="true"/>
        </w:rPr>
        <w:t>تزویج حضرت زهرا علیها السلام با حضرت امیرالمؤمنین علیه السلام</w:t>
      </w:r>
      <w:bookmarkEnd w:id="1359"/>
    </w:p>
    <w:p>
      <w:pPr>
        <w:pStyle w:val="BookText"/>
        <w:rPr/>
      </w:pPr>
      <w:r>
        <w:rPr>
          <w:rFonts w:ascii="IRNazanin" w:hAnsi="IRNazanin" w:eastAsia="IRNazanin"/>
          <w:color w:val="111111"/>
          <w:sz w:val="28"/>
          <w:sz w:val="28"/>
          <w:szCs w:val="28"/>
          <w:rtl w:val="true"/>
          <w:lang w:bidi="fa-IR"/>
        </w:rPr>
        <w:t xml:space="preserve">بنا بر گزارش سید بن طاووس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شیخ علی نمازی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روزی به سال دوم هجرت تزویج حضرت زهرا علیها السلام و امیرالمؤمنین علیه السلام واقع شده است</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در مورد تاریخ تزویج آن دو نور اقوال مختلفی نقل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ذی الحجة، ششم ذی الحجة و بیست و پنجم ذی الحجة؛ و ما به جهت اینکه شب اول ذی الحجة شام غریبان امام جواد علیه السلام می باشد و ششم ذی الحجة نیز به جهت اینکه پیامبر اکرم صلی الله علیه و آله و سلم سه روز ولیمه دادند و شادی نمودند و شب هفتم ماه ذی الحجة شب شهادت امام محمد باقر علیه السلام است و منافات با مراسم جشن و سرور پیدا می کند، لذا نقل بیست و پنجم ذی الحجة را که سند قوی دارد، اصح دانستیم تا اقامه مجالس برای شادی تزویج امیرالمؤمنین علیه السلام و حضرت فاطمه زهرا علیها السلام منافاتی با مراسم عزای امام جواد و امام محمد باقر علیهما السلام نداشته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فرشته ای بنام صرصائیل با هیبت و زیبایی خاصی بر پیامبر اکرم صلی الله علیه و آله و سلم نازل شد و در حالی که تسبیح و تقدیس الهی می نمود،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نزد شما فرستاده که به شما </w:t>
      </w:r>
      <w:bookmarkStart w:id="1360" w:name="pg7794_110982"/>
    </w:p>
    <w:p>
      <w:pPr>
        <w:pStyle w:val="BookText"/>
        <w:rPr/>
      </w:pPr>
      <w:bookmarkEnd w:id="1360"/>
      <w:r>
        <w:rPr>
          <w:rFonts w:ascii="IRNazanin" w:hAnsi="IRNazanin" w:eastAsia="IRNazanin"/>
          <w:color w:val="111111"/>
          <w:sz w:val="28"/>
          <w:sz w:val="28"/>
          <w:szCs w:val="28"/>
          <w:rtl w:val="true"/>
          <w:lang w:bidi="fa-IR"/>
        </w:rPr>
        <w:t>بگویم آن نور را با نور، حضرت فاطمه علیها السلام را به علی علیه السلام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عقد، حضرت جبرئیل و میکائیل و اسرافیل نیز حضور داشتند</w:t>
      </w:r>
      <w:r>
        <w:rPr>
          <w:rFonts w:eastAsia="IRNazanin" w:cs="IRNazanin"/>
          <w:color w:val="111111"/>
          <w:sz w:val="28"/>
          <w:szCs w:val="28"/>
          <w:rtl w:val="true"/>
          <w:lang w:bidi="fa-IR"/>
        </w:rPr>
        <w:t>.</w:t>
      </w:r>
      <w:r>
        <w:rPr>
          <w:rStyle w:val="FootnoteAnchor"/>
          <w:rtl w:val="true"/>
        </w:rPr>
        <w:footnoteReference w:id="1079"/>
      </w:r>
    </w:p>
    <w:p>
      <w:pPr>
        <w:pStyle w:val="Heading4"/>
        <w:numPr>
          <w:ilvl w:val="3"/>
          <w:numId w:val="1"/>
        </w:numPr>
        <w:rPr/>
      </w:pPr>
      <w:bookmarkStart w:id="1361" w:name="__RefHeading___Toc5112520_1051229030"/>
      <w:bookmarkStart w:id="1362" w:name="_Toc563"/>
      <w:bookmarkEnd w:id="1361"/>
      <w:r>
        <w:rPr>
          <w:rtl w:val="true"/>
        </w:rPr>
        <w:t xml:space="preserve">نزول سوره </w:t>
      </w:r>
      <w:r>
        <w:rPr>
          <w:rtl w:val="true"/>
        </w:rPr>
        <w:t>«</w:t>
      </w:r>
      <w:r>
        <w:rPr>
          <w:rtl w:val="true"/>
        </w:rPr>
        <w:t>هل أتی</w:t>
      </w:r>
      <w:r>
        <w:rPr>
          <w:rtl w:val="true"/>
        </w:rPr>
        <w:t>»</w:t>
      </w:r>
      <w:bookmarkEnd w:id="1362"/>
    </w:p>
    <w:p>
      <w:pPr>
        <w:pStyle w:val="BookText"/>
        <w:rPr/>
      </w:pPr>
      <w:r>
        <w:rPr>
          <w:rFonts w:ascii="IRNazanin" w:hAnsi="IRNazanin" w:eastAsia="IRNazanin"/>
          <w:color w:val="111111"/>
          <w:sz w:val="28"/>
          <w:sz w:val="28"/>
          <w:szCs w:val="28"/>
          <w:rtl w:val="true"/>
          <w:lang w:bidi="fa-IR"/>
        </w:rPr>
        <w:t xml:space="preserve">پس از آنکه اهل بیت علیهم السلام سه روز، روزه گرفتند و افطار خود را به محبت پروردگار به فقیر و یتیم و اسیر دادند و خود با مقداری آب افطار نمودند، پس از آن در چنین روزی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شأن آن بزرگواران نازل شد</w:t>
      </w:r>
      <w:r>
        <w:rPr>
          <w:rFonts w:eastAsia="IRNazanin" w:cs="IRNazanin"/>
          <w:color w:val="111111"/>
          <w:sz w:val="28"/>
          <w:szCs w:val="28"/>
          <w:rtl w:val="true"/>
          <w:lang w:bidi="fa-IR"/>
        </w:rPr>
        <w:t>.</w:t>
      </w:r>
      <w:r>
        <w:rPr>
          <w:rStyle w:val="FootnoteAnchor"/>
          <w:rtl w:val="true"/>
        </w:rPr>
        <w:footnoteReference w:id="1080"/>
      </w:r>
    </w:p>
    <w:p>
      <w:pPr>
        <w:pStyle w:val="Heading3"/>
        <w:numPr>
          <w:ilvl w:val="2"/>
          <w:numId w:val="1"/>
        </w:numPr>
        <w:rPr/>
      </w:pPr>
      <w:bookmarkStart w:id="1363" w:name="__RefHeading___Toc5112522_1051229030"/>
      <w:bookmarkStart w:id="1364" w:name="_Toc564"/>
      <w:bookmarkEnd w:id="1363"/>
      <w:r>
        <w:rPr/>
        <w:t>26</w:t>
      </w:r>
      <w:r>
        <w:rPr>
          <w:rtl w:val="true"/>
        </w:rPr>
        <w:t xml:space="preserve"> </w:t>
      </w:r>
      <w:r>
        <w:rPr>
          <w:rtl w:val="true"/>
        </w:rPr>
        <w:t>ذی الحجة الحرام</w:t>
      </w:r>
      <w:bookmarkEnd w:id="1364"/>
    </w:p>
    <w:p>
      <w:pPr>
        <w:pStyle w:val="Heading4"/>
        <w:numPr>
          <w:ilvl w:val="3"/>
          <w:numId w:val="1"/>
        </w:numPr>
        <w:rPr/>
      </w:pPr>
      <w:bookmarkStart w:id="1365" w:name="__RefHeading___Toc5112524_1051229030"/>
      <w:bookmarkStart w:id="1366" w:name="_Toc565"/>
      <w:bookmarkEnd w:id="1365"/>
      <w:r>
        <w:rPr>
          <w:rtl w:val="true"/>
        </w:rPr>
        <w:t>عید غدیرخم، بزرگداشت ولایت و امامت حضرت امام جواد علیه السلام</w:t>
      </w:r>
      <w:bookmarkEnd w:id="1366"/>
    </w:p>
    <w:p>
      <w:pPr>
        <w:pStyle w:val="BookText"/>
        <w:rPr/>
      </w:pPr>
      <w:r>
        <w:rPr>
          <w:rFonts w:ascii="IRNazanin" w:hAnsi="IRNazanin" w:eastAsia="IRNazanin"/>
          <w:color w:val="111111"/>
          <w:sz w:val="28"/>
          <w:sz w:val="28"/>
          <w:szCs w:val="28"/>
          <w:rtl w:val="true"/>
          <w:lang w:bidi="fa-IR"/>
        </w:rPr>
        <w:t>ابومحمد حسن بن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کودکی دو سال و یک ماهه بود و چهره زیبایش گندمگون بود، عده ای ناباوران و تشکیک 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آن حضرت فرزند امام رضا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امام رضا علیه السلام در خراسان و در نزد مأمون بودند، آنان امام جواد علیه السلام را به مکه نزد قیافه شناسان بردند تا نسب او را شناسایی نمایند و در اجتماع مردم در مسجد الحرام آن کودک زیبا را به قیافه شناسان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قیافه شناسان به آن حضرت با دیدۀ دقیق و تیزبین خود نگاه کردند، محو جمال آن حضرت شدند و با رو به سجده افتادند، آنگاه برخاسته و رو به آن بی انصافان کرده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کودکی را که همانند ستارۀ درخشان و نور فروزان است به امثال ما نشان می دهید؟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حسبی نیکو و نژادی پاک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او جز در صلب های نیکو و رحم های پاک پرورش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از فرزندان امیرمؤمنان علیه السلام و رسول خدا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از خداوند پوزش طلبیده و استغفار نمایید و در مورد همچو فرزندی شک و تردید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وجود نازنین امام جواد علیه السلام که کودکی دو سال و یک ماهه بود، لب به سخن گشود و با زبانی که از شمشیر برّانتر بود با فصیحترین بیان 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ما را با دست قدرت خویش از نور خود آفرید و از میان مخلوقاتش برگزید و ما را امین بر وحی خود و بر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علی الرضا بن موسی الکاظم بن جعفر </w:t>
      </w:r>
    </w:p>
    <w:p>
      <w:pPr>
        <w:pStyle w:val="BookText"/>
        <w:rPr/>
      </w:pPr>
      <w:r>
        <w:rPr>
          <w:rFonts w:ascii="IRNazanin" w:hAnsi="IRNazanin" w:eastAsia="IRNazanin"/>
          <w:color w:val="111111"/>
          <w:sz w:val="28"/>
          <w:sz w:val="28"/>
          <w:szCs w:val="28"/>
          <w:rtl w:val="true"/>
          <w:lang w:bidi="fa-IR"/>
        </w:rPr>
        <w:t>الصادق بن محمد الباقر بن علی سید العابدین بن حسین الشهید بن امیرالمؤمنین علی بن ابی طالب علیهم السلام هستم، من فرزند فاطمه زهرا علیها السلام و فرزند محمد مصطفی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نسب همچو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چنین نسب والایی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راه دارد؟ آیا بر من و پدر و مادرم افتراء بسته و مرا به قیافه شناسان ارائه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نژاد و نسب شما از پدرانتان آگاهتر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باطن و ظاهرشان آگاهم و از همۀ آنها و از تمام افکارتان و آنچه در پیش دارید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با حق و واقعیت می گویم و با راستی و عدل آن را آشکار می نمایم که این دانشی است که خداوند متعال آن را پیش از آفرینش همۀ مخلوقات و پس از بنای آسمانها و زمین ها به 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اینک باطل بر ما چیره گشته و غلبه با دولت کفر است و حرکت ناباوران، مشرکان و سرکشان بر علیه ماست، سخنی را ابراز می کردم که پیشینیان و آیندگان درشگفت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حجت خدا دست مبارک خود را بر دهان خویش گذاشته، سپس به خویش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خاموش باش و سکوت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پدران تو سکوت اختیار کردند، و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أولوا العزم من الرسل و لا تستعجل لهم</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صبر کن آنگونه که پیامبران اولوالعزم صبر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که کنار حضرتش بود آمد و دست مبارکش را گرفت و او را از میان جمعیت عبور می داد و مردم برای او کوچه باز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بزرگانی از اطرافیانش به آن حضرت نگاه می کنند و این آیه را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آگاهتر است که رسالت خویش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اینان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طایفه بنی هاشم از فرزندان عبدالمطلب هستند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محضر مبارک امام رضا علیه السلام رسید و آن حضرت از رفتاری که آن ناباوران با فرزند عزیزش داشتند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خدای را سپاس فرمودند، آنگاه روی مبارک به برخی از حاضرین از شیعیان خویش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به همسر حضرت رسول خدا صلی الله علیه و آله و سلم، ماریه قبطیه، چه تهمتی زدند و به هنگام ولادت فرزندش ابراهیم بن رسول الله صلی الله علیه و آله و سلم چه افترایی به او بستند؟ آنگاه این قضیه را با همه تفصیلش بیان فرمودند</w:t>
      </w:r>
      <w:r>
        <w:rPr>
          <w:rFonts w:eastAsia="IRNazanin" w:cs="IRNazanin"/>
          <w:color w:val="111111"/>
          <w:sz w:val="28"/>
          <w:szCs w:val="28"/>
          <w:rtl w:val="true"/>
          <w:lang w:bidi="fa-IR"/>
        </w:rPr>
        <w:t>.</w:t>
      </w:r>
      <w:r>
        <w:rPr>
          <w:rStyle w:val="FootnoteAnchor"/>
          <w:rtl w:val="true"/>
        </w:rPr>
        <w:footnoteReference w:id="1083"/>
      </w:r>
      <w:bookmarkStart w:id="1367" w:name="pg7794_110984"/>
    </w:p>
    <w:p>
      <w:pPr>
        <w:pStyle w:val="BookText"/>
        <w:rPr/>
      </w:pPr>
      <w:bookmarkEnd w:id="1367"/>
      <w:r>
        <w:rPr>
          <w:rFonts w:ascii="IRNazanin" w:hAnsi="IRNazanin" w:eastAsia="IRNazanin"/>
          <w:color w:val="111111"/>
          <w:sz w:val="28"/>
          <w:sz w:val="28"/>
          <w:szCs w:val="28"/>
          <w:rtl w:val="true"/>
          <w:lang w:bidi="fa-IR"/>
        </w:rPr>
        <w:t>صفوان بن یحیی می گوید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شما پیش آمدی رخ دهد امر امامت به چه کسی واگذار می شود؟ آن حضرت در جواب، به فرزند دلبندشان ابوجعفر محمد علیه السلام که نزدشان ایستاده بود،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همین پسر سه ساله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کمتر از سه سال داشت که حجت خدا شد</w:t>
      </w:r>
      <w:r>
        <w:rPr>
          <w:rFonts w:eastAsia="IRNazanin" w:cs="IRNazanin"/>
          <w:color w:val="111111"/>
          <w:sz w:val="28"/>
          <w:szCs w:val="28"/>
          <w:rtl w:val="true"/>
          <w:lang w:bidi="fa-IR"/>
        </w:rPr>
        <w:t>.</w:t>
      </w:r>
      <w:r>
        <w:rPr>
          <w:rStyle w:val="FootnoteAnchor"/>
          <w:rtl w:val="true"/>
        </w:rPr>
        <w:footnoteReference w:id="1084"/>
      </w:r>
    </w:p>
    <w:p>
      <w:pPr>
        <w:pStyle w:val="Heading4"/>
        <w:numPr>
          <w:ilvl w:val="3"/>
          <w:numId w:val="1"/>
        </w:numPr>
        <w:rPr/>
      </w:pPr>
      <w:bookmarkStart w:id="1368" w:name="__RefHeading___Toc5112526_1051229030"/>
      <w:bookmarkStart w:id="1369" w:name="_Toc566"/>
      <w:bookmarkEnd w:id="1368"/>
      <w:r>
        <w:rPr>
          <w:rtl w:val="true"/>
        </w:rPr>
        <w:t>دومین روز عروسی فاطمه زهرا علیها السلام با امیرالمؤمنین علیه السلام</w:t>
      </w:r>
      <w:bookmarkEnd w:id="1369"/>
    </w:p>
    <w:p>
      <w:pPr>
        <w:pStyle w:val="BookText"/>
        <w:rPr/>
      </w:pPr>
      <w:r>
        <w:rPr>
          <w:rFonts w:ascii="IRNazanin" w:hAnsi="IRNazanin" w:eastAsia="IRNazanin"/>
          <w:color w:val="111111"/>
          <w:sz w:val="28"/>
          <w:sz w:val="28"/>
          <w:szCs w:val="28"/>
          <w:rtl w:val="true"/>
          <w:lang w:bidi="fa-IR"/>
        </w:rPr>
        <w:t>پیامبر اکرم صلی الله علیه و آله و سلم در سه روز متوالی به جهت این تزویج و وصلت شاد بودند و ولیمۀ عروسی دادند</w:t>
      </w:r>
      <w:r>
        <w:rPr>
          <w:rStyle w:val="FootnoteAnchor"/>
          <w:rtl w:val="true"/>
        </w:rPr>
        <w:footnoteReference w:id="1085"/>
      </w:r>
      <w:r>
        <w:rPr>
          <w:rFonts w:ascii="IRNazanin" w:hAnsi="IRNazanin" w:eastAsia="IRNazanin"/>
          <w:color w:val="111111"/>
          <w:sz w:val="28"/>
          <w:sz w:val="28"/>
          <w:szCs w:val="28"/>
          <w:rtl w:val="true"/>
          <w:lang w:bidi="fa-IR"/>
        </w:rPr>
        <w:t>و همچنین به جهت این تزویج خدای تعالی این آیه را در مدح امیرالمؤمنین علیه السلام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صهراً و كان ربّک قديراً</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از آب انسانی آفرید، سپس او را نسب و سبب قرار داد و پروردگار تو همواره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ابن عباس نقل شده که این آیه در شأن علی بن ابی طالب علیه السلام نازل گردیده، زیرا پیامبر صلی الله علیه و آله و سلم دخترش فاطمه زهرا علیها السلام را به تزویج پسر عمویش علی بن ابی طالب علیه السلام درآورد، در نتیجه خویشی میان رسول خدا صلی الله علیه و آله و سلم و علی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w:t>
      </w:r>
      <w:r>
        <w:rPr>
          <w:rStyle w:val="FootnoteAnchor"/>
          <w:rtl w:val="true"/>
        </w:rPr>
        <w:footnoteReference w:id="1087"/>
      </w:r>
    </w:p>
    <w:p>
      <w:pPr>
        <w:pStyle w:val="Heading4"/>
        <w:numPr>
          <w:ilvl w:val="3"/>
          <w:numId w:val="1"/>
        </w:numPr>
        <w:rPr/>
      </w:pPr>
      <w:bookmarkStart w:id="1370" w:name="__RefHeading___Toc5112528_1051229030"/>
      <w:bookmarkStart w:id="1371" w:name="_Toc567"/>
      <w:bookmarkEnd w:id="1370"/>
      <w:r>
        <w:rPr>
          <w:rtl w:val="true"/>
        </w:rPr>
        <w:t>زخم برداشتن عمر بن الخطاب</w:t>
      </w:r>
      <w:bookmarkEnd w:id="1371"/>
    </w:p>
    <w:p>
      <w:pPr>
        <w:pStyle w:val="BookText"/>
        <w:rPr/>
      </w:pPr>
      <w:r>
        <w:rPr>
          <w:rFonts w:ascii="IRNazanin" w:hAnsi="IRNazanin" w:eastAsia="IRNazanin"/>
          <w:color w:val="111111"/>
          <w:sz w:val="28"/>
          <w:sz w:val="28"/>
          <w:szCs w:val="28"/>
          <w:rtl w:val="true"/>
          <w:lang w:bidi="fa-IR"/>
        </w:rPr>
        <w:t xml:space="preserve">این روز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بر مشهور بین اهل سنت، روزی است که ابولؤلؤ عمر بن الخطاب را زخم زد</w:t>
      </w:r>
      <w:r>
        <w:rPr>
          <w:rStyle w:val="FootnoteAnchor"/>
          <w:rtl w:val="true"/>
        </w:rPr>
        <w:footnoteReference w:id="1088"/>
      </w:r>
      <w:r>
        <w:rPr>
          <w:rFonts w:ascii="IRNazanin" w:hAnsi="IRNazanin" w:eastAsia="IRNazanin"/>
          <w:color w:val="111111"/>
          <w:sz w:val="28"/>
          <w:sz w:val="28"/>
          <w:szCs w:val="28"/>
          <w:rtl w:val="true"/>
          <w:lang w:bidi="fa-IR"/>
        </w:rPr>
        <w:t>و روز بیست و نهم مرد</w:t>
      </w:r>
      <w:r>
        <w:rPr>
          <w:rFonts w:eastAsia="IRNazanin" w:cs="IRNazanin"/>
          <w:color w:val="111111"/>
          <w:sz w:val="28"/>
          <w:szCs w:val="28"/>
          <w:rtl w:val="true"/>
          <w:lang w:bidi="fa-IR"/>
        </w:rPr>
        <w:t>.</w:t>
      </w:r>
      <w:r>
        <w:rPr>
          <w:rStyle w:val="FootnoteAnchor"/>
          <w:rtl w:val="true"/>
        </w:rPr>
        <w:footnoteReference w:id="108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صهیب رومی بر وی نماز گذاشت و نعش او را در جنب ابوبکر به خاک سپردند و قبر او را چنان حفر کردند که سرش با کتف ابوبکر محاذی و برابر واقع شد،</w:t>
      </w:r>
      <w:r>
        <w:rPr>
          <w:rStyle w:val="FootnoteAnchor"/>
          <w:rtl w:val="true"/>
        </w:rPr>
        <w:footnoteReference w:id="1090"/>
      </w:r>
      <w:r>
        <w:rPr>
          <w:rFonts w:ascii="IRNazanin" w:hAnsi="IRNazanin" w:eastAsia="IRNazanin"/>
          <w:color w:val="111111"/>
          <w:sz w:val="28"/>
          <w:sz w:val="28"/>
          <w:szCs w:val="28"/>
          <w:rtl w:val="true"/>
          <w:lang w:bidi="fa-IR"/>
        </w:rPr>
        <w:t>مدت خلافت او ده سال و شش ماه و کسری بوده است</w:t>
      </w:r>
      <w:r>
        <w:rPr>
          <w:rFonts w:eastAsia="IRNazanin" w:cs="IRNazanin"/>
          <w:color w:val="111111"/>
          <w:sz w:val="28"/>
          <w:szCs w:val="28"/>
          <w:rtl w:val="true"/>
          <w:lang w:bidi="fa-IR"/>
        </w:rPr>
        <w:t>.</w:t>
      </w:r>
      <w:r>
        <w:rPr>
          <w:rStyle w:val="FootnoteAnchor"/>
          <w:rtl w:val="true"/>
        </w:rPr>
        <w:footnoteReference w:id="1091"/>
      </w:r>
      <w:bookmarkStart w:id="1372" w:name="pg7794_110985"/>
    </w:p>
    <w:p>
      <w:pPr>
        <w:pStyle w:val="Heading3"/>
        <w:numPr>
          <w:ilvl w:val="2"/>
          <w:numId w:val="1"/>
        </w:numPr>
        <w:rPr/>
      </w:pPr>
      <w:bookmarkStart w:id="1373" w:name="__RefHeading___Toc5112530_1051229030"/>
      <w:bookmarkStart w:id="1374" w:name="_Toc568"/>
      <w:bookmarkEnd w:id="1372"/>
      <w:bookmarkEnd w:id="1373"/>
      <w:r>
        <w:rPr/>
        <w:t>27</w:t>
      </w:r>
      <w:r>
        <w:rPr>
          <w:rtl w:val="true"/>
        </w:rPr>
        <w:t xml:space="preserve"> </w:t>
      </w:r>
      <w:r>
        <w:rPr>
          <w:rtl w:val="true"/>
        </w:rPr>
        <w:t>ذی الحجة الحرام</w:t>
      </w:r>
      <w:bookmarkEnd w:id="1374"/>
    </w:p>
    <w:p>
      <w:pPr>
        <w:pStyle w:val="Heading4"/>
        <w:numPr>
          <w:ilvl w:val="3"/>
          <w:numId w:val="1"/>
        </w:numPr>
        <w:rPr/>
      </w:pPr>
      <w:bookmarkStart w:id="1375" w:name="__RefHeading___Toc5112532_1051229030"/>
      <w:bookmarkStart w:id="1376" w:name="_Toc569"/>
      <w:bookmarkEnd w:id="1375"/>
      <w:r>
        <w:rPr>
          <w:rtl w:val="true"/>
        </w:rPr>
        <w:t>عیدغدیرخم، بزرگداشت ولایت و امامت حضرت امام هادی علیه السلام</w:t>
      </w:r>
      <w:bookmarkEnd w:id="1376"/>
    </w:p>
    <w:p>
      <w:pPr>
        <w:pStyle w:val="BookText"/>
        <w:rPr/>
      </w:pPr>
      <w:r>
        <w:rPr>
          <w:rFonts w:ascii="IRNazanin" w:hAnsi="IRNazanin" w:eastAsia="IRNazanin"/>
          <w:color w:val="111111"/>
          <w:sz w:val="28"/>
          <w:sz w:val="28"/>
          <w:szCs w:val="28"/>
          <w:rtl w:val="true"/>
          <w:lang w:bidi="fa-IR"/>
        </w:rPr>
        <w:t>حضرت ابوالحسن، امام هادی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حجة و أنا و الله ذلك الحجة</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حجت خالی نمی ماند و به خدا آن حجت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بصری از ابوالعباس، دایی فرزند کاتب ابراهیم بن محمد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امامت امام هادی علیه السلام سخن می گفتیم که ابوالعباس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به چیزی اعتقاد نداشتم و همواره به برادرم و همچنین کسانی که قائل به امامت او بودند شدیداً خرده می گرفتم و آنها را مذمت می نمودم و به آنان دشنام می دادم تا اینکه روزی در میان گروهی قرار گرفتم که از طرف متوکل مأموریت پیدا کردیم تا امام هادی علیه السلام را احضار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مدینه حرکت کرده و وارد شهر مدینه شدیم، وقتی به حضورش رسیدیم طبق مأموریت قرار بر حرکت شد، پس به راه افتادیم و منزلها را پشت سر گذاشته و سیر نمودیم تا اینکه به منزلی رسیدیم، روزی تابستانی و هوا خیلی گرم بود، از حضرتش خواستیم که در آن منزل فرود آییم،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 منزل رد شدیم و هنوز چیزی نخورده و ننوشیده بودیم، گرما افزایش یافت و گرسنگی و تشنگی بر ما چیره شد، در این حال ما به منطقه ای رسیدیم که صحرای کویری بود، چیزی دیده نمی شد، نه آبی داشت و نه سایه ای که استراحت کنیم، ما همگی به آن حضرت چشم دوخته و به او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گمان می کنم که گرسنه و تشنه هستید؟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خسته شده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فرود آیید و بخورید و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حضرت در شگفت شدم، چرا که ما در صحرای کویری بودیم که عاری از آب و علف بود و نه سایۀ درختی که ما در زیر سایه آن استراحت کنیم و نه چشمه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کمی تأمل 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فرود آیید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سرعت گروه را نگاه داشتم تا مرکبها را بخوابانند، ناگاه متوجه شدم دو درخت بزرگ وجود دارد که گروه زیادی می توانند زیر سایۀ آنها استراحت کنند و متوجه چشمۀ آبی شدم که بر روی زمین جاری است و آب گوارا و خنکی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بود که من آن منطقه را می شناختم که منطقه وسیع و کویری بود</w:t>
      </w:r>
      <w:r>
        <w:rPr>
          <w:rFonts w:eastAsia="IRNazanin" w:cs="IRNazanin"/>
          <w:color w:val="111111"/>
          <w:sz w:val="28"/>
          <w:szCs w:val="28"/>
          <w:rtl w:val="true"/>
          <w:lang w:bidi="fa-IR"/>
        </w:rPr>
        <w:t xml:space="preserve">). </w:t>
      </w:r>
      <w:bookmarkStart w:id="1377" w:name="pg7794_110986"/>
    </w:p>
    <w:p>
      <w:pPr>
        <w:pStyle w:val="BookText"/>
        <w:rPr/>
      </w:pPr>
      <w:bookmarkEnd w:id="1377"/>
      <w:r>
        <w:rPr>
          <w:rFonts w:ascii="IRNazanin" w:hAnsi="IRNazanin" w:eastAsia="IRNazanin"/>
          <w:color w:val="111111"/>
          <w:sz w:val="28"/>
          <w:sz w:val="28"/>
          <w:szCs w:val="28"/>
          <w:rtl w:val="true"/>
          <w:lang w:bidi="fa-IR"/>
        </w:rPr>
        <w:t>ما از مرکب ها فرود آمدیم و در آنجا اطراق کردیم، غذا میل نموده و آب خوردیم و استراحت کردیم، البته در میان ما کسانی بودند که بارها از آنجا عبور کرده بودند، در آن موقع شگفتی هایی از دلم خطور کرد، من با دقت به آن حضرت می نگریستم و مدتی در مورد حضرتش به فکر فرو می رفتم، وقتی متوجه شدم دیدم حضرت تبسّم نمود و روی مبارک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تحقیق خواهم کرد که او چگونه شخصیتی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هایی که می خواستیم حرکت کنیم برخاستم و پشت درخت رفته و شمشیرم را زیر خاک پنهان کردم و دو سنگ به عنوان علامت روی آن گذاشتم، آنگاه خود را تطهیر نموده و برای نماز وضو گرفتم، امام هادی علیه السلام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کوچ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منطقه بار بسته و کوچ کردیم، وقتی ساعتی راه رفتیم، من برگشتم و آن علامتی را که در آن مکان گذاشته بودم پیدا کردم، ولی خبری از آن درختان و چشمۀ آب نبود، گویی خداوند متعال در آن منطقه اصلاً چیزی نیافریده بود، نه درختی، نه آبی، نه سایه ای و نه رطوبتی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مسأله در شگفت شده و دستانم را به سوی آسمان بلند نموده و از خداوند خواستم که مرا بر محبت آن حضرت و نیز در ایمان به او و شناختش ثابت قدم و استوار نماید، آنگاه به دنبال قافله حرکت نموده و خودم را به آنان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حضرتش رسیدم، امام هادی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العباس بررسی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این امر تردید داشتم، ولی اینک من در پیش خودم به واسطۀ شما بینیازترین مردم در دنیا و آخرت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 هم معدودون معلومون لا یزید رجل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 شیعیان ما افراد شمرده شده و شناخته شده هستند که نه شخصی از آنها کم می شود نه زیاد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در وصیتی به فرزندش امام هادی علیه السلام، ایشان را وصی و جانشین خود قرار دادند</w:t>
      </w:r>
      <w:r>
        <w:rPr>
          <w:rFonts w:eastAsia="IRNazanin" w:cs="IRNazanin"/>
          <w:color w:val="111111"/>
          <w:sz w:val="28"/>
          <w:szCs w:val="28"/>
          <w:rtl w:val="true"/>
          <w:lang w:bidi="fa-IR"/>
        </w:rPr>
        <w:t>».</w:t>
      </w:r>
      <w:r>
        <w:rPr>
          <w:rStyle w:val="FootnoteAnchor"/>
          <w:rtl w:val="true"/>
        </w:rPr>
        <w:footnoteReference w:id="1094"/>
      </w:r>
    </w:p>
    <w:p>
      <w:pPr>
        <w:pStyle w:val="Heading4"/>
        <w:numPr>
          <w:ilvl w:val="3"/>
          <w:numId w:val="1"/>
        </w:numPr>
        <w:rPr/>
      </w:pPr>
      <w:bookmarkStart w:id="1378" w:name="__RefHeading___Toc5112534_1051229030"/>
      <w:bookmarkStart w:id="1379" w:name="_Toc570"/>
      <w:bookmarkEnd w:id="1378"/>
      <w:r>
        <w:rPr>
          <w:rtl w:val="true"/>
        </w:rPr>
        <w:t>روز سوم عروسی فاطمه زهرا علیها السلام و ولیمه عروسی آن حضرت</w:t>
      </w:r>
      <w:bookmarkEnd w:id="137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خرسند بودن رسول خدا صلی الله علیه و آله و سلم و مسلمانان به جهت تزویج فاطمه و علی علیهما السلام و دادن ولیمه عروسی که به مدت سه روز</w:t>
      </w:r>
      <w:r>
        <w:rPr>
          <w:rStyle w:val="FootnoteAnchor"/>
          <w:rtl w:val="true"/>
        </w:rPr>
        <w:footnoteReference w:id="1095"/>
      </w:r>
      <w:r>
        <w:rPr>
          <w:rFonts w:ascii="IRNazanin" w:hAnsi="IRNazanin" w:eastAsia="IRNazanin"/>
          <w:color w:val="111111"/>
          <w:sz w:val="28"/>
          <w:sz w:val="28"/>
          <w:szCs w:val="28"/>
          <w:rtl w:val="true"/>
          <w:lang w:bidi="fa-IR"/>
        </w:rPr>
        <w:t>بیش از چهار هزار نفر اطعام شدند</w:t>
      </w:r>
      <w:r>
        <w:rPr>
          <w:rFonts w:eastAsia="IRNazanin" w:cs="IRNazanin"/>
          <w:color w:val="111111"/>
          <w:sz w:val="28"/>
          <w:szCs w:val="28"/>
          <w:rtl w:val="true"/>
          <w:lang w:bidi="fa-IR"/>
        </w:rPr>
        <w:t>.</w:t>
      </w:r>
      <w:r>
        <w:rPr>
          <w:rStyle w:val="FootnoteAnchor"/>
          <w:rtl w:val="true"/>
        </w:rPr>
        <w:footnoteReference w:id="1096"/>
      </w:r>
      <w:bookmarkStart w:id="1380" w:name="pg7794_110987"/>
    </w:p>
    <w:p>
      <w:pPr>
        <w:pStyle w:val="Heading4"/>
        <w:numPr>
          <w:ilvl w:val="3"/>
          <w:numId w:val="1"/>
        </w:numPr>
        <w:rPr/>
      </w:pPr>
      <w:bookmarkStart w:id="1381" w:name="__RefHeading___Toc5112536_1051229030"/>
      <w:bookmarkStart w:id="1382" w:name="_Toc571"/>
      <w:bookmarkEnd w:id="1380"/>
      <w:bookmarkEnd w:id="1381"/>
      <w:r>
        <w:rPr>
          <w:rtl w:val="true"/>
        </w:rPr>
        <w:t>نزول آیه اطاعت از اولوا الأمر</w:t>
      </w:r>
      <w:bookmarkEnd w:id="1382"/>
    </w:p>
    <w:p>
      <w:pPr>
        <w:pStyle w:val="BookText"/>
        <w:rPr/>
      </w:pPr>
      <w:r>
        <w:rPr>
          <w:rFonts w:ascii="IRNazanin" w:hAnsi="IRNazanin" w:eastAsia="IRNazanin"/>
          <w:color w:val="111111"/>
          <w:sz w:val="28"/>
          <w:sz w:val="28"/>
          <w:szCs w:val="28"/>
          <w:rtl w:val="true"/>
          <w:lang w:bidi="fa-IR"/>
        </w:rPr>
        <w:t xml:space="preserve">علامه مجلسی رحمه الله طبق سند خود، بیست و هفتم و به قولی بیست و یکم ذی الحجة الحرام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Style w:val="FootnoteAnchor"/>
          <w:rtl w:val="true"/>
        </w:rPr>
        <w:footnoteReference w:id="1097"/>
      </w:r>
      <w:r>
        <w:rPr>
          <w:rFonts w:ascii="IRNazanin" w:hAnsi="IRNazanin" w:eastAsia="IRNazanin"/>
          <w:color w:val="111111"/>
          <w:sz w:val="28"/>
          <w:sz w:val="28"/>
          <w:szCs w:val="28"/>
          <w:rtl w:val="true"/>
          <w:lang w:bidi="fa-IR"/>
        </w:rPr>
        <w:t>در این روز آیه اطاعت از اولوا الأمر بر پیامبر صلی الله علیه و آله و سلم نازل شد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الی الله و الرسول إن کنتم تؤمنون بالله و الیوم الآخر ذلک خیر و أحسن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ائمه دوازدگانه علیهم السلام تفسیر شده است</w:t>
      </w:r>
      <w:r>
        <w:rPr>
          <w:rFonts w:eastAsia="IRNazanin" w:cs="IRNazanin"/>
          <w:color w:val="111111"/>
          <w:sz w:val="28"/>
          <w:szCs w:val="28"/>
          <w:rtl w:val="true"/>
          <w:lang w:bidi="fa-IR"/>
        </w:rPr>
        <w:t>.</w:t>
      </w:r>
      <w:r>
        <w:rPr>
          <w:rStyle w:val="FootnoteAnchor"/>
          <w:rtl w:val="true"/>
        </w:rPr>
        <w:footnoteReference w:id="1099"/>
      </w:r>
    </w:p>
    <w:p>
      <w:pPr>
        <w:pStyle w:val="Heading4"/>
        <w:numPr>
          <w:ilvl w:val="3"/>
          <w:numId w:val="1"/>
        </w:numPr>
        <w:rPr/>
      </w:pPr>
      <w:bookmarkStart w:id="1383" w:name="__RefHeading___Toc5112538_1051229030"/>
      <w:bookmarkStart w:id="1384" w:name="_Toc572"/>
      <w:bookmarkEnd w:id="1383"/>
      <w:r>
        <w:rPr>
          <w:rtl w:val="true"/>
        </w:rPr>
        <w:t>به درک واصل شدن مروان</w:t>
      </w:r>
      <w:bookmarkEnd w:id="1384"/>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مروان حمار آخرین خلیفۀ بنی امیه به درک واصل شد</w:t>
      </w:r>
      <w:r>
        <w:rPr>
          <w:rStyle w:val="FootnoteAnchor"/>
          <w:rtl w:val="true"/>
        </w:rPr>
        <w:footnoteReference w:id="1100"/>
      </w:r>
      <w:r>
        <w:rPr>
          <w:rFonts w:ascii="IRNazanin" w:hAnsi="IRNazanin" w:eastAsia="IRNazanin"/>
          <w:color w:val="111111"/>
          <w:sz w:val="28"/>
          <w:sz w:val="28"/>
          <w:szCs w:val="28"/>
          <w:rtl w:val="true"/>
          <w:lang w:bidi="fa-IR"/>
        </w:rPr>
        <w:t>و دولت هزار ماهۀ بنی امیه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محمد بن مروان حکم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بنی امیه به قتل رسید و بدین شکل حکومت هزار ماهه بنی امیه منقرض شد، بعد از قیام بنی عباس به ریاست سفاح، وی عبدالله بن علی عموی خویش را برای جنگ با مروان فرستاد، مروان به بوصیر که از نواحی مصر است گریخته بود، در طول مسیر هر کس از بنی امیه را که می دید می کشتند، در کنار نهر اردن جماعت بسیاری را کشتند و روی آنها سفره انداختند و غذا خوردند</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در بوصیر مروان را در کلیسایی به دام انداختند، زبان او را قطع کردند و زبانش را گربه ای خورد، جالب اینکه روز قبل مروان زبان غلامی را قطع نموده بود و همان گربه خورده بود، سپس سرش را بریدند و زن و بچه او را اسیر کردند و نزد سفاح فرستادند</w:t>
      </w:r>
      <w:r>
        <w:rPr>
          <w:rFonts w:eastAsia="IRNazanin" w:cs="IRNazanin"/>
          <w:color w:val="111111"/>
          <w:sz w:val="28"/>
          <w:szCs w:val="28"/>
          <w:rtl w:val="true"/>
          <w:lang w:bidi="fa-IR"/>
        </w:rPr>
        <w:t>.</w:t>
      </w:r>
      <w:r>
        <w:rPr>
          <w:rStyle w:val="FootnoteAnchor"/>
          <w:rtl w:val="true"/>
        </w:rPr>
        <w:footnoteReference w:id="1102"/>
      </w:r>
    </w:p>
    <w:p>
      <w:pPr>
        <w:pStyle w:val="Heading3"/>
        <w:numPr>
          <w:ilvl w:val="2"/>
          <w:numId w:val="1"/>
        </w:numPr>
        <w:rPr/>
      </w:pPr>
      <w:bookmarkStart w:id="1385" w:name="__RefHeading___Toc5112540_1051229030"/>
      <w:bookmarkStart w:id="1386" w:name="_Toc573"/>
      <w:bookmarkEnd w:id="1385"/>
      <w:r>
        <w:rPr/>
        <w:t>28</w:t>
      </w:r>
      <w:r>
        <w:rPr>
          <w:rtl w:val="true"/>
        </w:rPr>
        <w:t xml:space="preserve"> </w:t>
      </w:r>
      <w:r>
        <w:rPr>
          <w:rtl w:val="true"/>
        </w:rPr>
        <w:t>ذی الحجة الحرام</w:t>
      </w:r>
      <w:bookmarkEnd w:id="1386"/>
    </w:p>
    <w:p>
      <w:pPr>
        <w:pStyle w:val="Heading4"/>
        <w:numPr>
          <w:ilvl w:val="3"/>
          <w:numId w:val="1"/>
        </w:numPr>
        <w:rPr/>
      </w:pPr>
      <w:bookmarkStart w:id="1387" w:name="__RefHeading___Toc5112542_1051229030"/>
      <w:bookmarkStart w:id="1388" w:name="_Toc574"/>
      <w:bookmarkEnd w:id="1387"/>
      <w:r>
        <w:rPr>
          <w:rtl w:val="true"/>
        </w:rPr>
        <w:t>عید غدیرخم، بزرگداشت ولایت و امامت حضرت امام حسن عسکری علیه السلام</w:t>
      </w:r>
      <w:bookmarkEnd w:id="138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ابوالحسن امام هادی علیه السلام بودم که فرزند برومندش جناب سید محمد بر ما گذر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 محمد پیشوای ما پس از شماست؟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پیشوای شما پس از من فرزندم حسن علیه السلام است</w:t>
      </w:r>
      <w:r>
        <w:rPr>
          <w:rFonts w:eastAsia="IRNazanin" w:cs="IRNazanin"/>
          <w:color w:val="111111"/>
          <w:sz w:val="28"/>
          <w:szCs w:val="28"/>
          <w:rtl w:val="true"/>
          <w:lang w:bidi="fa-IR"/>
        </w:rPr>
        <w:t>.</w:t>
      </w:r>
      <w:r>
        <w:rPr>
          <w:rStyle w:val="FootnoteAnchor"/>
          <w:rtl w:val="true"/>
        </w:rPr>
        <w:footnoteReference w:id="1103"/>
      </w:r>
      <w:bookmarkStart w:id="1389" w:name="pg7794_110988"/>
    </w:p>
    <w:p>
      <w:pPr>
        <w:pStyle w:val="BookText"/>
        <w:rPr/>
      </w:pPr>
      <w:bookmarkEnd w:id="1389"/>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حسن عسکری علیه السلام بودم که فهفکی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بیچاره و ناتوان یک سهم، ولی مرد قوی دو سهم ارث می برد؟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المرأة لیس علیها جهاد ولا نفقة ولا معقلة إنّما ذلک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 نه تکلیف جهاد دارد و نه بار هزینه زندگی بر دوش اوست و نه دیۀ کسی را می پردازد، ولی همه اینها بر عهده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همین پرسش را ابن ابی العوجاء از امام صادق علیه السلام پرسید و آن حضرت همین پاسخ را دادند، در این فکر بودم که امام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پرسش ابن ابی العوجاء بود و اگر معنای پرسش یکی باشد پاسخ ما نیز یکی است، 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لآخرنا ما جری لأوّلنا و أوّلنا و آخرنا فی العلم و الأمر سواء و لرسول و أمیرالمؤمنین صلوات الله علیهما و آلهما 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نخستین ما جاری شده در حق آخر ما هم جاری شده، نخستین فرد از ما با آخرین فرد از نظر دانش و ولایت برابر است و البته رسول خدا و امیرالمؤمنین صلوات الله علیهما وآلهما فضائل خودشان را دارند</w:t>
      </w:r>
      <w:r>
        <w:rPr>
          <w:rFonts w:eastAsia="IRNazanin" w:cs="IRNazanin"/>
          <w:color w:val="111111"/>
          <w:sz w:val="28"/>
          <w:szCs w:val="28"/>
          <w:rtl w:val="true"/>
          <w:lang w:bidi="fa-IR"/>
        </w:rPr>
        <w:t>».</w:t>
      </w:r>
      <w:r>
        <w:rPr>
          <w:rStyle w:val="FootnoteAnchor"/>
          <w:rtl w:val="true"/>
        </w:rPr>
        <w:footnoteReference w:id="1104"/>
      </w:r>
    </w:p>
    <w:p>
      <w:pPr>
        <w:pStyle w:val="Heading4"/>
        <w:numPr>
          <w:ilvl w:val="3"/>
          <w:numId w:val="1"/>
        </w:numPr>
        <w:rPr/>
      </w:pPr>
      <w:bookmarkStart w:id="1390" w:name="__RefHeading___Toc5112544_1051229030"/>
      <w:bookmarkStart w:id="1391" w:name="_Toc575"/>
      <w:bookmarkEnd w:id="1390"/>
      <w:r>
        <w:rPr>
          <w:rtl w:val="true"/>
        </w:rPr>
        <w:t>واقعه حَرّه</w:t>
      </w:r>
      <w:bookmarkEnd w:id="1391"/>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شهادت امام حسین علیه السلام واقعۀ حرّه صورت گرفته است،</w:t>
      </w:r>
      <w:r>
        <w:rPr>
          <w:rStyle w:val="FootnoteAnchor"/>
          <w:rtl w:val="true"/>
        </w:rPr>
        <w:footnoteReference w:id="1105"/>
      </w:r>
      <w:r>
        <w:rPr>
          <w:rFonts w:ascii="IRNazanin" w:hAnsi="IRNazanin" w:eastAsia="IRNazanin"/>
          <w:color w:val="111111"/>
          <w:sz w:val="28"/>
          <w:sz w:val="28"/>
          <w:szCs w:val="28"/>
          <w:rtl w:val="true"/>
          <w:lang w:bidi="fa-IR"/>
        </w:rPr>
        <w:t>و آن از این قرار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لشکری بیش از چهار هزار نفر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 آنان بر مدینه طیبه حمله کردند و اموال و ناموس مردم را تا سه روز مباح نمودند،</w:t>
      </w:r>
      <w:r>
        <w:rPr>
          <w:rStyle w:val="FootnoteAnchor"/>
          <w:rtl w:val="true"/>
        </w:rPr>
        <w:footnoteReference w:id="1106"/>
      </w:r>
      <w:r>
        <w:rPr>
          <w:rFonts w:ascii="IRNazanin" w:hAnsi="IRNazanin" w:eastAsia="IRNazanin"/>
          <w:color w:val="111111"/>
          <w:sz w:val="28"/>
          <w:sz w:val="28"/>
          <w:szCs w:val="28"/>
          <w:rtl w:val="true"/>
          <w:lang w:bidi="fa-IR"/>
        </w:rPr>
        <w:t>در آن روز خانه ای نبود که لشکریان یزید متعرض آن نشده باشند، حتی مسجد رسول خدا صلی الله علیه و آله و سلم محلّ تاخت و تاز اسبان شد و روضه رسولاللّه صلی الله علیه و آله و سلم را آلوده به بول و پِهن اسبان کردند</w:t>
      </w:r>
      <w:r>
        <w:rPr>
          <w:rStyle w:val="FootnoteAnchor"/>
          <w:rtl w:val="true"/>
        </w:rPr>
        <w:footnoteReference w:id="1107"/>
      </w:r>
      <w:r>
        <w:rPr>
          <w:rFonts w:ascii="IRNazanin" w:hAnsi="IRNazanin" w:eastAsia="IRNazanin"/>
          <w:color w:val="111111"/>
          <w:sz w:val="28"/>
          <w:sz w:val="28"/>
          <w:szCs w:val="28"/>
          <w:rtl w:val="true"/>
          <w:lang w:bidi="fa-IR"/>
        </w:rPr>
        <w:t>و فقط خانه امام زین العابدین علیه السلام به اعجاز و هیبت آن حضرت از دسترس لشکریان یزید محفوظ ماند</w:t>
      </w:r>
      <w:r>
        <w:rPr>
          <w:rFonts w:eastAsia="IRNazanin" w:cs="IRNazanin"/>
          <w:color w:val="111111"/>
          <w:sz w:val="28"/>
          <w:szCs w:val="28"/>
          <w:rtl w:val="true"/>
          <w:lang w:bidi="fa-IR"/>
        </w:rPr>
        <w:t>.</w:t>
      </w:r>
      <w:r>
        <w:rPr>
          <w:rStyle w:val="FootnoteAnchor"/>
          <w:rtl w:val="true"/>
        </w:rPr>
        <w:footnoteReference w:id="110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حسین علیه السلام 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اهالی مدینه به رهبری عبدالله بن حنظله راهی شام شده و وارد قصر یزید بن معاویه شدند و اعمال قبیح او مانند شراب خواری و قمار بازی را که به عنوان خلیفه مسلمین تکیه زده بود، از نزدیک دیدند و به مدینه بازگشتند و آنچه دیده بودند برای مردم مدینه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مسلمانان بر علیه یزید قیام کردند و در مسجد پیامبر نزد </w:t>
      </w:r>
      <w:bookmarkStart w:id="1392" w:name="pg7794_110989"/>
    </w:p>
    <w:p>
      <w:pPr>
        <w:pStyle w:val="BookText"/>
        <w:rPr/>
      </w:pPr>
      <w:bookmarkEnd w:id="1392"/>
      <w:r>
        <w:rPr>
          <w:rFonts w:ascii="IRNazanin" w:hAnsi="IRNazanin" w:eastAsia="IRNazanin"/>
          <w:color w:val="111111"/>
          <w:sz w:val="28"/>
          <w:sz w:val="28"/>
          <w:szCs w:val="28"/>
          <w:rtl w:val="true"/>
          <w:lang w:bidi="fa-IR"/>
        </w:rPr>
        <w:t>منبر آن حضرت یزید را از خلافت خلع نمودند و امویان را از مدینه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یزید بن معاویه لشکری به مدینه فرستاد و واقعۀ حرّه پیش آمد که در طول تاریخ مدینه بی سابقه است، آنان جمع بسیاری را کشته و شهید نمودند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جمعی از اهل مدینه از ترس اینکه لشکر یزید به زنان و دختران و کودکانشان تعرض کنند و بیناموسی انجام دهند، آنها را برداشتند و به پناه امام زین العابدین علیه السلام درآورده و به امام علیه السلام سپردند تا جایی که امام علیه السلام چهارصد خانوار از زن و دختر و کنیز و فرزندان آنها را در خانه خود پناه دادند؛</w:t>
      </w:r>
      <w:r>
        <w:rPr>
          <w:rStyle w:val="FootnoteAnchor"/>
          <w:rtl w:val="true"/>
        </w:rPr>
        <w:footnoteReference w:id="1110"/>
      </w:r>
      <w:r>
        <w:rPr>
          <w:rFonts w:ascii="IRNazanin" w:hAnsi="IRNazanin" w:eastAsia="IRNazanin"/>
          <w:color w:val="111111"/>
          <w:sz w:val="28"/>
          <w:sz w:val="28"/>
          <w:szCs w:val="28"/>
          <w:rtl w:val="true"/>
          <w:lang w:bidi="fa-IR"/>
        </w:rPr>
        <w:t>از جمله آنها مروان حکم، از دشمنان دیرینه امیرالمؤمنین علیه السلام بود، وی جمعی از خانواده اش را به منزل امام زین العابدین علیه السلام برد و حضرت آنان را نیز پذیرفتند</w:t>
      </w:r>
      <w:r>
        <w:rPr>
          <w:rStyle w:val="FootnoteAnchor"/>
          <w:rtl w:val="true"/>
        </w:rPr>
        <w:footnoteReference w:id="1111"/>
      </w:r>
      <w:r>
        <w:rPr>
          <w:rFonts w:ascii="IRNazanin" w:hAnsi="IRNazanin" w:eastAsia="IRNazanin"/>
          <w:color w:val="111111"/>
          <w:sz w:val="28"/>
          <w:sz w:val="28"/>
          <w:szCs w:val="28"/>
          <w:rtl w:val="true"/>
          <w:lang w:bidi="fa-IR"/>
        </w:rPr>
        <w:t>و در مدتی که لشکر یزید در مدینه بودند، حضرت متکلف غذا و آسایش آنان بودند و فقط منزل امام زین العابدین علیه السلام به اعجاز و هیبت آن حضرت محفوظ ماند و هنگامی که لشکر یزید از مدینه خارج شدند حضرت آنها را به مردانشان صحیحاً و سالماً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 زن ها قسم می خورده و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در خانۀ امام زین العابدین علیه السلام بودیم، هرگز چنین آسایش و رفاه مادی و معنوی را در تمام عمرمان ندیده بودیم، نه در خانه پدرمان و نه در خانه شوهرمان</w:t>
      </w:r>
      <w:r>
        <w:rPr>
          <w:rFonts w:eastAsia="IRNazanin" w:cs="IRNazanin"/>
          <w:color w:val="111111"/>
          <w:sz w:val="28"/>
          <w:szCs w:val="28"/>
          <w:rtl w:val="true"/>
          <w:lang w:bidi="fa-IR"/>
        </w:rPr>
        <w:t>».</w:t>
      </w:r>
      <w:r>
        <w:rPr>
          <w:rStyle w:val="FootnoteAnchor"/>
          <w:rtl w:val="true"/>
        </w:rPr>
        <w:footnoteReference w:id="1112"/>
      </w:r>
    </w:p>
    <w:p>
      <w:pPr>
        <w:pStyle w:val="Heading3"/>
        <w:numPr>
          <w:ilvl w:val="2"/>
          <w:numId w:val="1"/>
        </w:numPr>
        <w:rPr/>
      </w:pPr>
      <w:bookmarkStart w:id="1393" w:name="__RefHeading___Toc5112546_1051229030"/>
      <w:bookmarkStart w:id="1394" w:name="_Toc576"/>
      <w:bookmarkEnd w:id="1393"/>
      <w:r>
        <w:rPr/>
        <w:t>29</w:t>
      </w:r>
      <w:r>
        <w:rPr>
          <w:rtl w:val="true"/>
        </w:rPr>
        <w:t xml:space="preserve"> </w:t>
      </w:r>
      <w:r>
        <w:rPr>
          <w:rtl w:val="true"/>
        </w:rPr>
        <w:t>ذی الحجة الحرام</w:t>
      </w:r>
      <w:bookmarkEnd w:id="1394"/>
    </w:p>
    <w:p>
      <w:pPr>
        <w:pStyle w:val="Heading4"/>
        <w:numPr>
          <w:ilvl w:val="3"/>
          <w:numId w:val="1"/>
        </w:numPr>
        <w:rPr/>
      </w:pPr>
      <w:bookmarkStart w:id="1395" w:name="__RefHeading___Toc5112548_1051229030"/>
      <w:bookmarkStart w:id="1396" w:name="_Toc577"/>
      <w:bookmarkEnd w:id="1395"/>
      <w:r>
        <w:rPr>
          <w:rtl w:val="true"/>
        </w:rPr>
        <w:t>عید غدیر خم، بزرگداشت ولایت و امامت حضرت بقیةالله ارواحنافداه</w:t>
      </w:r>
      <w:bookmarkEnd w:id="1396"/>
    </w:p>
    <w:p>
      <w:pPr>
        <w:pStyle w:val="BookText"/>
        <w:rPr/>
      </w:pPr>
      <w:r>
        <w:rPr>
          <w:rFonts w:ascii="IRNazanin" w:hAnsi="IRNazanin" w:eastAsia="IRNazanin"/>
          <w:color w:val="111111"/>
          <w:sz w:val="28"/>
          <w:sz w:val="28"/>
          <w:szCs w:val="28"/>
          <w:rtl w:val="true"/>
          <w:lang w:bidi="fa-IR"/>
        </w:rPr>
        <w:t>احمد بن اسحاق بن سعد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با صفای مولایم امام حسن عسکری علیه السلام شرفیاب شدم، خواستم در مورد جانشین آن حضرت بپرسم، امام حسن عسکری علیه السلام پیش از من لب به سخن گشود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از روزی که حضرت آدم علیه السلام را آفرید تا روز رستاخیز زمین را از حجت خود خالی نگذاشته و نخواهد گذاشت، حجتی که به برکت وجود او بلاها و گرفتاری ها از ساکنان زمین دفع می شود و به وسیله او باران می بارد و برکات و گیاهان زمین بیرون می آید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خلیفه و جانشین بعد از شما کیست؟ </w:t>
      </w:r>
    </w:p>
    <w:p>
      <w:pPr>
        <w:pStyle w:val="BookText"/>
        <w:rPr/>
      </w:pPr>
      <w:r>
        <w:rPr>
          <w:rFonts w:ascii="IRNazanin" w:hAnsi="IRNazanin" w:eastAsia="IRNazanin"/>
          <w:color w:val="111111"/>
          <w:sz w:val="28"/>
          <w:sz w:val="28"/>
          <w:szCs w:val="28"/>
          <w:rtl w:val="true"/>
          <w:lang w:bidi="fa-IR"/>
        </w:rPr>
        <w:t>حضرت برخاستند و فوری به درون خانه رفتند، سپس در حالی که کودک سه سال های را بر دوش داشتند، برگشتند، چهرۀ آن کودک همانند ماه شب چهارده می درخشید، رو به من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 و منزلتی در پیشگاه خداوند متعال و حجت های او نداشتی، این فرزندم را به تو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همنام و هم کنیۀ رسول خدا صلی الله علیه و آله و سلم است که زمین را از عدل و داد پر خواهد کرد، چنان که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هذه الأمة مثل الخضر علیه السلام و مثله مثل ذی القرنین و الله لیغیبنّ غیبةً لاینجو من الهلکة فیها إلا من ثبّته الله تعالی علی القول بإمامته و وفّقه فیها للدعاء بتعجیل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کودک در این امت همانند حضرت خضر علیه السلام و ذوالقرنین است،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خواهد کرد که در آن کسی از هلاکت رهایی نخواهد یافت مگر آنکه خداوند او را در عقیده به امامت او ثابت قدم و استوار گردانیده و توفیق بدهد تا برای تعجیل در فرج او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 و نشانه ای در آن کودک هست تا دلم به سبب آن آرامش یابد؟ تا من این سخن را گفتم، آن کودک زیبا لب به سخن گشود و با زبان فصیح عربی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فی أرضه، والمنتقم من أعدائه، فلا تطلب أثراً بعد عین 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بقیةالله در روی زمین، منم انتقام گیرنده از دشمنان خدا، 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که با چشم خود مشاهده کردی، دلیل دیگری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گشته و مسرور شدم و با خوشحالی از حضور امام علیه السلام مرخص شدم، فردای آن روز خدمت مولایم شرفیاب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و مرحمتی که دیروز در حق من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خود را به من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اینک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حضرت خضر علیه السلام و ذوالقرنین در او جاری است، چیست؟</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سنّت، غیبت طولانی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غیبت او طولانی خواهد شد؟ حضرت فرمودند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غیبتش به درازا می کشد که بیشتر معتقدین به امامت آن حضرت از او برمیگردند و کسی باقی نمی ماند جز آنکه خداوند برای ولایت ما از او پیمان گرفته و در دلش ایمان را نوشته و با روح خود، او را تأیید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 امری از امر خدا، سرّی از اسرار او و غیبی از غیب های اوست، پس آنچه به تو گفتم بپذیر و آن را پنهان بدار و سپاسگزار باش تا </w:t>
      </w:r>
      <w:bookmarkStart w:id="1397" w:name="pg7794_110991"/>
    </w:p>
    <w:p>
      <w:pPr>
        <w:pStyle w:val="BookText"/>
        <w:rPr/>
      </w:pPr>
      <w:bookmarkEnd w:id="1397"/>
      <w:r>
        <w:rPr>
          <w:rFonts w:ascii="IRNazanin" w:hAnsi="IRNazanin" w:eastAsia="IRNazanin"/>
          <w:color w:val="111111"/>
          <w:sz w:val="28"/>
          <w:sz w:val="28"/>
          <w:szCs w:val="28"/>
          <w:rtl w:val="true"/>
          <w:lang w:bidi="fa-IR"/>
        </w:rPr>
        <w:t>فردای رستاخیز به همراه ما در درجات عالی قرار بگیری</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یعقوب بن منقوش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 عسکری علیه السلام شرفیاب شدم، آن حضرت بر سکویی در خانه نشسته بودند، در طرف راست آن حضرت، اتاقی بود که پرده ای بر آن آویخته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کیست؟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اتاق را بالا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پرده را بالا زدم، دیدم کودک زیبایی که پنج سال داشت، بیرون آمد، قد رعنای او حدوداً ده یا هشت وجب بسته، پیشانی او روشن، چهره اش سفید و درخشان و دیدگانش می درخشید، او بازوانی نیرومند و زانوهایی توانا داشت، در گونۀ راستش خال زیبایی بود و جلو سرش را موهای زیبایی زینت داده بود؛ او آمد و در روی زانوی مهر و محبت امام حسن عسکری علیه السلام نشست، امام علیه السلام 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صاحب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کودک زیبا برخاست، امام حسن عسکری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إلی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وارد خانه شو تا وقتی که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کودک زیبا به سوی خانه می رفت و من نیز به او نگاه می کردم، امام حسن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 و ببین چه کسی است؟ من وارد خانه شدم و کسی را ندیدم</w:t>
      </w:r>
      <w:r>
        <w:rPr>
          <w:rFonts w:eastAsia="IRNazanin" w:cs="IRNazanin"/>
          <w:color w:val="111111"/>
          <w:sz w:val="28"/>
          <w:szCs w:val="28"/>
          <w:rtl w:val="true"/>
          <w:lang w:bidi="fa-IR"/>
        </w:rPr>
        <w:t>.</w:t>
      </w:r>
      <w:r>
        <w:rPr>
          <w:rStyle w:val="FootnoteAnchor"/>
          <w:rtl w:val="true"/>
        </w:rPr>
        <w:footnoteReference w:id="1114"/>
      </w:r>
    </w:p>
    <w:p>
      <w:pPr>
        <w:pStyle w:val="Heading3"/>
        <w:numPr>
          <w:ilvl w:val="2"/>
          <w:numId w:val="1"/>
        </w:numPr>
        <w:rPr/>
      </w:pPr>
      <w:bookmarkStart w:id="1398" w:name="__RefHeading___Toc5112550_1051229030"/>
      <w:bookmarkStart w:id="1399" w:name="_Toc578"/>
      <w:bookmarkEnd w:id="1398"/>
      <w:r>
        <w:rPr>
          <w:rtl w:val="true"/>
        </w:rPr>
        <w:t>آخر ذی الحجة الحرام</w:t>
      </w:r>
      <w:bookmarkEnd w:id="1399"/>
    </w:p>
    <w:p>
      <w:pPr>
        <w:pStyle w:val="Heading4"/>
        <w:numPr>
          <w:ilvl w:val="3"/>
          <w:numId w:val="1"/>
        </w:numPr>
        <w:rPr/>
      </w:pPr>
      <w:bookmarkStart w:id="1400" w:name="__RefHeading___Toc5112552_1051229030"/>
      <w:bookmarkStart w:id="1401" w:name="_Toc579"/>
      <w:bookmarkEnd w:id="1400"/>
      <w:r>
        <w:rPr>
          <w:rtl w:val="true"/>
        </w:rPr>
        <w:t>مرگ هند جگرخوار</w:t>
      </w:r>
      <w:bookmarkEnd w:id="1401"/>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و منتهی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ابوبکر یعنی ابوقحافه سنۀ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از مرگ ابوبکر مرد و مادر معاویه یعنی هند جگرخوار در همان روز به درک واصل شد</w:t>
      </w:r>
      <w:r>
        <w:rPr>
          <w:rFonts w:eastAsia="IRNazanin" w:cs="IRNazanin"/>
          <w:color w:val="111111"/>
          <w:sz w:val="28"/>
          <w:szCs w:val="28"/>
          <w:rtl w:val="true"/>
          <w:lang w:bidi="fa-IR"/>
        </w:rPr>
        <w:t>».</w:t>
      </w:r>
      <w:r>
        <w:rPr>
          <w:rStyle w:val="FootnoteAnchor"/>
          <w:rtl w:val="true"/>
        </w:rPr>
        <w:footnoteReference w:id="111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بنت عتبة و همسرش ابوسفیان و پسرش معاویه و نوه اش یزید اذیت ها و خسارت های فراوانی به پیامبر صلی الله علیه و آله و سلم و اهل بیت علیهم السلام رسانیدند از جمله جنایت های هند به دستورش، وحشی حضرت حمزه علیه السلام را به شهادت رساند و سپس هند سینه مبارک حضرت حمزه علیه السلام را شکافت و جگر آن حضرت را به دندان گرفت که به قدرت خداوند دندانهایش کارگر نشد و آن را روی زمین انداخت و از این 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116"/>
      </w:r>
      <w:bookmarkStart w:id="1402" w:name="pg7794_110992"/>
    </w:p>
    <w:p>
      <w:pPr>
        <w:pStyle w:val="Heading4"/>
        <w:numPr>
          <w:ilvl w:val="3"/>
          <w:numId w:val="1"/>
        </w:numPr>
        <w:rPr/>
      </w:pPr>
      <w:bookmarkStart w:id="1403" w:name="__RefHeading___Toc5112554_1051229030"/>
      <w:bookmarkStart w:id="1404" w:name="_Toc580"/>
      <w:bookmarkEnd w:id="1402"/>
      <w:bookmarkEnd w:id="1403"/>
      <w:r>
        <w:rPr>
          <w:rtl w:val="true"/>
        </w:rPr>
        <w:t>مردن عایشه</w:t>
      </w:r>
      <w:bookmarkEnd w:id="1404"/>
    </w:p>
    <w:p>
      <w:pPr>
        <w:pStyle w:val="BookText"/>
        <w:rPr/>
      </w:pPr>
      <w:r>
        <w:rPr>
          <w:rFonts w:ascii="IRNazanin" w:hAnsi="IRNazanin" w:eastAsia="IRNazanin"/>
          <w:color w:val="111111"/>
          <w:sz w:val="28"/>
          <w:sz w:val="28"/>
          <w:szCs w:val="28"/>
          <w:rtl w:val="true"/>
          <w:lang w:bidi="fa-IR"/>
        </w:rPr>
        <w:t xml:space="preserve">در آخر ماه ذیحجة الحرام به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عایشه دختر ابوبکر به دست معاویة بن ابوسفیان کشته شد و به درک واصل شد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ابناء عامه به جهت فضیلت تراشی برای عایشه اظهار داشته اند که وی در هنگام ازدواج با پیامبر اسلام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 بوده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نه سالگی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باکره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مهم تاریخی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هنگام ازدواج با پیامبر صلی الله علیه و آله و سلم بیوه بوده است، چنانکه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أبی ملکیة قال خطب رسول الله صلی الله علیه و آله و سلم عائشة بنت أبی بکر فقال إنی کنت أعطیتها مطعما لابنه جبیر فدعنی حتى أسلها منهم فاستسلها منهم فطلقها فتزوجها رسول الله صلی الله علیه و آله و سلم</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أبی ملیکه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عایشه دختر ابوبکر خواستگاری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عایشه را به جبیر بن مطعم داده ام، به من اجازه دهید تا آنها را جدا کنم، لذا طلاقش را گرفت، سپس رسول خدا صلی الله علیه و آله و سلم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عایشه پیش از این شوهر داشته و وقتی که با پیامبر ازدواج کرده، بیوه بوده است نه دختر باکره و آنچه حقیقت به نظر می رسد این است که عایشه قبلاً شوهر داشته و آن شوهر او را طلاق داده و کسی نبوده با او ازدواج کند و پیامبر به جهت جلب خشنودی قبیله بنی تیم با عایشه ازدواج نمود و این سبب شد از دشمنی قبیله بنی تیم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بر این باورند که عایشه همسر جبیر بن مطعم بوده و حاصل این ازدواج پسری به نام عبدالله بودهاست و علت طلاق را اینچنین بیان کرده اند که ناسازگاری بین عایشه و جبیر بوده و برخی دیگر نیز اظهار داشته اند نگرانی مطعم و همسرش از مسلمان شدن پسرشان، دلیل این جدایی بوده است</w:t>
      </w:r>
      <w:r>
        <w:rPr>
          <w:rFonts w:eastAsia="IRNazanin" w:cs="IRNazanin"/>
          <w:color w:val="111111"/>
          <w:sz w:val="28"/>
          <w:szCs w:val="28"/>
          <w:rtl w:val="true"/>
          <w:lang w:bidi="fa-IR"/>
        </w:rPr>
        <w:t>.</w:t>
      </w:r>
      <w:r>
        <w:rPr>
          <w:rStyle w:val="FootnoteAnchor"/>
          <w:rtl w:val="true"/>
        </w:rPr>
        <w:footnoteReference w:id="111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در روایت هست که باید به آن توجه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عایشه را خواستگاری کردند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جبیر بن مطعم داده ام، اجازه دهید طلاق او را بگیرم و رفت و طلاقش را گرفت و پیامبر با عایشه ازدواج کردند، در پاسخ ممکن است گفته شود که خواستگاری حضرت از دو حال خارج نیست، یا ایشان اطلاع نداشتند که عایشه در عقد جبیر است یا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دانستند نقص بر ایشان وارد است و اگر می دانستند چگونه ایشان راضی می شوند تا همسر کسی </w:t>
      </w:r>
    </w:p>
    <w:p>
      <w:pPr>
        <w:pStyle w:val="BookText"/>
        <w:rPr/>
      </w:pPr>
      <w:r>
        <w:rPr>
          <w:rFonts w:ascii="IRNazanin" w:hAnsi="IRNazanin" w:eastAsia="IRNazanin"/>
          <w:color w:val="111111"/>
          <w:sz w:val="28"/>
          <w:sz w:val="28"/>
          <w:szCs w:val="28"/>
          <w:rtl w:val="true"/>
          <w:lang w:bidi="fa-IR"/>
        </w:rPr>
        <w:t>طلاق بگیرد و با ایشان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دانشمند نامی شیعه، سید جعفر مرتضی عاملی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ارزشمندی انجام داده و ثابت کرده است که اصلاً حضرت رسول صلی الله علیه و آله و سلم، عایشه را از ابوبکر خواستگاری نکرده اند، بلکه خود ابوبکر به خاطر منافعی سعی داشت بعد از حضرت خدیجه علیها السلام دخترش عایشه را به پیامبر صلی الله علیه و آله و سلم تزویج نماید، و وقتی حضرت دیدند ابوبکر طلاق عایشه را گرفته است به این ازدواج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قبیله و خانواده جبیر بن مطعم وصلت با همدیگر را هیچ کدام نمی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ثابت می کند که عایشه از جبیر بن مطعم دارای فرزندی به نام عبدالله بود و عبدالله فرزند خود عایشه بود، نه فرزند زبیر شوهر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در جواب عایشه که گفت یا رسول الله کنیه ای برای من قرار بده،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فاکتنی بابنک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داشته باش به اسم فرزندت عبدالله</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پس عایشه بیوه بوده 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بدین جهت دوستداران عایشه برای پنهان کردن بیوه بودن عایشه و فرزند دار بودنش از جبیر، گفته اند به جهت محبت شدید عایشه به عبدالله بن زبیر به او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فضیلت تراشی در مورد سن عایشه که اظهار داشته اند شش الی نه ساله بوده، مخالف با واقع است، چنانکه سن عایشه توسط عالم بزرگوار، علامه سید جعفر مرتضی عاملی در رسالۀ مجزا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حدیث 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و ایشان به این نتیجه رسیده است که عایشه در وقت ازدواج حدود بیست سال سن داشته است</w:t>
      </w:r>
      <w:r>
        <w:rPr>
          <w:rFonts w:eastAsia="IRNazanin" w:cs="IRNazanin"/>
          <w:color w:val="111111"/>
          <w:sz w:val="28"/>
          <w:szCs w:val="28"/>
          <w:rtl w:val="true"/>
          <w:lang w:bidi="fa-IR"/>
        </w:rPr>
        <w:t>.</w:t>
      </w:r>
      <w:r>
        <w:rPr>
          <w:rStyle w:val="FootnoteAnchor"/>
          <w:rtl w:val="true"/>
        </w:rPr>
        <w:footnoteReference w:id="112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فقط شش سال با پیامبر اکرم صلی الله علیه و آله و سلم همسری نمود و در این مدت قلیل با آن حضرت رفتار نامناسبی داشت و حضرتش را همراه با حفصه، دختر عمر بن الخطاب، آزار می دادند که در مذمتشان سورۀ تحریم نازل شد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او با حضرت فاطمه زهرا علیها السلام و دیگر همسران پیامبر صلی الله علیه و آله و سلم رفتارهای زشت و کینه توزانه ای داشت، وقتی حضرت زهرا علیها السلام به شهادت رسید همسران رسول خدا صلی الله علیه و آله و سلم برای سرسلامتی امیرالمؤمنین علیه السلام آمدند جز عایشه که اظهار مریضی کرد و سخنی گفت که دلالت بر خوشحالی او می کرد</w:t>
      </w:r>
      <w:r>
        <w:rPr>
          <w:rFonts w:eastAsia="IRNazanin" w:cs="IRNazanin"/>
          <w:color w:val="111111"/>
          <w:sz w:val="28"/>
          <w:szCs w:val="28"/>
          <w:rtl w:val="true"/>
          <w:lang w:bidi="fa-IR"/>
        </w:rPr>
        <w:t>.</w:t>
      </w:r>
      <w:r>
        <w:rPr>
          <w:rStyle w:val="FootnoteAnchor"/>
          <w:rtl w:val="true"/>
        </w:rPr>
        <w:footnoteReference w:id="1123"/>
      </w:r>
      <w:bookmarkStart w:id="1405" w:name="pg7794_110994"/>
    </w:p>
    <w:p>
      <w:pPr>
        <w:pStyle w:val="BookText"/>
        <w:rPr/>
      </w:pPr>
      <w:bookmarkEnd w:id="1405"/>
      <w:r>
        <w:rPr>
          <w:rFonts w:ascii="IRNazanin" w:hAnsi="IRNazanin" w:eastAsia="IRNazanin"/>
          <w:color w:val="111111"/>
          <w:sz w:val="28"/>
          <w:sz w:val="28"/>
          <w:szCs w:val="28"/>
          <w:rtl w:val="true"/>
          <w:lang w:bidi="fa-IR"/>
        </w:rPr>
        <w:t>او با امیرالمؤمنین علیه السلام سرسختانه دشمنی کرد و برای از بین بردن آن حضرت، جنگ جمل را راه انداخت که حدود بیست هزار نفر از مسلمین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خلیفه دوم به جای امیرالمؤمنین علیه السلام بود هر آینه عایشه را قطعه قطعه می کرد</w:t>
      </w:r>
      <w:r>
        <w:rPr>
          <w:rFonts w:eastAsia="IRNazanin" w:cs="IRNazanin"/>
          <w:color w:val="111111"/>
          <w:sz w:val="28"/>
          <w:szCs w:val="28"/>
          <w:rtl w:val="true"/>
          <w:lang w:bidi="fa-IR"/>
        </w:rPr>
        <w:t>».</w:t>
      </w:r>
      <w:r>
        <w:rPr>
          <w:rStyle w:val="FootnoteAnchor"/>
          <w:rtl w:val="true"/>
        </w:rPr>
        <w:footnoteReference w:id="1124"/>
      </w:r>
    </w:p>
    <w:p>
      <w:pPr>
        <w:pStyle w:val="Heading4"/>
        <w:numPr>
          <w:ilvl w:val="3"/>
          <w:numId w:val="1"/>
        </w:numPr>
        <w:rPr/>
      </w:pPr>
      <w:bookmarkStart w:id="1406" w:name="__RefHeading___Toc5112556_1051229030"/>
      <w:bookmarkStart w:id="1407" w:name="_Toc581"/>
      <w:bookmarkEnd w:id="1406"/>
      <w:r>
        <w:rPr>
          <w:rtl w:val="true"/>
        </w:rPr>
        <w:t>کیفیت مردن عایشه</w:t>
      </w:r>
      <w:bookmarkEnd w:id="1407"/>
    </w:p>
    <w:p>
      <w:pPr>
        <w:pStyle w:val="BookText"/>
        <w:rPr/>
      </w:pPr>
      <w:r>
        <w:rPr>
          <w:rFonts w:ascii="IRNazanin" w:hAnsi="IRNazanin" w:eastAsia="IRNazanin"/>
          <w:color w:val="111111"/>
          <w:sz w:val="28"/>
          <w:sz w:val="28"/>
          <w:szCs w:val="28"/>
          <w:rtl w:val="true"/>
          <w:lang w:bidi="fa-IR"/>
        </w:rPr>
        <w:t xml:space="preserve">برخی از منابع، معاویه را عامل مرگ عایشه می دانند، سید بن طاووس رحمه الله دو نقل را در این باره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ابو عروبه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مدینه روی منبر پیامبر صلی الله علیه و آله و سلم مشغول گرفتن بیعت از مردم برای یزید بود که عایشه از اتاقش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رسم این است که بزرگان مردم را برای بیعت گرفتن برای پسرشان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کارت به چه کسی اقتدا کرده ای و از سنّت چه کسی پیروی می کنی؟ معاویه خجلت زده شد و از منبر پایین آمد و چاهی کَند و با مکر عایشه را در چاه انداخت و بدین علت عایشه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حالیکه سوار بر الاغ بود، به خانه معاویه رفت، عایشه حرمت معاویه را رعایت نکرد و با الاغش به روی فرش ها رفت و الاغ بر آنها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کار عایشه به مروان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این زن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معاویه مروان عهده دار حل این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چاهی کَند و کاری کرد که عایشه در آن افتاد، این اتفاق در روز آخر ذی الحجة واقع شد</w:t>
      </w:r>
      <w:r>
        <w:rPr>
          <w:rFonts w:eastAsia="IRNazanin" w:cs="IRNazanin"/>
          <w:color w:val="111111"/>
          <w:sz w:val="28"/>
          <w:szCs w:val="28"/>
          <w:rtl w:val="true"/>
          <w:lang w:bidi="fa-IR"/>
        </w:rPr>
        <w:t>.</w:t>
      </w:r>
      <w:r>
        <w:rPr>
          <w:rStyle w:val="FootnoteAnchor"/>
          <w:rtl w:val="true"/>
        </w:rPr>
        <w:footnoteReference w:id="1125"/>
      </w:r>
    </w:p>
    <w:p>
      <w:pPr>
        <w:pStyle w:val="Heading4"/>
        <w:numPr>
          <w:ilvl w:val="3"/>
          <w:numId w:val="1"/>
        </w:numPr>
        <w:rPr/>
      </w:pPr>
      <w:bookmarkStart w:id="1408" w:name="__RefHeading___Toc5112558_1051229030"/>
      <w:bookmarkStart w:id="1409" w:name="_Toc582"/>
      <w:bookmarkEnd w:id="1408"/>
      <w:r>
        <w:rPr>
          <w:rtl w:val="true"/>
        </w:rPr>
        <w:t>مرگ سهروردی، شیخ اشراق</w:t>
      </w:r>
      <w:bookmarkEnd w:id="1409"/>
    </w:p>
    <w:p>
      <w:pPr>
        <w:pStyle w:val="BookText"/>
        <w:rPr/>
      </w:pPr>
      <w:r>
        <w:rPr>
          <w:rFonts w:ascii="IRNazanin" w:hAnsi="IRNazanin" w:eastAsia="IRNazanin"/>
          <w:color w:val="111111"/>
          <w:sz w:val="28"/>
          <w:sz w:val="28"/>
          <w:szCs w:val="28"/>
          <w:rtl w:val="true"/>
          <w:lang w:bidi="fa-IR"/>
        </w:rPr>
        <w:t>نامش یحیی فرزند حبش بن امیرک، معروف به شیخ اشراق و از علمای معروف اهل سنت و شافعی مذهب می باشد و مکتب اشراق را در فلسفه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مشاهیر اهل تصوف و تسنن مشهور به سهروردی بودند که مریدانشان لقب شهاب الدین به هر دوی آنان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ابوحفص، عمر بن عبدالله شهاب الدین سهروردی از نامدارترین شیوخ تصوّف که میان سال های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بغداد می زیسته است و مرگ او در اول محرم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بوده است</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وی به دربار خلیفه عباسی هم رفت و آمد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حبش بن امیرک سهروردی، ملقب به شهاب الدین که در میان سال های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قمری در شهر سهرورد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سهروردی از نام آوران حوزه فلسفه و تصوف اهل تسنن هستند و هریک از احیاگران فلسفه و تصوف در شرق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معتقد به وحدت وجود و موجود بوده و نظریه پرداز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استنادات تاریخی در زندگی دو سهروردی و با توجه به اینکه در نوشته های هر دو سهروردی هیچ روایتی از امامان شیعه نیامده و حتی نامی از آن بزرگواران برده نشده، به وضوح روشن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سهرودی بر مذهب ابناء عامه بوده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مذهب حنبلیان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مذهب شافعیان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سهروردی نظریه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بوعلی سینا نظریه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این دو نظریه اختلاف فاحشی وجود داشته و دارد و صدرالمتألهین شیرازی بين نظریه مشاء و اشراق جمع نمود که خود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از جستجوی حقیقت در سنت های فکری یونانی، زرتشتی، هندی، یهودی و مسیحی نه تنها ابایی نداشت، بلکه عناصری از این سنت ها را در تار و پود نسج فکری خویش تنید و نظام فلسفی خود را جامعیت بخشید؛ از آن روست که شیخ اشراق، اهل مشاهده و در روش فلسفی خود، قائل به شهود و مکاشفه است و مهمتر از آن، قائل به عالم مثال شده و معتقد است جهان، صور معلقه و مثل قائمه و به تعبیر دیگر جهان، اشکال، تصاویر و ایماهاست که نشأت گرفته از فکر و خیال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به جهت اختلاف مذهبی بین حنبلیان و شافعیان، عاقبت به بهانه آنکه وی سخنانی بر خلاف اصول دین می گوید، فقهای حنبلی از ملک ظاهر خواستند که او را به بهانۀ ارتداد به قتل برساند، اما او از اجابت خواستۀ آنها خودداری کرد؛ بدین جهت به صلاحالدین ایوبی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پسرش ملک ظاهر را امر به قتل او نمود و بدین صورت سهروردی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زندان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تاریخنویسان شیخ شهاب الدین سهروردی همان جا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آخر ذی الحجة از دنیا رفت</w:t>
      </w:r>
      <w:r>
        <w:rPr>
          <w:rFonts w:eastAsia="IRNazanin" w:cs="IRNazanin"/>
          <w:color w:val="111111"/>
          <w:sz w:val="28"/>
          <w:szCs w:val="28"/>
          <w:rtl w:val="true"/>
          <w:lang w:bidi="fa-IR"/>
        </w:rPr>
        <w:t>.</w:t>
      </w:r>
      <w:r>
        <w:rPr>
          <w:rStyle w:val="FootnoteAnchor"/>
          <w:rtl w:val="true"/>
        </w:rPr>
        <w:footnoteReference w:id="112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بیشتر مردم زمان ما، میراث اهل بیت پیامبرشان را رها کرده و به آراء خودشان اعتماد و اکتفا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کسانی هستند که پیرو مکتب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خود گمراه بوده اند و هم دیگران را گمراه کرده اند</w:t>
      </w:r>
      <w:r>
        <w:rPr>
          <w:rFonts w:eastAsia="IRNazanin" w:cs="IRNazanin"/>
          <w:color w:val="111111"/>
          <w:sz w:val="28"/>
          <w:szCs w:val="28"/>
          <w:rtl w:val="true"/>
          <w:lang w:bidi="fa-IR"/>
        </w:rPr>
        <w:t>»!</w:t>
      </w:r>
      <w:r>
        <w:rPr>
          <w:rStyle w:val="FootnoteAnchor"/>
          <w:rtl w:val="true"/>
        </w:rPr>
        <w:footnoteReference w:id="1128"/>
      </w:r>
      <w:bookmarkStart w:id="1410" w:name="pg7794_110996"/>
    </w:p>
    <w:p>
      <w:pPr>
        <w:pStyle w:val="Heading2"/>
        <w:numPr>
          <w:ilvl w:val="1"/>
          <w:numId w:val="1"/>
        </w:numPr>
        <w:rPr/>
      </w:pPr>
      <w:bookmarkStart w:id="1411" w:name="__RefHeading___Toc5112560_1051229030"/>
      <w:bookmarkStart w:id="1412" w:name="_Toc583"/>
      <w:bookmarkEnd w:id="1410"/>
      <w:bookmarkEnd w:id="1411"/>
      <w:r>
        <w:rPr>
          <w:rtl w:val="true"/>
        </w:rPr>
        <w:t>ماه محرم الحرام</w:t>
      </w:r>
      <w:bookmarkEnd w:id="1412"/>
    </w:p>
    <w:p>
      <w:pPr>
        <w:pStyle w:val="Heading3"/>
        <w:numPr>
          <w:ilvl w:val="2"/>
          <w:numId w:val="1"/>
        </w:numPr>
        <w:rPr/>
      </w:pPr>
      <w:bookmarkStart w:id="1413" w:name="__RefHeading___Toc5112562_1051229030"/>
      <w:bookmarkStart w:id="1414" w:name="_Toc584"/>
      <w:bookmarkEnd w:id="1413"/>
      <w:r>
        <w:rPr>
          <w:rtl w:val="true"/>
        </w:rPr>
        <w:t>اشاره</w:t>
      </w:r>
      <w:bookmarkEnd w:id="1414"/>
    </w:p>
    <w:p>
      <w:pPr>
        <w:pStyle w:val="BookText"/>
        <w:rPr/>
      </w:pPr>
      <w:r>
        <w:rPr>
          <w:rFonts w:ascii="IRNazanin" w:hAnsi="IRNazanin" w:eastAsia="IRNazanin"/>
          <w:color w:val="111111"/>
          <w:sz w:val="28"/>
          <w:sz w:val="28"/>
          <w:szCs w:val="28"/>
          <w:rtl w:val="true"/>
          <w:lang w:bidi="fa-IR"/>
        </w:rPr>
        <w:t>چهارمین ماه از ماه های حرام، که عبارتند از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ذیقعده، ذیحجه، محرم </w:t>
      </w:r>
      <w:bookmarkStart w:id="1415" w:name="pg7794_110997"/>
    </w:p>
    <w:p>
      <w:pPr>
        <w:pStyle w:val="Heading3"/>
        <w:numPr>
          <w:ilvl w:val="2"/>
          <w:numId w:val="1"/>
        </w:numPr>
        <w:rPr/>
      </w:pPr>
      <w:bookmarkStart w:id="1416" w:name="__RefHeading___Toc5112564_1051229030"/>
      <w:bookmarkStart w:id="1417" w:name="_Toc585"/>
      <w:bookmarkEnd w:id="1415"/>
      <w:bookmarkEnd w:id="1416"/>
      <w:r>
        <w:rPr/>
        <w:t>1</w:t>
      </w:r>
      <w:r>
        <w:rPr>
          <w:rtl w:val="true"/>
        </w:rPr>
        <w:t xml:space="preserve"> </w:t>
      </w:r>
      <w:r>
        <w:rPr>
          <w:rtl w:val="true"/>
        </w:rPr>
        <w:t>محرم الحرام</w:t>
      </w:r>
      <w:bookmarkEnd w:id="1417"/>
    </w:p>
    <w:p>
      <w:pPr>
        <w:pStyle w:val="Heading4"/>
        <w:numPr>
          <w:ilvl w:val="3"/>
          <w:numId w:val="1"/>
        </w:numPr>
        <w:rPr/>
      </w:pPr>
      <w:bookmarkStart w:id="1418" w:name="__RefHeading___Toc5112566_1051229030"/>
      <w:bookmarkStart w:id="1419" w:name="_Toc586"/>
      <w:bookmarkEnd w:id="1418"/>
      <w:r>
        <w:rPr>
          <w:rtl w:val="true"/>
        </w:rPr>
        <w:t>آغاز دهه عاشورای حسینی</w:t>
      </w:r>
      <w:bookmarkEnd w:id="1419"/>
    </w:p>
    <w:p>
      <w:pPr>
        <w:pStyle w:val="Heading4"/>
        <w:numPr>
          <w:ilvl w:val="3"/>
          <w:numId w:val="1"/>
        </w:numPr>
        <w:rPr/>
      </w:pPr>
      <w:bookmarkStart w:id="1420" w:name="__RefHeading___Toc5112568_1051229030"/>
      <w:bookmarkStart w:id="1421" w:name="_Toc587"/>
      <w:bookmarkEnd w:id="1420"/>
      <w:r>
        <w:rPr>
          <w:rtl w:val="true"/>
        </w:rPr>
        <w:t>اقامه مجالس ماتم برای سید شباب اهل الجنة حضرت اباعبدالله الحسین علیه السلام</w:t>
      </w:r>
      <w:bookmarkEnd w:id="1421"/>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حسین علیه السلام به جهت ممانعت حرّ بن یزید ریاحی از ورود به کوفه همراه با اصحاب و یارانش، به طرف کربلا حرکت کردند و در روز دوم محرم به کربلا رسیدند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در چنین روزی ریّان بن شبیب به خدمت امام رضا علیه السلام رسید و 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 مردم عرب در زمان جاهلیت جنگ را در ایام محرم حرام می دانستند و این امت احترام این ماه را نگه نداشتند و حرمت رسول خدا را رعایت نکردند، در این ماه خون ما را حلال دانستند و هتک حرمت ما نمودند و فرزندان و زنان ما را اسیر کردند و سراپرده ما را آتش زدند و اموال ما را غارت کردند، همانا روز شهادت امام حسین علیه السلام پلک چشمان ما را مجروح کردند و اشک های ما را روان ساختند و دل ما را سوزاندند و عزیزان ما را در زمین کربلا ذلیل کردند و نزد ما محنت و بلا را تا روز قیامت به ارث گذاشتند، پس گریه کنندگان باید بر حسین علیه السلام بگریند، زیرا گریه بر او گناهان بزرگ را از بین می برد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از دنیا می رود بازماندگان او برایش بعد از مرگش مجلس عزا برپا می کنند ولی شما و شیعیانتان روز اول ماه محرم که می رسد مجالس عزا و عزاداری برای سید الشهداء علیه السلام برپا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هلال ماه محرم می رسد، ملائکه پیراهن پاره پاره و غرق به خون سید الشهداء علیه السلام را در آسمان منتشر و ظاهر می کنند، پس ما و شیعیانمان آن را با چشم دل می بینیم و اشکمان جاری می شود</w:t>
      </w:r>
      <w:r>
        <w:rPr>
          <w:rFonts w:eastAsia="IRNazanin" w:cs="IRNazanin"/>
          <w:color w:val="111111"/>
          <w:sz w:val="28"/>
          <w:szCs w:val="28"/>
          <w:rtl w:val="true"/>
          <w:lang w:bidi="fa-IR"/>
        </w:rPr>
        <w:t>».</w:t>
      </w:r>
      <w:r>
        <w:rPr>
          <w:rStyle w:val="FootnoteAnchor"/>
          <w:rtl w:val="true"/>
        </w:rPr>
        <w:footnoteReference w:id="1131"/>
      </w:r>
    </w:p>
    <w:p>
      <w:pPr>
        <w:pStyle w:val="Heading4"/>
        <w:numPr>
          <w:ilvl w:val="3"/>
          <w:numId w:val="1"/>
        </w:numPr>
        <w:rPr/>
      </w:pPr>
      <w:bookmarkStart w:id="1422" w:name="__RefHeading___Toc5112570_1051229030"/>
      <w:bookmarkStart w:id="1423" w:name="_Toc588"/>
      <w:bookmarkEnd w:id="1422"/>
      <w:r>
        <w:rPr>
          <w:rtl w:val="true"/>
        </w:rPr>
        <w:t>آغاز محاصره پیامبر صلی الله علیه و آله و سلم و همراهانش در شعب أبی طالب، چهار سال قبل از هجرت</w:t>
      </w:r>
      <w:bookmarkEnd w:id="1423"/>
    </w:p>
    <w:p>
      <w:pPr>
        <w:pStyle w:val="BookText"/>
        <w:rPr/>
      </w:pPr>
      <w:r>
        <w:rPr>
          <w:rFonts w:ascii="IRNazanin" w:hAnsi="IRNazanin" w:eastAsia="IRNazanin"/>
          <w:color w:val="111111"/>
          <w:sz w:val="28"/>
          <w:sz w:val="28"/>
          <w:szCs w:val="28"/>
          <w:rtl w:val="true"/>
          <w:lang w:bidi="fa-IR"/>
        </w:rPr>
        <w:t>آغاز محاصره پیامبر صلی الله علیه و آله و سلم و همراهانش در شعب أبی طالب، چهار سال قبل از هجرت</w:t>
      </w:r>
      <w:r>
        <w:rPr>
          <w:rStyle w:val="FootnoteAnchor"/>
          <w:rtl w:val="true"/>
        </w:rPr>
        <w:footnoteReference w:id="113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بعثت پیامبر اسلام صلی الله علیه و آله و سلم و گسترش اسلام، مشرکین برای مقابله با پیامبر صلی الله علیه و آله و سلم طی عهد و پیمانی مکتوب قرار گذاشتند با پیامبر اسلام صلی الله علیه و آله و سلم و همراهانش تکلم نکنند و با آنان همنشین و هم غذا نشوند و هیچ داد و ستدی نکنند و آنها را در محاصره شدید </w:t>
      </w:r>
      <w:bookmarkStart w:id="1424" w:name="pg7794_110998"/>
    </w:p>
    <w:p>
      <w:pPr>
        <w:pStyle w:val="BookText"/>
        <w:rPr/>
      </w:pPr>
      <w:bookmarkEnd w:id="1424"/>
      <w:r>
        <w:rPr>
          <w:rFonts w:ascii="IRNazanin" w:hAnsi="IRNazanin" w:eastAsia="IRNazanin"/>
          <w:color w:val="111111"/>
          <w:sz w:val="28"/>
          <w:sz w:val="28"/>
          <w:szCs w:val="28"/>
          <w:rtl w:val="true"/>
          <w:lang w:bidi="fa-IR"/>
        </w:rPr>
        <w:t>اقتصادی قرار دهند تا بنی هاشم از حمایت پیامبر صلی الله علیه و آله و سلم دست بردارند و حضرتش را تحویل مشرکین دهند،</w:t>
      </w:r>
      <w:r>
        <w:rPr>
          <w:rStyle w:val="FootnoteAnchor"/>
          <w:rtl w:val="true"/>
        </w:rPr>
        <w:footnoteReference w:id="1133"/>
      </w:r>
      <w:r>
        <w:rPr>
          <w:rFonts w:ascii="IRNazanin" w:hAnsi="IRNazanin" w:eastAsia="IRNazanin"/>
          <w:color w:val="111111"/>
          <w:sz w:val="28"/>
          <w:sz w:val="28"/>
          <w:szCs w:val="28"/>
          <w:rtl w:val="true"/>
          <w:lang w:bidi="fa-IR"/>
        </w:rPr>
        <w:t>بدین جهت حضرت ابوطالب علیه السلام پیامبر صلی الله علیه و آله و سلم و بستگانش را برداشته و در درّه ای که منتسب به خودش بود، برد و از جان پیامبر اسلام صلی الله علیه و آله و سلم محفاظت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دست از یاری فرزند برادرم نمی کشم و بنی هاشم از جمله فرزندانش و فرزندان برادرانش را به یاری و حفاظت رسول خدا صلی الله علیه و آله و سلم تحریص و سفارش می کرد</w:t>
      </w:r>
      <w:r>
        <w:rPr>
          <w:rStyle w:val="FootnoteAnchor"/>
          <w:rtl w:val="true"/>
        </w:rPr>
        <w:footnoteReference w:id="1134"/>
      </w:r>
      <w:r>
        <w:rPr>
          <w:rFonts w:ascii="IRNazanin" w:hAnsi="IRNazanin" w:eastAsia="IRNazanin"/>
          <w:color w:val="111111"/>
          <w:sz w:val="28"/>
          <w:sz w:val="28"/>
          <w:szCs w:val="28"/>
          <w:rtl w:val="true"/>
          <w:lang w:bidi="fa-IR"/>
        </w:rPr>
        <w:t xml:space="preserve">تا اینکه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Style w:val="FootnoteAnchor"/>
          <w:rtl w:val="true"/>
        </w:rPr>
        <w:footnoteReference w:id="1135"/>
      </w:r>
      <w:r>
        <w:rPr>
          <w:rFonts w:ascii="IRNazanin" w:hAnsi="IRNazanin" w:eastAsia="IRNazanin"/>
          <w:color w:val="111111"/>
          <w:sz w:val="28"/>
          <w:sz w:val="28"/>
          <w:szCs w:val="28"/>
          <w:rtl w:val="true"/>
          <w:lang w:bidi="fa-IR"/>
        </w:rPr>
        <w:t>با قلبی پر از ایمان و یقین به اسلام و پیامبر اسلام از جهان رحلت نمود و پیامبر اکرم صلی الله علیه و آله و سلم را در انبوهی از غم فرو برد</w:t>
      </w:r>
      <w:r>
        <w:rPr>
          <w:rFonts w:eastAsia="IRNazanin" w:cs="IRNazanin"/>
          <w:color w:val="111111"/>
          <w:sz w:val="28"/>
          <w:szCs w:val="28"/>
          <w:rtl w:val="true"/>
          <w:lang w:bidi="fa-IR"/>
        </w:rPr>
        <w:t>.</w:t>
      </w:r>
    </w:p>
    <w:p>
      <w:pPr>
        <w:pStyle w:val="Heading4"/>
        <w:numPr>
          <w:ilvl w:val="3"/>
          <w:numId w:val="1"/>
        </w:numPr>
        <w:rPr/>
      </w:pPr>
      <w:bookmarkStart w:id="1425" w:name="__RefHeading___Toc5112572_1051229030"/>
      <w:bookmarkStart w:id="1426" w:name="_Toc589"/>
      <w:bookmarkEnd w:id="1425"/>
      <w:r>
        <w:rPr>
          <w:rtl w:val="true"/>
        </w:rPr>
        <w:t>وفات جناب محمد بن حنفیه، فرزند برومند امیرالمؤمنین علیه السلام</w:t>
      </w:r>
      <w:bookmarkEnd w:id="1426"/>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محمد فرزند امیرالمؤمنین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شهرت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مادرش خوله دختر جعفر بن قیس از قبیله بنی حنفیه بود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امیرالمؤمنین علیه السلام محمد را بسیار دوست می داشتند و او عالم و مجاهدی سترگ بود که در کنار پدرش در بعضی از جنگها شرکت می کرد و از خود دلاوری ها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قوّت و نیروی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زرهی را برای امیرالمؤمنین علیه السلام آورده بودند، آن را به فرزندشان محمد دادند و آن از اندازه قامتش بلندتر بود، حضرت فرمودند تا مقداری از دامان آن را قطع کند، جناب محمد دامان زره را به دست جمع کرد و از آن جا که امیرالمؤمنین علیه السلام علامت نهاده بود به یک قبضه گرفت و مثل آنکه بافته حریری را قطع کند دامن زره آهنین را از هم درید،</w:t>
      </w:r>
      <w:r>
        <w:rPr>
          <w:rStyle w:val="FootnoteAnchor"/>
          <w:rtl w:val="true"/>
        </w:rPr>
        <w:footnoteReference w:id="1138"/>
      </w:r>
      <w:r>
        <w:rPr>
          <w:rFonts w:ascii="IRNazanin" w:hAnsi="IRNazanin" w:eastAsia="IRNazanin"/>
          <w:color w:val="111111"/>
          <w:sz w:val="28"/>
          <w:sz w:val="28"/>
          <w:szCs w:val="28"/>
          <w:rtl w:val="true"/>
          <w:lang w:bidi="fa-IR"/>
        </w:rPr>
        <w:t>همچنین شجاعت و دلیری او در جنگ جمل و صفین، همه را به شگفتی انداخته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محمد زنده بود تا اینکه امام حسین علیه السلام می خواستند راهی کربلا شوند او به جهت اخباری که از پدر بزرگوارش امیرالمؤمنین علیه السلام شنیده بود در حالی که اشک می ریخت از امام حسین علیه السلام تقاضا می کرد و اصرار می ورزید که به کوفه نرود، ولی امام حسین علیه السلام طبق دستوری که داشت او را قانع نمود و راهی کوفه شد،</w:t>
      </w:r>
      <w:r>
        <w:rPr>
          <w:rStyle w:val="FootnoteAnchor"/>
          <w:rtl w:val="true"/>
        </w:rPr>
        <w:footnoteReference w:id="1139"/>
      </w:r>
      <w:r>
        <w:rPr>
          <w:rFonts w:ascii="IRNazanin" w:hAnsi="IRNazanin" w:eastAsia="IRNazanin"/>
          <w:color w:val="111111"/>
          <w:sz w:val="28"/>
          <w:sz w:val="28"/>
          <w:szCs w:val="28"/>
          <w:rtl w:val="true"/>
          <w:lang w:bidi="fa-IR"/>
        </w:rPr>
        <w:t>محمد به جهت بیماری که داشت نتوانست برادرش را همراهی کند</w:t>
      </w:r>
      <w:r>
        <w:rPr>
          <w:rStyle w:val="FootnoteAnchor"/>
          <w:rtl w:val="true"/>
        </w:rPr>
        <w:footnoteReference w:id="1140"/>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بسیار اشک می ریخت و می گریست مثل اینکه از تمام اتفاقاتی که می خواهد رخ دهد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او را وصی خود در مدینه قرار داد و وصیتش را به نام او نوشت و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خواست خدا آهنگ مکه دارم اما تو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در مدینه بمانی تا میان آنان چشم من باشی، از هیچ کاری از آنان غافل نشو و به من گزارش کن</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بر این اساس جناب محمد حنفیه به دستور امام علیه السلام در مدینه ماند تا همه چیز را به حضرتش گزارش دهد و هم اینکه به وصیتش عمل نماید و در کنار دیگر خاندان پیامبر صلی الله علیه و آله و سلم بماند تا حافظ و تکیهگاه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زمان امام زین العابدین علیه السلام به جهت فشار بنی امیه بر امام علیه السلام، حضرتش عموی گرامشان، محمد را واسطه خود و شیعیان قرار دادند و بدین جهت جناب محمد به ظاهر امامت را به عهده گرفته بود تا جان برادرزاده اش امام زین العابدین علیه السلام را حفظ کند، چنانکه در روایتی 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بنده ای از زنگبار به حمایت ما برخیزد، بر مردم واجب است او را یاری نمایند و من تو را در این امر نماینده قرار دادم، پس آنچه به صلاح است، انجام بده</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آنگاه پس از مدتی که خفقان کم تر شد طی یک دعوا و نزاع صوری و فرمایشی در کنار حجرالأسود حق را آشکار نمود و خود به قدم های مبارک امام سجاد علیه السلام افتاد و تمام شیعیان را به سوی آن حضرت هدایت نمود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بدین سبب بعضی حقیقت را درنیافتند و به حضرتش تهمت ادعای امامت را نسبت دادند، چنانکه علامه حلی رحمه الله نیز همین حقیقت را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محمد بن حنفیه، عبدالله بن جعفر و امثال ایشان، جلالتشان بیش از این است که به آنها نسبت خلاف و ناروا داده شود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طبق روایتی که از امام رضا علیه السلام نقل شده، امیرالمؤمنین علیه السلام او را ستوده و تمجید نموده اند و آن چنین است که حضرت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دارند از معصیت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محامده کیانند؟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محمد بن ابی بکر، محمد بن ابی حذیفه و محمد بن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Style w:val="FootnoteAnchor"/>
          <w:rtl w:val="true"/>
        </w:rPr>
        <w:footnoteReference w:id="114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بن ابیطالب در صفین شهید شد</w:t>
      </w:r>
      <w:r>
        <w:rPr>
          <w:rStyle w:val="FootnoteAnchor"/>
          <w:rtl w:val="true"/>
        </w:rPr>
        <w:footnoteReference w:id="1146"/>
      </w:r>
      <w:r>
        <w:rPr>
          <w:rFonts w:ascii="IRNazanin" w:hAnsi="IRNazanin" w:eastAsia="IRNazanin"/>
          <w:color w:val="111111"/>
          <w:sz w:val="28"/>
          <w:sz w:val="28"/>
          <w:szCs w:val="28"/>
          <w:rtl w:val="true"/>
          <w:lang w:bidi="fa-IR"/>
        </w:rPr>
        <w:t xml:space="preserve">و محمد بن ابوبکر از یاران امیرالمؤمنین علیه السلام استاندار آن حضرت در مصر بود که به دست عمروعاص و لشکریان معاویه گرفتار شد، آنان محمد </w:t>
      </w:r>
      <w:bookmarkStart w:id="1427" w:name="pg7794_111000"/>
    </w:p>
    <w:p>
      <w:pPr>
        <w:pStyle w:val="BookText"/>
        <w:rPr/>
      </w:pPr>
      <w:bookmarkEnd w:id="1427"/>
      <w:r>
        <w:rPr>
          <w:rFonts w:ascii="IRNazanin" w:hAnsi="IRNazanin" w:eastAsia="IRNazanin"/>
          <w:color w:val="111111"/>
          <w:sz w:val="28"/>
          <w:sz w:val="28"/>
          <w:szCs w:val="28"/>
          <w:rtl w:val="true"/>
          <w:lang w:bidi="fa-IR"/>
        </w:rPr>
        <w:t>پسر ابوبکر را به جرم محبت و یاری امیرالمؤمنین علیه السلام گرفتند و شکنجه های سختی دادند و در پوست الاغی قرار دادند و به آتش کشیدند،</w:t>
      </w:r>
      <w:r>
        <w:rPr>
          <w:rStyle w:val="FootnoteAnchor"/>
          <w:rtl w:val="true"/>
        </w:rPr>
        <w:footnoteReference w:id="1147"/>
      </w:r>
      <w:r>
        <w:rPr>
          <w:rFonts w:ascii="IRNazanin" w:hAnsi="IRNazanin" w:eastAsia="IRNazanin"/>
          <w:color w:val="111111"/>
          <w:sz w:val="28"/>
          <w:sz w:val="28"/>
          <w:szCs w:val="28"/>
          <w:rtl w:val="true"/>
          <w:lang w:bidi="fa-IR"/>
        </w:rPr>
        <w:t>محمد بن ابی حذیفه پسردایی معاویه و از یاران امیرالمؤمنین علیه السلام بود، معاویه او را گرفت و مدت مدیدی در زندان حبس نمود و شکنجه داد تا شهید شد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امیرالمؤمنین علیه السلام که پس از شهادت برادرش امام حسین علیه السلام از فرزند برادرش امام زین العابدین علیه السلام حمایت می کرد و نهایتاً در این روز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قلبی پر از اندوه و غم وفات نمود و در بقیع به خا 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بیماری محمد بن حنفیه من در کنارش بودم و چشم او را بستم و غسلش دادم و کفنش کردم و نماز بر او خواندم و او را به خاک سپردم</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امامت بعد از امام حسین علیه السلام به او رسیده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قائل بودند او در کوه رضوی که از کوهستان های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رفته و زنده است تا آنگاه که خروج کند، این مذهب منقرض شده است</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هم اکنون بارگاه با شکوهی در جزیره خارک و بارگاه دیگری بر فراز کوه های بیورزین و داماش استان گیلان منسوب به آن جناب است؛ بارگاهی که در استان گیلان است در ضریح مطهرش سه قبر موجود می باشد به نام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فرزند امیرالمؤمنین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ابن محمدحنفیه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حمزة ابن امام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قدمت این بارگاه به دوران سلاطین آل بویه می رسیده است که پس از زلزله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بازسازی می شود و مردم آن منطقه ارادت خاصی به آن دارند و معجزات زیادی از آن دیده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غلطیدن افراد است</w:t>
      </w:r>
      <w:r>
        <w:rPr>
          <w:rFonts w:eastAsia="IRNazanin" w:cs="IRNazanin"/>
          <w:color w:val="111111"/>
          <w:sz w:val="28"/>
          <w:szCs w:val="28"/>
          <w:rtl w:val="true"/>
          <w:lang w:bidi="fa-IR"/>
        </w:rPr>
        <w:t>.</w:t>
      </w:r>
    </w:p>
    <w:p>
      <w:pPr>
        <w:pStyle w:val="Heading3"/>
        <w:numPr>
          <w:ilvl w:val="2"/>
          <w:numId w:val="1"/>
        </w:numPr>
        <w:rPr/>
      </w:pPr>
      <w:bookmarkStart w:id="1428" w:name="__RefHeading___Toc5112574_1051229030"/>
      <w:bookmarkStart w:id="1429" w:name="_Toc590"/>
      <w:bookmarkEnd w:id="1428"/>
      <w:r>
        <w:rPr/>
        <w:t>2</w:t>
      </w:r>
      <w:r>
        <w:rPr>
          <w:rtl w:val="true"/>
        </w:rPr>
        <w:t xml:space="preserve"> </w:t>
      </w:r>
      <w:r>
        <w:rPr>
          <w:rtl w:val="true"/>
        </w:rPr>
        <w:t>محرم الحرام</w:t>
      </w:r>
      <w:bookmarkEnd w:id="1429"/>
    </w:p>
    <w:p>
      <w:pPr>
        <w:pStyle w:val="Heading4"/>
        <w:numPr>
          <w:ilvl w:val="3"/>
          <w:numId w:val="1"/>
        </w:numPr>
        <w:rPr/>
      </w:pPr>
      <w:bookmarkStart w:id="1430" w:name="__RefHeading___Toc5112576_1051229030"/>
      <w:bookmarkStart w:id="1431" w:name="_Toc591"/>
      <w:bookmarkEnd w:id="1430"/>
      <w:r>
        <w:rPr>
          <w:rtl w:val="true"/>
        </w:rPr>
        <w:t>ورود امام حسین علیه السلام به صحرای کربلا</w:t>
      </w:r>
      <w:bookmarkEnd w:id="143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سنۀ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حضرت امام حسین علیه السلام به زمین کربلا وارد شدند</w:t>
      </w:r>
      <w:r>
        <w:rPr>
          <w:rStyle w:val="FootnoteAnchor"/>
          <w:rtl w:val="true"/>
        </w:rPr>
        <w:footnoteReference w:id="1151"/>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 نامندش، چون نام کربلا را شنیدند،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أعوذ </w:t>
      </w:r>
      <w:bookmarkStart w:id="1432" w:name="pg7794_111001"/>
    </w:p>
    <w:p>
      <w:pPr>
        <w:pStyle w:val="BookText"/>
        <w:rPr/>
      </w:pPr>
      <w:bookmarkEnd w:id="1432"/>
      <w:r>
        <w:rPr>
          <w:rFonts w:ascii="IRNazanin" w:hAnsi="IRNazanin" w:eastAsia="IRNazanin"/>
          <w:color w:val="111111"/>
          <w:sz w:val="28"/>
          <w:sz w:val="28"/>
          <w:szCs w:val="28"/>
          <w:rtl w:val="true"/>
          <w:lang w:bidi="fa-IR"/>
        </w:rPr>
        <w:t>بك من الكرب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موضع کرب و بلا و محل محنت و عزاست، فرود آیید که این جا منزل و محل خیام ماست، این زمین جای ریختن خون ماست و در این مکان واقع خواهد شد قبرهای ما</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و به این طریق به اصحابشان خبر شهادتشان را دادند</w:t>
      </w:r>
      <w:r>
        <w:rPr>
          <w:rFonts w:eastAsia="IRNazanin" w:cs="IRNazanin"/>
          <w:color w:val="111111"/>
          <w:sz w:val="28"/>
          <w:szCs w:val="28"/>
          <w:rtl w:val="true"/>
          <w:lang w:bidi="fa-IR"/>
        </w:rPr>
        <w:t>.</w:t>
      </w:r>
    </w:p>
    <w:p>
      <w:pPr>
        <w:pStyle w:val="Heading3"/>
        <w:numPr>
          <w:ilvl w:val="2"/>
          <w:numId w:val="1"/>
        </w:numPr>
        <w:rPr/>
      </w:pPr>
      <w:bookmarkStart w:id="1433" w:name="__RefHeading___Toc5112578_1051229030"/>
      <w:bookmarkStart w:id="1434" w:name="_Toc592"/>
      <w:bookmarkEnd w:id="1433"/>
      <w:r>
        <w:rPr/>
        <w:t>3</w:t>
      </w:r>
      <w:r>
        <w:rPr>
          <w:rtl w:val="true"/>
        </w:rPr>
        <w:t xml:space="preserve"> </w:t>
      </w:r>
      <w:r>
        <w:rPr>
          <w:rtl w:val="true"/>
        </w:rPr>
        <w:t>محرم الحرام</w:t>
      </w:r>
      <w:bookmarkEnd w:id="1434"/>
    </w:p>
    <w:p>
      <w:pPr>
        <w:pStyle w:val="Heading4"/>
        <w:numPr>
          <w:ilvl w:val="3"/>
          <w:numId w:val="1"/>
        </w:numPr>
        <w:rPr/>
      </w:pPr>
      <w:bookmarkStart w:id="1435" w:name="__RefHeading___Toc5112580_1051229030"/>
      <w:bookmarkStart w:id="1436" w:name="_Toc593"/>
      <w:bookmarkEnd w:id="1435"/>
      <w:r>
        <w:rPr>
          <w:rtl w:val="true"/>
        </w:rPr>
        <w:t>ورود عمر سعد ملعون به کربلا</w:t>
      </w:r>
      <w:bookmarkEnd w:id="1436"/>
    </w:p>
    <w:p>
      <w:pPr>
        <w:pStyle w:val="BookText"/>
        <w:rPr/>
      </w:pPr>
      <w:r>
        <w:rPr>
          <w:rFonts w:ascii="IRNazanin" w:hAnsi="IRNazanin" w:eastAsia="IRNazanin"/>
          <w:color w:val="111111"/>
          <w:sz w:val="28"/>
          <w:sz w:val="28"/>
          <w:szCs w:val="28"/>
          <w:rtl w:val="true"/>
          <w:lang w:bidi="fa-IR"/>
        </w:rPr>
        <w:t>در این روز عمر سعد ملعون با چهار هزار نفر که بعداً ابن زیاد ملعون نیروهای دیگری فرستاد که تعدادشان به سی هزار نفر و بیشتر رسیده بود</w:t>
      </w:r>
      <w:r>
        <w:rPr>
          <w:rStyle w:val="FootnoteAnchor"/>
          <w:rtl w:val="true"/>
        </w:rPr>
        <w:footnoteReference w:id="1153"/>
      </w:r>
      <w:r>
        <w:rPr>
          <w:rFonts w:ascii="IRNazanin" w:hAnsi="IRNazanin" w:eastAsia="IRNazanin"/>
          <w:color w:val="111111"/>
          <w:sz w:val="28"/>
          <w:sz w:val="28"/>
          <w:szCs w:val="28"/>
          <w:rtl w:val="true"/>
          <w:lang w:bidi="fa-IR"/>
        </w:rPr>
        <w:t>وارد کربلا شدند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امام حسین علیه السلام نامه ای برای اهالی کوفه نوشتند و آن را به جناب قیس بن مسهر دادند تا به کوفیان برساند، مأموران یزید در بین راه قیس را گرفتند و جناب قیس که از یاران دلیر امام حسین علیه السلام بود نامه را پاره کرد تا به دست مأموران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جناب قیس را تطمیع کرد که اگر علیه امام حسین علیه السلام بر فراز منبر در مقابل مردم کوفه سخن بگوید نجات یابد، جناب قیس پذیرفت و روز موعود که همه مردم جمع بودند، قیس بر فراز منبر قرار گرفت و با سخنان کوتاه و پرمعنا حقانیت امام حسین علیه السلام را به مردم رساند و پست بودن یزید را بازگو کرد، سپس مأموران او را از منبر به زیر آوردند و به شهادت رساندند</w:t>
      </w:r>
      <w:r>
        <w:rPr>
          <w:rFonts w:eastAsia="IRNazanin" w:cs="IRNazanin"/>
          <w:color w:val="111111"/>
          <w:sz w:val="28"/>
          <w:szCs w:val="28"/>
          <w:rtl w:val="true"/>
          <w:lang w:bidi="fa-IR"/>
        </w:rPr>
        <w:t>.</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Heading4"/>
        <w:numPr>
          <w:ilvl w:val="3"/>
          <w:numId w:val="1"/>
        </w:numPr>
        <w:rPr/>
      </w:pPr>
      <w:bookmarkStart w:id="1437" w:name="__RefHeading___Toc5112582_1051229030"/>
      <w:bookmarkStart w:id="1438" w:name="_Toc594"/>
      <w:bookmarkEnd w:id="1437"/>
      <w:r>
        <w:rPr>
          <w:rtl w:val="true"/>
        </w:rPr>
        <w:t>خریداری زمین کربلا توسط امام حسین علیه السلام</w:t>
      </w:r>
      <w:bookmarkEnd w:id="1438"/>
    </w:p>
    <w:p>
      <w:pPr>
        <w:pStyle w:val="BookText"/>
        <w:rPr/>
      </w:pPr>
      <w:r>
        <w:rPr>
          <w:rFonts w:ascii="IRNazanin" w:hAnsi="IRNazanin" w:eastAsia="IRNazanin"/>
          <w:color w:val="111111"/>
          <w:sz w:val="28"/>
          <w:sz w:val="28"/>
          <w:szCs w:val="28"/>
          <w:rtl w:val="true"/>
          <w:lang w:bidi="fa-IR"/>
        </w:rPr>
        <w:t>پس از ورود کاروان امام حسین علیه السلام به کربلا، آن حضرت سرزمین کربلا را که مرقد مطهرشان در آن واقع شده است از اهل نینوا و غاضریه به مبلغ شصت هزار درهم خریداری کردند و با آنها شرط کردند که مردم را برای زیارت مرقدشان راهنمایی و زائران را تا سه روز مهمان کنند</w:t>
      </w:r>
      <w:r>
        <w:rPr>
          <w:rFonts w:eastAsia="IRNazanin" w:cs="IRNazanin"/>
          <w:color w:val="111111"/>
          <w:sz w:val="28"/>
          <w:szCs w:val="28"/>
          <w:rtl w:val="true"/>
          <w:lang w:bidi="fa-IR"/>
        </w:rPr>
        <w:t>.</w:t>
      </w:r>
      <w:r>
        <w:rPr>
          <w:rStyle w:val="FootnoteAnchor"/>
          <w:rtl w:val="true"/>
        </w:rPr>
        <w:footnoteReference w:id="1156"/>
      </w:r>
    </w:p>
    <w:p>
      <w:pPr>
        <w:pStyle w:val="Heading3"/>
        <w:numPr>
          <w:ilvl w:val="2"/>
          <w:numId w:val="1"/>
        </w:numPr>
        <w:rPr/>
      </w:pPr>
      <w:bookmarkStart w:id="1439" w:name="__RefHeading___Toc5112584_1051229030"/>
      <w:bookmarkStart w:id="1440" w:name="_Toc595"/>
      <w:bookmarkEnd w:id="1439"/>
      <w:r>
        <w:rPr/>
        <w:t>4</w:t>
      </w:r>
      <w:r>
        <w:rPr>
          <w:rtl w:val="true"/>
        </w:rPr>
        <w:t xml:space="preserve"> </w:t>
      </w:r>
      <w:r>
        <w:rPr>
          <w:rtl w:val="true"/>
        </w:rPr>
        <w:t>محرم الحرام</w:t>
      </w:r>
      <w:bookmarkEnd w:id="1440"/>
    </w:p>
    <w:p>
      <w:pPr>
        <w:pStyle w:val="Heading4"/>
        <w:numPr>
          <w:ilvl w:val="3"/>
          <w:numId w:val="1"/>
        </w:numPr>
        <w:rPr/>
      </w:pPr>
      <w:bookmarkStart w:id="1441" w:name="__RefHeading___Toc5112586_1051229030"/>
      <w:bookmarkStart w:id="1442" w:name="_Toc596"/>
      <w:bookmarkEnd w:id="1441"/>
      <w:r>
        <w:rPr>
          <w:rtl w:val="true"/>
        </w:rPr>
        <w:t>خطبه ابن زیاد</w:t>
      </w:r>
      <w:bookmarkEnd w:id="144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 ابن زیاد در کوفه خطبه خواند</w:t>
      </w:r>
      <w:r>
        <w:rPr>
          <w:rStyle w:val="FootnoteAnchor"/>
          <w:rtl w:val="true"/>
        </w:rPr>
        <w:footnoteReference w:id="1157"/>
      </w:r>
      <w:r>
        <w:rPr>
          <w:rFonts w:ascii="IRNazanin" w:hAnsi="IRNazanin" w:eastAsia="IRNazanin"/>
          <w:color w:val="111111"/>
          <w:sz w:val="28"/>
          <w:sz w:val="28"/>
          <w:szCs w:val="28"/>
          <w:rtl w:val="true"/>
          <w:lang w:bidi="fa-IR"/>
        </w:rPr>
        <w:t xml:space="preserve">و مردم کوفه را تحریص نمود بر جنگ با امام </w:t>
      </w:r>
      <w:bookmarkStart w:id="1443" w:name="pg7794_111002"/>
    </w:p>
    <w:p>
      <w:pPr>
        <w:pStyle w:val="BookText"/>
        <w:rPr/>
      </w:pPr>
      <w:bookmarkEnd w:id="1443"/>
      <w:r>
        <w:rPr>
          <w:rFonts w:ascii="IRNazanin" w:hAnsi="IRNazanin" w:eastAsia="IRNazanin"/>
          <w:color w:val="111111"/>
          <w:sz w:val="28"/>
          <w:sz w:val="28"/>
          <w:szCs w:val="28"/>
          <w:rtl w:val="true"/>
          <w:lang w:bidi="fa-IR"/>
        </w:rPr>
        <w:t>حسین علیه السلام و آنان را به جوایزی که در راه است تطمیع کرد و همچنین آنان را ترساند که لشکری گران از شام در راه است</w:t>
      </w:r>
      <w:r>
        <w:rPr>
          <w:rFonts w:eastAsia="IRNazanin" w:cs="IRNazanin"/>
          <w:color w:val="111111"/>
          <w:sz w:val="28"/>
          <w:szCs w:val="28"/>
          <w:rtl w:val="true"/>
          <w:lang w:bidi="fa-IR"/>
        </w:rPr>
        <w:t>.</w:t>
      </w:r>
      <w:r>
        <w:rPr>
          <w:rStyle w:val="FootnoteAnchor"/>
          <w:rtl w:val="true"/>
        </w:rPr>
        <w:footnoteReference w:id="1158"/>
      </w:r>
    </w:p>
    <w:p>
      <w:pPr>
        <w:pStyle w:val="Heading4"/>
        <w:numPr>
          <w:ilvl w:val="3"/>
          <w:numId w:val="1"/>
        </w:numPr>
        <w:rPr/>
      </w:pPr>
      <w:bookmarkStart w:id="1444" w:name="__RefHeading___Toc5112588_1051229030"/>
      <w:bookmarkStart w:id="1445" w:name="_Toc597"/>
      <w:bookmarkEnd w:id="1444"/>
      <w:r>
        <w:rPr>
          <w:rtl w:val="true"/>
        </w:rPr>
        <w:t>رحلت جناب عبدالله افطح فرزند امام صادق علیه السلام</w:t>
      </w:r>
      <w:bookmarkEnd w:id="1445"/>
    </w:p>
    <w:p>
      <w:pPr>
        <w:pStyle w:val="BookText"/>
        <w:rPr/>
      </w:pPr>
      <w:r>
        <w:rPr>
          <w:rFonts w:ascii="IRNazanin" w:hAnsi="IRNazanin" w:eastAsia="IRNazanin"/>
          <w:color w:val="111111"/>
          <w:sz w:val="28"/>
          <w:sz w:val="28"/>
          <w:szCs w:val="28"/>
          <w:rtl w:val="true"/>
          <w:lang w:bidi="fa-IR"/>
        </w:rPr>
        <w:t xml:space="preserve">در چنین روزی، جناب عبدالله بن جعفر علیه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 از جناب اسماعیل بزرگترین فرزند حضرت امام جعفر صادق علیه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روز بعد از شهادت امام جعفر صادق علیه السلام وفات یافت</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جناب عبدالله و اسماعیل و ام فروه، مادرشان جناب فاطمه دختر حسین بن علی بن الحسین بن علی بن ابیطالب علیهم السلام بوده است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به جناب عبدالله افطح نسبت داده اند که ادعای امامت کرده، بر فرض صحت این اتهام، آن جناب برای حفظ جان برادرش چنین ادعایی کرده نه اینکه در واقع و باطن امر نیز مدعی امامت بوده است، چون جناب عبدالله تحت تربیت امام صادق علیه السلام بوده و حقایق را از معدن علم فرا گرفته بود، لذا شیخ صدوق رحمه الله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برادرت می نشیند به جای من و ادعا می کند امامت را بعد از من، با او منازعه نکن با کلمه ای، زیرا که او اول کسی است از اهل بیت من که به من ملحق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چنانکه گذشت عبدالله بعد از پدر بزرگوارش مدت هفتاد روز زنده بود و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بدست می آید که جناب عبدالله به امر پدر بزرگوارش ادعای امامت کرده تا جان برادرش موسی بن جعفر علیه السلام از گزند دشمن محفوظ بماند، لذا 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منازعه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 کسی است از اهل بیت من که به من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جلالت قدر و منزلت عبدالله دارد که به پدر بزرگوارش امام صادق علیه السلام ملحق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اتهاماتی که بنی العباس به خاندان امام صادق علیه السلام می زنند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بن جعفر علیه السلام در اعتقادات مخالف پدر بزرگوارش بوده و با حشویه، خلط و آمیزش داشته و میل به مذهب مرجئه داشته و چون پسر بزرگتر امام صادق علیه السلام بوده، ادعای امامت نیز کرده است</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محقق بصیر هنگامی که به تاریخ رجوع می کند به وضوح درمییابد که دشمنان اهل بیت علیهم السلام بالاخص بنی العباس از هر طریقی به خاندان عصمت و طهارت علیهم السلام ضربه می زدند، از جمله اینکه به بعضی از فرزندان ائمه معصومین علیهم السلام تهمت ها و اتهام های ناروا نسبت می دادند که نباید آنها را باور کرد، زیرا چگونه می شود جناب عبدالله که فرزند بزرگ امام صادق علیه السلام است و تحت تربیت چنین پدری واقع شده، از علوم و حکمت های پدر بی بهره باشد و آن را نزد فرقه های باطل 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اینکه حضرت امام جعفرصادق علیه السلام را به نام او کنیه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جلالت قدرش دارد چون فرزند بزرگتر آن حضرت اسماعیل بوده و جای داشته به نام وی یا یکی دیگر از فرزندانشان کنیه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اینکه چرا امام صادق علیه السلام او را به عنوان جانشین خود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نبوده مگر برای حفظ جان امام کاظم علیه السلام از طاغوت های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فرض صحت، ادعای امامت جناب عبدالله می تواند برای حفظ جان برادرش بوده باشد نه اینکه در باطن و واقع امر، خود را امام می دانستند، چنانچه این اتهام را به جناب جعفر طاهر فرزند امام هادی علیه السلام نیز زده اند که ما آنها را رد کردیم</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اینکه او چندان عمر ننمود، چگونه در این مدت کوتاه عمر خود موفق به جمع پیروانی برای خود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علیه السلام قبل از شهادتشان پنج نفر را وصی خویش قرار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همسرشان حمیده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فرزندشان عبدالله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دیگرشان موسی علیه السلام؛ چون خبر رحلت امامصادق علیه السلام به منصور رسید به والی مدینه امر کرد، اگر آن حضرت کسی را به خصوص وصی خود قرار داده، 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والی مدینه نوشت که پنج نفر را وصی کرده است، چون نامه به منصور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 توان کشت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امام صادق علیه السلام اینگونه وصی واقعی خود یعنی امام کاظم علیه السلام را حفظ نمودند و نگذاشتند آن حضرت به دست منصور عباسی مورد آزار قرار بگیرد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می آید که اگر واقعاً جناب عبدالله ادعای امامت کرده، پس چرا امام صادق علیه السلام که عالم به غیب بودند عبدالله را به عنوان یکی از جانشینان خود معرفی نمودند تا زمینه </w:t>
      </w:r>
    </w:p>
    <w:p>
      <w:pPr>
        <w:pStyle w:val="BookText"/>
        <w:rPr/>
      </w:pPr>
      <w:r>
        <w:rPr>
          <w:rFonts w:ascii="IRNazanin" w:hAnsi="IRNazanin" w:eastAsia="IRNazanin"/>
          <w:color w:val="111111"/>
          <w:sz w:val="28"/>
          <w:sz w:val="28"/>
          <w:szCs w:val="28"/>
          <w:rtl w:val="true"/>
          <w:lang w:bidi="fa-IR"/>
        </w:rPr>
        <w:t>ادعای امامت را برای عبدالله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محقق بصیر و آگاه پر واضح است که جناب عبدالله هرگز ادعای امامت نکرده مگر اینکه به امر پدر بزرگوارش از روی تقیّه ادعا نموده تا جان برادرش موسی بن جعفر علیه السلام را از گزند منصور دوانیقی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وقتی وصیت امام صادق علیه السلام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از روی تقیّه است تا وصی حقیقی آن حضرت به قتل نرسد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على الصغير و بيّن على الكبير و ستر الأمر العظيم</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در روایت دیگری آمده است حضرت موسی بن جعفر علیه السلام همراه برادرش عبدالله بن جعفر پس از شهادت پدر بزرگوارشان در مجلسی که شیعیان و پیروان پدرشان را جمع کرده بودند با یکدیگر تبانی کرده و عملاً امام بحق را معرفی کردند و حکایت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غلامشان دستور دادند تا مقداری هیزم در وسط حیاط جمع کنند، آنگاه شخصی را فرستادند تا عبدالله را به خانه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امام کاظم علیه السلام نیز در حالی که بزرگان از شیعیان و پیروانشان حضور داشتند دستور دادند هیزمها را آتش زدند تا خوب سرخ شد، آنگاه برخاستند و با لباس هایشان خود را در وسط آتش قرار دادند و رو به گروه شیعیان کردند و ساعاتی با آنان سخن گفتند، سپس برخاستند و لباس هایشان را تکان دادند و به جایگاه خود برگشتند و رو به برادرشان عبدالله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تزعم أنك الإمام بعد أبيك فاجلس فی ذلك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گمان می کنی که پس از پدرت امام هستی برخیز و در وسط آتش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که از جمله حاضران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جناب عبدالله دگرگون شد و برخاست و درحالی که ردایش را بر زمین می کشید از خانه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به حاضران فهماند که من امام نیستم و این برادرم موسی علیه السلام است که امام شما می باشد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محدث قمی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تحفة الأزهار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امام جعفر صادق علیه السلام وفات کرد در بلدۀ بسطام و قبرش معروف است در آنجا مقابل قبر علی بن عیسی بن آدم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نقل شده، آن است که قبری که در بسطام است قبر محمد پسر عبدالله مذکور است نه قبر پدرش والله العالم</w:t>
      </w:r>
      <w:r>
        <w:rPr>
          <w:rFonts w:eastAsia="IRNazanin" w:cs="IRNazanin"/>
          <w:color w:val="111111"/>
          <w:sz w:val="28"/>
          <w:szCs w:val="28"/>
          <w:rtl w:val="true"/>
          <w:lang w:bidi="fa-IR"/>
        </w:rPr>
        <w:t>».</w:t>
      </w:r>
      <w:r>
        <w:rPr>
          <w:rStyle w:val="FootnoteAnchor"/>
          <w:rtl w:val="true"/>
        </w:rPr>
        <w:footnoteReference w:id="116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دارد اهل شاهرود و بسطام به این مرقد منور بیشتر اهمیت بدهند و در تعظیم و تکریم آن بیشتر بکوشند</w:t>
      </w:r>
      <w:r>
        <w:rPr>
          <w:rFonts w:eastAsia="IRNazanin" w:cs="IRNazanin"/>
          <w:color w:val="111111"/>
          <w:sz w:val="28"/>
          <w:szCs w:val="28"/>
          <w:rtl w:val="true"/>
          <w:lang w:bidi="fa-IR"/>
        </w:rPr>
        <w:t xml:space="preserve">. </w:t>
      </w:r>
      <w:bookmarkStart w:id="1446" w:name="pg7794_111005"/>
    </w:p>
    <w:p>
      <w:pPr>
        <w:pStyle w:val="Heading4"/>
        <w:numPr>
          <w:ilvl w:val="3"/>
          <w:numId w:val="1"/>
        </w:numPr>
        <w:rPr/>
      </w:pPr>
      <w:bookmarkStart w:id="1447" w:name="__RefHeading___Toc5112590_1051229030"/>
      <w:bookmarkStart w:id="1448" w:name="_Toc598"/>
      <w:bookmarkEnd w:id="1446"/>
      <w:bookmarkEnd w:id="1447"/>
      <w:r>
        <w:rPr>
          <w:rtl w:val="true"/>
        </w:rPr>
        <w:t>الکلام یجرّ الکلام، بایزید بسطامی</w:t>
      </w:r>
      <w:bookmarkEnd w:id="1448"/>
    </w:p>
    <w:p>
      <w:pPr>
        <w:pStyle w:val="BookText"/>
        <w:rPr/>
      </w:pPr>
      <w:r>
        <w:rPr>
          <w:rFonts w:ascii="IRNazanin" w:hAnsi="IRNazanin" w:eastAsia="IRNazanin"/>
          <w:color w:val="111111"/>
          <w:sz w:val="28"/>
          <w:sz w:val="28"/>
          <w:szCs w:val="28"/>
          <w:rtl w:val="true"/>
          <w:lang w:bidi="fa-IR"/>
        </w:rPr>
        <w:t xml:space="preserve">در صحن امامزاده محمد علیه السلام در بسطام قبری است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بسطامی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این قبر هیچ ربطی به بایزید بسطامی صوفی ندارد و این قبر از یک فرد و شخص عادی و محلی بوده که به سبب تشابه اسمی، بسیاری تصور کرده اند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روزی به زیارت امامزاده محمد علیه السلام در بسطام رفته بودم و با جناب آیةالله حسنی که از علما و بزرگان بسطام بوده و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ملاقات کردم و از ایشان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معظم 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قبری که در صحن امامزاده محمد علیه السلام است هیچ ربطی به بایزید صوفی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و سیاحتش به طرف بغداد، فوت کرد و قبری برایش در تاریخ ثبت نشده است و بعدها صوفیانی که مرید وی بودند به جهت تشابه اسمی، این قبر را به وی نسبت دادند و سنگ قبرش را با القابی جدید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نامش طیفور</w:t>
      </w:r>
      <w:r>
        <w:rPr>
          <w:rStyle w:val="FootnoteAnchor"/>
          <w:rtl w:val="true"/>
        </w:rPr>
        <w:footnoteReference w:id="1168"/>
      </w:r>
      <w:r>
        <w:rPr>
          <w:rFonts w:ascii="IRNazanin" w:hAnsi="IRNazanin" w:eastAsia="IRNazanin"/>
          <w:color w:val="111111"/>
          <w:sz w:val="28"/>
          <w:sz w:val="28"/>
          <w:szCs w:val="28"/>
          <w:rtl w:val="true"/>
          <w:lang w:bidi="fa-IR"/>
        </w:rPr>
        <w:t>و از صوفیان اهل سنت و حنفی مذهب بوده</w:t>
      </w:r>
      <w:r>
        <w:rPr>
          <w:rStyle w:val="FootnoteAnchor"/>
          <w:rtl w:val="true"/>
        </w:rPr>
        <w:footnoteReference w:id="1169"/>
      </w:r>
      <w:r>
        <w:rPr>
          <w:rFonts w:ascii="IRNazanin" w:hAnsi="IRNazanin" w:eastAsia="IRNazanin"/>
          <w:color w:val="111111"/>
          <w:sz w:val="28"/>
          <w:sz w:val="28"/>
          <w:szCs w:val="28"/>
          <w:rtl w:val="true"/>
          <w:lang w:bidi="fa-IR"/>
        </w:rPr>
        <w:t>و اعتقادی به دوازده امام شیعه نداشته است، وی در قرن دوم در بسطام به دنیا آمد و بخشی از عمرش را در شام گذرانیده و در سفری که به سوی بغداد داشته، فوت می کند و از تاریخ فوت و محل آن خبری قطعی در دست نیست و هر چه هست حدسی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اعتقادی تمام به حلول و وحدت وجود داشته و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عبای من به جز خدا نیست و هیچ خدایی بجز من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لوای من از لوای محمد صلی الله علیه و آله و سلم در قیامت عظیمتر است</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شرح حال این صوفی سنّی مذهب را در کتابی که در شرح عرفای اصطلاحی است نوشته ام، به آنجا مراجعه نمایید</w:t>
      </w:r>
      <w:r>
        <w:rPr>
          <w:rFonts w:eastAsia="IRNazanin" w:cs="IRNazanin"/>
          <w:color w:val="111111"/>
          <w:sz w:val="28"/>
          <w:szCs w:val="28"/>
          <w:rtl w:val="true"/>
          <w:lang w:bidi="fa-IR"/>
        </w:rPr>
        <w:t>.</w:t>
      </w:r>
    </w:p>
    <w:p>
      <w:pPr>
        <w:pStyle w:val="Heading3"/>
        <w:numPr>
          <w:ilvl w:val="2"/>
          <w:numId w:val="1"/>
        </w:numPr>
        <w:rPr/>
      </w:pPr>
      <w:bookmarkStart w:id="1449" w:name="__RefHeading___Toc5112592_1051229030"/>
      <w:bookmarkStart w:id="1450" w:name="_Toc599"/>
      <w:bookmarkEnd w:id="1449"/>
      <w:r>
        <w:rPr/>
        <w:t>5</w:t>
      </w:r>
      <w:r>
        <w:rPr>
          <w:rtl w:val="true"/>
        </w:rPr>
        <w:t xml:space="preserve"> </w:t>
      </w:r>
      <w:r>
        <w:rPr>
          <w:rtl w:val="true"/>
        </w:rPr>
        <w:t>محرم الحرام</w:t>
      </w:r>
      <w:bookmarkEnd w:id="1450"/>
    </w:p>
    <w:p>
      <w:pPr>
        <w:pStyle w:val="Heading4"/>
        <w:numPr>
          <w:ilvl w:val="3"/>
          <w:numId w:val="1"/>
        </w:numPr>
        <w:rPr/>
      </w:pPr>
      <w:bookmarkStart w:id="1451" w:name="__RefHeading___Toc5112594_1051229030"/>
      <w:bookmarkStart w:id="1452" w:name="_Toc600"/>
      <w:bookmarkEnd w:id="1451"/>
      <w:r>
        <w:rPr>
          <w:rtl w:val="true"/>
        </w:rPr>
        <w:t>فرستادن شبث بن ربعی به کربلا، توسط ابن زیاد</w:t>
      </w:r>
      <w:bookmarkEnd w:id="145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ابن زیاد ملعون افرادی را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کوفه فرستاد و دعوت نمود که به کربلا برود و با امام حسین علیه السلام بجنگد،</w:t>
      </w:r>
      <w:r>
        <w:rPr>
          <w:rStyle w:val="FootnoteAnchor"/>
          <w:rtl w:val="true"/>
        </w:rPr>
        <w:footnoteReference w:id="1171"/>
      </w:r>
      <w:r>
        <w:rPr>
          <w:rFonts w:ascii="IRNazanin" w:hAnsi="IRNazanin" w:eastAsia="IRNazanin"/>
          <w:color w:val="111111"/>
          <w:sz w:val="28"/>
          <w:sz w:val="28"/>
          <w:szCs w:val="28"/>
          <w:rtl w:val="true"/>
          <w:lang w:bidi="fa-IR"/>
        </w:rPr>
        <w:t xml:space="preserve">ابن ربعی در ابتدا قبول نکرد اما وقتی ابن زیاد به او گفت </w:t>
      </w:r>
      <w:bookmarkStart w:id="1453" w:name="pg7794_111006"/>
    </w:p>
    <w:p>
      <w:pPr>
        <w:pStyle w:val="BookText"/>
        <w:rPr/>
      </w:pPr>
      <w:bookmarkEnd w:id="1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مطیع مایی به جنگ دشمن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راهی کربلا شد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او کسی است که به امام حسین علیه السلام نامه نوشته بود و حضرتش را به کوفه دعوت کرده بود که در قسمتی از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صحراها سبز شده و میوه های ما رسیده و منتظر قدوم شما هستیم</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شبث در کربلا سرکرده پیاده نظام بود</w:t>
      </w:r>
      <w:r>
        <w:rPr>
          <w:rStyle w:val="FootnoteAnchor"/>
          <w:rtl w:val="true"/>
        </w:rPr>
        <w:footnoteReference w:id="1174"/>
      </w:r>
      <w:r>
        <w:rPr>
          <w:rFonts w:ascii="IRNazanin" w:hAnsi="IRNazanin" w:eastAsia="IRNazanin"/>
          <w:color w:val="111111"/>
          <w:sz w:val="28"/>
          <w:sz w:val="28"/>
          <w:szCs w:val="28"/>
          <w:rtl w:val="true"/>
          <w:lang w:bidi="fa-IR"/>
        </w:rPr>
        <w:t>و آن حضرت را تیرباران و سنگ باران کرد و از آب فرات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چنگال شیر مرد کوفه، مختار ثقفی، فرار کرد و به بصره رفته و به مصعب بن زبیر ملحق شد و نهایتاً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اشغل الظالمین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نیروهای مصعب بن زبیر کشته و به هلاکت رسید</w:t>
      </w:r>
      <w:r>
        <w:rPr>
          <w:rFonts w:eastAsia="IRNazanin" w:cs="IRNazanin"/>
          <w:color w:val="111111"/>
          <w:sz w:val="28"/>
          <w:szCs w:val="28"/>
          <w:rtl w:val="true"/>
          <w:lang w:bidi="fa-IR"/>
        </w:rPr>
        <w:t>.</w:t>
      </w:r>
    </w:p>
    <w:p>
      <w:pPr>
        <w:pStyle w:val="Heading3"/>
        <w:numPr>
          <w:ilvl w:val="2"/>
          <w:numId w:val="1"/>
        </w:numPr>
        <w:rPr/>
      </w:pPr>
      <w:bookmarkStart w:id="1454" w:name="__RefHeading___Toc5112596_1051229030"/>
      <w:bookmarkStart w:id="1455" w:name="_Toc601"/>
      <w:bookmarkEnd w:id="1454"/>
      <w:r>
        <w:rPr/>
        <w:t>6</w:t>
      </w:r>
      <w:r>
        <w:rPr>
          <w:rtl w:val="true"/>
        </w:rPr>
        <w:t xml:space="preserve"> </w:t>
      </w:r>
      <w:r>
        <w:rPr>
          <w:rtl w:val="true"/>
        </w:rPr>
        <w:t>محرم الحرام</w:t>
      </w:r>
      <w:bookmarkEnd w:id="1455"/>
    </w:p>
    <w:p>
      <w:pPr>
        <w:pStyle w:val="Heading4"/>
        <w:numPr>
          <w:ilvl w:val="3"/>
          <w:numId w:val="1"/>
        </w:numPr>
        <w:rPr/>
      </w:pPr>
      <w:bookmarkStart w:id="1456" w:name="__RefHeading___Toc5112598_1051229030"/>
      <w:bookmarkStart w:id="1457" w:name="_Toc602"/>
      <w:bookmarkEnd w:id="1456"/>
      <w:r>
        <w:rPr>
          <w:rtl w:val="true"/>
        </w:rPr>
        <w:t>بزرگداشت مظلومیت و مصائب جناب قاسم بن الحسن المجتبی علیه السلام</w:t>
      </w:r>
      <w:bookmarkEnd w:id="1457"/>
    </w:p>
    <w:p>
      <w:pPr>
        <w:pStyle w:val="BookText"/>
        <w:rPr/>
      </w:pPr>
      <w:r>
        <w:rPr>
          <w:rFonts w:ascii="IRNazanin" w:hAnsi="IRNazanin" w:eastAsia="IRNazanin"/>
          <w:color w:val="111111"/>
          <w:sz w:val="28"/>
          <w:sz w:val="28"/>
          <w:szCs w:val="28"/>
          <w:rtl w:val="true"/>
          <w:lang w:bidi="fa-IR"/>
        </w:rPr>
        <w:t>شیعیان شب و روز ششم ماه محرم الحرام، یاد جناب قاسم فرزند دلبند امام حسن مجتبی علیه السلام را گرامی می دارند و مجالس عزا و ماتم را به نام آن بزرگوار برپا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جنابش بنا بر گزارش بعضی از مقتلها، حدود سیزده ساله بوده</w:t>
      </w:r>
      <w:r>
        <w:rPr>
          <w:rStyle w:val="FootnoteAnchor"/>
          <w:rtl w:val="true"/>
        </w:rPr>
        <w:footnoteReference w:id="1175"/>
      </w:r>
      <w:r>
        <w:rPr>
          <w:rFonts w:ascii="IRNazanin" w:hAnsi="IRNazanin" w:eastAsia="IRNazanin"/>
          <w:color w:val="111111"/>
          <w:sz w:val="28"/>
          <w:sz w:val="28"/>
          <w:szCs w:val="28"/>
          <w:rtl w:val="true"/>
          <w:lang w:bidi="fa-IR"/>
        </w:rPr>
        <w:t>و مادر گرامیشان جناب رمله است که در کربلا حضور داشته است</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جناب شیخ مفید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بودیم که دیدیم پسرکی به سوی ما آمد که رویش همانند پارۀ ماه بود و در دستش شمشمیری بود و پیراهنی به تن داشت و ازار و نعلینی داشت که بند یکی از آن دو نعلین پاره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بن نفیل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به این پسر حمله خواهم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از این کار چه بهره ای خواهی برد، او را به حال خود واگذار، این مردم سنگدل که هیچکس از اینان باقی نگذارند، کار او را نیز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بر او حمله خواهم کرد، پس حمله کرد، رو برنگردانده بود که سر آن پسرک را چنان به شمشیر برد که آن را از هم شکافت و آن پسر برو به زمین افتاده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مانند باز شکاری لشکر را شکافت، سپس همانند شیر خشمناک حمله کرد، شمشیری به عمر بن سعد بن نفیل زد، عمر شانه را سپر آن شمشیر کرد، شمشیر دستش را تا نزدیک آرنج جدا ساخت، چنان فریادی زد که لشکریان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حسین علیه السلام از او دور شد، سواران کوفه هجوم </w:t>
      </w:r>
      <w:bookmarkStart w:id="1458" w:name="pg7794_111007"/>
    </w:p>
    <w:p>
      <w:pPr>
        <w:pStyle w:val="BookText"/>
        <w:rPr/>
      </w:pPr>
      <w:bookmarkEnd w:id="1458"/>
      <w:r>
        <w:rPr>
          <w:rFonts w:ascii="IRNazanin" w:hAnsi="IRNazanin" w:eastAsia="IRNazanin"/>
          <w:color w:val="111111"/>
          <w:sz w:val="28"/>
          <w:sz w:val="28"/>
          <w:szCs w:val="28"/>
          <w:rtl w:val="true"/>
          <w:lang w:bidi="fa-IR"/>
        </w:rPr>
        <w:t>آوردند که او را از معرکه بیرون ببرند، پس بدن نحسش را اسبان لگدکوب کردند تا به دوزخ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خاک که بر طرف شد، دیدم حسین علیه السلام بالای سرآن پسر بچه ایستاده و او پای به زمین می زند و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باشند از رحمت خدا آنان که تو را کشتند، و از دشمنان اینان در روز قیامت، جدّت رسول خدا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بر عمویت دشوار است که تو او را به آواز بخوانی و او پاسخت ندهد یا پاسخت دهد و به تو سودی ندهد، آوازی که به خدا ترساننده و ستمکارش بسیار و یار او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حسین علیه السلام او را به سینه گرفته و از خاک برداشت، گویا من می نگرم به پاهای آن پسر بچه که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و در کنار فرزندش علی بن الحسین علیه السلام و کشته های دیگر از خاندان خود به زمین نهاد، من پرسیدم این پسر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بن حسن بن علی بن ابیطالب علیهم السلام بود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هر ساله در چنین روزی در میان محبّین و موالین اهل بیت علیهم السلام همایشی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قاسم بن الحسن علیه السلام در مساجد و حسینیه ها با ذکر مناقب و مصائب آن حضرت اقامه می شود و مقام آن حضرت را گرامی می دارند</w:t>
      </w:r>
      <w:r>
        <w:rPr>
          <w:rFonts w:eastAsia="IRNazanin" w:cs="IRNazanin"/>
          <w:color w:val="111111"/>
          <w:sz w:val="28"/>
          <w:szCs w:val="28"/>
          <w:rtl w:val="true"/>
          <w:lang w:bidi="fa-IR"/>
        </w:rPr>
        <w:t>.</w:t>
      </w:r>
    </w:p>
    <w:p>
      <w:pPr>
        <w:pStyle w:val="Heading4"/>
        <w:numPr>
          <w:ilvl w:val="3"/>
          <w:numId w:val="1"/>
        </w:numPr>
        <w:rPr/>
      </w:pPr>
      <w:bookmarkStart w:id="1459" w:name="__RefHeading___Toc5112600_1051229030"/>
      <w:bookmarkStart w:id="1460" w:name="_Toc603"/>
      <w:bookmarkEnd w:id="1459"/>
      <w:r>
        <w:rPr>
          <w:rtl w:val="true"/>
        </w:rPr>
        <w:t>یاری طلبیدن حبیب بن مظاهر از بنی اسد</w:t>
      </w:r>
      <w:bookmarkEnd w:id="1460"/>
    </w:p>
    <w:p>
      <w:pPr>
        <w:pStyle w:val="BookText"/>
        <w:rPr/>
      </w:pPr>
      <w:r>
        <w:rPr>
          <w:rFonts w:ascii="IRNazanin" w:hAnsi="IRNazanin" w:eastAsia="IRNazanin"/>
          <w:color w:val="111111"/>
          <w:sz w:val="28"/>
          <w:sz w:val="28"/>
          <w:szCs w:val="28"/>
          <w:rtl w:val="true"/>
          <w:lang w:bidi="fa-IR"/>
        </w:rPr>
        <w:t>در چنین روزی حبیب بن مظاهر اسدی برای دعوت قوم خود جهت یاری امام حسین علیه السلام به سوی قبیله خود رفت</w:t>
      </w:r>
      <w:r>
        <w:rPr>
          <w:rStyle w:val="FootnoteAnchor"/>
          <w:rtl w:val="true"/>
        </w:rPr>
        <w:footnoteReference w:id="1178"/>
      </w:r>
      <w:r>
        <w:rPr>
          <w:rFonts w:ascii="IRNazanin" w:hAnsi="IRNazanin" w:eastAsia="IRNazanin"/>
          <w:color w:val="111111"/>
          <w:sz w:val="28"/>
          <w:sz w:val="28"/>
          <w:szCs w:val="28"/>
          <w:rtl w:val="true"/>
          <w:lang w:bidi="fa-IR"/>
        </w:rPr>
        <w:t>و جمعی را همراه خود نمود ولی جاسوسان به عمر سعد خبر دادند و او عده ای را فرستاد تا مانع آنها شوند، لذا درگیری رخ داد و در این میان جمعی از بنی اسد شهید و جمعی زخمی شدند و بقیه ناگزیر به فرار شدند و حبیب به خدمت امام حسین علیه السلام رسید و جریان را عرض نمود</w:t>
      </w:r>
      <w:r>
        <w:rPr>
          <w:rFonts w:eastAsia="IRNazanin" w:cs="IRNazanin"/>
          <w:color w:val="111111"/>
          <w:sz w:val="28"/>
          <w:szCs w:val="28"/>
          <w:rtl w:val="true"/>
          <w:lang w:bidi="fa-IR"/>
        </w:rPr>
        <w:t>.</w:t>
      </w:r>
      <w:r>
        <w:rPr>
          <w:rStyle w:val="FootnoteAnchor"/>
          <w:rtl w:val="true"/>
        </w:rPr>
        <w:footnoteReference w:id="1179"/>
      </w:r>
    </w:p>
    <w:p>
      <w:pPr>
        <w:pStyle w:val="Heading4"/>
        <w:numPr>
          <w:ilvl w:val="3"/>
          <w:numId w:val="1"/>
        </w:numPr>
        <w:rPr/>
      </w:pPr>
      <w:bookmarkStart w:id="1461" w:name="__RefHeading___Toc5112602_1051229030"/>
      <w:bookmarkStart w:id="1462" w:name="_Toc604"/>
      <w:bookmarkEnd w:id="1461"/>
      <w:r>
        <w:rPr>
          <w:rtl w:val="true"/>
        </w:rPr>
        <w:t>رحلت امامزاده جعفر یزد</w:t>
      </w:r>
      <w:bookmarkEnd w:id="1462"/>
    </w:p>
    <w:p>
      <w:pPr>
        <w:pStyle w:val="BookText"/>
        <w:rPr/>
      </w:pPr>
      <w:r>
        <w:rPr>
          <w:rFonts w:ascii="IRNazanin" w:hAnsi="IRNazanin" w:eastAsia="IRNazanin"/>
          <w:color w:val="111111"/>
          <w:sz w:val="28"/>
          <w:sz w:val="28"/>
          <w:szCs w:val="28"/>
          <w:rtl w:val="true"/>
          <w:lang w:bidi="fa-IR"/>
        </w:rPr>
        <w:t xml:space="preserve">در روز ششم محرم الحرام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امامزاده سید جعفر یزد دعوت حق را لبیک گفت</w:t>
      </w:r>
      <w:r>
        <w:rPr>
          <w:rFonts w:eastAsia="IRNazanin" w:cs="IRNazanin"/>
          <w:color w:val="111111"/>
          <w:sz w:val="28"/>
          <w:szCs w:val="28"/>
          <w:rtl w:val="true"/>
          <w:lang w:bidi="fa-IR"/>
        </w:rPr>
        <w:t>.</w:t>
      </w:r>
      <w:r>
        <w:rPr>
          <w:rStyle w:val="FootnoteAnchor"/>
          <w:rtl w:val="true"/>
        </w:rPr>
        <w:footnoteReference w:id="1180"/>
      </w:r>
    </w:p>
    <w:p>
      <w:pPr>
        <w:pStyle w:val="Heading3"/>
        <w:numPr>
          <w:ilvl w:val="2"/>
          <w:numId w:val="1"/>
        </w:numPr>
        <w:rPr/>
      </w:pPr>
      <w:bookmarkStart w:id="1463" w:name="__RefHeading___Toc5112604_1051229030"/>
      <w:bookmarkStart w:id="1464" w:name="_Toc605"/>
      <w:bookmarkEnd w:id="1463"/>
      <w:r>
        <w:rPr/>
        <w:t>7</w:t>
      </w:r>
      <w:r>
        <w:rPr>
          <w:rtl w:val="true"/>
        </w:rPr>
        <w:t xml:space="preserve"> </w:t>
      </w:r>
      <w:r>
        <w:rPr>
          <w:rtl w:val="true"/>
        </w:rPr>
        <w:t>محرم الحرام</w:t>
      </w:r>
      <w:bookmarkEnd w:id="1464"/>
    </w:p>
    <w:p>
      <w:pPr>
        <w:pStyle w:val="Heading4"/>
        <w:numPr>
          <w:ilvl w:val="3"/>
          <w:numId w:val="1"/>
        </w:numPr>
        <w:rPr/>
      </w:pPr>
      <w:bookmarkStart w:id="1465" w:name="__RefHeading___Toc5112606_1051229030"/>
      <w:bookmarkStart w:id="1466" w:name="_Toc606"/>
      <w:bookmarkEnd w:id="1465"/>
      <w:r>
        <w:rPr>
          <w:rtl w:val="true"/>
        </w:rPr>
        <w:t>بزرگداشت مظلومیت حضرت علی اصغر علیه السلام</w:t>
      </w:r>
      <w:bookmarkEnd w:id="146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شب و روز هفتم ماه محرم الحرام به یاد طفل صغیر امام حسین علیه السلام جلسات عزا و ماتم برپا می کنند و در کربلا جایگاهی است که امام حسین علیه السلام طفلشان را به دست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را </w:t>
      </w:r>
      <w:bookmarkStart w:id="1467" w:name="pg7794_111008"/>
    </w:p>
    <w:p>
      <w:pPr>
        <w:pStyle w:val="BookText"/>
        <w:rPr/>
      </w:pPr>
      <w:bookmarkEnd w:id="1467"/>
      <w:r>
        <w:rPr>
          <w:rFonts w:ascii="IRNazanin" w:hAnsi="IRNazanin" w:eastAsia="IRNazanin"/>
          <w:color w:val="111111"/>
          <w:sz w:val="28"/>
          <w:sz w:val="28"/>
          <w:szCs w:val="28"/>
          <w:rtl w:val="true"/>
          <w:lang w:bidi="fa-IR"/>
        </w:rPr>
        <w:t>از من بگیرید و سیراب سازید که حرمله ملعون با تیر سه شعبه آن کودک را مورد هدف قرارداد و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و رخساره اش دید آن شه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تشنگی چون کهربا زرد</w:t>
      </w:r>
    </w:p>
    <w:p>
      <w:pPr>
        <w:pStyle w:val="BookText"/>
        <w:rPr/>
      </w:pPr>
      <w:r>
        <w:rPr>
          <w:rFonts w:ascii="IRNazanin" w:hAnsi="IRNazanin" w:eastAsia="IRNazanin"/>
          <w:color w:val="111111"/>
          <w:sz w:val="28"/>
          <w:sz w:val="28"/>
          <w:szCs w:val="28"/>
          <w:rtl w:val="true"/>
          <w:lang w:bidi="fa-IR"/>
        </w:rPr>
        <w:t xml:space="preserve">نه مادر شیر دارد و نه پدر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طفل را از تشنگی تاب</w:t>
      </w:r>
    </w:p>
    <w:p>
      <w:pPr>
        <w:pStyle w:val="BookText"/>
        <w:rPr/>
      </w:pPr>
      <w:r>
        <w:rPr>
          <w:rFonts w:ascii="IRNazanin" w:hAnsi="IRNazanin" w:eastAsia="IRNazanin"/>
          <w:color w:val="111111"/>
          <w:sz w:val="28"/>
          <w:sz w:val="28"/>
          <w:szCs w:val="28"/>
          <w:rtl w:val="true"/>
          <w:lang w:bidi="fa-IR"/>
        </w:rPr>
        <w:t xml:space="preserve">همی بوسید روی چون 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بوئید مشگین سنبل او</w:t>
      </w:r>
    </w:p>
    <w:p>
      <w:pPr>
        <w:pStyle w:val="BookText"/>
        <w:rPr/>
      </w:pPr>
      <w:r>
        <w:rPr>
          <w:rFonts w:ascii="IRNazanin" w:hAnsi="IRNazanin" w:eastAsia="IRNazanin"/>
          <w:color w:val="111111"/>
          <w:sz w:val="28"/>
          <w:sz w:val="28"/>
          <w:szCs w:val="28"/>
          <w:rtl w:val="true"/>
          <w:lang w:bidi="fa-IR"/>
        </w:rPr>
        <w:t xml:space="preserve">بناگه حرمله آن شوم و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آن ماه در آغوش آن شاه</w:t>
      </w:r>
    </w:p>
    <w:p>
      <w:pPr>
        <w:pStyle w:val="BookText"/>
        <w:rPr/>
      </w:pPr>
      <w:r>
        <w:rPr>
          <w:rFonts w:ascii="IRNazanin" w:hAnsi="IRNazanin" w:eastAsia="IRNazanin"/>
          <w:color w:val="111111"/>
          <w:sz w:val="28"/>
          <w:sz w:val="28"/>
          <w:szCs w:val="28"/>
          <w:rtl w:val="true"/>
          <w:lang w:bidi="fa-IR"/>
        </w:rPr>
        <w:t xml:space="preserve">بیاض گردنش چون لمعۀ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رخشنده و پیداست از دور</w:t>
      </w:r>
    </w:p>
    <w:p>
      <w:pPr>
        <w:pStyle w:val="BookText"/>
        <w:rPr/>
      </w:pPr>
      <w:r>
        <w:rPr>
          <w:rFonts w:ascii="IRNazanin" w:hAnsi="IRNazanin" w:eastAsia="IRNazanin"/>
          <w:color w:val="111111"/>
          <w:sz w:val="28"/>
          <w:sz w:val="28"/>
          <w:szCs w:val="28"/>
          <w:rtl w:val="true"/>
          <w:lang w:bidi="fa-IR"/>
        </w:rPr>
        <w:t xml:space="preserve">سه پهلو تیری از گوش تا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الحان مرغ شه گردید خاموش</w:t>
      </w:r>
    </w:p>
    <w:p>
      <w:pPr>
        <w:pStyle w:val="BookText"/>
        <w:rPr/>
      </w:pPr>
      <w:r>
        <w:rPr>
          <w:rFonts w:ascii="IRNazanin" w:hAnsi="IRNazanin" w:eastAsia="IRNazanin"/>
          <w:color w:val="111111"/>
          <w:sz w:val="28"/>
          <w:sz w:val="28"/>
          <w:szCs w:val="28"/>
          <w:rtl w:val="true"/>
          <w:lang w:bidi="fa-IR"/>
        </w:rPr>
        <w:t>شیعیان روز هفتم محرم که به نام بزرگداشت حضرت علی اصغر علیه السلام است، همایش شیرخوارگان در سراسر جهان برپا می کنند و کودکان خود را ملبّس می کنند به لباس حضرت علی اصغر علیه السلام و در مکانی وسیع گردهم می آیند، آنگاه در حالیکه کودکان خود را سر دست بلند کرده فریاد لبیک یا مهدی و لبیک یا حسین سر می دهند و مشغول عزاداری و ماتم برای آن حضرت می گردند</w:t>
      </w:r>
      <w:r>
        <w:rPr>
          <w:rFonts w:eastAsia="IRNazanin" w:cs="IRNazanin"/>
          <w:color w:val="111111"/>
          <w:sz w:val="28"/>
          <w:szCs w:val="28"/>
          <w:rtl w:val="true"/>
          <w:lang w:bidi="fa-IR"/>
        </w:rPr>
        <w:t>.</w:t>
      </w:r>
      <w:r>
        <w:rPr>
          <w:rStyle w:val="FootnoteAnchor"/>
          <w:rtl w:val="true"/>
        </w:rPr>
        <w:footnoteReference w:id="1181"/>
      </w:r>
    </w:p>
    <w:p>
      <w:pPr>
        <w:pStyle w:val="Heading4"/>
        <w:numPr>
          <w:ilvl w:val="3"/>
          <w:numId w:val="1"/>
        </w:numPr>
        <w:rPr/>
      </w:pPr>
      <w:bookmarkStart w:id="1468" w:name="__RefHeading___Toc5112608_1051229030"/>
      <w:bookmarkStart w:id="1469" w:name="_Toc607"/>
      <w:bookmarkEnd w:id="1468"/>
      <w:r>
        <w:rPr>
          <w:rtl w:val="true"/>
        </w:rPr>
        <w:t>بستن شریعه فرات بر امام حسین علیه السلام</w:t>
      </w:r>
      <w:bookmarkEnd w:id="1469"/>
    </w:p>
    <w:p>
      <w:pPr>
        <w:pStyle w:val="BookText"/>
        <w:rPr/>
      </w:pPr>
      <w:r>
        <w:rPr>
          <w:rFonts w:ascii="IRNazanin" w:hAnsi="IRNazanin" w:eastAsia="IRNazanin"/>
          <w:color w:val="111111"/>
          <w:sz w:val="28"/>
          <w:sz w:val="28"/>
          <w:szCs w:val="28"/>
          <w:rtl w:val="true"/>
          <w:lang w:bidi="fa-IR"/>
        </w:rPr>
        <w:t>در این روز عمر سعد ملعون دستور داد شریعۀ فرات را بر امام حسین علیه السلام و اهل بیت علیهم السلام و اصحابش ببندند و نگذارند آب به آنان برسد و عمرو بن حجاج با چهار هزار تیرانداز مأمور منع آب فرات شدند تا قطره ای آب به خیمه گاه امام حسین علیه السلام نرسد</w:t>
      </w:r>
      <w:r>
        <w:rPr>
          <w:rFonts w:eastAsia="IRNazanin" w:cs="IRNazanin"/>
          <w:color w:val="111111"/>
          <w:sz w:val="28"/>
          <w:szCs w:val="28"/>
          <w:rtl w:val="true"/>
          <w:lang w:bidi="fa-IR"/>
        </w:rPr>
        <w:t>.</w:t>
      </w:r>
      <w:r>
        <w:rPr>
          <w:rStyle w:val="FootnoteAnchor"/>
          <w:rtl w:val="true"/>
        </w:rPr>
        <w:footnoteReference w:id="1182"/>
      </w:r>
    </w:p>
    <w:p>
      <w:pPr>
        <w:pStyle w:val="Heading4"/>
        <w:numPr>
          <w:ilvl w:val="3"/>
          <w:numId w:val="1"/>
        </w:numPr>
        <w:rPr/>
      </w:pPr>
      <w:bookmarkStart w:id="1470" w:name="__RefHeading___Toc5112610_1051229030"/>
      <w:bookmarkStart w:id="1471" w:name="_Toc608"/>
      <w:bookmarkEnd w:id="1470"/>
      <w:r>
        <w:rPr>
          <w:rtl w:val="true"/>
        </w:rPr>
        <w:t>ملاقات امام حسین علیه السلام با عمر سعد</w:t>
      </w:r>
      <w:bookmarkEnd w:id="1471"/>
    </w:p>
    <w:p>
      <w:pPr>
        <w:pStyle w:val="BookText"/>
        <w:rPr/>
      </w:pPr>
      <w:r>
        <w:rPr>
          <w:rFonts w:ascii="IRNazanin" w:hAnsi="IRNazanin" w:eastAsia="IRNazanin"/>
          <w:color w:val="111111"/>
          <w:sz w:val="28"/>
          <w:sz w:val="28"/>
          <w:szCs w:val="28"/>
          <w:rtl w:val="true"/>
          <w:lang w:bidi="fa-IR"/>
        </w:rPr>
        <w:t xml:space="preserve">در هفتم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اتمام حجت بر عمر سعد درخواست ملاقات نمودند</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 xml:space="preserve">او چادری در میان دو لشکر برپا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در کوچه های کربلا جایگاه این چادر مشخص و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همراه بیست نفر به طرف آن خیمه حرکت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برادرم عباس علیه السلام و فرزندم علی اکبر علیه السلام همراه من وارد خیمه شوند و دیگر افراد خارج خیمه منتظر بمانند</w:t>
      </w:r>
      <w:r>
        <w:rPr>
          <w:rFonts w:eastAsia="IRNazanin" w:cs="IRNazanin"/>
          <w:color w:val="111111"/>
          <w:sz w:val="28"/>
          <w:szCs w:val="28"/>
          <w:rtl w:val="true"/>
          <w:lang w:bidi="fa-IR"/>
        </w:rPr>
        <w:t>.</w:t>
      </w:r>
      <w:r>
        <w:rPr>
          <w:rStyle w:val="FootnoteAnchor"/>
          <w:rtl w:val="true"/>
        </w:rPr>
        <w:footnoteReference w:id="118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عمرسعد را نصیحت نموده و تذکراتی به او دادند، ولی عمر سعد سر باز زد و از آزاد گذاشتن امام حسین علیه السلام تمرّد نمود، امام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 کشی و گمان می کنی که عبیدالله ولایت ری و گرگان را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گوارای تو نخواهد بود و این عهدی </w:t>
      </w:r>
      <w:bookmarkStart w:id="1472" w:name="pg7794_111009"/>
    </w:p>
    <w:p>
      <w:pPr>
        <w:pStyle w:val="BookText"/>
        <w:rPr/>
      </w:pPr>
      <w:bookmarkEnd w:id="1472"/>
      <w:r>
        <w:rPr>
          <w:rFonts w:ascii="IRNazanin" w:hAnsi="IRNazanin" w:eastAsia="IRNazanin"/>
          <w:color w:val="111111"/>
          <w:sz w:val="28"/>
          <w:sz w:val="28"/>
          <w:szCs w:val="28"/>
          <w:rtl w:val="true"/>
          <w:lang w:bidi="fa-IR"/>
        </w:rPr>
        <w:t>است که با من بسته شده است و تو هرگز به این آرزوی دیرینۀ خود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می توانی انجام ده که بعد از من روی شادی را در دنیا و آخرت نخواهی دید، و می بینم که سر تو را در کوفه بر سر نی می گردانند و کودکان سر تو را هدف قرار داده و به طرف تو سنگ پرتاب می کنند</w:t>
      </w:r>
      <w:r>
        <w:rPr>
          <w:rFonts w:eastAsia="IRNazanin" w:cs="IRNazanin"/>
          <w:color w:val="111111"/>
          <w:sz w:val="28"/>
          <w:szCs w:val="28"/>
          <w:rtl w:val="true"/>
          <w:lang w:bidi="fa-IR"/>
        </w:rPr>
        <w:t>».</w:t>
      </w:r>
      <w:r>
        <w:rPr>
          <w:rStyle w:val="FootnoteAnchor"/>
          <w:rtl w:val="true"/>
        </w:rPr>
        <w:footnoteReference w:id="1185"/>
      </w:r>
    </w:p>
    <w:p>
      <w:pPr>
        <w:pStyle w:val="Heading3"/>
        <w:numPr>
          <w:ilvl w:val="2"/>
          <w:numId w:val="1"/>
        </w:numPr>
        <w:rPr/>
      </w:pPr>
      <w:bookmarkStart w:id="1473" w:name="__RefHeading___Toc5112612_1051229030"/>
      <w:bookmarkStart w:id="1474" w:name="_Toc609"/>
      <w:bookmarkEnd w:id="1473"/>
      <w:r>
        <w:rPr/>
        <w:t>8</w:t>
      </w:r>
      <w:r>
        <w:rPr>
          <w:rtl w:val="true"/>
        </w:rPr>
        <w:t xml:space="preserve"> </w:t>
      </w:r>
      <w:r>
        <w:rPr>
          <w:rtl w:val="true"/>
        </w:rPr>
        <w:t>محرم الحرام</w:t>
      </w:r>
      <w:bookmarkEnd w:id="1474"/>
    </w:p>
    <w:p>
      <w:pPr>
        <w:pStyle w:val="Heading4"/>
        <w:numPr>
          <w:ilvl w:val="3"/>
          <w:numId w:val="1"/>
        </w:numPr>
        <w:rPr/>
      </w:pPr>
      <w:bookmarkStart w:id="1475" w:name="__RefHeading___Toc5112614_1051229030"/>
      <w:bookmarkStart w:id="1476" w:name="_Toc610"/>
      <w:bookmarkEnd w:id="1475"/>
      <w:r>
        <w:rPr>
          <w:rtl w:val="true"/>
        </w:rPr>
        <w:t>بزرگداشت مصائب حضرت علی اکبر علیه السلام</w:t>
      </w:r>
      <w:bookmarkEnd w:id="1476"/>
    </w:p>
    <w:p>
      <w:pPr>
        <w:pStyle w:val="BookText"/>
        <w:rPr/>
      </w:pPr>
      <w:r>
        <w:rPr>
          <w:rFonts w:ascii="IRNazanin" w:hAnsi="IRNazanin" w:eastAsia="IRNazanin"/>
          <w:color w:val="111111"/>
          <w:sz w:val="28"/>
          <w:sz w:val="28"/>
          <w:szCs w:val="28"/>
          <w:rtl w:val="true"/>
          <w:lang w:bidi="fa-IR"/>
        </w:rPr>
        <w:t>در این روز شیعیان مجالس عزا و ماتم بر مصائب حضرت علی اکبر علیه السلام فرزند دلبند امام حسین علیه السلام بر پا می کنند و در کربلا به محل شهادت آن حضرت که میان راه حرم و شریعه فرات است، می روند و اشک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مفید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یک یک از یاران سیدالشهداء پیش می آمدند و کشته می شدند تا باقی نماند از همراهان حسین علیه السلام جز خاندان آن بزرگوار، پس فرزندش علی اکبر علیه السلام پیش آمد، وی مادرش لیلی دختر ابی مرة بن عروة بن مسعود ثقفی و از زیباترین مردم آن زمان بود و در آن روز نوزده سال داشت، او حمله می کرد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علی فرزند حسین بن علی علیه السلام، به خانه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پیغمبر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زنا زاده درباره ما حکومت نخواهد کرد، با شمشیر شما را می زنم و از پدر خویش دفاع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بار چنین حمله کرد و مردم کوفه از کشتن او خودداری می کردند، مرة بن منقذ عبدی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عرب به گردن من باشد، اگر این جوان بر من بگذرد و چنین حمله کند و من داغ مرگش را بر دل پدرش ننهم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حمله می کرد، مرة بن منقذ سر راه او را گرفت و با نیزه او را زد، آن جناب به زمین افتاد و مردم بیشرم دور او را گرفته و با شمشیرهای خود پاره پاره اش کردند، حسین علیه السلام آمد تا بر سر آن جوان ایستاد،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 مردمی که تو را کشتند پسرم، چه بسیار این مردم بر خدا و دریدن حرمت رسول خدا صلی الله علیه و آله و سلم بیباک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دیدگان حق بینش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خاک بر سر دنیا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زینب خواهر حسین علیه السلام از خیمه بیرون دویده،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و 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آمد تا خود را بر پیکر آن جوان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خواهر را بلند کرد و او را به خیمه بازگرداند و به جوانان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برادرتان را بردارید، پس جوانان آمده و او را برداشتند تا </w:t>
      </w:r>
      <w:bookmarkStart w:id="1477" w:name="pg7794_111010"/>
    </w:p>
    <w:p>
      <w:pPr>
        <w:pStyle w:val="BookText"/>
        <w:rPr/>
      </w:pPr>
      <w:bookmarkEnd w:id="1477"/>
      <w:r>
        <w:rPr>
          <w:rFonts w:ascii="IRNazanin" w:hAnsi="IRNazanin" w:eastAsia="IRNazanin"/>
          <w:color w:val="111111"/>
          <w:sz w:val="28"/>
          <w:sz w:val="28"/>
          <w:szCs w:val="28"/>
          <w:rtl w:val="true"/>
          <w:lang w:bidi="fa-IR"/>
        </w:rPr>
        <w:t>جلوی خیمه که پیش روی آن جنگ می کردند، بر زمین نهادند</w:t>
      </w:r>
      <w:r>
        <w:rPr>
          <w:rFonts w:eastAsia="IRNazanin" w:cs="IRNazanin"/>
          <w:color w:val="111111"/>
          <w:sz w:val="28"/>
          <w:szCs w:val="28"/>
          <w:rtl w:val="true"/>
          <w:lang w:bidi="fa-IR"/>
        </w:rPr>
        <w:t>.</w:t>
      </w:r>
      <w:r>
        <w:rPr>
          <w:rStyle w:val="FootnoteAnchor"/>
          <w:rtl w:val="true"/>
        </w:rPr>
        <w:footnoteReference w:id="1186"/>
      </w:r>
    </w:p>
    <w:p>
      <w:pPr>
        <w:pStyle w:val="Heading4"/>
        <w:numPr>
          <w:ilvl w:val="3"/>
          <w:numId w:val="1"/>
        </w:numPr>
        <w:rPr/>
      </w:pPr>
      <w:bookmarkStart w:id="1478" w:name="__RefHeading___Toc5112616_1051229030"/>
      <w:bookmarkStart w:id="1479" w:name="_Toc611"/>
      <w:bookmarkEnd w:id="1478"/>
      <w:r>
        <w:rPr>
          <w:rtl w:val="true"/>
        </w:rPr>
        <w:t>آوردن آب توسط حضرت علی اکبر علیه السلام</w:t>
      </w:r>
      <w:bookmarkEnd w:id="1479"/>
    </w:p>
    <w:p>
      <w:pPr>
        <w:pStyle w:val="BookText"/>
        <w:rPr/>
      </w:pPr>
      <w:r>
        <w:rPr>
          <w:rFonts w:ascii="IRNazanin" w:hAnsi="IRNazanin" w:eastAsia="IRNazanin"/>
          <w:color w:val="111111"/>
          <w:sz w:val="28"/>
          <w:sz w:val="28"/>
          <w:szCs w:val="28"/>
          <w:rtl w:val="true"/>
          <w:lang w:bidi="fa-IR"/>
        </w:rPr>
        <w:t>روز هشتم محرم امام حسین علیه السلام جمعی از اصحاب خود را فرا خواند و حضرت علی اکبر علیه السلام را فرماندۀ آنان قرار داد، سپس با سپردن مشک های آب به آنان دستور داد تا تلاشی برای به دست آوردن آب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نفره سواره و بیست نفر پیاده با فرماندهی حضرت علی اکبر علیه السلام سراغ شریعه فرات رفتند و محاصره را شکستند و توانستند مشک هایی پر از آب را بر در خیمه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 برخیزید و آب بنوشید که آخرین توشه شما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از گزارش ها این واقعه در شب عاشورا بوده است</w:t>
      </w:r>
      <w:r>
        <w:rPr>
          <w:rFonts w:eastAsia="IRNazanin" w:cs="IRNazanin"/>
          <w:color w:val="111111"/>
          <w:sz w:val="28"/>
          <w:szCs w:val="28"/>
          <w:rtl w:val="true"/>
          <w:lang w:bidi="fa-IR"/>
        </w:rPr>
        <w:t>.</w:t>
      </w:r>
      <w:r>
        <w:rPr>
          <w:rStyle w:val="FootnoteAnchor"/>
          <w:rtl w:val="true"/>
        </w:rPr>
        <w:footnoteReference w:id="1187"/>
      </w:r>
    </w:p>
    <w:p>
      <w:pPr>
        <w:pStyle w:val="Heading3"/>
        <w:numPr>
          <w:ilvl w:val="2"/>
          <w:numId w:val="1"/>
        </w:numPr>
        <w:rPr/>
      </w:pPr>
      <w:bookmarkStart w:id="1480" w:name="__RefHeading___Toc5112618_1051229030"/>
      <w:bookmarkStart w:id="1481" w:name="_Toc612"/>
      <w:bookmarkEnd w:id="1480"/>
      <w:r>
        <w:rPr/>
        <w:t>9</w:t>
      </w:r>
      <w:r>
        <w:rPr>
          <w:rtl w:val="true"/>
        </w:rPr>
        <w:t xml:space="preserve"> </w:t>
      </w:r>
      <w:r>
        <w:rPr>
          <w:rtl w:val="true"/>
        </w:rPr>
        <w:t>محرم الحرام</w:t>
      </w:r>
      <w:bookmarkEnd w:id="1481"/>
    </w:p>
    <w:p>
      <w:pPr>
        <w:pStyle w:val="Heading4"/>
        <w:numPr>
          <w:ilvl w:val="3"/>
          <w:numId w:val="1"/>
        </w:numPr>
        <w:rPr/>
      </w:pPr>
      <w:bookmarkStart w:id="1482" w:name="__RefHeading___Toc5112620_1051229030"/>
      <w:bookmarkStart w:id="1483" w:name="_Toc613"/>
      <w:bookmarkEnd w:id="1482"/>
      <w:r>
        <w:rPr>
          <w:rtl w:val="true"/>
        </w:rPr>
        <w:t>بزرگداشت دلاوری ها و مصائب حضرت عباس علیه السلام</w:t>
      </w:r>
      <w:bookmarkEnd w:id="1483"/>
    </w:p>
    <w:p>
      <w:pPr>
        <w:pStyle w:val="BookText"/>
        <w:rPr/>
      </w:pPr>
      <w:r>
        <w:rPr>
          <w:rFonts w:ascii="IRNazanin" w:hAnsi="IRNazanin" w:eastAsia="IRNazanin"/>
          <w:color w:val="111111"/>
          <w:sz w:val="28"/>
          <w:sz w:val="28"/>
          <w:szCs w:val="28"/>
          <w:rtl w:val="true"/>
          <w:lang w:bidi="fa-IR"/>
        </w:rPr>
        <w:t>شیعیان در شب و روز تاسوعا با اقامه مجالس عزا و ماتم، مصائب حضرت ابا الفضل العباس علیه السلام را بزرگ می شمارند و به آن حضرت متوسل می شوند و در کربلا شیعیان به حرم منور و دو جایگاه دو دست قطع شدۀ آن حضرت رفته و به سر و سینه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جناب عبیدالله بن عباس نزد امام زین العابدین علیه السلام رفت، وقتی امام نظر مبارکش بر او افتاد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رسول خدا صلی الله علیه و آله و سلم سخت تر از روز اُحد نبود که عموی او حمزة بن عبدالمطلب، اسدالله و اسد رسول را کشتند و سپس جنگ موته بر آن حضرت شدید بود که عموزادۀ آن حضرت جناب جعفر بن ابیطالب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یوم کیوم الحسین علیه السلام ازدلف علیه ثلاثون ألف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روزی مانند روز عاشورا نبوده که سی هزار مرد که همه دعوی مسلمانی می کردند به قتل او مصمم بودند و حمله می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یتقرب الی الله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بدان عمل به خدا تقرب می جستند و امام علیه السلام پیوسته موعظه و نصیحت فرموده و خدا را به یادشان می آورد و هیچ متّعظ نگشته و به ناحق خون مطهرش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العباس علیه السلام فلقد آثر و أبلى و فدى أخاه بنفسه حتى قطعت يداه فأبدله الله عز و جل بهما جناحين يطير بهما مع الملائكة فی الجنة كما جعل لجعفر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که به جان و تن خود مواسات کرد و فدا نمود نفسش را برای برادرش </w:t>
      </w:r>
      <w:bookmarkStart w:id="1484" w:name="pg7794_111011"/>
    </w:p>
    <w:p>
      <w:pPr>
        <w:pStyle w:val="BookText"/>
        <w:rPr/>
      </w:pPr>
      <w:bookmarkEnd w:id="1484"/>
      <w:r>
        <w:rPr>
          <w:rFonts w:ascii="IRNazanin" w:hAnsi="IRNazanin" w:eastAsia="IRNazanin"/>
          <w:color w:val="111111"/>
          <w:sz w:val="28"/>
          <w:sz w:val="28"/>
          <w:szCs w:val="28"/>
          <w:rtl w:val="true"/>
          <w:lang w:bidi="fa-IR"/>
        </w:rPr>
        <w:t>تا اینکه دو دستش قطع شد و خداوند به جای آن دو دست، دو بال به او عطا می کند که با آنها همراه ملائکه در بهشت پرواز می نماید، همچنانکه به جناب جعفر فرزند ابوطالب 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للعباس عندالله تبارک و تعالی منزلةً یغبطه بها جمیع الشهداء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برای عباس علیه السلام نزد خداوند تبارک و تعالی منزلتی است که به آن جمیع شهداء در روز قیامت غبطه می خورند</w:t>
      </w:r>
      <w:r>
        <w:rPr>
          <w:rFonts w:eastAsia="IRNazanin" w:cs="IRNazanin"/>
          <w:color w:val="111111"/>
          <w:sz w:val="28"/>
          <w:szCs w:val="28"/>
          <w:rtl w:val="true"/>
          <w:lang w:bidi="fa-IR"/>
        </w:rPr>
        <w:t>».</w:t>
      </w:r>
      <w:r>
        <w:rPr>
          <w:rStyle w:val="FootnoteAnchor"/>
          <w:rtl w:val="true"/>
        </w:rPr>
        <w:footnoteReference w:id="1188"/>
      </w:r>
    </w:p>
    <w:p>
      <w:pPr>
        <w:pStyle w:val="Heading4"/>
        <w:numPr>
          <w:ilvl w:val="3"/>
          <w:numId w:val="1"/>
        </w:numPr>
        <w:rPr/>
      </w:pPr>
      <w:bookmarkStart w:id="1485" w:name="__RefHeading___Toc5112622_1051229030"/>
      <w:bookmarkStart w:id="1486" w:name="_Toc614"/>
      <w:bookmarkEnd w:id="1485"/>
      <w:r>
        <w:rPr>
          <w:rtl w:val="true"/>
        </w:rPr>
        <w:t>آوردن امان نامه از طرف ابن زیاد برای حضرت عباس علیه السلام</w:t>
      </w:r>
      <w:bookmarkEnd w:id="1486"/>
    </w:p>
    <w:p>
      <w:pPr>
        <w:pStyle w:val="BookText"/>
        <w:rPr/>
      </w:pPr>
      <w:r>
        <w:rPr>
          <w:rFonts w:ascii="IRNazanin" w:hAnsi="IRNazanin" w:eastAsia="IRNazanin"/>
          <w:color w:val="111111"/>
          <w:sz w:val="28"/>
          <w:sz w:val="28"/>
          <w:szCs w:val="28"/>
          <w:rtl w:val="true"/>
          <w:lang w:bidi="fa-IR"/>
        </w:rPr>
        <w:t>در چنین روزی ابن زیاد و شمر ملعون چون از حضرت ابالفضل العباس علیه السلام بیم و هراس داشتند با نقشه ای از پیش طراحی شده خواستند حضرت عباس علیه السلام را از لشکر امام حسین علیه السلام جدا سازند، چون از شجاعت و جنگاوری های او خبر داشتند و می دانستند جمع بیشماری به دست عباس علیه السلام کشته خواهند شد، لذا مکر و حیله ای بکار بردند و در چنین روزی امان نامه ای برای جناب عباس علیه السلام بردند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شمر جمعی از لشکریانش را برداشت و نزدیک خیمه گاه شد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فرزندان خالۀ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او از این جمله عباس و برادرانش محمد، جعفر و عثمان بودند زیرا مادرشان ام البنین علیها السلام از قبیله کلابیه و مادر شمر نیز از همان قبیله بوده؛ حضرت اباالفضل علیه السلام به امر امام حسین علیه السلام خارج شد،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اینکه با من نسبت فامیلی داری برایت از ابن زیاد اماننامه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جمله را گفت عباس علیه السلام با هیبت و غضب حیدری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برادرم و امام زمانم فرزند رسول خدا صلی الله علیه و آله و سلم را رها کنم و به شما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اماننامه خدا بهتر است از اماننامه ابن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Style w:val="FootnoteAnchor"/>
          <w:rtl w:val="true"/>
        </w:rPr>
        <w:footnoteReference w:id="1190"/>
      </w:r>
    </w:p>
    <w:p>
      <w:pPr>
        <w:pStyle w:val="Heading4"/>
        <w:numPr>
          <w:ilvl w:val="3"/>
          <w:numId w:val="1"/>
        </w:numPr>
        <w:rPr/>
      </w:pPr>
      <w:bookmarkStart w:id="1487" w:name="__RefHeading___Toc5112624_1051229030"/>
      <w:bookmarkStart w:id="1488" w:name="_Toc615"/>
      <w:bookmarkEnd w:id="1487"/>
      <w:r>
        <w:rPr>
          <w:rtl w:val="true"/>
        </w:rPr>
        <w:t>قطعی شدن جنگ علیه امام حسین علیه السلام و شدت یافتن ترس بر اطفال ایشان</w:t>
      </w:r>
      <w:bookmarkEnd w:id="148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 جنگ علیه امام حسین علیه السلام قطعی شد و لشکر عمرسعد ملعون آهنگ قتال کردند و روی به سوی خیمه گاه امام حسین علیه السلام آوردند و اطفال و اهل بیت امام حسین علیه السلام به شدت ترسیده و مضطرب گردیدند</w:t>
      </w:r>
      <w:r>
        <w:rPr>
          <w:rFonts w:eastAsia="IRNazanin" w:cs="IRNazanin"/>
          <w:color w:val="111111"/>
          <w:sz w:val="28"/>
          <w:szCs w:val="28"/>
          <w:rtl w:val="true"/>
          <w:lang w:bidi="fa-IR"/>
        </w:rPr>
        <w:t>.</w:t>
      </w:r>
      <w:r>
        <w:rPr>
          <w:rStyle w:val="FootnoteAnchor"/>
          <w:rtl w:val="true"/>
        </w:rPr>
        <w:footnoteReference w:id="1191"/>
      </w:r>
      <w:bookmarkStart w:id="1489" w:name="pg7794_111012"/>
    </w:p>
    <w:p>
      <w:pPr>
        <w:pStyle w:val="Heading4"/>
        <w:numPr>
          <w:ilvl w:val="3"/>
          <w:numId w:val="1"/>
        </w:numPr>
        <w:rPr/>
      </w:pPr>
      <w:bookmarkStart w:id="1490" w:name="__RefHeading___Toc5112626_1051229030"/>
      <w:bookmarkStart w:id="1491" w:name="_Toc616"/>
      <w:bookmarkEnd w:id="1489"/>
      <w:bookmarkEnd w:id="1490"/>
      <w:r>
        <w:rPr>
          <w:rtl w:val="true"/>
        </w:rPr>
        <w:t>درخواست حضرت عباس علیه السلام از عمر سعد برای تأخیر در جنگ</w:t>
      </w:r>
      <w:bookmarkEnd w:id="1491"/>
    </w:p>
    <w:p>
      <w:pPr>
        <w:pStyle w:val="BookText"/>
        <w:rPr/>
      </w:pPr>
      <w:r>
        <w:rPr>
          <w:rFonts w:ascii="IRNazanin" w:hAnsi="IRNazanin" w:eastAsia="IRNazanin"/>
          <w:color w:val="111111"/>
          <w:sz w:val="28"/>
          <w:sz w:val="28"/>
          <w:szCs w:val="28"/>
          <w:rtl w:val="true"/>
          <w:lang w:bidi="fa-IR"/>
        </w:rPr>
        <w:t>در شب عاشورا امام حسین علیه السلام سفیر و امیر لشکر خود حضرت عباس علیه السلام را به سوی عمر سعد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إرکب بنفسی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به فدای تو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سوی لشکر عمر سعد تا امشب را مهلت دهند تا قدری نماز، دعا،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آوریم</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امام جعفرصادق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تاسوعا روزی بود که جناب امام حسین علیه السلام و اصحابش را در کربلا محاصره کردند و سپاه شام بر قتال آن حضرت اجتماع کردند و ابن مرجانه و عمر سعد خوشحال شدند به سبب کثرت سپاه و بسیاری لشکر که برای آنها جمع شده بود و جناب امام حسین علیه السلام و اصحابش را ضعیف شمردند و یقین کردند که یاوری از برای آن حضرت نخواهد آمد و اهل عراق او را مدد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آن ضعیف غریب</w:t>
      </w:r>
      <w:r>
        <w:rPr>
          <w:rFonts w:eastAsia="IRNazanin" w:cs="IRNazanin"/>
          <w:color w:val="111111"/>
          <w:sz w:val="28"/>
          <w:szCs w:val="28"/>
          <w:rtl w:val="true"/>
          <w:lang w:bidi="fa-IR"/>
        </w:rPr>
        <w:t>».</w:t>
      </w:r>
      <w:r>
        <w:rPr>
          <w:rStyle w:val="FootnoteAnchor"/>
          <w:rtl w:val="true"/>
        </w:rPr>
        <w:footnoteReference w:id="1193"/>
      </w:r>
    </w:p>
    <w:p>
      <w:pPr>
        <w:pStyle w:val="Heading3"/>
        <w:numPr>
          <w:ilvl w:val="2"/>
          <w:numId w:val="1"/>
        </w:numPr>
        <w:rPr/>
      </w:pPr>
      <w:bookmarkStart w:id="1492" w:name="__RefHeading___Toc5112628_1051229030"/>
      <w:bookmarkStart w:id="1493" w:name="_Toc617"/>
      <w:bookmarkEnd w:id="1492"/>
      <w:r>
        <w:rPr/>
        <w:t>10</w:t>
      </w:r>
      <w:r>
        <w:rPr>
          <w:rtl w:val="true"/>
        </w:rPr>
        <w:t xml:space="preserve"> </w:t>
      </w:r>
      <w:r>
        <w:rPr>
          <w:rtl w:val="true"/>
        </w:rPr>
        <w:t>محرم الحرام</w:t>
      </w:r>
      <w:bookmarkEnd w:id="1493"/>
    </w:p>
    <w:p>
      <w:pPr>
        <w:pStyle w:val="Heading4"/>
        <w:numPr>
          <w:ilvl w:val="3"/>
          <w:numId w:val="1"/>
        </w:numPr>
        <w:rPr/>
      </w:pPr>
      <w:bookmarkStart w:id="1494" w:name="__RefHeading___Toc5112630_1051229030"/>
      <w:bookmarkStart w:id="1495" w:name="_Toc618"/>
      <w:bookmarkEnd w:id="1494"/>
      <w:r>
        <w:rPr>
          <w:rtl w:val="true"/>
        </w:rPr>
        <w:t>روز عاشورا، روز شهادت امام حسین علیه السلام و اصحاب باوفایش</w:t>
      </w:r>
      <w:bookmarkEnd w:id="1495"/>
    </w:p>
    <w:p>
      <w:pPr>
        <w:pStyle w:val="Heading4"/>
        <w:numPr>
          <w:ilvl w:val="3"/>
          <w:numId w:val="1"/>
        </w:numPr>
        <w:rPr/>
      </w:pPr>
      <w:bookmarkStart w:id="1496" w:name="__RefHeading___Toc5112632_1051229030"/>
      <w:bookmarkStart w:id="1497" w:name="_Toc619"/>
      <w:bookmarkEnd w:id="1496"/>
      <w:r>
        <w:rPr>
          <w:rtl w:val="true"/>
        </w:rPr>
        <w:t>آخرین نماز جماعت امام حسین علیه السلام</w:t>
      </w:r>
      <w:bookmarkEnd w:id="1497"/>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حسین علیه السلام و فرزندانش و برادرانش و جمعی از بنی هاشم و اصحاب با وفایش با فجیعترین شکل به امر یزید بن معاویه به شهادت رسیدند و جهان تا ظهور مهدی موعود عجل الله فرجه به ظلمت و تاریکی کشانده شد، لذا این روز، روز حزن و غم بزرگ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روز عاشورا سعی در حوائج خود را ترک کند و پیِ کاری نرود، حقتعالی حوائج دنیا و آخرت او را بر آورده سازد و هرکس روز عاشورا روز مصیبت و اندوه و گریۀ او باشد، حقتعالی روز قیامت را روز فرح و سرور و شادی او گرداند و دیده اش در بهشت به ما روشن گردد و هر کس روز عاشورا را روز برکت نامد و برای منزل خود چیزی تهیه و ذخیره کند، خدای تعالی آن را برای او مبارک نگرداند و در روز قیامت با یزید و ابن زیاد و عمر سعد علیهم اللعنة محشور گردد</w:t>
      </w:r>
      <w:r>
        <w:rPr>
          <w:rFonts w:eastAsia="IRNazanin" w:cs="IRNazanin"/>
          <w:color w:val="111111"/>
          <w:sz w:val="28"/>
          <w:szCs w:val="28"/>
          <w:rtl w:val="true"/>
          <w:lang w:bidi="fa-IR"/>
        </w:rPr>
        <w:t>».</w:t>
      </w:r>
      <w:r>
        <w:rPr>
          <w:rStyle w:val="FootnoteAnchor"/>
          <w:rtl w:val="true"/>
        </w:rPr>
        <w:footnoteReference w:id="119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است که شیعیان در این روز مشغول کاری از کارهای دنیا نگردند و از برای خانه خود چیزی ذخیره نکنند و مشغول گریه و نوحه و مصیبت باشند و تعزیت حضرت امام حسین علیه السلام را اقامه کنند و به ماتم اشتغال نمایند به نحوی که در ماتم عزیزترین اولاد و اقارب خود اشتغال می نمایند و سعی کنند در لعنت قاتلان آن حضرت و شایسته است مقتل بخوانند و </w:t>
      </w:r>
      <w:bookmarkStart w:id="1498" w:name="pg7794_111013"/>
    </w:p>
    <w:p>
      <w:pPr>
        <w:pStyle w:val="BookText"/>
        <w:rPr/>
      </w:pPr>
      <w:bookmarkEnd w:id="1498"/>
      <w:r>
        <w:rPr>
          <w:rFonts w:ascii="IRNazanin" w:hAnsi="IRNazanin" w:eastAsia="IRNazanin"/>
          <w:color w:val="111111"/>
          <w:sz w:val="28"/>
          <w:sz w:val="28"/>
          <w:szCs w:val="28"/>
          <w:rtl w:val="true"/>
          <w:lang w:bidi="fa-IR"/>
        </w:rPr>
        <w:t>یکدیگر را بگریانند و زیارت عاشورا بخوانند</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بسیار نیکوست شیعیان و محبین آن حضرت در کوچه و بازار به سر و سینه زنند و ندای مظلومیت آن حضرت را به جهانیان برسانند و به یاد آخرین نماز جماعت آن امام همام، همۀ زنان و مردان مؤمن نماز ظهر عاشورا را با شکوهی بینظیر با جماعت اقامه کنند</w:t>
      </w:r>
      <w:r>
        <w:rPr>
          <w:rFonts w:eastAsia="IRNazanin" w:cs="IRNazanin"/>
          <w:color w:val="111111"/>
          <w:sz w:val="28"/>
          <w:szCs w:val="28"/>
          <w:rtl w:val="true"/>
          <w:lang w:bidi="fa-IR"/>
        </w:rPr>
        <w:t>.</w:t>
      </w:r>
    </w:p>
    <w:p>
      <w:pPr>
        <w:pStyle w:val="Heading4"/>
        <w:numPr>
          <w:ilvl w:val="3"/>
          <w:numId w:val="1"/>
        </w:numPr>
        <w:rPr/>
      </w:pPr>
      <w:bookmarkStart w:id="1499" w:name="__RefHeading___Toc5112634_1051229030"/>
      <w:bookmarkStart w:id="1500" w:name="_Toc620"/>
      <w:bookmarkEnd w:id="1499"/>
      <w:r>
        <w:rPr>
          <w:rtl w:val="true"/>
        </w:rPr>
        <w:t>روز ظهور امام زمان علیه السلام</w:t>
      </w:r>
      <w:bookmarkEnd w:id="1500"/>
    </w:p>
    <w:p>
      <w:pPr>
        <w:pStyle w:val="BookText"/>
        <w:rPr/>
      </w:pPr>
      <w:r>
        <w:rPr>
          <w:rFonts w:ascii="IRNazanin" w:hAnsi="IRNazanin" w:eastAsia="IRNazanin"/>
          <w:color w:val="111111"/>
          <w:sz w:val="28"/>
          <w:sz w:val="28"/>
          <w:szCs w:val="28"/>
          <w:rtl w:val="true"/>
          <w:lang w:bidi="fa-IR"/>
        </w:rPr>
        <w:t>در این روز مستحب است دعا برای فرج امام زمان علیه السلام که منتقم حقیقی شهدای کربلا می باشد، چنانکه امام صادق علیه السلام در زیارت امام حسین علیه السلام در روز عاشورا برای ظهور مهدی موعود عجل الله فرجه چنین دعا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 عجّل فرج آل محمد و اجعل صلواتک علیه و علیهم</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چنانکه 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آمده است روز عاشورا آن حضرت ظهور خواهند کرد،</w:t>
      </w:r>
      <w:r>
        <w:rPr>
          <w:rStyle w:val="FootnoteAnchor"/>
          <w:rtl w:val="true"/>
        </w:rPr>
        <w:footnoteReference w:id="1197"/>
      </w:r>
      <w:r>
        <w:rPr>
          <w:rFonts w:ascii="IRNazanin" w:hAnsi="IRNazanin" w:eastAsia="IRNazanin"/>
          <w:color w:val="111111"/>
          <w:sz w:val="28"/>
          <w:sz w:val="28"/>
          <w:szCs w:val="28"/>
          <w:rtl w:val="true"/>
          <w:lang w:bidi="fa-IR"/>
        </w:rPr>
        <w:t>پس شایسته است مؤمنین و مؤمنات توجه به امام زمان علیه السلام بنمایند و از خدای تعالی ظهور حضرتش را طلب کنند</w:t>
      </w:r>
      <w:r>
        <w:rPr>
          <w:rFonts w:eastAsia="IRNazanin" w:cs="IRNazanin"/>
          <w:color w:val="111111"/>
          <w:sz w:val="28"/>
          <w:szCs w:val="28"/>
          <w:rtl w:val="true"/>
          <w:lang w:bidi="fa-IR"/>
        </w:rPr>
        <w:t>.</w:t>
      </w:r>
    </w:p>
    <w:p>
      <w:pPr>
        <w:pStyle w:val="Heading3"/>
        <w:numPr>
          <w:ilvl w:val="2"/>
          <w:numId w:val="1"/>
        </w:numPr>
        <w:rPr/>
      </w:pPr>
      <w:bookmarkStart w:id="1501" w:name="__RefHeading___Toc5112636_1051229030"/>
      <w:bookmarkStart w:id="1502" w:name="_Toc621"/>
      <w:bookmarkEnd w:id="1501"/>
      <w:r>
        <w:rPr/>
        <w:t>11</w:t>
      </w:r>
      <w:r>
        <w:rPr>
          <w:rtl w:val="true"/>
        </w:rPr>
        <w:t xml:space="preserve"> </w:t>
      </w:r>
      <w:r>
        <w:rPr>
          <w:rtl w:val="true"/>
        </w:rPr>
        <w:t>محرم الحرام</w:t>
      </w:r>
      <w:bookmarkEnd w:id="1502"/>
    </w:p>
    <w:p>
      <w:pPr>
        <w:pStyle w:val="Heading4"/>
        <w:numPr>
          <w:ilvl w:val="3"/>
          <w:numId w:val="1"/>
        </w:numPr>
        <w:rPr/>
      </w:pPr>
      <w:bookmarkStart w:id="1503" w:name="__RefHeading___Toc5112638_1051229030"/>
      <w:bookmarkStart w:id="1504" w:name="_Toc622"/>
      <w:bookmarkEnd w:id="1503"/>
      <w:r>
        <w:rPr>
          <w:rtl w:val="true"/>
        </w:rPr>
        <w:t>به اسارت بردن اهل بیت امام حسین علیه السلام</w:t>
      </w:r>
      <w:bookmarkEnd w:id="1504"/>
    </w:p>
    <w:p>
      <w:pPr>
        <w:pStyle w:val="BookText"/>
        <w:rPr/>
      </w:pPr>
      <w:r>
        <w:rPr>
          <w:rFonts w:ascii="IRNazanin" w:hAnsi="IRNazanin" w:eastAsia="IRNazanin"/>
          <w:color w:val="111111"/>
          <w:sz w:val="28"/>
          <w:sz w:val="28"/>
          <w:szCs w:val="28"/>
          <w:rtl w:val="true"/>
          <w:lang w:bidi="fa-IR"/>
        </w:rPr>
        <w:t>عمر سعد ملعون روز یازدهم تا وقت ظهر در کربلا ماند و بر کشتگان سپاه خود نماز خواند و آنها را به خاک سپرد و بدن های مبارک امام حسین علیه السلام و اصحابشان را زیر آسمان رها کرد و اهل بیت امام حسین علیهم السلام را همانند اسیران ترک و روم روان داشت و بر شتران بیجهاز سوار کرد و سیدالساجدین علیه السلام را با غل جامعه بر شتری بلند سوار نمود، هنگامی که آنان را از قتلگاه عبور دادند و نظر بانوان بر جسم مبارک امام حسین علیه السلام افتاد لطمه ها بر صورت زدند و صدا به صیحه و ندبه بلند کردند</w:t>
      </w:r>
      <w:r>
        <w:rPr>
          <w:rFonts w:eastAsia="IRNazanin" w:cs="IRNazanin"/>
          <w:color w:val="111111"/>
          <w:sz w:val="28"/>
          <w:szCs w:val="28"/>
          <w:rtl w:val="true"/>
          <w:lang w:bidi="fa-IR"/>
        </w:rPr>
        <w:t>.</w:t>
      </w:r>
      <w:r>
        <w:rPr>
          <w:rStyle w:val="FootnoteAnchor"/>
          <w:rtl w:val="true"/>
        </w:rPr>
        <w:footnoteReference w:id="119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بانوان و کودکان ما را سوار شترها کردند و به اسارت بردند، چون از کنار بدن های در خاک و خون آغشته عبور دادند، بر من سخت گران آمد و سینۀ من تنگی گرفت و حالتی مرا عارض شد که می خواست جان از تنم پرواز کند، عمه ام زینب علیها السلام چون مرا به این حالت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تو می بینم، ای یادگار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نگرم تو را که می خواهی جان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مکن و آرام باش، به خدا قسم که این عهدی بود از رسول </w:t>
      </w:r>
      <w:bookmarkStart w:id="1505" w:name="pg7794_111014"/>
    </w:p>
    <w:p>
      <w:pPr>
        <w:pStyle w:val="BookText"/>
        <w:rPr/>
      </w:pPr>
      <w:bookmarkEnd w:id="1505"/>
      <w:r>
        <w:rPr>
          <w:rFonts w:ascii="IRNazanin" w:hAnsi="IRNazanin" w:eastAsia="IRNazanin"/>
          <w:color w:val="111111"/>
          <w:sz w:val="28"/>
          <w:sz w:val="28"/>
          <w:szCs w:val="28"/>
          <w:rtl w:val="true"/>
          <w:lang w:bidi="fa-IR"/>
        </w:rPr>
        <w:t>خدا صلی الله علیه و آله و سلم و آن حضرت مصائب هر یک را خبر داده بودند و به تحقیق حقتعالی در این امت از جماعتی که آنان در نزد اهل آسمان معروفند، پیمان گرفت که بر قبر پدرت سیدالشهداء علیه السلام علامتی نصب کنند که اثر آن هرگز محو نشود و به مرور ایام و لیالی نابود نگردد و هر چه سلاطین کفر و اعوان ظلمه در محو آن سعی و کوشش کنند ظهورش و نقشش بیشتر گردد، آنان دسته دسته به زیارتش آیند و مصائب و یادش را گرامی دارند</w:t>
      </w:r>
      <w:r>
        <w:rPr>
          <w:rFonts w:eastAsia="IRNazanin" w:cs="IRNazanin"/>
          <w:color w:val="111111"/>
          <w:sz w:val="28"/>
          <w:szCs w:val="28"/>
          <w:rtl w:val="true"/>
          <w:lang w:bidi="fa-IR"/>
        </w:rPr>
        <w:t>».</w:t>
      </w:r>
      <w:r>
        <w:rPr>
          <w:rStyle w:val="FootnoteAnchor"/>
          <w:rtl w:val="true"/>
        </w:rPr>
        <w:footnoteReference w:id="1199"/>
      </w:r>
    </w:p>
    <w:p>
      <w:pPr>
        <w:pStyle w:val="Heading4"/>
        <w:numPr>
          <w:ilvl w:val="3"/>
          <w:numId w:val="1"/>
        </w:numPr>
        <w:rPr/>
      </w:pPr>
      <w:bookmarkStart w:id="1506" w:name="__RefHeading___Toc5112640_1051229030"/>
      <w:bookmarkStart w:id="1507" w:name="_Toc623"/>
      <w:bookmarkEnd w:id="1506"/>
      <w:r>
        <w:rPr>
          <w:rtl w:val="true"/>
        </w:rPr>
        <w:t>وفات ابوالبشر حضرت آدم علی نبینا و آله و علیه السلام</w:t>
      </w:r>
      <w:bookmarkEnd w:id="1507"/>
    </w:p>
    <w:p>
      <w:pPr>
        <w:pStyle w:val="BookText"/>
        <w:rPr/>
      </w:pPr>
      <w:r>
        <w:rPr>
          <w:rFonts w:ascii="IRNazanin" w:hAnsi="IRNazanin" w:eastAsia="IRNazanin"/>
          <w:color w:val="111111"/>
          <w:sz w:val="28"/>
          <w:sz w:val="28"/>
          <w:szCs w:val="28"/>
          <w:rtl w:val="true"/>
          <w:lang w:bidi="fa-IR"/>
        </w:rPr>
        <w:t>حضرت آدم و حوا در بهشتی که روی همین کره زمین وجود داشته</w:t>
      </w:r>
      <w:r>
        <w:rPr>
          <w:rStyle w:val="FootnoteAnchor"/>
          <w:rtl w:val="true"/>
        </w:rPr>
        <w:footnoteReference w:id="1200"/>
      </w:r>
      <w:r>
        <w:rPr>
          <w:rFonts w:ascii="IRNazanin" w:hAnsi="IRNazanin" w:eastAsia="IRNazanin"/>
          <w:color w:val="111111"/>
          <w:sz w:val="28"/>
          <w:sz w:val="28"/>
          <w:szCs w:val="28"/>
          <w:rtl w:val="true"/>
          <w:lang w:bidi="fa-IR"/>
        </w:rPr>
        <w:t>از هر نعمتی که اراده می کردند بهره مند بودند تا اینکه در اثر امتحان الهی و اغوای شیطان از آن رانده شدند و پس از سالیانی دراز که دارای فرزندانی شدند جناب آدم بیمار شده و به سبب تب شدید در چنین روزی وفات می یابد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حضرت آدم علیه السلام توسط فرزندانش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دفن شد، سپس حضرت نوح علیه السلام پیکر او را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 و در آنجا دفن کرد</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بعدها نوح پیامبر و حضرت امیرالمؤمنین علیه السلام نیز در کنار او به خاک سپرده شدند، چنانکه در زیارت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يا أميرالمؤمنين و على ضجيعيک آدم و نوح</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امیرمؤمنان و بر حضرت آدم و نوح پیامبر که در کنار تو آرمیده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حضرت بقیة الله که جانهایمان فدای خاک پایش باد، هنگامی که ظهور نمایند همه مردمی را که حضرتش را پذیرفتند داخل آن بهشت می کنند و آن بهشت با تمامی خصوصیاتش به امر پروردگار برای آن حضرت و پیروانش برگردانده می شود</w:t>
      </w:r>
      <w:r>
        <w:rPr>
          <w:rFonts w:eastAsia="IRNazanin" w:cs="IRNazanin"/>
          <w:color w:val="111111"/>
          <w:sz w:val="28"/>
          <w:szCs w:val="28"/>
          <w:rtl w:val="true"/>
          <w:lang w:bidi="fa-IR"/>
        </w:rPr>
        <w:t>.</w:t>
      </w:r>
      <w:r>
        <w:rPr>
          <w:rStyle w:val="FootnoteAnchor"/>
          <w:rtl w:val="true"/>
        </w:rPr>
        <w:footnoteReference w:id="1204"/>
      </w:r>
    </w:p>
    <w:p>
      <w:pPr>
        <w:pStyle w:val="Heading3"/>
        <w:numPr>
          <w:ilvl w:val="2"/>
          <w:numId w:val="1"/>
        </w:numPr>
        <w:rPr/>
      </w:pPr>
      <w:bookmarkStart w:id="1508" w:name="__RefHeading___Toc5112642_1051229030"/>
      <w:bookmarkStart w:id="1509" w:name="_Toc624"/>
      <w:bookmarkEnd w:id="1508"/>
      <w:r>
        <w:rPr/>
        <w:t>12</w:t>
      </w:r>
      <w:r>
        <w:rPr>
          <w:rtl w:val="true"/>
        </w:rPr>
        <w:t xml:space="preserve"> </w:t>
      </w:r>
      <w:r>
        <w:rPr>
          <w:rtl w:val="true"/>
        </w:rPr>
        <w:t>محرم الحرام</w:t>
      </w:r>
      <w:bookmarkEnd w:id="1509"/>
    </w:p>
    <w:p>
      <w:pPr>
        <w:pStyle w:val="Heading4"/>
        <w:numPr>
          <w:ilvl w:val="3"/>
          <w:numId w:val="1"/>
        </w:numPr>
        <w:rPr/>
      </w:pPr>
      <w:bookmarkStart w:id="1510" w:name="__RefHeading___Toc5112644_1051229030"/>
      <w:bookmarkStart w:id="1511" w:name="_Toc625"/>
      <w:bookmarkEnd w:id="1510"/>
      <w:r>
        <w:rPr>
          <w:rtl w:val="true"/>
        </w:rPr>
        <w:t>بنابر قولی شهادت امام زین العابدین علیه السلام</w:t>
      </w:r>
      <w:bookmarkEnd w:id="151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نقل قولی در چنین روزی شهادت امام زین العابدین علیه السلام پس از قریب سی و پنج سال از گذشت عاشورای حسینی در سنۀ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شده</w:t>
      </w:r>
      <w:r>
        <w:rPr>
          <w:rStyle w:val="FootnoteAnchor"/>
          <w:rtl w:val="true"/>
        </w:rPr>
        <w:footnoteReference w:id="1205"/>
      </w:r>
      <w:r>
        <w:rPr>
          <w:rFonts w:ascii="IRNazanin" w:hAnsi="IRNazanin" w:eastAsia="IRNazanin"/>
          <w:color w:val="111111"/>
          <w:sz w:val="28"/>
          <w:sz w:val="28"/>
          <w:szCs w:val="28"/>
          <w:rtl w:val="true"/>
          <w:lang w:bidi="fa-IR"/>
        </w:rPr>
        <w:t xml:space="preserve">که به دستور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کردند</w:t>
      </w:r>
      <w:r>
        <w:rPr>
          <w:rFonts w:eastAsia="IRNazanin" w:cs="IRNazanin"/>
          <w:color w:val="111111"/>
          <w:sz w:val="28"/>
          <w:szCs w:val="28"/>
          <w:rtl w:val="true"/>
          <w:lang w:bidi="fa-IR"/>
        </w:rPr>
        <w:t>.</w:t>
      </w:r>
      <w:r>
        <w:rPr>
          <w:rStyle w:val="FootnoteAnchor"/>
          <w:rtl w:val="true"/>
        </w:rPr>
        <w:footnoteReference w:id="1206"/>
      </w:r>
      <w:bookmarkStart w:id="1512" w:name="pg7794_111015"/>
    </w:p>
    <w:p>
      <w:pPr>
        <w:pStyle w:val="BookText"/>
        <w:rPr/>
      </w:pPr>
      <w:bookmarkEnd w:id="1512"/>
      <w:r>
        <w:rPr>
          <w:rFonts w:ascii="IRNazanin" w:hAnsi="IRNazanin" w:eastAsia="IRNazanin"/>
          <w:color w:val="111111"/>
          <w:sz w:val="28"/>
          <w:sz w:val="28"/>
          <w:szCs w:val="28"/>
          <w:rtl w:val="true"/>
          <w:lang w:bidi="fa-IR"/>
        </w:rPr>
        <w:t xml:space="preserve">اقوی در نزد حقیر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روز شهادت امام زین العابدین علیه السلام است</w:t>
      </w:r>
      <w:r>
        <w:rPr>
          <w:rFonts w:eastAsia="IRNazanin" w:cs="IRNazanin"/>
          <w:color w:val="111111"/>
          <w:sz w:val="28"/>
          <w:szCs w:val="28"/>
          <w:rtl w:val="true"/>
          <w:lang w:bidi="fa-IR"/>
        </w:rPr>
        <w:t>.</w:t>
      </w:r>
    </w:p>
    <w:p>
      <w:pPr>
        <w:pStyle w:val="Heading3"/>
        <w:numPr>
          <w:ilvl w:val="2"/>
          <w:numId w:val="1"/>
        </w:numPr>
        <w:rPr/>
      </w:pPr>
      <w:bookmarkStart w:id="1513" w:name="__RefHeading___Toc5112646_1051229030"/>
      <w:bookmarkStart w:id="1514" w:name="_Toc626"/>
      <w:bookmarkEnd w:id="1513"/>
      <w:r>
        <w:rPr/>
        <w:t>12</w:t>
      </w:r>
      <w:r>
        <w:rPr>
          <w:rtl w:val="true"/>
        </w:rPr>
        <w:t xml:space="preserve"> </w:t>
      </w:r>
      <w:r>
        <w:rPr>
          <w:rtl w:val="true"/>
        </w:rPr>
        <w:t>محرم الحرام</w:t>
      </w:r>
      <w:bookmarkEnd w:id="1514"/>
    </w:p>
    <w:p>
      <w:pPr>
        <w:pStyle w:val="Heading4"/>
        <w:numPr>
          <w:ilvl w:val="3"/>
          <w:numId w:val="1"/>
        </w:numPr>
        <w:rPr/>
      </w:pPr>
      <w:bookmarkStart w:id="1515" w:name="__RefHeading___Toc5112648_1051229030"/>
      <w:bookmarkStart w:id="1516" w:name="_Toc627"/>
      <w:bookmarkEnd w:id="1515"/>
      <w:r>
        <w:rPr>
          <w:rtl w:val="true"/>
        </w:rPr>
        <w:t>ورود اسیران از اهل بیت علیهم السلام به کوفه و مجلس ابن زیاد</w:t>
      </w:r>
      <w:bookmarkEnd w:id="1516"/>
    </w:p>
    <w:p>
      <w:pPr>
        <w:pStyle w:val="BookText"/>
        <w:rPr/>
      </w:pPr>
      <w:r>
        <w:rPr>
          <w:rFonts w:ascii="IRNazanin" w:hAnsi="IRNazanin" w:eastAsia="IRNazanin"/>
          <w:color w:val="111111"/>
          <w:sz w:val="28"/>
          <w:sz w:val="28"/>
          <w:szCs w:val="28"/>
          <w:rtl w:val="true"/>
          <w:lang w:bidi="fa-IR"/>
        </w:rPr>
        <w:t>اسیران اهل بیت علیهم السلام را در روز یازدهم محرم به طرف کوفه حرکت دادند و شب تا صبح اسیران را پشت دروازه کوفه نگه داشتند، آنگاه صبح روز دوازدهم آنها را به کوفه وارد کردند که شیون از زن و مرد بلند شد، سپس اسیران از اهل بیت علیهم السلام را به مجلس ابن زیاد در کوفه وارد کردند و ابن زیاد ملعون به آنها جسارت ها نمود</w:t>
      </w:r>
      <w:r>
        <w:rPr>
          <w:rFonts w:eastAsia="IRNazanin" w:cs="IRNazanin"/>
          <w:color w:val="111111"/>
          <w:sz w:val="28"/>
          <w:szCs w:val="28"/>
          <w:rtl w:val="true"/>
          <w:lang w:bidi="fa-IR"/>
        </w:rPr>
        <w:t>.</w:t>
      </w:r>
      <w:r>
        <w:rPr>
          <w:rStyle w:val="FootnoteAnchor"/>
          <w:rtl w:val="true"/>
        </w:rPr>
        <w:footnoteReference w:id="1207"/>
      </w:r>
    </w:p>
    <w:p>
      <w:pPr>
        <w:pStyle w:val="Heading4"/>
        <w:numPr>
          <w:ilvl w:val="3"/>
          <w:numId w:val="1"/>
        </w:numPr>
        <w:rPr/>
      </w:pPr>
      <w:bookmarkStart w:id="1517" w:name="__RefHeading___Toc5112650_1051229030"/>
      <w:bookmarkStart w:id="1518" w:name="_Toc628"/>
      <w:bookmarkEnd w:id="1517"/>
      <w:r>
        <w:rPr>
          <w:rtl w:val="true"/>
        </w:rPr>
        <w:t>خطبه غرّاء حضرت زینب علیها السلام</w:t>
      </w:r>
      <w:bookmarkEnd w:id="1518"/>
    </w:p>
    <w:p>
      <w:pPr>
        <w:pStyle w:val="BookText"/>
        <w:rPr/>
      </w:pPr>
      <w:r>
        <w:rPr>
          <w:rFonts w:ascii="IRNazanin" w:hAnsi="IRNazanin" w:eastAsia="IRNazanin"/>
          <w:color w:val="111111"/>
          <w:sz w:val="28"/>
          <w:sz w:val="28"/>
          <w:szCs w:val="28"/>
          <w:rtl w:val="true"/>
          <w:lang w:bidi="fa-IR"/>
        </w:rPr>
        <w:t xml:space="preserve">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خطبه غرّاء و تاریخی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افشاگری از نیّات شوم یزید و امویان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 اسرا به کوفه بیان فرمودند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روایت شده است که چون اسیران کربلا را آوردند، زنان اهل کوفه گریبان چاک زده و زاری می کردند و مردان هم با آنها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که بیمار بودند با صدایی ضعیف و آهسته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بر ما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ما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زینب علیها السلام خطبه غرائی ایراد نمودند و قبل از آن به اشاره و معجزۀ آن حضرت نفس ها در سینه ها حبس شد و حتی شترها و استرها از صدا خاموش شدند و زنگوله شترها از کارافتاد و صدای آن بی بی مظلومه به همه رسید و بنی امیه را رسوا نموده و بی وفایی اهل کوفه را یادآور شده و آنان را مذمت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پس از پایان خطبه به حضرت زینب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الله عالمة غير معلمة فهمة غير مفهمة</w:t>
      </w:r>
      <w:r>
        <w:rPr>
          <w:rFonts w:eastAsia="IRNazanin" w:cs="IRNazanin"/>
          <w:color w:val="111111"/>
          <w:sz w:val="28"/>
          <w:szCs w:val="28"/>
          <w:rtl w:val="true"/>
          <w:lang w:bidi="fa-IR"/>
        </w:rPr>
        <w:t>».</w:t>
      </w:r>
      <w:r>
        <w:rPr>
          <w:rStyle w:val="FootnoteAnchor"/>
          <w:rtl w:val="true"/>
        </w:rPr>
        <w:footnoteReference w:id="1209"/>
      </w:r>
    </w:p>
    <w:p>
      <w:pPr>
        <w:pStyle w:val="Heading4"/>
        <w:numPr>
          <w:ilvl w:val="3"/>
          <w:numId w:val="1"/>
        </w:numPr>
        <w:rPr/>
      </w:pPr>
      <w:bookmarkStart w:id="1519" w:name="__RefHeading___Toc5112652_1051229030"/>
      <w:bookmarkStart w:id="1520" w:name="_Toc629"/>
      <w:bookmarkEnd w:id="1519"/>
      <w:r>
        <w:rPr>
          <w:rtl w:val="true"/>
        </w:rPr>
        <w:t>شهادت عبدالله عفیف</w:t>
      </w:r>
      <w:bookmarkEnd w:id="152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عفیف از اصحاب امیرالمؤمنین علیه السلام بود که در جنگ های جمل و صفین چشمانش را در رکاب حضرت علی علیه السلام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واقعۀ عاشورا، به سخنان ابن زیاد در نکوهش اهل بیت علیهم السلام در مسجد کوفه اعتراض کرد و خطاب به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پسر دروغگو تو و پدرت هستيد و نيز كسى است كه به تو حكومت داد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مرجانه</w:t>
      </w:r>
      <w:r>
        <w:rPr>
          <w:rFonts w:eastAsia="IRNazanin" w:cs="IRNazanin"/>
          <w:color w:val="111111"/>
          <w:sz w:val="28"/>
          <w:szCs w:val="28"/>
          <w:rtl w:val="true"/>
          <w:lang w:bidi="fa-IR"/>
        </w:rPr>
        <w:t xml:space="preserve">! </w:t>
      </w:r>
      <w:bookmarkStart w:id="1521" w:name="pg7794_111016"/>
    </w:p>
    <w:p>
      <w:pPr>
        <w:pStyle w:val="BookText"/>
        <w:rPr/>
      </w:pPr>
      <w:bookmarkEnd w:id="1521"/>
      <w:r>
        <w:rPr>
          <w:rFonts w:ascii="IRNazanin" w:hAnsi="IRNazanin" w:eastAsia="IRNazanin"/>
          <w:color w:val="111111"/>
          <w:sz w:val="28"/>
          <w:sz w:val="28"/>
          <w:szCs w:val="28"/>
          <w:rtl w:val="true"/>
          <w:lang w:bidi="fa-IR"/>
        </w:rPr>
        <w:t>آيا پسران پيامبران را می‌كشيد و سخن صديقان را بر زبان می‌آوريد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ابن زیاد دستور داد دستگیرش کنند و نهایتاً سر از تنش جدا نمودند و بدنش را در کناسه کوفه به دار آویختند</w:t>
      </w:r>
      <w:r>
        <w:rPr>
          <w:rFonts w:eastAsia="IRNazanin" w:cs="IRNazanin"/>
          <w:color w:val="111111"/>
          <w:sz w:val="28"/>
          <w:szCs w:val="28"/>
          <w:rtl w:val="true"/>
          <w:lang w:bidi="fa-IR"/>
        </w:rPr>
        <w:t>.</w:t>
      </w:r>
      <w:r>
        <w:rPr>
          <w:rStyle w:val="FootnoteAnchor"/>
          <w:rtl w:val="true"/>
        </w:rPr>
        <w:footnoteReference w:id="1210"/>
      </w:r>
    </w:p>
    <w:p>
      <w:pPr>
        <w:pStyle w:val="Heading3"/>
        <w:numPr>
          <w:ilvl w:val="2"/>
          <w:numId w:val="1"/>
        </w:numPr>
        <w:rPr/>
      </w:pPr>
      <w:bookmarkStart w:id="1522" w:name="__RefHeading___Toc5112654_1051229030"/>
      <w:bookmarkStart w:id="1523" w:name="_Toc630"/>
      <w:bookmarkEnd w:id="1522"/>
      <w:r>
        <w:rPr/>
        <w:t>13</w:t>
      </w:r>
      <w:r>
        <w:rPr>
          <w:rtl w:val="true"/>
        </w:rPr>
        <w:t xml:space="preserve"> </w:t>
      </w:r>
      <w:r>
        <w:rPr>
          <w:rtl w:val="true"/>
        </w:rPr>
        <w:t>محرم الحرام</w:t>
      </w:r>
      <w:bookmarkEnd w:id="1523"/>
    </w:p>
    <w:p>
      <w:pPr>
        <w:pStyle w:val="Heading4"/>
        <w:numPr>
          <w:ilvl w:val="3"/>
          <w:numId w:val="1"/>
        </w:numPr>
        <w:rPr/>
      </w:pPr>
      <w:bookmarkStart w:id="1524" w:name="__RefHeading___Toc5112656_1051229030"/>
      <w:bookmarkStart w:id="1525" w:name="_Toc631"/>
      <w:bookmarkEnd w:id="1524"/>
      <w:r>
        <w:rPr>
          <w:rtl w:val="true"/>
        </w:rPr>
        <w:t>خاکسپاری شهدای کربلا</w:t>
      </w:r>
      <w:bookmarkEnd w:id="1525"/>
    </w:p>
    <w:p>
      <w:pPr>
        <w:pStyle w:val="BookText"/>
        <w:rPr/>
      </w:pPr>
      <w:r>
        <w:rPr>
          <w:rFonts w:ascii="IRNazanin" w:hAnsi="IRNazanin" w:eastAsia="IRNazanin"/>
          <w:color w:val="111111"/>
          <w:sz w:val="28"/>
          <w:sz w:val="28"/>
          <w:szCs w:val="28"/>
          <w:rtl w:val="true"/>
          <w:lang w:bidi="fa-IR"/>
        </w:rPr>
        <w:t>پس از سه روز از عاشورای حسینی علیه السلام، امام زین العابدین علیه السلام به صورت معجزه به کربلا آمدند و با همیاری قبیله بنی اسد بدن های مطهر امام حسین علیه السلام و سایر شهدا علیهم السلام را به خاک سپردند و با انگشت سبابه روی قبر امام حسین علیه السلام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الحسین بن علی بن أبی طالب الذی قتلوه عطشاناً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 قبر مطهر گذاشت و بسیار گریست</w:t>
      </w:r>
      <w:r>
        <w:rPr>
          <w:rFonts w:eastAsia="IRNazanin" w:cs="IRNazanin"/>
          <w:color w:val="111111"/>
          <w:sz w:val="28"/>
          <w:szCs w:val="28"/>
          <w:rtl w:val="true"/>
          <w:lang w:bidi="fa-IR"/>
        </w:rPr>
        <w:t>.</w:t>
      </w:r>
      <w:r>
        <w:rPr>
          <w:rStyle w:val="FootnoteAnchor"/>
          <w:rtl w:val="true"/>
        </w:rPr>
        <w:footnoteReference w:id="1211"/>
      </w:r>
    </w:p>
    <w:p>
      <w:pPr>
        <w:pStyle w:val="Heading3"/>
        <w:numPr>
          <w:ilvl w:val="2"/>
          <w:numId w:val="1"/>
        </w:numPr>
        <w:rPr/>
      </w:pPr>
      <w:bookmarkStart w:id="1526" w:name="__RefHeading___Toc5112658_1051229030"/>
      <w:bookmarkStart w:id="1527" w:name="_Toc632"/>
      <w:bookmarkEnd w:id="1526"/>
      <w:r>
        <w:rPr/>
        <w:t>14</w:t>
      </w:r>
      <w:r>
        <w:rPr>
          <w:rtl w:val="true"/>
        </w:rPr>
        <w:t xml:space="preserve"> </w:t>
      </w:r>
      <w:r>
        <w:rPr>
          <w:rtl w:val="true"/>
        </w:rPr>
        <w:t>محرم الحرام</w:t>
      </w:r>
      <w:bookmarkEnd w:id="1527"/>
    </w:p>
    <w:p>
      <w:pPr>
        <w:pStyle w:val="Heading4"/>
        <w:numPr>
          <w:ilvl w:val="3"/>
          <w:numId w:val="1"/>
        </w:numPr>
        <w:rPr/>
      </w:pPr>
      <w:bookmarkStart w:id="1528" w:name="__RefHeading___Toc5112660_1051229030"/>
      <w:bookmarkStart w:id="1529" w:name="_Toc633"/>
      <w:bookmarkEnd w:id="1528"/>
      <w:r>
        <w:rPr>
          <w:rtl w:val="true"/>
        </w:rPr>
        <w:t>حرکت کاروان اسرای اهل بیت علیهم السلام به امر ابن زیاد از کوفه به شام</w:t>
      </w:r>
      <w:bookmarkEnd w:id="1529"/>
    </w:p>
    <w:p>
      <w:pPr>
        <w:pStyle w:val="BookText"/>
        <w:rPr/>
      </w:pPr>
      <w:r>
        <w:rPr>
          <w:rFonts w:ascii="IRNazanin" w:hAnsi="IRNazanin" w:eastAsia="IRNazanin"/>
          <w:color w:val="111111"/>
          <w:sz w:val="28"/>
          <w:sz w:val="28"/>
          <w:szCs w:val="28"/>
          <w:rtl w:val="true"/>
          <w:lang w:bidi="fa-IR"/>
        </w:rPr>
        <w:t>ابن زیاد از ترس شورش اهل کوفه، دو روز پس از رسیدن اسرا به کوفه، سرهای مطهر شهدای کربلا و اسیران از اهل بیت علیهم السلام را راهی شام نمود</w:t>
      </w:r>
      <w:r>
        <w:rPr>
          <w:rFonts w:eastAsia="IRNazanin" w:cs="IRNazanin"/>
          <w:color w:val="111111"/>
          <w:sz w:val="28"/>
          <w:szCs w:val="28"/>
          <w:rtl w:val="true"/>
          <w:lang w:bidi="fa-IR"/>
        </w:rPr>
        <w:t>.</w:t>
      </w:r>
      <w:r>
        <w:rPr>
          <w:rStyle w:val="FootnoteAnchor"/>
          <w:rtl w:val="true"/>
        </w:rPr>
        <w:footnoteReference w:id="1212"/>
      </w:r>
    </w:p>
    <w:p>
      <w:pPr>
        <w:pStyle w:val="Heading3"/>
        <w:numPr>
          <w:ilvl w:val="2"/>
          <w:numId w:val="1"/>
        </w:numPr>
        <w:rPr/>
      </w:pPr>
      <w:bookmarkStart w:id="1530" w:name="__RefHeading___Toc5112662_1051229030"/>
      <w:bookmarkStart w:id="1531" w:name="_Toc634"/>
      <w:bookmarkEnd w:id="1530"/>
      <w:r>
        <w:rPr/>
        <w:t>17</w:t>
      </w:r>
      <w:r>
        <w:rPr>
          <w:rtl w:val="true"/>
        </w:rPr>
        <w:t xml:space="preserve"> </w:t>
      </w:r>
      <w:r>
        <w:rPr>
          <w:rtl w:val="true"/>
        </w:rPr>
        <w:t>محرم الحرام</w:t>
      </w:r>
      <w:bookmarkEnd w:id="1531"/>
    </w:p>
    <w:p>
      <w:pPr>
        <w:pStyle w:val="Heading4"/>
        <w:numPr>
          <w:ilvl w:val="3"/>
          <w:numId w:val="1"/>
        </w:numPr>
        <w:rPr/>
      </w:pPr>
      <w:bookmarkStart w:id="1532" w:name="__RefHeading___Toc5112664_1051229030"/>
      <w:bookmarkStart w:id="1533" w:name="_Toc635"/>
      <w:bookmarkEnd w:id="1532"/>
      <w:r>
        <w:rPr>
          <w:rtl w:val="true"/>
        </w:rPr>
        <w:t>نزول عذاب الهی بر اصحاب فیل</w:t>
      </w:r>
      <w:bookmarkEnd w:id="1533"/>
    </w:p>
    <w:p>
      <w:pPr>
        <w:pStyle w:val="BookText"/>
        <w:rPr/>
      </w:pPr>
      <w:r>
        <w:rPr>
          <w:rFonts w:ascii="IRNazanin" w:hAnsi="IRNazanin" w:eastAsia="IRNazanin"/>
          <w:color w:val="111111"/>
          <w:sz w:val="28"/>
          <w:sz w:val="28"/>
          <w:szCs w:val="28"/>
          <w:rtl w:val="true"/>
          <w:lang w:bidi="fa-IR"/>
        </w:rPr>
        <w:t>در چنین روزی ابرهه و اصحابش که سوار فیل بودند و به اصحاب فیل معروف شدند، قصد تخریب کعبه را داشتند</w:t>
      </w:r>
      <w:r>
        <w:rPr>
          <w:rStyle w:val="FootnoteAnchor"/>
          <w:rtl w:val="true"/>
        </w:rPr>
        <w:footnoteReference w:id="1213"/>
      </w:r>
      <w:r>
        <w:rPr>
          <w:rFonts w:ascii="IRNazanin" w:hAnsi="IRNazanin" w:eastAsia="IRNazanin"/>
          <w:color w:val="111111"/>
          <w:sz w:val="28"/>
          <w:sz w:val="28"/>
          <w:szCs w:val="28"/>
          <w:rtl w:val="true"/>
          <w:lang w:bidi="fa-IR"/>
        </w:rPr>
        <w:t>که خبر به حضرت عبدالمطلب،جد پیامبر اکرم صلی الله علیه و آله و سلم و کلیددار کعبه رسید؛ عبدالمطلب که توان مقابله با لشکر عظیم ابرهه را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الإبل و لهذا البیت ربّ</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 با این جمله رساندند که از دست من کاری بر نمی آید و خدای تبارک و تعالی باید کعبه را حفظ کند، در حقیقت عبدالمطلب با این جمله هم توکل به خدا کرده و هم دعا نموده است که نشانگر ایمان و توحید عبدالمطلب می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ابرهه و اصحابش دچار عذاب الهی و توسط پرندگانی به نام ابابیل سنگباران شدند و به هلاکت رسیدند و در نزد عرب آن زمان، این سال مبدأ تاریخ گردید و معروف شد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w:t>
      </w:r>
      <w:bookmarkStart w:id="1534" w:name="pg7794_111017"/>
    </w:p>
    <w:p>
      <w:pPr>
        <w:pStyle w:val="BookText"/>
        <w:rPr/>
      </w:pPr>
      <w:bookmarkEnd w:id="1534"/>
      <w:r>
        <w:rPr>
          <w:rFonts w:ascii="IRNazanin" w:hAnsi="IRNazanin" w:eastAsia="IRNazanin"/>
          <w:color w:val="111111"/>
          <w:sz w:val="28"/>
          <w:sz w:val="28"/>
          <w:szCs w:val="28"/>
          <w:rtl w:val="true"/>
          <w:lang w:bidi="fa-IR"/>
        </w:rPr>
        <w:t>در مورد اصحاب فیل نیز نازل شده است</w:t>
      </w:r>
      <w:r>
        <w:rPr>
          <w:rFonts w:eastAsia="IRNazanin" w:cs="IRNazanin"/>
          <w:color w:val="111111"/>
          <w:sz w:val="28"/>
          <w:szCs w:val="28"/>
          <w:rtl w:val="true"/>
          <w:lang w:bidi="fa-IR"/>
        </w:rPr>
        <w:t>.</w:t>
      </w:r>
    </w:p>
    <w:p>
      <w:pPr>
        <w:pStyle w:val="Heading3"/>
        <w:numPr>
          <w:ilvl w:val="2"/>
          <w:numId w:val="1"/>
        </w:numPr>
        <w:rPr/>
      </w:pPr>
      <w:bookmarkStart w:id="1535" w:name="__RefHeading___Toc5112666_1051229030"/>
      <w:bookmarkStart w:id="1536" w:name="_Toc636"/>
      <w:bookmarkEnd w:id="1535"/>
      <w:r>
        <w:rPr/>
        <w:t>20</w:t>
      </w:r>
      <w:r>
        <w:rPr>
          <w:rtl w:val="true"/>
        </w:rPr>
        <w:t xml:space="preserve"> </w:t>
      </w:r>
      <w:r>
        <w:rPr>
          <w:rtl w:val="true"/>
        </w:rPr>
        <w:t>محرم الحرام</w:t>
      </w:r>
      <w:bookmarkEnd w:id="1536"/>
    </w:p>
    <w:p>
      <w:pPr>
        <w:pStyle w:val="Heading4"/>
        <w:numPr>
          <w:ilvl w:val="3"/>
          <w:numId w:val="1"/>
        </w:numPr>
        <w:rPr/>
      </w:pPr>
      <w:bookmarkStart w:id="1537" w:name="__RefHeading___Toc5112668_1051229030"/>
      <w:bookmarkStart w:id="1538" w:name="_Toc637"/>
      <w:bookmarkEnd w:id="1537"/>
      <w:r>
        <w:rPr>
          <w:rtl w:val="true"/>
        </w:rPr>
        <w:t xml:space="preserve">خاکسپاری بدن </w:t>
      </w:r>
      <w:r>
        <w:rPr>
          <w:rtl w:val="true"/>
        </w:rPr>
        <w:t>«</w:t>
      </w:r>
      <w:r>
        <w:rPr>
          <w:rtl w:val="true"/>
        </w:rPr>
        <w:t>جون</w:t>
      </w:r>
      <w:r>
        <w:rPr>
          <w:rtl w:val="true"/>
        </w:rPr>
        <w:t>»</w:t>
      </w:r>
      <w:r>
        <w:rPr>
          <w:rtl w:val="true"/>
        </w:rPr>
        <w:t>، غلام ابی ذر غفاری رحمه الله</w:t>
      </w:r>
      <w:bookmarkEnd w:id="1538"/>
    </w:p>
    <w:p>
      <w:pPr>
        <w:pStyle w:val="BookText"/>
        <w:rPr/>
      </w:pPr>
      <w:r>
        <w:rPr>
          <w:rFonts w:ascii="IRNazanin" w:hAnsi="IRNazanin" w:eastAsia="IRNazanin"/>
          <w:color w:val="111111"/>
          <w:sz w:val="28"/>
          <w:sz w:val="28"/>
          <w:szCs w:val="28"/>
          <w:rtl w:val="true"/>
          <w:lang w:bidi="fa-IR"/>
        </w:rPr>
        <w:t>بعد از ده روز از واقعه جانسوز عاشورا جمعی از بنی اسد بدن شریف جون، غلام ابی ذر غفاری را پیدا کردند و در حالی که صورتش نورانی و بدنش معطر بود او را دفن کردند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فضل بن عبّاس خریداری و به ابوذر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هنگام تبعید ابوذر و در تبعیدگاه ربذه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ابوذر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جون به مدینه برگشت و در خدمت امام حسین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امام حسین علیه السلام و اهل بیتش از مدینه به سوی کربلا روانه شد</w:t>
      </w:r>
      <w:r>
        <w:rPr>
          <w:rStyle w:val="FootnoteAnchor"/>
          <w:rtl w:val="true"/>
        </w:rPr>
        <w:footnoteReference w:id="1216"/>
      </w:r>
      <w:r>
        <w:rPr>
          <w:rFonts w:ascii="IRNazanin" w:hAnsi="IRNazanin" w:eastAsia="IRNazanin"/>
          <w:color w:val="111111"/>
          <w:sz w:val="28"/>
          <w:sz w:val="28"/>
          <w:szCs w:val="28"/>
          <w:rtl w:val="true"/>
          <w:lang w:bidi="fa-IR"/>
        </w:rPr>
        <w:t>و روز عاشورا از امام حسین علیه السلام اذن میدان خواست،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جانب من مأذون هستی که بروی و خود را از این معرکه نجات دهی و تو نزد ما آمدی که در عافیت باشی، پس خود را به هلاکت نیانداز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خوش و خرم در سایۀ الطاف شما بودم و عمری را در ناز و نعمت گذراندم چگونه شما را در میان این کافران بییار و یاور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بدن من بوی تعفن می دهد و حسب من دون و پست و رنگم سیاه است، پس به وسیله شهادت در رکابتان بهشت را از من دریغ مدارید تا بوی من نیکو و حسب من شریف و روی من سفید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جون با اشک و آه خود را بر روی قدم های امام حسین علیه السلام انداخت و امام علیه السلام در حالی که اشک می ریختند به او اذن میدان دادند، جون وارد میدان شد و رجز خواند و خود را به قلب دشمن انداخت و حمله سختی کرد تا اینکه به شهادت رسید،</w:t>
      </w:r>
      <w:r>
        <w:rPr>
          <w:rStyle w:val="FootnoteAnchor"/>
          <w:rtl w:val="true"/>
        </w:rPr>
        <w:footnoteReference w:id="1217"/>
      </w:r>
      <w:r>
        <w:rPr>
          <w:rFonts w:ascii="IRNazanin" w:hAnsi="IRNazanin" w:eastAsia="IRNazanin"/>
          <w:color w:val="111111"/>
          <w:sz w:val="28"/>
          <w:sz w:val="28"/>
          <w:szCs w:val="28"/>
          <w:rtl w:val="true"/>
          <w:lang w:bidi="fa-IR"/>
        </w:rPr>
        <w:t>امام حسین علیه السلام بر سر بالین او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وجهه و طیب ریحه و احشره مع الأبرار و عرّف بینه و بین محمد و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سفید کن و بویش را نیکو گردان و او را با ابرار محشور نما و در میان او و محمد و آل محمد علیهم السلام شناسایی ده و دوستی بیفکن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جون را بعد از ده روز یافتند که از بدنش بوی مشک ساطع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دعای امام حسین علیه السلام</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شهادت بی بی فاطمه شریفه علیها السلام</w:t>
      </w:r>
    </w:p>
    <w:p>
      <w:pPr>
        <w:pStyle w:val="BookText"/>
        <w:rPr/>
      </w:pPr>
      <w:r>
        <w:rPr>
          <w:rFonts w:ascii="IRNazanin" w:hAnsi="IRNazanin" w:eastAsia="IRNazanin"/>
          <w:color w:val="111111"/>
          <w:sz w:val="28"/>
          <w:sz w:val="28"/>
          <w:szCs w:val="28"/>
          <w:rtl w:val="true"/>
          <w:lang w:bidi="fa-IR"/>
        </w:rPr>
        <w:t xml:space="preserve">بنا بر اعلام آستان مقدسه بی بی فاطمه شریفه دختر امام حسن مجتبی علیهما السلام، شهادت ایشان در روز بیستم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 عبور اسرای اهل بیت علیهم السلام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جلیل القدر دارای کرامات بیشماری است که به تأیید تولیت آن آستان مقدسه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گزارش شیخ مفید رحمه الله امام حسن مجتبی علیه السلام مجموعاً پانزده فرزند دختر و پسر از همسران متعدد داشته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بانو امّ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امّ الحسن، 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 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قاسم،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ولد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الحسن،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p>
    <w:p>
      <w:pPr>
        <w:pStyle w:val="BookText"/>
        <w:rPr/>
      </w:pPr>
      <w:r>
        <w:rPr>
          <w:rFonts w:ascii="IRNazanin" w:hAnsi="IRNazanin" w:eastAsia="IRNazanin"/>
          <w:color w:val="111111"/>
          <w:sz w:val="28"/>
          <w:sz w:val="28"/>
          <w:szCs w:val="28"/>
          <w:rtl w:val="true"/>
          <w:lang w:bidi="fa-IR"/>
        </w:rPr>
        <w:t>و چهار دختر دیگر به نام های امّ عبدالله،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سلمه و رقیه که از این بانوان گزارشی نقل نشده است</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به احتمال زیاد این فاطمه، همان فاطمه شریفه باشد که در اثر ظلم و خفقان بنی امیه بر اهل بیت علیهم السلام گزارشی از زندگی وی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بی بی فاطمه شریفه علیها السلام</w:t>
      </w:r>
    </w:p>
    <w:p>
      <w:pPr>
        <w:pStyle w:val="BookText"/>
        <w:rPr/>
      </w:pPr>
      <w:r>
        <w:rPr>
          <w:rFonts w:ascii="IRNazanin" w:hAnsi="IRNazanin" w:eastAsia="IRNazanin"/>
          <w:color w:val="111111"/>
          <w:sz w:val="28"/>
          <w:sz w:val="28"/>
          <w:szCs w:val="28"/>
          <w:rtl w:val="true"/>
          <w:lang w:bidi="fa-IR"/>
        </w:rPr>
        <w:t xml:space="preserve">مرقد مطهر بی بی فاطمه شریفه علیها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کیلومتری شهر حله واقع شده است و جناب محمد حرز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مزار بی بی شریفه علیها السلام را قدیمی توصیف کرده است</w:t>
      </w:r>
      <w:r>
        <w:rPr>
          <w:rFonts w:eastAsia="IRNazanin" w:cs="IRNazanin"/>
          <w:color w:val="111111"/>
          <w:sz w:val="28"/>
          <w:szCs w:val="28"/>
          <w:rtl w:val="true"/>
          <w:lang w:bidi="fa-IR"/>
        </w:rPr>
        <w:t>.</w:t>
      </w:r>
      <w:r>
        <w:rPr>
          <w:rStyle w:val="FootnoteAnchor"/>
          <w:rtl w:val="true"/>
        </w:rPr>
        <w:footnoteReference w:id="122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ترین سند تاریخی مرقد مطهر بی بی شریفه علیها السلام پنج نقشه استان بابل عراق است که قدمت آنها حدوداً به هشتصد سال قبل باز می گردد، همچنین سندی دستنوشته که از دیوان دولت عثمانی به دست آمده و در آن مرقد بی بی شریفه علیها السلام ذکر شده است که به حدود هفتصد سال پیش بر می گردد و نیز رسید قبض های زمینه ای مرقد که به حدود صد سال قبل تعلق دارد</w:t>
      </w:r>
      <w:r>
        <w:rPr>
          <w:rFonts w:eastAsia="IRNazanin" w:cs="IRNazanin"/>
          <w:color w:val="111111"/>
          <w:sz w:val="28"/>
          <w:szCs w:val="28"/>
          <w:rtl w:val="true"/>
          <w:lang w:bidi="fa-IR"/>
        </w:rPr>
        <w:t>.</w:t>
      </w:r>
      <w:r>
        <w:rPr>
          <w:rStyle w:val="FootnoteAnchor"/>
          <w:rtl w:val="true"/>
        </w:rPr>
        <w:footnoteReference w:id="1221"/>
      </w:r>
      <w:bookmarkStart w:id="1539" w:name="pg7794_111019"/>
    </w:p>
    <w:p>
      <w:pPr>
        <w:pStyle w:val="Heading3"/>
        <w:numPr>
          <w:ilvl w:val="2"/>
          <w:numId w:val="1"/>
        </w:numPr>
        <w:rPr/>
      </w:pPr>
      <w:bookmarkStart w:id="1540" w:name="__RefHeading___Toc5112670_1051229030"/>
      <w:bookmarkStart w:id="1541" w:name="_Toc638"/>
      <w:bookmarkEnd w:id="1539"/>
      <w:bookmarkEnd w:id="1540"/>
      <w:r>
        <w:rPr/>
        <w:t>21</w:t>
      </w:r>
      <w:r>
        <w:rPr>
          <w:rtl w:val="true"/>
        </w:rPr>
        <w:t xml:space="preserve"> </w:t>
      </w:r>
      <w:r>
        <w:rPr>
          <w:rtl w:val="true"/>
        </w:rPr>
        <w:t>محرم الحرام</w:t>
      </w:r>
      <w:bookmarkEnd w:id="1541"/>
    </w:p>
    <w:p>
      <w:pPr>
        <w:pStyle w:val="Heading4"/>
        <w:numPr>
          <w:ilvl w:val="3"/>
          <w:numId w:val="1"/>
        </w:numPr>
        <w:rPr/>
      </w:pPr>
      <w:bookmarkStart w:id="1542" w:name="__RefHeading___Toc5112672_1051229030"/>
      <w:bookmarkStart w:id="1543" w:name="_Toc639"/>
      <w:bookmarkEnd w:id="1542"/>
      <w:r>
        <w:rPr>
          <w:rtl w:val="true"/>
        </w:rPr>
        <w:t>وفات علامه حلی رحمه الله</w:t>
      </w:r>
      <w:bookmarkEnd w:id="1543"/>
    </w:p>
    <w:p>
      <w:pPr>
        <w:pStyle w:val="BookText"/>
        <w:rPr/>
      </w:pPr>
      <w:r>
        <w:rPr>
          <w:rFonts w:ascii="IRNazanin" w:hAnsi="IRNazanin" w:eastAsia="IRNazanin"/>
          <w:color w:val="111111"/>
          <w:sz w:val="28"/>
          <w:sz w:val="28"/>
          <w:szCs w:val="28"/>
          <w:rtl w:val="true"/>
          <w:lang w:bidi="fa-IR"/>
        </w:rPr>
        <w:t xml:space="preserve">حسن بن یوسف مطهر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 و عالمان بزرگ جهان تشیع در شب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حله دیده به جهان گشود</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از ایشان آثار و خدمات ارزشمندی به جای مانده است، از جمله کتاب های کشف المراد، باب حادی عشر، منهاج الکرامة، الألفین فی إمامة امیرالمؤمنین علیه السلام، تذکرة الفقهاء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اثر یک مناظرۀ علمی باعث تشیع شاه محمد خدابنده و ایرانیان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آخرالأمر در چنین روزی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ی قمری ، علامه حلی وفات می یابد</w:t>
      </w:r>
      <w:r>
        <w:rPr>
          <w:rStyle w:val="FootnoteAnchor"/>
          <w:rtl w:val="true"/>
        </w:rPr>
        <w:footnoteReference w:id="1223"/>
      </w:r>
      <w:r>
        <w:rPr>
          <w:rFonts w:ascii="IRNazanin" w:hAnsi="IRNazanin" w:eastAsia="IRNazanin"/>
          <w:color w:val="111111"/>
          <w:sz w:val="28"/>
          <w:sz w:val="28"/>
          <w:szCs w:val="28"/>
          <w:rtl w:val="true"/>
          <w:lang w:bidi="fa-IR"/>
        </w:rPr>
        <w:t>و بدن مطهرش را به نجف حمل نموده و در حرم امیرالمؤمنین علیه السلام زیر گلدستۀ راست درب ورودی حرم مطهر به خاک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تشرف به خدمت امام زمان علیه السلام داشته است که زبانزد خاص و عام است</w:t>
      </w:r>
      <w:r>
        <w:rPr>
          <w:rFonts w:eastAsia="IRNazanin" w:cs="IRNazanin"/>
          <w:color w:val="111111"/>
          <w:sz w:val="28"/>
          <w:szCs w:val="28"/>
          <w:rtl w:val="true"/>
          <w:lang w:bidi="fa-IR"/>
        </w:rPr>
        <w:t>.</w:t>
      </w:r>
      <w:r>
        <w:rPr>
          <w:rStyle w:val="FootnoteAnchor"/>
          <w:rtl w:val="true"/>
        </w:rPr>
        <w:footnoteReference w:id="1224"/>
      </w:r>
    </w:p>
    <w:p>
      <w:pPr>
        <w:pStyle w:val="Heading3"/>
        <w:numPr>
          <w:ilvl w:val="2"/>
          <w:numId w:val="1"/>
        </w:numPr>
        <w:rPr/>
      </w:pPr>
      <w:bookmarkStart w:id="1544" w:name="__RefHeading___Toc5112674_1051229030"/>
      <w:bookmarkStart w:id="1545" w:name="_Toc640"/>
      <w:bookmarkEnd w:id="1544"/>
      <w:r>
        <w:rPr/>
        <w:t>22</w:t>
      </w:r>
      <w:r>
        <w:rPr>
          <w:rtl w:val="true"/>
        </w:rPr>
        <w:t xml:space="preserve"> </w:t>
      </w:r>
      <w:r>
        <w:rPr>
          <w:rtl w:val="true"/>
        </w:rPr>
        <w:t>محرم الحرام</w:t>
      </w:r>
      <w:bookmarkEnd w:id="1545"/>
    </w:p>
    <w:p>
      <w:pPr>
        <w:pStyle w:val="Heading4"/>
        <w:numPr>
          <w:ilvl w:val="3"/>
          <w:numId w:val="1"/>
        </w:numPr>
        <w:rPr/>
      </w:pPr>
      <w:bookmarkStart w:id="1546" w:name="__RefHeading___Toc5112676_1051229030"/>
      <w:bookmarkStart w:id="1547" w:name="_Toc641"/>
      <w:bookmarkEnd w:id="1546"/>
      <w:r>
        <w:rPr>
          <w:rtl w:val="true"/>
        </w:rPr>
        <w:t>وفات شیخ طوسی رحمه الله</w:t>
      </w:r>
      <w:bookmarkEnd w:id="1547"/>
    </w:p>
    <w:p>
      <w:pPr>
        <w:pStyle w:val="BookText"/>
        <w:rPr/>
      </w:pPr>
      <w:r>
        <w:rPr>
          <w:rFonts w:ascii="IRNazanin" w:hAnsi="IRNazanin" w:eastAsia="IRNazanin"/>
          <w:color w:val="111111"/>
          <w:sz w:val="28"/>
          <w:sz w:val="28"/>
          <w:szCs w:val="28"/>
          <w:rtl w:val="true"/>
          <w:lang w:bidi="fa-IR"/>
        </w:rPr>
        <w:t xml:space="preserve">محمد بن حسن طوسی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فقیهان جهان تشیع در رمضان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طوس از توابع خراسان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خراسان به عراق آمد و از محضر شیخ مفید و سید مرتضی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بر اثر حمله به بغداد و آتش زدن کتابخانه و خانه اش، به سوی نجف اشرف هجرت نمود و حوزه علمیه جهان تشیع را در نجف اشرف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منشأ خدمات بسیاری به جهان تشیع بود، از جمله آثار او می توان به کتاب های الإستبصار، تهذیب الأحکام، التبیان فی تفسیر القرآن، مصباح المتهجد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آخرالأمر در چنین روزی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وفات نمود و در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معروف به مسجد شیخ طوسی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مطهر امیرالمؤمنین علیه السلام به خاک سپرده شد</w:t>
      </w:r>
      <w:r>
        <w:rPr>
          <w:rFonts w:eastAsia="IRNazanin" w:cs="IRNazanin"/>
          <w:color w:val="111111"/>
          <w:sz w:val="28"/>
          <w:szCs w:val="28"/>
          <w:rtl w:val="true"/>
          <w:lang w:bidi="fa-IR"/>
        </w:rPr>
        <w:t>.</w:t>
      </w:r>
      <w:r>
        <w:rPr>
          <w:rStyle w:val="FootnoteAnchor"/>
          <w:rtl w:val="true"/>
        </w:rPr>
        <w:footnoteReference w:id="1225"/>
      </w:r>
      <w:bookmarkStart w:id="1548" w:name="pg7794_111020"/>
    </w:p>
    <w:p>
      <w:pPr>
        <w:pStyle w:val="Heading3"/>
        <w:numPr>
          <w:ilvl w:val="2"/>
          <w:numId w:val="1"/>
        </w:numPr>
        <w:rPr/>
      </w:pPr>
      <w:bookmarkStart w:id="1549" w:name="__RefHeading___Toc5112678_1051229030"/>
      <w:bookmarkStart w:id="1550" w:name="_Toc642"/>
      <w:bookmarkEnd w:id="1548"/>
      <w:bookmarkEnd w:id="1549"/>
      <w:r>
        <w:rPr/>
        <w:t>23</w:t>
      </w:r>
      <w:r>
        <w:rPr>
          <w:rtl w:val="true"/>
        </w:rPr>
        <w:t xml:space="preserve"> </w:t>
      </w:r>
      <w:r>
        <w:rPr>
          <w:rtl w:val="true"/>
        </w:rPr>
        <w:t>محرم الحرام</w:t>
      </w:r>
      <w:bookmarkEnd w:id="1550"/>
    </w:p>
    <w:p>
      <w:pPr>
        <w:pStyle w:val="Heading4"/>
        <w:numPr>
          <w:ilvl w:val="3"/>
          <w:numId w:val="1"/>
        </w:numPr>
        <w:rPr/>
      </w:pPr>
      <w:bookmarkStart w:id="1551" w:name="__RefHeading___Toc5112680_1051229030"/>
      <w:bookmarkStart w:id="1552" w:name="_Toc643"/>
      <w:bookmarkEnd w:id="1551"/>
      <w:r>
        <w:rPr>
          <w:rtl w:val="true"/>
        </w:rPr>
        <w:t>خروج جناب زید بن علی بن الحسین علیه السلام</w:t>
      </w:r>
      <w:bookmarkEnd w:id="1552"/>
    </w:p>
    <w:p>
      <w:pPr>
        <w:pStyle w:val="BookText"/>
        <w:rPr/>
      </w:pPr>
      <w:r>
        <w:rPr>
          <w:rFonts w:ascii="IRNazanin" w:hAnsi="IRNazanin" w:eastAsia="IRNazanin"/>
          <w:color w:val="111111"/>
          <w:sz w:val="28"/>
          <w:sz w:val="28"/>
          <w:szCs w:val="28"/>
          <w:rtl w:val="true"/>
          <w:lang w:bidi="fa-IR"/>
        </w:rPr>
        <w:t xml:space="preserve">بنا بر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مانده به ماه صفر سنۀ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جناب زید فرزند امام زین العابدین علیه السلام در کوفه قیام نمود و در اول ماه صفر جنگ سختی با لشکریان هشام نمود و در سوم ماه صفر به شهادت رسید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جناب زید فرزند امام زین العابدین علیه السلام و مادرش کنیزی بوده است که مختار ثقفی او را به سی هزار درهم خرید و به امام سجاد علیه السلام هدیه کرد</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زید بعد از برادر بزرگوارش امام محمد باقر علیه السلام از بقیه برادران خویش افضل و اشرف بوده و به عبادت، ورع، تقوا، فقه، سخاوت و شجاعت معروف و موصوف بود، وی با شمشیر خروج کرد و بسیاری از مردم در حق او اعتقاد به امامت داشتند و چنین گمان می کردند که خروج او با شمشیر به جهت ادعای امامت است و حال آنکه غرض او امر به معروف و طلب خون حضرت امام حسین علیه السلام و خواندن مردم به سوی آل محمد علیهم السلام بوده،</w:t>
      </w:r>
      <w:r>
        <w:rPr>
          <w:rStyle w:val="FootnoteAnchor"/>
          <w:rtl w:val="true"/>
        </w:rPr>
        <w:footnoteReference w:id="1228"/>
      </w:r>
      <w:r>
        <w:rPr>
          <w:rFonts w:ascii="IRNazanin" w:hAnsi="IRNazanin" w:eastAsia="IRNazanin"/>
          <w:color w:val="111111"/>
          <w:sz w:val="28"/>
          <w:sz w:val="28"/>
          <w:szCs w:val="28"/>
          <w:rtl w:val="true"/>
          <w:lang w:bidi="fa-IR"/>
        </w:rPr>
        <w:t>لذا زید شأنش اجلّ بوده از آنکه ادعای امامت کرده باشد و روایات بسیاری در مدح آن جناب وارد شده از جمله اینکه روزی رسول خدا صلی الله علیه و آله و سلم نظر نمودند به زید بن حارثه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نام این است آن شهیدی که در راه خدا کشته می شود و به دار کشیده شود، او مظلوم و از اهل بیت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زید اشاره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همانا اسم تو زیاد کرده نزد من محبت تو را، زیرا تو همنام حبیب اهل بیت من هستی</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و سبب خروج زيد بن على علیه السلام گذشته از خونخواهى حضرت سيد الشهداء علیه السلام اين بود كه آن جناب نزد هشام بن عبد الملک در شام رفت و هشام مردم شام را براى ورود او به مجلس گرد آورده بود و دستور داده بود جاى نشستن را چنان بر او تنگ كنند كه نتواند نزديک هشام برود، پس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تقوای الهی تکبر ندارد و کوچک نمی شود هرگاه تقوای الهی داشته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آنکه به خیال خلافت افتاده ای و حال آنکه تو فرزند کنیزی می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در مرتبه و منزلت پيش خدا بالاتر از پيغمبرى كه بر انگيخته، ندانم و او فرزند كنيزى بود، و اگر پسر كنيز بودن موجب كم شدن رتبه و مقام بود برانگيخته نمی شد، و آن كس اسماعیل فرزند ابراهیم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 هاجر بود و او كنیزى بیش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پیغمبرى و </w:t>
      </w:r>
      <w:bookmarkStart w:id="1553" w:name="pg7794_111021"/>
    </w:p>
    <w:p>
      <w:pPr>
        <w:pStyle w:val="BookText"/>
        <w:rPr/>
      </w:pPr>
      <w:bookmarkEnd w:id="1553"/>
      <w:r>
        <w:rPr>
          <w:rFonts w:ascii="IRNazanin" w:hAnsi="IRNazanin" w:eastAsia="IRNazanin"/>
          <w:color w:val="111111"/>
          <w:sz w:val="28"/>
          <w:sz w:val="28"/>
          <w:szCs w:val="28"/>
          <w:rtl w:val="true"/>
          <w:lang w:bidi="fa-IR"/>
        </w:rPr>
        <w:t>نبوت مرتبه‌اش نزد خدا بالاتر است یا خلافت اى هشام؟ و از این گذشته چگونه كم رتبه است مردى كه پدرش رسول خدا صلی الله علیه و آله و سلم است و فرزند على بن ابى طالب علیهما السلام می باشد؟</w:t>
      </w:r>
    </w:p>
    <w:p>
      <w:pPr>
        <w:pStyle w:val="BookText"/>
        <w:rPr/>
      </w:pPr>
      <w:r>
        <w:rPr>
          <w:rFonts w:ascii="IRNazanin" w:hAnsi="IRNazanin" w:eastAsia="IRNazanin"/>
          <w:color w:val="111111"/>
          <w:sz w:val="28"/>
          <w:sz w:val="28"/>
          <w:szCs w:val="28"/>
          <w:rtl w:val="true"/>
          <w:lang w:bidi="fa-IR"/>
        </w:rPr>
        <w:t>پس هشام از مجلس برخاسته و به پیشكار مخصوص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نباید در شام شب را به روز در آورد، پس زید از شام بیرون آمد و چون به كوفه رسید، مردم كوفه گردش جمع شدند و پیوسته با او بودند تا اینكه براى جنگ با او بیعت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جنگ با بنى امیه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بیعتشان را شكسته و او را واگذاردند، پس آن جناب كشته شد و چهار سال در میان آن مردم به دار آويخته بود</w:t>
      </w:r>
      <w:r>
        <w:rPr>
          <w:rFonts w:eastAsia="IRNazanin" w:cs="IRNazanin"/>
          <w:color w:val="111111"/>
          <w:sz w:val="28"/>
          <w:szCs w:val="28"/>
          <w:rtl w:val="true"/>
          <w:lang w:bidi="fa-IR"/>
        </w:rPr>
        <w:t>.</w:t>
      </w:r>
      <w:r>
        <w:rPr>
          <w:rStyle w:val="FootnoteAnchor"/>
          <w:rtl w:val="true"/>
        </w:rPr>
        <w:footnoteReference w:id="1230"/>
      </w:r>
    </w:p>
    <w:p>
      <w:pPr>
        <w:pStyle w:val="Heading3"/>
        <w:numPr>
          <w:ilvl w:val="2"/>
          <w:numId w:val="1"/>
        </w:numPr>
        <w:rPr/>
      </w:pPr>
      <w:bookmarkStart w:id="1554" w:name="__RefHeading___Toc5112682_1051229030"/>
      <w:bookmarkStart w:id="1555" w:name="_Toc644"/>
      <w:bookmarkEnd w:id="1554"/>
      <w:r>
        <w:rPr/>
        <w:t>25</w:t>
      </w:r>
      <w:r>
        <w:rPr>
          <w:rtl w:val="true"/>
        </w:rPr>
        <w:t xml:space="preserve"> </w:t>
      </w:r>
      <w:r>
        <w:rPr>
          <w:rtl w:val="true"/>
        </w:rPr>
        <w:t>محرم الحرام</w:t>
      </w:r>
      <w:bookmarkEnd w:id="1555"/>
    </w:p>
    <w:p>
      <w:pPr>
        <w:pStyle w:val="Heading4"/>
        <w:numPr>
          <w:ilvl w:val="3"/>
          <w:numId w:val="1"/>
        </w:numPr>
        <w:rPr/>
      </w:pPr>
      <w:bookmarkStart w:id="1556" w:name="__RefHeading___Toc5112684_1051229030"/>
      <w:bookmarkStart w:id="1557" w:name="_Toc645"/>
      <w:bookmarkEnd w:id="1556"/>
      <w:r>
        <w:rPr>
          <w:rtl w:val="true"/>
        </w:rPr>
        <w:t>شهادت امام زین العابدین علیه السلام</w:t>
      </w:r>
      <w:bookmarkEnd w:id="1557"/>
    </w:p>
    <w:p>
      <w:pPr>
        <w:pStyle w:val="BookText"/>
        <w:rPr/>
      </w:pPr>
      <w:r>
        <w:rPr>
          <w:rFonts w:ascii="IRNazanin" w:hAnsi="IRNazanin" w:eastAsia="IRNazanin"/>
          <w:color w:val="111111"/>
          <w:sz w:val="28"/>
          <w:sz w:val="28"/>
          <w:szCs w:val="28"/>
          <w:rtl w:val="true"/>
          <w:lang w:bidi="fa-IR"/>
        </w:rPr>
        <w:t xml:space="preserve">در این روز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بنا بر قول اقوی حضرت امام زین العابدین علیه السلام به مکر و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بقیع کنار قبر مطهر عموی بزرگوارشان امام حسن مجتبی علیه السلام به خاک سپرده شد،</w:t>
      </w:r>
      <w:r>
        <w:rPr>
          <w:rStyle w:val="FootnoteAnchor"/>
          <w:rtl w:val="true"/>
        </w:rPr>
        <w:footnoteReference w:id="1231"/>
      </w:r>
      <w:r>
        <w:rPr>
          <w:rFonts w:ascii="IRNazanin" w:hAnsi="IRNazanin" w:eastAsia="IRNazanin"/>
          <w:color w:val="111111"/>
          <w:sz w:val="28"/>
          <w:sz w:val="28"/>
          <w:szCs w:val="28"/>
          <w:rtl w:val="true"/>
          <w:lang w:bidi="fa-IR"/>
        </w:rPr>
        <w:t xml:space="preserve">امام زین العابدین علیه السلام پس از واقعه جانسوز کربلا قریب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زمانی بود که بنی امیه در امر حکومت قوت پیدا کرده بودند و حضرتش در تقیه شدید به سر می بردند، به این ملاحظه از معاشرت با مردم کناره گرفته و کمتر بین مردم ظاهر می شدند و بعضی از امور را به عمویشان محمد حنفیه علیه السلام واگذار نمودند تا دشمن متوجه حضرتش نشود، چنانکه در روایتی 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بندهای از زنگبار به حمایت ما برخیزد، بر مردم واجب است او را یاری نمایند و من تو را در این امر نماینده قرار دادم، پس آنچه به صلاح است، انجام بده</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xml:space="preserve">بدین جهت آن حضرت به زهد و عبادت پرداختند و با لسان دعا بسیاری از حقایق و معارف را به جهانیان رساندند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پس از سفر کربلا صدمات و مشقّت های فراوانی دیده بودند، لذا بسیار ضعیف و ناتوان گردیده بودند به نحوی که هرگاه طعام یا آب یا طفل و یا جوانی می دیدند می گریستند تا جایی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کنندگان جهان محسوب شدند،</w:t>
      </w:r>
      <w:r>
        <w:rPr>
          <w:rStyle w:val="FootnoteAnchor"/>
          <w:rtl w:val="true"/>
        </w:rPr>
        <w:footnoteReference w:id="1233"/>
      </w:r>
      <w:r>
        <w:rPr>
          <w:rFonts w:ascii="IRNazanin" w:hAnsi="IRNazanin" w:eastAsia="IRNazanin"/>
          <w:color w:val="111111"/>
          <w:sz w:val="28"/>
          <w:sz w:val="28"/>
          <w:szCs w:val="28"/>
          <w:rtl w:val="true"/>
          <w:lang w:bidi="fa-IR"/>
        </w:rPr>
        <w:t xml:space="preserve">با این حال روزی هزار رکعت نماز </w:t>
      </w:r>
      <w:bookmarkStart w:id="1558" w:name="pg7794_111022"/>
    </w:p>
    <w:p>
      <w:pPr>
        <w:pStyle w:val="BookText"/>
        <w:rPr/>
      </w:pPr>
      <w:bookmarkEnd w:id="1558"/>
      <w:r>
        <w:rPr>
          <w:rFonts w:ascii="IRNazanin" w:hAnsi="IRNazanin" w:eastAsia="IRNazanin"/>
          <w:color w:val="111111"/>
          <w:sz w:val="28"/>
          <w:sz w:val="28"/>
          <w:szCs w:val="28"/>
          <w:rtl w:val="true"/>
          <w:lang w:bidi="fa-IR"/>
        </w:rPr>
        <w:t>می گذاشتند و بیش از صد خانوار را کفالت می نمودند 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مبارک حضرتش را برای غسل برهنه کردند بر شانه مبارکشان اثری دیدند مثل زانوی شتر که پینه بسته بود و آن به جهت حمل انبان های طعام و سایر مایحتاج برای فقرا و ایتام و بیوه زنان بود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امام علیه السلام حج و عمرۀ بسیاری انجام داده بودند که بیست و دو مرتبه با ناقه ای بجا آورده بودند که هرگز یک تازیانه بر او نزده بودند، آن شتر بعد از شهادت آن حضرت از مکان خود بیرون می آمد و نزدیک قبر آن حضرت رفته بی آنکه کسی او را نزد آن قبر برده باشد، سینه خود را بر آن قبر می گذاشت و فریاد و ناله سر می داد و آب از دیدگان خود می ریخت و تا سه روز چنین بود تا اینکه هلاک شد</w:t>
      </w:r>
      <w:r>
        <w:rPr>
          <w:rFonts w:eastAsia="IRNazanin" w:cs="IRNazanin"/>
          <w:color w:val="111111"/>
          <w:sz w:val="28"/>
          <w:szCs w:val="28"/>
          <w:rtl w:val="true"/>
          <w:lang w:bidi="fa-IR"/>
        </w:rPr>
        <w:t>.</w:t>
      </w:r>
      <w:r>
        <w:rPr>
          <w:rStyle w:val="FootnoteAnchor"/>
          <w:rtl w:val="true"/>
        </w:rPr>
        <w:footnoteReference w:id="1235"/>
      </w:r>
    </w:p>
    <w:p>
      <w:pPr>
        <w:pStyle w:val="Heading3"/>
        <w:numPr>
          <w:ilvl w:val="2"/>
          <w:numId w:val="1"/>
        </w:numPr>
        <w:rPr/>
      </w:pPr>
      <w:bookmarkStart w:id="1559" w:name="__RefHeading___Toc5112686_1051229030"/>
      <w:bookmarkStart w:id="1560" w:name="_Toc646"/>
      <w:bookmarkEnd w:id="1559"/>
      <w:r>
        <w:rPr/>
        <w:t>26</w:t>
      </w:r>
      <w:r>
        <w:rPr>
          <w:rtl w:val="true"/>
        </w:rPr>
        <w:t xml:space="preserve"> </w:t>
      </w:r>
      <w:r>
        <w:rPr>
          <w:rtl w:val="true"/>
        </w:rPr>
        <w:t>محرم الحرام</w:t>
      </w:r>
      <w:bookmarkEnd w:id="1560"/>
    </w:p>
    <w:p>
      <w:pPr>
        <w:pStyle w:val="Heading4"/>
        <w:numPr>
          <w:ilvl w:val="3"/>
          <w:numId w:val="1"/>
        </w:numPr>
        <w:rPr/>
      </w:pPr>
      <w:bookmarkStart w:id="1561" w:name="__RefHeading___Toc5112688_1051229030"/>
      <w:bookmarkStart w:id="1562" w:name="_Toc647"/>
      <w:bookmarkEnd w:id="1561"/>
      <w:r>
        <w:rPr>
          <w:rtl w:val="true"/>
        </w:rPr>
        <w:t>رحلت حضرت حوّا، مادر بشریّت</w:t>
      </w:r>
      <w:bookmarkEnd w:id="1562"/>
    </w:p>
    <w:p>
      <w:pPr>
        <w:pStyle w:val="BookText"/>
        <w:rPr/>
      </w:pPr>
      <w:r>
        <w:rPr>
          <w:rFonts w:ascii="IRNazanin" w:hAnsi="IRNazanin" w:eastAsia="IRNazanin"/>
          <w:color w:val="111111"/>
          <w:sz w:val="28"/>
          <w:sz w:val="28"/>
          <w:szCs w:val="28"/>
          <w:rtl w:val="true"/>
          <w:lang w:bidi="fa-IR"/>
        </w:rPr>
        <w:t>بنا بر گزارش سید بن طاووس رحمه الله، حضرت حوّا علیها السلام مادر بشریّت پس از پانزده روز بیماری در چنین روزی وفات یافت</w:t>
      </w:r>
      <w:r>
        <w:rPr>
          <w:rFonts w:eastAsia="IRNazanin" w:cs="IRNazanin"/>
          <w:color w:val="111111"/>
          <w:sz w:val="28"/>
          <w:szCs w:val="28"/>
          <w:rtl w:val="true"/>
          <w:lang w:bidi="fa-IR"/>
        </w:rPr>
        <w:t>.</w:t>
      </w:r>
      <w:r>
        <w:rPr>
          <w:rStyle w:val="FootnoteAnchor"/>
          <w:rtl w:val="true"/>
        </w:rPr>
        <w:footnoteReference w:id="1236"/>
      </w:r>
    </w:p>
    <w:p>
      <w:pPr>
        <w:pStyle w:val="Heading4"/>
        <w:numPr>
          <w:ilvl w:val="3"/>
          <w:numId w:val="1"/>
        </w:numPr>
        <w:rPr/>
      </w:pPr>
      <w:bookmarkStart w:id="1563" w:name="__RefHeading___Toc5112690_1051229030"/>
      <w:bookmarkStart w:id="1564" w:name="_Toc648"/>
      <w:bookmarkEnd w:id="1563"/>
      <w:r>
        <w:rPr>
          <w:rtl w:val="true"/>
        </w:rPr>
        <w:t>شهادت علی بن الحسن المثلث علیهم السلام</w:t>
      </w:r>
      <w:bookmarkEnd w:id="1564"/>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علی بن حسن بن حسن بن حسن بن علی علیهم السلام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زندان منصور دوانیقی که شب و روز در آن تشخیص داده نمی شد، در حال سجده و در حالیکه غل و زنجیر بر دست و پایش بود به شهادت رسید</w:t>
      </w:r>
      <w:r>
        <w:rPr>
          <w:rStyle w:val="FootnoteAnchor"/>
          <w:rtl w:val="true"/>
        </w:rPr>
        <w:footnoteReference w:id="12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سوم محرم را ذکر کرده است</w:t>
      </w:r>
      <w:r>
        <w:rPr>
          <w:rFonts w:eastAsia="IRNazanin" w:cs="IRNazanin"/>
          <w:color w:val="111111"/>
          <w:sz w:val="28"/>
          <w:szCs w:val="28"/>
          <w:rtl w:val="true"/>
          <w:lang w:bidi="fa-IR"/>
        </w:rPr>
        <w:t>.</w:t>
      </w:r>
      <w:r>
        <w:rPr>
          <w:rStyle w:val="FootnoteAnchor"/>
          <w:rtl w:val="true"/>
        </w:rPr>
        <w:footnoteReference w:id="123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بن الحسن که او را حسن مثلث گویند به واسطه آنکه پسر سوم است که بلاواسطه حسن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در سنۀ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حسن مثلث و پسرش علی العابد و عموهایش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ابراهیم، ابوبکر با عباس برادرش و محمد و اسحاق پسران عمّش و ابراهیم، سلیمان، عبدالله، علی و عباس پسران عمّ دیگرش و داود بن الحسن با بعضی دیگر از سادات که قریب بیست نفر می شدند را در مدینه به زندان انداخت و تا سه سال در قید و بند بودند تا در سنۀ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منصور حج کرد و در مراجعت از مکه داخل مدینه نشد و به ربذه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داد بنی الحسن را که در زندان بودند با کمال شدت و سختی در سلاسل و اغلال کرده به ربذه حرکت دهند، امام جعفر </w:t>
      </w:r>
      <w:bookmarkStart w:id="1565" w:name="pg7794_111023"/>
    </w:p>
    <w:p>
      <w:pPr>
        <w:pStyle w:val="BookText"/>
        <w:rPr/>
      </w:pPr>
      <w:bookmarkEnd w:id="1565"/>
      <w:r>
        <w:rPr>
          <w:rFonts w:ascii="IRNazanin" w:hAnsi="IRNazanin" w:eastAsia="IRNazanin"/>
          <w:color w:val="111111"/>
          <w:sz w:val="28"/>
          <w:sz w:val="28"/>
          <w:szCs w:val="28"/>
          <w:rtl w:val="true"/>
          <w:lang w:bidi="fa-IR"/>
        </w:rPr>
        <w:t>صادق علیه السلام از پشت پرده ای ایشان را نگریست و سخت گریست و بر طایفۀ انصار نفرین کرد که وفا نکردند به شرایط بیعت با رسول خدا صلی الله علیه و آله و سلم در حفظ و حمایت فرزندان حضرتش، پس داخل خانه شد و تب کرد و تا بیست شب در تب و 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سختی شکنجه های هولناک در زندان، یکی پس از دیگری جان دادند و به شهادت رسیدند</w:t>
      </w:r>
      <w:r>
        <w:rPr>
          <w:rFonts w:eastAsia="IRNazanin" w:cs="IRNazanin"/>
          <w:color w:val="111111"/>
          <w:sz w:val="28"/>
          <w:szCs w:val="28"/>
          <w:rtl w:val="true"/>
          <w:lang w:bidi="fa-IR"/>
        </w:rPr>
        <w:t>».</w:t>
      </w:r>
      <w:r>
        <w:rPr>
          <w:rStyle w:val="FootnoteAnchor"/>
          <w:rtl w:val="true"/>
        </w:rPr>
        <w:footnoteReference w:id="1239"/>
      </w:r>
    </w:p>
    <w:p>
      <w:pPr>
        <w:pStyle w:val="Heading3"/>
        <w:numPr>
          <w:ilvl w:val="2"/>
          <w:numId w:val="1"/>
        </w:numPr>
        <w:rPr/>
      </w:pPr>
      <w:bookmarkStart w:id="1566" w:name="__RefHeading___Toc5112692_1051229030"/>
      <w:bookmarkStart w:id="1567" w:name="_Toc649"/>
      <w:bookmarkEnd w:id="1566"/>
      <w:r>
        <w:rPr/>
        <w:t>28</w:t>
      </w:r>
      <w:r>
        <w:rPr>
          <w:rtl w:val="true"/>
        </w:rPr>
        <w:t xml:space="preserve"> </w:t>
      </w:r>
      <w:r>
        <w:rPr>
          <w:rtl w:val="true"/>
        </w:rPr>
        <w:t>محرم الحرام</w:t>
      </w:r>
      <w:bookmarkEnd w:id="1567"/>
    </w:p>
    <w:p>
      <w:pPr>
        <w:pStyle w:val="Heading4"/>
        <w:numPr>
          <w:ilvl w:val="3"/>
          <w:numId w:val="1"/>
        </w:numPr>
        <w:rPr/>
      </w:pPr>
      <w:bookmarkStart w:id="1568" w:name="__RefHeading___Toc5112694_1051229030"/>
      <w:bookmarkStart w:id="1569" w:name="_Toc650"/>
      <w:bookmarkEnd w:id="1568"/>
      <w:r>
        <w:rPr>
          <w:rtl w:val="true"/>
        </w:rPr>
        <w:t>ورود اسرای کربلا به بَعلبَک</w:t>
      </w:r>
      <w:bookmarkEnd w:id="1569"/>
    </w:p>
    <w:p>
      <w:pPr>
        <w:pStyle w:val="BookText"/>
        <w:rPr/>
      </w:pPr>
      <w:r>
        <w:rPr>
          <w:rFonts w:ascii="IRNazanin" w:hAnsi="IRNazanin" w:eastAsia="IRNazanin"/>
          <w:color w:val="111111"/>
          <w:sz w:val="28"/>
          <w:sz w:val="28"/>
          <w:szCs w:val="28"/>
          <w:rtl w:val="true"/>
          <w:lang w:bidi="fa-IR"/>
        </w:rPr>
        <w:t xml:space="preserve">بنا بر نقلی در چنین روزی اسرای کربلا وارد شهر بعلبک شدند و مردم آن زمانِ شهرِ بعلبک با یزیدیان ملاقات گرمی کردند و از آنها با شربت و غذا پذیرایی کردند که حضرت 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در حق آنان نفرین کردند</w:t>
      </w:r>
      <w:r>
        <w:rPr>
          <w:rStyle w:val="FootnoteAnchor"/>
          <w:rtl w:val="true"/>
        </w:rPr>
        <w:footnoteReference w:id="1240"/>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شما را خداوند به فنا دهد و ظالمین را بر شما مسلط گرداند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از آن تاریخ شهر بعلبک روی خوش ندید و دچار حکام ظلم و جور شد تا اینکه جمعیت مخالفین اهل بیت علیهم السلام در این شهر به قلّت گرایید و به مرور زمان شیعیان اهل بیت علیهم السلام به این شهر هجرت کردند تا جاییکه یکی از شهرهای مهمِّ شیعه نشینِ جبل عامل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شهر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 دختر امام حسین علیه السلام است، پس از تحمل مصائب و رنج اسارت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شیعیان بارگاهی باشکوه برای جناب خوله بپا نمودند که زیارتگاه دوستداران اهل بیت علیهم السلام است و هر ساله در این ایام مجالس سوگواری باشکوهی بر پا می کنند</w:t>
      </w:r>
      <w:r>
        <w:rPr>
          <w:rFonts w:eastAsia="IRNazanin" w:cs="IRNazanin"/>
          <w:color w:val="111111"/>
          <w:sz w:val="28"/>
          <w:szCs w:val="28"/>
          <w:rtl w:val="true"/>
          <w:lang w:bidi="fa-IR"/>
        </w:rPr>
        <w:t>.</w:t>
      </w:r>
    </w:p>
    <w:p>
      <w:pPr>
        <w:pStyle w:val="Heading4"/>
        <w:numPr>
          <w:ilvl w:val="3"/>
          <w:numId w:val="1"/>
        </w:numPr>
        <w:rPr/>
      </w:pPr>
      <w:bookmarkStart w:id="1570" w:name="__RefHeading___Toc5112696_1051229030"/>
      <w:bookmarkStart w:id="1571" w:name="_Toc651"/>
      <w:bookmarkEnd w:id="1570"/>
      <w:r>
        <w:rPr>
          <w:rtl w:val="true"/>
        </w:rPr>
        <w:t>تبعید امام جواد علیه السلام</w:t>
      </w:r>
      <w:bookmarkEnd w:id="1571"/>
    </w:p>
    <w:p>
      <w:pPr>
        <w:pStyle w:val="BookText"/>
        <w:rPr/>
      </w:pPr>
      <w:r>
        <w:rPr>
          <w:rFonts w:ascii="IRNazanin" w:hAnsi="IRNazanin" w:eastAsia="IRNazanin"/>
          <w:color w:val="111111"/>
          <w:sz w:val="28"/>
          <w:sz w:val="28"/>
          <w:szCs w:val="28"/>
          <w:rtl w:val="true"/>
          <w:lang w:bidi="fa-IR"/>
        </w:rPr>
        <w:t xml:space="preserve">در بیست و هشتم محرم الحرام 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حضرت امام محمد الجواد علیه السلام به امر معتصم عباسی از مدینه طیبه به بغداد تبعید شدند</w:t>
      </w:r>
      <w:r>
        <w:rPr>
          <w:rFonts w:eastAsia="IRNazanin" w:cs="IRNazanin"/>
          <w:color w:val="111111"/>
          <w:sz w:val="28"/>
          <w:szCs w:val="28"/>
          <w:rtl w:val="true"/>
          <w:lang w:bidi="fa-IR"/>
        </w:rPr>
        <w:t>.</w:t>
      </w:r>
      <w:r>
        <w:rPr>
          <w:rStyle w:val="FootnoteAnchor"/>
          <w:rtl w:val="true"/>
        </w:rPr>
        <w:footnoteReference w:id="1242"/>
      </w:r>
    </w:p>
    <w:p>
      <w:pPr>
        <w:pStyle w:val="Heading4"/>
        <w:numPr>
          <w:ilvl w:val="3"/>
          <w:numId w:val="1"/>
        </w:numPr>
        <w:rPr/>
      </w:pPr>
      <w:bookmarkStart w:id="1572" w:name="__RefHeading___Toc5112698_1051229030"/>
      <w:bookmarkStart w:id="1573" w:name="_Toc652"/>
      <w:bookmarkEnd w:id="1572"/>
      <w:r>
        <w:rPr>
          <w:rtl w:val="true"/>
        </w:rPr>
        <w:t>رحلت حذیفة بن یمان</w:t>
      </w:r>
      <w:bookmarkEnd w:id="157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یمان یکی از اصحاب بزرگوار رسول خدا صلی الله علیه و آله و سلم و از خواص اصحاب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والی مدائن بود و چهل روز پس از آنکه امیرالمؤمنین علیه السلام به </w:t>
      </w:r>
    </w:p>
    <w:p>
      <w:pPr>
        <w:pStyle w:val="BookText"/>
        <w:rPr/>
      </w:pPr>
      <w:r>
        <w:rPr>
          <w:rFonts w:ascii="IRNazanin" w:hAnsi="IRNazanin" w:eastAsia="IRNazanin"/>
          <w:color w:val="111111"/>
          <w:sz w:val="28"/>
          <w:sz w:val="28"/>
          <w:szCs w:val="28"/>
          <w:rtl w:val="true"/>
          <w:lang w:bidi="fa-IR"/>
        </w:rPr>
        <w:t xml:space="preserve">خلافت رسیدند، در چنین روزی 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آن شهر رحلت کرد و به خاک سپرده شد</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قبل از رحلت به دو فرزندش، صفوان و سعید وصیت کرد که همیشه ملازم امیرمؤمنان علیه السلام باشند و ایشان هم به وصیت پدر عمل نمودند و در جنگ صفین به شهادت رسیدند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حذیفه یکی از هفت نفری بود که بر جنازۀ مطهر حضرت صدیقۀ طاهره، فاطمه زهرا علیها السلام نماز خواند که بدین جهت نزد خدای تعالی منزلت خاصی پیدا کرده بود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در جریان توطئه قتل رسول خدا صلی الله علیه و آله و سلم که منافقان پس از واقعۀ غدیر خم چیدند و می خواستند در بازگشت از غدیر خم در مسیر راهی که از میان کوه می گذشت، شتر پیامبر صلی الله علیه و آله و سلم را بترسانند تا برمد و حضرت به دره سقوط کند که جبرئیل این نقشه را به اطلاع رسول خدا صلی الله علیه و آله و سلم رسانید، پیامبر چون به محل مورد نظر رسید، منافقان با چهره های بسته، هر کدام ظرفی که داخل آن پر از سنگریزه بود، رها کردند و شروع به سر و صدا و فریاد نمودند، اما عمار مهار ناقۀ رسول خدا صلی الله علیه و آله و سلم را محکم گرفته و حذیفه هم در کنار آن حضرت بود که سرانجام توطئه پلید آن منافقان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منافقان را یک یک به جناب حذیفه معرفی کردند که معروف ترین آنها از سه منبع مهم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هلالی، الخصال شیخ صدوق و إرشاد القلوب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اباالشرور</w:t>
      </w:r>
      <w:r>
        <w:rPr>
          <w:rStyle w:val="FootnoteAnchor"/>
          <w:rtl w:val="true"/>
        </w:rPr>
        <w:footnoteReference w:id="1246"/>
      </w:r>
      <w:r>
        <w:rPr>
          <w:rFonts w:ascii="IRNazanin" w:hAnsi="IRNazanin" w:eastAsia="IRNazanin"/>
          <w:color w:val="111111"/>
          <w:sz w:val="28"/>
          <w:sz w:val="28"/>
          <w:szCs w:val="28"/>
          <w:rtl w:val="true"/>
          <w:lang w:bidi="fa-IR"/>
        </w:rPr>
        <w:t>، ابوالدواهی</w:t>
      </w:r>
      <w:r>
        <w:rPr>
          <w:rStyle w:val="FootnoteAnchor"/>
          <w:rtl w:val="true"/>
        </w:rPr>
        <w:footnoteReference w:id="1247"/>
      </w:r>
      <w:r>
        <w:rPr>
          <w:rFonts w:ascii="IRNazanin" w:hAnsi="IRNazanin" w:eastAsia="IRNazanin"/>
          <w:color w:val="111111"/>
          <w:sz w:val="28"/>
          <w:sz w:val="28"/>
          <w:szCs w:val="28"/>
          <w:rtl w:val="true"/>
          <w:lang w:bidi="fa-IR"/>
        </w:rPr>
        <w:t>، ابوالمعازف</w:t>
      </w:r>
      <w:r>
        <w:rPr>
          <w:rStyle w:val="FootnoteAnchor"/>
          <w:rtl w:val="true"/>
        </w:rPr>
        <w:footnoteReference w:id="1248"/>
      </w:r>
      <w:r>
        <w:rPr>
          <w:rFonts w:ascii="IRNazanin" w:hAnsi="IRNazanin" w:eastAsia="IRNazanin"/>
          <w:color w:val="111111"/>
          <w:sz w:val="28"/>
          <w:sz w:val="28"/>
          <w:szCs w:val="28"/>
          <w:rtl w:val="true"/>
          <w:lang w:bidi="fa-IR"/>
        </w:rPr>
        <w:t>، معاذ بن جبل، سالم، معاویه، عمروعاص، طلحه، سعد بن ابی وقاص، عبدالرحمن بن عوف، ابوموسی اشعری، مغیرة بن شعبه، خالد بن ولید و ابوهریره که جناب حذیفه همه را به خاطر سپرد و به همین خاطر غاصبان از حذیفه می ترسیدند که مبادا آنها را به مسلمانان معرفی کند</w:t>
      </w:r>
      <w:r>
        <w:rPr>
          <w:rFonts w:eastAsia="IRNazanin" w:cs="IRNazanin"/>
          <w:color w:val="111111"/>
          <w:sz w:val="28"/>
          <w:szCs w:val="28"/>
          <w:rtl w:val="true"/>
          <w:lang w:bidi="fa-IR"/>
        </w:rPr>
        <w:t>.</w:t>
      </w:r>
      <w:r>
        <w:rPr>
          <w:rStyle w:val="FootnoteAnchor"/>
          <w:rtl w:val="true"/>
        </w:rPr>
        <w:footnoteReference w:id="124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فَیَضانات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کرانه نهر دجله قبر دو تن از اصحاب امیرالمؤمنین علیه السلام به اسامی حذیفة بن یمان و عبدالله انصاری قرار داشت که در اثر پیشروی آب و فرو ریختن کرانۀ غربی دجله، اجساد این دو صحابی جلیل القدر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بعد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ظاهر گردید و بدن مطهرشان توسط دولت وقت عراق به فرمان مراجع عظام نجف اشرف به صدارت سید محمد صدر به فاصله کمی عقبتر به کنار قبر مطهر سلمان فارسی رحمه الله انتقال یافت</w:t>
      </w:r>
      <w:r>
        <w:rPr>
          <w:rFonts w:eastAsia="IRNazanin" w:cs="IRNazanin"/>
          <w:color w:val="111111"/>
          <w:sz w:val="28"/>
          <w:szCs w:val="28"/>
          <w:rtl w:val="true"/>
          <w:lang w:bidi="fa-IR"/>
        </w:rPr>
        <w:t>».</w:t>
      </w:r>
      <w:r>
        <w:rPr>
          <w:rStyle w:val="FootnoteAnchor"/>
          <w:rtl w:val="true"/>
        </w:rPr>
        <w:footnoteReference w:id="1250"/>
      </w:r>
      <w:bookmarkStart w:id="1574" w:name="pg7794_111025"/>
    </w:p>
    <w:p>
      <w:pPr>
        <w:pStyle w:val="Heading4"/>
        <w:numPr>
          <w:ilvl w:val="3"/>
          <w:numId w:val="1"/>
        </w:numPr>
        <w:rPr/>
      </w:pPr>
      <w:bookmarkStart w:id="1575" w:name="__RefHeading___Toc5112700_1051229030"/>
      <w:bookmarkStart w:id="1576" w:name="_Toc653"/>
      <w:bookmarkEnd w:id="1574"/>
      <w:bookmarkEnd w:id="1575"/>
      <w:r>
        <w:rPr>
          <w:rtl w:val="true"/>
        </w:rPr>
        <w:t>انقراض دولت عباسیان به دست هلاکوخان به ملازمت علمای شیعه از جمله خواجه نصیرالدین طوسی</w:t>
      </w:r>
      <w:bookmarkEnd w:id="1576"/>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کشتار سختی در بغداد نمود و آخرین خلیفه عباسی را که مستعصم بالله نام داشت، به طرز فجیعی کشت و سلسله عباسیان را منقرض نمود</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سیّد بن طاووس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حمله هلاکو به بغداد، من نیز در بغداد در خانه خودم در مفیدیه بودم و ما آن شب را که شب خوف و وحشت بود، بیتوته کردیم و خداوند ما را سالم نگاه داشت و از آن هولها پیوسته در حمایت خداوند بودیم تا آنکه سلطان در ماه صفر مرا طلبید و مرا بر علویان و علما و زهاد والی گردانید و با من هزار نفر از جانب خود همراه کرد تا از ما پاسداری کنند تا به شهر حلّه برسیم، سپس ما را به سلامت به حلّه رسانیدند و من قرار دادم برخودم که در هر سال مثل چنین روزی را دو رکعت نماز شکر بجا آورم به جهت سلامتیم از این محذور و به جهت تصدیق جدّ ما حضرت محمد صلی الله علیه و آله و سلم که در اخبار خود از متجددات دهور خبر داده است، و دعا کنم برای سلطان به دعای مبرور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العباس زائل شد، همچنانکه مولای ما علی علیه السلام خبر داده از زوال آن، در اخباری که بین مردم شایع است</w:t>
      </w:r>
      <w:r>
        <w:rPr>
          <w:rFonts w:eastAsia="IRNazanin" w:cs="IRNazanin"/>
          <w:color w:val="111111"/>
          <w:sz w:val="28"/>
          <w:szCs w:val="28"/>
          <w:rtl w:val="true"/>
          <w:lang w:bidi="fa-IR"/>
        </w:rPr>
        <w:t>».</w:t>
      </w:r>
      <w:r>
        <w:rPr>
          <w:rStyle w:val="FootnoteAnchor"/>
          <w:rtl w:val="true"/>
        </w:rPr>
        <w:footnoteReference w:id="1252"/>
      </w:r>
      <w:bookmarkStart w:id="1577" w:name="pg7794_111026"/>
    </w:p>
    <w:p>
      <w:pPr>
        <w:pStyle w:val="Heading2"/>
        <w:numPr>
          <w:ilvl w:val="1"/>
          <w:numId w:val="1"/>
        </w:numPr>
        <w:rPr/>
      </w:pPr>
      <w:bookmarkStart w:id="1578" w:name="__RefHeading___Toc5112702_1051229030"/>
      <w:bookmarkStart w:id="1579" w:name="_Toc654"/>
      <w:bookmarkEnd w:id="1577"/>
      <w:bookmarkEnd w:id="1578"/>
      <w:r>
        <w:rPr>
          <w:rtl w:val="true"/>
        </w:rPr>
        <w:t>ماه صفر المظفر</w:t>
      </w:r>
      <w:bookmarkEnd w:id="157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0" w:name="__RefHeading___Toc5112704_1051229030"/>
      <w:bookmarkStart w:id="1581" w:name="_Toc655"/>
      <w:bookmarkEnd w:id="1580"/>
      <w:r>
        <w:rPr>
          <w:rtl w:val="true"/>
        </w:rPr>
        <w:t>اشاره</w:t>
      </w:r>
      <w:bookmarkStart w:id="1582" w:name="pg7794_111027"/>
      <w:bookmarkEnd w:id="1581"/>
    </w:p>
    <w:p>
      <w:pPr>
        <w:pStyle w:val="Heading3"/>
        <w:numPr>
          <w:ilvl w:val="2"/>
          <w:numId w:val="1"/>
        </w:numPr>
        <w:rPr/>
      </w:pPr>
      <w:bookmarkStart w:id="1583" w:name="__RefHeading___Toc5112706_1051229030"/>
      <w:bookmarkStart w:id="1584" w:name="_Toc656"/>
      <w:bookmarkEnd w:id="1582"/>
      <w:bookmarkEnd w:id="1583"/>
      <w:r>
        <w:rPr/>
        <w:t>1</w:t>
      </w:r>
      <w:r>
        <w:rPr>
          <w:rtl w:val="true"/>
        </w:rPr>
        <w:t xml:space="preserve"> </w:t>
      </w:r>
      <w:r>
        <w:rPr>
          <w:rtl w:val="true"/>
        </w:rPr>
        <w:t>صفر المظفر</w:t>
      </w:r>
      <w:bookmarkEnd w:id="1584"/>
    </w:p>
    <w:p>
      <w:pPr>
        <w:pStyle w:val="Heading4"/>
        <w:numPr>
          <w:ilvl w:val="3"/>
          <w:numId w:val="1"/>
        </w:numPr>
        <w:rPr/>
      </w:pPr>
      <w:bookmarkStart w:id="1585" w:name="__RefHeading___Toc5112708_1051229030"/>
      <w:bookmarkStart w:id="1586" w:name="_Toc657"/>
      <w:bookmarkEnd w:id="1585"/>
      <w:r>
        <w:rPr>
          <w:rtl w:val="true"/>
        </w:rPr>
        <w:t>ورود اهل بیت عصمت و طهارت علیهم السلام و سرهای شهدای کربلا به شام</w:t>
      </w:r>
      <w:bookmarkEnd w:id="1586"/>
    </w:p>
    <w:p>
      <w:pPr>
        <w:pStyle w:val="BookText"/>
        <w:rPr/>
      </w:pPr>
      <w:r>
        <w:rPr>
          <w:rFonts w:ascii="IRNazanin" w:hAnsi="IRNazanin" w:eastAsia="IRNazanin"/>
          <w:color w:val="111111"/>
          <w:sz w:val="28"/>
          <w:sz w:val="28"/>
          <w:szCs w:val="28"/>
          <w:rtl w:val="true"/>
          <w:lang w:bidi="fa-IR"/>
        </w:rPr>
        <w:t>در این روز سر مبارک سیدالشهداء علیه السلام را وارد دمشق کردند و بنی امیه آن روز را عید قرار دادند و جشن گرفتند</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در چنین روزی اهل بیت امام حسین علیه السلام را به عنوان اسیر وارد شام کردند</w:t>
      </w:r>
      <w:r>
        <w:rPr>
          <w:rStyle w:val="FootnoteAnchor"/>
          <w:rtl w:val="true"/>
        </w:rPr>
        <w:footnoteReference w:id="1254"/>
      </w:r>
      <w:r>
        <w:rPr>
          <w:rFonts w:ascii="IRNazanin" w:hAnsi="IRNazanin" w:eastAsia="IRNazanin"/>
          <w:color w:val="111111"/>
          <w:sz w:val="28"/>
          <w:sz w:val="28"/>
          <w:szCs w:val="28"/>
          <w:rtl w:val="true"/>
          <w:lang w:bidi="fa-IR"/>
        </w:rPr>
        <w:t xml:space="preserve">و آنها را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معبر و گذرگاه اصلی شهر شام بوده، سه روز نگه داشتند سپس وارد شهر کردند تا جمعیت بیشتری از شامیان به تماشا آیند و شادی کنند، لذا شامیان در این روز شهر را آذین بندی کردند و بیرق های رنگارنگ برافراشتند و با ساز و آواز به طرف دروازه ساعات رفتند و با ناسزاگویی و ایذاء و اذیت، از اسیران خاندان نبوت استقبال کردند و به رقص و پایکوبی پرداختند،</w:t>
      </w:r>
      <w:r>
        <w:rPr>
          <w:rStyle w:val="FootnoteAnchor"/>
          <w:rtl w:val="true"/>
        </w:rPr>
        <w:footnoteReference w:id="1255"/>
      </w:r>
      <w:r>
        <w:rPr>
          <w:rFonts w:ascii="IRNazanin" w:hAnsi="IRNazanin" w:eastAsia="IRNazanin"/>
          <w:color w:val="111111"/>
          <w:sz w:val="28"/>
          <w:sz w:val="28"/>
          <w:szCs w:val="28"/>
          <w:rtl w:val="true"/>
          <w:lang w:bidi="fa-IR"/>
        </w:rPr>
        <w:t xml:space="preserve">آنگاه اهل بیت علیهم السلام را در ویرانه ای بی سقف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خرابۀ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دادند</w:t>
      </w:r>
      <w:r>
        <w:rPr>
          <w:rFonts w:eastAsia="IRNazanin" w:cs="IRNazanin"/>
          <w:color w:val="111111"/>
          <w:sz w:val="28"/>
          <w:szCs w:val="28"/>
          <w:rtl w:val="true"/>
          <w:lang w:bidi="fa-IR"/>
        </w:rPr>
        <w:t>.</w:t>
      </w:r>
      <w:r>
        <w:rPr>
          <w:rStyle w:val="FootnoteAnchor"/>
          <w:rtl w:val="true"/>
        </w:rPr>
        <w:footnoteReference w:id="1256"/>
      </w:r>
    </w:p>
    <w:p>
      <w:pPr>
        <w:pStyle w:val="Heading4"/>
        <w:numPr>
          <w:ilvl w:val="3"/>
          <w:numId w:val="1"/>
        </w:numPr>
        <w:rPr/>
      </w:pPr>
      <w:bookmarkStart w:id="1587" w:name="__RefHeading___Toc5112710_1051229030"/>
      <w:bookmarkStart w:id="1588" w:name="_Toc658"/>
      <w:bookmarkEnd w:id="1587"/>
      <w:r>
        <w:rPr>
          <w:rtl w:val="true"/>
        </w:rPr>
        <w:t>جنگ صفین</w:t>
      </w:r>
      <w:bookmarkEnd w:id="1588"/>
    </w:p>
    <w:p>
      <w:pPr>
        <w:pStyle w:val="BookText"/>
        <w:rPr/>
      </w:pPr>
      <w:r>
        <w:rPr>
          <w:rFonts w:ascii="IRNazanin" w:hAnsi="IRNazanin" w:eastAsia="IRNazanin"/>
          <w:color w:val="111111"/>
          <w:sz w:val="28"/>
          <w:sz w:val="28"/>
          <w:szCs w:val="28"/>
          <w:rtl w:val="true"/>
          <w:lang w:bidi="fa-IR"/>
        </w:rPr>
        <w:t xml:space="preserve">جنگ صفین در اول ماه صفر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شروع شد</w:t>
      </w:r>
      <w:r>
        <w:rPr>
          <w:rStyle w:val="FootnoteAnchor"/>
          <w:rtl w:val="true"/>
        </w:rPr>
        <w:footnoteReference w:id="1257"/>
      </w:r>
      <w:r>
        <w:rPr>
          <w:rFonts w:ascii="IRNazanin" w:hAnsi="IRNazanin" w:eastAsia="IRNazanin"/>
          <w:color w:val="111111"/>
          <w:sz w:val="28"/>
          <w:sz w:val="28"/>
          <w:szCs w:val="28"/>
          <w:rtl w:val="true"/>
          <w:lang w:bidi="fa-IR"/>
        </w:rPr>
        <w:t>و به پیروزی لشکر امیرالمؤمنین علیه السلام منتهی شد که با نیرنگ عمرو عاص و معاویة بن ابی سفیان قرآنها را سر نیزه کردند و منافقینی مثل اشعث که در لشکر امیرالمؤمنین علیه السلام بودند، لشکریان آن حضرت را فریب داده و دست از جنگ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که این صحنه را دید، فریاد می زد که این نیرنگ است، فریب نخورید، ما در آستانه پیروزی هستیم و قرآن حقیقی، علی بن ابی طالب علیه السلام است؛ ولی منافقین به حرف او گوش ندادند و جنگ متوقف و به حکمیت کشیده شد</w:t>
      </w:r>
      <w:r>
        <w:rPr>
          <w:rFonts w:eastAsia="IRNazanin" w:cs="IRNazanin"/>
          <w:color w:val="111111"/>
          <w:sz w:val="28"/>
          <w:szCs w:val="28"/>
          <w:rtl w:val="true"/>
          <w:lang w:bidi="fa-IR"/>
        </w:rPr>
        <w:t>.</w:t>
      </w:r>
    </w:p>
    <w:p>
      <w:pPr>
        <w:pStyle w:val="Heading3"/>
        <w:numPr>
          <w:ilvl w:val="2"/>
          <w:numId w:val="1"/>
        </w:numPr>
        <w:rPr/>
      </w:pPr>
      <w:bookmarkStart w:id="1589" w:name="__RefHeading___Toc5112712_1051229030"/>
      <w:bookmarkStart w:id="1590" w:name="_Toc659"/>
      <w:bookmarkEnd w:id="1589"/>
      <w:r>
        <w:rPr/>
        <w:t>2</w:t>
      </w:r>
      <w:r>
        <w:rPr>
          <w:rtl w:val="true"/>
        </w:rPr>
        <w:t xml:space="preserve"> </w:t>
      </w:r>
      <w:r>
        <w:rPr>
          <w:rtl w:val="true"/>
        </w:rPr>
        <w:t>صفر المظفر</w:t>
      </w:r>
      <w:bookmarkEnd w:id="1590"/>
    </w:p>
    <w:p>
      <w:pPr>
        <w:pStyle w:val="Heading4"/>
        <w:numPr>
          <w:ilvl w:val="3"/>
          <w:numId w:val="1"/>
        </w:numPr>
        <w:rPr/>
      </w:pPr>
      <w:bookmarkStart w:id="1591" w:name="__RefHeading___Toc5112714_1051229030"/>
      <w:bookmarkStart w:id="1592" w:name="_Toc660"/>
      <w:bookmarkEnd w:id="1591"/>
      <w:r>
        <w:rPr>
          <w:rtl w:val="true"/>
        </w:rPr>
        <w:t>ورود اهل بیت علیهم السلام به مجلس منحوس یزید</w:t>
      </w:r>
      <w:bookmarkEnd w:id="159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اهل بیت علیهم السلام را در خرابه ای اسکان دادند در چنین روزی اهل بیت علیهم السلام را وارد مجلس منحوس یزید کردند</w:t>
      </w:r>
      <w:r>
        <w:rPr>
          <w:rStyle w:val="FootnoteAnchor"/>
          <w:rtl w:val="true"/>
        </w:rPr>
        <w:footnoteReference w:id="1258"/>
      </w:r>
      <w:r>
        <w:rPr>
          <w:rFonts w:ascii="IRNazanin" w:hAnsi="IRNazanin" w:eastAsia="IRNazanin"/>
          <w:color w:val="111111"/>
          <w:sz w:val="28"/>
          <w:sz w:val="28"/>
          <w:szCs w:val="28"/>
          <w:rtl w:val="true"/>
          <w:lang w:bidi="fa-IR"/>
        </w:rPr>
        <w:t>و در همان ایام امام زین العابدین علیه السلام خطبه تاریخی خود را ایراد فرمودند</w:t>
      </w:r>
      <w:r>
        <w:rPr>
          <w:rFonts w:eastAsia="IRNazanin" w:cs="IRNazanin"/>
          <w:color w:val="111111"/>
          <w:sz w:val="28"/>
          <w:szCs w:val="28"/>
          <w:rtl w:val="true"/>
          <w:lang w:bidi="fa-IR"/>
        </w:rPr>
        <w:t>.</w:t>
      </w:r>
      <w:r>
        <w:rPr>
          <w:rStyle w:val="FootnoteAnchor"/>
          <w:rtl w:val="true"/>
        </w:rPr>
        <w:footnoteReference w:id="1259"/>
      </w:r>
      <w:bookmarkStart w:id="1593" w:name="pg7794_111028"/>
    </w:p>
    <w:p>
      <w:pPr>
        <w:pStyle w:val="Heading3"/>
        <w:numPr>
          <w:ilvl w:val="2"/>
          <w:numId w:val="1"/>
        </w:numPr>
        <w:rPr/>
      </w:pPr>
      <w:bookmarkStart w:id="1594" w:name="__RefHeading___Toc5112716_1051229030"/>
      <w:bookmarkStart w:id="1595" w:name="_Toc661"/>
      <w:bookmarkEnd w:id="1593"/>
      <w:bookmarkEnd w:id="1594"/>
      <w:r>
        <w:rPr/>
        <w:t>3</w:t>
      </w:r>
      <w:r>
        <w:rPr>
          <w:rtl w:val="true"/>
        </w:rPr>
        <w:t xml:space="preserve"> </w:t>
      </w:r>
      <w:r>
        <w:rPr>
          <w:rtl w:val="true"/>
        </w:rPr>
        <w:t>صفر المظفر</w:t>
      </w:r>
      <w:bookmarkEnd w:id="1595"/>
    </w:p>
    <w:p>
      <w:pPr>
        <w:pStyle w:val="Heading4"/>
        <w:numPr>
          <w:ilvl w:val="3"/>
          <w:numId w:val="1"/>
        </w:numPr>
        <w:rPr/>
      </w:pPr>
      <w:bookmarkStart w:id="1596" w:name="__RefHeading___Toc5112718_1051229030"/>
      <w:bookmarkStart w:id="1597" w:name="_Toc662"/>
      <w:bookmarkEnd w:id="1596"/>
      <w:r>
        <w:rPr>
          <w:rtl w:val="true"/>
        </w:rPr>
        <w:t>شهادت جناب زید بن علی بن الحسین علیه السلام</w:t>
      </w:r>
      <w:bookmarkEnd w:id="1597"/>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جناب زید بن علی بن الحسین علیهم السلام پس از سه روز نبرد سخت با بنی امیه به شهادت رسید</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حضرت زید فرزند امام زین العابدین علیه السلام که از جور بنی امیه و مروانیان به تنگ آمده بود، وقتی با برادرش امام محمد باقر علیه السلام مشورت کرد، امام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می ترسم بر تو ای برادر که تو را در کناسه کوفه به دار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وی وداع کردند و خبر دادند که دیگر همدیگر را ملاقات نخواهیم کرد</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زید به کوفه رفت و کوفیان با وی بیعت کردند و سپس خروج کرد، یوسف بن عمر عامل هشام به مقابله با جناب زید پرداخت و جنگ سختی درگرفت، کوفیان از اصحاب جناب زید نقض بیعت کردند و فرار نمودند، لذا زید با یاران اندکی جنگ سختی کرد و زخم بسیاری برداشت تا اینکه شب داخل شد و تیری به پیشانی حضرتش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به پیشانی زید اصابت کرده و نزدیک بود از اسب سقوط کند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کسی که راجع به ابوبکر و عمر از من پرسش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به این روز و حال کشاندند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حجّامی از یکی از قراء نزدیک آوردند که پیکان را از پیشانی آن حضرت بیرون آورد، هنگامی که حجام پیکان را بیرون کشید، جناب زید جان به جان آفرین تسلیم کرد و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کناسه کوفه به شهادت رسید، یارانش جسد پاکش را در میان نهر آبی دفن کردند و از حجّام پیمان گرفتند که این مطلب را آشکار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صبح شد حجام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موضع قبر حضرت زید علیه السلام را نشان داد، یوسف بن عمر قبر را شکافت و بدن زید را بیرون آورد و سر مبارکش را جدا کرد و برای هشام فرستاد، سپس بدن را به دار آویخت که تا زمان مرگ هشام بر دار ماند و پس از آن به امر ولید بن یزید، جنازه را از دار پایین آوردند و سوزاندند و خاکسترش را بر باد دادند</w:t>
      </w:r>
      <w:r>
        <w:rPr>
          <w:rFonts w:eastAsia="IRNazanin" w:cs="IRNazanin"/>
          <w:color w:val="111111"/>
          <w:sz w:val="28"/>
          <w:szCs w:val="28"/>
          <w:rtl w:val="true"/>
          <w:lang w:bidi="fa-IR"/>
        </w:rPr>
        <w:t>.</w:t>
      </w:r>
      <w:r>
        <w:rPr>
          <w:rStyle w:val="FootnoteAnchor"/>
          <w:rtl w:val="true"/>
        </w:rPr>
        <w:footnoteReference w:id="126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از امام جعفر صادق علیه السلام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عمویم زید را، همانا او مردم را به رضای آل محمد صلی الله علیه و آله و سلم فرا می خواند و اگر پیروز می شد به آنچه به آن فرا خوانده بود وفا می کرد، وی با من در امر قیام خود مشورت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کسی که فریاد او را </w:t>
      </w:r>
      <w:bookmarkStart w:id="1598" w:name="pg7794_111029"/>
    </w:p>
    <w:p>
      <w:pPr>
        <w:pStyle w:val="BookText"/>
        <w:rPr/>
      </w:pPr>
      <w:bookmarkEnd w:id="1598"/>
      <w:r>
        <w:rPr>
          <w:rFonts w:ascii="IRNazanin" w:hAnsi="IRNazanin" w:eastAsia="IRNazanin"/>
          <w:color w:val="111111"/>
          <w:sz w:val="28"/>
          <w:sz w:val="28"/>
          <w:szCs w:val="28"/>
          <w:rtl w:val="true"/>
          <w:lang w:bidi="fa-IR"/>
        </w:rPr>
        <w:t>شنید و اجابتش نکرد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هم اکنون بارگاه باشکوه ایشان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کوفه محل زیارت شیعیان است که هر ساله در چنین روزی با پای پیاده به زیارتش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 یوم ولد و یوم مات شهیدا</w:t>
      </w:r>
      <w:r>
        <w:rPr>
          <w:rFonts w:eastAsia="IRNazanin" w:cs="IRNazanin"/>
          <w:color w:val="111111"/>
          <w:sz w:val="28"/>
          <w:szCs w:val="28"/>
          <w:rtl w:val="true"/>
          <w:lang w:bidi="fa-IR"/>
        </w:rPr>
        <w:t>)</w:t>
      </w:r>
    </w:p>
    <w:p>
      <w:pPr>
        <w:pStyle w:val="Heading3"/>
        <w:numPr>
          <w:ilvl w:val="2"/>
          <w:numId w:val="1"/>
        </w:numPr>
        <w:rPr/>
      </w:pPr>
      <w:bookmarkStart w:id="1599" w:name="__RefHeading___Toc5112720_1051229030"/>
      <w:bookmarkStart w:id="1600" w:name="_Toc663"/>
      <w:bookmarkEnd w:id="1599"/>
      <w:r>
        <w:rPr/>
        <w:t>5</w:t>
      </w:r>
      <w:r>
        <w:rPr>
          <w:rtl w:val="true"/>
        </w:rPr>
        <w:t xml:space="preserve"> </w:t>
      </w:r>
      <w:r>
        <w:rPr>
          <w:rtl w:val="true"/>
        </w:rPr>
        <w:t>صفر المظفر</w:t>
      </w:r>
      <w:bookmarkEnd w:id="1600"/>
    </w:p>
    <w:p>
      <w:pPr>
        <w:pStyle w:val="Heading4"/>
        <w:numPr>
          <w:ilvl w:val="3"/>
          <w:numId w:val="1"/>
        </w:numPr>
        <w:rPr/>
      </w:pPr>
      <w:bookmarkStart w:id="1601" w:name="__RefHeading___Toc5112722_1051229030"/>
      <w:bookmarkStart w:id="1602" w:name="_Toc664"/>
      <w:bookmarkEnd w:id="1601"/>
      <w:r>
        <w:rPr>
          <w:rtl w:val="true"/>
        </w:rPr>
        <w:t>شهادت حضرت رقیّه بنت الحسین علیها السلام</w:t>
      </w:r>
      <w:bookmarkEnd w:id="1602"/>
    </w:p>
    <w:p>
      <w:pPr>
        <w:pStyle w:val="BookText"/>
        <w:rPr/>
      </w:pPr>
      <w:r>
        <w:rPr>
          <w:rFonts w:ascii="IRNazanin" w:hAnsi="IRNazanin" w:eastAsia="IRNazanin"/>
          <w:color w:val="111111"/>
          <w:sz w:val="28"/>
          <w:sz w:val="28"/>
          <w:szCs w:val="28"/>
          <w:rtl w:val="true"/>
          <w:lang w:bidi="fa-IR"/>
        </w:rPr>
        <w:t>در چنین روزی حضرت رقیه بنت الحسین علیها السلام در خرابه شام در حال اسارت به شهادت رسید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مورخ گرامی جناب حاج شیخ علی فلسفی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شهادت این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ماه صفر در حالی که به اسارت به شام برده شده بود، می باشد</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مادر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ابتدا زوجه امام حسن مجتبی علیه السلام بود و به وصیت آن حضرت، امام حسین علیه السلام او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مقدس و رنج دیده اش را در خرابه شام که الآن زیارتگاه خاص و عام است و ملجأ و پناهگاه عالمیان می باشد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راه اسارت این نازدانه یاد بابا می کرد و اشک می ریخت که یکی از موکلین لشکر یزید غضب کرد و آن طفل را از روی شتر به زمین انداخت، آن طفل اسیر بر اثر اصابت به زمین غش کرد، هنگام شب حضرت زینب علیها السلام دید یکی از اطفال نیست، سراسیمه اشک می ریخت و دنبال آن نازدانه می گشت تا اینکه در دل شب که به عقب قافله برگشته بود، دید بانویی نشسته و آن طفل را در آغوش گرفته و در دامان آن بانو راحت آرمیده است، وقتی نزدیک شد عرضه داشت شما کیستی؟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امک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مادرت فاطمه زهرا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درآن وقت چه حالی پیدا کرد زینب علیها السلام نمی دانم</w:t>
      </w:r>
      <w:r>
        <w:rPr>
          <w:rFonts w:eastAsia="IRNazanin" w:cs="IRNazanin"/>
          <w:color w:val="111111"/>
          <w:sz w:val="28"/>
          <w:szCs w:val="28"/>
          <w:rtl w:val="true"/>
          <w:lang w:bidi="fa-IR"/>
        </w:rPr>
        <w:t>).</w:t>
      </w:r>
      <w:r>
        <w:rPr>
          <w:rStyle w:val="FootnoteAnchor"/>
          <w:rtl w:val="true"/>
        </w:rPr>
        <w:footnoteReference w:id="126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دمشقی که از نوادگان سید مرتضی علم الهدی است، در خواب می بیند حضرت رقیه خاتون علیها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والی دمشق بگو در میان قبر من آب افتاده و قبر مرا تعمیر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نقل نموده اند چند شب پشت سر هم این خواب را دیده است، وقتی خبر به والی دمشق می رسد، می پذیرد و دستور می دهد که با حضور علما و صلحا از سنّی و شیعه قبر را شکافته و تعمیر کنند، سپس سید ابراهیم دمشقی را مأمور نبش قبر می کند و سید خود غسل نموده و قبر را شکافته و وارد قبر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بیند میان قبر آب افتاده و جسد مبارک حضرت رقیه علیها السلام </w:t>
      </w:r>
      <w:bookmarkStart w:id="1603" w:name="pg7794_111030"/>
    </w:p>
    <w:p>
      <w:pPr>
        <w:pStyle w:val="BookText"/>
        <w:rPr/>
      </w:pPr>
      <w:bookmarkEnd w:id="1603"/>
      <w:r>
        <w:rPr>
          <w:rFonts w:ascii="IRNazanin" w:hAnsi="IRNazanin" w:eastAsia="IRNazanin"/>
          <w:color w:val="111111"/>
          <w:sz w:val="28"/>
          <w:sz w:val="28"/>
          <w:szCs w:val="28"/>
          <w:rtl w:val="true"/>
          <w:lang w:bidi="fa-IR"/>
        </w:rPr>
        <w:t>میان قبر در آب قرار گرفته، بدن مطهر را در آغوش می گیرد و بیرون می آید و سه شبانه روز آن بدن مطهر را در بغل می گیرد تا قبر را تعمیر کرده و آبها را خارج می سازند و فقط موقع نماز آن بدن مطهر را روی زمین می گذاشت و سپس به آغوش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کرامت آن بانوی کوچک در این مدت سه شبانه روز این بود که سید ابراهیم نه گرسنه و نه تشنه و نه به خواب می رود تا اینکه قبر آماده می شود و موقعی که می خواست بدن مبارک را در میان قبر بگذارد،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پیری به من پسری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به او پسری عنایت نمود که او را سید جواد نام نهاد و والی دمشق تولیت آن حرم مطهر را به سید ابراهیم و فرزندش سید جواد داد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جناب حاج شیخ علی فلسفی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آثار زخم و کبودی بر بدن آن کودک امام حسین علیه السلام هویدا بود که سید ابراهیم با دیدن آن اشک می ریخته و به یاد مظلومیت های امام حسین علیه السلام و اهل بیتش می افتاده</w:t>
      </w:r>
      <w:r>
        <w:rPr>
          <w:rFonts w:eastAsia="IRNazanin" w:cs="IRNazanin"/>
          <w:color w:val="111111"/>
          <w:sz w:val="28"/>
          <w:szCs w:val="28"/>
          <w:rtl w:val="true"/>
          <w:lang w:bidi="fa-IR"/>
        </w:rPr>
        <w:t>.</w:t>
      </w:r>
      <w:r>
        <w:rPr>
          <w:rStyle w:val="FootnoteAnchor"/>
          <w:rtl w:val="true"/>
        </w:rPr>
        <w:footnoteReference w:id="1269"/>
      </w:r>
    </w:p>
    <w:p>
      <w:pPr>
        <w:pStyle w:val="Heading3"/>
        <w:numPr>
          <w:ilvl w:val="2"/>
          <w:numId w:val="1"/>
        </w:numPr>
        <w:rPr/>
      </w:pPr>
      <w:bookmarkStart w:id="1604" w:name="__RefHeading___Toc5112724_1051229030"/>
      <w:bookmarkStart w:id="1605" w:name="_Toc665"/>
      <w:bookmarkEnd w:id="1604"/>
      <w:r>
        <w:rPr/>
        <w:t>7</w:t>
      </w:r>
      <w:r>
        <w:rPr>
          <w:rtl w:val="true"/>
        </w:rPr>
        <w:t xml:space="preserve"> </w:t>
      </w:r>
      <w:r>
        <w:rPr>
          <w:rtl w:val="true"/>
        </w:rPr>
        <w:t>صفر المظفر</w:t>
      </w:r>
      <w:bookmarkEnd w:id="1605"/>
    </w:p>
    <w:p>
      <w:pPr>
        <w:pStyle w:val="Heading4"/>
        <w:numPr>
          <w:ilvl w:val="3"/>
          <w:numId w:val="1"/>
        </w:numPr>
        <w:rPr/>
      </w:pPr>
      <w:bookmarkStart w:id="1606" w:name="__RefHeading___Toc5112726_1051229030"/>
      <w:bookmarkStart w:id="1607" w:name="_Toc666"/>
      <w:bookmarkEnd w:id="1606"/>
      <w:r>
        <w:rPr>
          <w:rtl w:val="true"/>
        </w:rPr>
        <w:t>شهادت امام حسن مجتبی علیه السلام</w:t>
      </w:r>
      <w:bookmarkEnd w:id="1607"/>
    </w:p>
    <w:p>
      <w:pPr>
        <w:pStyle w:val="BookText"/>
        <w:rPr/>
      </w:pPr>
      <w:r>
        <w:rPr>
          <w:rFonts w:ascii="IRNazanin" w:hAnsi="IRNazanin" w:eastAsia="IRNazanin"/>
          <w:color w:val="111111"/>
          <w:sz w:val="28"/>
          <w:sz w:val="28"/>
          <w:szCs w:val="28"/>
          <w:rtl w:val="true"/>
          <w:lang w:bidi="fa-IR"/>
        </w:rPr>
        <w:t xml:space="preserve">روز هفتم ماه صفر 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بنابر قول شهید اول، کفعمی، شیخ بهایی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حسن مجتبی علیه السلام بوده</w:t>
      </w:r>
      <w:r>
        <w:rPr>
          <w:rStyle w:val="FootnoteAnchor"/>
          <w:rtl w:val="true"/>
        </w:rPr>
        <w:footnoteReference w:id="1270"/>
      </w:r>
      <w:r>
        <w:rPr>
          <w:rFonts w:ascii="IRNazanin" w:hAnsi="IRNazanin" w:eastAsia="IRNazanin"/>
          <w:color w:val="111111"/>
          <w:sz w:val="28"/>
          <w:sz w:val="28"/>
          <w:szCs w:val="28"/>
          <w:rtl w:val="true"/>
          <w:lang w:bidi="fa-IR"/>
        </w:rPr>
        <w:t xml:space="preserve">و برخی دیگر از محدثین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جنادة بن امیه می گوید در آن بیماری که امام حسن مجتبی علیه السلام بر اثر زهر به شهادت رسیدند به عیادت آن حضرت رفتم، دیدم طشتی در نزد آن حضرت است و خون گلوی مبارکش در آن ریخته و لخته های جگر مبارکش در آن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چرا معالجه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بندۀ خدا مرگ را به چه چیز معالجه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حضرتش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موعظه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 سفرک وحصل زادک قبل حلول اجلک واعلم انک تطلب الدنیا والموت یطلبک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سفر آخرت باش و قبل از پایان عمر توشه سفر آخرت را به دست آور و بدان که تو در طلب دنیا هستی و مرگ در طلب توست و هیچگاه غم و دلهرۀ فردا که نیامده را امروز نخور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ناگاه امام حسین علیه السلام وارد حجره شد در حالی که رنگ رخسار امام </w:t>
      </w:r>
      <w:bookmarkStart w:id="1608" w:name="pg7794_111031"/>
    </w:p>
    <w:p>
      <w:pPr>
        <w:pStyle w:val="BookText"/>
        <w:rPr/>
      </w:pPr>
      <w:bookmarkEnd w:id="1608"/>
      <w:r>
        <w:rPr>
          <w:rFonts w:ascii="IRNazanin" w:hAnsi="IRNazanin" w:eastAsia="IRNazanin"/>
          <w:color w:val="111111"/>
          <w:sz w:val="28"/>
          <w:sz w:val="28"/>
          <w:szCs w:val="28"/>
          <w:rtl w:val="true"/>
          <w:lang w:bidi="fa-IR"/>
        </w:rPr>
        <w:t>حسن علیه السلام زرد شده بود و نفسش قطع می شد، امام حسین علیه السلام خود را بر روی بدن برادر انداخت و سر و چشم او را می بوسید و اشک می ریخت و ساعتی نزد او نشست و با یکدیگر راز می گفتند تا اینکه امام حسن مجتبی علیه السلام جان به جان آفرین تسلیم کرد</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امام حسین علیه السلام بعد از غسل و کفن و نماز، خواست برادرش را کنار قبر پیامبر صلی الله علیه و آله و سلم دفن کند که عایشه نگذاشت و جماعتی به طرفداری از عایشه نعش امام حسن مجتبی علیه السلام را تیر باران کردند، امام حسین علیه السلام بنا به وصیت برادرش از درگیری بنی هاشم با آنان جلوگیری نمود و آن بدن مظلوم را در بقیع نزدیک قبر مادرش فاطمه بنت اسد علیها السلام به خاک سپرد</w:t>
      </w:r>
      <w:r>
        <w:rPr>
          <w:rFonts w:eastAsia="IRNazanin" w:cs="IRNazanin"/>
          <w:color w:val="111111"/>
          <w:sz w:val="28"/>
          <w:szCs w:val="28"/>
          <w:rtl w:val="true"/>
          <w:lang w:bidi="fa-IR"/>
        </w:rPr>
        <w:t>.</w:t>
      </w:r>
      <w:r>
        <w:rPr>
          <w:rStyle w:val="FootnoteAnchor"/>
          <w:rtl w:val="true"/>
        </w:rPr>
        <w:footnoteReference w:id="1272"/>
      </w:r>
    </w:p>
    <w:p>
      <w:pPr>
        <w:pStyle w:val="Heading4"/>
        <w:numPr>
          <w:ilvl w:val="3"/>
          <w:numId w:val="1"/>
        </w:numPr>
        <w:rPr/>
      </w:pPr>
      <w:bookmarkStart w:id="1609" w:name="__RefHeading___Toc5112728_1051229030"/>
      <w:bookmarkStart w:id="1610" w:name="_Toc667"/>
      <w:bookmarkEnd w:id="1609"/>
      <w:r>
        <w:rPr>
          <w:rtl w:val="true"/>
        </w:rPr>
        <w:t>فوت پدر مؤلف</w:t>
      </w:r>
      <w:bookmarkEnd w:id="1610"/>
    </w:p>
    <w:p>
      <w:pPr>
        <w:pStyle w:val="BookText"/>
        <w:rPr/>
      </w:pPr>
      <w:r>
        <w:rPr>
          <w:rFonts w:ascii="IRNazanin" w:hAnsi="IRNazanin" w:eastAsia="IRNazanin"/>
          <w:color w:val="111111"/>
          <w:sz w:val="28"/>
          <w:sz w:val="28"/>
          <w:szCs w:val="28"/>
          <w:rtl w:val="true"/>
          <w:lang w:bidi="fa-IR"/>
        </w:rPr>
        <w:t xml:space="preserve">در چنین روزی که مصادف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پدر عزیز و بزرگوارم در اثر ناراحتی قلبی دار فانی را وداع گفت و فرزندانش را به سوگ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حاج سید جواد رفیعی از سرایندگان شعر برای اهل بیت علیهم السلام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 اکنون دیوان خطی ایشان موجود می باشد و الحمدالله به چاپ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از سادات علویجۀ اصفهان و پنجمین پشت ایشان مرحوم سلالة الاطیاب حاج سید محمد باقر نجل سید حسین معروف به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اولین کسی است که در حدود قرن دوازدهم از حجاز وارد ایران شد و به زواره سپس به خراسگان اصفهان رفته و نهایتاً به علت نامعلومی علویجه را برای سکونت خود برمیگزیند و سادات رفیعی علویجه همگی به آن جناب منتهی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مرحوم حجة الاسلام سید اسماعیل رفیعی از علویجه به نجف اشرف هجرت می کند و پس از مدتی که بین ایران و عتبات عراق تردد داشت، هنگام برگشتن در حال عبور از شط العرب آبادان به طور مرموزی غرق شده و کنار آن شط مدفون می گردد که هم اکنون دارای مزاری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پس از سالیان دراز سکونت در نجف اشرف توسط حزب منفور بعث عراق به ایران تسفیر می شود و در چنین روزی به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می یابد، جهت شادی روحش صلواتی نثار کنید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قصیده در فراق حضرت بقیةالله ارواحنا فداه از آن معظم له می باشد</w:t>
      </w:r>
      <w:r>
        <w:rPr>
          <w:rFonts w:eastAsia="IRNazanin" w:cs="IRNazanin"/>
          <w:color w:val="111111"/>
          <w:sz w:val="28"/>
          <w:szCs w:val="28"/>
          <w:rtl w:val="true"/>
          <w:lang w:bidi="fa-IR"/>
        </w:rPr>
        <w:t xml:space="preserve">: </w:t>
      </w:r>
      <w:bookmarkStart w:id="1611" w:name="pg7794_111032"/>
    </w:p>
    <w:p>
      <w:pPr>
        <w:pStyle w:val="BookText"/>
        <w:rPr/>
      </w:pPr>
      <w:bookmarkEnd w:id="1611"/>
      <w:r>
        <w:rPr>
          <w:rFonts w:ascii="IRNazanin" w:hAnsi="IRNazanin" w:eastAsia="IRNazanin"/>
          <w:color w:val="111111"/>
          <w:sz w:val="28"/>
          <w:sz w:val="28"/>
          <w:szCs w:val="28"/>
          <w:rtl w:val="true"/>
          <w:lang w:bidi="fa-IR"/>
        </w:rPr>
        <w:t xml:space="preserve">کی می شود که آیت حق را نظر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ز خاک پای وجودش بصر کنیم</w:t>
      </w:r>
    </w:p>
    <w:p>
      <w:pPr>
        <w:pStyle w:val="BookText"/>
        <w:rPr/>
      </w:pPr>
      <w:r>
        <w:rPr>
          <w:rFonts w:ascii="IRNazanin" w:hAnsi="IRNazanin" w:eastAsia="IRNazanin"/>
          <w:color w:val="111111"/>
          <w:sz w:val="28"/>
          <w:sz w:val="28"/>
          <w:szCs w:val="28"/>
          <w:rtl w:val="true"/>
          <w:lang w:bidi="fa-IR"/>
        </w:rPr>
        <w:t xml:space="preserve">او غایب است به ظاهر و مائیم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شب که دیده به کویش گذر کنیم</w:t>
      </w:r>
    </w:p>
    <w:p>
      <w:pPr>
        <w:pStyle w:val="BookText"/>
        <w:rPr/>
      </w:pPr>
      <w:r>
        <w:rPr>
          <w:rFonts w:ascii="IRNazanin" w:hAnsi="IRNazanin" w:eastAsia="IRNazanin"/>
          <w:color w:val="111111"/>
          <w:sz w:val="28"/>
          <w:sz w:val="28"/>
          <w:szCs w:val="28"/>
          <w:rtl w:val="true"/>
          <w:lang w:bidi="fa-IR"/>
        </w:rPr>
        <w:t xml:space="preserve">گویند به سهله آید و گر او به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مدد نما که به سویش سفر کنیم</w:t>
      </w:r>
    </w:p>
    <w:p>
      <w:pPr>
        <w:pStyle w:val="BookText"/>
        <w:rPr/>
      </w:pPr>
      <w:r>
        <w:rPr>
          <w:rFonts w:ascii="IRNazanin" w:hAnsi="IRNazanin" w:eastAsia="IRNazanin"/>
          <w:color w:val="111111"/>
          <w:sz w:val="28"/>
          <w:sz w:val="28"/>
          <w:szCs w:val="28"/>
          <w:rtl w:val="true"/>
          <w:lang w:bidi="fa-IR"/>
        </w:rPr>
        <w:t xml:space="preserve">سهله کجا و وادی شهر نجف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فدای قامت دُرّ و گوهر کنیم</w:t>
      </w:r>
    </w:p>
    <w:p>
      <w:pPr>
        <w:pStyle w:val="BookText"/>
        <w:rPr/>
      </w:pPr>
      <w:r>
        <w:rPr>
          <w:rFonts w:ascii="IRNazanin" w:hAnsi="IRNazanin" w:eastAsia="IRNazanin"/>
          <w:color w:val="111111"/>
          <w:sz w:val="28"/>
          <w:sz w:val="28"/>
          <w:szCs w:val="28"/>
          <w:rtl w:val="true"/>
          <w:lang w:bidi="fa-IR"/>
        </w:rPr>
        <w:t xml:space="preserve">فانوس دل که شمع وجودش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ایم ز مادر و سوزجگر کنیم</w:t>
      </w:r>
    </w:p>
    <w:p>
      <w:pPr>
        <w:pStyle w:val="BookText"/>
        <w:rPr/>
      </w:pPr>
      <w:r>
        <w:rPr>
          <w:rFonts w:ascii="IRNazanin" w:hAnsi="IRNazanin" w:eastAsia="IRNazanin"/>
          <w:color w:val="111111"/>
          <w:sz w:val="28"/>
          <w:sz w:val="28"/>
          <w:szCs w:val="28"/>
          <w:rtl w:val="true"/>
          <w:lang w:bidi="fa-IR"/>
        </w:rPr>
        <w:t>سعیم بجز دعای فرج، اشک چشم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پرده دار کعبه و سنگ حجر کنیم</w:t>
      </w:r>
    </w:p>
    <w:p>
      <w:pPr>
        <w:pStyle w:val="BookText"/>
        <w:rPr/>
      </w:pPr>
      <w:r>
        <w:rPr>
          <w:rFonts w:ascii="IRNazanin" w:hAnsi="IRNazanin" w:eastAsia="IRNazanin"/>
          <w:color w:val="111111"/>
          <w:sz w:val="28"/>
          <w:sz w:val="28"/>
          <w:szCs w:val="28"/>
          <w:rtl w:val="true"/>
          <w:lang w:bidi="fa-IR"/>
        </w:rPr>
        <w:t xml:space="preserve">ظاهر زکعبه می شود و گیرد چو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آل علی ما ظفر کنیم</w:t>
      </w:r>
    </w:p>
    <w:p>
      <w:pPr>
        <w:pStyle w:val="BookText"/>
        <w:rPr/>
      </w:pPr>
      <w:r>
        <w:rPr>
          <w:rFonts w:ascii="IRNazanin" w:hAnsi="IRNazanin" w:eastAsia="IRNazanin"/>
          <w:color w:val="111111"/>
          <w:sz w:val="28"/>
          <w:sz w:val="28"/>
          <w:szCs w:val="28"/>
          <w:rtl w:val="true"/>
          <w:lang w:bidi="fa-IR"/>
        </w:rPr>
        <w:t xml:space="preserve">برگیر رفیع تو دامن مهدی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رسد زعشق وجودش به سر کنیم</w:t>
      </w:r>
    </w:p>
    <w:p>
      <w:pPr>
        <w:pStyle w:val="Heading3"/>
        <w:numPr>
          <w:ilvl w:val="2"/>
          <w:numId w:val="1"/>
        </w:numPr>
        <w:rPr/>
      </w:pPr>
      <w:bookmarkStart w:id="1612" w:name="__RefHeading___Toc5112730_1051229030"/>
      <w:bookmarkStart w:id="1613" w:name="_Toc668"/>
      <w:bookmarkEnd w:id="1612"/>
      <w:r>
        <w:rPr/>
        <w:t>8</w:t>
      </w:r>
      <w:r>
        <w:rPr>
          <w:rtl w:val="true"/>
        </w:rPr>
        <w:t xml:space="preserve"> </w:t>
      </w:r>
      <w:r>
        <w:rPr>
          <w:rtl w:val="true"/>
        </w:rPr>
        <w:t>صفر المظفر</w:t>
      </w:r>
      <w:bookmarkEnd w:id="1613"/>
    </w:p>
    <w:p>
      <w:pPr>
        <w:pStyle w:val="Heading4"/>
        <w:numPr>
          <w:ilvl w:val="3"/>
          <w:numId w:val="1"/>
        </w:numPr>
        <w:rPr/>
      </w:pPr>
      <w:bookmarkStart w:id="1614" w:name="__RefHeading___Toc5112732_1051229030"/>
      <w:bookmarkStart w:id="1615" w:name="_Toc669"/>
      <w:bookmarkEnd w:id="1614"/>
      <w:r>
        <w:rPr>
          <w:rtl w:val="true"/>
        </w:rPr>
        <w:t>رحلت جناب سلمان فارسی رحمه الله</w:t>
      </w:r>
      <w:bookmarkEnd w:id="1615"/>
    </w:p>
    <w:p>
      <w:pPr>
        <w:pStyle w:val="BookText"/>
        <w:rPr/>
      </w:pPr>
      <w:r>
        <w:rPr>
          <w:rFonts w:ascii="IRNazanin" w:hAnsi="IRNazanin" w:eastAsia="IRNazanin"/>
          <w:color w:val="111111"/>
          <w:sz w:val="28"/>
          <w:sz w:val="28"/>
          <w:szCs w:val="28"/>
          <w:rtl w:val="true"/>
          <w:lang w:bidi="fa-IR"/>
        </w:rPr>
        <w:t xml:space="preserve">جناب سلمان فارسی در شهر مدائن در روز هشتم صفر المظفر 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امیرالمؤمنین علیه السلام به طیّ الارض برای تکفین، نماز و خاک سپاری سلمان به مدائن تشریف بردند</w:t>
      </w:r>
      <w:r>
        <w:rPr>
          <w:rStyle w:val="FootnoteAnchor"/>
          <w:rtl w:val="true"/>
        </w:rPr>
        <w:footnoteReference w:id="1274"/>
      </w:r>
      <w:r>
        <w:rPr>
          <w:rFonts w:ascii="IRNazanin" w:hAnsi="IRNazanin" w:eastAsia="IRNazanin"/>
          <w:color w:val="111111"/>
          <w:sz w:val="28"/>
          <w:sz w:val="28"/>
          <w:szCs w:val="28"/>
          <w:rtl w:val="true"/>
          <w:lang w:bidi="fa-IR"/>
        </w:rPr>
        <w:t>و از افتخارات سلمان این است که پیامبر اکرم صلی الله علیه و آله و سلم در حقش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السلمان منّا أهل البیت</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و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کسانی است که بر حضرت زهرا علیها السلام نماز خواند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علم اول و آخر را درک کرد و او دریایی است که هر کسی را بهره ای از آن نیست و او از ما اهل بیت است</w:t>
      </w:r>
      <w:r>
        <w:rPr>
          <w:rFonts w:eastAsia="IRNazanin" w:cs="IRNazanin"/>
          <w:color w:val="111111"/>
          <w:sz w:val="28"/>
          <w:szCs w:val="28"/>
          <w:rtl w:val="true"/>
          <w:lang w:bidi="fa-IR"/>
        </w:rPr>
        <w:t>».</w:t>
      </w:r>
      <w:r>
        <w:rPr>
          <w:rStyle w:val="FootnoteAnchor"/>
          <w:rtl w:val="true"/>
        </w:rPr>
        <w:footnoteReference w:id="127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امیرالمؤمنین علیه السلام به مسجد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رسول خدا صلی الله علیه و آله و سلم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وفات کرد و مرا سفارش نمود که او را غسل و کفن نمایم و بر او نماز بخوانم و به خاکش بسپارم، من اینک به مدائن می روم،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کفنش را از بیت المال بردارید،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کفن بیت المال بی نیاز است، سپس به سوی خارج مدینه حرکت فرمود و جمعی از اصحاب برای بدرقهشان روانه شدند، علی علیه السلام مدینه را ترک گفت و مردم برگشتند، امیرالمؤمنین علیه السلام قبل از ظهر همان روز مراجعت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به خاک سپردم بیشتر مردم باور نکردند تا پس از مدتی نامه ای از مدائن به مدینه رسید که تاریخ درگذشت </w:t>
      </w:r>
      <w:bookmarkStart w:id="1616" w:name="pg7794_111033"/>
    </w:p>
    <w:p>
      <w:pPr>
        <w:pStyle w:val="BookText"/>
        <w:rPr/>
      </w:pPr>
      <w:bookmarkEnd w:id="1616"/>
      <w:r>
        <w:rPr>
          <w:rFonts w:ascii="IRNazanin" w:hAnsi="IRNazanin" w:eastAsia="IRNazanin"/>
          <w:color w:val="111111"/>
          <w:sz w:val="28"/>
          <w:sz w:val="28"/>
          <w:szCs w:val="28"/>
          <w:rtl w:val="true"/>
          <w:lang w:bidi="fa-IR"/>
        </w:rPr>
        <w:t>سلمان را ذکر کرده بود و نوشته بود که عربی آمد و او را غسل و کفن نمود و به او نماز خواند و دفنش کرد و رفت، مردم از این معجزه آن حضرت که با طی الارض رفته بودند در شگفتی فرو رفتند</w:t>
      </w:r>
      <w:r>
        <w:rPr>
          <w:rFonts w:eastAsia="IRNazanin" w:cs="IRNazanin"/>
          <w:color w:val="111111"/>
          <w:sz w:val="28"/>
          <w:szCs w:val="28"/>
          <w:rtl w:val="true"/>
          <w:lang w:bidi="fa-IR"/>
        </w:rPr>
        <w:t>.</w:t>
      </w:r>
      <w:r>
        <w:rPr>
          <w:rStyle w:val="FootnoteAnchor"/>
          <w:rtl w:val="true"/>
        </w:rPr>
        <w:footnoteReference w:id="1278"/>
      </w:r>
    </w:p>
    <w:p>
      <w:pPr>
        <w:pStyle w:val="Heading4"/>
        <w:numPr>
          <w:ilvl w:val="3"/>
          <w:numId w:val="1"/>
        </w:numPr>
        <w:rPr/>
      </w:pPr>
      <w:bookmarkStart w:id="1617" w:name="__RefHeading___Toc5112734_1051229030"/>
      <w:bookmarkStart w:id="1618" w:name="_Toc670"/>
      <w:bookmarkEnd w:id="1617"/>
      <w:r>
        <w:rPr>
          <w:rtl w:val="true"/>
        </w:rPr>
        <w:t>وفات آیةالله سید ابوالقاسم خویی رحمه الله</w:t>
      </w:r>
      <w:bookmarkEnd w:id="1618"/>
    </w:p>
    <w:p>
      <w:pPr>
        <w:pStyle w:val="BookText"/>
        <w:rPr/>
      </w:pPr>
      <w:r>
        <w:rPr>
          <w:rFonts w:ascii="IRNazanin" w:hAnsi="IRNazanin" w:eastAsia="IRNazanin"/>
          <w:color w:val="111111"/>
          <w:sz w:val="28"/>
          <w:sz w:val="28"/>
          <w:szCs w:val="28"/>
          <w:rtl w:val="true"/>
          <w:lang w:bidi="fa-IR"/>
        </w:rPr>
        <w:t xml:space="preserve">آیةالله سید ابوالقاسم فرزند سید علی اکبر خویی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سید علی اکبر، به استاد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در مورد شما خوابی دیدم و حامل پیامی هستم، دیشب در عالم رؤیا حضرت امیرالمؤمنین علیه السلام را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علی اکبر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عیالش پسر است و اسم او را ابوالقاسم گذاشتم و له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ابوالقاسم پس از گذراندن مقدمات دروس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همراه پدر به نجف اشرف کوچ می کند و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تمام نمودن سطوح متوسطه و عالیه در بحث خارج شیخ فتح الله شریعت اصفهانی حضور می یابد و از محضر شیخ محمدحسین اصفهانی کمپانی و شیخ محمدحسین نائینی بهره ها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خویی در کنار تحصیل علم فقه و اصول به تهذیب و تزکیه نفس پرداخت و از محضر شیخ مرتضی طالقانی، آقا سید عبدالغفار مازندرانی و میرزا علی آقا قاضی استفاده نمود که در سیر معنوی و عرفانی آیةالله خویی نقش بسزایی داشتند، آیةالله خویی رحمه الله از آن دوران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ایامی که در نجف اشرف مشغول تحصیل علوم دینی بودم، بیشتر مقیّد به آداب و سنن و اوراد و اذکار بودم و گاهی در مجلس پر فیض سید علی قاضی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تعلیم دهید و دستور العملی بگویید که من انجام دهم، ایشان دستورالعملی دادند و گفتند چهل روز به این دستور عمل کن و من مشغول انجام آن عمل شدم و چون روز چهلم شد برای من حالت مکاشفه ای رخ داد و من همۀ حوادث و چگونگی زندگی و آینده خود را مشاهده کردم و دیدم در بالای منبر درس می گویم و در منزل نشسته ام و مردم می آیند و می روند، نماز جماعت و مراجعات مردم و حالات گوناگون خودم را مانند آیینه ای که در پیش رویم باشد، تماشا کردم تا اینکه رسید به جایی که یک مرتبه شنیدم کسی بالای گلدستۀ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ایها الناس با کمال تأسف آیةالله خویی از دنیا رفت و در این جا، آن حالت از من برطرف شد و به حالت عادی برگشتم</w:t>
      </w:r>
      <w:r>
        <w:rPr>
          <w:rFonts w:eastAsia="IRNazanin" w:cs="IRNazanin"/>
          <w:color w:val="111111"/>
          <w:sz w:val="28"/>
          <w:szCs w:val="28"/>
          <w:rtl w:val="true"/>
          <w:lang w:bidi="fa-IR"/>
        </w:rPr>
        <w:t>».</w:t>
      </w:r>
      <w:r>
        <w:rPr>
          <w:rStyle w:val="FootnoteAnchor"/>
          <w:rtl w:val="true"/>
        </w:rPr>
        <w:footnoteReference w:id="127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که مرجعیت و زعامت شیعه در نجف به ایشان منتقل شده بود، سرانجام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دارفانی را وداع گفت و در کنار مسجد الخضراء در صحن حرم </w:t>
      </w:r>
      <w:bookmarkStart w:id="1619" w:name="pg7794_111034"/>
    </w:p>
    <w:p>
      <w:pPr>
        <w:pStyle w:val="BookText"/>
        <w:rPr/>
      </w:pPr>
      <w:bookmarkEnd w:id="1619"/>
      <w:r>
        <w:rPr>
          <w:rFonts w:ascii="IRNazanin" w:hAnsi="IRNazanin" w:eastAsia="IRNazanin"/>
          <w:color w:val="111111"/>
          <w:sz w:val="28"/>
          <w:sz w:val="28"/>
          <w:szCs w:val="28"/>
          <w:rtl w:val="true"/>
          <w:lang w:bidi="fa-IR"/>
        </w:rPr>
        <w:t>امیرالمؤمنین علیه السلام به خاک سپرده شد</w:t>
      </w:r>
      <w:r>
        <w:rPr>
          <w:rFonts w:eastAsia="IRNazanin" w:cs="IRNazanin"/>
          <w:color w:val="111111"/>
          <w:sz w:val="28"/>
          <w:szCs w:val="28"/>
          <w:rtl w:val="true"/>
          <w:lang w:bidi="fa-IR"/>
        </w:rPr>
        <w:t>.</w:t>
      </w:r>
    </w:p>
    <w:p>
      <w:pPr>
        <w:pStyle w:val="Heading3"/>
        <w:numPr>
          <w:ilvl w:val="2"/>
          <w:numId w:val="1"/>
        </w:numPr>
        <w:rPr/>
      </w:pPr>
      <w:bookmarkStart w:id="1620" w:name="__RefHeading___Toc5112736_1051229030"/>
      <w:bookmarkStart w:id="1621" w:name="_Toc671"/>
      <w:bookmarkEnd w:id="1620"/>
      <w:r>
        <w:rPr/>
        <w:t>9</w:t>
      </w:r>
      <w:r>
        <w:rPr>
          <w:rtl w:val="true"/>
        </w:rPr>
        <w:t xml:space="preserve"> </w:t>
      </w:r>
      <w:r>
        <w:rPr>
          <w:rtl w:val="true"/>
        </w:rPr>
        <w:t>صفر المظفر</w:t>
      </w:r>
      <w:bookmarkEnd w:id="1621"/>
    </w:p>
    <w:p>
      <w:pPr>
        <w:pStyle w:val="Heading4"/>
        <w:numPr>
          <w:ilvl w:val="3"/>
          <w:numId w:val="1"/>
        </w:numPr>
        <w:rPr/>
      </w:pPr>
      <w:bookmarkStart w:id="1622" w:name="__RefHeading___Toc5112738_1051229030"/>
      <w:bookmarkStart w:id="1623" w:name="_Toc672"/>
      <w:bookmarkEnd w:id="1622"/>
      <w:r>
        <w:rPr>
          <w:rtl w:val="true"/>
        </w:rPr>
        <w:t>جنگ نهروان</w:t>
      </w:r>
      <w:bookmarkEnd w:id="1623"/>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جنگ نهروان میان امیرالمؤمنین علیه السلام و خوارج واقع شد که امیرالمؤمنین علیه السلام آنان را شکست سختی دادند</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پس از جنگ صفین و مسئله حکمیت و خیانتی که ابوموسی اشعری و عمروعاص مرتکب شدند چهار هزار نفر از پیروان حضرت علی علیه السلام و شرکت کنندگان در صفین از آن حضرت فاصله گرفتند و به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بین بغداد و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اردو زدند و در مخالفت با امیرالمؤمنین علیه السلام هرچه توانستند کوشیدند، با این حال امیرالمؤمنین علیه السلام آنان را از آزادی و دریافت حقوق و مزایا محرومشان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فیء محروم نمی کنیم و از وارد شدنشان به مساجد جلوگیری نمی نماییم و تا هنگامی که خونی نریخته اند متعرض آنان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آنان دست به شرارت زدند و اقدام به ریختن خون بیگناهان کردند، از جمله گروهی از آنان زمانی که دیدند عبدالله بن خباب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وفادار امیرالمؤمنین علیه السلام که مدتی ولایت مدائن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بر الاغ سوار نموده و از آنجا می گذرد، دستانش را از پشت بستند و در جلو چشم همسرش سر او را از پشت بریدند و شکم همسرش را که باردار بود دریدند، پس از آن تعدادی بیگناه دیگر را نیز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 علیه السلام ناچار شدند علیه آنان اقدام کنند، از این رو حارث بن مرّه را ابتدا برای تحقیق در مورد قتل عبدالله بن خباب فرستادند که او را نیز کشتند، پس از وی قیس بن سعد با خوارج سخن گفت ولی اثری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قیس، ابو ایوب انصاری صحابی معروف پیامبر صلی الله علیه و آله و سلم با آنان سخن گفت و موعظه و نصیحت کرد، باز هم مؤثر واقع نشد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چنین دیدند پرچم امان را به دست ایوب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زیر این پرچم درآید در امان خواهد بود، پس دو هزار و دویست نفر از آنان جدا شدند و از گذشتۀ خود اظهار ندامت کردند و یک هزار و هشتصد نفر دیگر تحت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آنها جنگیدند، همگی جز نه نفر کشته شدند و از یاران آن حضرت تنها هفت نفر کشته شدند</w:t>
      </w:r>
      <w:r>
        <w:rPr>
          <w:rFonts w:eastAsia="IRNazanin" w:cs="IRNazanin"/>
          <w:color w:val="111111"/>
          <w:sz w:val="28"/>
          <w:szCs w:val="28"/>
          <w:rtl w:val="true"/>
          <w:lang w:bidi="fa-IR"/>
        </w:rPr>
        <w:t>.</w:t>
      </w:r>
      <w:r>
        <w:rPr>
          <w:rStyle w:val="FootnoteAnchor"/>
          <w:rtl w:val="true"/>
        </w:rPr>
        <w:footnoteReference w:id="1281"/>
      </w:r>
      <w:bookmarkStart w:id="1624" w:name="pg7794_111035"/>
    </w:p>
    <w:p>
      <w:pPr>
        <w:pStyle w:val="BookText"/>
        <w:rPr/>
      </w:pPr>
      <w:bookmarkEnd w:id="1624"/>
      <w:r>
        <w:rPr>
          <w:rFonts w:ascii="IRNazanin" w:hAnsi="IRNazanin" w:eastAsia="IRNazanin"/>
          <w:color w:val="111111"/>
          <w:sz w:val="28"/>
          <w:sz w:val="28"/>
          <w:szCs w:val="28"/>
          <w:rtl w:val="true"/>
          <w:lang w:bidi="fa-IR"/>
        </w:rPr>
        <w:t>آن نه نفر فراری جان سالم به در بردند و فتنه ها به وجود آوردند که از جمله آنها واقعۀ نوزدهم ماه مبارک رمضان است</w:t>
      </w:r>
      <w:r>
        <w:rPr>
          <w:rFonts w:eastAsia="IRNazanin" w:cs="IRNazanin"/>
          <w:color w:val="111111"/>
          <w:sz w:val="28"/>
          <w:szCs w:val="28"/>
          <w:rtl w:val="true"/>
          <w:lang w:bidi="fa-IR"/>
        </w:rPr>
        <w:t>.</w:t>
      </w:r>
      <w:r>
        <w:rPr>
          <w:rStyle w:val="FootnoteAnchor"/>
          <w:rtl w:val="true"/>
        </w:rPr>
        <w:footnoteReference w:id="1282"/>
      </w:r>
    </w:p>
    <w:p>
      <w:pPr>
        <w:pStyle w:val="Heading4"/>
        <w:numPr>
          <w:ilvl w:val="3"/>
          <w:numId w:val="1"/>
        </w:numPr>
        <w:rPr/>
      </w:pPr>
      <w:bookmarkStart w:id="1625" w:name="__RefHeading___Toc5112740_1051229030"/>
      <w:bookmarkStart w:id="1626" w:name="_Toc673"/>
      <w:bookmarkEnd w:id="1625"/>
      <w:r>
        <w:rPr>
          <w:rtl w:val="true"/>
        </w:rPr>
        <w:t>شهادت عمار یاسر ، خذیمة بن ثابت و اویس قرنی در جنگ صفین</w:t>
      </w:r>
      <w:bookmarkEnd w:id="1626"/>
    </w:p>
    <w:p>
      <w:pPr>
        <w:pStyle w:val="BookText"/>
        <w:rPr/>
      </w:pPr>
      <w:r>
        <w:rPr>
          <w:rFonts w:ascii="IRNazanin" w:hAnsi="IRNazanin" w:eastAsia="IRNazanin"/>
          <w:color w:val="111111"/>
          <w:sz w:val="28"/>
          <w:sz w:val="28"/>
          <w:szCs w:val="28"/>
          <w:rtl w:val="true"/>
          <w:lang w:bidi="fa-IR"/>
        </w:rPr>
        <w:t xml:space="preserve">چنانچه گذشت جنگ صفین در اول ماه صفر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و در چنین روزی عمار یاسر، خذیمة بن ثابت از یاران و خواص امیرالمؤمنین علیه السلام به شهادت رسیدند</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همچنین در این جنگ، جمعی دیگر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w:t>
      </w:r>
      <w:r>
        <w:rPr>
          <w:rStyle w:val="FootnoteAnchor"/>
          <w:rtl w:val="true"/>
        </w:rPr>
        <w:footnoteReference w:id="1284"/>
      </w:r>
      <w:r>
        <w:rPr>
          <w:rFonts w:ascii="IRNazanin" w:hAnsi="IRNazanin" w:eastAsia="IRNazanin"/>
          <w:color w:val="111111"/>
          <w:sz w:val="28"/>
          <w:sz w:val="28"/>
          <w:szCs w:val="28"/>
          <w:rtl w:val="true"/>
          <w:lang w:bidi="fa-IR"/>
        </w:rPr>
        <w:t>هاشم مرقال و پسر هاشم، عبدالله بن بدیل و برادرش عبدالرحمن،</w:t>
      </w:r>
      <w:r>
        <w:rPr>
          <w:rStyle w:val="FootnoteAnchor"/>
          <w:rtl w:val="true"/>
        </w:rPr>
        <w:footnoteReference w:id="1285"/>
      </w:r>
      <w:r>
        <w:rPr>
          <w:rFonts w:ascii="IRNazanin" w:hAnsi="IRNazanin" w:eastAsia="IRNazanin"/>
          <w:color w:val="111111"/>
          <w:sz w:val="28"/>
          <w:sz w:val="28"/>
          <w:szCs w:val="28"/>
          <w:rtl w:val="true"/>
          <w:lang w:bidi="fa-IR"/>
        </w:rPr>
        <w:t>صفوان بن حذیفه،</w:t>
      </w:r>
      <w:r>
        <w:rPr>
          <w:rStyle w:val="FootnoteAnchor"/>
          <w:rtl w:val="true"/>
        </w:rPr>
        <w:footnoteReference w:id="1286"/>
      </w:r>
      <w:r>
        <w:rPr>
          <w:rFonts w:ascii="IRNazanin" w:hAnsi="IRNazanin" w:eastAsia="IRNazanin"/>
          <w:color w:val="111111"/>
          <w:sz w:val="28"/>
          <w:sz w:val="28"/>
          <w:szCs w:val="28"/>
          <w:rtl w:val="true"/>
          <w:lang w:bidi="fa-IR"/>
        </w:rPr>
        <w:t>عبدالله بن حارث برادر مالک اشتر</w:t>
      </w:r>
      <w:r>
        <w:rPr>
          <w:rStyle w:val="FootnoteAnchor"/>
          <w:rtl w:val="true"/>
        </w:rPr>
        <w:footnoteReference w:id="12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در حالی که پیروزی از آنِ لشکر امیرالمؤمنین علیه السلام بود، به حیله و مکر عمروعاص، لشکر معاویه قرآنها را سرنیزه کردند و جمع کثیری به خاطر نفاق عده ای مثل اشعث بن قیس فریب خوردند و جنگ متوقف شد و کار به حکمیت کشید</w:t>
      </w:r>
      <w:r>
        <w:rPr>
          <w:rFonts w:eastAsia="IRNazanin" w:cs="IRNazanin"/>
          <w:color w:val="111111"/>
          <w:sz w:val="28"/>
          <w:szCs w:val="28"/>
          <w:rtl w:val="true"/>
          <w:lang w:bidi="fa-IR"/>
        </w:rPr>
        <w:t>.</w:t>
      </w:r>
    </w:p>
    <w:p>
      <w:pPr>
        <w:pStyle w:val="Heading3"/>
        <w:numPr>
          <w:ilvl w:val="2"/>
          <w:numId w:val="1"/>
        </w:numPr>
        <w:rPr/>
      </w:pPr>
      <w:bookmarkStart w:id="1627" w:name="__RefHeading___Toc5112742_1051229030"/>
      <w:bookmarkStart w:id="1628" w:name="_Toc674"/>
      <w:bookmarkEnd w:id="1627"/>
      <w:r>
        <w:rPr/>
        <w:t>10</w:t>
      </w:r>
      <w:r>
        <w:rPr>
          <w:rtl w:val="true"/>
        </w:rPr>
        <w:t xml:space="preserve"> </w:t>
      </w:r>
      <w:r>
        <w:rPr>
          <w:rtl w:val="true"/>
        </w:rPr>
        <w:t>صفر المظفر</w:t>
      </w:r>
      <w:bookmarkEnd w:id="1628"/>
    </w:p>
    <w:p>
      <w:pPr>
        <w:pStyle w:val="Heading4"/>
        <w:numPr>
          <w:ilvl w:val="3"/>
          <w:numId w:val="1"/>
        </w:numPr>
        <w:rPr/>
      </w:pPr>
      <w:bookmarkStart w:id="1629" w:name="__RefHeading___Toc5112744_1051229030"/>
      <w:bookmarkStart w:id="1630" w:name="_Toc675"/>
      <w:bookmarkEnd w:id="1629"/>
      <w:r>
        <w:rPr>
          <w:rtl w:val="true"/>
        </w:rPr>
        <w:t>فوت مادر مؤلف</w:t>
      </w:r>
      <w:bookmarkEnd w:id="1630"/>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مادر عزیزم حاجیه خاتون عزیزی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طرف مادر به سلسلۀ جلیلۀ سادات می رسند، چون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زهرا حسنی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شجرهنامه هستند که از طرف پدر به امام حسین علیه السلام و از طرف مادر به امام حسن مجتبی علیه السلام منتهی می شوند، ناگفته نماند که مادر عزیزم دختر عمه پدر عزیزم می باشند و از یک شجره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حاجیه خاتون عزیزی از بانوان پارسا و خادم قرآن و اهل بیت علیهم السلام بود که پس از تسفیر حزب منفور بعث عراق همراه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روانشان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و جلسات تعلیم قرآن و ارشاد و احکام بانوان برگزار می کند و به بسیاری از بستگان و بانوان خواندن قرآن و احکام می آموزد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لها روزی در اهمیت حجاب و دوری از نامحرم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 جوانی همراه پدرتان به زیارت حضرت رضا علیه السلام مشرف شدم، آن زمان محل زیارت خانمها از آقایان جدا و تفکیک نشده بود، وقتی وارد حرم شدم دیدم نمی توانم نزدیک ضریح مقدس بروم، چون دور تا دور ضریح مقدس زن و مرد مخلوط بودند، به همین جهت که تماس با نامحرم پیدا نکنم، کناری ایستادم و زیارت خواندم و دلم شکست که </w:t>
      </w:r>
      <w:bookmarkStart w:id="1631" w:name="pg7794_111036"/>
    </w:p>
    <w:p>
      <w:pPr>
        <w:pStyle w:val="BookText"/>
        <w:rPr/>
      </w:pPr>
      <w:bookmarkEnd w:id="1631"/>
      <w:r>
        <w:rPr>
          <w:rFonts w:ascii="IRNazanin" w:hAnsi="IRNazanin" w:eastAsia="IRNazanin"/>
          <w:color w:val="111111"/>
          <w:sz w:val="28"/>
          <w:sz w:val="28"/>
          <w:szCs w:val="28"/>
          <w:rtl w:val="true"/>
          <w:lang w:bidi="fa-IR"/>
        </w:rPr>
        <w:t>نمی توانم ضریح مطهر را ببوسم، بسیار اشک ریختم و برگشتم، هنگامی که به مسافرخانه برگشتم بعد از ظهر همان روز در عالم رؤیا دیدم حضرت امام رضا علیه السلام روی کرسی نشسته اند و دور تا دور آن حضرت را زنبورها گرفته اند و آن حضرت بسیار ناراحت و در اذیت بودند، سراسیمه جلو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مادرشان سیده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زنبورها از کجا آمدند؟ و می خواستم آن حضرت را یاری 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زوّار من هستند که با گناه کردنشان مرا می آزارند، آن حضرت از این طریق به من فهماندند که خوب کردی جلو نیامدی و مرا آزار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روح این مادر پارسا صلوات</w:t>
      </w:r>
      <w:r>
        <w:rPr>
          <w:rFonts w:eastAsia="IRNazanin" w:cs="IRNazanin"/>
          <w:color w:val="111111"/>
          <w:sz w:val="28"/>
          <w:szCs w:val="28"/>
          <w:rtl w:val="true"/>
          <w:lang w:bidi="fa-IR"/>
        </w:rPr>
        <w:t>).</w:t>
      </w:r>
    </w:p>
    <w:p>
      <w:pPr>
        <w:pStyle w:val="Heading3"/>
        <w:numPr>
          <w:ilvl w:val="2"/>
          <w:numId w:val="1"/>
        </w:numPr>
        <w:rPr/>
      </w:pPr>
      <w:bookmarkStart w:id="1632" w:name="__RefHeading___Toc5112746_1051229030"/>
      <w:bookmarkStart w:id="1633" w:name="_Toc676"/>
      <w:bookmarkEnd w:id="1632"/>
      <w:r>
        <w:rPr/>
        <w:t>13</w:t>
      </w:r>
      <w:r>
        <w:rPr>
          <w:rtl w:val="true"/>
        </w:rPr>
        <w:t xml:space="preserve"> </w:t>
      </w:r>
      <w:r>
        <w:rPr>
          <w:rtl w:val="true"/>
        </w:rPr>
        <w:t>صفر المظفر</w:t>
      </w:r>
      <w:bookmarkEnd w:id="1633"/>
    </w:p>
    <w:p>
      <w:pPr>
        <w:pStyle w:val="Heading4"/>
        <w:numPr>
          <w:ilvl w:val="3"/>
          <w:numId w:val="1"/>
        </w:numPr>
        <w:rPr/>
      </w:pPr>
      <w:bookmarkStart w:id="1634" w:name="__RefHeading___Toc5112748_1051229030"/>
      <w:bookmarkStart w:id="1635" w:name="_Toc677"/>
      <w:bookmarkEnd w:id="1634"/>
      <w:r>
        <w:rPr>
          <w:rtl w:val="true"/>
        </w:rPr>
        <w:t>وفات میرزا حبیب الله خویی رحمه الله</w:t>
      </w:r>
      <w:bookmarkEnd w:id="1635"/>
    </w:p>
    <w:p>
      <w:pPr>
        <w:pStyle w:val="BookText"/>
        <w:rPr/>
      </w:pPr>
      <w:r>
        <w:rPr>
          <w:rFonts w:ascii="IRNazanin" w:hAnsi="IRNazanin" w:eastAsia="IRNazanin"/>
          <w:color w:val="111111"/>
          <w:sz w:val="28"/>
          <w:sz w:val="28"/>
          <w:szCs w:val="28"/>
          <w:rtl w:val="true"/>
          <w:lang w:bidi="fa-IR"/>
        </w:rPr>
        <w:t xml:space="preserve">علامه میرزا حبیب الله موسوی خویی از علمای بنام و شارح نهج البلاغه و مقلب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راهی حوزه علمیه نجف اشرف شد و از محضر علمایی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کوه کمری و میرزا خلیل تهرانی به مدت پنج سال بهره برد، سپس به زادگاهش خوی برگشت و مشغول تدریس و تألیف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تألیفات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فی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بالغ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می باشد و شرح بسیار بلیغ و جامعی است، کتاب های اربعین حدیث، تحفة الصائمین و رسال های در رد صوفیه از دیگر تألیفات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ایشان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بدرود حیات گفت و در بارگاه ملکوتی حضرت عبدالعظیم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عالم رؤیا قبر مطهر این عالم وارسته را دیدم که در ضریح مطهر امام رضا علیه السلام است و بر تابلویی بزرگ نام این عالم نوشته و به دنبالۀ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مقام بلند این عالم وارسته و پذیرفتن زحماتش در شرح نهج البلاغه می باشد</w:t>
      </w:r>
      <w:r>
        <w:rPr>
          <w:rFonts w:eastAsia="IRNazanin" w:cs="IRNazanin"/>
          <w:color w:val="111111"/>
          <w:sz w:val="28"/>
          <w:szCs w:val="28"/>
          <w:rtl w:val="true"/>
          <w:lang w:bidi="fa-IR"/>
        </w:rPr>
        <w:t>.</w:t>
      </w:r>
    </w:p>
    <w:p>
      <w:pPr>
        <w:pStyle w:val="Heading3"/>
        <w:numPr>
          <w:ilvl w:val="2"/>
          <w:numId w:val="1"/>
        </w:numPr>
        <w:rPr/>
      </w:pPr>
      <w:bookmarkStart w:id="1636" w:name="__RefHeading___Toc5112750_1051229030"/>
      <w:bookmarkStart w:id="1637" w:name="_Toc678"/>
      <w:bookmarkEnd w:id="1636"/>
      <w:r>
        <w:rPr/>
        <w:t>14</w:t>
      </w:r>
      <w:r>
        <w:rPr>
          <w:rtl w:val="true"/>
        </w:rPr>
        <w:t xml:space="preserve"> </w:t>
      </w:r>
      <w:r>
        <w:rPr>
          <w:rtl w:val="true"/>
        </w:rPr>
        <w:t>صفر المظفر</w:t>
      </w:r>
      <w:bookmarkEnd w:id="1637"/>
    </w:p>
    <w:p>
      <w:pPr>
        <w:pStyle w:val="Heading4"/>
        <w:numPr>
          <w:ilvl w:val="3"/>
          <w:numId w:val="1"/>
        </w:numPr>
        <w:rPr/>
      </w:pPr>
      <w:bookmarkStart w:id="1638" w:name="__RefHeading___Toc5112752_1051229030"/>
      <w:bookmarkStart w:id="1639" w:name="_Toc679"/>
      <w:bookmarkEnd w:id="1638"/>
      <w:r>
        <w:rPr>
          <w:rtl w:val="true"/>
        </w:rPr>
        <w:t>شهادت جناب محمد بن ابی بکر</w:t>
      </w:r>
      <w:bookmarkEnd w:id="1639"/>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جناب محمد بن ابی بکر از یاران با وفای امیرالمؤمنین علیه السلام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معاویة بن ابی سفیان به شهادت رسید</w:t>
      </w:r>
      <w:r>
        <w:rPr>
          <w:rFonts w:eastAsia="IRNazanin" w:cs="IRNazanin"/>
          <w:color w:val="111111"/>
          <w:sz w:val="28"/>
          <w:szCs w:val="28"/>
          <w:rtl w:val="true"/>
          <w:lang w:bidi="fa-IR"/>
        </w:rPr>
        <w:t>.</w:t>
      </w:r>
      <w:r>
        <w:rPr>
          <w:rStyle w:val="FootnoteAnchor"/>
          <w:rtl w:val="true"/>
        </w:rPr>
        <w:footnoteReference w:id="128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محمد بن ابی بکر که مادرش اسماء بنت عمیس است، با حکمی از جانب امیرالمؤمنین علیه السلام در تاریخ اول رمضان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عنوان فرماندار مصر منصوب شد</w:t>
      </w:r>
      <w:r>
        <w:rPr>
          <w:rFonts w:eastAsia="IRNazanin" w:cs="IRNazanin"/>
          <w:color w:val="111111"/>
          <w:sz w:val="28"/>
          <w:szCs w:val="28"/>
          <w:rtl w:val="true"/>
          <w:lang w:bidi="fa-IR"/>
        </w:rPr>
        <w:t>.</w:t>
      </w:r>
      <w:r>
        <w:rPr>
          <w:rStyle w:val="FootnoteAnchor"/>
          <w:rtl w:val="true"/>
        </w:rPr>
        <w:footnoteReference w:id="1289"/>
      </w:r>
      <w:bookmarkStart w:id="1640" w:name="pg7794_111037"/>
    </w:p>
    <w:p>
      <w:pPr>
        <w:pStyle w:val="BookText"/>
        <w:rPr/>
      </w:pPr>
      <w:bookmarkEnd w:id="1640"/>
      <w:r>
        <w:rPr>
          <w:rFonts w:ascii="IRNazanin" w:hAnsi="IRNazanin" w:eastAsia="IRNazanin"/>
          <w:color w:val="111111"/>
          <w:sz w:val="28"/>
          <w:sz w:val="28"/>
          <w:szCs w:val="28"/>
          <w:rtl w:val="true"/>
          <w:lang w:bidi="fa-IR"/>
        </w:rPr>
        <w:t xml:space="preserve">معاویة بن ابی سفیان پس از جریان صفین عمروعاص را سمت مصر فرستاد که محمد بن ابی بکر متوجه شد و برای مقابله با او به موضعی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لشکر عمروعاص که داعی ولایت مصر بود برخورد کرد و محاربه ای صورت گرفت و همراهیان محمد دست از یاری او برداشتند مگر اندکی از یاران با وفایش، لذا محمد در موضعی از شهر مصر مخفی گشت، نهایتاً مخفیگاه او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بیرون آمد و به جنگ پرداخت که آخر الامر او را گرفته و اسیر نمودند و او را در موضعی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رساندند و سپس در پوست حماری آتش زدند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چون خبر شهادت محمد و اصحابش به معاویه رسید اظهار فرح و شادی نمود و چون خبر به امیرالمؤمنین علیه السلام رسید، بسیار غمزده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و حزن ما بر محمد بن ابیبکر به قدر سرور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من داخل در این حرب یعنی جنگ با معاویه شدم از برای هیچ کشته ای این قدر محزون نشدم که برای محمد محزون گشتم، همانا محمد ربیب من بود و من او را به جای فرزند خود گرفته بودم و او نیز با من با برّ و نیکویی رفتار نمود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محدث قمی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در مصر قبر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مدفن بقیه اعضای آن ولی صالح یا موضع قتل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است و عادت اهل سنّت چنان است که چون به قبر او برسند پشت به جانب قبر او می کنند و فاتحه برای پدرش ابوبکر می خوانند</w:t>
      </w:r>
      <w:r>
        <w:rPr>
          <w:rFonts w:eastAsia="IRNazanin" w:cs="IRNazanin"/>
          <w:color w:val="111111"/>
          <w:sz w:val="28"/>
          <w:szCs w:val="28"/>
          <w:rtl w:val="true"/>
          <w:lang w:bidi="fa-IR"/>
        </w:rPr>
        <w:t>».</w:t>
      </w:r>
      <w:r>
        <w:rPr>
          <w:rStyle w:val="FootnoteAnchor"/>
          <w:rtl w:val="true"/>
        </w:rPr>
        <w:footnoteReference w:id="1292"/>
      </w:r>
    </w:p>
    <w:p>
      <w:pPr>
        <w:pStyle w:val="Heading3"/>
        <w:numPr>
          <w:ilvl w:val="2"/>
          <w:numId w:val="1"/>
        </w:numPr>
        <w:rPr/>
      </w:pPr>
      <w:bookmarkStart w:id="1641" w:name="__RefHeading___Toc5112754_1051229030"/>
      <w:bookmarkStart w:id="1642" w:name="_Toc680"/>
      <w:bookmarkEnd w:id="1641"/>
      <w:r>
        <w:rPr/>
        <w:t>15</w:t>
      </w:r>
      <w:r>
        <w:rPr>
          <w:rtl w:val="true"/>
        </w:rPr>
        <w:t xml:space="preserve"> </w:t>
      </w:r>
      <w:r>
        <w:rPr>
          <w:rtl w:val="true"/>
        </w:rPr>
        <w:t>صفر المظفر</w:t>
      </w:r>
      <w:bookmarkEnd w:id="1642"/>
    </w:p>
    <w:p>
      <w:pPr>
        <w:pStyle w:val="Heading4"/>
        <w:numPr>
          <w:ilvl w:val="3"/>
          <w:numId w:val="1"/>
        </w:numPr>
        <w:rPr/>
      </w:pPr>
      <w:bookmarkStart w:id="1643" w:name="__RefHeading___Toc5112756_1051229030"/>
      <w:bookmarkStart w:id="1644" w:name="_Toc681"/>
      <w:bookmarkEnd w:id="1643"/>
      <w:r>
        <w:rPr>
          <w:rtl w:val="true"/>
        </w:rPr>
        <w:t>بیمار شدن پیامبر اکرم صلی الله علیه و آله و سلم در اثر خوراندن سم</w:t>
      </w:r>
      <w:bookmarkEnd w:id="16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پانزدهم ماه صفر به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پیامبر اکرم صلی الله علیه و آله و سلم در اثر وَجع و دردی که به آن حضرت وارد شده بود بیمار گردیده</w:t>
      </w:r>
      <w:r>
        <w:rPr>
          <w:rStyle w:val="FootnoteAnchor"/>
          <w:rtl w:val="true"/>
        </w:rPr>
        <w:footnoteReference w:id="1293"/>
      </w:r>
      <w:r>
        <w:rPr>
          <w:rFonts w:ascii="IRNazanin" w:hAnsi="IRNazanin" w:eastAsia="IRNazanin"/>
          <w:color w:val="111111"/>
          <w:sz w:val="28"/>
          <w:sz w:val="28"/>
          <w:szCs w:val="28"/>
          <w:rtl w:val="true"/>
          <w:lang w:bidi="fa-IR"/>
        </w:rPr>
        <w:t>و در اثر این بیماری به شهادت می رسند، چنانکه مرحوم برقی و کلینی روایت نموده اند که 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یهودیه با مسموم نمودن ذراع گوسفند در مجلسی پیامبر اکرم صلی الله علیه و آله و سلم را مسموم کرده است</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این سم چنان مهلک بوده که باعث شهادت پیامبر صلی الله علیه و آله و سلم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می گردد</w:t>
      </w:r>
      <w:r>
        <w:rPr>
          <w:rFonts w:eastAsia="IRNazanin" w:cs="IRNazanin"/>
          <w:color w:val="111111"/>
          <w:sz w:val="28"/>
          <w:szCs w:val="28"/>
          <w:rtl w:val="true"/>
          <w:lang w:bidi="fa-IR"/>
        </w:rPr>
        <w:t xml:space="preserve">. </w:t>
      </w:r>
      <w:bookmarkStart w:id="1645" w:name="pg7794_111038"/>
    </w:p>
    <w:p>
      <w:pPr>
        <w:pStyle w:val="Heading3"/>
        <w:numPr>
          <w:ilvl w:val="2"/>
          <w:numId w:val="1"/>
        </w:numPr>
        <w:rPr/>
      </w:pPr>
      <w:bookmarkStart w:id="1646" w:name="__RefHeading___Toc5112758_1051229030"/>
      <w:bookmarkStart w:id="1647" w:name="_Toc682"/>
      <w:bookmarkEnd w:id="1645"/>
      <w:bookmarkEnd w:id="1646"/>
      <w:r>
        <w:rPr/>
        <w:t>20</w:t>
      </w:r>
      <w:r>
        <w:rPr>
          <w:rtl w:val="true"/>
        </w:rPr>
        <w:t xml:space="preserve"> </w:t>
      </w:r>
      <w:r>
        <w:rPr>
          <w:rtl w:val="true"/>
        </w:rPr>
        <w:t>صفر المظفر</w:t>
      </w:r>
      <w:bookmarkEnd w:id="1647"/>
    </w:p>
    <w:p>
      <w:pPr>
        <w:pStyle w:val="Heading4"/>
        <w:numPr>
          <w:ilvl w:val="3"/>
          <w:numId w:val="1"/>
        </w:numPr>
        <w:rPr/>
      </w:pPr>
      <w:bookmarkStart w:id="1648" w:name="__RefHeading___Toc5112760_1051229030"/>
      <w:bookmarkStart w:id="1649" w:name="_Toc683"/>
      <w:bookmarkEnd w:id="1648"/>
      <w:r>
        <w:rPr>
          <w:rtl w:val="true"/>
        </w:rPr>
        <w:t>اربعین حسینی علیه السلام</w:t>
      </w:r>
      <w:bookmarkEnd w:id="16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اهل بیت علیهم السلام به کربلا </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اولین زائر کربلا </w:t>
      </w:r>
      <w:r>
        <w:rPr>
          <w:rStyle w:val="FootnoteAnchor"/>
          <w:rtl w:val="true"/>
        </w:rPr>
        <w:footnoteReference w:id="1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 نمودن سرهای مطهر به دست مبارک امام زین العابدین علیه السلام</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روی شیعیان به سوی قتلگاه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اربعین روزی است که چهل روز از شهادت مظلومانه امام حسین علیه السلام و فرزندان و اصحاب با وفایش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به سال شصت و یک هجری قمری، اهل بیت پیامبر صلی الله علیه و آله و سلم که به اسارت به شام برده شده بودند، به مدینه عودت شدند و در راه و مسیر برگشت راه کربلا را انتخاب کردند و بر سر مزار عزیزانشان رفتند و به نوحه و عزا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جناب جابر بن عبدالله انصاری که از اصحاب پیامبر صلی الله علیه و آله و سلم بود وارد کربلا شده بود، عطیه که همراه جابر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ماه صفر همراه جابر بن عبدالله انصاری بودم چون به کربلا رسیدیم، در آب فرات غسل کرد و پیراهن طاهری که با خود داشت پوشید و روانه شد تا ایستاد نزد سر مبارک قبر مطهر و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افتاد روی زمین و بیهوش شد، سپس به هوش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جواب حبیبش را نمی دهد</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و اشک می ریخت و ناله می کرد که از دور متوجه سپاهی شدیم که به طرف ما می آمدند،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نزدیک ببین دوستاند یا دشمن؟ وقتی نزدیک رفتم دیدم کاروان امام زین العابدین علیه السلام است، امام علیه السلام به جابر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به خدا سوگند در این مکان کشتند مردانمان و اطفالمان را </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آنگاه امام زین العابدین علیه السلام سرهای مبارک را به بدن های مطهر ملحق نمودند و همراه اهل بیت علیهم السلام مجلس عزا برپا کردند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هر ساله از اطراف و اکناف عالم با پای پیاده از خانه و دیار خود راهی کربلا می شوند و در این روز به فیض زیارت اربعین می رسند</w:t>
      </w:r>
      <w:r>
        <w:rPr>
          <w:rFonts w:eastAsia="IRNazanin" w:cs="IRNazanin"/>
          <w:color w:val="111111"/>
          <w:sz w:val="28"/>
          <w:szCs w:val="28"/>
          <w:rtl w:val="true"/>
          <w:lang w:bidi="fa-IR"/>
        </w:rPr>
        <w:t xml:space="preserve">. </w:t>
      </w:r>
      <w:bookmarkStart w:id="1650" w:name="pg7794_111039"/>
    </w:p>
    <w:p>
      <w:pPr>
        <w:pStyle w:val="Heading3"/>
        <w:numPr>
          <w:ilvl w:val="2"/>
          <w:numId w:val="1"/>
        </w:numPr>
        <w:rPr/>
      </w:pPr>
      <w:bookmarkStart w:id="1651" w:name="__RefHeading___Toc5112762_1051229030"/>
      <w:bookmarkStart w:id="1652" w:name="_Toc684"/>
      <w:bookmarkEnd w:id="1650"/>
      <w:bookmarkEnd w:id="1651"/>
      <w:r>
        <w:rPr/>
        <w:t>23</w:t>
      </w:r>
      <w:r>
        <w:rPr>
          <w:rtl w:val="true"/>
        </w:rPr>
        <w:t xml:space="preserve"> </w:t>
      </w:r>
      <w:r>
        <w:rPr>
          <w:rtl w:val="true"/>
        </w:rPr>
        <w:t>صفر المظفر</w:t>
      </w:r>
      <w:bookmarkEnd w:id="1652"/>
    </w:p>
    <w:p>
      <w:pPr>
        <w:pStyle w:val="Heading4"/>
        <w:numPr>
          <w:ilvl w:val="3"/>
          <w:numId w:val="1"/>
        </w:numPr>
        <w:rPr/>
      </w:pPr>
      <w:bookmarkStart w:id="1653" w:name="__RefHeading___Toc5112764_1051229030"/>
      <w:bookmarkStart w:id="1654" w:name="_Toc685"/>
      <w:bookmarkEnd w:id="1653"/>
      <w:r>
        <w:rPr>
          <w:rtl w:val="true"/>
        </w:rPr>
        <w:t>وفات فاطمة بنت أسد، مادر امیرالمؤمنین علیهما السلام</w:t>
      </w:r>
      <w:bookmarkEnd w:id="1654"/>
    </w:p>
    <w:p>
      <w:pPr>
        <w:pStyle w:val="BookText"/>
        <w:rPr/>
      </w:pP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بعد از فتح مکه به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1300"/>
      </w:r>
      <w:r>
        <w:rPr>
          <w:rFonts w:ascii="IRNazanin" w:hAnsi="IRNazanin" w:eastAsia="IRNazanin"/>
          <w:color w:val="111111"/>
          <w:sz w:val="28"/>
          <w:sz w:val="28"/>
          <w:szCs w:val="28"/>
          <w:rtl w:val="true"/>
          <w:lang w:bidi="fa-IR"/>
        </w:rPr>
        <w:t>فاطمه بنت اسد اولین بانویی بود که با پیامبر اسلام بیعت کرده،</w:t>
      </w:r>
      <w:r>
        <w:rPr>
          <w:rStyle w:val="FootnoteAnchor"/>
          <w:rtl w:val="true"/>
        </w:rPr>
        <w:footnoteReference w:id="1301"/>
      </w:r>
      <w:r>
        <w:rPr>
          <w:rFonts w:ascii="IRNazanin" w:hAnsi="IRNazanin" w:eastAsia="IRNazanin"/>
          <w:color w:val="111111"/>
          <w:sz w:val="28"/>
          <w:sz w:val="28"/>
          <w:szCs w:val="28"/>
          <w:rtl w:val="true"/>
          <w:lang w:bidi="fa-IR"/>
        </w:rPr>
        <w:t>بنابراین رحلت این بانوی بزرگوار در سال هشتم هجرت یا بعد از آن واقع شده است؛ آنچه مشهور است در برخی از بلاد عرب، در چنین روزی مراسم سوگواری برای این بانوی بزرگوار اسلام بر پا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أسد، از دودمان هاشم جد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زن از دودمان هاشم بود که همسرش نیز هاشمی بوده و فرزندانش را از هر دو سوی هاشمی به دنیا آورده است؛</w:t>
      </w:r>
      <w:r>
        <w:rPr>
          <w:rStyle w:val="FootnoteAnchor"/>
          <w:rtl w:val="true"/>
        </w:rPr>
        <w:footnoteReference w:id="1302"/>
      </w:r>
      <w:r>
        <w:rPr>
          <w:rFonts w:ascii="IRNazanin" w:hAnsi="IRNazanin" w:eastAsia="IRNazanin"/>
          <w:color w:val="111111"/>
          <w:sz w:val="28"/>
          <w:sz w:val="28"/>
          <w:szCs w:val="28"/>
          <w:rtl w:val="true"/>
          <w:lang w:bidi="fa-IR"/>
        </w:rPr>
        <w:t>برای این بانو، فضایل بسیاری در منابع ذکر شده است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پیامبر اسلام صلی الله علیه و آله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پیامبر اسلام صلی الله علیه و آله و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امیرالمؤمنین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فرزند در کعبه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دومین زن مسلمان پس از خدیجه کبری علیها السلام</w:t>
      </w:r>
      <w:r>
        <w:rPr>
          <w:rStyle w:val="FootnoteAnchor"/>
          <w:rtl w:val="true"/>
        </w:rPr>
        <w:footnoteReference w:id="130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نخستین بانوانی که به مدینه هجرت نمود</w:t>
      </w:r>
      <w:r>
        <w:rPr>
          <w:rStyle w:val="FootnoteAnchor"/>
          <w:rtl w:val="true"/>
        </w:rPr>
        <w:footnoteReference w:id="130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زن بیعتکننده با پیامبر صلی الله علیه و آله و سلم پس از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پیامبر اسلام صلی الله علیه و آله و سلم در کودکی، پدر، مادر و جدش را از دست داد، از هشت سالگی تحت سرپرستی عمویش ابوطالب درآمد</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فاطمه بنت اسد به عنوان همسر ابوطالب در سرپرستی رسول خدا صلی الله علیه و آله و سلم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فاطمه بنت اسد نسبت به پیامبر صلی الله علیه و آله و سلم چنان بود که پس از درگذشت وی،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مادرم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پیراهن خویش کفن کرد و در قبرش فرود آمد و در لحد او خوابید،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به من خبر داد </w:t>
      </w:r>
      <w:bookmarkStart w:id="1655" w:name="pg7794_111040"/>
    </w:p>
    <w:p>
      <w:pPr>
        <w:pStyle w:val="BookText"/>
        <w:rPr/>
      </w:pPr>
      <w:bookmarkEnd w:id="1655"/>
      <w:r>
        <w:rPr>
          <w:rFonts w:ascii="IRNazanin" w:hAnsi="IRNazanin" w:eastAsia="IRNazanin"/>
          <w:color w:val="111111"/>
          <w:sz w:val="28"/>
          <w:sz w:val="28"/>
          <w:szCs w:val="28"/>
          <w:rtl w:val="true"/>
          <w:lang w:bidi="fa-IR"/>
        </w:rPr>
        <w:t>که او اهل بهشت است و خداوند به هفتاد هزار فرشته امر کرده که بر او دعا بخوانند</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و چون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سخت بیتاب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راستی مادرم بود، چه کودکان خود را گرسنه می داشت و مرا سیر می کرد، و آنان را گردآلود می گذاشت و مرا شسته و آراسته می داشت، راستی که مادرم بود</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همچنین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ابوطالب، کسی چون فاطمه به من نیکی نکرد</w:t>
      </w:r>
      <w:r>
        <w:rPr>
          <w:rFonts w:eastAsia="IRNazanin" w:cs="IRNazanin"/>
          <w:color w:val="111111"/>
          <w:sz w:val="28"/>
          <w:szCs w:val="28"/>
          <w:rtl w:val="true"/>
          <w:lang w:bidi="fa-IR"/>
        </w:rPr>
        <w:t>».</w:t>
      </w:r>
      <w:r>
        <w:rPr>
          <w:rStyle w:val="FootnoteAnchor"/>
          <w:rtl w:val="true"/>
        </w:rPr>
        <w:footnoteReference w:id="1308"/>
      </w:r>
    </w:p>
    <w:p>
      <w:pPr>
        <w:pStyle w:val="Heading3"/>
        <w:numPr>
          <w:ilvl w:val="2"/>
          <w:numId w:val="1"/>
        </w:numPr>
        <w:rPr/>
      </w:pPr>
      <w:bookmarkStart w:id="1656" w:name="__RefHeading___Toc5112766_1051229030"/>
      <w:bookmarkStart w:id="1657" w:name="_Toc686"/>
      <w:bookmarkEnd w:id="1656"/>
      <w:r>
        <w:rPr/>
        <w:t>24</w:t>
      </w:r>
      <w:r>
        <w:rPr>
          <w:rtl w:val="true"/>
        </w:rPr>
        <w:t xml:space="preserve"> </w:t>
      </w:r>
      <w:r>
        <w:rPr>
          <w:rtl w:val="true"/>
        </w:rPr>
        <w:t>صفر المظفر</w:t>
      </w:r>
      <w:bookmarkEnd w:id="1657"/>
    </w:p>
    <w:p>
      <w:pPr>
        <w:pStyle w:val="Heading4"/>
        <w:numPr>
          <w:ilvl w:val="3"/>
          <w:numId w:val="1"/>
        </w:numPr>
        <w:rPr/>
      </w:pPr>
      <w:bookmarkStart w:id="1658" w:name="__RefHeading___Toc5112768_1051229030"/>
      <w:bookmarkStart w:id="1659" w:name="_Toc687"/>
      <w:bookmarkEnd w:id="1658"/>
      <w:r>
        <w:rPr>
          <w:rtl w:val="true"/>
        </w:rPr>
        <w:t>درگذشت صاحب بن عبّاد</w:t>
      </w:r>
      <w:bookmarkEnd w:id="1659"/>
    </w:p>
    <w:p>
      <w:pPr>
        <w:pStyle w:val="BookText"/>
        <w:rPr/>
      </w:pPr>
      <w:r>
        <w:rPr>
          <w:rFonts w:ascii="IRNazanin" w:hAnsi="IRNazanin" w:eastAsia="IRNazanin"/>
          <w:color w:val="111111"/>
          <w:sz w:val="28"/>
          <w:sz w:val="28"/>
          <w:szCs w:val="28"/>
          <w:rtl w:val="true"/>
          <w:lang w:bidi="fa-IR"/>
        </w:rPr>
        <w:t xml:space="preserve">ابوالقاسم اسماعیل بن عباد فرزند عباس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شیعی و شاعر اهل بیت علیهم السلام و وزیر دیلمیان در اصفهان بوده که از عوامل مهم ترویج تشیع در اصفهان به شمار می آید و مردم اصفهان تشیع خود را مرهون این شخصیت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باقیات الصالحات که از خود به یادگار گذاشته، ده هزار بیت در فضایل و منقبت اهل بیت علیهم السلام و تبرّی از دشمنانشان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رحمه الله از صاحب روضات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صاحب بن عباد در اصفهان در محله ای است معروف به باب طوقچی، قبّه و بارگاهی دارد و در زمان ما چون منهدم شده بود، جناب شیخ علامه حاج محمد ابراهیم کرباسی امر به تجدید عمارت آن نمود و به زیارت آن مداومت داشت، عامه مردم تجربه کرده اند که هر کس به زیارت قبر صاحب بن عباد برود یک هفته نمی گذرد که خیر عاجل نصیب او می گردد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آن جناب در چنین روزی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Style w:val="FootnoteAnchor"/>
          <w:rtl w:val="true"/>
        </w:rPr>
        <w:footnoteReference w:id="1310"/>
      </w:r>
      <w:r>
        <w:rPr>
          <w:rFonts w:ascii="IRNazanin" w:hAnsi="IRNazanin" w:eastAsia="IRNazanin"/>
          <w:color w:val="111111"/>
          <w:sz w:val="28"/>
          <w:sz w:val="28"/>
          <w:szCs w:val="28"/>
          <w:rtl w:val="true"/>
          <w:lang w:bidi="fa-IR"/>
        </w:rPr>
        <w:t>و در محله طوقچی اصفهان به خاک سپرده شد</w:t>
      </w:r>
      <w:r>
        <w:rPr>
          <w:rFonts w:eastAsia="IRNazanin" w:cs="IRNazanin"/>
          <w:color w:val="111111"/>
          <w:sz w:val="28"/>
          <w:szCs w:val="28"/>
          <w:rtl w:val="true"/>
          <w:lang w:bidi="fa-IR"/>
        </w:rPr>
        <w:t>.</w:t>
      </w:r>
    </w:p>
    <w:p>
      <w:pPr>
        <w:pStyle w:val="Heading3"/>
        <w:numPr>
          <w:ilvl w:val="2"/>
          <w:numId w:val="1"/>
        </w:numPr>
        <w:rPr/>
      </w:pPr>
      <w:bookmarkStart w:id="1660" w:name="__RefHeading___Toc5112770_1051229030"/>
      <w:bookmarkStart w:id="1661" w:name="_Toc688"/>
      <w:bookmarkEnd w:id="1660"/>
      <w:r>
        <w:rPr/>
        <w:t>24</w:t>
      </w:r>
      <w:r>
        <w:rPr>
          <w:rtl w:val="true"/>
        </w:rPr>
        <w:t xml:space="preserve"> </w:t>
      </w:r>
      <w:r>
        <w:rPr>
          <w:rtl w:val="true"/>
        </w:rPr>
        <w:t>صفر المظفر</w:t>
      </w:r>
      <w:bookmarkEnd w:id="1661"/>
    </w:p>
    <w:p>
      <w:pPr>
        <w:pStyle w:val="Heading4"/>
        <w:numPr>
          <w:ilvl w:val="3"/>
          <w:numId w:val="1"/>
        </w:numPr>
        <w:rPr/>
      </w:pPr>
      <w:bookmarkStart w:id="1662" w:name="__RefHeading___Toc5112772_1051229030"/>
      <w:bookmarkStart w:id="1663" w:name="_Toc689"/>
      <w:bookmarkEnd w:id="1662"/>
      <w:r>
        <w:rPr>
          <w:rtl w:val="true"/>
        </w:rPr>
        <w:t>کاغذ و قلم طلب نمودن پیامبر صلی الله علیه و آله و سلم برای نوشتن وصیت مهم</w:t>
      </w:r>
      <w:bookmarkEnd w:id="166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آله و سلم در اثر زهر و سمی که زن یهودیه به آن حضرت خورانیده بود، بیمار بودند و در اثر شدت بیماری به فراش افتاده بودند و همۀ اصحاب را امر نموده بودند که به جیش و </w:t>
      </w:r>
      <w:bookmarkStart w:id="1664" w:name="pg7794_111041"/>
    </w:p>
    <w:p>
      <w:pPr>
        <w:pStyle w:val="BookText"/>
        <w:rPr/>
      </w:pPr>
      <w:bookmarkEnd w:id="1664"/>
      <w:r>
        <w:rPr>
          <w:rFonts w:ascii="IRNazanin" w:hAnsi="IRNazanin" w:eastAsia="IRNazanin"/>
          <w:color w:val="111111"/>
          <w:sz w:val="28"/>
          <w:sz w:val="28"/>
          <w:szCs w:val="28"/>
          <w:rtl w:val="true"/>
          <w:lang w:bidi="fa-IR"/>
        </w:rPr>
        <w:t>لشکر اسامه که خارج از شهر مدینه جایگاهی زده بود، بپیوندند و کسی از مردان در مدینه نباشد مگر امیرالمؤمنین علیه السلام، ولی بعضی به بهانه های مختلف از این فرمان تخلف کردند و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تخلف از جیش اسامه به پیامبر صلی الله علیه و آله و سلم رسید، آن حضرت سخت آزرده خاطر شدند و در چنین روزی در حالی که زیر بغل های حضرت را امیرالمؤمنین علیه السلام و فضل بن عباس گرفته بودند، به مسجد تشریف آوردند، ابوبکر را کنار زدند و خود نماز را به جماعت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منزل تشریف بردند و جماعتی از اصحاب را طلب نمودند و با غضب و ناراحتی فرمودند چرا به لشکر اسامه نپیوستید؟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و دوات بیاورید که مطلبی را برایتان بنویسم و وصیتی کنم که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خلافت و جانشینی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از آوردن لوازم نوشتن به شدّت منع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هذیان می گوید و به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صدای حضار بلند شد و در حضور آن حضرت مشاجره درگرفت، پیامبر صلی الله علیه و آله و سلم ناراحت شده و غضب نمود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شوید بروید، سزاوار نیست در محضر من صدا بلند کنید</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و این گونه از نوشتن وصیت و جانشینی پیامبر اکرم صلی الله علیه و آله و سلم ممانعت کردند، ولی آن حضرت با این ننوشتن بر صفحه تاریخ نوشته اند که خلافت بلافصل، از آن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ابن عباس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مصیبت در روز پنج شنبه بود</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 xml:space="preserve">و بنا بر منابع فریقین خاصه و عامه که پیامبر صلی الله علیه و آله و سلم در روز دوشنبه رحلت نمودند، چنین استنباط می شود که واقعۀ طلب کاغذ و قلم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رخ داده است</w:t>
      </w:r>
      <w:r>
        <w:rPr>
          <w:rFonts w:eastAsia="IRNazanin" w:cs="IRNazanin"/>
          <w:color w:val="111111"/>
          <w:sz w:val="28"/>
          <w:szCs w:val="28"/>
          <w:rtl w:val="true"/>
          <w:lang w:bidi="fa-IR"/>
        </w:rPr>
        <w:t>.</w:t>
      </w:r>
    </w:p>
    <w:p>
      <w:pPr>
        <w:pStyle w:val="Heading3"/>
        <w:numPr>
          <w:ilvl w:val="2"/>
          <w:numId w:val="1"/>
        </w:numPr>
        <w:rPr/>
      </w:pPr>
      <w:bookmarkStart w:id="1665" w:name="__RefHeading___Toc5112774_1051229030"/>
      <w:bookmarkStart w:id="1666" w:name="_Toc690"/>
      <w:bookmarkEnd w:id="1665"/>
      <w:r>
        <w:rPr/>
        <w:t>26</w:t>
      </w:r>
      <w:r>
        <w:rPr>
          <w:rtl w:val="true"/>
        </w:rPr>
        <w:t xml:space="preserve"> </w:t>
      </w:r>
      <w:r>
        <w:rPr>
          <w:rtl w:val="true"/>
        </w:rPr>
        <w:t>صفر المظفر</w:t>
      </w:r>
      <w:bookmarkEnd w:id="1666"/>
    </w:p>
    <w:p>
      <w:pPr>
        <w:pStyle w:val="Heading4"/>
        <w:numPr>
          <w:ilvl w:val="3"/>
          <w:numId w:val="1"/>
        </w:numPr>
        <w:rPr/>
      </w:pPr>
      <w:bookmarkStart w:id="1667" w:name="__RefHeading___Toc5112776_1051229030"/>
      <w:bookmarkStart w:id="1668" w:name="_Toc691"/>
      <w:bookmarkEnd w:id="1667"/>
      <w:r>
        <w:rPr>
          <w:rtl w:val="true"/>
        </w:rPr>
        <w:t>امر نمودن مکرر پیامبر اسلام صلی الله علیه و آله و سلم به ملحق شدن به سپاه اسامه</w:t>
      </w:r>
      <w:bookmarkEnd w:id="166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پیامبر اکرم صلی الله علیه و آله و سلم در محرم سال یازده هجری فرمان تشکیل جیش اسامه را برای جنگ با روم صادر فرمودند،</w:t>
      </w:r>
      <w:r>
        <w:rPr>
          <w:rStyle w:val="FootnoteAnchor"/>
          <w:rtl w:val="true"/>
        </w:rPr>
        <w:footnoteReference w:id="1313"/>
      </w:r>
      <w:r>
        <w:rPr>
          <w:rFonts w:ascii="IRNazanin" w:hAnsi="IRNazanin" w:eastAsia="IRNazanin"/>
          <w:color w:val="111111"/>
          <w:sz w:val="28"/>
          <w:sz w:val="28"/>
          <w:szCs w:val="28"/>
          <w:rtl w:val="true"/>
          <w:lang w:bidi="fa-IR"/>
        </w:rPr>
        <w:t xml:space="preserve">بعضی از اصحاب منافق تخطی کرده و به جیش اسامه ملحق نشدند و باعث ناراحتی پیامبر اکرم صلی الله علیه و آله و سلم گردیدند، ولی باز پیامبر اسلام صلی الله علیه و آله و سلم برای چندمین بار اصحاب را امر نمودند که به لشکر اسامه هیجده ساله برای جنگ با رومیان </w:t>
      </w:r>
      <w:bookmarkStart w:id="1669" w:name="pg7794_111042"/>
    </w:p>
    <w:p>
      <w:pPr>
        <w:pStyle w:val="BookText"/>
        <w:rPr/>
      </w:pPr>
      <w:bookmarkEnd w:id="1669"/>
      <w:r>
        <w:rPr>
          <w:rFonts w:ascii="IRNazanin" w:hAnsi="IRNazanin" w:eastAsia="IRNazanin"/>
          <w:color w:val="111111"/>
          <w:sz w:val="28"/>
          <w:sz w:val="28"/>
          <w:szCs w:val="28"/>
          <w:rtl w:val="true"/>
          <w:lang w:bidi="fa-IR"/>
        </w:rPr>
        <w:t>بپیوندند،</w:t>
      </w:r>
      <w:r>
        <w:rPr>
          <w:rStyle w:val="FootnoteAnchor"/>
          <w:rtl w:val="true"/>
        </w:rPr>
        <w:footnoteReference w:id="1314"/>
      </w:r>
      <w:r>
        <w:rPr>
          <w:rFonts w:ascii="IRNazanin" w:hAnsi="IRNazanin" w:eastAsia="IRNazanin"/>
          <w:color w:val="111111"/>
          <w:sz w:val="28"/>
          <w:sz w:val="28"/>
          <w:szCs w:val="28"/>
          <w:rtl w:val="true"/>
          <w:lang w:bidi="fa-IR"/>
        </w:rPr>
        <w:t>چنانچه ذکر شد تخلف بعضی از ملحق شدن به لشکر مانع از حرکت لشکر شده بود و پیامبر صلی الله علیه و آله و سلم آنان را لعنت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کسی را که از لشکر اسامه تخلف کند</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با این همه عمر و ابوبکر و عثمان تخلف کردند و بازگشتند</w:t>
      </w:r>
      <w:r>
        <w:rPr>
          <w:rFonts w:eastAsia="IRNazanin" w:cs="IRNazanin"/>
          <w:color w:val="111111"/>
          <w:sz w:val="28"/>
          <w:szCs w:val="28"/>
          <w:rtl w:val="true"/>
          <w:lang w:bidi="fa-IR"/>
        </w:rPr>
        <w:t>.</w:t>
      </w:r>
      <w:r>
        <w:rPr>
          <w:rStyle w:val="FootnoteAnchor"/>
          <w:rtl w:val="true"/>
        </w:rPr>
        <w:footnoteReference w:id="1316"/>
      </w:r>
    </w:p>
    <w:p>
      <w:pPr>
        <w:pStyle w:val="Heading3"/>
        <w:numPr>
          <w:ilvl w:val="2"/>
          <w:numId w:val="1"/>
        </w:numPr>
        <w:rPr/>
      </w:pPr>
      <w:bookmarkStart w:id="1670" w:name="__RefHeading___Toc5112778_1051229030"/>
      <w:bookmarkStart w:id="1671" w:name="_Toc692"/>
      <w:bookmarkEnd w:id="1670"/>
      <w:r>
        <w:rPr/>
        <w:t>27</w:t>
      </w:r>
      <w:r>
        <w:rPr>
          <w:rtl w:val="true"/>
        </w:rPr>
        <w:t xml:space="preserve"> </w:t>
      </w:r>
      <w:r>
        <w:rPr>
          <w:rtl w:val="true"/>
        </w:rPr>
        <w:t>صفر المظفر</w:t>
      </w:r>
      <w:bookmarkEnd w:id="1671"/>
    </w:p>
    <w:p>
      <w:pPr>
        <w:pStyle w:val="Heading4"/>
        <w:numPr>
          <w:ilvl w:val="3"/>
          <w:numId w:val="1"/>
        </w:numPr>
        <w:rPr/>
      </w:pPr>
      <w:bookmarkStart w:id="1672" w:name="__RefHeading___Toc5112780_1051229030"/>
      <w:bookmarkStart w:id="1673" w:name="_Toc693"/>
      <w:bookmarkEnd w:id="1672"/>
      <w:r>
        <w:rPr>
          <w:rtl w:val="true"/>
        </w:rPr>
        <w:t>شدت بیماری رسول خدا صلی الله علیه و آله و سلم و وصیت مکرر به امیرالمؤمنین علیه السلام</w:t>
      </w:r>
      <w:bookmarkEnd w:id="1673"/>
    </w:p>
    <w:p>
      <w:pPr>
        <w:pStyle w:val="BookText"/>
        <w:rPr/>
      </w:pPr>
      <w:r>
        <w:rPr>
          <w:rFonts w:ascii="IRNazanin" w:hAnsi="IRNazanin" w:eastAsia="IRNazanin"/>
          <w:color w:val="111111"/>
          <w:sz w:val="28"/>
          <w:sz w:val="28"/>
          <w:szCs w:val="28"/>
          <w:rtl w:val="true"/>
          <w:lang w:bidi="fa-IR"/>
        </w:rPr>
        <w:t>در این روز بیماری و ضعف بر پیامبر اسلام صلی الله علیه و آله و سلم شدت یافت و رو كردند به امیرالمؤمنین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آيا تو وصيت مرا مى‌پذيرى و وعده‌هاى مرا وفا می كنى و دين مرا ادا می كنى؟ و آيا پس از من به كار خاندان من رسيدگى خواهى كرد؟</w:t>
      </w:r>
    </w:p>
    <w:p>
      <w:pPr>
        <w:pStyle w:val="BookText"/>
        <w:rPr/>
      </w:pPr>
      <w:r>
        <w:rPr>
          <w:rFonts w:ascii="IRNazanin" w:hAnsi="IRNazanin" w:eastAsia="IRNazanin"/>
          <w:color w:val="111111"/>
          <w:sz w:val="28"/>
          <w:sz w:val="28"/>
          <w:szCs w:val="28"/>
          <w:rtl w:val="true"/>
          <w:lang w:bidi="fa-IR"/>
        </w:rPr>
        <w:t>امیرالمؤمنین علیه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من بيا، على علیه السلام پيش رفت، حضرت او را به خود چسبانده، انگشترى خويش را از دستش بيرون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و به دست خود كن، سپس شمشير و زره و همۀ لباس جنگ خود را خواسته و به او دادند، و دستمالى را كه هنگام جنگ به شكم خود مى‌بستند آن را نيز خواسته و چون آوردند به اميرالمؤمنين علیه السلام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خانه خويش باز گرد</w:t>
      </w:r>
      <w:r>
        <w:rPr>
          <w:rFonts w:eastAsia="IRNazanin" w:cs="IRNazanin"/>
          <w:color w:val="111111"/>
          <w:sz w:val="28"/>
          <w:szCs w:val="28"/>
          <w:rtl w:val="true"/>
          <w:lang w:bidi="fa-IR"/>
        </w:rPr>
        <w:t>.</w:t>
      </w:r>
      <w:r>
        <w:rPr>
          <w:rStyle w:val="FootnoteAnchor"/>
          <w:rtl w:val="true"/>
        </w:rPr>
        <w:footnoteReference w:id="1317"/>
      </w:r>
    </w:p>
    <w:p>
      <w:pPr>
        <w:pStyle w:val="Heading4"/>
        <w:numPr>
          <w:ilvl w:val="3"/>
          <w:numId w:val="1"/>
        </w:numPr>
        <w:rPr/>
      </w:pPr>
      <w:bookmarkStart w:id="1674" w:name="__RefHeading___Toc5112782_1051229030"/>
      <w:bookmarkStart w:id="1675" w:name="_Toc694"/>
      <w:bookmarkEnd w:id="1674"/>
      <w:r>
        <w:rPr>
          <w:rtl w:val="true"/>
        </w:rPr>
        <w:t>مسمومیت امام رضا علیه السلام توسط مأمون عباسی</w:t>
      </w:r>
      <w:bookmarkEnd w:id="1675"/>
    </w:p>
    <w:p>
      <w:pPr>
        <w:pStyle w:val="BookText"/>
        <w:rPr/>
      </w:pPr>
      <w:r>
        <w:rPr>
          <w:rFonts w:ascii="IRNazanin" w:hAnsi="IRNazanin" w:eastAsia="IRNazanin"/>
          <w:color w:val="111111"/>
          <w:sz w:val="28"/>
          <w:sz w:val="28"/>
          <w:szCs w:val="28"/>
          <w:rtl w:val="true"/>
          <w:lang w:bidi="fa-IR"/>
        </w:rPr>
        <w:t>در چنین روزی مأمون عباسی، امام رضا علیه السلام را مسموم نمود و پس از سه روز آن حضرت به شهادت رسیدند</w:t>
      </w:r>
      <w:r>
        <w:rPr>
          <w:rFonts w:eastAsia="IRNazanin" w:cs="IRNazanin"/>
          <w:color w:val="111111"/>
          <w:sz w:val="28"/>
          <w:szCs w:val="28"/>
          <w:rtl w:val="true"/>
          <w:lang w:bidi="fa-IR"/>
        </w:rPr>
        <w:t>.</w:t>
      </w:r>
      <w:r>
        <w:rPr>
          <w:rStyle w:val="FootnoteAnchor"/>
          <w:rtl w:val="true"/>
        </w:rPr>
        <w:footnoteReference w:id="1318"/>
      </w:r>
    </w:p>
    <w:p>
      <w:pPr>
        <w:pStyle w:val="Heading3"/>
        <w:numPr>
          <w:ilvl w:val="2"/>
          <w:numId w:val="1"/>
        </w:numPr>
        <w:rPr/>
      </w:pPr>
      <w:bookmarkStart w:id="1676" w:name="__RefHeading___Toc5112784_1051229030"/>
      <w:bookmarkStart w:id="1677" w:name="_Toc695"/>
      <w:bookmarkEnd w:id="1676"/>
      <w:r>
        <w:rPr/>
        <w:t>28</w:t>
      </w:r>
      <w:r>
        <w:rPr>
          <w:rtl w:val="true"/>
        </w:rPr>
        <w:t xml:space="preserve"> </w:t>
      </w:r>
      <w:r>
        <w:rPr>
          <w:rtl w:val="true"/>
        </w:rPr>
        <w:t>صفر المظفر</w:t>
      </w:r>
      <w:bookmarkEnd w:id="1677"/>
    </w:p>
    <w:p>
      <w:pPr>
        <w:pStyle w:val="Heading4"/>
        <w:numPr>
          <w:ilvl w:val="3"/>
          <w:numId w:val="1"/>
        </w:numPr>
        <w:rPr/>
      </w:pPr>
      <w:bookmarkStart w:id="1678" w:name="__RefHeading___Toc5112786_1051229030"/>
      <w:bookmarkStart w:id="1679" w:name="_Toc696"/>
      <w:bookmarkEnd w:id="1678"/>
      <w:r>
        <w:rPr>
          <w:rtl w:val="true"/>
        </w:rPr>
        <w:t>شهادت مظلومانه پیامبر اسلام صلی الله علیه و آله و سلم</w:t>
      </w:r>
      <w:bookmarkEnd w:id="1679"/>
    </w:p>
    <w:p>
      <w:pPr>
        <w:pStyle w:val="BookText"/>
        <w:rPr/>
      </w:pPr>
      <w:r>
        <w:rPr>
          <w:rFonts w:ascii="IRNazanin" w:hAnsi="IRNazanin" w:eastAsia="IRNazanin"/>
          <w:color w:val="111111"/>
          <w:sz w:val="28"/>
          <w:sz w:val="28"/>
          <w:szCs w:val="28"/>
          <w:rtl w:val="true"/>
          <w:lang w:bidi="fa-IR"/>
        </w:rPr>
        <w:t>در چنین روزی</w:t>
      </w:r>
      <w:r>
        <w:rPr>
          <w:rStyle w:val="FootnoteAnchor"/>
          <w:rtl w:val="true"/>
        </w:rPr>
        <w:footnoteReference w:id="1319"/>
      </w:r>
      <w:r>
        <w:rPr>
          <w:rFonts w:ascii="IRNazanin" w:hAnsi="IRNazanin" w:eastAsia="IRNazanin"/>
          <w:color w:val="111111"/>
          <w:sz w:val="28"/>
          <w:sz w:val="28"/>
          <w:szCs w:val="28"/>
          <w:rtl w:val="true"/>
          <w:lang w:bidi="fa-IR"/>
        </w:rPr>
        <w:t>پیامبر اکرم صلی الله علیه و آله و سلم در اثر غذای مسموم به شهادت رسیدند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روایت امام محمد باقر علیه السلام، زن یهودی های به وسیلۀ غذای مسموم که با زهر آغشته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680" w:name="pg7794_111043"/>
    </w:p>
    <w:p>
      <w:pPr>
        <w:pStyle w:val="BookText"/>
        <w:rPr/>
      </w:pPr>
      <w:bookmarkEnd w:id="1680"/>
      <w:r>
        <w:rPr>
          <w:rFonts w:ascii="IRNazanin" w:hAnsi="IRNazanin" w:eastAsia="IRNazanin"/>
          <w:color w:val="111111"/>
          <w:sz w:val="28"/>
          <w:sz w:val="28"/>
          <w:szCs w:val="28"/>
          <w:rtl w:val="true"/>
          <w:lang w:bidi="fa-IR"/>
        </w:rPr>
        <w:t>آن از دست گوسفند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کرد،</w:t>
      </w:r>
      <w:r>
        <w:rPr>
          <w:rStyle w:val="FootnoteAnchor"/>
          <w:rtl w:val="true"/>
        </w:rPr>
        <w:footnoteReference w:id="1320"/>
      </w:r>
      <w:r>
        <w:rPr>
          <w:rFonts w:ascii="IRNazanin" w:hAnsi="IRNazanin" w:eastAsia="IRNazanin"/>
          <w:color w:val="111111"/>
          <w:sz w:val="28"/>
          <w:sz w:val="28"/>
          <w:szCs w:val="28"/>
          <w:rtl w:val="true"/>
          <w:lang w:bidi="fa-IR"/>
        </w:rPr>
        <w:t>و بنا بر روایت امام جعفر صادق علیه السلام، آن دو نفر پیامبر را مسموم نمودند</w:t>
      </w:r>
      <w:r>
        <w:rPr>
          <w:rStyle w:val="FootnoteAnchor"/>
          <w:rtl w:val="true"/>
        </w:rPr>
        <w:footnoteReference w:id="1321"/>
      </w:r>
      <w:r>
        <w:rPr>
          <w:rFonts w:ascii="IRNazanin" w:hAnsi="IRNazanin" w:eastAsia="IRNazanin"/>
          <w:color w:val="111111"/>
          <w:sz w:val="28"/>
          <w:sz w:val="28"/>
          <w:szCs w:val="28"/>
          <w:rtl w:val="true"/>
          <w:lang w:bidi="fa-IR"/>
        </w:rPr>
        <w:t xml:space="preserve">و آن غذای مسموم در بدن شریف پیامبر صلی الله علیه و آله و سلم اثر گذاشت و آن حضرت را بستری نمود تا اینکه در بیست و هشتم ماه صفر به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شریفشان را حضرت امیرالمؤمنین علیه السلام با بعضی از اصحاب خاص، غسل و کفن نمود و در حجرۀ خاص خودشان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بارگاه باشکوه و گنبد سبز آن حضرت روشنی چشم هر مسلمان است، خداوند زیارت آن مرقد شریف را روزیمان گرداند</w:t>
      </w:r>
      <w:r>
        <w:rPr>
          <w:rFonts w:eastAsia="IRNazanin" w:cs="IRNazanin"/>
          <w:color w:val="111111"/>
          <w:sz w:val="28"/>
          <w:szCs w:val="28"/>
          <w:rtl w:val="true"/>
          <w:lang w:bidi="fa-IR"/>
        </w:rPr>
        <w:t>.</w:t>
      </w:r>
    </w:p>
    <w:p>
      <w:pPr>
        <w:pStyle w:val="Heading4"/>
        <w:numPr>
          <w:ilvl w:val="3"/>
          <w:numId w:val="1"/>
        </w:numPr>
        <w:rPr/>
      </w:pPr>
      <w:bookmarkStart w:id="1681" w:name="__RefHeading___Toc5112788_1051229030"/>
      <w:bookmarkStart w:id="1682" w:name="_Toc697"/>
      <w:bookmarkEnd w:id="1681"/>
      <w:r>
        <w:rPr>
          <w:rtl w:val="true"/>
        </w:rPr>
        <w:t>تجمع در سقیفه بنی ساعده</w:t>
      </w:r>
      <w:bookmarkEnd w:id="1682"/>
    </w:p>
    <w:p>
      <w:pPr>
        <w:pStyle w:val="BookText"/>
        <w:rPr/>
      </w:pPr>
      <w:r>
        <w:rPr>
          <w:rFonts w:ascii="IRNazanin" w:hAnsi="IRNazanin" w:eastAsia="IRNazanin"/>
          <w:color w:val="111111"/>
          <w:sz w:val="28"/>
          <w:sz w:val="28"/>
          <w:szCs w:val="28"/>
          <w:rtl w:val="true"/>
          <w:lang w:bidi="fa-IR"/>
        </w:rPr>
        <w:t>پس از رحلت و شهادت پیامبر صلی الله علیه و آله و سلم برخی از اصحاب آن حضرت در سقیفه بنی ساعده برای تعیین خلیفه گرد آمدند</w:t>
      </w:r>
      <w:r>
        <w:rPr>
          <w:rStyle w:val="FootnoteAnchor"/>
          <w:rtl w:val="true"/>
        </w:rPr>
        <w:footnoteReference w:id="1322"/>
      </w:r>
      <w:r>
        <w:rPr>
          <w:rFonts w:ascii="IRNazanin" w:hAnsi="IRNazanin" w:eastAsia="IRNazanin"/>
          <w:color w:val="111111"/>
          <w:sz w:val="28"/>
          <w:sz w:val="28"/>
          <w:szCs w:val="28"/>
          <w:rtl w:val="true"/>
          <w:lang w:bidi="fa-IR"/>
        </w:rPr>
        <w:t>و برای نماز و تدفین پیامبر اکرم صلی الله علیه و آله و سلم حاضر نشدند تا اینکه امیرالمؤمنین علیه السلام کار تغسیل، تکفین و تدفین پیامبر اکرم صلی الله علیه و آله و سلم را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مصائبی که بر اهل بیت پیامبر صلی الله علیه و آله و سلم وارد شد از سقیفه بنی ساعده نشأت گرفته که یک نمونه از آن را مرحوم آیت الله محمد حسین کمپانی رحمه الله اینچنین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رماه إذ رماه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رماه من مهّد له</w:t>
      </w:r>
    </w:p>
    <w:p>
      <w:pPr>
        <w:pStyle w:val="BookText"/>
        <w:rPr/>
      </w:pPr>
      <w:r>
        <w:rPr>
          <w:rFonts w:ascii="IRNazanin" w:hAnsi="IRNazanin" w:eastAsia="IRNazanin"/>
          <w:color w:val="111111"/>
          <w:sz w:val="28"/>
          <w:sz w:val="28"/>
          <w:szCs w:val="28"/>
          <w:rtl w:val="true"/>
          <w:lang w:bidi="fa-IR"/>
        </w:rPr>
        <w:t xml:space="preserve">سَهم أتی من جانب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قوسه علی ید الخلیفة</w:t>
      </w:r>
    </w:p>
    <w:p>
      <w:pPr>
        <w:pStyle w:val="BookText"/>
        <w:rPr/>
      </w:pPr>
      <w:r>
        <w:rPr>
          <w:rFonts w:ascii="IRNazanin" w:hAnsi="IRNazanin" w:eastAsia="IRNazanin"/>
          <w:color w:val="111111"/>
          <w:sz w:val="28"/>
          <w:sz w:val="28"/>
          <w:szCs w:val="28"/>
          <w:rtl w:val="true"/>
          <w:lang w:bidi="fa-IR"/>
        </w:rPr>
        <w:t xml:space="preserve">و ما أصاب سهمه نحر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کبد الدین و مهجة النّبیّ</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حرمله نبود که تیر انداخت بلکه کسی تیر را رها کرد که زمینه ساز آن بود، تیری از سوی سقیفه آمد که کمان آن به دست خلیفه بود و تیر او نه بر گلوی کودک، بلکه بر قلب دین و جان پیامبر نشست</w:t>
      </w:r>
      <w:r>
        <w:rPr>
          <w:rFonts w:eastAsia="IRNazanin" w:cs="IRNazanin"/>
          <w:color w:val="111111"/>
          <w:sz w:val="28"/>
          <w:szCs w:val="28"/>
          <w:rtl w:val="true"/>
          <w:lang w:bidi="fa-IR"/>
        </w:rPr>
        <w:t>».</w:t>
      </w:r>
    </w:p>
    <w:p>
      <w:pPr>
        <w:pStyle w:val="Heading4"/>
        <w:numPr>
          <w:ilvl w:val="3"/>
          <w:numId w:val="1"/>
        </w:numPr>
        <w:rPr/>
      </w:pPr>
      <w:bookmarkStart w:id="1683" w:name="__RefHeading___Toc5112790_1051229030"/>
      <w:bookmarkStart w:id="1684" w:name="_Toc698"/>
      <w:bookmarkEnd w:id="1683"/>
      <w:r>
        <w:rPr>
          <w:rtl w:val="true"/>
        </w:rPr>
        <w:t>به نقلی شهادت مظلومانه امام حسن مجتبی علیه السلام</w:t>
      </w:r>
      <w:bookmarkEnd w:id="1684"/>
    </w:p>
    <w:p>
      <w:pPr>
        <w:pStyle w:val="BookText"/>
        <w:rPr/>
      </w:pPr>
      <w:r>
        <w:rPr>
          <w:rFonts w:ascii="IRNazanin" w:hAnsi="IRNazanin" w:eastAsia="IRNazanin"/>
          <w:color w:val="111111"/>
          <w:sz w:val="28"/>
          <w:sz w:val="28"/>
          <w:szCs w:val="28"/>
          <w:rtl w:val="true"/>
          <w:lang w:bidi="fa-IR"/>
        </w:rPr>
        <w:t xml:space="preserve">و نیز در چنین روزی طبق نقلی شهادت جانگداز امام حسن مجتبی علیه السلام 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w:t>
      </w:r>
      <w:r>
        <w:rPr>
          <w:rStyle w:val="FootnoteAnchor"/>
          <w:rtl w:val="true"/>
        </w:rPr>
        <w:footnoteReference w:id="1324"/>
      </w:r>
      <w:r>
        <w:rPr>
          <w:rFonts w:ascii="IRNazanin" w:hAnsi="IRNazanin" w:eastAsia="IRNazanin"/>
          <w:color w:val="111111"/>
          <w:sz w:val="28"/>
          <w:sz w:val="28"/>
          <w:szCs w:val="28"/>
          <w:rtl w:val="true"/>
          <w:lang w:bidi="fa-IR"/>
        </w:rPr>
        <w:t>و قبلاً ذکر نمودیم که در روز هفتم صفر نیز نقل شده و اکثر بلاد عرب و عجم آن روز یعنی هفتم صفر را بزرگ می شمارند و مجلس عزا و ماتم برپا می کنند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حسن علیه السلام به حیله و نیرنگ معاویه به دست جعده، همسر آن حضرت صورت </w:t>
      </w:r>
      <w:bookmarkStart w:id="1685" w:name="pg7794_111044"/>
    </w:p>
    <w:p>
      <w:pPr>
        <w:pStyle w:val="BookText"/>
        <w:rPr/>
      </w:pPr>
      <w:bookmarkEnd w:id="1685"/>
      <w:r>
        <w:rPr>
          <w:rFonts w:ascii="IRNazanin" w:hAnsi="IRNazanin" w:eastAsia="IRNazanin"/>
          <w:color w:val="111111"/>
          <w:sz w:val="28"/>
          <w:sz w:val="28"/>
          <w:szCs w:val="28"/>
          <w:rtl w:val="true"/>
          <w:lang w:bidi="fa-IR"/>
        </w:rPr>
        <w:t>گرفت، بدین صورت که زهر کشنده ای همراه با صد هزار درهم برای وی فرستاد و وعده داد که او را به عقد یزید درآورد که پس از ارتکاب این جنایت معاویه به وعده اش عمل نکرد</w:t>
      </w:r>
      <w:r>
        <w:rPr>
          <w:rFonts w:eastAsia="IRNazanin" w:cs="IRNazanin"/>
          <w:color w:val="111111"/>
          <w:sz w:val="28"/>
          <w:szCs w:val="28"/>
          <w:rtl w:val="true"/>
          <w:lang w:bidi="fa-IR"/>
        </w:rPr>
        <w:t>.</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دختر اشعث بن قیس بود</w:t>
      </w:r>
      <w:r>
        <w:rPr>
          <w:rFonts w:eastAsia="IRNazanin" w:cs="IRNazanin"/>
          <w:color w:val="111111"/>
          <w:sz w:val="28"/>
          <w:szCs w:val="28"/>
          <w:rtl w:val="true"/>
          <w:lang w:bidi="fa-IR"/>
        </w:rPr>
        <w:t>).</w:t>
      </w:r>
    </w:p>
    <w:p>
      <w:pPr>
        <w:pStyle w:val="Heading3"/>
        <w:numPr>
          <w:ilvl w:val="2"/>
          <w:numId w:val="1"/>
        </w:numPr>
        <w:rPr/>
      </w:pPr>
      <w:bookmarkStart w:id="1686" w:name="__RefHeading___Toc5112792_1051229030"/>
      <w:bookmarkStart w:id="1687" w:name="_Toc699"/>
      <w:bookmarkEnd w:id="1686"/>
      <w:r>
        <w:rPr>
          <w:rtl w:val="true"/>
        </w:rPr>
        <w:t>آخر صفرالمظفر</w:t>
      </w:r>
      <w:bookmarkEnd w:id="1687"/>
    </w:p>
    <w:p>
      <w:pPr>
        <w:pStyle w:val="Heading4"/>
        <w:numPr>
          <w:ilvl w:val="3"/>
          <w:numId w:val="1"/>
        </w:numPr>
        <w:rPr/>
      </w:pPr>
      <w:bookmarkStart w:id="1688" w:name="__RefHeading___Toc5112794_1051229030"/>
      <w:bookmarkStart w:id="1689" w:name="_Toc700"/>
      <w:bookmarkEnd w:id="1688"/>
      <w:r>
        <w:rPr>
          <w:rtl w:val="true"/>
        </w:rPr>
        <w:t>دفن بدن مطهر رسول خدا صلی الله علیه و آله و سلم</w:t>
      </w:r>
      <w:bookmarkEnd w:id="1689"/>
    </w:p>
    <w:p>
      <w:pPr>
        <w:pStyle w:val="BookText"/>
        <w:rPr/>
      </w:pPr>
      <w:r>
        <w:rPr>
          <w:rFonts w:ascii="IRNazanin" w:hAnsi="IRNazanin" w:eastAsia="IRNazanin"/>
          <w:color w:val="111111"/>
          <w:sz w:val="28"/>
          <w:sz w:val="28"/>
          <w:szCs w:val="28"/>
          <w:rtl w:val="true"/>
          <w:lang w:bidi="fa-IR"/>
        </w:rPr>
        <w:t xml:space="preserve">در شب آخر ماه صفر به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بدن پاک و مطهر پیامبر اسلام، حضرت محمد بن عبدالله صلی الله علیه و آله و سلم توسط امیرالمؤمنین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گزارش بسیاری از محدثین بر اینکه پیامبر اکرم صلی الله علیه و آله و سلم روز دوشنبه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با توجه به گزارش ابن کثیر که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الصحیح انه مکث بقیة یوم الإثنین و یوم الثلاثاء بکماله و دفن لیلة الأربعاء</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 آن است که بدن مبارک پیامبر صلی الله علیه و آله و سلم دو روز یعنی روز دوشنبه و روز سه شنبه بر روی زمین باقی بود و در شب چهارشنبه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اینکه ماه صفر سی روزه بوده، چنین به دست می آید که بدن مبارک آن حضرت در شب آخر ماه صفر به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امیرالمؤمنین علیه السلام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و فاجعۀ غم انگیز رحلت پیامبر اکرم صلی الله علیه و آله و سلم از یک سو و بیاحترامی و بیتوجهی مردم به مراسم تدفین آن حضرت، بلکه مناظره و اختلافشان بر سر جانشینی پیامبر اکرم صلی الله علیه و آله و سلم از طرف دیگر، دل حضرت فاطمه زهرا علیها السلام و امیرالمؤمنین علیه السلام را سخت آزرده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 از دنیا رفت و مردم همّ و غمّی جز انتخاب خلیفه نداشتند، 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ما باشد و عده ای دیگر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ما باید باشد</w:t>
      </w:r>
      <w:r>
        <w:rPr>
          <w:rFonts w:eastAsia="IRNazanin" w:cs="IRNazanin"/>
          <w:color w:val="111111"/>
          <w:sz w:val="28"/>
          <w:szCs w:val="28"/>
          <w:rtl w:val="true"/>
          <w:lang w:bidi="fa-IR"/>
        </w:rPr>
        <w:t>».</w:t>
      </w:r>
      <w:r>
        <w:rPr>
          <w:rStyle w:val="FootnoteAnchor"/>
          <w:rtl w:val="true"/>
        </w:rPr>
        <w:footnoteReference w:id="132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روز دوشنبه و شب سه شنبه را بر بدن آن حضرت نماز می خواندند، و عموم مردم حتى خواص و نزدیکان حضرت بر بدن مبارک نماز خواندند، اما هیچیک از اهل سقیفه بر غسل و کفن و دفن حضرت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بریده اسلمى را براى خبر دادن نزد آنان فرستاد، ولى اعتنایى نکردند و بعد از دفن آن حضرت بیعت آنان هم تمام شد</w:t>
      </w:r>
      <w:r>
        <w:rPr>
          <w:rFonts w:eastAsia="IRNazanin" w:cs="IRNazanin"/>
          <w:color w:val="111111"/>
          <w:sz w:val="28"/>
          <w:szCs w:val="28"/>
          <w:rtl w:val="true"/>
          <w:lang w:bidi="fa-IR"/>
        </w:rPr>
        <w:t>».</w:t>
      </w:r>
      <w:r>
        <w:rPr>
          <w:rStyle w:val="FootnoteAnchor"/>
          <w:rtl w:val="true"/>
        </w:rPr>
        <w:footnoteReference w:id="1328"/>
      </w:r>
      <w:bookmarkStart w:id="1690" w:name="pg7794_111045"/>
    </w:p>
    <w:p>
      <w:pPr>
        <w:pStyle w:val="Heading4"/>
        <w:numPr>
          <w:ilvl w:val="3"/>
          <w:numId w:val="1"/>
        </w:numPr>
        <w:rPr/>
      </w:pPr>
      <w:bookmarkStart w:id="1691" w:name="__RefHeading___Toc5112796_1051229030"/>
      <w:bookmarkStart w:id="1692" w:name="_Toc701"/>
      <w:bookmarkEnd w:id="1690"/>
      <w:bookmarkEnd w:id="1691"/>
      <w:r>
        <w:rPr>
          <w:rtl w:val="true"/>
        </w:rPr>
        <w:t>شهادت مظلومانه امام رضا علیه السلام</w:t>
      </w:r>
      <w:bookmarkEnd w:id="1692"/>
    </w:p>
    <w:p>
      <w:pPr>
        <w:pStyle w:val="BookText"/>
        <w:rPr/>
      </w:pPr>
      <w:r>
        <w:rPr>
          <w:rFonts w:ascii="IRNazanin" w:hAnsi="IRNazanin" w:eastAsia="IRNazanin"/>
          <w:color w:val="111111"/>
          <w:sz w:val="28"/>
          <w:sz w:val="28"/>
          <w:szCs w:val="28"/>
          <w:rtl w:val="true"/>
          <w:lang w:bidi="fa-IR"/>
        </w:rPr>
        <w:t xml:space="preserve">در چنین روزی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رضا علیه السلام توسط مأمون عباسی مسموماً به شهادت رسیدند</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مأمون عباسی که حضرت امام رضا علیه السلام را به عنوان ولیعهد خود به مرو آورده بود، از شهرت و اقبال مردم به آن حضرت بسیار هراسناک شده بود و آخرالامر تصمیم بر قتل آن حضرت گرفت و در روز بیست و هفتم صفر حضرتش را با آب انگور زهرآلود و به گزارش برخی با انار زهرآلود مسموم نمود که در این روز منجر به شهادت آن حضرت شد و امام جواد علیه السلام به اعجاز از مدینه به مرو تشریف فرما شدند و بدن پدر را غسل و کفن کرده و نماز خواندند</w:t>
      </w:r>
      <w:r>
        <w:rPr>
          <w:rFonts w:eastAsia="IRNazanin" w:cs="IRNazanin"/>
          <w:color w:val="111111"/>
          <w:sz w:val="28"/>
          <w:szCs w:val="28"/>
          <w:rtl w:val="true"/>
          <w:lang w:bidi="fa-IR"/>
        </w:rPr>
        <w:t>.</w:t>
      </w:r>
      <w:r>
        <w:rPr>
          <w:rStyle w:val="FootnoteAnchor"/>
          <w:rtl w:val="true"/>
        </w:rPr>
        <w:footnoteReference w:id="133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مأمون برای فریب دیگران تظاهر به حزن نموده و بر بدن آن حضرت نماز خواند</w:t>
      </w:r>
      <w:r>
        <w:rPr>
          <w:rStyle w:val="FootnoteAnchor"/>
          <w:rtl w:val="true"/>
        </w:rPr>
        <w:footnoteReference w:id="1331"/>
      </w:r>
      <w:r>
        <w:rPr>
          <w:rFonts w:ascii="IRNazanin" w:hAnsi="IRNazanin" w:eastAsia="IRNazanin"/>
          <w:color w:val="111111"/>
          <w:sz w:val="28"/>
          <w:sz w:val="28"/>
          <w:szCs w:val="28"/>
          <w:rtl w:val="true"/>
          <w:lang w:bidi="fa-IR"/>
        </w:rPr>
        <w:t>و حضرتش را خواستند پهلوی هارون الرشید دفن کنند که زمین شکافته نشد تا اینکه بالای سر هارون رسیدند، دیدند قبری آماده و مهیا می باشد و حضرت را در میان آن قبر به خاک سپردند</w:t>
      </w:r>
      <w:r>
        <w:rPr>
          <w:rFonts w:eastAsia="IRNazanin" w:cs="IRNazanin"/>
          <w:color w:val="111111"/>
          <w:sz w:val="28"/>
          <w:szCs w:val="28"/>
          <w:rtl w:val="true"/>
          <w:lang w:bidi="fa-IR"/>
        </w:rPr>
        <w:t>.</w:t>
      </w:r>
      <w:r>
        <w:rPr>
          <w:rStyle w:val="FootnoteAnchor"/>
          <w:rtl w:val="true"/>
        </w:rPr>
        <w:footnoteReference w:id="1332"/>
      </w:r>
      <w:bookmarkStart w:id="1693" w:name="pg7794_111046"/>
    </w:p>
    <w:p>
      <w:pPr>
        <w:pStyle w:val="Heading2"/>
        <w:numPr>
          <w:ilvl w:val="1"/>
          <w:numId w:val="1"/>
        </w:numPr>
        <w:rPr/>
      </w:pPr>
      <w:bookmarkStart w:id="1694" w:name="__RefHeading___Toc5112798_1051229030"/>
      <w:bookmarkStart w:id="1695" w:name="_Toc702"/>
      <w:bookmarkEnd w:id="1693"/>
      <w:bookmarkEnd w:id="1694"/>
      <w:r>
        <w:rPr>
          <w:rtl w:val="true"/>
        </w:rPr>
        <w:t>نوروز</w:t>
      </w:r>
      <w:bookmarkEnd w:id="1695"/>
    </w:p>
    <w:p>
      <w:pPr>
        <w:pStyle w:val="Heading3"/>
        <w:numPr>
          <w:ilvl w:val="2"/>
          <w:numId w:val="1"/>
        </w:numPr>
        <w:rPr/>
      </w:pPr>
      <w:bookmarkStart w:id="1696" w:name="__RefHeading___Toc5112800_1051229030"/>
      <w:bookmarkStart w:id="1697" w:name="_Toc703"/>
      <w:bookmarkEnd w:id="1696"/>
      <w:r>
        <w:rPr>
          <w:rtl w:val="true"/>
        </w:rPr>
        <w:t>اشاره</w:t>
      </w:r>
      <w:bookmarkEnd w:id="169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شمسی </w:t>
      </w:r>
      <w:bookmarkStart w:id="1698" w:name="pg7794_111047"/>
    </w:p>
    <w:p>
      <w:pPr>
        <w:pStyle w:val="Heading3"/>
        <w:numPr>
          <w:ilvl w:val="2"/>
          <w:numId w:val="1"/>
        </w:numPr>
        <w:rPr/>
      </w:pPr>
      <w:bookmarkStart w:id="1699" w:name="__RefHeading___Toc5112802_1051229030"/>
      <w:bookmarkStart w:id="1700" w:name="_Toc704"/>
      <w:bookmarkEnd w:id="1698"/>
      <w:bookmarkEnd w:id="1699"/>
      <w:r>
        <w:rPr>
          <w:rtl w:val="true"/>
        </w:rPr>
        <w:t>ریشه نوروز قبل از اسلام</w:t>
      </w:r>
      <w:bookmarkEnd w:id="1700"/>
    </w:p>
    <w:p>
      <w:pPr>
        <w:pStyle w:val="Heading4"/>
        <w:numPr>
          <w:ilvl w:val="3"/>
          <w:numId w:val="1"/>
        </w:numPr>
        <w:rPr/>
      </w:pPr>
      <w:bookmarkStart w:id="1701" w:name="__RefHeading___Toc5112804_1051229030"/>
      <w:bookmarkStart w:id="1702" w:name="_Toc705"/>
      <w:bookmarkEnd w:id="1701"/>
      <w:r>
        <w:rPr>
          <w:rtl w:val="true"/>
        </w:rPr>
        <w:t>اشاره</w:t>
      </w:r>
      <w:bookmarkEnd w:id="1702"/>
    </w:p>
    <w:p>
      <w:pPr>
        <w:pStyle w:val="BookText"/>
        <w:rPr/>
      </w:pPr>
      <w:r>
        <w:rPr>
          <w:rFonts w:ascii="IRNazanin" w:hAnsi="IRNazanin" w:eastAsia="IRNazanin"/>
          <w:color w:val="111111"/>
          <w:sz w:val="28"/>
          <w:sz w:val="28"/>
          <w:szCs w:val="28"/>
          <w:rtl w:val="true"/>
          <w:lang w:bidi="fa-IR"/>
        </w:rPr>
        <w:t>روز عید باستانی ایرانیان یکی از موضوعات کهنی است که مورد توجه مورخان بوده و راجع به پیدایش و تاریخچۀ آن مطالبی نقل کرده اند که از حوصله این نوشتار خارج است و ما مختصراً آن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گشتاسب نوروز در اول حمل بوده و چون سی سال از پادشاهی او گذشت، زرتشت بیرون آمد و گشتاسب آیین زرتشت را پذیرفت، زرتشت نوروز را در اول سرطان قرار داد،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یزدانی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زرتشتی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تعالیم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زرتشتیان به عید نوروز اهمیت بسیاری می دادند و آن را طی آیینه ای مخصوصی مانند دعا و نیایش، مراسم عشای ربانی، نذر، قربانی و غذا دادن گرامی می داشتند و پادشاهان نیز با انجام تشریفات و مراسم خاصی این عید را بزرگ می داشتند</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مهمترین اعیاد ایام ساسانیان نوروز بوده که جشن بزرگی بوده و اولین روز سال محسوب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گرچه اولین ماه سال فروردین نام داشته ولی مانند امروز این ماه از اول بهار شروع نمی شده بلکه ابتدای آن در اول تابستان بوده است و نوروز در اول تیر تقویم کنونی آغاز می شده است</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و در زمان سلجوقیان از ابتدای بهار سال شمسی محاسبه گردید</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جمشید در دورۀ خود این روز را نوروز نامید و عید گرفت و به مردم بخشش 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پسر طهمورث، برادر و یا برادرزاده طهمورث بوده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تحویل آفتاب به حمل تاجی مکمل به جواهر بر سرخود نهاد و بر سریری که بر سر ستون ها بوده نشست و آن روز را نوروز خواند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لذا نوروز از همان دوره های باستان در نزد پادشاهان گرامی و بزرگ بوده و بعد از اسلام خلفای عباسی بیش از همه به آن بهاء دادند و در چنین روزی جلوس می کردند و جمیع طبقات لشکری و کشوری در مجلس خلیفه حاضر می شدند و به خلیفه تبریک می گفتند و هدایا می آوردند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درخور تأمل است این است که از زمانیکه بنی امیه و بنی العباس خلافت را به سلطنت تبدیل کردند، نوروز را نیز احیا نمودند و برای اینکه با قیام های گوشه و کنار ایران مقابله کنند، حکومت خویش </w:t>
      </w:r>
      <w:bookmarkStart w:id="1703" w:name="pg7794_111048"/>
    </w:p>
    <w:p>
      <w:pPr>
        <w:pStyle w:val="BookText"/>
        <w:rPr/>
      </w:pPr>
      <w:bookmarkEnd w:id="1703"/>
      <w:r>
        <w:rPr>
          <w:rFonts w:ascii="IRNazanin" w:hAnsi="IRNazanin" w:eastAsia="IRNazanin"/>
          <w:color w:val="111111"/>
          <w:sz w:val="28"/>
          <w:sz w:val="28"/>
          <w:szCs w:val="28"/>
          <w:rtl w:val="true"/>
          <w:lang w:bidi="fa-IR"/>
        </w:rPr>
        <w:t>را ملّی اسلامی جلوه می دادند و خود را مروج و مدافع آداب و سنن متروک باستانی معرفی می کردند و از طرفی خلفای بنی امیه و بنی العباس تشریفات سلطنتی و تجملات درباری به شیوۀ سلاطین ایران را پسندیده و همانند آنها بر تخت می نشستند و بار عام می دادند تا دربار خود را بهتر از دربارهای امپراطوری روم و ایران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نفوذ وزرای ایرانی در دربار خلفای بنی العباس بیتأثیر نبوده است، ولی بعضی برآنند که آل بویه و دیلمیان که شیعه بودند آغاز سال را اول فروردین قرار دادند، و سلجوقیان به تبع دیلمیان این تاریخ را انتخاب نمودند و این کار آنها به جهت این بوده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ذیحجة الحرام سال دهم هجری قمری که پیامبر اسلام صلی الله علیه و آله و سلم علی علیه السلام را به خلافت و جانشینی منصوب و معرفی نمودند با اول فروردین مطابق بوده، لذا در میان تواریخ سال شمسی را که اول سال ایرانیان قبل از اسلام بوده پذیرفته و ابتدای آن را از تیر ماه به اول فروردین برگرداندند و آن را به عنوان اول سال شمسی هجری اختیار کردند و این تا زمان ما باقی مانده است</w:t>
      </w:r>
      <w:r>
        <w:rPr>
          <w:rFonts w:eastAsia="IRNazanin" w:cs="IRNazanin"/>
          <w:color w:val="111111"/>
          <w:sz w:val="28"/>
          <w:szCs w:val="28"/>
          <w:rtl w:val="true"/>
          <w:lang w:bidi="fa-IR"/>
        </w:rPr>
        <w:t>.</w:t>
      </w:r>
    </w:p>
    <w:p>
      <w:pPr>
        <w:pStyle w:val="Heading4"/>
        <w:numPr>
          <w:ilvl w:val="3"/>
          <w:numId w:val="1"/>
        </w:numPr>
        <w:rPr/>
      </w:pPr>
      <w:bookmarkStart w:id="1704" w:name="__RefHeading___Toc5112806_1051229030"/>
      <w:bookmarkStart w:id="1705" w:name="_Toc706"/>
      <w:bookmarkEnd w:id="1704"/>
      <w:r>
        <w:rPr>
          <w:rtl w:val="true"/>
        </w:rPr>
        <w:t>نوروز در روایات</w:t>
      </w:r>
      <w:bookmarkEnd w:id="1705"/>
    </w:p>
    <w:p>
      <w:pPr>
        <w:pStyle w:val="BookText"/>
        <w:rPr/>
      </w:pPr>
      <w:r>
        <w:rPr>
          <w:rFonts w:ascii="IRNazanin" w:hAnsi="IRNazanin" w:eastAsia="IRNazanin"/>
          <w:color w:val="111111"/>
          <w:sz w:val="28"/>
          <w:sz w:val="28"/>
          <w:szCs w:val="28"/>
          <w:rtl w:val="true"/>
          <w:lang w:bidi="fa-IR"/>
        </w:rPr>
        <w:t>ابن شهر آشوب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منصور عباسی به امام موسی بن جعفر علیه السلام پیشنهاد کرد که روز نوروز برای تبریک به جای خلیفه جلوس کند و هر چه نزد او آوردند،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اخباری را که از جدم رسول خدا صلی الله علیه و آله و سلم رسیده، بررسی کردم و از این عید خبری ندیدم، این روش فارسیان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اسلام آن را محو نموده و معاذالله آنچه را که اسلام محو کرده من زنده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اینکار را برای سیاست لشکر خود می کنیم، به خدای علی العظیم باید جلوس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جلوس کردند و ملوک و امرا و لشکریان نزد حضرتش آمده و تبریک می گفتند، بعضی از اُبهت و جلال آن حضرت به شعف آمده و اشک می ریختند و هدایا و تحف بسیاری برای حضرتش آوردند و خادم منصور که بالای سر آن حضرت ایستاده بود آنچه را می آوردند زیر نظر داشت و می شمرد 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مرد بسیار پیری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بیچاره ام و مالی ندارم ولی سه بیت شعر را که جدم درباره جدت امام حسین علیه السلام سروده است برایتان تحفه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را سرود و خواند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تو را پذیرفتم، بنشین بارک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برداشتند و به خادم خود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خلیفه برو و این اموال را به او معرفی کن و بگو با آنها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رفت و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امام موسی بن جعفر علیه السلام بخشیدم، هرچه خواهد با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آن پیرمرد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این اموال را به تو بخشیدم</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در روایت دیگری 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خدمت امام جعفر صادق علیه السلام رسیدم، آن 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نوروز چه 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ایرانیان آن را گرامی می دارند و در آن به یکدیگر هدیه و عیدی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این خانه کهن که در مکه است این روز ریشه ای کهن دارد که برایت توضیح می دهم تا آن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آموختن آن از شما نزد من محبوبتر است از زنده شدن مردگانم و مرگ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آن از بندگان پیمان گرفت که او را بپرستند و هیچ شریکی برایش نگیرند و به پیامبران و حجت های او و امامان علیهم السلام ایمان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روزی است که خورشید در آن طلوع کرد و بادها وزیدن گرفت و گلها و شکوفه های زمین آفریده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باشد که کشتی نوح علیه السلام بعد از طوفان به کوه جودی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حقتعالی گروهی را كه هزاران نفر بودند و از خانه های خود از ترس مرگ فرار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دوباره زنده كرد</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جبرئیل در آن بر پیامبر صلی الله علیه و آله و سلم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پيامبر صلی الله علیه و آله و سلم، علی علیه السلام را بر دوش خود بلند كرد تا توانست بت های قريش را از فراز بيت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افكند و بشكند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حضرت ابراهيم علیه السلام بت هاي نمروديان را شكست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پيامبر صلی الله علیه و آله و سلم اصحاب خود را امر كرد تا با علی علیه السلام به عنوان امیر مؤمنان بيعت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پيامبر صلی الله علیه و آله و سلم اميرالمؤمنين علیه السلام را به سوی جنیان فرستاد تا از آنان براي او بيعت 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با اميرالمؤمنين علیه السلام برای بار دوم بيعت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امیرالمؤمنین علیه السلام بر خوارج نهروان ظفر يافت و سركرده آنان ذوالثديه 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قائم ما عجل الله فرجه ظاهر گردد و امامان دیگر نیز رجعت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قائم ما عجل الله فرجه بر دجال پيروز گردد و او را در میدان كناسه كوفه به دار آويزد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 نوروزی نيست مگر اينكه ما توقع فرج را در آن داريم، زيرا آن از روزهای ما و شيعيان ماست، مردمان عجم احترام آن را نگهداشتند و شما آن را ضايع كرديد</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در روایتی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 علیه السلام هفده اسم است، نام او نزد عرب، علی؛ نزد مادرش، حیدر؛ در تورات، الیا؛ در انجیل، بریا؛ در زبور، قریا؛ نزد رومیان، بظرسیا و نزد اهل فارس نوروز است</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عید غدیر از ابن عباس روایت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غدیر پنج عید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 غدیر و عید یهود و عید نصاری و عید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شنیده نشده بود که این اعیاد با هم در یک روز جمع شوند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گرچه روایات متعددی در مورد نوروز وجود دارد که در کتب دینی و احادیث ذکر شده ولی از جهت سندی تضعیف شده اند، لذا ما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را به عنوان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مذهبی و دینی بدانیم، بدین جهت علامه مجلسی رحمه الله پس از نقل روایات نوروز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اخبار با خبر معلّی ناسازگار است و نشان می دهد که نوروز اعتبار شرعی ندارد، چون خبر معلّی سندش قوی تر و شهرتش در میان اصحاب بیشتر است و می توان آن را حمل بر تقیه کرد زیرا در خبر معلّی نکاتی وجود دارد که حاکی از تقیه است</w:t>
      </w:r>
      <w:r>
        <w:rPr>
          <w:rFonts w:eastAsia="IRNazanin" w:cs="IRNazanin"/>
          <w:color w:val="111111"/>
          <w:sz w:val="28"/>
          <w:szCs w:val="28"/>
          <w:rtl w:val="true"/>
          <w:lang w:bidi="fa-IR"/>
        </w:rPr>
        <w:t>».</w:t>
      </w:r>
      <w:r>
        <w:rPr>
          <w:rStyle w:val="FootnoteAnchor"/>
          <w:rtl w:val="true"/>
        </w:rPr>
        <w:footnoteReference w:id="134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صرف نظر از صحت سندی روایات ذکر شده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آنها اشاره به وقایع دینی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علی بن ابیطالب علیه السلام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که در این روز بوده و چه بسا بدین وسیله امامان بزرگوار می خواسته اند ما را از رسوم جاهلی قبل از اسلام برهانند و متوجه حقایق دینی بگردانند نه اینکه نوروز را به عنوان عید نوروز تأیید کرده باشند، لذا به نظر ما هر دو دسته از اخبار فاقد شرایط حجیت هستند و همانگونه که 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ما هر روز است</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 که در آن نافرمانی خدا نشود، آن روز عید است</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البته دید و بازدید همچنانکه در ایران سنت است، اشکال ندارد</w:t>
      </w:r>
      <w:r>
        <w:rPr>
          <w:rFonts w:eastAsia="IRNazanin" w:cs="IRNazanin"/>
          <w:color w:val="111111"/>
          <w:sz w:val="28"/>
          <w:szCs w:val="28"/>
          <w:rtl w:val="true"/>
          <w:lang w:bidi="fa-IR"/>
        </w:rPr>
        <w:t xml:space="preserve">. </w:t>
      </w:r>
      <w:bookmarkStart w:id="1706" w:name="pg7794_111051"/>
    </w:p>
    <w:p>
      <w:pPr>
        <w:pStyle w:val="Heading3"/>
        <w:numPr>
          <w:ilvl w:val="2"/>
          <w:numId w:val="1"/>
        </w:numPr>
        <w:rPr/>
      </w:pPr>
      <w:bookmarkStart w:id="1707" w:name="__RefHeading___Toc5112808_1051229030"/>
      <w:bookmarkStart w:id="1708" w:name="_Toc707"/>
      <w:bookmarkEnd w:id="1706"/>
      <w:bookmarkEnd w:id="1707"/>
      <w:r>
        <w:rPr>
          <w:rtl w:val="true"/>
        </w:rPr>
        <w:t>نوروز و عید غدیر شمسی</w:t>
      </w:r>
      <w:bookmarkEnd w:id="1708"/>
    </w:p>
    <w:p>
      <w:pPr>
        <w:pStyle w:val="Heading4"/>
        <w:numPr>
          <w:ilvl w:val="3"/>
          <w:numId w:val="1"/>
        </w:numPr>
        <w:rPr/>
      </w:pPr>
      <w:bookmarkStart w:id="1709" w:name="__RefHeading___Toc5112810_1051229030"/>
      <w:bookmarkStart w:id="1710" w:name="_Toc708"/>
      <w:bookmarkEnd w:id="1709"/>
      <w:r>
        <w:rPr>
          <w:rtl w:val="true"/>
        </w:rPr>
        <w:t>مصادف بودن نوروز با هجدهم ذیحجة الحرام و عید غدیر خم</w:t>
      </w:r>
      <w:bookmarkEnd w:id="1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ذبیح الله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نوروز با زمان جلوس حضرت علی علیه السلام به ولایت و خلافت توافق داشته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هجری مطابق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و روز چهاردهم از خمسۀ مسترقه و بالاخره نزدیک به فروردین ماه و اول نوروز بوده است و نیز برخی جلوس حضرت علی علیه السلام به خلافت را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افتاده است با نوروز جمشیدی مصادف می دانند</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همچنین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ابوالفضل نبئی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گاهشماری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تعبیر تشیّع از نوروز این عید در فرهنگ امروزی اجتماع ما غیر از عید ملّی و جشن آغاز تحویل سال است بلکه از اعیاد و یا مجموعه ای از اعیاد مقدس اسلامی و مذهبی به شمار آمده و از زمانی که نفوذ تشیّع در ایران روی به فزونی نهاد و به خصوص از زمان صفویه که دولت شیعی به حاکمیت رسید و از آن تاریخ به بعد مذهب تشیّع مذهب رسمی ایران شناخته شد، نویسندگان و گویندگان در اعصار مختلف در نثر و نظم خویش این روز را با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آغاز خلافت حضرت علی علیه السلام یکی گرفتند</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شاعران دوره های مختلف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هاتف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 و غرّایی دارند که عید غدیرخم را با عید نوروز باستانی هم زمان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منقبت مظهر العجائب، اسدالله الغالب، حضرت علی بن ابیطالب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رساند باد صبا مژده بهار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توبه توبه نمودم هزار بار امروز</w:t>
      </w:r>
    </w:p>
    <w:p>
      <w:pPr>
        <w:pStyle w:val="BookText"/>
        <w:rPr/>
      </w:pPr>
      <w:r>
        <w:rPr>
          <w:rFonts w:ascii="IRNazanin" w:hAnsi="IRNazanin" w:eastAsia="IRNazanin"/>
          <w:color w:val="111111"/>
          <w:sz w:val="28"/>
          <w:sz w:val="28"/>
          <w:szCs w:val="28"/>
          <w:rtl w:val="true"/>
          <w:lang w:bidi="fa-IR"/>
        </w:rPr>
        <w:t xml:space="preserve">بدیع نیست دلا، گر جهانیان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آنکه نشسته است هوشیار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کام اهل سعادت دمید گل، از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اهل شقاوت، خلید خار امروز</w:t>
      </w:r>
    </w:p>
    <w:p>
      <w:pPr>
        <w:pStyle w:val="BookText"/>
        <w:rPr/>
      </w:pPr>
      <w:r>
        <w:rPr>
          <w:rFonts w:ascii="IRNazanin" w:hAnsi="IRNazanin" w:eastAsia="IRNazanin"/>
          <w:color w:val="111111"/>
          <w:sz w:val="28"/>
          <w:sz w:val="28"/>
          <w:szCs w:val="28"/>
          <w:rtl w:val="true"/>
          <w:lang w:bidi="fa-IR"/>
        </w:rPr>
        <w:t xml:space="preserve">رسد به گوش دل این مژده ام زهاتف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 شیر خداوند، شهریار امروز</w:t>
      </w:r>
    </w:p>
    <w:p>
      <w:pPr>
        <w:pStyle w:val="BookText"/>
        <w:rPr/>
      </w:pPr>
      <w:r>
        <w:rPr>
          <w:rFonts w:ascii="IRNazanin" w:hAnsi="IRNazanin" w:eastAsia="IRNazanin"/>
          <w:color w:val="111111"/>
          <w:sz w:val="28"/>
          <w:sz w:val="28"/>
          <w:szCs w:val="28"/>
          <w:rtl w:val="true"/>
          <w:lang w:bidi="fa-IR"/>
        </w:rPr>
        <w:t xml:space="preserve">به جای خاتم پیغمبران باستحقاق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خواجه کروبیان قرار امروز</w:t>
      </w:r>
    </w:p>
    <w:p>
      <w:pPr>
        <w:pStyle w:val="BookText"/>
        <w:rPr/>
      </w:pPr>
      <w:r>
        <w:rPr>
          <w:rFonts w:ascii="IRNazanin" w:hAnsi="IRNazanin" w:eastAsia="IRNazanin"/>
          <w:color w:val="111111"/>
          <w:sz w:val="28"/>
          <w:sz w:val="28"/>
          <w:szCs w:val="28"/>
          <w:rtl w:val="true"/>
          <w:lang w:bidi="fa-IR"/>
        </w:rPr>
        <w:t xml:space="preserve">بر غم دشمن ابلیس خو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آستین خفا دست کردگار امروز</w:t>
      </w:r>
    </w:p>
    <w:p>
      <w:pPr>
        <w:pStyle w:val="BookText"/>
        <w:rPr/>
      </w:pPr>
      <w:r>
        <w:rPr>
          <w:rFonts w:ascii="IRNazanin" w:hAnsi="IRNazanin" w:eastAsia="IRNazanin"/>
          <w:color w:val="111111"/>
          <w:sz w:val="28"/>
          <w:sz w:val="28"/>
          <w:szCs w:val="28"/>
          <w:rtl w:val="true"/>
          <w:lang w:bidi="fa-IR"/>
        </w:rPr>
        <w:t xml:space="preserve">نشست صاحب مسند، فراز مسند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 فخر و بپژمرد، عیب و عار امروز</w:t>
      </w:r>
    </w:p>
    <w:p>
      <w:pPr>
        <w:pStyle w:val="BookText"/>
        <w:rPr/>
      </w:pPr>
      <w:r>
        <w:rPr>
          <w:rFonts w:ascii="IRNazanin" w:hAnsi="IRNazanin" w:eastAsia="IRNazanin"/>
          <w:color w:val="111111"/>
          <w:sz w:val="28"/>
          <w:sz w:val="28"/>
          <w:szCs w:val="28"/>
          <w:rtl w:val="true"/>
          <w:lang w:bidi="fa-IR"/>
        </w:rPr>
        <w:t xml:space="preserve">به گرد نقطۀ ایمان کشید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ازلی آهنین حصار امروز</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کاربندی معمارکار خانۀ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دین خدا گشت استوار امروز </w:t>
      </w:r>
    </w:p>
    <w:p>
      <w:pPr>
        <w:pStyle w:val="BookText"/>
        <w:rPr/>
      </w:pPr>
      <w:r>
        <w:rPr>
          <w:rFonts w:ascii="IRNazanin" w:hAnsi="IRNazanin" w:eastAsia="IRNazanin"/>
          <w:color w:val="111111"/>
          <w:sz w:val="28"/>
          <w:sz w:val="28"/>
          <w:szCs w:val="28"/>
          <w:rtl w:val="true"/>
          <w:lang w:bidi="fa-IR"/>
        </w:rPr>
        <w:t xml:space="preserve">رسید با خطر موج، کشتی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بادبانی لطف تو، بر کنار امروز</w:t>
      </w:r>
    </w:p>
    <w:p>
      <w:pPr>
        <w:pStyle w:val="BookText"/>
        <w:rPr/>
      </w:pPr>
      <w:r>
        <w:rPr>
          <w:rFonts w:ascii="IRNazanin" w:hAnsi="IRNazanin" w:eastAsia="IRNazanin"/>
          <w:color w:val="111111"/>
          <w:sz w:val="28"/>
          <w:sz w:val="28"/>
          <w:szCs w:val="28"/>
          <w:rtl w:val="true"/>
          <w:lang w:bidi="fa-IR"/>
        </w:rPr>
        <w:t xml:space="preserve">به ممکنات ز آغاز دهر تا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بار خدا گردد آشکار امروز</w:t>
      </w:r>
    </w:p>
    <w:p>
      <w:pPr>
        <w:pStyle w:val="BookText"/>
        <w:rPr/>
      </w:pPr>
      <w:r>
        <w:rPr>
          <w:rFonts w:ascii="IRNazanin" w:hAnsi="IRNazanin" w:eastAsia="IRNazanin"/>
          <w:color w:val="111111"/>
          <w:sz w:val="28"/>
          <w:sz w:val="28"/>
          <w:szCs w:val="28"/>
          <w:rtl w:val="true"/>
          <w:lang w:bidi="fa-IR"/>
        </w:rPr>
        <w:t>همچنین سید احمد هاتف اصفهانی در ابیاتی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صبح، عنبر بیز شد بر تودۀ غبرا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سر سبز، نسرین خیر شد چون گنبد خضراء</w:t>
      </w:r>
    </w:p>
    <w:p>
      <w:pPr>
        <w:pStyle w:val="BookText"/>
        <w:rPr/>
      </w:pPr>
      <w:r>
        <w:rPr>
          <w:rFonts w:ascii="IRNazanin" w:hAnsi="IRNazanin" w:eastAsia="IRNazanin"/>
          <w:color w:val="111111"/>
          <w:sz w:val="28"/>
          <w:sz w:val="28"/>
          <w:szCs w:val="28"/>
          <w:rtl w:val="true"/>
          <w:lang w:bidi="fa-IR"/>
        </w:rPr>
        <w:t xml:space="preserve">ز فیض ابر آزادی زمین مرده شد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باد نوروزی، جهان پیر شد بُرنا</w:t>
      </w:r>
    </w:p>
    <w:p>
      <w:pPr>
        <w:pStyle w:val="BookText"/>
        <w:rPr/>
      </w:pPr>
      <w:r>
        <w:rPr>
          <w:rFonts w:ascii="IRNazanin" w:hAnsi="IRNazanin" w:eastAsia="IRNazanin"/>
          <w:color w:val="111111"/>
          <w:sz w:val="28"/>
          <w:sz w:val="28"/>
          <w:szCs w:val="28"/>
          <w:rtl w:val="true"/>
          <w:lang w:bidi="fa-IR"/>
        </w:rPr>
        <w:t>به پاسخ نارون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اطفال چمن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امهات از شوق در رقصند با آبا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همایون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امروز و به فیروزی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رنگ خلافت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لافتی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مأوا</w:t>
      </w:r>
    </w:p>
    <w:p>
      <w:pPr>
        <w:pStyle w:val="BookText"/>
        <w:rPr/>
      </w:pPr>
      <w:r>
        <w:rPr>
          <w:rFonts w:ascii="IRNazanin" w:hAnsi="IRNazanin" w:eastAsia="IRNazanin"/>
          <w:color w:val="111111"/>
          <w:sz w:val="28"/>
          <w:sz w:val="28"/>
          <w:szCs w:val="28"/>
          <w:rtl w:val="true"/>
          <w:lang w:bidi="fa-IR"/>
        </w:rPr>
        <w:t>همانطور قبلاً ذکر کردیم،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روزی بوده که پیامبر صلی الله علیه و آله و سلم، امیرالمؤمنین علیه السلام را به جانشینی و خلافت منصوب نمودند و به جهانیان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تأمل در این روایات چنین بر می آید که نوروز با ولایت اهل بیت علیهم السلام پیوندی دارد که متأسفانه به فراموشی سپرده شده است و چه نیکوست مؤمنین در این روز به حقیقت ولایت اهل بیت علیهم السلام توجه کنند و این سنت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ولایت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کنند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بدارند و چنانکه در روایات 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قائم آل محمد علیه السلام ظاهر خواهد شد و امامان دیگر نیز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هر روزی از دوازده روز ایام نوروز را به نام نامی یکی از امامان معصوم علیهم السلام گذاشته و در آن روز به بزرگداشت ولایت آن امام علیه السلام همت گماریم و هنگام دید و بازدید و مصافحه این جمله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جعلنا من المتمسکین بولایة امیرالمؤمنین و الائمة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نوروز نماد اتحاد کلمه همه مسلمانان می شود که در کنار یکدیگر بودن و لذت بردن از طراوت طبیعت با توجه به ولایت امیرالمؤمنین علیه السلام و فرزندان معصومش، منتظر ظهور موفور السرور آخرین حجت الهی گردند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نکته را تذکر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نوروز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نرفته و این روز را به عنوان نوروز فارس ها، عید دینی و اسلامی معرفی نکرده اند، ولی با توجه به احادیثی که می فرماید، روز </w:t>
      </w:r>
      <w:bookmarkStart w:id="1711" w:name="pg7794_111053"/>
    </w:p>
    <w:p>
      <w:pPr>
        <w:pStyle w:val="BookText"/>
        <w:rPr/>
      </w:pPr>
      <w:bookmarkEnd w:id="1711"/>
      <w:r>
        <w:rPr>
          <w:rFonts w:ascii="IRNazanin" w:hAnsi="IRNazanin" w:eastAsia="IRNazanin"/>
          <w:color w:val="111111"/>
          <w:sz w:val="28"/>
          <w:sz w:val="28"/>
          <w:szCs w:val="28"/>
          <w:rtl w:val="true"/>
          <w:lang w:bidi="fa-IR"/>
        </w:rPr>
        <w:t xml:space="preserve">انتصاب امیرالمؤمنین علیه السلام به خلافت و ولایت توسط پیامبر اسلام صلی الله علیه و آله و سلم در روز غدیرخم منطبق با نوروز بوده،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متأسفانه به علت عدم آگاهی دادن و فرهنگ سازی نمودن، این حقیقت به فراموشی سپرده شده است</w:t>
      </w:r>
      <w:r>
        <w:rPr>
          <w:rFonts w:eastAsia="IRNazanin" w:cs="IRNazanin"/>
          <w:color w:val="111111"/>
          <w:sz w:val="28"/>
          <w:szCs w:val="28"/>
          <w:rtl w:val="true"/>
          <w:lang w:bidi="fa-IR"/>
        </w:rPr>
        <w:t>.</w:t>
      </w:r>
    </w:p>
    <w:p>
      <w:pPr>
        <w:pStyle w:val="Heading4"/>
        <w:numPr>
          <w:ilvl w:val="3"/>
          <w:numId w:val="1"/>
        </w:numPr>
        <w:rPr/>
      </w:pPr>
      <w:bookmarkStart w:id="1712" w:name="__RefHeading___Toc5112812_1051229030"/>
      <w:bookmarkStart w:id="1713" w:name="_Toc709"/>
      <w:bookmarkEnd w:id="1712"/>
      <w:r>
        <w:rPr>
          <w:rtl w:val="true"/>
        </w:rPr>
        <w:t>یک مکاشفه</w:t>
      </w:r>
      <w:bookmarkEnd w:id="1713"/>
    </w:p>
    <w:p>
      <w:pPr>
        <w:pStyle w:val="BookText"/>
        <w:rPr/>
      </w:pPr>
      <w:r>
        <w:rPr>
          <w:rFonts w:ascii="IRNazanin" w:hAnsi="IRNazanin" w:eastAsia="IRNazanin"/>
          <w:color w:val="111111"/>
          <w:sz w:val="28"/>
          <w:sz w:val="28"/>
          <w:szCs w:val="28"/>
          <w:rtl w:val="true"/>
          <w:lang w:bidi="fa-IR"/>
        </w:rPr>
        <w:t xml:space="preserve">اول فروردین در تهران منزل یکی از نزدیکان و دوستان قدیمی مهمان بودم، میزبان و دیگر اعضای خانوادۀ میزبان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فروردین بود و ایرانیان برای اول فروردین و روز تحویل سال شمسی مراسم ویژه 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شده بودند و مختصر جشنی گرفته بودند، من نیز به تبع آنان کنارشان در مجلسشان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سفره هفت سین پهن کرده بود و همه لباس های نو پوشیده و بخور روشن کرده بودند و چون میزبان شخص مقدسی بود مشغول خواندن قرآن و دعا و منتظر تحویل سال بود و من که دیشب آن روز کم خوابیده بودم و احساس خستگی می کردم از میزبان اجازه گرفتم و در اطاق دیگری قدری به استراحت پرداختم که در عالَم مکاشفه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و همراهانشان از مکه خارج شدند در حالیکه جمع بسیار زیادی همراه آن حضرت بودند تا اینکه رسیدند به مکان گودی که درختان پراکنده داشت، آن حضرت زیر درختی نزول اجلال نمودند و دستور دادند همه مسلمانان جمع شوند تا برایشان خطبه ای بخوانند، من که از بالا نظارهگر بودم، دیدم مردم مثل سیل از هر طرف راهی آن مکان گود که سراشیبی بزرگی داشت شدند، سپس برای حضرتش منبری تهیه کردند و همه حلقه وار دور آن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جمعیت زیاد بود که آن گودال بزرگ پر شد و مردم در سراشیبی های آن گودال تا بالای آن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زمین فوتبال که تماشاچیان دور تا دور زمین می نشینند و همه اِشراف بر وسط زمین دارند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همراه جمعیت دیگری که به مراتب از مسلمانانی که گرداگرد پیامبر صلی الله علیه و آله و سلم جمع شده بودند، بیشتر بودیم از عالم ذر همراه ملائکه و طایفه جن به سوی پیامبر اکرم صلی الله علیه و آله و سلم حرکت کردیم، شور و غوغای شگفت آوری برپا بود، وقتی به نزدیکی پیامبر اکرم صلی الله علیه و آله و سلم رسیدیم، ما در بالای سر آن حضرت گرداگرد حضرتش حلقه زدیم، سپس بالای سر ما طایفه جن حلقه زدند و فوق آنها ملائکه بودند، آنگاه پیامبراکرم صلی الله علیه و آله و سلم شروع به خطبه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موجودی اعم از انسان و غیر انسان صدایی بلند نمی شد، حتی سرفه و عطسه از شخصی سر نمی زد و </w:t>
      </w:r>
    </w:p>
    <w:p>
      <w:pPr>
        <w:pStyle w:val="BookText"/>
        <w:rPr/>
      </w:pPr>
      <w:r>
        <w:rPr>
          <w:rFonts w:ascii="IRNazanin" w:hAnsi="IRNazanin" w:eastAsia="IRNazanin"/>
          <w:color w:val="111111"/>
          <w:sz w:val="28"/>
          <w:sz w:val="28"/>
          <w:szCs w:val="28"/>
          <w:rtl w:val="true"/>
          <w:lang w:bidi="fa-IR"/>
        </w:rPr>
        <w:t>حتی حیوانات و احشامی که همراه حاجیان بودند سکوت کرده بودند و همه خلایق گوش فرا داده و مبهوت فرمایشات حکمت آمیز آن حضرت شده بودند که ناگهان صدایی مانند تیک تاک ساعت به گوشم رسید، آهسته و با اشاره به فردی که کنارم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آرام و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تحویل سال است که بر ولایت علی بن ابیطالب علیه السلام می گردد، یادم آمد که امروز اول فروردین است و نزد بعضی از اقوام مثل ایرانیان اول سال شمسی است و این روز را عید می گیرند و یادم آمد من میهمان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اینجا 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صدای تیک تاک ساعت قطع شد و درست در لحظه ای که به اصطلاح سال تحویل شد، پیامبراکرم صلی الله علیه و آله و سلم علی بن ابیطالب علیه السلام را با دست مبارکشان بلند کردند و به همه خلایق نشان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خلیفه من و جانشین و وصی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مدت که در آن عالم بودم و زمان بسیاری گذشته بود، علی بن ابیطالب علیه السلام روی دست پیامبر اسلام صلی الله علیه و آله و سلم قرار داشت و من از قدرت و صلابت پیامبر صلی الله علیه و آله و سلم در شگفت بودم که چگونه این همه مدت حضرت علی علیه السلام را سر دست بلند کرده و خطبه ایراد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امر نمودند همه خلایق اعم از جن و انس و ملک، کوچک و بزرگ، زن و مرد، همه و همه با علی علیه السلام بیعت کنند در حالی که همگی برای بیعت با آن حضرت سبقت می گرفتیم و فریاد می زدیم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یا امیرالمؤمنین، لبیک یا امیرالمؤمنین </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از سر و صدا و شادی اهل خانه که پای تلویزیون نشسته بودند و برنامه تحویل سال را دنبال می کردند، به خود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جعلنا من المتمسکین بولایة امیرالمؤمنین و الائمة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به تاریخ مراجعه کردم دیدم عید غدیر خم سال دهم هجری منطبق با اول فروردین بوده، یعنی اول سال شمسی هجری روز عید سعید غدیر خم بوده است و در حقیقت این ولایت امیرالمؤمنین علیه السلام است که باعث گردش زمین و طراوتش می گردد و جان تازه ای به زمین می بخشد، لذا دقیقاً زمانی که پیامبر صلی الله علیه و آله و سلم دست علی علیه السلام را به عنوان خلیفه خود بلند کردند سال تحویل می گردد و این ساعت در هر سالی در اول فروردین بر حسب محاسبات نجومی به گردش در می آید و چه نیکو بوده و هست که مؤمنان ابتدای سال هجری شمسی خود را از هیجدهم ذی الحجۀ سال دهم هجری قمری شروع کنند و هنگام تحویل سال به یاد تحویل ولایت به امیرالمؤمنین علیه السلام </w:t>
      </w:r>
      <w:bookmarkStart w:id="1714" w:name="pg7794_111055"/>
    </w:p>
    <w:p>
      <w:pPr>
        <w:pStyle w:val="BookText"/>
        <w:rPr/>
      </w:pPr>
      <w:bookmarkEnd w:id="1714"/>
      <w:r>
        <w:rPr>
          <w:rFonts w:ascii="IRNazanin" w:hAnsi="IRNazanin" w:eastAsia="IRNazanin"/>
          <w:color w:val="111111"/>
          <w:sz w:val="28"/>
          <w:sz w:val="28"/>
          <w:szCs w:val="28"/>
          <w:rtl w:val="true"/>
          <w:lang w:bidi="fa-IR"/>
        </w:rPr>
        <w:t>بیفتند و ایمان به ولایت آن حضرت را به یکدیگر تبریک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این دعا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تحویل سال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محول الحول و الأحوال حوّل حالنا إلی أحسن الحال</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دگرگون کننده زمان و حالات، دگرگون کن حال ما را به نیکوترین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نیکویی حال فقط و فقط زیر سایۀ ولایت امیرالمؤمنین علیه السلام و فرزندان معصومش ایجاد می شود که بشریت زیر بار آن نرفت و خلایق را دچار ظلمت و غیبت و دوری از امام معصوم علیه السلام کردند و به محرومیت ها مبتلا شدند، پس همه باید برای ظهور موفورالسرور آخرین فرزند معصومِ پیامبر اکرم صلی الله علیه و آله و سلم یعنی امام زمان علیه السلام دعا کنیم، چنانکه در خبری نیز آمده است نوروز، روز ظهور امام زمان علیه السلام است، تا با ظهور آن حضرت حال مادی و معنوی ما به بهترین و نیکوترین حال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توجه به ولایت امیرالمؤمنین علیه السلام و دعا برای فرج فرزند دلبندش بقیةالله ارواحنا فداه، امید است که خدای تعالی در آستانۀ سال نو و شکوفایی شگفت انگیز طبیعت، زندگی سال جدید ما را به بهترین وجه نیکو گرداند و با دیدن تحوّل شگفت انگیز بهاری، یادآور آن تحول بزرگ ظهور امام زمان علیه السلام شویم و خود را با زندگی صحیح برای یاری آن حجت خدا مهیّا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که مردان مؤمن و زنان مؤمنه دست از رسومات جاهلی قبل از اسلام بردارند و با توجه به درس و نوید بهار به بهار ظهور موفور السرور امام زمان علیه السلام، شادی هایشان را در جهت رضا و خشنودی آن حضرت قرار دهند</w:t>
      </w:r>
      <w:r>
        <w:rPr>
          <w:rFonts w:eastAsia="IRNazanin" w:cs="IRNazanin"/>
          <w:color w:val="111111"/>
          <w:sz w:val="28"/>
          <w:szCs w:val="28"/>
          <w:rtl w:val="true"/>
          <w:lang w:bidi="fa-IR"/>
        </w:rPr>
        <w:t>.</w:t>
      </w:r>
    </w:p>
    <w:p>
      <w:pPr>
        <w:pStyle w:val="Heading4"/>
        <w:numPr>
          <w:ilvl w:val="3"/>
          <w:numId w:val="1"/>
        </w:numPr>
        <w:rPr/>
      </w:pPr>
      <w:bookmarkStart w:id="1715" w:name="__RefHeading___Toc5112814_1051229030"/>
      <w:bookmarkStart w:id="1716" w:name="_Toc710"/>
      <w:bookmarkEnd w:id="1715"/>
      <w:r>
        <w:rPr>
          <w:rtl w:val="true"/>
        </w:rPr>
        <w:t>یک خاطره</w:t>
      </w:r>
      <w:bookmarkEnd w:id="1716"/>
    </w:p>
    <w:p>
      <w:pPr>
        <w:pStyle w:val="BookText"/>
        <w:rPr/>
      </w:pPr>
      <w:r>
        <w:rPr>
          <w:rFonts w:ascii="IRNazanin" w:hAnsi="IRNazanin" w:eastAsia="IRNazanin"/>
          <w:color w:val="111111"/>
          <w:sz w:val="28"/>
          <w:sz w:val="28"/>
          <w:szCs w:val="28"/>
          <w:rtl w:val="true"/>
          <w:lang w:bidi="fa-IR"/>
        </w:rPr>
        <w:t xml:space="preserve">روزی هنگامی که در مشهد مقدس ساکن بودم،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یکی از دوستان افغانم که از علما بود شرح دادم، او این موضوع را پسندید و بسیار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هیچ کس این موضوع را مطرح نکرده است و چه زیبا می توانیم مؤمنان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ولایت امیرالمؤمنین علیه السلام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اینکه ما در کشورمان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مزار شریف که منسوب به علی بن ابیطالب علیه السلام است هنگام تحویل سال در اول فروردین جمع می شویم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دهیم، چه بسا این سنت در مزار شریف به همین جهت باشد که غدیرخم در اول فروردین بوده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ها بعد، این دوست گرامی با من تماس گرفت و به دیدنم آمد و فرمود من این موضوع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bookmarkStart w:id="1717" w:name="pg7794_111056"/>
    </w:p>
    <w:p>
      <w:pPr>
        <w:pStyle w:val="BookText"/>
        <w:rPr/>
      </w:pPr>
      <w:bookmarkEnd w:id="1717"/>
      <w:r>
        <w:rPr>
          <w:rFonts w:ascii="IRNazanin" w:hAnsi="IRNazanin" w:eastAsia="IRNazanin"/>
          <w:color w:val="111111"/>
          <w:sz w:val="28"/>
          <w:sz w:val="28"/>
          <w:szCs w:val="28"/>
          <w:rtl w:val="true"/>
          <w:lang w:bidi="fa-IR"/>
        </w:rPr>
        <w:t>هنگامی که مردم در مسجد جمع شده بودند، تبلیغ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شمسی پیامبر اسلام صلی الله علیه و آله و سلم علی بن ابیطالب علیه السلام را به جانشینی و خلافت خود برگزید و به جهانیان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مطالبی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این روز و در این ساعت تحویل سال به امر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مؤمن با امیرشان علی بن ابیطالب علیه السلام بیعت کنند، ما نیز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لحظات تحویل سال سکوت کردم تا اینکه صدای ثانیه های ساعت از سال گذشته از بلندگوی مسجد پخش شد و هنگامی که صدای تیک تاک ساعت جهت تحویل سال قطع شد، همه جمعیت از زن و مرد فریاد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یا علی،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 یا امیرالمؤمنین، لبیک یا امیرالمؤمنین، لبیک 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جعلنا من المتمسکین بولایة امیرالمؤمنین و الائمة علیهم السلام</w:t>
      </w:r>
    </w:p>
    <w:p>
      <w:pPr>
        <w:pStyle w:val="BookText"/>
        <w:rPr/>
      </w:pPr>
      <w:r>
        <w:rPr>
          <w:rFonts w:ascii="IRNazanin" w:hAnsi="IRNazanin" w:eastAsia="IRNazanin"/>
          <w:color w:val="111111"/>
          <w:sz w:val="28"/>
          <w:sz w:val="28"/>
          <w:szCs w:val="28"/>
          <w:rtl w:val="true"/>
          <w:lang w:bidi="fa-IR"/>
        </w:rPr>
        <w:t>یا محول الحول و الأحوال حول حالنا إلی أحسن الحال</w:t>
      </w:r>
    </w:p>
    <w:p>
      <w:pPr>
        <w:pStyle w:val="BookText"/>
        <w:rPr/>
      </w:pPr>
      <w:r>
        <w:rPr>
          <w:rFonts w:ascii="IRNazanin" w:hAnsi="IRNazanin" w:eastAsia="IRNazanin"/>
          <w:color w:val="111111"/>
          <w:sz w:val="28"/>
          <w:sz w:val="28"/>
          <w:szCs w:val="28"/>
          <w:rtl w:val="true"/>
          <w:lang w:bidi="fa-IR"/>
        </w:rPr>
        <w:t>شور عجیبی در میان شیعیان برپا شد، شعر و سرود در مدح آن حضرت خوانده شد و پس از آن همه یکدیگر را در آغوش گرفته و مصافحه و روبوسی نمودیم و ولایت علی بن ابیطالب علیه السلام را به یکدیگر تبریک گفتیم، آن قدر فضا روحانی شده بود که چند مریض صعب العلاج شفا یافتند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آتیه هر کجا باشم در لحظه تحویل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گرامی داشتن ولایت مولایم امیرالمؤمنین علیه السلام با آن حضرت بیعت کرده و دوازده روز به نام دوازده امام معصوم شاد بوده و خدای تعالی را بر این نعمت بینظیر شکر و سپاس می گویم و به همه مؤمنان تبریک گفته و این رسالت را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دوست عزیز، این لطف و عنایت معنوی را که شرح داد از تذکر این حقیر 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معرفی کرده بودم</w:t>
      </w:r>
      <w:r>
        <w:rPr>
          <w:rFonts w:eastAsia="IRNazanin" w:cs="IRNazanin"/>
          <w:color w:val="111111"/>
          <w:sz w:val="28"/>
          <w:szCs w:val="28"/>
          <w:rtl w:val="true"/>
          <w:lang w:bidi="fa-IR"/>
        </w:rPr>
        <w:t>.</w:t>
      </w:r>
    </w:p>
    <w:p>
      <w:pPr>
        <w:pStyle w:val="Heading4"/>
        <w:numPr>
          <w:ilvl w:val="3"/>
          <w:numId w:val="1"/>
        </w:numPr>
        <w:rPr/>
      </w:pPr>
      <w:bookmarkStart w:id="1718" w:name="__RefHeading___Toc5112816_1051229030"/>
      <w:bookmarkStart w:id="1719" w:name="_Toc711"/>
      <w:bookmarkEnd w:id="1718"/>
      <w:r>
        <w:rPr>
          <w:rtl w:val="true"/>
        </w:rPr>
        <w:t>خرافه پردازی هایی از جاهلیت قبل از اسلام</w:t>
      </w:r>
      <w:bookmarkEnd w:id="171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خرافه هایی که قبل از اسلام بین مردم ایران و بعضی از ممالک همجوار رایج بوده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چهارشنبه آخر سال شمسی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قبول دارند که ریشه تاریخی چهارشنبه سوری از عقاید مجوسه ای قبل از اسلام بوده ولی در عین حال برخی از مسلمانان به آن پایبند بوده و خود را برای عمل به مراسم آن ملزم می دانند، از جمله آتش روشن کرده و </w:t>
      </w:r>
      <w:bookmarkStart w:id="1720" w:name="pg7794_111057"/>
    </w:p>
    <w:p>
      <w:pPr>
        <w:pStyle w:val="BookText"/>
        <w:rPr/>
      </w:pPr>
      <w:bookmarkEnd w:id="1720"/>
      <w:r>
        <w:rPr>
          <w:rFonts w:ascii="IRNazanin" w:hAnsi="IRNazanin" w:eastAsia="IRNazanin"/>
          <w:color w:val="111111"/>
          <w:sz w:val="28"/>
          <w:sz w:val="28"/>
          <w:szCs w:val="28"/>
          <w:rtl w:val="true"/>
          <w:lang w:bidi="fa-IR"/>
        </w:rPr>
        <w:t>هفت مرتبه از روی آتش می پرند و درخواست سلامتی از آتش می کنند و هفتمرتبه به آتش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من از تو، سرخی تو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مراسم قاشق زنی، ظرفی را با یک قاشق برداشته و شبانه در حالی که سر و صورت خود را پوشانده اند، به در خانۀ یکدیگر می روند و با زدن قاشق به کف ظرف تقاضای خوراکی می کنند و اینقدر قاشق را به کف ظرف می زنند که صاحب خانه را منزجر کرده و صاحب خانه برای رهایی از سر و صدای آنها مجبوراً به آنها چیزی می دهد و این گدایی را نوعی تبرّک و برکت به شمار می آورند و در این بین چه سرقت ها و تجاوزها به حریم شخصی افراد که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حقیقت توجه داشت که بیشتر مردم ناآگاهانه دست به این اعمال خرافی می زنند که در اثر آن چه آسیب های جبران ناپذیری به خود و دیگران وارد می کنند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ها، آتش سوزی ها، نقص عضوها و تخریب چهرۀ شهر و مزاحمت و اذیت رساندن به دیگران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فقهای عظام و علمای بزرگ اسلام، بزرگداشت بعضی از مراسم جشن نوروز مثل پریدن بر آتش و تقاضای سلامتی از آتش و چهارشنبه سوری را به هر نحوی که باشد، حرام می دانند، زیرا زنده کردن آئین جاهلیت و مجوس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خرافات شایع، نحس دانستن سیزدهم فروردین است که می گویند با پختن سمنو از نحوست خارج می گردند و یا اینکه در روز سیزدهم با خارج شدن از خانه و شهر، نحوست را بیرون می برند و یا اینکه سبزه ای که از قبل در ظرفهایی کاشته اند، در روز سیزدهم به بیرون از خانه پرتاب می کنند که با پرتاب آن نحوست از آنها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سلسله موهومات و خرافاتی است که باید با آنها مبارزه فرهنگی کرد و مردم باید قبل از هر چیزی این باورهای غلط را با تصحیح عقاید از روی بینش و عقل از خود دور کنند و بدانند هیچ چیز در عالم طبیعت نداریم که نحس باشد، بلکه هر روزی در جای خود خوب است و همه روزهای خداوند خوب هستند، بلکه این ما هستیم که در اثر عمل خود، آن روز یا آن ساعت و یا ماه و سال را خوب می بینیم و با اعمال و کردارمان آن را به بدی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برنامه ای قاطع و فراگیر، خرافی بودن این موضوعات را به مردم رساند و از طریق سخنرانان و کانون های تربیتی اعم از دانشگاه، مدارس و رسانه های جمعی، آگاهی و حقیقت را به مردم رساند تا از این اعمال خرافی پرهیز کنند</w:t>
      </w:r>
      <w:r>
        <w:rPr>
          <w:rFonts w:eastAsia="IRNazanin" w:cs="IRNazanin"/>
          <w:color w:val="111111"/>
          <w:sz w:val="28"/>
          <w:szCs w:val="28"/>
          <w:rtl w:val="true"/>
          <w:lang w:bidi="fa-IR"/>
        </w:rPr>
        <w:t>.</w:t>
      </w:r>
    </w:p>
    <w:p>
      <w:pPr>
        <w:pStyle w:val="Heading4"/>
        <w:numPr>
          <w:ilvl w:val="3"/>
          <w:numId w:val="1"/>
        </w:numPr>
        <w:rPr/>
      </w:pPr>
      <w:bookmarkStart w:id="1721" w:name="__RefHeading___Toc5112818_1051229030"/>
      <w:bookmarkStart w:id="1722" w:name="_Toc712"/>
      <w:bookmarkEnd w:id="1721"/>
      <w:r>
        <w:rPr>
          <w:rtl w:val="true"/>
        </w:rPr>
        <w:t>یک پیشنهاد</w:t>
      </w:r>
      <w:bookmarkEnd w:id="172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هدایت مردم به صراط مستقیم دین و همچنین مبارزه با خرافه گرایی که در این ایام انجام </w:t>
      </w:r>
    </w:p>
    <w:p>
      <w:pPr>
        <w:pStyle w:val="BookText"/>
        <w:rPr/>
      </w:pPr>
      <w:r>
        <w:rPr>
          <w:rFonts w:ascii="IRNazanin" w:hAnsi="IRNazanin" w:eastAsia="IRNazanin"/>
          <w:color w:val="111111"/>
          <w:sz w:val="28"/>
          <w:sz w:val="28"/>
          <w:szCs w:val="28"/>
          <w:rtl w:val="true"/>
          <w:lang w:bidi="fa-IR"/>
        </w:rPr>
        <w:t>می شود، مثل پریدن بر آتش و مراسم چهارشنبه سوری و یا اهمیت دادن به تحویل سال و یا بیرون رفتن سیزدهم فروردین از خانه، یک پیشنهاد در تعظیم نوروز می دهیم که هم با روز طبیعت و نوروز منافاتی نداشته باشد و هم مردم بتوانند به دور از خرافات جاهلیت با شادی و سرور به استقبال روزهای زیبای بهار و طبیعت بروند و آن پیشنهاد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روایت معلی بن خنیس آمده 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أيامنا و أيام شيعتنا حفظته العجم و ضيعتموه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روایت دیگری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خم مصادف با اول فروردین بوده؛</w:t>
      </w:r>
    </w:p>
    <w:p>
      <w:pPr>
        <w:pStyle w:val="BookText"/>
        <w:rPr/>
      </w:pPr>
      <w:r>
        <w:rPr>
          <w:rFonts w:ascii="IRNazanin" w:hAnsi="IRNazanin" w:eastAsia="IRNazanin"/>
          <w:color w:val="111111"/>
          <w:sz w:val="28"/>
          <w:sz w:val="28"/>
          <w:szCs w:val="28"/>
          <w:rtl w:val="true"/>
          <w:lang w:bidi="fa-IR"/>
        </w:rPr>
        <w:t>و 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ظهور خواهد نمود؛</w:t>
      </w:r>
    </w:p>
    <w:p>
      <w:pPr>
        <w:pStyle w:val="BookText"/>
        <w:rPr/>
      </w:pPr>
      <w:r>
        <w:rPr>
          <w:rFonts w:ascii="IRNazanin" w:hAnsi="IRNazanin" w:eastAsia="IRNazanin"/>
          <w:color w:val="111111"/>
          <w:sz w:val="28"/>
          <w:sz w:val="28"/>
          <w:szCs w:val="28"/>
          <w:rtl w:val="true"/>
          <w:lang w:bidi="fa-IR"/>
        </w:rPr>
        <w:t xml:space="preserve">روز اول فروردین را روز عیدغدیر شمسی بنامیم واین روز را به نام نامی امیرالمؤمنین علیه السلام و ولایتش عید گرفته و بزرگ شماریم، همچنین روزهای بعد را به نام ائمه معصومین علیهم السلام و خلفای بحق رسول خدا صلی الله علیه و آله و سلم نامگذاری نماییم و روز دوم را بنام امام حسن علیه السلام و روز سوم را به نام امام حسین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را به نام مقدس امام زمان علیه السلام بنامیم تا هم مردم سرور و شادی خود را داشته باشند و هم توجه به ولایت اهل بیت علیهم السلام نمایند و استفادۀ دینی نیز ببرند و روز سیزدهم را روز تبرّی جستن از مخالفان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 ایام نوروز به امامان معصوم از اهل بیت عصمت و طهارت علیهم السلام که مصادف با اولین روز انتصاب آشکار امیرالمؤمنین علیه السلام به خلافت و ولایت در هیجدهم ذیحجه بوده، هم با روز طبیعت منافاتی ندارد و هم با خرافه ها نیز مبارزه ای مثبت صورت خواهد گرفت و به اضافه اینکه روزهای اول بهار که سرشار از طراوت و نسیم بهاری است، یادآور ولایت و امامت ائمه معصومین علیهم السلام نیز است که در این روز ابلاغ شده و تأثیرگذار در طراوت و نسیم بهار بوده است و اگر مردم آن را پذیرفته بودند، همه در بزرگترین نعمت های مادی و معنوی الهی فرو می رفتند و برای همیشه در رفاه و آسایش به سر می بردند و نهایتاً به بهشت دنیا و آخرت می رسیدند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شادی و سرور مردم جنبۀ معنوی پیدا خواهد کرد و از منکرات و اعمال خلاف عقل و خرافهگری دور بوده و به صراط مستقیم دین رفته و منتظر ظهور آخرین منجی بشریت می گردند که نوید ظهورش در نوروز نیز داده شده است، آن منجی که بهار دین و دنیا را برای ما به ارمغان خواهد آورد و کل بشریت را به کمال آسایش و طراوت و سعادت مادی و معنوی خواهد رساند</w:t>
      </w:r>
      <w:r>
        <w:rPr>
          <w:rFonts w:eastAsia="IRNazanin" w:cs="IRNazanin"/>
          <w:color w:val="111111"/>
          <w:sz w:val="28"/>
          <w:szCs w:val="28"/>
          <w:rtl w:val="true"/>
          <w:lang w:bidi="fa-IR"/>
        </w:rPr>
        <w:t xml:space="preserve">. </w:t>
      </w:r>
      <w:bookmarkStart w:id="1723" w:name="pg7794_111059"/>
    </w:p>
    <w:p>
      <w:pPr>
        <w:pStyle w:val="BookText"/>
        <w:rPr/>
      </w:pPr>
      <w:bookmarkEnd w:id="1723"/>
      <w:r>
        <w:rPr>
          <w:rFonts w:ascii="IRNazanin" w:hAnsi="IRNazanin" w:eastAsia="IRNazanin"/>
          <w:color w:val="111111"/>
          <w:sz w:val="28"/>
          <w:sz w:val="28"/>
          <w:szCs w:val="28"/>
          <w:rtl w:val="true"/>
          <w:lang w:bidi="fa-IR"/>
        </w:rPr>
        <w:t>اینگونه به استقبال نوروز رفتن، نه فقط مردم را از محرمات و خرافات دور نگه می دارد، بلکه باعث رشد فکری و ثواب اخروی نیز می گردد و خانواده ها در آغاز سال جدید با تقویت روحیۀ دینی وارد طبیعت می شوند و با پشتکار و علاقه ای خاص و پر از نشاط و شادی برای مهیا نمودن آینده ای بهتر و زمینه ساز برای ظهور موفور السرور آخرین حجت الهی وارد جامعه می شوند و متوجه این حقیقت می گردند که نوروز و بهار نماد و نویدی از ایام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پر واضح است که اگر عید غدیر شمسی یعنی ایام نوروز مصادف شد با ایام حزن اهل بیت علیهم السلام در مناسبت های قمری، بزرگداشت مناسبت های قمری مقدم هستند چون در شرع مقدس اسلام ماه قمری اصل است و بعد به ماه های شمسی توجه شده است</w:t>
      </w:r>
      <w:r>
        <w:rPr>
          <w:rFonts w:eastAsia="IRNazanin" w:cs="IRNazanin"/>
          <w:color w:val="111111"/>
          <w:sz w:val="28"/>
          <w:szCs w:val="28"/>
          <w:rtl w:val="true"/>
          <w:lang w:bidi="fa-IR"/>
        </w:rPr>
        <w:t>.</w:t>
      </w:r>
    </w:p>
    <w:p>
      <w:pPr>
        <w:pStyle w:val="Heading3"/>
        <w:numPr>
          <w:ilvl w:val="2"/>
          <w:numId w:val="1"/>
        </w:numPr>
        <w:rPr/>
      </w:pPr>
      <w:bookmarkStart w:id="1724" w:name="__RefHeading___Toc5112820_1051229030"/>
      <w:bookmarkStart w:id="1725" w:name="_Toc713"/>
      <w:bookmarkEnd w:id="1724"/>
      <w:r>
        <w:rPr>
          <w:rtl w:val="true"/>
        </w:rPr>
        <w:t>اول فروردین، عید سعید غدیر خم شمسی</w:t>
      </w:r>
      <w:bookmarkEnd w:id="1725"/>
    </w:p>
    <w:p>
      <w:pPr>
        <w:pStyle w:val="Heading4"/>
        <w:numPr>
          <w:ilvl w:val="3"/>
          <w:numId w:val="1"/>
        </w:numPr>
        <w:rPr/>
      </w:pPr>
      <w:bookmarkStart w:id="1726" w:name="__RefHeading___Toc5112822_1051229030"/>
      <w:bookmarkStart w:id="1727" w:name="_Toc714"/>
      <w:bookmarkEnd w:id="1726"/>
      <w:r>
        <w:rPr>
          <w:rtl w:val="true"/>
        </w:rPr>
        <w:t>اشاره</w:t>
      </w:r>
      <w:bookmarkEnd w:id="1727"/>
    </w:p>
    <w:p>
      <w:pPr>
        <w:pStyle w:val="BookText"/>
        <w:rPr/>
      </w:pPr>
      <w:r>
        <w:rPr>
          <w:rFonts w:ascii="IRNazanin" w:hAnsi="IRNazanin" w:eastAsia="IRNazanin"/>
          <w:color w:val="111111"/>
          <w:sz w:val="28"/>
          <w:sz w:val="28"/>
          <w:szCs w:val="28"/>
          <w:rtl w:val="true"/>
          <w:lang w:bidi="fa-IR"/>
        </w:rPr>
        <w:t>در اینجا به مناسبت هر روز جهت یاد و بزرگداشت هر امام علیه السلام یک روایت ذکر می شود</w:t>
      </w:r>
      <w:r>
        <w:rPr>
          <w:rFonts w:eastAsia="IRNazanin" w:cs="IRNazanin"/>
          <w:color w:val="111111"/>
          <w:sz w:val="28"/>
          <w:szCs w:val="28"/>
          <w:rtl w:val="true"/>
          <w:lang w:bidi="fa-IR"/>
        </w:rPr>
        <w:t>.</w:t>
      </w:r>
    </w:p>
    <w:p>
      <w:pPr>
        <w:pStyle w:val="Heading4"/>
        <w:numPr>
          <w:ilvl w:val="3"/>
          <w:numId w:val="1"/>
        </w:numPr>
        <w:rPr/>
      </w:pPr>
      <w:bookmarkStart w:id="1728" w:name="__RefHeading___Toc5112824_1051229030"/>
      <w:bookmarkStart w:id="1729" w:name="_Toc715"/>
      <w:bookmarkEnd w:id="1728"/>
      <w:r>
        <w:rPr>
          <w:rtl w:val="true"/>
        </w:rPr>
        <w:t>بزرگداشت خلافت و امامت امیرالمؤمنین، علی بن ابیطالب علیه السلام</w:t>
      </w:r>
      <w:bookmarkEnd w:id="1729"/>
    </w:p>
    <w:p>
      <w:pPr>
        <w:pStyle w:val="BookText"/>
        <w:rPr/>
      </w:pPr>
      <w:r>
        <w:rPr>
          <w:rFonts w:ascii="IRNazanin" w:hAnsi="IRNazanin" w:eastAsia="IRNazanin"/>
          <w:color w:val="111111"/>
          <w:sz w:val="28"/>
          <w:sz w:val="28"/>
          <w:szCs w:val="28"/>
          <w:rtl w:val="true"/>
          <w:lang w:bidi="fa-IR"/>
        </w:rPr>
        <w:t xml:space="preserve">در چنین روزی اول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مصادف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ذیحجة الحرام سال دهم هجری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که از حجة الوداع بر می گشتند به سرزمین غدیرخم رسیدند و به امر پروردگار، امیرالمؤمنین علیه السلام را به عنوان جانشین خود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تا تحویل سال شد، به یاد تحویل ولایت به امیرالمؤمنین علیه السلام بیفتیم و آن را به یکدیگر تبریک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در مورد این روز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مناسک حج را بجا آورد، علی علیه السلام را در قربانی خود شریک ساخت و با مسلمانانی که همراهش آمده بودند به سوی مدینه بازگشت تا رسید بجایی که معروف به غدیرخم است و آنجا، جای منزل کردن نیست، زیرا آب و چراگاه ندارد، پس آن حضرت در آنجا فرود آمد و مسلمانان نیز با او در همانجا فرود آمدند و سبب آن این بود که دستوری از خدای تعالی دربارۀ نصب خلافت امیرالمؤمنین علیه السلام و جانشینان او در میان امت پس از او نازل شده بود، پس خدای عزّوجلّ اراده فرمود که مردم را برای شنیدن فرمان جانشینی آن حضرت گرد آورد و خواست تا حجّت را در این مورد بر همگی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اِلَیکَ مِن رَبِّکَ وَ اِن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134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آنچه را برتو نازل شده از طرف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جانشینی حضرت علی علیه السلام و تصریح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کن، و اگر نکنی پس پیام او را نرسانده ای و خدا تو را از مردم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در این دستور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 و از تأخیر انداختن آن او را ترساند و نگهداشتن آن حضرت را از آزار مردم ضمانت کرده و به عهده گرفت، پس رسول خدا صلی الله علیه و آله و سلم به خاطر دستور خدا، در آن سرزمین فرود آمدند و مردم و مسلمانان هم گرد او فرود آمدند و آن روز روزی بسیار گرم و طاقت فرسا بود، پس رسول خدا صلی الله علیه و آله و سلم دستور داد زیر درخت هایی را که در آنجا بود، پاک کنند و جهاز شتران را روی هم بچینند، پس به منادی خویش دستور داد در میان مردم فریاد زند و آنان را گرد آورد، پس همگی گرد آمدند و بیشتر آن مردم از شدّت حرارت و گرمی هوا عباهای خود را به ساق پاهای خود پیچیده بودند، سپس حضرت بر جهاز شترها بالا رفت تا به بلندترین آنها رسید و امیرالمؤمنین علیه السلام را نیز پیش خود خوانده و آن حضرت در طرف راست رسول خدا صلی الله علیه و آله و سلم ایستاد، سپس خطبه ای برای مردم خواند و سپاس خدای را بجا آورد و مردم را تا آنجا که در خور فهم و استعداد آنان بود موعظه فرمود و خبر ناگوار رحلت خویش را به آنان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خوانده شده ام و نزدیک است که دعوت حق را اجابت کنم و از میان شما بروم، من در میان شما بجا می گذارم دو چیزی را که اگر به آن چنگ زنید،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من، اهل بیتم، همانا این دو هرگز از هم جدا نشوند تا اینکه نزد حوض کوثر بر من درآیند، پس به بلندترین آوازش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شما به خودتان نیستم؟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چرا تو از ما به خودمان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پشت سر آن سخن در حالیکه بازوی امیرالمؤمنین علیه السلام را به دست گرفته بود، به طوری که زیر بغل های آن حضرت پیدا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مولایش بوده ام، این علی مولای اوست، خدایا دوست بدار هر که او را دوست دارد و دشمن بدار هر که او را دشمن می دارد، یاری کن هر که او را یاری کند و واگذار هرکس او را واگذارد و دست از یاریش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در حالیکه نزدیک ظهر بود، پس حضرت دو رکعت نماز بجا آورد و اذان گوی حضرت برای نماز ظهر اذان گفت، حضرت با آنها نماز ظهر را خوانده و درخیمه و چادر خود نشست و به حضرت علی علیه السلام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چادری، برابر چادر او بنشیند، پس به مسلمانان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نزد او بروند و به حضرت تبریک گویند و به عنوان امارت و فرمانروایی، مؤمنین براو سلام گویند 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این کار را کردند سپس به همسران خود و زنان دیگر مسلمانان که همراه او بودند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بروند و به عنوان امارت، مؤمنین بر او سلام </w:t>
      </w:r>
    </w:p>
    <w:p>
      <w:pPr>
        <w:pStyle w:val="BookText"/>
        <w:rPr/>
      </w:pPr>
      <w:r>
        <w:rPr>
          <w:rFonts w:ascii="IRNazanin" w:hAnsi="IRNazanin" w:eastAsia="IRNazanin"/>
          <w:color w:val="111111"/>
          <w:sz w:val="28"/>
          <w:sz w:val="28"/>
          <w:szCs w:val="28"/>
          <w:rtl w:val="true"/>
          <w:lang w:bidi="fa-IR"/>
        </w:rPr>
        <w:t>کنند، آنها نیز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بشارت، سخن را به درازا کشاند و بیش از دیگران اظهار شادمانی کرد عمربن الخطاب بود و ازجمله سخنان او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علی، امروزدیگر تو فرمانروای من و فرمانروای هر مرد مؤمن و زن مؤمنه ای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نزد رسول خدا صلی الله علیه و آله و سلم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اذن می دهی در اینجا شعری بگویم که خدا را خشنود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حسان بنام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در جای بلندی ایستاد و مسلمانان برای شنیدن سخنان و اشعارش گردن ها را کشیدند و او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 اسمع بالرسول منادیّا</w:t>
      </w:r>
    </w:p>
    <w:p>
      <w:pPr>
        <w:pStyle w:val="BookText"/>
        <w:rPr/>
      </w:pPr>
      <w:r>
        <w:rPr>
          <w:rFonts w:ascii="IRNazanin" w:hAnsi="IRNazanin" w:eastAsia="IRNazanin"/>
          <w:color w:val="111111"/>
          <w:sz w:val="28"/>
          <w:sz w:val="28"/>
          <w:szCs w:val="28"/>
          <w:rtl w:val="true"/>
          <w:lang w:bidi="fa-IR"/>
        </w:rPr>
        <w:t xml:space="preserve">و قال فمن مولاکم و ولیکم؟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هناک التعادیا</w:t>
      </w:r>
    </w:p>
    <w:p>
      <w:pPr>
        <w:pStyle w:val="BookText"/>
        <w:rPr/>
      </w:pPr>
      <w:r>
        <w:rPr>
          <w:rFonts w:ascii="IRNazanin" w:hAnsi="IRNazanin" w:eastAsia="IRNazanin"/>
          <w:color w:val="111111"/>
          <w:sz w:val="28"/>
          <w:sz w:val="28"/>
          <w:szCs w:val="28"/>
          <w:rtl w:val="true"/>
          <w:lang w:bidi="fa-IR"/>
        </w:rPr>
        <w:t xml:space="preserve">الهک مولانا و انت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ولنتجدن منّا لک الیوم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بعدیاماماً وهادیاً</w:t>
      </w:r>
    </w:p>
    <w:p>
      <w:pPr>
        <w:pStyle w:val="BookText"/>
        <w:rPr/>
      </w:pPr>
      <w:r>
        <w:rPr>
          <w:rFonts w:ascii="IRNazanin" w:hAnsi="IRNazanin" w:eastAsia="IRNazanin"/>
          <w:color w:val="111111"/>
          <w:sz w:val="28"/>
          <w:sz w:val="28"/>
          <w:szCs w:val="28"/>
          <w:rtl w:val="true"/>
          <w:lang w:bidi="fa-IR"/>
        </w:rPr>
        <w:t xml:space="preserve">فمن کنت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انصار صدق موالیاً</w:t>
      </w:r>
    </w:p>
    <w:p>
      <w:pPr>
        <w:pStyle w:val="BookText"/>
        <w:rPr/>
      </w:pPr>
      <w:r>
        <w:rPr>
          <w:rFonts w:ascii="IRNazanin" w:hAnsi="IRNazanin" w:eastAsia="IRNazanin"/>
          <w:color w:val="111111"/>
          <w:sz w:val="28"/>
          <w:sz w:val="28"/>
          <w:szCs w:val="28"/>
          <w:rtl w:val="true"/>
          <w:lang w:bidi="fa-IR"/>
        </w:rPr>
        <w:t xml:space="preserve">هناک دعی اللهم 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للذی عادی علیاً معادیاً</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یا حسّان مؤیّداً بروح القدس ما نصرتنا بلسانک و انّما اشترط رسول الله صلی الله علیه و آله و سلم فی الدعاء له لعلمه علیه السلام بعاقبة أمره فی الخلاف، و لو علم سلامته فی مستقبل الاحوال دعا له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پیغمبرشان در روز غدیر آنها را آواز داد و با چه آواز رسائی فرمود که همگی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فرمانروا و صاحب اختیار شما ؟ همگی بدون اظهار دشمنی و اختلاف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فرمانروای ماست و تو صاحب اختیار مائی، امروز در میان ما نافرمان و مخالفی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که من تو را برای امامت و راهنمایی بعد از خودم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من فرمانروای اویم، این علی فرمانروا و صاحب اختیار اوست، شما برای او یاران باوفا و دوستدار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دوستان او را، و با آنکس که با علی دشمنی کند، دشمن باش</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را به زبان یاری می کنی همیشه مؤید بروح القدس باشی، و اینکه حضرت دعای مشروط به او فرمود، برای آن بود که می دانست در پایان کارش مخالفت با علی علیه السلام خواهد کرد، و اگر آن حضرت می دانست که درآینده هم زندگی خود را به درستی و سلامت در عقیده و مرام سپری می کند دعا را مشروط نمی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ما را به زبان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اطلاق دعا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همانند این، آن شرطی است که خداوند در ستایش از همسران پیامبر فرمود و بدون شرط آنان را نستوده، زیرا می دانسته که برخی از آنان در آینده تغییر حالت داده و دگرگون می شوند و از شایستگی ستایش و ارجمندی بیرون می روند و اینگونه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 شما همانند دیگر زنان نیستید اگر بترسید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این باره چون خاندان پیغمبر صلی الله علیه و آله و سلم مورد ستایش قرار نداده آنگاه که آن خاندان ارجمند خوراک روزانهی خود را به یتیم و مسکین و اسیر بخشش نمودند و خدای سبحان دربارۀ علی علیه السلام و فاطمه علیها السلام و حسن و حسین علیهما السلام که با شدت نیازی که به آن خوراک و قوت روزانه داشتند، دیگری را بر خود مقدم داشتند، این آیات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محبت به خدا، مسکین و یتیم و اسیر را اطعام می کنند، جز این نیست که ما به خاطر خدا شما را اطعام کرده ایم، از شما جزا و شکری نمی خواهیم؛ قطعا ما از پروردگارمان روزی که سخت و در هم پیچیده و هولناک است، می ترسیم؛ پس خدا آنها را از شرّ آن روز نگه داشته و به آنها طراوت و شادمانی می بخشد و جزای صبری که کرده اند بهشت و حریر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پاداش آنها را بطور قطع و بدون قید و شرط فرمود و مانند دیگران به زمان و حال مقید نفرمود</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در مورد ولایت چهارده معصوم در سورۀ نساء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اَطیعُواللهَ وَ اَطیعُوالرَّسُولَ وَ اوُلِی الاَمرِ مِنکُم </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خداوند و پیامبر را اطاعت کنید و اولی الامر را نیزاطاعت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معصوم علیهم السلام و فاطمه زهرا علیها السلام می باشند که اولین آنها امیرالمؤمنین علیه السلام و آخرین آنها حجت بن الحسن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اهل سنت، در منابع متعددی آورده اند که بعد از پیامبر اکرم صلی الله علیه و آله و سلم دوازده امیر خواهند بود و همه از قریش می باشند که منطبق با امامان معصوم علیهم السلام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ششگانۀ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سمره از حضرت رسول اکرم صلی الله علیه و آله و سلم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امیر خواهند بود که همه از قریش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اکثر کتب روایی اهل سنت به طرق متعددی نقل شده که برای استفاده خوانندگان گرامی بعضی از آنها را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کتاب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،کتاب الإمارة،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تبع لقریش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تابع قریشند</w:t>
      </w:r>
      <w:r>
        <w:rPr>
          <w:rFonts w:eastAsia="IRNazanin" w:cs="IRNazanin"/>
          <w:color w:val="111111"/>
          <w:sz w:val="28"/>
          <w:szCs w:val="28"/>
          <w:rtl w:val="true"/>
          <w:lang w:bidi="fa-IR"/>
        </w:rPr>
        <w:t xml:space="preserve">). </w:t>
      </w:r>
      <w:bookmarkStart w:id="1730" w:name="pg7794_111063"/>
    </w:p>
    <w:p>
      <w:pPr>
        <w:pStyle w:val="BookText"/>
        <w:rPr/>
      </w:pPr>
      <w:bookmarkEnd w:id="17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ترمذی،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داوود، کتاب المهدی،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علمای اهل سنت را به مشکل بزرگی انداخته که از آن نمی توانند خارج شوند و برای تعیین امامان دوازده گانه، راه حلی نیافتند مگر اینکه به مکتب شیعیان و پیروان اهل بیت پیامبر صلی الله علیه و آله و سلم رجوع کنند که معروف به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این به 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شما را به روایتی از اهل سنت جلب می کنم که در آن نام دوازده امیر و جانشین پیامبر صلی الله علیه و آله و سلم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ینابیع المودة قندوزی حنفی در باب مناقب، به سندش از جابربن عبدالله انصاری آورده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و امامان امت مسلمان بعد از من، نخستین آنها علی است، و بعد از او حسن و بعد از او حسین و سپس علی بن الحسین و بعد محمد بن علی معروف به باقر که تو ای جابر او را خواهی دید، پس هرگاه با او روبرو شدی، از من به وی سلام برسان، سپس جعفربن محمد و بعد موسی بن جعفر و سپس علی بن موسی الرضا و بعد محمد بن علی و سپس علی بن محمد و بعد حسن بن علی و سپس قائم است که نامش نام من و کنیه اش کنیۀ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خداوند تبارک و تعالی شرق و غرب زمین را به دست او فتح خواهد کرد</w:t>
      </w:r>
      <w:r>
        <w:rPr>
          <w:rFonts w:eastAsia="IRNazanin" w:cs="IRNazanin"/>
          <w:color w:val="111111"/>
          <w:sz w:val="28"/>
          <w:szCs w:val="28"/>
          <w:rtl w:val="true"/>
          <w:lang w:bidi="fa-IR"/>
        </w:rPr>
        <w:t>».</w:t>
      </w:r>
      <w:r>
        <w:rPr>
          <w:rStyle w:val="FootnoteAnchor"/>
          <w:rtl w:val="true"/>
        </w:rPr>
        <w:footnoteReference w:id="1351"/>
      </w:r>
    </w:p>
    <w:p>
      <w:pPr>
        <w:pStyle w:val="Heading3"/>
        <w:numPr>
          <w:ilvl w:val="2"/>
          <w:numId w:val="1"/>
        </w:numPr>
        <w:rPr/>
      </w:pPr>
      <w:bookmarkStart w:id="1731" w:name="__RefHeading___Toc5112826_1051229030"/>
      <w:bookmarkStart w:id="1732" w:name="_Toc716"/>
      <w:bookmarkEnd w:id="1731"/>
      <w:r>
        <w:rPr>
          <w:rtl w:val="true"/>
        </w:rPr>
        <w:t>دوم فروردین، عید سعید غدیر خم شمسی</w:t>
      </w:r>
      <w:bookmarkEnd w:id="1732"/>
    </w:p>
    <w:p>
      <w:pPr>
        <w:pStyle w:val="Heading4"/>
        <w:numPr>
          <w:ilvl w:val="3"/>
          <w:numId w:val="1"/>
        </w:numPr>
        <w:rPr/>
      </w:pPr>
      <w:bookmarkStart w:id="1733" w:name="__RefHeading___Toc5112828_1051229030"/>
      <w:bookmarkStart w:id="1734" w:name="_Toc717"/>
      <w:bookmarkEnd w:id="1733"/>
      <w:r>
        <w:rPr>
          <w:rtl w:val="true"/>
        </w:rPr>
        <w:t>بزرگداشت خلافت و امامت حضرت امام حسن مجتبی علیه السلام</w:t>
      </w:r>
      <w:bookmarkEnd w:id="1734"/>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وصیّ پدرش امیرالمؤمنین علیه السلام بر خاندان و فرزندان و یاران آن حضرت بود، و او را به نظارت در آنچه وقف کرده بود، سفارش فرمود و در اینباره عهدنامه برایش نوشت که مشهور است و وصیّت او به امام حسن علیه السلام، ظهور در معالم دین و چشمه های حکمت و آداب دارد و بیشتر دانشمندان و بسیاری از خردمندان از آن در دین و دنیای خود استفاده کرده اند که موجب بینایی آنان گشته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امیرالمؤمنین علیه السلام از دنیا رفت، امام حسن علیه السلام خطبه خواند و حق خود را در آن خطبه بیان فرمود، پس یاران پدرش علی علیه السلام با او بیعت کردند که بجنگند با آنکه با او بجنگد و در صلح </w:t>
      </w:r>
    </w:p>
    <w:p>
      <w:pPr>
        <w:pStyle w:val="BookText"/>
        <w:rPr/>
      </w:pPr>
      <w:r>
        <w:rPr>
          <w:rFonts w:ascii="IRNazanin" w:hAnsi="IRNazanin" w:eastAsia="IRNazanin"/>
          <w:color w:val="111111"/>
          <w:sz w:val="28"/>
          <w:sz w:val="28"/>
          <w:szCs w:val="28"/>
          <w:rtl w:val="true"/>
          <w:lang w:bidi="fa-IR"/>
        </w:rPr>
        <w:t>باشند، با هر که با او در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ابومخنف از ابی اسحاق سبیعی و دیگران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بامداد آن شبی که امیرالمؤمنین علیه السلام در آن شب از دنیا رفت خطبه خواند و حمد و ثنای خدا را بجا آورد و بر رسول خدا صلی الله علیه و آله و سلم درود فرستاد،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در این شب مردی از دنیا رفت که پیشینیان در کردار از او پیشی نجستند و آیندگان نیز در کردار به او نرسند، همانا با رسول خدا صلی الله علیه و آله و سلم جهاد کرد، و با جان خویش از آن حضرت دفاع نمود، رسول خدا صلی الله علیه و آله و سلم او را با پرچم خود به جنگها می فرستاد و جبرئیل از سمت راستش و میکائیل از سمت چپش، او را در میان می گرفتند و از جنگ باز نمی گشت تا به دست توانای او، خداوند جنگ را فتح می کرد، و در شبی از دنیا رفت که عیسی بن مریم در آن شب به آسمان رفت، و یوشع بن نون وصی حضرت موسی علیه السلام در آن شب از دنیا رفت و هیچ درهم و دیناری از خود بجا نگذاشت جز هفتصد درهم، که آن هم، از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بیت المال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آمده، و می خواست با آن پول برای خانواده خود خادمی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گریه گلویش را گرفت و گریست، مردم نیز با آن حضرت گریه کردند،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 به بهشت یعنی رسول خدا صلی الله علیه و آله و سلم که از نام های آسمانی او 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ترساننده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آنکس که به اذن خدا، مردم را به سوی او می خواند، منم پسر چراغ تابناک هدایت، من از خاندانی هستم که خدای تعالی پلیدی را از ایشان دور کرده و به خوبی پاکیزه شان فرموده، من از آن خاندانی هستم که خداوند دوستی ایشان را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دانسته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نمی خواهم از شما مزدی، جز دوستی خویشاوندانم، و آنکه فراهم کند نیکی را و نیکویی را در آن بیفزائیم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نیکی در این آیه دوستی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آنگاه عبدالله بن عباس پیش روی او بپا 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پیغمبر شما و وصی و امامتان می باشد، پس با او بیعت کنید، مردم سخن او را پذیرفته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محبوب است نزد ما، و چقدر حق او بر ما واجب است و با آن حضرت علیه السلام به خلافت بیعت کردند و این جریان در روز بیست ویکم ماه رمضان سال چهلم هجری بود</w:t>
      </w:r>
      <w:r>
        <w:rPr>
          <w:rFonts w:eastAsia="IRNazanin" w:cs="IRNazanin"/>
          <w:color w:val="111111"/>
          <w:sz w:val="28"/>
          <w:szCs w:val="28"/>
          <w:rtl w:val="true"/>
          <w:lang w:bidi="fa-IR"/>
        </w:rPr>
        <w:t>.</w:t>
      </w:r>
      <w:r>
        <w:rPr>
          <w:rStyle w:val="FootnoteAnchor"/>
          <w:rtl w:val="true"/>
        </w:rPr>
        <w:footnoteReference w:id="1353"/>
      </w:r>
      <w:bookmarkStart w:id="1735" w:name="pg7794_111065"/>
    </w:p>
    <w:p>
      <w:pPr>
        <w:pStyle w:val="Heading3"/>
        <w:numPr>
          <w:ilvl w:val="2"/>
          <w:numId w:val="1"/>
        </w:numPr>
        <w:rPr/>
      </w:pPr>
      <w:bookmarkStart w:id="1736" w:name="__RefHeading___Toc5112830_1051229030"/>
      <w:bookmarkStart w:id="1737" w:name="_Toc718"/>
      <w:bookmarkEnd w:id="1735"/>
      <w:bookmarkEnd w:id="1736"/>
      <w:r>
        <w:rPr>
          <w:rtl w:val="true"/>
        </w:rPr>
        <w:t>سوم فروردین، عید سعید غدیر خم شمسی</w:t>
      </w:r>
      <w:bookmarkEnd w:id="1737"/>
    </w:p>
    <w:p>
      <w:pPr>
        <w:pStyle w:val="Heading4"/>
        <w:numPr>
          <w:ilvl w:val="3"/>
          <w:numId w:val="1"/>
        </w:numPr>
        <w:rPr/>
      </w:pPr>
      <w:bookmarkStart w:id="1738" w:name="__RefHeading___Toc5112832_1051229030"/>
      <w:bookmarkStart w:id="1739" w:name="_Toc719"/>
      <w:bookmarkEnd w:id="1738"/>
      <w:r>
        <w:rPr>
          <w:rtl w:val="true"/>
        </w:rPr>
        <w:t>بزرگداشت ولایت و امامت حضرت اباعبدالله الحسین علیه السلام</w:t>
      </w:r>
      <w:bookmarkEnd w:id="1739"/>
    </w:p>
    <w:p>
      <w:pPr>
        <w:pStyle w:val="BookText"/>
        <w:rPr/>
      </w:pPr>
      <w:r>
        <w:rPr>
          <w:rFonts w:ascii="IRNazanin" w:hAnsi="IRNazanin" w:eastAsia="IRNazanin"/>
          <w:color w:val="111111"/>
          <w:sz w:val="28"/>
          <w:sz w:val="28"/>
          <w:szCs w:val="28"/>
          <w:rtl w:val="true"/>
          <w:lang w:bidi="fa-IR"/>
        </w:rPr>
        <w:t>شیخ مفید رحمه الله در امامت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آنچه در داستان مباهله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خردسالی، رسول خدا صلی الله علیه و آله و سلم آن دو را برای مباهله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پیغمبر صلی الله علیه و آله و سلم با آن دو بیعت کرد و در ظاهر با هیچ کودکی جز آن دو بیعت نکرد و دیگر اینکه قرآن، پاداش بهشت را در برابر کردار نیکشان قرار داد، با اینکه آن دو در آن زمان کودک بودند و مانند این آیه دربارۀ کودکان دیگر که مانند آنان بودند نازل نگشت که خدای تعالی در سورۀ هل أتی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اَسیراً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محبت به خدا مسکین و یتیم و اسیر را اطعام می کنند، جز این نیست که ما به خاطر خدا شما را اطعام کرده ایم، از شما جزا و شکری نمی خواهیم، قطعاً ما از پروردگارمان، روزی که سخت و درهم پیچیده و هولناک است، می ترسیم؛ پس خدا آنها را از شرّ آن روز نگه داشته و به آنها طراوت و شادمانی می بخشد و جزای صبری که کرده اند بهشت و حریر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گفتار خداوند آن دو را نيز به همراه پدر و مادرشان دربرگرفت، و ضمناً خبر از گفتار ايشان و آنچه در دل داشتند نيز می دهد و اين دو چيز هر دو نشانه امامت و حجت بزرگى بر مردم در آن دو می باشد، چنانچه قرآن داستان سخن گفتن مسیح علیه السلام را در گهواره بیان می کند و همان حجت بر پیغمبری او بود و نشانۀ خصوصیتش در پیش خدا گشت به آن کرامتی که راهنمای کرامت و برتریش بود، و همانا رسول خدا صلی الله علیه و آله و سلم پیش از این داستان، تصریح به امامت او و امامت برادرش امام حسن علیه السلام، قبل از او فرموده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ابنای هذان امامان قاما او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فرزند من، امام هستند بپا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حق خود برداشته و صلح 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وصیت امام حسن علیه السلام، به آن حضرت نیز دلالت بر امامت او می کند؛ چنانچه وصیت امیرالمؤمنین علیه السلام به حسن علیه السلام دلالت بر امامت حسن علیه السلام می کند، همچنانکه وصیت رسول خدا صلی الله علیه و آله و سلم، به امیرالمؤمنین علیه السلام نشانۀ امامت آن حضرت، پس از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1355"/>
      </w:r>
      <w:bookmarkStart w:id="1740" w:name="pg7794_111066"/>
    </w:p>
    <w:p>
      <w:pPr>
        <w:pStyle w:val="Heading3"/>
        <w:numPr>
          <w:ilvl w:val="2"/>
          <w:numId w:val="1"/>
        </w:numPr>
        <w:rPr/>
      </w:pPr>
      <w:bookmarkStart w:id="1741" w:name="__RefHeading___Toc5112834_1051229030"/>
      <w:bookmarkStart w:id="1742" w:name="_Toc720"/>
      <w:bookmarkEnd w:id="1740"/>
      <w:bookmarkEnd w:id="1741"/>
      <w:r>
        <w:rPr>
          <w:rtl w:val="true"/>
        </w:rPr>
        <w:t>چهارم فروردین، عید سعید غدیر خم شمسی</w:t>
      </w:r>
      <w:bookmarkEnd w:id="1742"/>
    </w:p>
    <w:p>
      <w:pPr>
        <w:pStyle w:val="Heading4"/>
        <w:numPr>
          <w:ilvl w:val="3"/>
          <w:numId w:val="1"/>
        </w:numPr>
        <w:rPr/>
      </w:pPr>
      <w:bookmarkStart w:id="1743" w:name="__RefHeading___Toc5112836_1051229030"/>
      <w:bookmarkStart w:id="1744" w:name="_Toc721"/>
      <w:bookmarkEnd w:id="1743"/>
      <w:r>
        <w:rPr>
          <w:rtl w:val="true"/>
        </w:rPr>
        <w:t>بزرگداشت ولایت و امامت حضرت امام زین العابدین علیه السلام</w:t>
      </w:r>
      <w:bookmarkEnd w:id="1744"/>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ازحسین بن علی علیه السلام، فرزندش ابو محمد علی بن الحسین زین العابدین علیه السلام بود و کنیه دیگرش ابالحسن است و مادرش شاه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یزدجرد پادشاه ایران بود؛ امیرالمؤمنین علیه السلام حریث بن جابر حنفی را در سمت مشرق حکومت داد، پس حریث دو تن از دختران یزدجرد را برای آن حضرت فرستاد، پس آن جناب شاه زنان را به پسرش حسین علیه السلام بخشید و آن زن زین العابدین علیه السلام را برای امام حسین علیه السلام به دنیا آورد و دیگری را به محمد بن ابی بکر بخشید و آن زن قاسم پسر محمد بن ابی بکر را بزائید، پس قاسم و علی بن الحسین علیه السلام پسر خاله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علی بن الحسین علیه السلام، در مدینه سال سی و هشت هجری بود، پس با جدش امیرالمؤمنین علیه السلام دو سال بود، و با عمویش حسن علیه السلام دوازده سال، و با پدرش امام حسین علیه السلام بیست و سه سال، و پس از پدرش سی و چهار سال زنده بود و در سال نود و پنج هجری در مدینه از دنیا رفت و در آن روز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گذشته بود، امامت آن جناب سی و چهار سال بود و در بقیع کنار قبر عمویش حسن بن علی علیه السلام به خاک سپرده شد و امامت برای او به راه هایی ثابت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آن حضرت، پس از پدربزرگوارش در علم و عمل برترین مردمان بود، و امامت برای چنین کسی است که برتر از دیگران باشد نه برای آنکس که دیگری از او برتر باشد و گواه بر این سخن خردهای مردم خردمند است</w:t>
      </w:r>
      <w:r>
        <w:rPr>
          <w:rFonts w:eastAsia="IRNazanin" w:cs="IRNazanin"/>
          <w:color w:val="111111"/>
          <w:sz w:val="28"/>
          <w:szCs w:val="28"/>
          <w:rtl w:val="true"/>
          <w:lang w:bidi="fa-IR"/>
        </w:rPr>
        <w:t>.</w:t>
      </w:r>
      <w:r>
        <w:rPr>
          <w:rStyle w:val="FootnoteAnchor"/>
          <w:rtl w:val="true"/>
        </w:rPr>
        <w:footnoteReference w:id="1356"/>
      </w:r>
    </w:p>
    <w:p>
      <w:pPr>
        <w:pStyle w:val="Heading3"/>
        <w:numPr>
          <w:ilvl w:val="2"/>
          <w:numId w:val="1"/>
        </w:numPr>
        <w:rPr/>
      </w:pPr>
      <w:bookmarkStart w:id="1745" w:name="__RefHeading___Toc5112838_1051229030"/>
      <w:bookmarkStart w:id="1746" w:name="_Toc722"/>
      <w:bookmarkEnd w:id="1745"/>
      <w:r>
        <w:rPr>
          <w:rtl w:val="true"/>
        </w:rPr>
        <w:t>پنجم فروردین، عید سعید غدیر خم شمسی</w:t>
      </w:r>
      <w:bookmarkEnd w:id="1746"/>
    </w:p>
    <w:p>
      <w:pPr>
        <w:pStyle w:val="Heading4"/>
        <w:numPr>
          <w:ilvl w:val="3"/>
          <w:numId w:val="1"/>
        </w:numPr>
        <w:rPr/>
      </w:pPr>
      <w:bookmarkStart w:id="1747" w:name="__RefHeading___Toc5112840_1051229030"/>
      <w:bookmarkStart w:id="1748" w:name="_Toc723"/>
      <w:bookmarkEnd w:id="1747"/>
      <w:r>
        <w:rPr>
          <w:rtl w:val="true"/>
        </w:rPr>
        <w:t>بزرگداشت ولایت و امامت حضرت امام محمد باقر علیه السلام</w:t>
      </w:r>
      <w:bookmarkEnd w:id="1748"/>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قدّاح از امام صادق علیه السلام از پدرش حدیث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جابر بن عبدالله انصاری، پس بر او سلام کردم و او جواب سلام مرا داد،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من گفتم 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نزدیک او رفتم و او دست مرا بوسید، آنگاه خم شد که پای مرا ببوسد من به کناری رفته و نگذاشتم این کار را بکند،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و سلم </w:t>
      </w:r>
      <w:bookmarkStart w:id="1749" w:name="pg7794_111067"/>
    </w:p>
    <w:p>
      <w:pPr>
        <w:pStyle w:val="BookText"/>
        <w:rPr/>
      </w:pPr>
      <w:bookmarkEnd w:id="1749"/>
      <w:r>
        <w:rPr>
          <w:rFonts w:ascii="IRNazanin" w:hAnsi="IRNazanin" w:eastAsia="IRNazanin"/>
          <w:color w:val="111111"/>
          <w:sz w:val="28"/>
          <w:sz w:val="28"/>
          <w:szCs w:val="28"/>
          <w:rtl w:val="true"/>
          <w:lang w:bidi="fa-IR"/>
        </w:rPr>
        <w:t>تو را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 رسول خدا صلی الله علیه و آله و سلم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صلی الله علیه و آله و سلم به من سلام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آن حضرت صلی الله علیه و آله و سلم بودم،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زنده میمانی تا مردی از فرزندان مرا دیدار کنی که نامش محمد بن علی بن الحسین است، که خدا نور و حکمت به او ببخشد، پس ای جابر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وصیت امیرالمؤمنین علیه السلام به فرزندان خود نام محمد بن علی بن الحسین را برد و درباره اش سفارش فرمود و چنانچه اهل آثار و حدیث روایت کرده اند، رسول خدا صلی الله علیه و آله و سلم او را به باقرالعلوم نامگذاری و معرفی فرمود</w:t>
      </w:r>
      <w:r>
        <w:rPr>
          <w:rFonts w:eastAsia="IRNazanin" w:cs="IRNazanin"/>
          <w:color w:val="111111"/>
          <w:sz w:val="28"/>
          <w:szCs w:val="28"/>
          <w:rtl w:val="true"/>
          <w:lang w:bidi="fa-IR"/>
        </w:rPr>
        <w:t>.</w:t>
      </w:r>
      <w:r>
        <w:rPr>
          <w:rStyle w:val="FootnoteAnchor"/>
          <w:rtl w:val="true"/>
        </w:rPr>
        <w:footnoteReference w:id="1357"/>
      </w:r>
    </w:p>
    <w:p>
      <w:pPr>
        <w:pStyle w:val="Heading3"/>
        <w:numPr>
          <w:ilvl w:val="2"/>
          <w:numId w:val="1"/>
        </w:numPr>
        <w:rPr/>
      </w:pPr>
      <w:bookmarkStart w:id="1750" w:name="__RefHeading___Toc5112842_1051229030"/>
      <w:bookmarkStart w:id="1751" w:name="_Toc724"/>
      <w:bookmarkEnd w:id="1750"/>
      <w:r>
        <w:rPr>
          <w:rtl w:val="true"/>
        </w:rPr>
        <w:t>ششم فروردین، عید سعید غدیر خم شمسی</w:t>
      </w:r>
      <w:bookmarkEnd w:id="1751"/>
    </w:p>
    <w:p>
      <w:pPr>
        <w:pStyle w:val="Heading4"/>
        <w:numPr>
          <w:ilvl w:val="3"/>
          <w:numId w:val="1"/>
        </w:numPr>
        <w:rPr/>
      </w:pPr>
      <w:bookmarkStart w:id="1752" w:name="__RefHeading___Toc5112844_1051229030"/>
      <w:bookmarkStart w:id="1753" w:name="_Toc725"/>
      <w:bookmarkEnd w:id="1752"/>
      <w:r>
        <w:rPr>
          <w:rtl w:val="true"/>
        </w:rPr>
        <w:t>بزرگداشت ولایت و امامت حضرت امام جعفرصادق علیه السلام</w:t>
      </w:r>
      <w:bookmarkEnd w:id="1753"/>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حضرت امام جعفر صادق علیه السلام از میان برادران خویش جانشین پدرش حضرت امام باقر علیه السلام بود و وصی آن جناب بود که پس از او به امر امامت قیام کرد، و در فضل و دانش سرآمد همۀ آنان، نام آورتر، و در قدر و منزلت بالاتر، و در میان شیعه و سنی مقامش ارجمندتر بود و به اندازه ای مردم از علوم آن حضرت نقل کرده اند که سخنانش توشۀ راه کاروانیان و مسافران، و نام نامیش، در هر شهر و دیار زبانزد مردم گشته و از هیچیک از این خاندان، علما و دانشمندان به آن اندازه که از آن حضرت حدیث نقل کرده اند از دیگری نقل نکرده اند و هیچیک از اهل آثار و ناقلان اخبار به آن اندازه که از آن حضرت بهره برده اند از دیگران بهره گیری نکردند، زیرا اصحاب حدیث که نام راویان ثقات آن بزرگوار را جمع کرده اند با اختلاف در عقیده و گفتار شمارۀ آنان به چهار هزار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های روشن درباره امامت آن حضرت به اندازه ای است که دلها را حیران کرده و زبان دشمن را از خرده گیری گنگ و لال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حضرت در شهر مدینه سال هشتاد و سه بود و در ماه شوال در سال صد و چهل و هشت در سن شصت و پنج سالگی از دنیا رفت و در قبرستان بقیع در کنار پدر و جدّ و عمویش امام حسن علیه السلام به خاک سپرده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اُم فروة دختر قاسم بن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ابی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پدرش حضرت ابوجعفر علیه السلام، به طور آشکار و صریح دربارهی امامتش وصیت و تصریح فرمود</w:t>
      </w:r>
      <w:r>
        <w:rPr>
          <w:rFonts w:eastAsia="IRNazanin" w:cs="IRNazanin"/>
          <w:color w:val="111111"/>
          <w:sz w:val="28"/>
          <w:szCs w:val="28"/>
          <w:rtl w:val="true"/>
          <w:lang w:bidi="fa-IR"/>
        </w:rPr>
        <w:t>.</w:t>
      </w:r>
      <w:r>
        <w:rPr>
          <w:rStyle w:val="FootnoteAnchor"/>
          <w:rtl w:val="true"/>
        </w:rPr>
        <w:footnoteReference w:id="1358"/>
      </w:r>
      <w:bookmarkStart w:id="1754" w:name="pg7794_111068"/>
    </w:p>
    <w:p>
      <w:pPr>
        <w:pStyle w:val="Heading4"/>
        <w:numPr>
          <w:ilvl w:val="3"/>
          <w:numId w:val="1"/>
        </w:numPr>
        <w:rPr/>
      </w:pPr>
      <w:bookmarkStart w:id="1755" w:name="__RefHeading___Toc5112846_1051229030"/>
      <w:bookmarkStart w:id="1756" w:name="_Toc726"/>
      <w:bookmarkEnd w:id="1754"/>
      <w:bookmarkEnd w:id="1755"/>
      <w:r>
        <w:rPr>
          <w:rtl w:val="true"/>
        </w:rPr>
        <w:t>روز علم و گفتگوی تمدن ها</w:t>
      </w:r>
      <w:bookmarkEnd w:id="1756"/>
    </w:p>
    <w:p>
      <w:pPr>
        <w:pStyle w:val="BookText"/>
        <w:rPr/>
      </w:pPr>
      <w:r>
        <w:rPr>
          <w:rFonts w:ascii="IRNazanin" w:hAnsi="IRNazanin" w:eastAsia="IRNazanin"/>
          <w:color w:val="111111"/>
          <w:sz w:val="28"/>
          <w:sz w:val="28"/>
          <w:szCs w:val="28"/>
          <w:rtl w:val="true"/>
          <w:lang w:bidi="fa-IR"/>
        </w:rPr>
        <w:t>امام جعفر صادق علیه السلام طلیعه دار علم و تمدن ناب بودند، حضرتش در روزگاری می زیست که حکّام و پادشاهان زمان برای تصاحب قدرت به نزاع و ستیز سختی برخاسته بودند و از آن جناب غافل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توانست برحسب فرصت و آزادی بیان، نیاز علمی بشریت را برآورده سازد و حدود چهارهزار شاگرد در رشته های متعدد علمی از حضرتش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توانست با تشکیل گردهمایی ها و جلسات متعدد و طاقت فرسا به مشکلات علمی، در هر زمینه ای پاسخ دهد و مجهولات و شبهات دانشمندان و متفکران جهان اعم از یهود و نصاری و ملحدان و طرفداران ادیان و مذاهب دیگر جهان را برطرف نماید و بین اقشار مختلف فرهنگی جوامع، وحدت ایجاد کند، لذا بجاست این روز که منسوب به آن حضرت 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گفتگوی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تمامی مجامع بشریت با تمدنهایشان پای گفتگو و تفاهم علمی بنشینند و زمینه جامعۀ واحد جهانی را زیر سایۀ پدر الهی، حضرت بقیة الله ارواحنا فداه فراهم سازند</w:t>
      </w:r>
      <w:r>
        <w:rPr>
          <w:rFonts w:eastAsia="IRNazanin" w:cs="IRNazanin"/>
          <w:color w:val="111111"/>
          <w:sz w:val="28"/>
          <w:szCs w:val="28"/>
          <w:rtl w:val="true"/>
          <w:lang w:bidi="fa-IR"/>
        </w:rPr>
        <w:t>.</w:t>
      </w:r>
    </w:p>
    <w:p>
      <w:pPr>
        <w:pStyle w:val="Heading3"/>
        <w:numPr>
          <w:ilvl w:val="2"/>
          <w:numId w:val="1"/>
        </w:numPr>
        <w:rPr/>
      </w:pPr>
      <w:bookmarkStart w:id="1757" w:name="__RefHeading___Toc5112848_1051229030"/>
      <w:bookmarkStart w:id="1758" w:name="_Toc727"/>
      <w:bookmarkEnd w:id="1757"/>
      <w:r>
        <w:rPr>
          <w:rtl w:val="true"/>
        </w:rPr>
        <w:t>هفتم فروردین، عید سعید غدیر خم شمسی</w:t>
      </w:r>
      <w:bookmarkEnd w:id="1758"/>
    </w:p>
    <w:p>
      <w:pPr>
        <w:pStyle w:val="Heading4"/>
        <w:numPr>
          <w:ilvl w:val="3"/>
          <w:numId w:val="1"/>
        </w:numPr>
        <w:rPr/>
      </w:pPr>
      <w:bookmarkStart w:id="1759" w:name="__RefHeading___Toc5112850_1051229030"/>
      <w:bookmarkStart w:id="1760" w:name="_Toc728"/>
      <w:bookmarkEnd w:id="1759"/>
      <w:r>
        <w:rPr>
          <w:rtl w:val="true"/>
        </w:rPr>
        <w:t>بزرگداشت ولایت و امامت حضرت امام موسی بن جعفر علیه السلام</w:t>
      </w:r>
      <w:bookmarkEnd w:id="1760"/>
    </w:p>
    <w:p>
      <w:pPr>
        <w:pStyle w:val="BookText"/>
        <w:rPr/>
      </w:pPr>
      <w:r>
        <w:rPr>
          <w:rFonts w:ascii="IRNazanin" w:hAnsi="IRNazanin" w:eastAsia="IRNazanin"/>
          <w:color w:val="111111"/>
          <w:sz w:val="28"/>
          <w:sz w:val="28"/>
          <w:szCs w:val="28"/>
          <w:rtl w:val="true"/>
          <w:lang w:bidi="fa-IR"/>
        </w:rPr>
        <w:t>شیخ مفید رحمه اللهمی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یعقوب بن سراج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دیدم بالای سر حضرت کاظم علیه السلام که در گهواره بود ایستاده و زمانی دراز با او راز می گفت، پس من نشستم تا فارغ شد، آنگاه از نزد او برخاستم،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مولایت برو و به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گهواره رفته و سلام کردم، با زبانی فصیح سلام مرا جواب داده،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نامی که دیروز برای دخترت گذاردی تغییر بده، زیرا نامی است که خدا آن را بد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من دختری داشتم که نامش را حمیرا گذارده بودم، 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رفتار کن تا هدایت شوی، من رفتم و نام دختر را عوض کردم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از سلیمان بن خالد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روزی حضرت موسی بن جعفر علیه السلام را پیش خواند و ما در خدمتش بودیم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ملازم این فرزندم باشید زیرا به خدا او پس از من امام شماست</w:t>
      </w:r>
      <w:r>
        <w:rPr>
          <w:rFonts w:eastAsia="IRNazanin" w:cs="IRNazanin"/>
          <w:color w:val="111111"/>
          <w:sz w:val="28"/>
          <w:szCs w:val="28"/>
          <w:rtl w:val="true"/>
          <w:lang w:bidi="fa-IR"/>
        </w:rPr>
        <w:t>.</w:t>
      </w:r>
      <w:r>
        <w:rPr>
          <w:rStyle w:val="FootnoteAnchor"/>
          <w:rtl w:val="true"/>
        </w:rPr>
        <w:footnoteReference w:id="1359"/>
      </w:r>
      <w:bookmarkStart w:id="1761" w:name="pg7794_111069"/>
    </w:p>
    <w:p>
      <w:pPr>
        <w:pStyle w:val="Heading3"/>
        <w:numPr>
          <w:ilvl w:val="2"/>
          <w:numId w:val="1"/>
        </w:numPr>
        <w:rPr/>
      </w:pPr>
      <w:bookmarkStart w:id="1762" w:name="__RefHeading___Toc5112852_1051229030"/>
      <w:bookmarkStart w:id="1763" w:name="_Toc729"/>
      <w:bookmarkEnd w:id="1761"/>
      <w:bookmarkEnd w:id="1762"/>
      <w:r>
        <w:rPr>
          <w:rtl w:val="true"/>
        </w:rPr>
        <w:t>هشتم فروردین، عید سعید غدیر خم شمسی</w:t>
      </w:r>
      <w:bookmarkEnd w:id="1763"/>
    </w:p>
    <w:p>
      <w:pPr>
        <w:pStyle w:val="Heading4"/>
        <w:numPr>
          <w:ilvl w:val="3"/>
          <w:numId w:val="1"/>
        </w:numPr>
        <w:rPr/>
      </w:pPr>
      <w:bookmarkStart w:id="1764" w:name="__RefHeading___Toc5112854_1051229030"/>
      <w:bookmarkStart w:id="1765" w:name="_Toc730"/>
      <w:bookmarkEnd w:id="1764"/>
      <w:r>
        <w:rPr>
          <w:rtl w:val="true"/>
        </w:rPr>
        <w:t>بزرگداشت ولایت و امامت حضرت امام رضا علیه السلام</w:t>
      </w:r>
      <w:bookmarkEnd w:id="1765"/>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پیش از آنکه حضرت موسی بن جعفر علیهما السلام را به عراق ببرند، خدمت آن حضرت شرفیاب شدم و علی بن موسی علیهما السلام پیش روی آن حضرت نشسته بود، پس آن حضرت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بزودی در این سال سفری برای من پیش می آید، پس مبادا برای آن بیتابی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پیش آمدی خواهد بود همانا این سخن مرا پریشان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 سرکش می روم ولی از خود او به من بدی نرسد و نه آنکه پس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سرکش، مهدی عباسی و آنکه پس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 شود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ستمکاران را گمراه کند و آنچه خدا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خواهد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حق این پسرم ستم کند و امامتش را پس از من انکار کند، مانند کسی است که دربارۀ امامت علی بن ابیطالب علیه السلام ستم کرده و حق او را پس از رسول خدا صلی الله علیه و آله و سلم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عمری داد به خدا قسم، حق او را به وی تسلیم کنم و به امامتش اقرار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عمر دهد و حق او را تسلیم خواهی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نسبت به او هم راضی و تسلیمم</w:t>
      </w:r>
      <w:r>
        <w:rPr>
          <w:rFonts w:eastAsia="IRNazanin" w:cs="IRNazanin"/>
          <w:color w:val="111111"/>
          <w:sz w:val="28"/>
          <w:szCs w:val="28"/>
          <w:rtl w:val="true"/>
          <w:lang w:bidi="fa-IR"/>
        </w:rPr>
        <w:t>.</w:t>
      </w:r>
      <w:r>
        <w:rPr>
          <w:rStyle w:val="FootnoteAnchor"/>
          <w:rtl w:val="true"/>
        </w:rPr>
        <w:footnoteReference w:id="1361"/>
      </w:r>
    </w:p>
    <w:p>
      <w:pPr>
        <w:pStyle w:val="Heading3"/>
        <w:numPr>
          <w:ilvl w:val="2"/>
          <w:numId w:val="1"/>
        </w:numPr>
        <w:rPr/>
      </w:pPr>
      <w:bookmarkStart w:id="1766" w:name="__RefHeading___Toc5112856_1051229030"/>
      <w:bookmarkStart w:id="1767" w:name="_Toc731"/>
      <w:bookmarkEnd w:id="1766"/>
      <w:r>
        <w:rPr>
          <w:rtl w:val="true"/>
        </w:rPr>
        <w:t>نهم فروردین، عید سعید غدیر خم شمسی</w:t>
      </w:r>
      <w:bookmarkEnd w:id="1767"/>
    </w:p>
    <w:p>
      <w:pPr>
        <w:pStyle w:val="Heading4"/>
        <w:numPr>
          <w:ilvl w:val="3"/>
          <w:numId w:val="1"/>
        </w:numPr>
        <w:rPr/>
      </w:pPr>
      <w:bookmarkStart w:id="1768" w:name="__RefHeading___Toc5112858_1051229030"/>
      <w:bookmarkStart w:id="1769" w:name="_Toc732"/>
      <w:bookmarkEnd w:id="1768"/>
      <w:r>
        <w:rPr>
          <w:rtl w:val="true"/>
        </w:rPr>
        <w:t>بزرگداشت ولایت و امامت حضرت امام محمد الجواد علیه السلام</w:t>
      </w:r>
      <w:bookmarkEnd w:id="1769"/>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حضرت رضا علیه السلام ایستاده بودم، پس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اگر پیش آمدی کرد به چه کسی پناه ببریم و امام پس از شما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ابی جعفر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آن شخص سن ابوجعفر علیه السلام را کم دانست و تعجب 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سبحان عیسی بن مریم را به رسالت و نبوت برانگیخت و صاحب شریعت و دین تازه بود و سن او کمتر از سنی بود که ابو جعفر علیه السلام در آن است</w:t>
      </w:r>
      <w:r>
        <w:rPr>
          <w:rFonts w:eastAsia="IRNazanin" w:cs="IRNazanin"/>
          <w:color w:val="111111"/>
          <w:sz w:val="28"/>
          <w:szCs w:val="28"/>
          <w:rtl w:val="true"/>
          <w:lang w:bidi="fa-IR"/>
        </w:rPr>
        <w:t>.</w:t>
      </w:r>
      <w:r>
        <w:rPr>
          <w:rStyle w:val="FootnoteAnchor"/>
          <w:rtl w:val="true"/>
        </w:rPr>
        <w:footnoteReference w:id="1362"/>
      </w:r>
      <w:bookmarkStart w:id="1770" w:name="pg7794_111070"/>
    </w:p>
    <w:p>
      <w:pPr>
        <w:pStyle w:val="Heading3"/>
        <w:numPr>
          <w:ilvl w:val="2"/>
          <w:numId w:val="1"/>
        </w:numPr>
        <w:rPr/>
      </w:pPr>
      <w:bookmarkStart w:id="1771" w:name="__RefHeading___Toc5112860_1051229030"/>
      <w:bookmarkStart w:id="1772" w:name="_Toc733"/>
      <w:bookmarkEnd w:id="1770"/>
      <w:bookmarkEnd w:id="1771"/>
      <w:r>
        <w:rPr>
          <w:rtl w:val="true"/>
        </w:rPr>
        <w:t>دهم فروردین، عید سعید غدیر خم شمسی</w:t>
      </w:r>
      <w:bookmarkEnd w:id="1772"/>
    </w:p>
    <w:p>
      <w:pPr>
        <w:pStyle w:val="Heading4"/>
        <w:numPr>
          <w:ilvl w:val="3"/>
          <w:numId w:val="1"/>
        </w:numPr>
        <w:rPr/>
      </w:pPr>
      <w:bookmarkStart w:id="1773" w:name="__RefHeading___Toc5112862_1051229030"/>
      <w:bookmarkStart w:id="1774" w:name="_Toc734"/>
      <w:bookmarkEnd w:id="1773"/>
      <w:r>
        <w:rPr>
          <w:rtl w:val="true"/>
        </w:rPr>
        <w:t>بزرگداشت ولایت و امامت حضرت امام هادی علیه السلام</w:t>
      </w:r>
      <w:bookmarkEnd w:id="1774"/>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گماشته و ملازم در خانۀ حضرت جواد علیه السلام بودم و احمد بن محمد عیسی اشعری هر شب هنگام سحر می آمد تا وضع بیماری حضرت را بداند و هرگاه فرستادۀ حضرت جواد علیه السلام كه میان آن حضرت و میان خيرانى پيغام مى‌آورد و می برد، پيش خيرانى مى‌آمد احمد بن محمد برمی خاست و می رفت و آن فرستاده با خيرانى خلوت می كرد، خیرانی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فرستاده بیرون آمد و احمد بن محمد بن عیسی برخاست و فرستاده با من خلوت کرد، و احمد کمی راه رفته و به عقب برگشت و در جایی که سخن ما را می شنید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 روم و امر امامت به فرزندم علی منتقل می شود و او پس از من بر شما همان حقی را دارد که من پس از پدرم بر شما داشتم، پس فرستاده برفت و احمد نیز به نزد خیرانی بازگشت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تو گفت؟ گفتم خیر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شنیدم آنچه را به تو گفت و آن را بازگو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تو کردی خدا بر تو حرام کرده بود زیرا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شنیدی پس بر این سخن گواه باش، شاید روزی به آن محتاج و نیازمند شویم و مبادا تا آن وقت به کسی اظهار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آن شب شد من عین آن پیغام را که فرستادۀ حضرت به من گفته بود در ده نسخه کاغذ نوشتم و آنها را مهر زده و به ده نفر از بزرگان و وجوه شیعه سپردم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من این کاغذها را از شما بخواهم، مرگ من فرا رسد شما آنها را باز کنید و بدانچه در آن نوشته شده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جواد علیه السلام از دنیا رفت، من از خانه خود بیرون نرفتم تا آگاه شدم که بزرگان شیعه در خانه محمد بن فرج انجمن کرده و در امر امامت به گفتگو پرداخته اند، پس محمد بن فرج نامه ای به من نوشت و مرا از جمع شدن آنان در منزلش آگاه کرد 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فاش شدن مطلب نبود من با این گروه به نزد تو می آمدم و من میل دارم که تو سوار شده پیش من بیایی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سوار شده نزد او رفتم و دیدم مردم پیش او گرد آمده اند، پس من دربارۀ امامت حضرت هادی علیه السلام با آنان به گفتگو پرداختم، دیدم بیشتر آنان شک دارند، من به آن ده نفر که کاغذها </w:t>
      </w:r>
      <w:bookmarkStart w:id="1775" w:name="pg7794_111071"/>
    </w:p>
    <w:p>
      <w:pPr>
        <w:pStyle w:val="BookText"/>
        <w:rPr/>
      </w:pPr>
      <w:bookmarkEnd w:id="1775"/>
      <w:r>
        <w:rPr>
          <w:rFonts w:ascii="IRNazanin" w:hAnsi="IRNazanin" w:eastAsia="IRNazanin"/>
          <w:color w:val="111111"/>
          <w:sz w:val="28"/>
          <w:sz w:val="28"/>
          <w:szCs w:val="28"/>
          <w:rtl w:val="true"/>
          <w:lang w:bidi="fa-IR"/>
        </w:rPr>
        <w:t>نزدشان بود و همه در آن مجلس حاضر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 را بیرون آورید، چون بیرون آوردند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من بدان مأمور گشته ام که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داشتیم که دیگری نیز بر آنچه تو گفتی گواهی می داد تا گفتۀ تو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خواستۀ شما را به شما داده، این احمد بن محمد اشعری است که گواه است به اینکه این پیغام را شنیده، پس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او پرسیدند و او از شهادت دادن خودداری کرد و حاضر نشد، پس او را به مباهله دعوت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یعنی نفرین کردن به یکدیگر و آن در جایی است که دو نفر بر سخنی یا مطلبی با هم اختلاف کنند، پس هر کدام به طرز مخصوص و کلمات معینی برای اثبات گفته خود بر دیگری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مباهله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شنیدم ولی می خواستم این افتخار نصیب یک مرد عرب شده باشد و من یک مرد عجمی هستم و اکنون که پای مباهله به میان آمد، راهی بر پوشاندن و کتمان شهادت ندارم، پس همگی آن مردم در همان انجمن و مجلس که بودند معتقد به امامت حضرت هادی علیه السلام شدند و از جا برخاستند</w:t>
      </w:r>
      <w:r>
        <w:rPr>
          <w:rFonts w:eastAsia="IRNazanin" w:cs="IRNazanin"/>
          <w:color w:val="111111"/>
          <w:sz w:val="28"/>
          <w:szCs w:val="28"/>
          <w:rtl w:val="true"/>
          <w:lang w:bidi="fa-IR"/>
        </w:rPr>
        <w:t>.</w:t>
      </w:r>
      <w:r>
        <w:rPr>
          <w:rStyle w:val="FootnoteAnchor"/>
          <w:rtl w:val="true"/>
        </w:rPr>
        <w:footnoteReference w:id="1364"/>
      </w:r>
    </w:p>
    <w:p>
      <w:pPr>
        <w:pStyle w:val="Heading3"/>
        <w:numPr>
          <w:ilvl w:val="2"/>
          <w:numId w:val="1"/>
        </w:numPr>
        <w:rPr/>
      </w:pPr>
      <w:bookmarkStart w:id="1776" w:name="__RefHeading___Toc5112864_1051229030"/>
      <w:bookmarkStart w:id="1777" w:name="_Toc735"/>
      <w:bookmarkEnd w:id="1776"/>
      <w:r>
        <w:rPr>
          <w:rtl w:val="true"/>
        </w:rPr>
        <w:t>یازدهم فروردین، عید سعید غدیر خم شمسی</w:t>
      </w:r>
      <w:bookmarkEnd w:id="1777"/>
    </w:p>
    <w:p>
      <w:pPr>
        <w:pStyle w:val="Heading4"/>
        <w:numPr>
          <w:ilvl w:val="3"/>
          <w:numId w:val="1"/>
        </w:numPr>
        <w:rPr/>
      </w:pPr>
      <w:bookmarkStart w:id="1778" w:name="__RefHeading___Toc5112866_1051229030"/>
      <w:bookmarkStart w:id="1779" w:name="_Toc736"/>
      <w:bookmarkEnd w:id="1778"/>
      <w:r>
        <w:rPr>
          <w:rtl w:val="true"/>
        </w:rPr>
        <w:t>بزرگداشت ولایت و امامت حضرت امام حسن عسکری علیه السلام</w:t>
      </w:r>
      <w:bookmarkEnd w:id="1779"/>
    </w:p>
    <w:p>
      <w:p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فهفکی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من نوشت ابومحمد فرزند من از نظر خلقت و آفرینش سالم ترین افراد آل محمّد علیهم السلام و حجتش از همه محکمتر و بزرگترین فرزندان من بوده و اوست جانشین من، و رشته امامت و احکام ما نزد اوست و تو آنچه از من می پرسیدی از او بپرس که هر چه بدان نیازمند باشی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داوود بن قاسم جعفری نیز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هادی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من حسن است و چگونه خواهد بود حال شما نسبت به جانشین پس از این جانشین؟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را نمی بینید و برای شما روا نیست نامش را به زبان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یاد کنیم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آل محمد صلی الله علیه و آله و سلم</w:t>
      </w:r>
      <w:r>
        <w:rPr>
          <w:rFonts w:eastAsia="IRNazanin" w:cs="IRNazanin"/>
          <w:color w:val="111111"/>
          <w:sz w:val="28"/>
          <w:szCs w:val="28"/>
          <w:rtl w:val="true"/>
          <w:lang w:bidi="fa-IR"/>
        </w:rPr>
        <w:t>.</w:t>
      </w:r>
      <w:r>
        <w:rPr>
          <w:rStyle w:val="FootnoteAnchor"/>
          <w:rtl w:val="true"/>
        </w:rPr>
        <w:footnoteReference w:id="1365"/>
      </w:r>
    </w:p>
    <w:p>
      <w:pPr>
        <w:pStyle w:val="Heading3"/>
        <w:numPr>
          <w:ilvl w:val="2"/>
          <w:numId w:val="1"/>
        </w:numPr>
        <w:rPr/>
      </w:pPr>
      <w:bookmarkStart w:id="1780" w:name="__RefHeading___Toc5112868_1051229030"/>
      <w:bookmarkStart w:id="1781" w:name="_Toc737"/>
      <w:bookmarkEnd w:id="1780"/>
      <w:r>
        <w:rPr>
          <w:rtl w:val="true"/>
        </w:rPr>
        <w:t>دوازدهم فروردین، عید سعید غدیر خم شمسی</w:t>
      </w:r>
      <w:bookmarkEnd w:id="1781"/>
    </w:p>
    <w:p>
      <w:pPr>
        <w:pStyle w:val="Heading4"/>
        <w:numPr>
          <w:ilvl w:val="3"/>
          <w:numId w:val="1"/>
        </w:numPr>
        <w:rPr/>
      </w:pPr>
      <w:bookmarkStart w:id="1782" w:name="__RefHeading___Toc5112870_1051229030"/>
      <w:bookmarkStart w:id="1783" w:name="_Toc738"/>
      <w:bookmarkEnd w:id="1782"/>
      <w:r>
        <w:rPr>
          <w:rtl w:val="true"/>
        </w:rPr>
        <w:t>بزرگداشت ولایت و امامت امام زمان علیه السلام</w:t>
      </w:r>
      <w:bookmarkEnd w:id="178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جعفری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حسن </w:t>
      </w:r>
      <w:bookmarkStart w:id="1784" w:name="pg7794_111072"/>
    </w:p>
    <w:p>
      <w:pPr>
        <w:pStyle w:val="BookText"/>
        <w:rPr/>
      </w:pPr>
      <w:bookmarkEnd w:id="1784"/>
      <w:r>
        <w:rPr>
          <w:rFonts w:ascii="IRNazanin" w:hAnsi="IRNazanin" w:eastAsia="IRNazanin"/>
          <w:color w:val="111111"/>
          <w:sz w:val="28"/>
          <w:sz w:val="28"/>
          <w:szCs w:val="28"/>
          <w:rtl w:val="true"/>
          <w:lang w:bidi="fa-IR"/>
        </w:rPr>
        <w:t>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بزرگواریت مرا از پرسش کردن از شما باز می دارد، اجازه می فرمایید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پسری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پیش آمد کرد کجا از اوبپرسم؟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اهوازی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فرزندش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صاحب و امام شما پس از من</w:t>
      </w:r>
      <w:r>
        <w:rPr>
          <w:rFonts w:eastAsia="IRNazanin" w:cs="IRNazanin"/>
          <w:color w:val="111111"/>
          <w:sz w:val="28"/>
          <w:szCs w:val="28"/>
          <w:rtl w:val="true"/>
          <w:lang w:bidi="fa-IR"/>
        </w:rPr>
        <w:t>.</w:t>
      </w:r>
      <w:r>
        <w:rPr>
          <w:rStyle w:val="FootnoteAnchor"/>
          <w:rtl w:val="true"/>
        </w:rPr>
        <w:footnoteReference w:id="1366"/>
      </w:r>
    </w:p>
    <w:p>
      <w:pPr>
        <w:pStyle w:val="Heading3"/>
        <w:numPr>
          <w:ilvl w:val="2"/>
          <w:numId w:val="1"/>
        </w:numPr>
        <w:rPr/>
      </w:pPr>
      <w:bookmarkStart w:id="1785" w:name="__RefHeading___Toc5112872_1051229030"/>
      <w:bookmarkStart w:id="1786" w:name="_Toc739"/>
      <w:bookmarkEnd w:id="1785"/>
      <w:r>
        <w:rPr>
          <w:rtl w:val="true"/>
        </w:rPr>
        <w:t>سیزدهم فروردین، عید سعید غدیر خم شمسی</w:t>
      </w:r>
      <w:bookmarkEnd w:id="1786"/>
    </w:p>
    <w:p>
      <w:pPr>
        <w:pStyle w:val="Heading4"/>
        <w:numPr>
          <w:ilvl w:val="3"/>
          <w:numId w:val="1"/>
        </w:numPr>
        <w:rPr/>
      </w:pPr>
      <w:bookmarkStart w:id="1787" w:name="__RefHeading___Toc5112874_1051229030"/>
      <w:bookmarkStart w:id="1788" w:name="_Toc740"/>
      <w:bookmarkEnd w:id="1787"/>
      <w:r>
        <w:rPr>
          <w:rtl w:val="true"/>
        </w:rPr>
        <w:t>روز برائت از کفّار و مشرکین</w:t>
      </w:r>
      <w:bookmarkEnd w:id="17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ابوالحسن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ولایتنا و البرائة من عدوّنا</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دین، ولایت ما اهل بیت علیهم السلام، و بیزاری از دشمنان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فلاناً یوالیکم إلّا أنّه یضعف عن البرائة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کذّب من ادّعی محبتنا و لم یتبرأ من عدوّنا</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به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فلانی شما را دوست دارد ولی در بیزاری از دشمنان شما ضعیف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دروغ می گوید کسی که ادعای محبت ما را نماید و از دشمنان ما بیزاری نجوید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تأثم أن یلعن من یلعنه الله فعلیه لعنة الله</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لعن نمودن کسی که خداوند او را لعنت نموده خودداری نماید، لعنت خداوند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جبت و طاغوت را هر روز یک مرتبه لعن کند خدای تعالی هفتاد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برای او بنویسد و هفتاد هزار هزار گناه از او محو کند و هفتاد هزار هزار درجه او را رفعت بخشد و هر کس در شب یک مرتبه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کند همین ثواب در نامه عملش نوشته شود</w:t>
      </w:r>
      <w:r>
        <w:rPr>
          <w:rFonts w:eastAsia="IRNazanin" w:cs="IRNazanin"/>
          <w:color w:val="111111"/>
          <w:sz w:val="28"/>
          <w:szCs w:val="28"/>
          <w:rtl w:val="true"/>
          <w:lang w:bidi="fa-IR"/>
        </w:rPr>
        <w:t>.</w:t>
      </w:r>
      <w:r>
        <w:rPr>
          <w:rStyle w:val="FootnoteAnchor"/>
          <w:rtl w:val="true"/>
        </w:rPr>
        <w:footnoteReference w:id="1370"/>
      </w:r>
    </w:p>
    <w:p>
      <w:pPr>
        <w:pStyle w:val="Heading3"/>
        <w:numPr>
          <w:ilvl w:val="2"/>
          <w:numId w:val="1"/>
        </w:numPr>
        <w:rPr/>
      </w:pPr>
      <w:bookmarkStart w:id="1789" w:name="__RefHeading___Toc5112876_1051229030"/>
      <w:bookmarkStart w:id="1790" w:name="_Toc741"/>
      <w:bookmarkEnd w:id="1789"/>
      <w:r>
        <w:rPr>
          <w:rtl w:val="true"/>
        </w:rPr>
        <w:t>سال ولایت شمسی</w:t>
      </w:r>
      <w:bookmarkEnd w:id="179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قبلاً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کاوش در تاریخ در می 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اسلام و استیلای آن بر خطۀ ایران، نوروز از اعتبار افتاد، ولی بعد از روی کار آمدن خلفا بالاخص عباسیان و نفوذ ایرانیان در دربارشان، نوروز رونق دوباره یافت و هر سال طی تشریفات خاصی در دربارِ حاکمان برگزار می شد، در </w:t>
      </w:r>
      <w:bookmarkStart w:id="1791" w:name="pg7794_111073"/>
    </w:p>
    <w:p>
      <w:pPr>
        <w:pStyle w:val="BookText"/>
        <w:rPr/>
      </w:pPr>
      <w:bookmarkEnd w:id="1791"/>
      <w:r>
        <w:rPr>
          <w:rFonts w:ascii="IRNazanin" w:hAnsi="IRNazanin" w:eastAsia="IRNazanin"/>
          <w:color w:val="111111"/>
          <w:sz w:val="28"/>
          <w:sz w:val="28"/>
          <w:szCs w:val="28"/>
          <w:rtl w:val="true"/>
          <w:lang w:bidi="fa-IR"/>
        </w:rPr>
        <w:t>ابتدا از آنجا که مسلمانان احساس نیاز به یک تقویم برای تنظیم امور مالی و اقتصادی خویش کردند، تقویم قمری را از روی ماه های قمری که قرآن تعیین نموده بود، اخذ کردند، چنانکه در مسائل مذهبی و دینی خود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مسلمانان مانند ایرانیان تقویم شمسی را برای امور مالی و اقتصادی و اداری خویش به کار بردند و در ضمن آن، جشن آغاز سال نوروزی را هم برگزار کردند، تا اینکه در نیمه دوم قرن پنجم در زمان سلطان ملکشاه سلجوقی، اصلاحاتی در تقویم شمسی و تعیین و تثبیت محل نوروز توسط عمر خیام و منجمین زمان صورت گرفت و نوروز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که امروز هم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کاتب این نوشته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بود مسلمانان که می خواستند تقویم شمسی برای امور اداری و اقتصادی خود داشته باشند، همان سالی که عید غدیرخم با اول فروردین منطبق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عید غدیرخم سال دهم هجری قمری که مطابق با بیست و نه حوت و اول فروردین سال شمسی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برای سال شمسی خود قرار می دادند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ولایت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 همان روزی که امیرالمؤمنین علیه السلام توسط پیامبر صلی الله علیه و آله و سلم به جانشینی و خلافت رسید که اول فروردین بوده، مبدأ سال شمسی مسلمانان واقع می گردید، که هم حساب و شمارش به سال شمسی می داشتند و هم توجه به امر بسیار بزرگ خدای تعالی، مبنی بر تعیین ولایت امیرالمؤمنین علیه السلام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سال قمری به امر رسول خدا صلی الله علیه و آله و سلم، اول هجرت حضرتش، یعنی اول ماه ربیع الاول را مبدأ سال قمری خود قرار می دادند که چنانچه گذشت در روایاتی امیرالمؤمنین علیه السلام نیز این مبدأ تاریخ قمری اسلامی را تأیید و تثبیت نموده اند</w:t>
      </w:r>
      <w:r>
        <w:rPr>
          <w:rFonts w:eastAsia="IRNazanin" w:cs="IRNazanin"/>
          <w:color w:val="111111"/>
          <w:sz w:val="28"/>
          <w:szCs w:val="28"/>
          <w:rtl w:val="true"/>
          <w:lang w:bidi="fa-IR"/>
        </w:rPr>
        <w:t>.</w:t>
      </w:r>
      <w:r>
        <w:rPr>
          <w:rStyle w:val="FootnoteAnchor"/>
          <w:rtl w:val="true"/>
        </w:rPr>
        <w:footnoteReference w:id="1371"/>
      </w:r>
    </w:p>
    <w:p>
      <w:pPr>
        <w:pStyle w:val="Heading3"/>
        <w:numPr>
          <w:ilvl w:val="2"/>
          <w:numId w:val="1"/>
        </w:numPr>
        <w:rPr/>
      </w:pPr>
      <w:bookmarkStart w:id="1792" w:name="__RefHeading___Toc5112878_1051229030"/>
      <w:bookmarkStart w:id="1793" w:name="_Toc742"/>
      <w:bookmarkEnd w:id="1792"/>
      <w:r>
        <w:rPr>
          <w:rtl w:val="true"/>
        </w:rPr>
        <w:t xml:space="preserve">عدد </w:t>
      </w:r>
      <w:r>
        <w:rPr/>
        <w:t>12</w:t>
      </w:r>
      <w:r>
        <w:rPr>
          <w:rtl w:val="true"/>
        </w:rPr>
        <w:t xml:space="preserve"> </w:t>
      </w:r>
      <w:r>
        <w:rPr>
          <w:rtl w:val="true"/>
        </w:rPr>
        <w:t>نماد دوازده شخصیت والا مقام در نزد زرتشتیان</w:t>
      </w:r>
      <w:bookmarkEnd w:id="179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جمعی از دوستان به آتشکده معروف زرتشتیان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کیلومتری یزد رفتم؛ از پله های بسیاری که از سنگ و آجر ساخته بودند به طرف بالا و آتشکده حرکت کردیم و پس از مسافت بسیار زیادی که کمتر از کوهنوردی نبود، رسیدیم به مکانی که دارای ساختمان و غرفه های متعدد بود و در آن لولهکشی جهت آب آشامیدنی تعبیه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قدری استراحت باز به طرف بالا حرکت کردیم که پیرمردی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پیشوازمان آمد و از ما به گرمی استقبال نمود، او پدر معنوی زرتشیتان و متولی آتشکده بود که سالیان درازی تنها در این آتشکده زندگی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ما را به طرف معبد و آتشکده راهنمایی کرد که داخل غاری بود و دربی بسیار زیبا داشت که با نقوش طلاکاری شده آذین شده بود و بیشتر شباهت به درب حرم های امامزاده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 را باز کرد میان فضایی نسبتاً وسیع داخل غار شدیم، در میان فضای غار کاسه مسی که قطرش حدود یک متر بود و پر از روغن و میانش یک فیتیله بود که می سوخت، وجود داشت و در کنار غار حوضی از سنگ و سیمان ساخته بودند که قطرات آب قطره قطره داخل آن حوض می ریخت و جمع می شد و صدای چک چک آن را می شنیدیم و به همین مناسبت نام این آتشکده را چک چک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پدر روحانی زرتشتیان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حوض جهانشاه دختر یزدگرد مدفون است، زرتشتیان آب این حوض را به عنوان تبرک می نوشیدند و همچنین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کاسه مسی همان آتشی است که به اعتقاد زرتشتیان چند هزار سال است که خاموش نشده است و نباید خاموش گردد و می گفت که اگر خاموش شود آن سال سال عذاب و قحطی خواهد بود و دنیا به آخر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سال است که خاموش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نیای گذشته به ما رسیده است که حدود هزار سال پیش یک دفعه تمام آتشکده ها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تاریخ اسلام آمده است که هنگامی که پیامبر اسلام صلی الله علیه و آله و سلم به دنیا آمد، ناگهان تمام آتشکده ها خاموش گردیده، او در این مورد اظهار نظری نکرد و با سکوت از کنار این مطلب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متوجه تابلویی نمود که شعار زرتشتیان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 نیک، گفتار نیک، کردار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بشریت را دعوت می کنیم که این سه اصل را در زندگیشان پیاده کنند تا به آسایش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پیامبر اسلام و فرزندان پاکش نیز این سه مطلب را با عبارات گوناگون عربی به مسلمانان بلکه به تمام جهانیان رسانده اند و تأکید کرده اند که نجات انسان در راستگویی و درست عمل کردن و درست اندیشیدن است، در قرآن و روایات ما این سه اصل با عبارات و واژه های متعدد بیان شده است و بشریت را به سوی آن فرا خوانده 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پدر روحانی زرتشتیان با جامی از آب حوض که داخل در معبد بود به عنوان تبرک از ما پذیرایی کرد و ما نیز به جهت احترام به او آب را گرفتیم و نوشیدیم،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هستید که جهانشاه زیر این حوض مدفون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مطلب را نیز من از نیای خودم که سینه به سینه نقل شده است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این بانو خواهر دیگری نیز به نام شهربانو داشته که به اسارت مسلمانان در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اسارت شهربانو را 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شهربانو با سبط پیامبر اسلام صلی الله علیه و آله و سلم یعنی امام حسین علیه السلام که یکی از پیشوایان جهان اسلام بعد از جد بزرگوارش است، ازدواج نمود و ثمره این ازدواج فرزند پسری است که او نیز مقام ارجمندی نزد ما مسلمانان دارد و به عنوان پیشوا و خلیفه رسول خدا مورد احترام خاصی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همین جهت من به ایشان ارادت دارم و ایشان را دوست می دارم و گهگاهی ترجمه کتاب صحیفه ایشان را مطالعه می کنم و لذت می برم و ایشان را از خودمان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پدر روحانی زرتشتیان اطلاعات خوبی از امام زین العابدین علیه السلام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امام زین العابدین علیه السلام زرتشت و یزدگرد را مدح نموده؟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مدح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 سجاد علیه السلام مدام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الخیرتین</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دو برگزیده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از پیامبر صلی الله علیه و آله و سلم نیز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من عباده خيرتان فخيرته من العرب قريش و 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در تفسیر این جمله پیامبر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من فرزند دو برگزیده ام، زیرا جدشان رسول الله و مادرشان دختر یزدگرد پادشاه فارس بوده است</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و لذا از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این جملۀ آن حضرت می رساند که آنان موحد بودند و هرگز مشرک نبودند و بر همین اساس نیز فقهای شیعه زرتشتیان را جزء اهل کتاب می دانند و حساب آنها را از کافران جدا نموده اند و بر ایشان احکام خاصی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می شوم اگر این جمله امام زین العابدین علیه السلام را در تابلویی نوشته به من بدهید تا در این معبد بگذارم و از مقام آن حضرت تجلیلی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دوستانم سفارش کردم که آنها بعد از این ملاقات تابلویی را از این روایت آماده کنند و به او بدهند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از آن پیر روحانی زرتشتی سؤال کردم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شما زرتشتیان در این معبد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سعی می کنند سه روز در خرداد ماه به این مکان مقدس بیایند و پس از تعظیم به آتش داخل در معبد، صبحها هنگام طلوع خورشید بیدار باشند و به طرف مشرق که خورشید طلوع می کند بایستند و یا زانو بزنند و دعا کنند و خواسته هایشان را عرضه کنند و از اهریمن به </w:t>
      </w:r>
    </w:p>
    <w:p>
      <w:pPr>
        <w:pStyle w:val="BookText"/>
        <w:rPr/>
      </w:pPr>
      <w:r>
        <w:rPr>
          <w:rFonts w:ascii="IRNazanin" w:hAnsi="IRNazanin" w:eastAsia="IRNazanin"/>
          <w:color w:val="111111"/>
          <w:sz w:val="28"/>
          <w:sz w:val="28"/>
          <w:szCs w:val="28"/>
          <w:rtl w:val="true"/>
          <w:lang w:bidi="fa-IR"/>
        </w:rPr>
        <w:t>یزدان پناه ببرند و همچنین شبها حتماً باید زیر آسمان بخوابند تا نور مهتاب بر آنها بتابد و از خیر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آتش را می پرستید؟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آتش را نمادی از حیات و زندگانی می دانیم و خورشید و ماه را نمادی از زن و مرد کمال یافته می دانیم که به دنبال آن دو در زمین دوازده درخت سبز که نماد خیر و خوبیاند، به نام های فروردین، اردیبهشت، خرداد، تیر، مرداد، شهریور، مهر، آبان، آذر، دی، بهمن و اسفند امتداد یافته است که از آن درخت ها اثری نیست و این درخت ها نیز نماد دوازده شخصیت والا بوده، نه اینکه آنها را بپرستیم و خدای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ابتدای اول سال شمسی دوازده روز به یاد این دوازده شخصیت شادی می کنیم و روز سیزدهم که خارج از این دوازده نماد است بیرون می رویم و با شیطان ستیز می کنیم و نحوست را از منزلمان خارج می بریم که هر چه خارج از این دوازده نماد باشد نحوست و شرّ است و تمام برج های کل سال را نیز به نام این دوازده نماد، نام نهاده ایم که یعنی تمام سال در پناه این نمادها و به یاد آنها هستیم تا تمام سال را زیر سایه خیر این نمادها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می آید روزی که شخصیت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طلوع و خروج می کند و تمام جهان بلکه تمام سال و زمان را بهار مطلق که مملو از سبزی و گل و آسایش و راحتی و لذت است،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دوستانم شگفت زده به صحبت های پیر روحانی زرتشتی گوش می دادیم و اشک در چشمان دوستان حلقه زده بود و کنترل خود را از دست داده و گریه می کردند، پیر روحانی از عکس العمل ما تعجب کرده بود و برایش سؤال پیش آمده بود که چرا ما اینگونه تحت تأثیر صحبت ها و ارشادهایش قرار گرفته ایم؟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زرتشتیان با ما مسلمانانِ پیرو مکتب اهل بیت علیهم السلام مشترکات زیادی دارید، چون شما آتش را نمی پرستید بلکه آن را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و این همان است که ما می گوییم، حیات و زندگانی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نمادی از دو شخصیت بینظیر کمال یافته می دانید و در قرآن و روایات ما خورشید و ماه به پیامبر صلی الله علیه و آله و سلم و دختر گرانقدرش فاطمه زهرا علیها السلام و امیرالمؤمنین علیه السلام تفسیر شده است، شما معتقد به دوازده نماد خیر و خوبی هستید و ما نیز دارای دوازده امام معصوم علیهم السلام که همگی خیر و خوبی و زیبایی هستند می باشیم و شما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که قیام کند و دنیا را به سبزی و خرمی کامل و بشریت را به سعادت کامل برساند و ما نیز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ادیان از جمله دین شما از او خبر داده است </w:t>
      </w:r>
      <w:bookmarkStart w:id="1794" w:name="pg7794_111077"/>
    </w:p>
    <w:p>
      <w:pPr>
        <w:pStyle w:val="BookText"/>
        <w:rPr/>
      </w:pPr>
      <w:bookmarkEnd w:id="1794"/>
      <w:r>
        <w:rPr>
          <w:rFonts w:ascii="IRNazanin" w:hAnsi="IRNazanin" w:eastAsia="IRNazanin"/>
          <w:color w:val="111111"/>
          <w:sz w:val="28"/>
          <w:sz w:val="28"/>
          <w:szCs w:val="28"/>
          <w:rtl w:val="true"/>
          <w:lang w:bidi="fa-IR"/>
        </w:rPr>
        <w:t>هستیم که با ظهورش عدالت واقعی و آسایش و رفاه واقعی را برای کل بشریت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اردشیر و یزدگرد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داری چون از فرزندان یزدگرد است؟ مهدی موعود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 نیز از فرزندان زین العابدین علیه السلام است که جهان را از شرّ و بدی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 دوستان در بالای کوه های سر به فلک کشیدۀ چک چک به یاد امام زمان روحی فداه دعای ندبه خواندیم و اشعاری در فراق آن حضرت خوانده شد، آن روز برایمان بسیار پر بار و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خداحافظی با پیر روحانی وی از من تقاضا کرد پیرامون مهدی موعود علیه السلام کتاب هایی برایش بفرستم که من هنگامی که به قم برگشتم کتاب هایی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در ادیان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فرستادم، پس از مدتی یکی از دوستان که به دیدن این پیر رفته بود، بشارت داد که این پیر روحانی گفته است شما با آمدنتان محبت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روح من شعلهور کردید و از آن تاریخ من نیز مانند شما قلباً مرید خورشید و ماه و دوازده امام و مهدی موعود شدم و در سال های بعد که باز در سفر دیگری که به یزد رفته بودم خواستیم با دوستان به دیدنش به چکچک برویم که خبر درگذشت او را آوردند و گفتند چند ماهی است که به رحمت ایزدی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کتاب زرتشتیان است و نوید ظهور را داده است،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اهریمنان با ایزدان، دائم در روی خاک محاربه و کشمکش دارند و غالباً پیروزی با اهریمنان باشد، اما نه به طوری که ایزدان را محو و منقرض سازند که در هنگام تنگی از جانب اورمزد که خدای آسمان است به ایزدان که فرزندان اویند، یاری می رسد و محاربۀ ایشان نه هزار سال طول می کشد، آنگاه پیروزی از طرف ایزدان می شود و اهریمنان را منقرض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اقتدار اهریمنان در زمین است و در آسمان راه ندارند و بعد از پیروزی ایزدان و برانداختن تبار اهریمنان عالم کیهان به سعادت اصلی خود رسیده و بنی آدم بر تخت نیک بختی خواهند نشست</w:t>
      </w:r>
      <w:r>
        <w:rPr>
          <w:rFonts w:eastAsia="IRNazanin" w:cs="IRNazanin"/>
          <w:color w:val="111111"/>
          <w:sz w:val="28"/>
          <w:szCs w:val="28"/>
          <w:rtl w:val="true"/>
          <w:lang w:bidi="fa-IR"/>
        </w:rPr>
        <w:t>».</w:t>
      </w:r>
      <w:r>
        <w:rPr>
          <w:rStyle w:val="FootnoteAnchor"/>
          <w:rtl w:val="true"/>
        </w:rPr>
        <w:footnoteReference w:id="1374"/>
      </w:r>
    </w:p>
    <w:p>
      <w:pPr>
        <w:pStyle w:val="Heading3"/>
        <w:numPr>
          <w:ilvl w:val="2"/>
          <w:numId w:val="1"/>
        </w:numPr>
        <w:rPr/>
      </w:pPr>
      <w:bookmarkStart w:id="1795" w:name="__RefHeading___Toc5112880_1051229030"/>
      <w:bookmarkStart w:id="1796" w:name="_Toc743"/>
      <w:bookmarkEnd w:id="1795"/>
      <w:r>
        <w:rPr>
          <w:rtl w:val="true"/>
        </w:rPr>
        <w:t>اعمال عید غدیر شمسی</w:t>
      </w:r>
      <w:bookmarkEnd w:id="179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مؤمنان در ایام نوروز، آغاز سال نو را به جهت نصب امامت و ولایت امیرالمؤمنین علیه السلام به شادی و سرور بپردازند و خود و خانهشان را زینت کنند و به دید و بازدید یکدیگر روند و اعمال روز غدیر خم را به امید رجاء و ثواب به جای آورند که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که کفارۀ شصت سال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امیرالمؤمنین علیه السلام و سزاوار است که انسان هر کجا باشد سعی کند خودش را به قبر آن حضرت برساند و بخواند زیارت امین الله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تعویذی که از حضرت رسول اکرم صلی الله علیه و آله و سلم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مفاتیح الجنان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بخواند و به سجده رود و صد مرتبه شکر خدا کند و بعد از سجده دعایی را که وارد شده،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بأن لک الحمد وحدک لا شریک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باز به سجده رود و صد مرتبه الحمدلله و صد مرتبه شکراً لله بگوید و روایت شده هر که این عمل را به جا آورد ثواب کسی را داشته باشد که در روز عید غدیر نزد حضرت رسول اکرم صلی الله علیه و آله و سلم حاضر شده باشد و با آن حضرت بیعت کرده باشد بر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کند و دو رکعت نماز پیش از زوال بخواند و در هر رکعت حمد یک مرتبه و توحید و آیةالکرسی و سوره قدر هر کدام ده مرتبه، که مقابل صد هزار حج و صد هزار عمره و باعث برآورده شدن حوائج دنیا و آخرت او به آسانی و عافیت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ندبه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دعایی که سید بن طاووس رحمه الله از شیخ مفید رحمه الله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اسئلک بحق محمّد نبیک و علیّ ولیک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مؤمنی را ملاقات کند این تهنیت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جعلنا من المتمسکین بولایة امیرالمؤمنین و الأئمة المعصومین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 کمال دینه و تمام نعمته بولایة امیرالمؤمنین علی بن ابیطالب علیه السلام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اعمال این روز شریف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های نیکو، زینت کردن، بوی خوش استعمال نمودن، شادی کردن و شاد نمودن شیعیان، عفو و گذشت از تقصیرات دوستان اهل بیت علیهم السلام، برآوردن حاجات مؤمنان، صله ارحام نمودن، دید و بازدید رفتن، توسعه بر عیال دادن، مسرور و شاد نمودن مؤمنان، اطعام دادن مؤمنان، تبریک گفتن و مصافحه کردن با یکدیگر، شکر خدا نمودن به جهت نعمت ولایت، بسیار صلوات فرستادن، دادن یک درهم به برادر مؤمن که برابر است با دادن هزار </w:t>
      </w:r>
      <w:bookmarkStart w:id="1797" w:name="pg7794_111079"/>
    </w:p>
    <w:p>
      <w:pPr>
        <w:pStyle w:val="BookText"/>
        <w:rPr/>
      </w:pPr>
      <w:bookmarkEnd w:id="1797"/>
      <w:r>
        <w:rPr>
          <w:rFonts w:ascii="IRNazanin" w:hAnsi="IRNazanin" w:eastAsia="IRNazanin"/>
          <w:color w:val="111111"/>
          <w:sz w:val="28"/>
          <w:sz w:val="28"/>
          <w:szCs w:val="28"/>
          <w:rtl w:val="true"/>
          <w:lang w:bidi="fa-IR"/>
        </w:rPr>
        <w:t xml:space="preserve">درهم در اوقات دیگر، به یکدیگر احسان نمودن و گذشت کردن، هدیه دادن به اطفال و شاد نمودن آنها، تلقین نمودن ولایت امیرالمؤمنین علیه السلام به آنها، اطعام مؤمنان که مثل اطعام دادن به پیامبران و صدیقان است، تبسم نمودن به روی یکدیگر، افطار دادن به روزه داران مؤمن که مثل آن است که ده فئام افطار داده باشد و فئام صد هزار پیغمبر و صدیق و شهید است، تبری جستن از دشمنان اهل بیت علیهم السلام، رفتن به زیارت علما و سادات و ذریّه فاطمه زهرا علیها السلام که نسب شریفشان به آن حضرت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زیارتشان به منزلۀ زیارت اجداد طاهرینشان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قرض دادن و رفع همّ و غمّ مؤمنان، قضای حاجات مؤمنان و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 روز قبولی اعمال شیعیان و روز برطرف شدن غم 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این روز جمعی از مؤمنین و مؤمنات را کفایت کند من ضامنم برای او، امان از کفر، و فقر را</w:t>
      </w:r>
      <w:r>
        <w:rPr>
          <w:rFonts w:eastAsia="IRNazanin" w:cs="IRNazanin"/>
          <w:color w:val="111111"/>
          <w:sz w:val="28"/>
          <w:szCs w:val="28"/>
          <w:rtl w:val="true"/>
          <w:lang w:bidi="fa-IR"/>
        </w:rPr>
        <w:t>».</w:t>
      </w:r>
    </w:p>
    <w:p>
      <w:pPr>
        <w:pStyle w:val="Heading3"/>
        <w:numPr>
          <w:ilvl w:val="2"/>
          <w:numId w:val="1"/>
        </w:numPr>
        <w:rPr/>
      </w:pPr>
      <w:bookmarkStart w:id="1798" w:name="__RefHeading___Toc5112882_1051229030"/>
      <w:bookmarkStart w:id="1799" w:name="_Toc744"/>
      <w:bookmarkEnd w:id="1798"/>
      <w:r>
        <w:rPr>
          <w:rtl w:val="true"/>
        </w:rPr>
        <w:t>اصحاب الرّس</w:t>
      </w:r>
      <w:bookmarkEnd w:id="1799"/>
    </w:p>
    <w:p>
      <w:pPr>
        <w:pStyle w:val="BookText"/>
        <w:rPr/>
      </w:pPr>
      <w:r>
        <w:rPr>
          <w:rFonts w:ascii="IRNazanin" w:hAnsi="IRNazanin" w:eastAsia="IRNazanin"/>
          <w:color w:val="111111"/>
          <w:sz w:val="28"/>
          <w:sz w:val="28"/>
          <w:szCs w:val="28"/>
          <w:rtl w:val="true"/>
          <w:lang w:bidi="fa-IR"/>
        </w:rPr>
        <w:t>حضرت رضا علیه السلام به نقل از پدران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پيش از شهادت اميرالمؤمنين علیه السلام شخصی مقابل منبر حضرت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در سورۀ فرقان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اینان کیانند؟ و در چه زمانی بودند؟ و در چه محلی زندگی می کردند؟ پادشاه آنان که بود؟ و پیامبرشان که بود؟</w:t>
      </w:r>
    </w:p>
    <w:p>
      <w:pPr>
        <w:pStyle w:val="BookText"/>
        <w:rPr/>
      </w:pPr>
      <w:r>
        <w:rPr>
          <w:rFonts w:ascii="IRNazanin" w:hAnsi="IRNazanin" w:eastAsia="IRNazanin"/>
          <w:color w:val="111111"/>
          <w:sz w:val="28"/>
          <w:sz w:val="28"/>
          <w:szCs w:val="28"/>
          <w:rtl w:val="true"/>
          <w:lang w:bidi="fa-IR"/>
        </w:rPr>
        <w:t>امير 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نمودى كه پيش از تو كسى از من سؤال ننموده و بعد از من نيز كسى خبر ايشان را به تو نخواهد گفت مگر آنكه از من حديث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مرد در كتاب خدا هيچ آيه‌اى نيست مگر آنكه تفسير آن را مي دانم و موقع نزول و شأن نزول آن را مطلع هستم؛ سپس به سينه مبارک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علم و دانش بى‌پايانى است اما جويندگان و طالبانش بسيار كم است و بزودى وقتى كه ديگر مرا در بين خود نبينند پشيمان خواهند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تميمى اصحاب رس مردمى بودند كه درخت صنوبر را پرستش مي كردند و آن را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ناميدند و آن درختى بود كه يافث بن نوح پس از طوفان در كنار چشمۀ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كاشته است، قوم مزبور بعد از عصر حضرت سليمان در روى زمين می زيستند و دوازده شهر در كنار رود ارس در بلاد مشرق زمين بنا كرده بودند و به همين مناسبت آنها را اصحاب رس ناميده‌اند در آن زمان در روى زمين نهرى بهتر و پرآب‌تر و گواراتر از رود ارس وجود نداشت و هيچ شهر و ديارى معمورتر و بهتر </w:t>
      </w:r>
    </w:p>
    <w:p>
      <w:pPr>
        <w:pStyle w:val="BookText"/>
        <w:rPr/>
      </w:pPr>
      <w:r>
        <w:rPr>
          <w:rFonts w:ascii="Amiri" w:hAnsi="Amiri" w:eastAsia="Amiri" w:cs="Amiri"/>
          <w:color w:val="111111"/>
          <w:sz w:val="28"/>
          <w:sz w:val="28"/>
          <w:szCs w:val="28"/>
          <w:rtl w:val="true"/>
          <w:lang w:bidi="ar-SA"/>
        </w:rPr>
        <w:t>از شهرهاى ايشان نبود نام دوازده شهر مزبور عبارت بود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آبان، آذر، دى، بهمن، اسفندار، فروردين، ارديبهشت، خرداد، تير، مرداد، شهريور، 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كشور و سلطنت آنها شهر بزرگ اسفندار و نام پادشاهان ايشان تركوذ بن غابور بن يارش بن ساذ بن نمرود بن كنعان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روشناب و اولين صنوبر در شهر اسفندار بود و اهالى يازده شهرستان ديگر از دانه‌هاى صنوبر مزبور گرفته و به شهرهاى خود برده و غرس كرده بودند و درخت هاى بسيارى از آن صنوبر پيدا شده بود، مردم شهر اسفندار آب چشمۀ روشناب را ويژۀ صنوبر معبود خود دانسته و بر خود و چهارپايان حرام كرده بودند و اگر كسى جرعه‌اى از آن می آشاميد محكوم به قتل می شد و به قتل می رسانيدند و عقيده داشتند اين آب حيات خداوندان ما است و نبايد از آن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در هر ماه عيدى داشتند كه در پيرامون درخت صنوبر اجتماع نموده و درخت را به انواع حليه‌ها و زيورها می آراستند و گاو و گوسفند بسيارى قربانى می كردند و آتش افروخته قربانى‌ها را در آتش می افكندند و چون دود قربانی ها بلند می شد همگى به سجده افتاده و به نيايش خداى خود مشغول می شدند و می گفتند خداى ما از ما راضى شو، در اين وقت شيطان درخت صنوبر را مى‌جنبانيد و از ساق درخت صدائى مانند آواى كودک برمی خاست كه اى بندگان من از شما خشنود شدم، مردم از شنيدن صداى مزبور خرم و خوشحال شده به لهو و لعب و شرب خمر مشغول و يک شب و يک روز در آن مكان توقف كرده و روز ديگر به جايگاه خود باز می گشتند و عيد هر شهرى منسوب به آن شهر بوده و ايرانيان نام دوازده ماه سال خود را از نام دوازده شهر مذكور اقتباس كرده بودند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سال يک مرتبه اهالى دوازده شهر به سوى شهر اسفندار كه مركز كشور و جايگاه چشمه روشناب و صنوبر اصلى بوده مي رفتند و عيد بزرگ خود را در آن جا برگزار می نمودند، بدين ترتيب كه در كنار صنوبر سراپرده مجلل و رفيعى از ديبا كه به انواع صورت‌هاى مزين شده بود می زدند و به آن سراپرده دوازده درب تعبيه كرده بودند كه اهالى هر شهرى از درب مخصوص وارد می شدند و خارج سرا پرده به نيايش صنوبر پرداخته و قربانى‌ها براى آن درخت خيلى بيش از ساير درخت ها می آوردند، آنگاه شيطان درخت را به شدت تكان می داد و از میان درخت به آواز بلند صدایى بلند می شد و مردم را وعده‌ها و اميدوارى‌ها می داد، مردم سر از سجده برداشته و به لهو و لعب و شرب خمر مشغول و مدت دوازده شبانه روز بعد تمام عيدهاى سال به عياشى و باده گسارى می پرداختند و روز سيزدهم جشن پايان يافته </w:t>
      </w:r>
    </w:p>
    <w:p>
      <w:pPr>
        <w:pStyle w:val="BookText"/>
        <w:rPr/>
      </w:pPr>
      <w:r>
        <w:rPr>
          <w:rFonts w:ascii="IRNazanin" w:hAnsi="IRNazanin" w:eastAsia="IRNazanin"/>
          <w:color w:val="111111"/>
          <w:sz w:val="28"/>
          <w:sz w:val="28"/>
          <w:szCs w:val="28"/>
          <w:rtl w:val="true"/>
          <w:lang w:bidi="fa-IR"/>
        </w:rPr>
        <w:t>و به شهرها و خانه‌هاى خود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آنان هر چه سفارش کرد که این کارها درست نیست و خداوند از این رفتارتان ناخوشنود است، خدای شما این درختان صنوبر نیستند، فایده ای نداشت، پس پیامبر خدا آنها را نفرین کرد و درخت بزرگ صنوبر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 است، خدای ما را جادو کرده است، دستۀ دیگر نیز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به خاطر این که ما را به کفر دعوت می کند غضب کرده اند، پس چاره ای جز قتل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تصمیم یهودای پیامبر را داخل چاهی انداختند، صدای ناله و زاری او را می شنیدند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از صدای ناله و زاری او خشنود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پیامبر آن قوم و گروه در چاه جان سپرد، پس خداوند بر ایشان غضب نمود و عذاب خود را نازل فرمود، عذاب و قهر الهی، باد شدیدی بود که بر آنان وزیدن گرفت، زمین نیز مانند مس گداخته، همه آنان را بلعید و به هلاکت رسانید</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الدرجات الرفيعة فی وقا يع الشيعه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دیگر آثار مؤلف</w:t>
      </w:r>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عملی برای خوشبختی فرزندان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منشور سعادت برنامه ای است عملی برای سعادتمندی و موفقیت در زندگی یک نوجوانی که به سنینی رسیده است که در گرداب و تلاطم های زندگی بسیار مورد هجمه های شیاطین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بیانی کوتاه و مختصر، یک دستورالعمل در نهایت شیوایی و روشنگرِ مسیر سعادت فرزندان است که تلاش پدران و مادران و مربیان را می طلبد تا با بکارگیری این منشور در تربیت فرزندان خود، زمینه سعادت آنان را چه در جنبه امور مادی و دنیایی و چه در جنبه روحی و آخرتی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چنین بانویی هستم؟</w:t>
      </w:r>
    </w:p>
    <w:p>
      <w:pPr>
        <w:pStyle w:val="BookText"/>
        <w:rPr/>
      </w:pPr>
      <w:r>
        <w:rPr>
          <w:rFonts w:ascii="IRNazanin" w:hAnsi="IRNazanin" w:eastAsia="IRNazanin"/>
          <w:color w:val="111111"/>
          <w:sz w:val="28"/>
          <w:sz w:val="28"/>
          <w:szCs w:val="28"/>
          <w:rtl w:val="true"/>
          <w:lang w:bidi="fa-IR"/>
        </w:rPr>
        <w:t>در این اثر سعی شده راهکارهایی عملی با بیانی بسیار ساده و کارشناسی شده، به منظور تحکیم پیوند زناشویی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مخاطبش خانمها هستند و در آن رهنمودهایی در خصوص زن نسبت به شوهر و فرزندانش بیان شده و وظایف تحت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که با عمل به آن شیرینی زندگی دوچندان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اثر سعی کردیم این آموزه ها را با بیانی بسیار ساده و رسا هماهنگ با دو منبع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کنیم و در اختیار زوج های جوان قرار دهیم تا هم خود از زندگی خود خشنود باشند و هم خدای تعالی را از خود خشنود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منشور سعادت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مرد موفق در خانواده</w:t>
      </w:r>
    </w:p>
    <w:p>
      <w:pPr>
        <w:pStyle w:val="BookText"/>
        <w:rPr/>
      </w:pPr>
      <w:r>
        <w:rPr>
          <w:rFonts w:ascii="IRNazanin" w:hAnsi="IRNazanin" w:eastAsia="IRNazanin"/>
          <w:color w:val="111111"/>
          <w:sz w:val="28"/>
          <w:sz w:val="28"/>
          <w:szCs w:val="28"/>
          <w:rtl w:val="true"/>
          <w:lang w:bidi="fa-IR"/>
        </w:rPr>
        <w:t>مخاطب این منشور مردان می باشند و سعی شده است راهکارهای عملی در تعلیم و تعلّم مردها برای تحکیم خانواده و ایجاد صفا و صمیمیت بین خود و همسر و فرزندانشان،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اثر می خوانید چیزی جز الفبای اولیه زندگی سعادتمندانه نیست که با الهام از مکتب وحی و تعالیم قرآن و عترت آمده است که می سزد آنها را بیاموزیم و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تربیت فرزند</w:t>
      </w:r>
    </w:p>
    <w:p>
      <w:pPr>
        <w:pStyle w:val="BookText"/>
        <w:rPr/>
      </w:pPr>
      <w:r>
        <w:rPr>
          <w:rFonts w:ascii="IRNazanin" w:hAnsi="IRNazanin" w:eastAsia="IRNazanin"/>
          <w:color w:val="111111"/>
          <w:sz w:val="28"/>
          <w:sz w:val="28"/>
          <w:szCs w:val="28"/>
          <w:rtl w:val="true"/>
          <w:lang w:bidi="fa-IR"/>
        </w:rPr>
        <w:t>یکی از نگرانی های همیشگی والدین، تربیت صحیح فرزندان و داشتن فرزندی صالح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آموزه هایی برگرفته از معارف قرآن و اهل بیت علیهم السلام، برای تربیت صحیح فرزندان، از همان ابتدای انعقاد نطفه فرزند تا زمانی که وی به سنین هفت سالگی، 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واجب فراموش شده، در اثبات وجوب دعا برای فرج امام زمان ارواحنافداه</w:t>
      </w:r>
    </w:p>
    <w:p>
      <w:pPr>
        <w:pStyle w:val="BookText"/>
        <w:rPr/>
      </w:pPr>
      <w:r>
        <w:rPr>
          <w:rFonts w:ascii="IRNazanin" w:hAnsi="IRNazanin" w:eastAsia="IRNazanin"/>
          <w:color w:val="111111"/>
          <w:sz w:val="28"/>
          <w:sz w:val="28"/>
          <w:szCs w:val="28"/>
          <w:rtl w:val="true"/>
          <w:lang w:bidi="fa-IR"/>
        </w:rPr>
        <w:t>آیا می دانید دعا برای حضرت ولی عصر ارواحنافداه واجب است ولی به فراموشی سپرده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این کتاب توجه دادن عوام و خواصّ شیعه به مسأله فقهی دعا برای فرج امام زمان علیه السلام است و در آن با ادله نقلی، عقلی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بر شیعیان واجب است همچون نماز و </w:t>
      </w:r>
    </w:p>
    <w:p>
      <w:pPr>
        <w:pStyle w:val="BookText"/>
        <w:rPr/>
      </w:pPr>
      <w:r>
        <w:rPr>
          <w:rFonts w:ascii="IRNazanin" w:hAnsi="IRNazanin" w:eastAsia="IRNazanin"/>
          <w:color w:val="111111"/>
          <w:sz w:val="28"/>
          <w:sz w:val="28"/>
          <w:szCs w:val="28"/>
          <w:rtl w:val="true"/>
          <w:lang w:bidi="fa-IR"/>
        </w:rPr>
        <w:t>روزه، هر روز برای فرج امام زمان علیه السلام دعا کنند، مسأله واجبی که به فراموشی سپرده شده است و عمل به آن در توجه شیعیان به امام زمانشان و تعجیل در فرج ایشان بسیار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نور علوی در عید غدیر شمسی و قمری</w:t>
      </w:r>
    </w:p>
    <w:p>
      <w:pPr>
        <w:pStyle w:val="BookText"/>
        <w:rPr/>
      </w:pPr>
      <w:r>
        <w:rPr>
          <w:rFonts w:ascii="IRNazanin" w:hAnsi="IRNazanin" w:eastAsia="IRNazanin"/>
          <w:color w:val="111111"/>
          <w:sz w:val="28"/>
          <w:sz w:val="28"/>
          <w:szCs w:val="28"/>
          <w:rtl w:val="true"/>
          <w:lang w:bidi="fa-IR"/>
        </w:rPr>
        <w:t xml:space="preserve">انطباق اول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زیرا شکوفایی گلها و نباتات و بطور کلی حیات کره زمین به برکت ولایت امیرالمؤمنین علیه السلام است که ادله آن را در این کتاب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طهر مطهر در تبرئه جناب جعفر، عموی امام زمان علیه السلام</w:t>
      </w:r>
    </w:p>
    <w:p>
      <w:pPr>
        <w:pStyle w:val="BookText"/>
        <w:rPr/>
      </w:pPr>
      <w:r>
        <w:rPr>
          <w:rFonts w:ascii="IRNazanin" w:hAnsi="IRNazanin" w:eastAsia="IRNazanin"/>
          <w:color w:val="111111"/>
          <w:sz w:val="28"/>
          <w:sz w:val="28"/>
          <w:szCs w:val="28"/>
          <w:rtl w:val="true"/>
          <w:lang w:bidi="fa-IR"/>
        </w:rPr>
        <w:t>جناب جعفر طاهر فرزند امام هادی علیه السلام یکی از بزرگترین مظلومین جهان اسلام است که مورد اهانت و تحقیر جامعه مسلمین قرار گرفته و حال آنکه آن حضرت از فرزندان پاک و مطهر امام هادی علیه السلام بوده و از روی تقیه خود را پیش مرگ امام زمانش قرار داد و دشمن از این عمل او کمال سوء استفاده را کرده و با روایات جعلی در مقام ضربه زدن به آن حضرت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مطالعه این کتاب کاملاً به مقام بلند و پاک و منزه این امام زاده واجب التعظیم پی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فرمانده کل قوا، از لشکر حسینی تا لشکر مهدوی</w:t>
      </w:r>
    </w:p>
    <w:p>
      <w:pPr>
        <w:pStyle w:val="BookText"/>
        <w:rPr/>
      </w:pPr>
      <w:r>
        <w:rPr>
          <w:rFonts w:ascii="IRNazanin" w:hAnsi="IRNazanin" w:eastAsia="IRNazanin"/>
          <w:color w:val="111111"/>
          <w:sz w:val="28"/>
          <w:sz w:val="28"/>
          <w:szCs w:val="28"/>
          <w:rtl w:val="true"/>
          <w:lang w:bidi="fa-IR"/>
        </w:rPr>
        <w:t>در ذکر معجزات و مناقب و در اثبات ولایت کلیه حضرت اباالفضل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ترجمه مَزجی قرآن کریم، مفاتیح الجنان و صحیفه سجادیه</w:t>
      </w:r>
    </w:p>
    <w:p>
      <w:pPr>
        <w:pStyle w:val="BookText"/>
        <w:rPr/>
      </w:pPr>
      <w:r>
        <w:rPr>
          <w:rFonts w:ascii="IRNazanin" w:hAnsi="IRNazanin" w:eastAsia="IRNazanin"/>
          <w:color w:val="111111"/>
          <w:sz w:val="28"/>
          <w:sz w:val="28"/>
          <w:szCs w:val="28"/>
          <w:rtl w:val="true"/>
          <w:lang w:bidi="fa-IR"/>
        </w:rPr>
        <w:t>این ترجمه به صورت کلمه به کلمه بوده و برای خواننده این امکان را فراهم می کند تا ترجمه هر کلمه عربی را در زیر همان کلمه مشاهده کند و معنای تحت اللفظی آن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واضح شدن معنای عبارات، شرحی در داخل پرانتز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طب الزهراء سلام الله علیها</w:t>
      </w:r>
    </w:p>
    <w:p>
      <w:pPr>
        <w:pStyle w:val="BookText"/>
        <w:rPr/>
      </w:pPr>
      <w:r>
        <w:rPr>
          <w:rFonts w:ascii="IRNazanin" w:hAnsi="IRNazanin" w:eastAsia="IRNazanin"/>
          <w:color w:val="111111"/>
          <w:sz w:val="28"/>
          <w:sz w:val="28"/>
          <w:szCs w:val="28"/>
          <w:rtl w:val="true"/>
          <w:lang w:bidi="fa-IR"/>
        </w:rPr>
        <w:t>این اثر در شرح روایاتی است که درباره خوردنی ها و آشامیدنی ها از زبان مبارک حجت خدا، حضرت فاطمه زهرا سلام الله علیها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و فوائد آن خوردنی ها و آشامیدنی ها در علم طب جدید و طب سنتی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فاطِمَة وَ اَبیها وَ بَعْلِها وَ بَنیها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 الْمُسْتَوْدَعِ فیها بِعَدَدِ ما اَحَاطَ بِهِ عِلْمُکَ </w:t>
      </w:r>
      <w:r>
        <w:rPr>
          <w:rFonts w:eastAsia="Amiri" w:cs="Amiri" w:ascii="Amiri" w:hAnsi="Amiri"/>
          <w:color w:val="111111"/>
          <w:sz w:val="28"/>
          <w:szCs w:val="28"/>
          <w:rtl w:val="true"/>
          <w:lang w:bidi="ar-SA"/>
        </w:rPr>
        <w:t xml:space="preserve">» </w:t>
      </w:r>
      <w:bookmarkStart w:id="1800" w:name="pg7794_111084"/>
    </w:p>
    <w:p>
      <w:pPr>
        <w:pStyle w:val="Heading2"/>
        <w:numPr>
          <w:ilvl w:val="1"/>
          <w:numId w:val="1"/>
        </w:numPr>
        <w:rPr/>
      </w:pPr>
      <w:bookmarkStart w:id="1801" w:name="__RefHeading___Toc5112884_1051229030"/>
      <w:bookmarkStart w:id="1802" w:name="_Toc745"/>
      <w:bookmarkEnd w:id="1800"/>
      <w:bookmarkEnd w:id="1801"/>
      <w:r>
        <w:rPr>
          <w:rtl w:val="true"/>
        </w:rPr>
        <w:t>فهرست مطالب</w:t>
      </w:r>
      <w:bookmarkEnd w:id="1802"/>
    </w:p>
    <w:p>
      <w:pPr>
        <w:pStyle w:val="BookText"/>
        <w:rPr/>
      </w:pPr>
      <w:r>
        <w:rPr>
          <w:rFonts w:ascii="IRNazanin" w:hAnsi="IRNazanin" w:eastAsia="IRNazanin"/>
          <w:color w:val="111111"/>
          <w:sz w:val="28"/>
          <w:sz w:val="28"/>
          <w:szCs w:val="28"/>
          <w:rtl w:val="true"/>
          <w:lang w:bidi="fa-IR"/>
        </w:rPr>
        <w:t>مبدأ تاریخ اسلام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چرا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چرا اسلام ماه های قمری را تعیین نموده نه ماه های شمسی 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نام ماه های قمری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عام الفیل چیست؟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ماه ربیع الاول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مبدأ سال هجری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شادی و سرور مؤمنان به جهت ابتدای سال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بیماری امام حسن عسکری علیه السلام در اثر سم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وفات سیّد شفتی رحمة الله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تشرف سید شفتی رحمة الله به جزیره خضراء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آتش کشیدن مکه به امر یزید بن معاویه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خروج پیامبر اسلام صلی الله علیه و آله از غار ثور و حرکت به سوی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مصاحب پیامبر صلی الله علیه و آله در غار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وفات محدث جلیل القدر شیخ یوسف بحرانی رحمة الله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خروج امیرالمؤمنین علیه السلام از خانه بعد از جمع آوری قرآن کریم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رحلت حضرت سکینه خاتون علیها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شهادت شهید ثانی رحمه الله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ولادت یا شهادت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عید بقر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کشته شدن عمر بن الخطاب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کشته شدن عمر بن سعد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تزویج پیامبراسلام صلی الله علیه و آله با حضرت خدیجه ام المؤمنین علیها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مرگ داوود بن علی حاکم ظالم مدینه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مرگ مالک بن انس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ولادت جناب نفیسه خاتون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ولادت پیامبر اسلام صلی الله علیه و آله بنا بر قولی ضعیف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ورود پیامبر اکرم صلی الله علیه و آله به قریۀ قبا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مرگ احمد بن حنبل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به حکومت رسیدن سفّاح، اولین خلیفه عباسی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به درک واصل شدن یزید بن معاویه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وفات آیةالله حاج آقا حسین قمی رحمة الله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رحلت آیت الله شیخ محمد کوهستانی رحمة الله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بنای مسجد قُبا، اوّلین مسجد در اسلام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مرگ ولید بن عبدالملک بن مروان، قاتل امام زین العابدین علیه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مرگ موسی خلیفه عباسی، قاتل شهدای فَخّ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فوت عبیدالله مهدی، اولین خلیفه فاطمیون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اولین نماز جمعه پیامبر اسلام صلی الله علیه و آله </w:t>
      </w:r>
      <w:r>
        <w:rPr>
          <w:rFonts w:eastAsia="IRNazanin" w:cs="IRNazanin"/>
          <w:color w:val="111111"/>
          <w:sz w:val="28"/>
          <w:szCs w:val="28"/>
          <w:lang w:bidi="fa-IR"/>
        </w:rPr>
        <w:t>38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با سعادت پیامبر اسلام صلی الله علیه و آله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ولادت حضرت امام جعفر صادق علیه السلام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به درک واصل شدن معتصم عباسی، قاتل امام جواد علیه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تأسیس مسجد النبی صلی الله علیه و آله و روز ساخت و احیای مساجد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صدور فتوای تاریخی میرزا محمد تقی شیرازی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غصب فدک از فاطمه زهرا علیها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غزوه بنی النضیر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تشریف فرمایی حضرت فاطمه معصومه علیها السلام به قم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وفات آیةالله میرزا جواد تهرانی رحمة الله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غزوه دومةالجندل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وفات سیّد مرتضی علم الهدی رحمة الله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صلح امام حسن مجتبی علیه السلام با معاویه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علت صلح و مواد صلح نامه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وفات آیةالله سیّد محسن حکیم رحمة الله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فتح شهر بغداد توسط شاه عباس صفوی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شهادت طفلان مسلم علیهما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ماه ربیع الثانی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قیام توّابین در کوفه بر ضد حکومت بنی اُمیّه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سفر امام حسن عسکری علیه السلام به جرجان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ولادت حضرت شاه عبدالعظیم حسنی علیه السلام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فوت منتصر بالله عباسی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هلاکت هشام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امام محمد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شهادت یا ولادت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شهادت حضرت زهرا علیها السلام به روایت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وفات شاعر گران قدر شیعه، سید حیدر حلّی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وفات هلاکوخان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شهادت جانگداز حضرت فاطمه معصومه علیها السلام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حمله روس به حریم سلطان طوس علیه السلام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واجب شدن نماز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قیام مختار ثَقَفی رحمة الله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وفات معزّ الدّوله از سلاطین دیالمه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هجوم به بیت فاطمه زهرا علیها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شهادت حضرت محسن علیه السلام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ورود حضرت امام رضا علیه السلام به استان یزد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ساخت مسجد الأقصی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رحلت جناب موسی مُبَرقَع علیه السلام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وفات مولوی قندهاری رحمة الله </w:t>
      </w:r>
      <w:r>
        <w:rPr>
          <w:rFonts w:eastAsia="IRNazanin" w:cs="IRNazanin"/>
          <w:color w:val="111111"/>
          <w:sz w:val="28"/>
          <w:szCs w:val="28"/>
          <w:lang w:bidi="fa-IR"/>
        </w:rPr>
        <w:t>71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بزرگداشت جناب جعفر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هادی علیه السلام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کناره گیری معاویة بن یزید از خلافت و انتقال سلطنت از آل ابوسفیان به آل مروان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وفات آیةالله سیّد احمد خوانساری رحمة الله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رحلت علامه امینی رحمة الله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مرگ ابن عربی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به درک رفتن خالد بن ولید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ماه جمادی الاول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صدور حکم تحریم تنباکو توسط میرزای شیرازی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وفات علامه نهاوندی رحمة الله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ولادت حضرت زینب علیها السلام به قولی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جنگ موته و شهادت جناب جعفر، برادر امیرالمؤمنین علیه السلام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ورود امام رضا علیه السلام به نیشابور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حضرت زهرا علیها السلام ، پیراهن ابراهیم علیه السلام را به حضرت زینب علیها السلام دادند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جنگ جمل با ناکثین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شهادت زید بن صوحان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ولادت خواجه نصیر الدین طوسی رحمة الله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شهادت جانسوز فاطمه زهرا علیها السلام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شهادت ابراهیم، فرزند مالک اشتر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فتح بصره توسط امیرالمؤمنین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قتل مصعب بن زبیر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غزوه ذات الرُّقاع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درگذشت علی عمادالدوله، مؤسس آل بویه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رحلت حضرت عبدالله بن عبدالمطلب علیهما السلام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هجوم به بیت فاطمه زهرا علیها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ولادت جناب ذوالقرنین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تزویج حضرت امیرالمؤمنین علیه السلام با امامه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رحلت جناب قاسم بن الإمام موسی بن جعفر علیه السلام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شهادت جناب مالک اشتر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وفات شاه عباس اول صفوی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رحلت حضرت عبد المطلّب 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شهادت ابوسلمه اسدی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روز حدیث کساء و نزول آیه تطهیر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کیفیت نزول آیه تطهیر و حدیث کساء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آخر جمادی الاول </w:t>
      </w:r>
      <w:r>
        <w:rPr>
          <w:rFonts w:eastAsia="IRNazanin" w:cs="IRNazanin"/>
          <w:color w:val="111111"/>
          <w:sz w:val="28"/>
          <w:szCs w:val="28"/>
          <w:lang w:bidi="fa-IR"/>
        </w:rPr>
        <w:t>103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دومین سفیر خاص امام زمان علیه السلام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جمادی الثانی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هلاکت هارون الرشید، قاتل حضرت موسی بن جعفر علیه السلام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شهادت حضرت زهرا علیها السلام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مرگ ملای رومی معروف به مولوی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رحلت علامه سید شرف الدین موسوی عاملی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ورود سر مبارک زید بن علی علیهما السلام به مصر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مرگ فرید الدین عطار نیشابوری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شهادت جناب ام البنین علیها السلام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وفات بی بی شهربانو علیها السلام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مرگ عبدالله بن زبیر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تزویج جناب عبدالله علیه السلام با آمنه بنت وَهَب علیها السلام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روز غبارروبی حرم امام زادگان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تجلیل از ذریّه فاطمه زهرا علیها السلام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ولادت با سعادت بانوی بانوان، سرور جهانیان، حضرت فاطمه زهرا علیها السلام و روز مادر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شب یلدا، شب ولادت فاطمه زهرا علیها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کیفیت خلقت فاطمه زهرا علیها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کیفیت حمل خدیجه علیها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کیفیت ولادت فاطمه زهرا علیها السلام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روز دوم ولادت فاطمه زهرا علیها السلام ، روز زن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روز سوم ولادت فاطمه زهرا علیها السلام ، روز حجاب و کرامت زن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حقیقت حجاب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اهمیت حجاب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مردن ابوبکر پسر ابوقُحافه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وفات جناب محقق حِلّی رحمة الله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شهادت امام هادی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شهادت سلطان علی بن محمد الباقر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وفات میرزا حسین نوری رحمة الله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به درک رفتن ولید بن یزید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قیام محمد نفس زکیه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شهادت حضرت اُمّ کلثوم، دخت امیرالمؤمنین علیهما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آخر جمادی الثانی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شهادت جناب سید محمد فرزند امام هادی علیه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وفات سیف الدوله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ماه رجب المرجب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ولادت با سعادت امام محمد باقر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فضیلت زیارت امام حسین علیه السلام و امام رضا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سوار شدن حضرت نوح علیه السلام بر کشتی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ولادت با سعادت امام هادی علیه السلام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ولادت با سعادت امام موسی بن جعفر علیه السلام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یک خاطره </w:t>
      </w:r>
      <w:r>
        <w:rPr>
          <w:rFonts w:eastAsia="IRNazanin" w:cs="IRNazanin"/>
          <w:color w:val="111111"/>
          <w:sz w:val="28"/>
          <w:szCs w:val="28"/>
          <w:lang w:bidi="fa-IR"/>
        </w:rPr>
        <w:t>141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ابن سکیت رحمة الله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هلاکت مأمون عباسی، قاتل امام رضا علیه السلام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ولادت با سعادت حضرت علی اصغر علیه السلام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ولادت با سعادت امام محمد جواد علیه السلام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ولادت مرجع عالیقدر شیعه، آیت الله وحید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شکافته شدن دیوار کعبه برای فاطمه بنت اَسد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امیرالمؤمنین علیه السلام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حضرت امیرالمؤمنین علیه السلام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امیرالمؤمنین علیه السلام از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شهادت حضرت زینب کبری علیها السلام دهم ماه مبارک رمضان است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تغییر قبله مسلمین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رحلت جناب ابراهیم، فرزند رسول خدا صلی الله علیه و آله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به درک واصل شدن معتمد عباسی، قاتل امام حسن عسکری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وفات شاه اسماعیل صفوی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رحلت عارف و سالک الی الله حاج محمود عتیق، معروف به حاج ملا آقا جان زنجانی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به درک رفتن معاویة بن ابوسفیان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مجروح شدن امام حسن مجتبی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مسموم شدن امام موسی بن جعفر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کاظمیه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فتح خیبر به دست امیرالمؤمنین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وفات سید محمد مهدی بحرالعلوم رحمة الله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شهادت امام موسی بن جعفر علیهما السلام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شهادت حضرت ابوطالب علیه السلام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عید مبعث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روز سوم شهادت امام موسی بن جعفر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وفات جناب ام أیمن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شهادت حضرت خدیجه کبری علیها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مختصری از شرح حال حضرت خدیجه علیها السلام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حرکت امام حسین علیه السلام به سوی کربلا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مرگ شافعی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ماه شعبان المعظم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تولد حضرت زینب کبری علیها السلام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به هلاکت رسیدن معتزّ عباسی، قاتل امام هادی علیه السلام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ولادت با سعادت امام حسین علیه السلام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ولادت با سعادت حضرت اباالفضل العباس علیه السلام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171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 سعادت امام زین العابدین علیه السلام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وفات ثقة الواعظین حاج شیخ عبدالله یزدی رحمة الله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شروع غیبت صغری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صدور آخرین توقیع از ناحیه مقدس امام زمان علیه السلام و خبر از وقوع غیبت کبری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ولادت با سعادت حضرت علی اکبر علیه السلام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ولادت با سعادت یکتا منجی عالم بشریت حضرت بقیةالله ارواحنا فداه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احیاء شب نیمه شعبان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رحلت آخرین وکیل و سفیر خاص امام زمان علیه السلام جناب علی بن محمد سمری رحمة الله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وفات زاهد عالم، مرحوم حاج شیخ حسنعلی اصفهانی مشهور به نخودکی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رحلت سومین وکیل و سفیر خاص امام زمان علیه السلام ، جناب حسین بن روح رحمة الله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رحلت آیت الله حاج شیخ حسنعلی مروارید رحمة الله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وفات آیةالله الاکبر، جناب آقای سلطان الواعظین شیرازی رحمة الله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ولادت رقیه خاتون علیها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سفره حضرت رقیه علیها السلام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وفات جناب ناصر کبیر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وفات میرزا محمد حسن شیرازی رحمة الله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هلاکت ابومسلم خراسانی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شهادت سعید بن جبیر از اصحاب خاص امیرالمؤمنین علیه السلام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به درک واصل شدن علی محمد باب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آخر شعبان المعظم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واجب شدن روزه ماه مبارک رمضان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ماه مبارک رمضان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نزول صحف ابراهیم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غزوه تبوک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وفات جناب نفیسه خاتون علیها السلام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رحلت جناب شیخ مفید رحمة الله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به درک واصل شدن زیاد بن أبیه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وفات سفیر اول امام زمان علیه السلام ، جناب عثمان بن سعید رحمة الله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بیعت مأمون با امام رضا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نزول تورات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رحلت و شهادت حضرت خدیجه کبری علیها السلام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می باشد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رحلت و شهادت حضرت زینب علیها 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رسیدن دعوتنامۀ اهل کوفه به امام حسین علیه السلام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عقد اخوت بین اصحاب پیامبر صلی الله علیه و آله </w:t>
      </w:r>
      <w:r>
        <w:rPr>
          <w:rFonts w:eastAsia="IRNazanin" w:cs="IRNazanin"/>
          <w:color w:val="111111"/>
          <w:sz w:val="28"/>
          <w:szCs w:val="28"/>
          <w:lang w:bidi="fa-IR"/>
        </w:rPr>
        <w:t>199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هلاکت حجاج ثقفی قاتل سفّاک و بیرحم شیعیان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نزول انجیل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شهادت سیّد جلال الدین اشرف، فرزند امام کاظم علیه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شهادت جناب مختار ثقفی رحمة الله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کیفیت شهادت مختار رحمة الله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ولادت با سعادت امام حسن مجتبی علیه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حرکت جناب مسلم بن عقیل علیه السلام به سوی کوفه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رحلت آیت الله سید محمود مجتهدی سیستانی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معراج پیامبراسلام صلی الله علیه و آله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مرگ ابوجهل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فرمان امام زمان علیه السلام بر ساختن مسجد مقدس جمکران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نزول زبور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لیلة القدر، ضربت خوردن حضرت امیرالمؤمنین علیه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نزول آیه خمس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شدت بیماری امیرالمؤمنین علیه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فتح مکه و شکستن بت های کعبه توسط پیامبر صلی الله علیه و آله و امیرالمؤمنین علیه السلام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لیلة القدر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شهادت حضرت امیرالمؤمنین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بیعت مسلمانان با امام حسن مجتبی علیه السلام به جهت خلافت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رحلت حضرت موسی کلیم الله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شهادت یوشع بن نون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عروج حضرت عیسی علیه السلام به آسمان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وفات شیخ حر عاملی رحمة الله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لیلة القدر، شب سوم شهادت حضرت امیرالمؤمنین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نزول دفعی قرآن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شهادت میرزا محمد تقی موسوی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میلاد مسعود علیا مخدره، زینب صغری، ام کلثوم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شب قدر نزد عامه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به درک واصل شدن ابن ملجم، قاتل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رحلت علامه مجلسی رحمة الله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وفات الجایتو سلطان محمد خدابنده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تشیّع محمد خدابنده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ماه شوال المکرم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روز عید فطر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به درک واصل شدن عمرو بن العاص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به درک واصل شدن متوکل عباسی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ورود مسلم بن عقیل علیه السلام به کوفه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معجزه ردّ الشمس برای بار دوم </w:t>
      </w:r>
      <w:r>
        <w:rPr>
          <w:rFonts w:eastAsia="IRNazanin" w:cs="IRNazanin"/>
          <w:color w:val="111111"/>
          <w:sz w:val="28"/>
          <w:szCs w:val="28"/>
          <w:lang w:bidi="fa-IR"/>
        </w:rPr>
        <w:t>231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اولین توقیع از امام زمان علیه السلام در تأیید جناب حسین بن روح رحمة الله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شهادت جناب فاطمه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روز مصیبت بقیع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درگذشت عضدالدوله دیلمی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رحلت آیةالله سید حسین بروجردی رحمة الله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به درک واصل شدن عبدالملک مروان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روز بازگشت خورشید برای حضرت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غزوۀ اُحد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شهادت حمزه سیدالشهداء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بانویی درجنگ احد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شهادت جناب عبدالعظیم حسنی رحمة الله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وفات فخر الملة و شیخ الفقهاء، جناب محمد بن احمد ادریس حلّی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تبعید امام کاظم علیه السلام توسط هارون الرشید عباسی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شهادت حضرت یحیی بن زکریا علیه السلام و وفات یعقوب نبی علیه السلام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شهادت جناب حمزه، فرزند امام موسی بن جعفر علیهم السلام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وفات اباصلت هروی رحمة الله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شهادت جانگداز امام جعفر صادق علیه السلام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رحلت آیةالله روح الله الموسوی الخمینی رحمة الله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ماه ذی القعدة الحرام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ولادت با سعادت حضرت فاطمه معصومه علیها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مرگ اشعث بن قیس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اخراج حضرت آدم علیه السلام از بهشت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تزویج پیامبر اکرم صلی الله علیه و آله با زینب بنت جحش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رحلت سید بن طاووس رحمة الله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ولادت احمد بن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غزوۀ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عمرو بن عبدود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ولادت با سعادت سلطان دین و دنیا، امام رضا علیه السلام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روز زیارتی امام رضا علیه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شهادت ارمیا پیامبر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قتل منصور حلاج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روز دَحو الأرض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خروج امام رضا علیه السلام به سوی مرو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ساختن کعبه برای اولین بار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خروج حضرت رسول اکرم صلی الله علیه و آله ، برای حجّة الوداع و غدیر خم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رحلت و شهادت ابوذر غفاری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256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احمد بن موسی، شاهچراغ علیه السلام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سفر حضرت به شیراز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شهادت حضرت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یافتن بدن شریف حضرت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چرا شاهچراغ؟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شهادت سیّد علاء الدین حسین علیه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آخر ذی القعدة الحرام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شهادت حضرت امام جواد علیه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ماه ذی الحجة الحرام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عزل ابوبکر از ابلاغ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فرستادن امیرالمؤمنین علیه السلام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درگذشت آیةالله نمازی شاهرودی رحمة الله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غلبۀ حضرت موسی علیه السلام بر ساحران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مرگ منصور دوانیقی، قاتل امام جعفر صادق علیه السلام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شهادت امام محمد باقر علیه السلام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روز ترویه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روز خروج امام حسین علیه السلام از مکه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خطبه تاریخی حضرت عباس 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خروج مسلم بن عقیل علیه السلام در کوفه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شهادت مسلم بن عقیل و هانی بن عروه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روز سدّ ابواب در مسجد مدینه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رحلت سید ابوالحسن اصفهانی رحمة الله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عید سعید قربان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شهادت عبدالله بن حسن مثنی علیه السلام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معجزۀ شقّ القمر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بخشش فدک به فاطمه زهرا علیها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افشاء سرّ رسول خدا صلی الله علیه و آله توسط عایشه و حفصه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محاصره خانه عثمان بن عفان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ولادت امام هادی علیه السلام بنا بر نقلی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ولادت با سعادت ابراهیم، فرزند رسول خدا صلی الله علیه و آله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نازل شدن جبرئیل و آوردن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بن ابیطالب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قتل عثمان بن عفان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چگونگی خلافت عثمان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عید بزرگ غدیرخم و عید با شرافت جهان اسلام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اعمال این روز شریف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نماز عید غدیر با جماعت خوانده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جماعت عید غدیر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شیخ مفید رحمة الله و نماز جماعت عید غدیر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کیفیت نماز عید غدیر که همانند بیعت با امیرالمؤمنین علیه السلام می باشد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تذکّر مهم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توجه دادن امام زمان علیه السلام به روز هجدهم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آن در هر ماه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بیعت برخلافت امیرالمؤمنین علیه السلام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خانهنشینی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عید غدیرخم بزرگداشت امامت و ولایت امام حسن مجتبی علیه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وفات دانشمند بزرگ جهان تشیع و مؤسس مکتب تفکیک آیةالله میرزا مهدی اصفهانی رحمة الله </w:t>
      </w:r>
      <w:r>
        <w:rPr>
          <w:rFonts w:eastAsia="IRNazanin" w:cs="IRNazanin"/>
          <w:color w:val="111111"/>
          <w:sz w:val="28"/>
          <w:szCs w:val="28"/>
          <w:lang w:bidi="fa-IR"/>
        </w:rPr>
        <w:t>287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عیدغدیرخم و بزرگداشت خلافت و امامت امام حسین، حضرت سیدالشهدا علیه السلام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ولادت امام کاظم علیه السلام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عید غدیرخم، بزرگداشت امامت و خلافت امام زین العابدین علیه السلام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عید غدیرخم، بزرگداشت امامت و ولایت امام محمد باقر علیه السلام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شهادت جناب میثم تمّار رحمة الله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خروج ابراهیم بن مالک اشتر برای جنگ با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عید غدیرخم، بزرگداشت امامت و ولایت حضرت امام جعفرصادق علیه السلام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شرف صدور توقیع به افتخار شیخ مفید رحمة الله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رحلت حاج شیخ عباس قمی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عیدغدیر، بزرگداشت ولایت و امامت حضرت موسی بن جعفر 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خاتَم بخشی امیرالمؤمنین علیه السلام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عید غدیر، بزرگداشت ولایت و امامت حضرت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تزویج حضرت زهرا علیها السلام با حضرت امیرالمؤمنین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عید غدیرخم، بزرگداشت ولایت و امامت حضرت امام جواد علیه السلام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دومین روز عروسی فاطمه زهرا علیها السلام با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زخم برداشتن عمر بن الخطاب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عیدغدیرخم، بزرگداشت ولایت و امامت حضرت امام هادی علیه السلام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روز سوم عروسی فاطمه زهرا علیها السلام و ولیمه عروسی آن حضرت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نزول آیه اطاعت از اولوا الأمر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به درک واصل شدن مروان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عید غدیرخم، بزرگداشت ولایت و امامت حضرت امام حسن عسکری علیه السلام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واقعه حَرّه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عید غدیر خم، بزرگداشت ولایت و امامت حضرت بقیةالله ارواحنافداه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آخر ذی الحجة الحرام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مرگ هند جگرخوار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مردن عایشه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کیفیت مردن عایشه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مرگ سهروردی، شیخ اشراق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ماه محرم الحرام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آغاز دهه عاشورای حسینی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اقامه مجالس ماتم برای سید شباب اهل الجنة حضرت اباعبدالله الحسین علیه السلام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آغاز محاصره پیامبر صلی الله علیه و آله و همراهانش در شعب أبی طالب، چهار سال قبل از هجرت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وفات جناب محمد بن حنفیه، فرزند برومند امیرالمؤمنین علیه السلام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ورود امام حسین علیه السلام به صحرای کربلا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ورود عمر سعد ملعون به کربلا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خریداری زمین کربلا توسط امام حسین علیه السلام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خطبه ابن زیاد </w:t>
      </w:r>
      <w:r>
        <w:rPr>
          <w:rFonts w:eastAsia="IRNazanin" w:cs="IRNazanin"/>
          <w:color w:val="111111"/>
          <w:sz w:val="28"/>
          <w:szCs w:val="28"/>
          <w:lang w:bidi="fa-IR"/>
        </w:rPr>
        <w:t>319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 جناب عبدالله افطح فرزند امام صادق علیه السلام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الکلام یجرّ الکلام، بایزید بسطامی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فرستادن شبث بن ربعی به کربلا، توسط ابن زیاد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بزرگداشت مظلومیت و مصائب جناب قاسم بن الحسن المجتبی علیه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یاری طلبیدن حبیب بن مظاهر از بنی اسد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رحلت امامزاده جعفر یزد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بزرگداشت مظلومیت حضرت علی اصغر علیه السلام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بستن شریعه فرات بر امام حسین علیه السلام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ملاقات امام حسین علیه السلام با عمر سعد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بزرگداشت مصائب حضرت علی اکبر علیه السلام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آوردن آب توسط حضرت علی اکبر علیه السلام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بزرگداشت دلاوری ها و مصائب حضرت عباس علیه السلام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آوردن امان نامه از طرف ابن زیاد برای حضرت عباس علیه السلام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قطعی شدن جنگ علیه امام حسین علیه السلام و شدت یافتن ترس بر اطفال ایشان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درخواست حضرت عباس علیه السلام از عمر سعد برای تأخیر در جنگ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روز عاشورا، روز شهادت امام حسین علیه السلام و اصحاب باوفایش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آخرین نماز جماعت امام حسین علیه السلام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روز ظهور امام زمان علیه السلام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به اسارت بردن اهل بیت امام حسین علیه السلام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وفات ابوالبشر حضرت آدم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بنابر قولی شهادت امام زین العابدین علیه السلام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ورود اسیران از اهل بیت علیهم السلام به کوفه و مجلس ابن زیاد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خطبه غرّاء حضرت زینب علیها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شهادت عبدالله عفیف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خاکسپاری شهدای کربلا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حرکت کاروان اسرای اهل بیت علیهم السلام به امر ابن زیاد از کوفه به شام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نزول عذاب الهی بر اصحاب فیل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شهادت بی بی فاطمه شریفه علیها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خاکسپاری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ابی ذر غفاری رحمة الله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وفات علامه حلی رحمة الله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وفات شیخ طوسی رحمة الله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خروج جناب زید بن علی بن الحسین علیه السلام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شهادت امام زین العابدین علیه السلام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رحلت حضرت حوّا، مادر بشریّت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شهادت علی بن الحسن المثلث علیهم السلام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ورود اسرای کربلا به بَعلبَک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تبعید امام جواد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رحلت حذیفة بن یمان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انقراض دولت عباسیان به دست هلاکوخان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ماه صفر المظفر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ورود اهل بیت عصمت و طهارت علیهم السلام و سرهای شهدای کربلا به شام </w:t>
      </w:r>
      <w:r>
        <w:rPr>
          <w:rFonts w:eastAsia="IRNazanin" w:cs="IRNazanin"/>
          <w:color w:val="111111"/>
          <w:sz w:val="28"/>
          <w:szCs w:val="28"/>
          <w:lang w:bidi="fa-IR"/>
        </w:rPr>
        <w:t>345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ورود اهل بیت علیهم السلام به مجلس منحوس یزید</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شهادت جناب زید بن علی بن الحسین علیه السلام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شهادت حضرت رقیّه بنت الحسین علیها السلام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شهادت امام حسن مجتبی علیه السلام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فوت پدر مؤلف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رحلت جناب سلمان فارسی رحمة الله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وفات آیةالله سید ابوالقاسم خویی رحمة الله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شهادت عمار یاسر ، خذیمة بن ثابت و اویس قرنی در جنگ صفین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فوت مادر مؤلف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وفات میرزا حبیب الله خویی رحمة الله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شهادت جناب محمد بن ابی بکر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بیمار شدن پیامبر اکرم صلی الله علیه و آله در اثر خوراندن سم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اربعین حسینی علیه السلام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وفات فاطمة بنت أسد، مادر امیرالمؤمنین علیهما السلام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درگذشت صاحب بن عبّاد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کاغذ و قلم طلب نمودن پیامبر صلی الله علیه و آله برای نوشتن وصیت مهم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امر نمودن مکرر پیامبر اسلام صلی الله علیه و آله به ملحق شدن به سپاه اسامه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شدت بیماری رسول خدا صلی الله علیه و آله و وصیت مکرر به امیرالمؤمنین علیه السلام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مسمومیت امام رضا علیه السلام توسط مأمون عباسی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شهادت مظلومانه پیامبر اسلام صلی الله علیه و آله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تجمع در سقیفه بنی ساعده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به نقلی شهادت مظلومانه امام حسن مجتبی علیه السلام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آخر صفرالمظفر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دفن بدن مطهر رسول خدا صلی الله علیه و آله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شهادت مظلومانه امام رضا علیه السلام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نوروز</w:t>
      </w:r>
    </w:p>
    <w:p>
      <w:pPr>
        <w:pStyle w:val="BookText"/>
        <w:rPr/>
      </w:pPr>
      <w:r>
        <w:rPr>
          <w:rFonts w:ascii="IRNazanin" w:hAnsi="IRNazanin" w:eastAsia="IRNazanin"/>
          <w:color w:val="111111"/>
          <w:sz w:val="28"/>
          <w:sz w:val="28"/>
          <w:szCs w:val="28"/>
          <w:rtl w:val="true"/>
          <w:lang w:bidi="fa-IR"/>
        </w:rPr>
        <w:t xml:space="preserve">ریشه نوروز قبل از اسلام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نوروز در روایات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نوروز و عید غدیر شمسی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مصادف بودن نوروز با هجدهم ذیحجة الحرام و عید غدیر خم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یک مکاشفه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یک خاطره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خرافه پردازی هایی از جاهلیت قبل از اسلام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یک پیشنهاد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اول فروردین، عید سعید غدیر خم شمسی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بزرگداشت خلافت و امامت امیرالمؤمنین، علی بن ابیطالب علیه السلام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دوم فروردین، عید سعید غدیر خم شمسی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بزرگداشت خلافت و امامت حضرت امام حسن مجتبی علیه السلام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سوم فروردین، عید سعید غدیر خم شمسی </w:t>
      </w:r>
      <w:r>
        <w:rPr>
          <w:rFonts w:eastAsia="IRNazanin" w:cs="IRNazanin"/>
          <w:color w:val="111111"/>
          <w:sz w:val="28"/>
          <w:szCs w:val="28"/>
          <w:lang w:bidi="fa-IR"/>
        </w:rPr>
        <w:t>383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ولایت و امامت حضرت اباعبدالله الحسین علیه السلام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فروردین، عید سعید غدیر خم شمسی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بزرگداشت ولایت و امامت حضرت امام زین العابدین علیه السلام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پنجم فروردین، عید سعید غدیر خم شمسی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بزرگداشت ولایت و امامت حضرت امام محمد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ششم فروردین، عید سعید غدیر خم شمسی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بزرگداشت ولایت و امامت حضرت امام جعفرصادق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روز علم و گفتگوی تمدنها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هفتم فروردین، عید سعید غدیر خم شمسی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بزرگداشت ولایت و امامت حضرت امام موسی بن جعفر علیه السلام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هشتم فروردین، عید سعید غدیر خم شمسی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بزرگداشت ولایت و امامت حضرت امام رضا علیه السلام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نهم فروردین، عید سعید غدیر خم شمسی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بزرگداشت ولایت و امامت حضرت امام محمد الجواد علیه السلام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دهم فروردین، عید سعید غدیر خم شمسی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بزرگداشت ولایت و امامت حضرت امام هادی علیه السلام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یازدهم فروردین، عید سعید غدیر خم شمسی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بزرگداشت ولایت و امامت حضرت امام حسن عسکری علیه السلام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دوازدهم فروردین، عید سعید غدیر خم شمسی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بزرگداشت ولایت و امامت امام زمان علیه السلام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سیزدهم فروردین، عید سعید غدیر خم شمسی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روز برائت از کفّار و مشرکین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سال ولایت شمسی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دوازده شخصیت والا مقام در نزد زرتشتیان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اعمال عید غدیر شمسی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اصحاب الرّس </w:t>
      </w:r>
      <w:r>
        <w:rPr>
          <w:rFonts w:eastAsia="Amiri" w:cs="Amiri" w:ascii="Amiri" w:hAnsi="Amiri"/>
          <w:color w:val="111111"/>
          <w:sz w:val="28"/>
          <w:szCs w:val="28"/>
          <w:lang w:bidi="ar-SA"/>
        </w:rPr>
        <w:t>397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لِوَلِیَکَ الفَرَج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اصفهان، أبی نعیم،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المعارف و ذکر الخلائف،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الإعلان بالتوبیخ،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مآثر الإنافة،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بلدالأمین،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گاهشماری در تاریخ، ابوالفضل نبئی،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العرب،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جهان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الجدول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هشتم ربیع الثانی رجوع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خضراء،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در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الغار أبوبکر أم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نجاح الطائی 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وفیات الأعیان،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الإثنی عشر،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الإرشاد که در دست علامه مجلسی بوده ماه ربیع الاول ذکر شده است، و در نزد ما این تاریخ مورد تأیید است، زیرا علامه مجلسی در نقل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ماه،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بسیاری داشته است و اگر در الإرشاد چاپی ربیع الثانی ذکر شده می توان گفت به اشتباه نسخه برداران بر می گردد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العلام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أثیر،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شاخه طوبی،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فی بدع الثلاثة، ابوالقاسم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الإصبهانی،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فی بدع الثلاثة،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فضل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النحور، ج ربیع الاول،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ترتیب المدارک و تقریب المسالک،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نفیسة، توفیق ابوعلم،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قلۀ پارسایی،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روح،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إمتاع الأسماع،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إبن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أبی الأئمة الأطهار،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أبی الأئمة الأطهار،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الإثنی عشریة، آلوسی،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قاضی عیاض،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صالحی شامی،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زندگانی امام جعفر صادق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الدول و آثار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خلق الله آدم فرغنا فی صلبه فلم یزل ینقلنا من صلب طاهر إلى رحم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إبن زبالة،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الوفاء بأحوال المصطفی صلی الله علیه و آله ،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فی أخبار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چهاردهم ذی الحجة رجوع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مرآت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و کشف الصدق،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إبن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علیه السلام ، شبخ راضی آل یاسین،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علیه السلام ، إبن عقده کوفی،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زندگانی امام حسین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أشعری،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الوصیة، مسعودی،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اعتقادات الإمامیة،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الائمه، مجموعه نفیسه،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الائمه، مجموعه نفیسه،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إبن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دولابی،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الشیعه،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یحیی بن الحسین،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محمد بن حسن قمی،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إقامة البرهان فی أصول الدین، میرزا موسی فراهانی،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الرضویة،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الثار فی أحوال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جعفر بن محمد بن نما حلی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ابراهیم ثقفی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گاهشمار تقریبی حرکت امام رضا علیه السلام مطابق با مطالعات بنیاد پژوهش های اسلامی آستان قدس رضوی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 هجرت امام رضا علیه السلام از مدینه تا مرو، جلیل عرفان منش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اورشلیم، سید جعفر حمیدی،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نوری رحمة الله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هیچ یک از کتب رجالی نامی از یعقوب بن یاسر برده نشده و از مفاد خبر بر می آید که وی از خواص ندیمان متوکّل بوده است که در مجلس عیش و نوش وی شرکت داشته و بر قبایح کردار و رفتار و حتّی بر اسرار وی واقف بوده است، و چه بسا که پدرش یاسر همان یاسر خادم مخصوص مأمون بوده باشد و لذا استناد به خبر چنین شخص فاسقی هیچ اعتبار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بدر مشعشع در حال ذریه موسی مبرقع علیه السلام ، محدث نوری،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العمری،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 مطهر،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الکبری فی تاریخ سامراء،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 مطهر،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مطهر، نماز سیاسی جناب جعفر بر پیکر مطهر برادر،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الکبری فی تاریخ سامراء،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 مطهر،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 مطهر،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 مطهر،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التذکرة العظیمیة،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طهر مطهر،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العسکری علیه السلام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تثقیب الامة بسیر اولاد الائمة،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دمیری،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المنتهی،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عماد،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 الطیب، مقری،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من السلف،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المصائب ؛ خصائص الزینبیه علیها السلام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زینب علیها السلام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فی أنساب آل أبی طالب،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گاهشمار تقریبی حرکت امام رضا علیه السلام مطابق با مطالعات بنیاد پژوهش های اسلامی آستان قدس رضوی علیه 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گاهشمار تقریبی حرکت امام رضا علیه السلام مطابق با مطالعات بنیاد پژوهش های اسلامی آستان قدس رضوی علیه السلام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فی علماء جبل عامل،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فی علماء جبل عامل،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بحر المصائب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النصرة، شیخ مفید،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النصرة،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صباغ مالکی،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سگشان بر آستانه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 خود را دراز كرده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لإبن أعثم،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أبی الفداء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الارب فی فنون الادب،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أبی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هجدهم ربیع الثانی مراجعه کنید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زمانى كه به محل طلوع خورشيد رسيد، آن را يافت كه بر قومى طلوع مى‌كند كه در برابر آن پوششى براى آنان قرار نداده‌ايم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القاسم بن الامام الکاظم علیه السلام ، ناصری بحرانی،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أبی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فارسی، مصاحب،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مهدوی،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السنیة،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مناجات الهيات حضرت أمير علیه السلام و ما نزل من القرآن فی علي علیه السلام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 الحسکانی،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علامه حلی،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دولابی،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الشیعه،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علی بن خزاز قمی،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شمس تبریز، شفیعی کدکنی،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شمس تبریز،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نقدی بر مثنوی، سید جواد مدرسی یزدی،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ششم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خیراتیه در ابطال طریقه صوفیه،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غزل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عطار نیشابوری، نفیسی،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در فضیلت ابوبکر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الطیر، در فضیلت عمر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در فضیلت عثمان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المطالب، سید محمدباقر قره باغی،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اختیارات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زین العابدین علیه السلام ، علامه مقرم،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 نصوص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الخواتین، ملک الکتاب شیرازی،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إبن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إبن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و نجوم اسلامی، زمانی قمشه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باز پژوهی تاریخ ولادت و شهادت معصومان علیهم السلام ، مقدسی،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یلدا، شب میلاد شمسی فاطمه زهرا علیها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همین مؤلف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مجلس هشتاد و هفتم،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فی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مناقب آل أبیطالب،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بیست و هفتم را ذکر کرده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تعبیر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الائمة الإثنی عشر، ابن طولون،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تعبیر قیل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ترجمه شده آیت الله عبدالرسول مدنی کاشانی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تذکرة ترجمه شده آیت الله عبدالرسول مدنی کاشانی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المصائب؛ بحر المصائب؛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في تاريخ الملوك والأمم،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النووی،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وإزهاق الباطل،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الحسن العسکری علیه السلام ، قرشی،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کرامات السید محمد بن الامام علی الهادی علیه السلام المعروف بسبع الدجیل، منیر سعید الگیم،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ذهبی،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حمد الله مستوفی،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اربعة ایام، میرداماد،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الثانی مراجعه 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الموالید، مجموعة نفیسة،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زندگانی حضرت موسی بن جعفر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الشیعة،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هفتم ماه صفر مراجعه شود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ابو مخنف،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شیخ الرئیس، شیخ عباس شیخ الرئیس کرمانی،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علیه السلام ، سید رضی،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السؤول،محمد بن طلحه شافعی،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شافعی،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مالکی،ج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مؤلف قبر مطهر حضرت زینب کبری علیها السلام در شام و قبر مطهر حضرت زینب صغری علیها السلام در مصر می باشد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اعتبار کتاب اخبار الزینبیات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حسن فاطمی، فصلنامه کتاب های اسلامی،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دهم ماه رمضان مراجعه شود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فی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للصدوق،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قلائد النحور، ج رجب،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ابوالقاسم طاهری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فی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فی فنون الأدب،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وقایع الأیام،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الشیعه،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الشیعه،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ابوالفتوح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للصدوق،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ایمان ابی طالب علیه السلام ، شیخ مفید،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أبی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مرآت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ترین هفته تاریخ، علی محدث،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پانزدهم ماه رجب و دهم ماه رمضان مراجعه شود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المقاتل الطالبیین،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لإبن قدامة،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المصائب ؛ خصائص الزینبیه علیها السلام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پنجم جمادی الاول مراجعه شود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زندگانی حضرت زینب علیها السلام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زینب کبری علیها السلام ، علامه نقدی،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الزینبیه علیها السلام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ذهبی،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ذهبی،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الباقیة،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أنیس الشیعه، حافظ محمد عبدالحسین هندی ؛ العباس بن امیرالمؤمنین، علامه مقرم،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أبی الفضل العباس، اردوبادی،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قمر بنی هاشم علیه السلام ، عمادزاده،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زندگانی حضرت ابوالفضل العباس علیه السلام ، علّامه باقر شریف قرشی، ترجمه سید حسن اسلامی،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خصائص العباسیّه، محمد ابراهیم کلباسی،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امیرالمؤمنین، علامه مقرم،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وصول الأخیار،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خواهر اول نامش شهربانو و خواهر دوم جهان شاه می باشد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أنیس الشیعه، محمد عبدالحسین هندی ؛ علی اکبر علیه السلام ، علامۀ مقرم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پیرامون تاریخ تولد علی اکبر علیه السلام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علی اکبر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مراجعه کنید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اعمال احیاء شب نیمۀ شعبان به کتاب های دعا از جمله مفاتیح الجنان مراجعه کنید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باقیات الصالحات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قضای دین و کفایت ظلم سلاطین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الراضی باللّه و المتقیللّه، محمد بن یحیی صولی،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اقبال آشتیانی،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حضرت رقیه علیها السلام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الفصول التامة فی هدایة العامة، سید مرتضی رازی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خوارزمی،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المقاصد،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علیه السلام ، ابن عقده کوفی،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العسكری علیه السلام ،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عصمت یا زندگانی سیده نفیسه علیها السلام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عصمت یا زندگانی سیده نفیسه علیها السلام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نفیسة، توفیق ابوعلم،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الراغبین، محمد صبان،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الامالی للطوسی،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أنجم البغداد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محقق گرامی شیخ علی فلسفی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بقاع متبرکه جهان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رجب مراجعه شود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الوقایع و الحوادث،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مطلب 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مراجعه شود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راغب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ای از آستانه اشرفیه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الطاووسی المستخرج من كتاب حل الاشكال، العاملی،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ابن نما،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علامه حلی،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علامه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مختار ثقفی، محمود افتخارزاده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تفرشی،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ابن حزم،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المبرد،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های شیعی در تاریخ اسلام، حسنی،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لإبن 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فی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الشیعة،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شفاء الصدور، ابوبکر نقاش،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طیبه،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نجم الثاقب،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طیبه،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نجم الثاقب،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المنتهی،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الصادقین،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کتاب وسائل الشیعة و مستدرک الوسائل حدود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درباره موارد وجوب خمس و مصرف آن نقل شده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علیه السلام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پیامبر اسلام، محمد عطاء الرحیم، بخش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الحسین علیه السلام ، حسینی شهرستانی،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زندگانی حضرت زینب علیها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رحلة ابن بطوطه،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و مناظرات،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الشیعة،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المقاصد،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تقویم المحسنین،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و المغازی، ابن اسحاق،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الشیعة،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إلی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 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شناخت نامه حضرت عبدالعظیم حسنی و شهر 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المشجرات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رحلة ابن جبیر،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البهیة،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پاسخ نامه، از همین مؤلف،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کریمه اهل بیت علیها السلام ، مهدی پور،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حکایت را ابن شهر آشوب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طبری بیان می کند و طبق کاوشی که نمودیم چنین حکایتی از طبری نقل نشده است و می تواند سهوی از جانب ابن شهر آشوب باشد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16</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جواد شمس، دائرة المعارف بزرگ اسلامی،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الطواسین، منصور حلاج،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الطواسین، منصور حلاج،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فضائح الصوفیة، بهبهانی،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اربعة ایام، میرداماد،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تحقیق و تعلیق سيد محمدصادق و سيد حسين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بقاع متبرکه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مکه و مدینه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لإبن أبی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فی علماء جبل عامل،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لإبن أبی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لإبن أبی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فقتلوه فقرا و جوعا و ذلّا و ضرّا و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در دفاع از حریم تشیع،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الأحمدیة، مجد الأشراف،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شیرازنامه، زرکوب شیرازی،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شد الإزار فی حطّ الاوزار عن زوّار المزار، جنید شیرازی،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ابن خلدون، ترجمه محمد پروین،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شهید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إعتقادات الإمامیة للصدوق،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الصالحین،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681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 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روم،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 رجوع شود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فی علم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سوم ماه رجب مراجعه شود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لإبن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بن أنس،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المدینة،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الکافی فی الفقه، ابوالصلاح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غنیة النزوع، ابن زهره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الخلاف و الوفاق، علی بن محمد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مجمع الفائدة و البرهان، مقدس 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مشروعیت جماعت در نماز عید غدیر، سلیمانی بروجردی،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فی شرح اللمعة الدمشقية، تحقیق سید محمد کلانتر،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فی شرح اللمعة الدمشقية، تحقیق سید محمد کلانتر،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مفاتیح الجنان، اعمال روز غدیر رجوع شود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 تطبیق عید نوروز با عید غدیر در خاتمۀ کتاب، بخش نوروز عید غدیر شمسی آورده شده است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فی فوائد الدعاء للقائم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پنجم ماه رجب رجوع شود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بازگشت آنان به سوی ماست، به راستی آنگاه حسابشان نیز با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غاشیه،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متن کامل توقیعات را در کتاب امام زمان علیه السلام و شیخ مفید رحمة الله آورده ایم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أمير المؤمنين و الأئمة، ابن شاذان،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علیه السلام ، ابن عقدة کوفی،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إبن جبیر،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رحلة إبن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علیه السلام ، ابن عقدة کوفی،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و نصوص الأخبار،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و نصوص الأخبار،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و منتهی الفقاهة، ربیعی قمی،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الحکماء، شهروزی،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رسالۀ اعتقادات علامه محمد باقر مجلسی رحمة الله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الأعواد،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وقایع الایام،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 الأدب، المبرد،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لإبن 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عسقلانی،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تاریخ چهاردهم صفر مراجعه شود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علیهم السلام ، ابن حیون،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شیخ مفید،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کشکول شیخ بهایی،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فی تتمة محرم الحرام، تبریزی خیابانی،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 رجوع شود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کوی صوفیان تا حضور عارفان، واحدی،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الاولیاء عطار، ذکر بایزید بسطامی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فی تتمة محرم الحرام، تبریزی خیابانی،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فی تتمة محرم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الوقایع و الحوادث،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جدید یزد، کاتب،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یزد، جعفری،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کلمه ششم محرم روی سنگ قبر آن بزرگوار حک شده است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حضرت علی اصغر علیه السلام از همین مؤلف رجوع شود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طریحی،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فی تتمة محرم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زندگانی حضرت علی اکبر علیه السلام ، علامه مقرم،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عاشورا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للشیخ المفید،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ابن مشهدی،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تنبت نباتها كما كانت على عهد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التشريف بالمنن فی التعريف بالفتن، سیدبن طاووس،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قلائد النحور، ج محرم و صفر،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الوقایع و الحوادث، ج محرم،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علامه مقرم،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شریفه بنت الحسن قرائات تحقیقیه، سید محمد علی الحلو،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تنکابنی،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الأیام،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النحور، ج محرم و صفر،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الکامب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اصفهان، أبی نعیم،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فیضانات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الباقیة، ابوریحان بیرونی،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النحور، ج محرم و صفر،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للطبرسی،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الشهور،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رقیه علیها السلام ، فلسفی،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رقیه علیها السلام ، فلسفی،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رقیه علیها السلام به نقل از معالی السبطین،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المقاصد،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وصول الأخیار،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لإبن شاذان القمی،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الولاة و كتاب القضاة، محمد بن یوسف کندی،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الباقیة،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المقاصد،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الباقیة،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 فدک،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الخمیس و ما یوم الخمیس، الرزیة کل الرزیة ما حال بین رسول الله صلی الله علیه و آله و بین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 النصرة،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محمد حسين غروی اصفهانی،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تعالیم زرتشت،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ایران، عبدالله رازی،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اسلامی ایران،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نوروز نامه، خیام، بخش دوم، آغاز کتاب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 نوروزی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ذبیح الله صفا، مجله مهر،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گاهشماری در تاریخ، ابوالفضل نبئی،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طهرانی،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ابتدای کتاب،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و نصوص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38229</Words>
  <Characters>141937</Characters>
  <CharactersWithSpaces>178748</CharactersWithSpaces>
  <Paragraphs>1500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2026-08-27T12:30:27Z</dcterms:created>
  <dc:creator>ghaemiyeh.com</dc:creator>
  <dc:description/>
  <dc:language>en-US</dc:language>
  <cp:lastModifiedBy/>
  <dcterms:modified xsi:type="dcterms:W3CDTF">2026-08-27T16:01:09Z</dcterms:modified>
  <cp:revision>1</cp:revision>
  <dc:subject/>
  <dc:title>الدرجات الرفیعة فی وقایع الشیعة در ذکر تاریخ و سرگذشت ایمه معصومین علیهم السلام</dc:title>
</cp:coreProperties>
</file>

<file path=docProps/custom.xml><?xml version="1.0" encoding="utf-8"?>
<Properties xmlns="http://schemas.openxmlformats.org/officeDocument/2006/custom-properties" xmlns:vt="http://schemas.openxmlformats.org/officeDocument/2006/docPropsVTypes"/>
</file>