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00.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المشتق عند الأصولیین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94928_1051229030">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4294930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294932_1051229030">
            <w:r>
              <w:rPr>
                <w:webHidden/>
                <w:rStyle w:val="IndexLink"/>
                <w:rtl w:val="true"/>
              </w:rPr>
              <w:t>القسم الأول</w:t>
            </w:r>
            <w:r>
              <w:rPr>
                <w:rStyle w:val="IndexLink"/>
                <w:rtl w:val="true"/>
              </w:rPr>
              <w:tab/>
            </w:r>
            <w:r>
              <w:rPr>
                <w:rStyle w:val="IndexLink"/>
              </w:rPr>
              <w:t>7</w:t>
            </w:r>
          </w:hyperlink>
        </w:p>
        <w:p>
          <w:pPr>
            <w:pStyle w:val="Contents3"/>
            <w:tabs>
              <w:tab w:val="clear" w:pos="8459"/>
              <w:tab w:val="right" w:pos="9026" w:leader="dot"/>
            </w:tabs>
            <w:rPr/>
          </w:pPr>
          <w:hyperlink w:anchor="__RefHeading___Toc4294934_1051229030">
            <w:r>
              <w:rPr>
                <w:webHidden/>
                <w:rStyle w:val="IndexLink"/>
                <w:rtl w:val="true"/>
              </w:rPr>
              <w:t>كلمة المؤلف</w:t>
            </w:r>
            <w:r>
              <w:rPr>
                <w:rStyle w:val="IndexLink"/>
                <w:rtl w:val="true"/>
              </w:rPr>
              <w:tab/>
            </w:r>
            <w:r>
              <w:rPr>
                <w:rStyle w:val="IndexLink"/>
              </w:rPr>
              <w:t>7</w:t>
            </w:r>
          </w:hyperlink>
        </w:p>
        <w:p>
          <w:pPr>
            <w:pStyle w:val="Contents3"/>
            <w:tabs>
              <w:tab w:val="clear" w:pos="8459"/>
              <w:tab w:val="right" w:pos="9026" w:leader="dot"/>
            </w:tabs>
            <w:rPr/>
          </w:pPr>
          <w:hyperlink w:anchor="__RefHeading___Toc4294936_1051229030">
            <w:r>
              <w:rPr>
                <w:webHidden/>
                <w:rStyle w:val="IndexLink"/>
                <w:rtl w:val="true"/>
              </w:rPr>
              <w:t>مقدمة و تمهيد</w:t>
            </w:r>
            <w:r>
              <w:rPr>
                <w:rStyle w:val="IndexLink"/>
                <w:rtl w:val="true"/>
              </w:rPr>
              <w:tab/>
            </w:r>
            <w:r>
              <w:rPr>
                <w:rStyle w:val="IndexLink"/>
              </w:rPr>
              <w:t>8</w:t>
            </w:r>
          </w:hyperlink>
        </w:p>
        <w:p>
          <w:pPr>
            <w:pStyle w:val="Contents4"/>
            <w:tabs>
              <w:tab w:val="clear" w:pos="8176"/>
              <w:tab w:val="right" w:pos="9026" w:leader="dot"/>
            </w:tabs>
            <w:rPr/>
          </w:pPr>
          <w:hyperlink w:anchor="__RefHeading___Toc4294938_1051229030">
            <w:r>
              <w:rPr>
                <w:webHidden/>
                <w:rStyle w:val="IndexLink"/>
                <w:rtl w:val="true"/>
              </w:rPr>
              <w:t>اشارة</w:t>
            </w:r>
            <w:r>
              <w:rPr>
                <w:rStyle w:val="IndexLink"/>
                <w:rtl w:val="true"/>
              </w:rPr>
              <w:tab/>
            </w:r>
            <w:r>
              <w:rPr>
                <w:rStyle w:val="IndexLink"/>
              </w:rPr>
              <w:t>8</w:t>
            </w:r>
          </w:hyperlink>
        </w:p>
        <w:p>
          <w:pPr>
            <w:pStyle w:val="Contents4"/>
            <w:tabs>
              <w:tab w:val="clear" w:pos="8176"/>
              <w:tab w:val="right" w:pos="9026" w:leader="dot"/>
            </w:tabs>
            <w:rPr/>
          </w:pPr>
          <w:hyperlink w:anchor="__RefHeading___Toc4294940_1051229030">
            <w:r>
              <w:rPr>
                <w:webHidden/>
                <w:rStyle w:val="IndexLink"/>
                <w:rtl w:val="true"/>
              </w:rPr>
              <w:t>منشأ تسمية المشتق</w:t>
            </w:r>
            <w:r>
              <w:rPr>
                <w:rStyle w:val="IndexLink"/>
                <w:rtl w:val="true"/>
              </w:rPr>
              <w:tab/>
            </w:r>
            <w:r>
              <w:rPr>
                <w:rStyle w:val="IndexLink"/>
              </w:rPr>
              <w:t>8</w:t>
            </w:r>
          </w:hyperlink>
        </w:p>
        <w:p>
          <w:pPr>
            <w:pStyle w:val="Contents5"/>
            <w:tabs>
              <w:tab w:val="clear" w:pos="7892"/>
              <w:tab w:val="right" w:pos="9026" w:leader="dot"/>
            </w:tabs>
            <w:rPr/>
          </w:pPr>
          <w:hyperlink w:anchor="__RefHeading___Toc4294942_1051229030">
            <w:r>
              <w:rPr>
                <w:webHidden/>
                <w:rStyle w:val="IndexLink"/>
                <w:rtl w:val="true"/>
              </w:rPr>
              <w:t>اشارة</w:t>
            </w:r>
            <w:r>
              <w:rPr>
                <w:rStyle w:val="IndexLink"/>
                <w:rtl w:val="true"/>
              </w:rPr>
              <w:tab/>
            </w:r>
            <w:r>
              <w:rPr>
                <w:rStyle w:val="IndexLink"/>
              </w:rPr>
              <w:t>8</w:t>
            </w:r>
          </w:hyperlink>
        </w:p>
        <w:p>
          <w:pPr>
            <w:pStyle w:val="Contents5"/>
            <w:tabs>
              <w:tab w:val="clear" w:pos="7892"/>
              <w:tab w:val="right" w:pos="9026" w:leader="dot"/>
            </w:tabs>
            <w:rPr/>
          </w:pPr>
          <w:hyperlink w:anchor="__RefHeading___Toc4294944_1051229030">
            <w:r>
              <w:rPr>
                <w:webHidden/>
                <w:rStyle w:val="IndexLink"/>
                <w:rtl w:val="true"/>
              </w:rPr>
              <w:t>الأول</w:t>
            </w:r>
            <w:r>
              <w:rPr>
                <w:rStyle w:val="IndexLink"/>
                <w:rtl w:val="true"/>
              </w:rPr>
              <w:t>:</w:t>
            </w:r>
            <w:r>
              <w:rPr>
                <w:rStyle w:val="IndexLink"/>
                <w:rtl w:val="true"/>
              </w:rPr>
              <w:t>بمعنى أخذ الشّق</w:t>
            </w:r>
            <w:r>
              <w:rPr>
                <w:rStyle w:val="IndexLink"/>
                <w:rtl w:val="true"/>
              </w:rPr>
              <w:tab/>
            </w:r>
            <w:r>
              <w:rPr>
                <w:rStyle w:val="IndexLink"/>
              </w:rPr>
              <w:t>8</w:t>
            </w:r>
          </w:hyperlink>
        </w:p>
        <w:p>
          <w:pPr>
            <w:pStyle w:val="Contents5"/>
            <w:tabs>
              <w:tab w:val="clear" w:pos="7892"/>
              <w:tab w:val="right" w:pos="9026" w:leader="dot"/>
            </w:tabs>
            <w:rPr/>
          </w:pPr>
          <w:hyperlink w:anchor="__RefHeading___Toc4294946_1051229030">
            <w:r>
              <w:rPr>
                <w:webHidden/>
                <w:rStyle w:val="IndexLink"/>
                <w:rtl w:val="true"/>
              </w:rPr>
              <w:t>الثاني</w:t>
            </w:r>
            <w:r>
              <w:rPr>
                <w:rStyle w:val="IndexLink"/>
                <w:rtl w:val="true"/>
              </w:rPr>
              <w:t>:</w:t>
            </w:r>
            <w:r>
              <w:rPr>
                <w:rStyle w:val="IndexLink"/>
                <w:rtl w:val="true"/>
              </w:rPr>
              <w:t>ان المشتق</w:t>
            </w:r>
            <w:r>
              <w:rPr>
                <w:rStyle w:val="IndexLink"/>
                <w:rtl w:val="true"/>
              </w:rPr>
              <w:t>-</w:t>
            </w:r>
            <w:r>
              <w:rPr>
                <w:rStyle w:val="IndexLink"/>
                <w:rtl w:val="true"/>
              </w:rPr>
              <w:t>بالكسر</w:t>
            </w:r>
            <w:r>
              <w:rPr>
                <w:rStyle w:val="IndexLink"/>
                <w:rtl w:val="true"/>
              </w:rPr>
              <w:t>-</w:t>
            </w:r>
            <w:r>
              <w:rPr>
                <w:rStyle w:val="IndexLink"/>
                <w:rtl w:val="true"/>
              </w:rPr>
              <w:t>يذهب بمادة الاشتقاق يمينا و شمالا عن الأصل</w:t>
            </w:r>
            <w:r>
              <w:rPr>
                <w:rStyle w:val="IndexLink"/>
                <w:rtl w:val="true"/>
              </w:rPr>
              <w:tab/>
            </w:r>
            <w:r>
              <w:rPr>
                <w:rStyle w:val="IndexLink"/>
              </w:rPr>
              <w:t>8</w:t>
            </w:r>
          </w:hyperlink>
        </w:p>
        <w:p>
          <w:pPr>
            <w:pStyle w:val="Contents4"/>
            <w:tabs>
              <w:tab w:val="clear" w:pos="8176"/>
              <w:tab w:val="right" w:pos="9026" w:leader="dot"/>
            </w:tabs>
            <w:rPr/>
          </w:pPr>
          <w:hyperlink w:anchor="__RefHeading___Toc4294948_1051229030">
            <w:r>
              <w:rPr>
                <w:webHidden/>
                <w:rStyle w:val="IndexLink"/>
                <w:rtl w:val="true"/>
              </w:rPr>
              <w:t xml:space="preserve">و الإشتقاق عند أهل اللغة له أقسام ثلاثة </w:t>
            </w:r>
            <w:r>
              <w:rPr>
                <w:rStyle w:val="IndexLink"/>
                <w:rtl w:val="true"/>
              </w:rPr>
              <w:t>:</w:t>
              <w:tab/>
            </w:r>
            <w:r>
              <w:rPr>
                <w:rStyle w:val="IndexLink"/>
              </w:rPr>
              <w:t>8</w:t>
            </w:r>
          </w:hyperlink>
        </w:p>
        <w:p>
          <w:pPr>
            <w:pStyle w:val="Contents4"/>
            <w:tabs>
              <w:tab w:val="clear" w:pos="8176"/>
              <w:tab w:val="right" w:pos="9026" w:leader="dot"/>
            </w:tabs>
            <w:rPr/>
          </w:pPr>
          <w:hyperlink w:anchor="__RefHeading___Toc4294950_1051229030">
            <w:r>
              <w:rPr>
                <w:webHidden/>
                <w:rStyle w:val="IndexLink"/>
                <w:rtl w:val="true"/>
              </w:rPr>
              <w:t>منهجية الكتاب</w:t>
            </w:r>
            <w:r>
              <w:rPr>
                <w:rStyle w:val="IndexLink"/>
                <w:rtl w:val="true"/>
              </w:rPr>
              <w:t>:</w:t>
              <w:tab/>
            </w:r>
            <w:r>
              <w:rPr>
                <w:rStyle w:val="IndexLink"/>
              </w:rPr>
              <w:t>14</w:t>
            </w:r>
          </w:hyperlink>
        </w:p>
        <w:p>
          <w:pPr>
            <w:pStyle w:val="Contents3"/>
            <w:tabs>
              <w:tab w:val="clear" w:pos="8459"/>
              <w:tab w:val="right" w:pos="9026" w:leader="dot"/>
            </w:tabs>
            <w:rPr/>
          </w:pPr>
          <w:hyperlink w:anchor="__RefHeading___Toc4294952_1051229030">
            <w:r>
              <w:rPr>
                <w:webHidden/>
                <w:rStyle w:val="IndexLink"/>
                <w:rtl w:val="true"/>
              </w:rPr>
              <w:t>توطئة</w:t>
            </w:r>
            <w:r>
              <w:rPr>
                <w:rStyle w:val="IndexLink"/>
                <w:rtl w:val="true"/>
              </w:rPr>
              <w:t>:</w:t>
            </w:r>
            <w:r>
              <w:rPr>
                <w:rStyle w:val="IndexLink"/>
                <w:rtl w:val="true"/>
              </w:rPr>
              <w:t>في تحديد محل البحث</w:t>
            </w:r>
            <w:r>
              <w:rPr>
                <w:rStyle w:val="IndexLink"/>
                <w:rtl w:val="true"/>
              </w:rPr>
              <w:tab/>
            </w:r>
            <w:r>
              <w:rPr>
                <w:rStyle w:val="IndexLink"/>
              </w:rPr>
              <w:t>15</w:t>
            </w:r>
          </w:hyperlink>
        </w:p>
        <w:p>
          <w:pPr>
            <w:pStyle w:val="Contents3"/>
            <w:tabs>
              <w:tab w:val="clear" w:pos="8459"/>
              <w:tab w:val="right" w:pos="9026" w:leader="dot"/>
            </w:tabs>
            <w:rPr/>
          </w:pPr>
          <w:hyperlink w:anchor="__RefHeading___Toc4294954_1051229030">
            <w:r>
              <w:rPr>
                <w:webHidden/>
                <w:rStyle w:val="IndexLink"/>
                <w:rtl w:val="true"/>
              </w:rPr>
              <w:t>الفصل الأول ما المراد من المشتق الأصولي</w:t>
            </w:r>
            <w:r>
              <w:rPr>
                <w:rStyle w:val="IndexLink"/>
                <w:rtl w:val="true"/>
              </w:rPr>
              <w:tab/>
            </w:r>
            <w:r>
              <w:rPr>
                <w:rStyle w:val="IndexLink"/>
              </w:rPr>
              <w:t>18</w:t>
            </w:r>
          </w:hyperlink>
        </w:p>
        <w:p>
          <w:pPr>
            <w:pStyle w:val="Contents3"/>
            <w:tabs>
              <w:tab w:val="clear" w:pos="8459"/>
              <w:tab w:val="right" w:pos="9026" w:leader="dot"/>
            </w:tabs>
            <w:rPr/>
          </w:pPr>
          <w:hyperlink w:anchor="__RefHeading___Toc4294956_1051229030">
            <w:r>
              <w:rPr>
                <w:webHidden/>
                <w:rStyle w:val="IndexLink"/>
                <w:rtl w:val="true"/>
              </w:rPr>
              <w:t>الفصل الثاني عناوين توهم خروجها عن محل النزاع</w:t>
            </w:r>
            <w:r>
              <w:rPr>
                <w:rStyle w:val="IndexLink"/>
                <w:rtl w:val="true"/>
              </w:rPr>
              <w:tab/>
            </w:r>
            <w:r>
              <w:rPr>
                <w:rStyle w:val="IndexLink"/>
              </w:rPr>
              <w:t>26</w:t>
            </w:r>
          </w:hyperlink>
        </w:p>
        <w:p>
          <w:pPr>
            <w:pStyle w:val="Contents4"/>
            <w:tabs>
              <w:tab w:val="clear" w:pos="8176"/>
              <w:tab w:val="right" w:pos="9026" w:leader="dot"/>
            </w:tabs>
            <w:rPr/>
          </w:pPr>
          <w:hyperlink w:anchor="__RefHeading___Toc4294958_1051229030">
            <w:r>
              <w:rPr>
                <w:webHidden/>
                <w:rStyle w:val="IndexLink"/>
              </w:rPr>
              <w:t>1</w:t>
            </w:r>
            <w:r>
              <w:rPr>
                <w:rStyle w:val="IndexLink"/>
                <w:rtl w:val="true"/>
              </w:rPr>
              <w:t>-</w:t>
            </w:r>
            <w:r>
              <w:rPr>
                <w:rStyle w:val="IndexLink"/>
                <w:rtl w:val="true"/>
              </w:rPr>
              <w:t>إسم الزمان</w:t>
            </w:r>
            <w:r>
              <w:rPr>
                <w:rStyle w:val="IndexLink"/>
                <w:rtl w:val="true"/>
              </w:rPr>
              <w:t>:</w:t>
              <w:tab/>
            </w:r>
            <w:r>
              <w:rPr>
                <w:rStyle w:val="IndexLink"/>
              </w:rPr>
              <w:t>26</w:t>
            </w:r>
          </w:hyperlink>
        </w:p>
        <w:p>
          <w:pPr>
            <w:pStyle w:val="Contents4"/>
            <w:tabs>
              <w:tab w:val="clear" w:pos="8176"/>
              <w:tab w:val="right" w:pos="9026" w:leader="dot"/>
            </w:tabs>
            <w:rPr/>
          </w:pPr>
          <w:hyperlink w:anchor="__RefHeading___Toc4294960_1051229030">
            <w:r>
              <w:rPr>
                <w:webHidden/>
                <w:rStyle w:val="IndexLink"/>
              </w:rPr>
              <w:t>2</w:t>
            </w:r>
            <w:r>
              <w:rPr>
                <w:rStyle w:val="IndexLink"/>
                <w:rtl w:val="true"/>
              </w:rPr>
              <w:t>-</w:t>
            </w:r>
            <w:r>
              <w:rPr>
                <w:rStyle w:val="IndexLink"/>
                <w:rtl w:val="true"/>
              </w:rPr>
              <w:t>اسم الآلة</w:t>
            </w:r>
            <w:r>
              <w:rPr>
                <w:rStyle w:val="IndexLink"/>
                <w:rtl w:val="true"/>
              </w:rPr>
              <w:t>:</w:t>
              <w:tab/>
            </w:r>
            <w:r>
              <w:rPr>
                <w:rStyle w:val="IndexLink"/>
              </w:rPr>
              <w:t>51</w:t>
            </w:r>
          </w:hyperlink>
        </w:p>
        <w:p>
          <w:pPr>
            <w:pStyle w:val="Contents4"/>
            <w:tabs>
              <w:tab w:val="clear" w:pos="8176"/>
              <w:tab w:val="right" w:pos="9026" w:leader="dot"/>
            </w:tabs>
            <w:rPr/>
          </w:pPr>
          <w:hyperlink w:anchor="__RefHeading___Toc4294962_1051229030">
            <w:r>
              <w:rPr>
                <w:webHidden/>
                <w:rStyle w:val="IndexLink"/>
                <w:rtl w:val="true"/>
              </w:rPr>
              <w:t>استطراد</w:t>
            </w:r>
            <w:r>
              <w:rPr>
                <w:rStyle w:val="IndexLink"/>
                <w:rtl w:val="true"/>
              </w:rPr>
              <w:t>:</w:t>
            </w:r>
            <w:r>
              <w:rPr>
                <w:rStyle w:val="IndexLink"/>
                <w:rtl w:val="true"/>
              </w:rPr>
              <w:t>في اسم المكان</w:t>
            </w:r>
            <w:r>
              <w:rPr>
                <w:rStyle w:val="IndexLink"/>
                <w:rtl w:val="true"/>
              </w:rPr>
              <w:tab/>
            </w:r>
            <w:r>
              <w:rPr>
                <w:rStyle w:val="IndexLink"/>
              </w:rPr>
              <w:t>54</w:t>
            </w:r>
          </w:hyperlink>
        </w:p>
        <w:p>
          <w:pPr>
            <w:pStyle w:val="Contents4"/>
            <w:tabs>
              <w:tab w:val="clear" w:pos="8176"/>
              <w:tab w:val="right" w:pos="9026" w:leader="dot"/>
            </w:tabs>
            <w:rPr/>
          </w:pPr>
          <w:hyperlink w:anchor="__RefHeading___Toc4294964_1051229030">
            <w:r>
              <w:rPr>
                <w:webHidden/>
                <w:rStyle w:val="IndexLink"/>
              </w:rPr>
              <w:t>3</w:t>
            </w:r>
            <w:r>
              <w:rPr>
                <w:rStyle w:val="IndexLink"/>
                <w:rtl w:val="true"/>
              </w:rPr>
              <w:t>-</w:t>
            </w:r>
            <w:r>
              <w:rPr>
                <w:rStyle w:val="IndexLink"/>
                <w:rtl w:val="true"/>
              </w:rPr>
              <w:t>اسم المفعول</w:t>
            </w:r>
            <w:r>
              <w:rPr>
                <w:rStyle w:val="IndexLink"/>
                <w:rtl w:val="true"/>
              </w:rPr>
              <w:tab/>
            </w:r>
            <w:r>
              <w:rPr>
                <w:rStyle w:val="IndexLink"/>
              </w:rPr>
              <w:t>56</w:t>
            </w:r>
          </w:hyperlink>
        </w:p>
        <w:p>
          <w:pPr>
            <w:pStyle w:val="Contents3"/>
            <w:tabs>
              <w:tab w:val="clear" w:pos="8459"/>
              <w:tab w:val="right" w:pos="9026" w:leader="dot"/>
            </w:tabs>
            <w:rPr/>
          </w:pPr>
          <w:hyperlink w:anchor="__RefHeading___Toc4294966_1051229030">
            <w:r>
              <w:rPr>
                <w:webHidden/>
                <w:rStyle w:val="IndexLink"/>
                <w:rtl w:val="true"/>
              </w:rPr>
              <w:t>الفصل الثالث خروج المصادر و الأفعال عن محل النزاع</w:t>
            </w:r>
            <w:r>
              <w:rPr>
                <w:rStyle w:val="IndexLink"/>
                <w:rtl w:val="true"/>
              </w:rPr>
              <w:tab/>
            </w:r>
            <w:r>
              <w:rPr>
                <w:rStyle w:val="IndexLink"/>
              </w:rPr>
              <w:t>62</w:t>
            </w:r>
          </w:hyperlink>
        </w:p>
        <w:p>
          <w:pPr>
            <w:pStyle w:val="Contents4"/>
            <w:tabs>
              <w:tab w:val="clear" w:pos="8176"/>
              <w:tab w:val="right" w:pos="9026" w:leader="dot"/>
            </w:tabs>
            <w:rPr/>
          </w:pPr>
          <w:hyperlink w:anchor="__RefHeading___Toc4294968_1051229030">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4294970_1051229030">
            <w:r>
              <w:rPr>
                <w:webHidden/>
                <w:rStyle w:val="IndexLink"/>
                <w:rtl w:val="true"/>
              </w:rPr>
              <w:t>استطراد</w:t>
            </w:r>
            <w:r>
              <w:rPr>
                <w:rStyle w:val="IndexLink"/>
                <w:rtl w:val="true"/>
              </w:rPr>
              <w:t>:(</w:t>
            </w:r>
            <w:r>
              <w:rPr>
                <w:rStyle w:val="IndexLink"/>
                <w:rtl w:val="true"/>
              </w:rPr>
              <w:t>دلالة الأفعال على الزمان</w:t>
            </w:r>
            <w:r>
              <w:rPr>
                <w:rStyle w:val="IndexLink"/>
                <w:rtl w:val="true"/>
              </w:rPr>
              <w:t>)</w:t>
              <w:tab/>
            </w:r>
            <w:r>
              <w:rPr>
                <w:rStyle w:val="IndexLink"/>
              </w:rPr>
              <w:t>66</w:t>
            </w:r>
          </w:hyperlink>
        </w:p>
        <w:p>
          <w:pPr>
            <w:pStyle w:val="Contents4"/>
            <w:tabs>
              <w:tab w:val="clear" w:pos="8176"/>
              <w:tab w:val="right" w:pos="9026" w:leader="dot"/>
            </w:tabs>
            <w:rPr/>
          </w:pPr>
          <w:hyperlink w:anchor="__RefHeading___Toc4294972_1051229030">
            <w:r>
              <w:rPr>
                <w:webHidden/>
                <w:rStyle w:val="IndexLink"/>
                <w:rtl w:val="true"/>
              </w:rPr>
              <w:t>اطراد في الاستطراد</w:t>
            </w:r>
            <w:r>
              <w:rPr>
                <w:rStyle w:val="IndexLink"/>
                <w:rtl w:val="true"/>
              </w:rPr>
              <w:t>:(</w:t>
            </w:r>
            <w:r>
              <w:rPr>
                <w:rStyle w:val="IndexLink"/>
                <w:rtl w:val="true"/>
              </w:rPr>
              <w:t>المعنى الحرفي</w:t>
            </w:r>
            <w:r>
              <w:rPr>
                <w:rStyle w:val="IndexLink"/>
                <w:rtl w:val="true"/>
              </w:rPr>
              <w:t>)</w:t>
              <w:tab/>
            </w:r>
            <w:r>
              <w:rPr>
                <w:rStyle w:val="IndexLink"/>
              </w:rPr>
              <w:t>100</w:t>
            </w:r>
          </w:hyperlink>
        </w:p>
        <w:p>
          <w:pPr>
            <w:pStyle w:val="Contents4"/>
            <w:tabs>
              <w:tab w:val="clear" w:pos="8176"/>
              <w:tab w:val="right" w:pos="9026" w:leader="dot"/>
            </w:tabs>
            <w:rPr/>
          </w:pPr>
          <w:hyperlink w:anchor="__RefHeading___Toc4294974_1051229030">
            <w:r>
              <w:rPr>
                <w:webHidden/>
                <w:rStyle w:val="IndexLink"/>
                <w:rtl w:val="true"/>
              </w:rPr>
              <w:t>خصائص عالم الواقع</w:t>
            </w:r>
            <w:r>
              <w:rPr>
                <w:rStyle w:val="IndexLink"/>
                <w:rtl w:val="true"/>
              </w:rPr>
              <w:tab/>
            </w:r>
            <w:r>
              <w:rPr>
                <w:rStyle w:val="IndexLink"/>
              </w:rPr>
              <w:t>119</w:t>
            </w:r>
          </w:hyperlink>
        </w:p>
        <w:p>
          <w:pPr>
            <w:pStyle w:val="Contents5"/>
            <w:tabs>
              <w:tab w:val="clear" w:pos="7892"/>
              <w:tab w:val="right" w:pos="9026" w:leader="dot"/>
            </w:tabs>
            <w:rPr/>
          </w:pPr>
          <w:hyperlink w:anchor="__RefHeading___Toc4294976_1051229030">
            <w:r>
              <w:rPr>
                <w:webHidden/>
                <w:rStyle w:val="IndexLink"/>
                <w:rtl w:val="true"/>
              </w:rPr>
              <w:t>الخصيصة الأولى</w:t>
            </w:r>
            <w:r>
              <w:rPr>
                <w:rStyle w:val="IndexLink"/>
                <w:rtl w:val="true"/>
              </w:rPr>
              <w:t>:</w:t>
            </w:r>
            <w:r>
              <w:rPr>
                <w:rStyle w:val="IndexLink"/>
                <w:rtl w:val="true"/>
              </w:rPr>
              <w:t>ثم ان عالم الواقع أزلي،</w:t>
            </w:r>
            <w:r>
              <w:rPr>
                <w:rStyle w:val="IndexLink"/>
                <w:rtl w:val="true"/>
              </w:rPr>
              <w:tab/>
            </w:r>
            <w:r>
              <w:rPr>
                <w:rStyle w:val="IndexLink"/>
              </w:rPr>
              <w:t>119</w:t>
            </w:r>
          </w:hyperlink>
        </w:p>
        <w:p>
          <w:pPr>
            <w:pStyle w:val="Contents5"/>
            <w:tabs>
              <w:tab w:val="clear" w:pos="7892"/>
              <w:tab w:val="right" w:pos="9026" w:leader="dot"/>
            </w:tabs>
            <w:rPr/>
          </w:pPr>
          <w:hyperlink w:anchor="__RefHeading___Toc4294978_1051229030">
            <w:r>
              <w:rPr>
                <w:webHidden/>
                <w:rStyle w:val="IndexLink"/>
                <w:rtl w:val="true"/>
              </w:rPr>
              <w:t>الخصيصة الثانية</w:t>
            </w:r>
            <w:r>
              <w:rPr>
                <w:rStyle w:val="IndexLink"/>
                <w:rtl w:val="true"/>
              </w:rPr>
              <w:t>:</w:t>
            </w:r>
            <w:r>
              <w:rPr>
                <w:rStyle w:val="IndexLink"/>
                <w:rtl w:val="true"/>
              </w:rPr>
              <w:t>ان عالم الواقع ثابت مستقر،</w:t>
            </w:r>
            <w:r>
              <w:rPr>
                <w:rStyle w:val="IndexLink"/>
                <w:rtl w:val="true"/>
              </w:rPr>
              <w:tab/>
            </w:r>
            <w:r>
              <w:rPr>
                <w:rStyle w:val="IndexLink"/>
              </w:rPr>
              <w:t>126</w:t>
            </w:r>
          </w:hyperlink>
        </w:p>
        <w:p>
          <w:pPr>
            <w:pStyle w:val="Contents3"/>
            <w:tabs>
              <w:tab w:val="clear" w:pos="8459"/>
              <w:tab w:val="right" w:pos="9026" w:leader="dot"/>
            </w:tabs>
            <w:rPr/>
          </w:pPr>
          <w:hyperlink w:anchor="__RefHeading___Toc4294980_1051229030">
            <w:r>
              <w:rPr>
                <w:webHidden/>
                <w:rStyle w:val="IndexLink"/>
                <w:rtl w:val="true"/>
              </w:rPr>
              <w:t>الفصل الرابع الكلام في الجوامد التي لها علاقة بالمشتق الأصولي</w:t>
            </w:r>
            <w:r>
              <w:rPr>
                <w:rStyle w:val="IndexLink"/>
                <w:rtl w:val="true"/>
              </w:rPr>
              <w:tab/>
            </w:r>
            <w:r>
              <w:rPr>
                <w:rStyle w:val="IndexLink"/>
              </w:rPr>
              <w:t>154</w:t>
            </w:r>
          </w:hyperlink>
        </w:p>
        <w:p>
          <w:pPr>
            <w:pStyle w:val="Contents4"/>
            <w:tabs>
              <w:tab w:val="clear" w:pos="8176"/>
              <w:tab w:val="right" w:pos="9026" w:leader="dot"/>
            </w:tabs>
            <w:rPr/>
          </w:pPr>
          <w:hyperlink w:anchor="__RefHeading___Toc4294982_1051229030">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4294984_1051229030">
            <w:r>
              <w:rPr>
                <w:webHidden/>
                <w:rStyle w:val="IndexLink"/>
                <w:rtl w:val="true"/>
              </w:rPr>
              <w:t>مسألة الرضاع</w:t>
            </w:r>
            <w:r>
              <w:rPr>
                <w:rStyle w:val="IndexLink"/>
                <w:rtl w:val="true"/>
              </w:rPr>
              <w:t>:</w:t>
              <w:tab/>
            </w:r>
            <w:r>
              <w:rPr>
                <w:rStyle w:val="IndexLink"/>
              </w:rPr>
              <w:t>161</w:t>
            </w:r>
          </w:hyperlink>
        </w:p>
        <w:p>
          <w:pPr>
            <w:pStyle w:val="Contents3"/>
            <w:tabs>
              <w:tab w:val="clear" w:pos="8459"/>
              <w:tab w:val="right" w:pos="9026" w:leader="dot"/>
            </w:tabs>
            <w:rPr/>
          </w:pPr>
          <w:hyperlink w:anchor="__RefHeading___Toc4294986_1051229030">
            <w:r>
              <w:rPr>
                <w:webHidden/>
                <w:rStyle w:val="IndexLink"/>
                <w:rtl w:val="true"/>
              </w:rPr>
              <w:t>الفصل الخامس في أنحاء التلبس</w:t>
            </w:r>
            <w:r>
              <w:rPr>
                <w:rStyle w:val="IndexLink"/>
                <w:rtl w:val="true"/>
              </w:rPr>
              <w:tab/>
            </w:r>
            <w:r>
              <w:rPr>
                <w:rStyle w:val="IndexLink"/>
              </w:rPr>
              <w:t>178</w:t>
            </w:r>
          </w:hyperlink>
        </w:p>
        <w:p>
          <w:pPr>
            <w:pStyle w:val="Contents4"/>
            <w:tabs>
              <w:tab w:val="clear" w:pos="8176"/>
              <w:tab w:val="right" w:pos="9026" w:leader="dot"/>
            </w:tabs>
            <w:rPr/>
          </w:pPr>
          <w:hyperlink w:anchor="__RefHeading___Toc4294988_1051229030">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4294990_1051229030">
            <w:r>
              <w:rPr>
                <w:webHidden/>
                <w:rStyle w:val="IndexLink"/>
                <w:rtl w:val="true"/>
              </w:rPr>
              <w:t>تفريع دعوى خروج اسم الآلة و اسم المفعول عن محل النزاع</w:t>
            </w:r>
            <w:r>
              <w:rPr>
                <w:rStyle w:val="IndexLink"/>
                <w:rtl w:val="true"/>
              </w:rPr>
              <w:tab/>
            </w:r>
            <w:r>
              <w:rPr>
                <w:rStyle w:val="IndexLink"/>
              </w:rPr>
              <w:t>190</w:t>
            </w:r>
          </w:hyperlink>
        </w:p>
        <w:p>
          <w:pPr>
            <w:pStyle w:val="Contents3"/>
            <w:tabs>
              <w:tab w:val="clear" w:pos="8459"/>
              <w:tab w:val="right" w:pos="9026" w:leader="dot"/>
            </w:tabs>
            <w:rPr/>
          </w:pPr>
          <w:hyperlink w:anchor="__RefHeading___Toc4294992_1051229030">
            <w:r>
              <w:rPr>
                <w:webHidden/>
                <w:rStyle w:val="IndexLink"/>
                <w:rtl w:val="true"/>
              </w:rPr>
              <w:t>الفصل السادس في تحقيق معنى الحال</w:t>
            </w:r>
            <w:r>
              <w:rPr>
                <w:rStyle w:val="IndexLink"/>
                <w:rtl w:val="true"/>
              </w:rPr>
              <w:tab/>
            </w:r>
            <w:r>
              <w:rPr>
                <w:rStyle w:val="IndexLink"/>
              </w:rPr>
              <w:t>194</w:t>
            </w:r>
          </w:hyperlink>
        </w:p>
        <w:p>
          <w:pPr>
            <w:pStyle w:val="Contents4"/>
            <w:tabs>
              <w:tab w:val="clear" w:pos="8176"/>
              <w:tab w:val="right" w:pos="9026" w:leader="dot"/>
            </w:tabs>
            <w:rPr/>
          </w:pPr>
          <w:hyperlink w:anchor="__RefHeading___Toc4294994_1051229030">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4294996_1051229030">
            <w:r>
              <w:rPr>
                <w:webHidden/>
                <w:rStyle w:val="IndexLink"/>
                <w:rtl w:val="true"/>
              </w:rPr>
              <w:t>أما الرأي المختار</w:t>
            </w:r>
            <w:r>
              <w:rPr>
                <w:rStyle w:val="IndexLink"/>
                <w:rtl w:val="true"/>
              </w:rPr>
              <w:t>:</w:t>
              <w:tab/>
            </w:r>
            <w:r>
              <w:rPr>
                <w:rStyle w:val="IndexLink"/>
              </w:rPr>
              <w:t>210</w:t>
            </w:r>
          </w:hyperlink>
        </w:p>
        <w:p>
          <w:pPr>
            <w:pStyle w:val="Contents3"/>
            <w:tabs>
              <w:tab w:val="clear" w:pos="8459"/>
              <w:tab w:val="right" w:pos="9026" w:leader="dot"/>
            </w:tabs>
            <w:rPr/>
          </w:pPr>
          <w:hyperlink w:anchor="__RefHeading___Toc4294998_1051229030">
            <w:r>
              <w:rPr>
                <w:webHidden/>
                <w:rStyle w:val="IndexLink"/>
                <w:rtl w:val="true"/>
              </w:rPr>
              <w:t>الفصل السابع في تصوير الجامع لخصوص المتلبس أو الأعم</w:t>
            </w:r>
            <w:r>
              <w:rPr>
                <w:rStyle w:val="IndexLink"/>
                <w:rtl w:val="true"/>
              </w:rPr>
              <w:tab/>
            </w:r>
            <w:r>
              <w:rPr>
                <w:rStyle w:val="IndexLink"/>
              </w:rPr>
              <w:t>225</w:t>
            </w:r>
          </w:hyperlink>
        </w:p>
        <w:p>
          <w:pPr>
            <w:pStyle w:val="Contents3"/>
            <w:tabs>
              <w:tab w:val="clear" w:pos="8459"/>
              <w:tab w:val="right" w:pos="9026" w:leader="dot"/>
            </w:tabs>
            <w:rPr/>
          </w:pPr>
          <w:hyperlink w:anchor="__RefHeading___Toc4295000_1051229030">
            <w:r>
              <w:rPr>
                <w:webHidden/>
                <w:rStyle w:val="IndexLink"/>
                <w:rtl w:val="true"/>
              </w:rPr>
              <w:t>الفصل الثامن في تأسيس الأصل الجاري في المقام</w:t>
            </w:r>
            <w:r>
              <w:rPr>
                <w:rStyle w:val="IndexLink"/>
                <w:rtl w:val="true"/>
              </w:rPr>
              <w:tab/>
            </w:r>
            <w:r>
              <w:rPr>
                <w:rStyle w:val="IndexLink"/>
              </w:rPr>
              <w:t>254</w:t>
            </w:r>
          </w:hyperlink>
        </w:p>
        <w:p>
          <w:pPr>
            <w:pStyle w:val="Contents2"/>
            <w:tabs>
              <w:tab w:val="clear" w:pos="8743"/>
              <w:tab w:val="right" w:pos="9026" w:leader="dot"/>
            </w:tabs>
            <w:rPr/>
          </w:pPr>
          <w:hyperlink w:anchor="__RefHeading___Toc4295002_1051229030">
            <w:r>
              <w:rPr>
                <w:webHidden/>
                <w:rStyle w:val="IndexLink"/>
                <w:rtl w:val="true"/>
              </w:rPr>
              <w:t>القسم الثاني</w:t>
            </w:r>
            <w:r>
              <w:rPr>
                <w:rStyle w:val="IndexLink"/>
                <w:rtl w:val="true"/>
              </w:rPr>
              <w:tab/>
            </w:r>
            <w:r>
              <w:rPr>
                <w:rStyle w:val="IndexLink"/>
              </w:rPr>
              <w:t>282</w:t>
            </w:r>
          </w:hyperlink>
        </w:p>
        <w:p>
          <w:pPr>
            <w:pStyle w:val="Contents3"/>
            <w:tabs>
              <w:tab w:val="clear" w:pos="8459"/>
              <w:tab w:val="right" w:pos="9026" w:leader="dot"/>
            </w:tabs>
            <w:rPr/>
          </w:pPr>
          <w:hyperlink w:anchor="__RefHeading___Toc4295004_1051229030">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4295006_1051229030">
            <w:r>
              <w:rPr>
                <w:webHidden/>
                <w:rStyle w:val="IndexLink"/>
                <w:rtl w:val="true"/>
              </w:rPr>
              <w:t>مقدمة القسم الثاني</w:t>
            </w:r>
            <w:r>
              <w:rPr>
                <w:rStyle w:val="IndexLink"/>
                <w:rtl w:val="true"/>
              </w:rPr>
              <w:tab/>
            </w:r>
            <w:r>
              <w:rPr>
                <w:rStyle w:val="IndexLink"/>
              </w:rPr>
              <w:t>283</w:t>
            </w:r>
          </w:hyperlink>
        </w:p>
        <w:p>
          <w:pPr>
            <w:pStyle w:val="Contents3"/>
            <w:tabs>
              <w:tab w:val="clear" w:pos="8459"/>
              <w:tab w:val="right" w:pos="9026" w:leader="dot"/>
            </w:tabs>
            <w:rPr/>
          </w:pPr>
          <w:hyperlink w:anchor="__RefHeading___Toc4295008_1051229030">
            <w:r>
              <w:rPr>
                <w:webHidden/>
                <w:rStyle w:val="IndexLink"/>
                <w:rtl w:val="true"/>
              </w:rPr>
              <w:t>المقصد الأول الأقوال في المسألة أو الاستدلال على المعنى الذي وضع له المشتق</w:t>
            </w:r>
            <w:r>
              <w:rPr>
                <w:rStyle w:val="IndexLink"/>
                <w:rtl w:val="true"/>
              </w:rPr>
              <w:tab/>
            </w:r>
            <w:r>
              <w:rPr>
                <w:rStyle w:val="IndexLink"/>
              </w:rPr>
              <w:t>288</w:t>
            </w:r>
          </w:hyperlink>
        </w:p>
        <w:p>
          <w:pPr>
            <w:pStyle w:val="Contents4"/>
            <w:tabs>
              <w:tab w:val="clear" w:pos="8176"/>
              <w:tab w:val="right" w:pos="9026" w:leader="dot"/>
            </w:tabs>
            <w:rPr/>
          </w:pPr>
          <w:hyperlink w:anchor="__RefHeading___Toc4295010_1051229030">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4295012_1051229030">
            <w:r>
              <w:rPr>
                <w:webHidden/>
                <w:rStyle w:val="IndexLink"/>
                <w:rtl w:val="true"/>
              </w:rPr>
              <w:t>أدلة القول بالوضع لخصوص المتلبس</w:t>
            </w:r>
            <w:r>
              <w:rPr>
                <w:rStyle w:val="IndexLink"/>
                <w:rtl w:val="true"/>
              </w:rPr>
              <w:tab/>
            </w:r>
            <w:r>
              <w:rPr>
                <w:rStyle w:val="IndexLink"/>
              </w:rPr>
              <w:t>290</w:t>
            </w:r>
          </w:hyperlink>
        </w:p>
        <w:p>
          <w:pPr>
            <w:pStyle w:val="Contents5"/>
            <w:tabs>
              <w:tab w:val="clear" w:pos="7892"/>
              <w:tab w:val="right" w:pos="9026" w:leader="dot"/>
            </w:tabs>
            <w:rPr/>
          </w:pPr>
          <w:hyperlink w:anchor="__RefHeading___Toc4295014_1051229030">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4295016_1051229030">
            <w:r>
              <w:rPr>
                <w:webHidden/>
                <w:rStyle w:val="IndexLink"/>
                <w:rtl w:val="true"/>
              </w:rPr>
              <w:t>الدليل الأول</w:t>
            </w:r>
            <w:r>
              <w:rPr>
                <w:rStyle w:val="IndexLink"/>
                <w:rtl w:val="true"/>
              </w:rPr>
              <w:t>:</w:t>
            </w:r>
            <w:r>
              <w:rPr>
                <w:rStyle w:val="IndexLink"/>
                <w:rtl w:val="true"/>
              </w:rPr>
              <w:t>التبادر</w:t>
            </w:r>
            <w:r>
              <w:rPr>
                <w:rStyle w:val="IndexLink"/>
                <w:rtl w:val="true"/>
              </w:rPr>
              <w:t>:</w:t>
              <w:tab/>
            </w:r>
            <w:r>
              <w:rPr>
                <w:rStyle w:val="IndexLink"/>
              </w:rPr>
              <w:t>290</w:t>
            </w:r>
          </w:hyperlink>
        </w:p>
        <w:p>
          <w:pPr>
            <w:pStyle w:val="Contents5"/>
            <w:tabs>
              <w:tab w:val="clear" w:pos="7892"/>
              <w:tab w:val="right" w:pos="9026" w:leader="dot"/>
            </w:tabs>
            <w:rPr/>
          </w:pPr>
          <w:hyperlink w:anchor="__RefHeading___Toc4295018_1051229030">
            <w:r>
              <w:rPr>
                <w:webHidden/>
                <w:rStyle w:val="IndexLink"/>
                <w:rtl w:val="true"/>
              </w:rPr>
              <w:t>الدليل الثاني</w:t>
            </w:r>
            <w:r>
              <w:rPr>
                <w:rStyle w:val="IndexLink"/>
                <w:rtl w:val="true"/>
              </w:rPr>
              <w:t>:</w:t>
            </w:r>
            <w:r>
              <w:rPr>
                <w:rStyle w:val="IndexLink"/>
                <w:rtl w:val="true"/>
              </w:rPr>
              <w:t>صحة السلب عما انقضى عنه المبدأ</w:t>
            </w:r>
            <w:r>
              <w:rPr>
                <w:rStyle w:val="IndexLink"/>
                <w:rtl w:val="true"/>
              </w:rPr>
              <w:tab/>
            </w:r>
            <w:r>
              <w:rPr>
                <w:rStyle w:val="IndexLink"/>
              </w:rPr>
              <w:t>292</w:t>
            </w:r>
          </w:hyperlink>
        </w:p>
        <w:p>
          <w:pPr>
            <w:pStyle w:val="Contents5"/>
            <w:tabs>
              <w:tab w:val="clear" w:pos="7892"/>
              <w:tab w:val="right" w:pos="9026" w:leader="dot"/>
            </w:tabs>
            <w:rPr/>
          </w:pPr>
          <w:hyperlink w:anchor="__RefHeading___Toc4295020_1051229030">
            <w:r>
              <w:rPr>
                <w:webHidden/>
                <w:rStyle w:val="IndexLink"/>
                <w:rtl w:val="true"/>
              </w:rPr>
              <w:t>الدليل الثالث</w:t>
            </w:r>
            <w:r>
              <w:rPr>
                <w:rStyle w:val="IndexLink"/>
                <w:rtl w:val="true"/>
              </w:rPr>
              <w:t>:</w:t>
            </w:r>
            <w:r>
              <w:rPr>
                <w:rStyle w:val="IndexLink"/>
                <w:rtl w:val="true"/>
              </w:rPr>
              <w:t>دليل التضاد</w:t>
            </w:r>
            <w:r>
              <w:rPr>
                <w:rStyle w:val="IndexLink"/>
                <w:rtl w:val="true"/>
              </w:rPr>
              <w:t>:</w:t>
              <w:tab/>
            </w:r>
            <w:r>
              <w:rPr>
                <w:rStyle w:val="IndexLink"/>
              </w:rPr>
              <w:t>301</w:t>
            </w:r>
          </w:hyperlink>
        </w:p>
        <w:p>
          <w:pPr>
            <w:pStyle w:val="Contents4"/>
            <w:tabs>
              <w:tab w:val="clear" w:pos="8176"/>
              <w:tab w:val="right" w:pos="9026" w:leader="dot"/>
            </w:tabs>
            <w:rPr/>
          </w:pPr>
          <w:hyperlink w:anchor="__RefHeading___Toc4295022_1051229030">
            <w:r>
              <w:rPr>
                <w:webHidden/>
                <w:rStyle w:val="IndexLink"/>
                <w:rtl w:val="true"/>
              </w:rPr>
              <w:t>أدلة القول بالوضع للأعم</w:t>
            </w:r>
            <w:r>
              <w:rPr>
                <w:rStyle w:val="IndexLink"/>
                <w:rtl w:val="true"/>
              </w:rPr>
              <w:tab/>
            </w:r>
            <w:r>
              <w:rPr>
                <w:rStyle w:val="IndexLink"/>
              </w:rPr>
              <w:t>316</w:t>
            </w:r>
          </w:hyperlink>
        </w:p>
        <w:p>
          <w:pPr>
            <w:pStyle w:val="Contents5"/>
            <w:tabs>
              <w:tab w:val="clear" w:pos="7892"/>
              <w:tab w:val="right" w:pos="9026" w:leader="dot"/>
            </w:tabs>
            <w:rPr/>
          </w:pPr>
          <w:hyperlink w:anchor="__RefHeading___Toc4295024_1051229030">
            <w:r>
              <w:rPr>
                <w:webHidden/>
                <w:rStyle w:val="IndexLink"/>
                <w:rtl w:val="true"/>
              </w:rPr>
              <w:t>الدليل الأول</w:t>
            </w:r>
            <w:r>
              <w:rPr>
                <w:rStyle w:val="IndexLink"/>
                <w:rtl w:val="true"/>
              </w:rPr>
              <w:t>:</w:t>
            </w:r>
            <w:r>
              <w:rPr>
                <w:rStyle w:val="IndexLink"/>
                <w:rtl w:val="true"/>
              </w:rPr>
              <w:t>التبادر</w:t>
            </w:r>
            <w:r>
              <w:rPr>
                <w:rStyle w:val="IndexLink"/>
                <w:rtl w:val="true"/>
              </w:rPr>
              <w:t>:</w:t>
              <w:tab/>
            </w:r>
            <w:r>
              <w:rPr>
                <w:rStyle w:val="IndexLink"/>
              </w:rPr>
              <w:t>316</w:t>
            </w:r>
          </w:hyperlink>
        </w:p>
        <w:p>
          <w:pPr>
            <w:pStyle w:val="Contents5"/>
            <w:tabs>
              <w:tab w:val="clear" w:pos="7892"/>
              <w:tab w:val="right" w:pos="9026" w:leader="dot"/>
            </w:tabs>
            <w:rPr/>
          </w:pPr>
          <w:hyperlink w:anchor="__RefHeading___Toc4295026_1051229030">
            <w:r>
              <w:rPr>
                <w:webHidden/>
                <w:rStyle w:val="IndexLink"/>
                <w:rtl w:val="true"/>
              </w:rPr>
              <w:t>الدليل الثاني</w:t>
            </w:r>
            <w:r>
              <w:rPr>
                <w:rStyle w:val="IndexLink"/>
                <w:rtl w:val="true"/>
              </w:rPr>
              <w:t>:</w:t>
              <w:tab/>
            </w:r>
            <w:r>
              <w:rPr>
                <w:rStyle w:val="IndexLink"/>
              </w:rPr>
              <w:t>316</w:t>
            </w:r>
          </w:hyperlink>
        </w:p>
        <w:p>
          <w:pPr>
            <w:pStyle w:val="Contents5"/>
            <w:tabs>
              <w:tab w:val="clear" w:pos="7892"/>
              <w:tab w:val="right" w:pos="9026" w:leader="dot"/>
            </w:tabs>
            <w:rPr/>
          </w:pPr>
          <w:hyperlink w:anchor="__RefHeading___Toc4295028_1051229030">
            <w:r>
              <w:rPr>
                <w:webHidden/>
                <w:rStyle w:val="IndexLink"/>
                <w:rtl w:val="true"/>
              </w:rPr>
              <w:t>الدليل الثالث</w:t>
            </w:r>
            <w:r>
              <w:rPr>
                <w:rStyle w:val="IndexLink"/>
                <w:rtl w:val="true"/>
              </w:rPr>
              <w:t>:</w:t>
              <w:tab/>
            </w:r>
            <w:r>
              <w:rPr>
                <w:rStyle w:val="IndexLink"/>
              </w:rPr>
              <w:t>319</w:t>
            </w:r>
          </w:hyperlink>
        </w:p>
        <w:p>
          <w:pPr>
            <w:pStyle w:val="Contents5"/>
            <w:tabs>
              <w:tab w:val="clear" w:pos="7892"/>
              <w:tab w:val="right" w:pos="9026" w:leader="dot"/>
            </w:tabs>
            <w:rPr/>
          </w:pPr>
          <w:hyperlink w:anchor="__RefHeading___Toc4295030_1051229030">
            <w:r>
              <w:rPr>
                <w:webHidden/>
                <w:rStyle w:val="IndexLink"/>
                <w:rtl w:val="true"/>
              </w:rPr>
              <w:t>الدليل الرابع</w:t>
            </w:r>
            <w:r>
              <w:rPr>
                <w:rStyle w:val="IndexLink"/>
                <w:rtl w:val="true"/>
              </w:rPr>
              <w:t>:</w:t>
              <w:tab/>
            </w:r>
            <w:r>
              <w:rPr>
                <w:rStyle w:val="IndexLink"/>
              </w:rPr>
              <w:t>319</w:t>
            </w:r>
          </w:hyperlink>
        </w:p>
        <w:p>
          <w:pPr>
            <w:pStyle w:val="Contents5"/>
            <w:tabs>
              <w:tab w:val="clear" w:pos="7892"/>
              <w:tab w:val="right" w:pos="9026" w:leader="dot"/>
            </w:tabs>
            <w:rPr/>
          </w:pPr>
          <w:hyperlink w:anchor="__RefHeading___Toc4295032_1051229030">
            <w:r>
              <w:rPr>
                <w:webHidden/>
                <w:rStyle w:val="IndexLink"/>
                <w:rtl w:val="true"/>
              </w:rPr>
              <w:t>الدليل الخامس للقول بالأعم</w:t>
            </w:r>
            <w:r>
              <w:rPr>
                <w:rStyle w:val="IndexLink"/>
                <w:rtl w:val="true"/>
              </w:rPr>
              <w:t>:</w:t>
              <w:tab/>
            </w:r>
            <w:r>
              <w:rPr>
                <w:rStyle w:val="IndexLink"/>
              </w:rPr>
              <w:t>325</w:t>
            </w:r>
          </w:hyperlink>
        </w:p>
        <w:p>
          <w:pPr>
            <w:pStyle w:val="Contents4"/>
            <w:tabs>
              <w:tab w:val="clear" w:pos="8176"/>
              <w:tab w:val="right" w:pos="9026" w:leader="dot"/>
            </w:tabs>
            <w:rPr/>
          </w:pPr>
          <w:hyperlink w:anchor="__RefHeading___Toc4295034_1051229030">
            <w:r>
              <w:rPr>
                <w:webHidden/>
                <w:rStyle w:val="IndexLink"/>
                <w:rtl w:val="true"/>
              </w:rPr>
              <w:t>بعض التفاصيل التي ذكرها الآخوند للمشتقات</w:t>
            </w:r>
            <w:r>
              <w:rPr>
                <w:rStyle w:val="IndexLink"/>
                <w:rtl w:val="true"/>
              </w:rPr>
              <w:tab/>
            </w:r>
            <w:r>
              <w:rPr>
                <w:rStyle w:val="IndexLink"/>
              </w:rPr>
              <w:t>356</w:t>
            </w:r>
          </w:hyperlink>
        </w:p>
        <w:p>
          <w:pPr>
            <w:pStyle w:val="Contents3"/>
            <w:tabs>
              <w:tab w:val="clear" w:pos="8459"/>
              <w:tab w:val="right" w:pos="9026" w:leader="dot"/>
            </w:tabs>
            <w:rPr/>
          </w:pPr>
          <w:hyperlink w:anchor="__RefHeading___Toc4295036_1051229030">
            <w:r>
              <w:rPr>
                <w:webHidden/>
                <w:rStyle w:val="IndexLink"/>
                <w:rtl w:val="true"/>
              </w:rPr>
              <w:t>المقصد الثاني أمور لاحقة لبحث المشتق</w:t>
            </w:r>
            <w:r>
              <w:rPr>
                <w:rStyle w:val="IndexLink"/>
                <w:rtl w:val="true"/>
              </w:rPr>
              <w:t>:</w:t>
              <w:tab/>
            </w:r>
            <w:r>
              <w:rPr>
                <w:rStyle w:val="IndexLink"/>
              </w:rPr>
              <w:t>360</w:t>
            </w:r>
          </w:hyperlink>
        </w:p>
        <w:p>
          <w:pPr>
            <w:pStyle w:val="Contents4"/>
            <w:tabs>
              <w:tab w:val="clear" w:pos="8176"/>
              <w:tab w:val="right" w:pos="9026" w:leader="dot"/>
            </w:tabs>
            <w:rPr/>
          </w:pPr>
          <w:hyperlink w:anchor="__RefHeading___Toc4295038_1051229030">
            <w:r>
              <w:rPr>
                <w:webHidden/>
                <w:rStyle w:val="IndexLink"/>
                <w:rtl w:val="true"/>
              </w:rPr>
              <w:t>الأمر الأول هل المشتق بسيط ام مركب؟</w:t>
            </w:r>
            <w:r>
              <w:rPr>
                <w:rStyle w:val="IndexLink"/>
                <w:rtl w:val="true"/>
              </w:rPr>
              <w:tab/>
            </w:r>
            <w:r>
              <w:rPr>
                <w:rStyle w:val="IndexLink"/>
              </w:rPr>
              <w:t>360</w:t>
            </w:r>
          </w:hyperlink>
        </w:p>
        <w:p>
          <w:pPr>
            <w:pStyle w:val="Contents5"/>
            <w:tabs>
              <w:tab w:val="clear" w:pos="7892"/>
              <w:tab w:val="right" w:pos="9026" w:leader="dot"/>
            </w:tabs>
            <w:rPr/>
          </w:pPr>
          <w:hyperlink w:anchor="__RefHeading___Toc4295040_1051229030">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4295042_1051229030">
            <w:r>
              <w:rPr>
                <w:webHidden/>
                <w:rStyle w:val="IndexLink"/>
                <w:rtl w:val="true"/>
              </w:rPr>
              <w:t>الوجه الأول</w:t>
            </w:r>
            <w:r>
              <w:rPr>
                <w:rStyle w:val="IndexLink"/>
                <w:rtl w:val="true"/>
              </w:rPr>
              <w:t>:</w:t>
            </w:r>
            <w:r>
              <w:rPr>
                <w:rStyle w:val="IndexLink"/>
                <w:rtl w:val="true"/>
              </w:rPr>
              <w:t>ان هيئة المصدر وضعت لبيان النسبة الناقصة التقييدية</w:t>
            </w:r>
            <w:r>
              <w:rPr>
                <w:rStyle w:val="IndexLink"/>
                <w:rtl w:val="true"/>
              </w:rPr>
              <w:tab/>
            </w:r>
            <w:r>
              <w:rPr>
                <w:rStyle w:val="IndexLink"/>
              </w:rPr>
              <w:t>361</w:t>
            </w:r>
          </w:hyperlink>
        </w:p>
        <w:p>
          <w:pPr>
            <w:pStyle w:val="Contents5"/>
            <w:tabs>
              <w:tab w:val="clear" w:pos="7892"/>
              <w:tab w:val="right" w:pos="9026" w:leader="dot"/>
            </w:tabs>
            <w:rPr/>
          </w:pPr>
          <w:hyperlink w:anchor="__RefHeading___Toc4295044_1051229030">
            <w:r>
              <w:rPr>
                <w:webHidden/>
                <w:rStyle w:val="IndexLink"/>
                <w:rtl w:val="true"/>
              </w:rPr>
              <w:t>الوجه الثانيان مادة المصدر و اسم المصدر موضوعة لاصل الحدث</w:t>
            </w:r>
            <w:r>
              <w:rPr>
                <w:rStyle w:val="IndexLink"/>
                <w:rtl w:val="true"/>
              </w:rPr>
              <w:tab/>
            </w:r>
            <w:r>
              <w:rPr>
                <w:rStyle w:val="IndexLink"/>
              </w:rPr>
              <w:t>368</w:t>
            </w:r>
          </w:hyperlink>
        </w:p>
        <w:p>
          <w:pPr>
            <w:pStyle w:val="Contents5"/>
            <w:tabs>
              <w:tab w:val="clear" w:pos="7892"/>
              <w:tab w:val="right" w:pos="9026" w:leader="dot"/>
            </w:tabs>
            <w:rPr/>
          </w:pPr>
          <w:hyperlink w:anchor="__RefHeading___Toc4295046_1051229030">
            <w:r>
              <w:rPr>
                <w:webHidden/>
                <w:rStyle w:val="IndexLink"/>
                <w:rtl w:val="true"/>
              </w:rPr>
              <w:t>الوجه الاخير و هو الوجه المختار للتفريق بين المصدر و اسمه</w:t>
            </w:r>
            <w:r>
              <w:rPr>
                <w:rStyle w:val="IndexLink"/>
                <w:rtl w:val="true"/>
              </w:rPr>
              <w:t>.</w:t>
              <w:tab/>
            </w:r>
            <w:r>
              <w:rPr>
                <w:rStyle w:val="IndexLink"/>
              </w:rPr>
              <w:t>373</w:t>
            </w:r>
          </w:hyperlink>
        </w:p>
        <w:p>
          <w:pPr>
            <w:pStyle w:val="Contents5"/>
            <w:tabs>
              <w:tab w:val="clear" w:pos="7892"/>
              <w:tab w:val="right" w:pos="9026" w:leader="dot"/>
            </w:tabs>
            <w:rPr/>
          </w:pPr>
          <w:hyperlink w:anchor="__RefHeading___Toc4295048_1051229030">
            <w:r>
              <w:rPr>
                <w:webHidden/>
                <w:rStyle w:val="IndexLink"/>
                <w:rtl w:val="true"/>
              </w:rPr>
              <w:t>الأقوال في بساطة المشتق و تركيبه</w:t>
            </w:r>
            <w:r>
              <w:rPr>
                <w:rStyle w:val="IndexLink"/>
                <w:rtl w:val="true"/>
              </w:rPr>
              <w:tab/>
            </w:r>
            <w:r>
              <w:rPr>
                <w:rStyle w:val="IndexLink"/>
              </w:rPr>
              <w:t>389</w:t>
            </w:r>
          </w:hyperlink>
        </w:p>
        <w:p>
          <w:pPr>
            <w:pStyle w:val="Contents6"/>
            <w:tabs>
              <w:tab w:val="clear" w:pos="7609"/>
              <w:tab w:val="right" w:pos="9026" w:leader="dot"/>
            </w:tabs>
            <w:rPr/>
          </w:pPr>
          <w:hyperlink w:anchor="__RefHeading___Toc4295050_1051229030">
            <w:r>
              <w:rPr>
                <w:webHidden/>
                <w:rStyle w:val="IndexLink"/>
                <w:rtl w:val="true"/>
              </w:rPr>
              <w:t>اشارة</w:t>
            </w:r>
            <w:r>
              <w:rPr>
                <w:rStyle w:val="IndexLink"/>
                <w:rtl w:val="true"/>
              </w:rPr>
              <w:tab/>
            </w:r>
            <w:r>
              <w:rPr>
                <w:rStyle w:val="IndexLink"/>
              </w:rPr>
              <w:t>389</w:t>
            </w:r>
          </w:hyperlink>
        </w:p>
        <w:p>
          <w:pPr>
            <w:pStyle w:val="Contents6"/>
            <w:tabs>
              <w:tab w:val="clear" w:pos="7609"/>
              <w:tab w:val="right" w:pos="9026" w:leader="dot"/>
            </w:tabs>
            <w:rPr/>
          </w:pPr>
          <w:hyperlink w:anchor="__RefHeading___Toc4295052_1051229030">
            <w:r>
              <w:rPr>
                <w:webHidden/>
                <w:rStyle w:val="IndexLink"/>
                <w:rtl w:val="true"/>
              </w:rPr>
              <w:t>القول الأول</w:t>
            </w:r>
            <w:r>
              <w:rPr>
                <w:rStyle w:val="IndexLink"/>
                <w:rtl w:val="true"/>
              </w:rPr>
              <w:t>:</w:t>
            </w:r>
            <w:r>
              <w:rPr>
                <w:rStyle w:val="IndexLink"/>
                <w:rtl w:val="true"/>
              </w:rPr>
              <w:t>ما نسب إلى المحقق الدواني</w:t>
            </w:r>
            <w:r>
              <w:rPr>
                <w:rStyle w:val="IndexLink"/>
                <w:rtl w:val="true"/>
              </w:rPr>
              <w:t>:</w:t>
            </w:r>
            <w:r>
              <w:rPr>
                <w:rStyle w:val="IndexLink"/>
                <w:rtl w:val="true"/>
              </w:rPr>
              <w:t>ان الوصف الاشتقاقي موضوع بمادته لذات الحدث كالمصدر،</w:t>
            </w:r>
            <w:r>
              <w:rPr>
                <w:rStyle w:val="IndexLink"/>
                <w:rtl w:val="true"/>
              </w:rPr>
              <w:tab/>
            </w:r>
            <w:r>
              <w:rPr>
                <w:rStyle w:val="IndexLink"/>
              </w:rPr>
              <w:t>389</w:t>
            </w:r>
          </w:hyperlink>
        </w:p>
        <w:p>
          <w:pPr>
            <w:pStyle w:val="Contents6"/>
            <w:tabs>
              <w:tab w:val="clear" w:pos="7609"/>
              <w:tab w:val="right" w:pos="9026" w:leader="dot"/>
            </w:tabs>
            <w:rPr/>
          </w:pPr>
          <w:hyperlink w:anchor="__RefHeading___Toc4295054_1051229030">
            <w:r>
              <w:rPr>
                <w:webHidden/>
                <w:rStyle w:val="IndexLink"/>
                <w:rtl w:val="true"/>
              </w:rPr>
              <w:t>القول الثاني</w:t>
            </w:r>
            <w:r>
              <w:rPr>
                <w:rStyle w:val="IndexLink"/>
                <w:rtl w:val="true"/>
              </w:rPr>
              <w:t>:</w:t>
            </w:r>
            <w:r>
              <w:rPr>
                <w:rStyle w:val="IndexLink"/>
                <w:rtl w:val="true"/>
              </w:rPr>
              <w:t>و هو المنسوب إلى ظاهر الكفاية</w:t>
            </w:r>
            <w:r>
              <w:rPr>
                <w:rStyle w:val="IndexLink"/>
                <w:rtl w:val="true"/>
              </w:rPr>
              <w:t>:</w:t>
            </w:r>
            <w:r>
              <w:rPr>
                <w:rStyle w:val="IndexLink"/>
                <w:rtl w:val="true"/>
              </w:rPr>
              <w:t>ان المشتق موضوع لعنوان بسيط منتزع من الذات بلحاظ قيام المبدأ بالذات</w:t>
            </w:r>
            <w:r>
              <w:rPr>
                <w:rStyle w:val="IndexLink"/>
                <w:rtl w:val="true"/>
              </w:rPr>
              <w:tab/>
            </w:r>
            <w:r>
              <w:rPr>
                <w:rStyle w:val="IndexLink"/>
              </w:rPr>
              <w:t>389</w:t>
            </w:r>
          </w:hyperlink>
        </w:p>
        <w:p>
          <w:pPr>
            <w:pStyle w:val="Contents6"/>
            <w:tabs>
              <w:tab w:val="clear" w:pos="7609"/>
              <w:tab w:val="right" w:pos="9026" w:leader="dot"/>
            </w:tabs>
            <w:rPr/>
          </w:pPr>
          <w:hyperlink w:anchor="__RefHeading___Toc4295056_1051229030">
            <w:r>
              <w:rPr>
                <w:webHidden/>
                <w:rStyle w:val="IndexLink"/>
                <w:rtl w:val="true"/>
              </w:rPr>
              <w:t>القول الثالث</w:t>
            </w:r>
            <w:r>
              <w:rPr>
                <w:rStyle w:val="IndexLink"/>
                <w:rtl w:val="true"/>
              </w:rPr>
              <w:t>:</w:t>
            </w:r>
            <w:r>
              <w:rPr>
                <w:rStyle w:val="IndexLink"/>
                <w:rtl w:val="true"/>
              </w:rPr>
              <w:t>ما عليه المحقق العراقي من ان المشتق بمادته موضوع للحدث و بهيئته موضوع للنسبة الناقصة التقييدية</w:t>
            </w:r>
            <w:r>
              <w:rPr>
                <w:rStyle w:val="IndexLink"/>
                <w:rtl w:val="true"/>
              </w:rPr>
              <w:tab/>
            </w:r>
            <w:r>
              <w:rPr>
                <w:rStyle w:val="IndexLink"/>
              </w:rPr>
              <w:t>389</w:t>
            </w:r>
          </w:hyperlink>
        </w:p>
        <w:p>
          <w:pPr>
            <w:pStyle w:val="Contents6"/>
            <w:tabs>
              <w:tab w:val="clear" w:pos="7609"/>
              <w:tab w:val="right" w:pos="9026" w:leader="dot"/>
            </w:tabs>
            <w:rPr/>
          </w:pPr>
          <w:hyperlink w:anchor="__RefHeading___Toc4295058_1051229030">
            <w:r>
              <w:rPr>
                <w:webHidden/>
                <w:rStyle w:val="IndexLink"/>
                <w:rtl w:val="true"/>
              </w:rPr>
              <w:t>القول الرابع</w:t>
            </w:r>
            <w:r>
              <w:rPr>
                <w:rStyle w:val="IndexLink"/>
                <w:rtl w:val="true"/>
              </w:rPr>
              <w:t>:</w:t>
            </w:r>
            <w:r>
              <w:rPr>
                <w:rStyle w:val="IndexLink"/>
                <w:rtl w:val="true"/>
              </w:rPr>
              <w:t>ان مدلول المشتق مركب من الذات و الحدث</w:t>
            </w:r>
            <w:r>
              <w:rPr>
                <w:rStyle w:val="IndexLink"/>
                <w:rtl w:val="true"/>
              </w:rPr>
              <w:tab/>
            </w:r>
            <w:r>
              <w:rPr>
                <w:rStyle w:val="IndexLink"/>
              </w:rPr>
              <w:t>389</w:t>
            </w:r>
          </w:hyperlink>
        </w:p>
        <w:p>
          <w:pPr>
            <w:pStyle w:val="Contents6"/>
            <w:tabs>
              <w:tab w:val="clear" w:pos="7609"/>
              <w:tab w:val="right" w:pos="9026" w:leader="dot"/>
            </w:tabs>
            <w:rPr/>
          </w:pPr>
          <w:hyperlink w:anchor="__RefHeading___Toc4295060_1051229030">
            <w:r>
              <w:rPr>
                <w:webHidden/>
                <w:rStyle w:val="IndexLink"/>
                <w:rtl w:val="true"/>
              </w:rPr>
              <w:t>اشارة</w:t>
            </w:r>
            <w:r>
              <w:rPr>
                <w:rStyle w:val="IndexLink"/>
                <w:rtl w:val="true"/>
              </w:rPr>
              <w:tab/>
            </w:r>
            <w:r>
              <w:rPr>
                <w:rStyle w:val="IndexLink"/>
              </w:rPr>
              <w:t>389</w:t>
            </w:r>
          </w:hyperlink>
        </w:p>
        <w:p>
          <w:pPr>
            <w:pStyle w:val="Contents6"/>
            <w:tabs>
              <w:tab w:val="clear" w:pos="7609"/>
              <w:tab w:val="right" w:pos="9026" w:leader="dot"/>
            </w:tabs>
            <w:rPr/>
          </w:pPr>
          <w:hyperlink w:anchor="__RefHeading___Toc4295062_1051229030">
            <w:r>
              <w:rPr>
                <w:webHidden/>
                <w:rStyle w:val="IndexLink"/>
                <w:rtl w:val="true"/>
              </w:rPr>
              <w:t>المانع الثبوتي من القول بالتركيب</w:t>
            </w:r>
            <w:r>
              <w:rPr>
                <w:rStyle w:val="IndexLink"/>
                <w:rtl w:val="true"/>
              </w:rPr>
              <w:tab/>
            </w:r>
            <w:r>
              <w:rPr>
                <w:rStyle w:val="IndexLink"/>
              </w:rPr>
              <w:t>390</w:t>
            </w:r>
          </w:hyperlink>
        </w:p>
        <w:p>
          <w:pPr>
            <w:pStyle w:val="Contents6"/>
            <w:tabs>
              <w:tab w:val="clear" w:pos="7609"/>
              <w:tab w:val="right" w:pos="9026" w:leader="dot"/>
            </w:tabs>
            <w:rPr/>
          </w:pPr>
          <w:hyperlink w:anchor="__RefHeading___Toc4295064_1051229030">
            <w:r>
              <w:rPr>
                <w:webHidden/>
                <w:rStyle w:val="IndexLink"/>
                <w:rtl w:val="true"/>
              </w:rPr>
              <w:t>الموانع الاثباتية عن القول بالتركيب و هي أدلة القائلين بالبساطة و ما استدل به على البساطة وجوه</w:t>
            </w:r>
            <w:r>
              <w:rPr>
                <w:rStyle w:val="IndexLink"/>
                <w:rtl w:val="true"/>
              </w:rPr>
              <w:t>:</w:t>
              <w:tab/>
            </w:r>
            <w:r>
              <w:rPr>
                <w:rStyle w:val="IndexLink"/>
              </w:rPr>
              <w:t>421</w:t>
            </w:r>
          </w:hyperlink>
        </w:p>
        <w:p>
          <w:pPr>
            <w:pStyle w:val="Contents6"/>
            <w:tabs>
              <w:tab w:val="clear" w:pos="7609"/>
              <w:tab w:val="right" w:pos="9026" w:leader="dot"/>
            </w:tabs>
            <w:rPr/>
          </w:pPr>
          <w:hyperlink w:anchor="__RefHeading___Toc4295066_1051229030">
            <w:r>
              <w:rPr>
                <w:webHidden/>
                <w:rStyle w:val="IndexLink"/>
                <w:rtl w:val="true"/>
              </w:rPr>
              <w:t>الوجه الأول</w:t>
            </w:r>
            <w:r>
              <w:rPr>
                <w:rStyle w:val="IndexLink"/>
                <w:rtl w:val="true"/>
              </w:rPr>
              <w:t>:</w:t>
              <w:tab/>
            </w:r>
            <w:r>
              <w:rPr>
                <w:rStyle w:val="IndexLink"/>
              </w:rPr>
              <w:t>421</w:t>
            </w:r>
          </w:hyperlink>
        </w:p>
        <w:p>
          <w:pPr>
            <w:pStyle w:val="Contents6"/>
            <w:tabs>
              <w:tab w:val="clear" w:pos="7609"/>
              <w:tab w:val="right" w:pos="9026" w:leader="dot"/>
            </w:tabs>
            <w:rPr/>
          </w:pPr>
          <w:hyperlink w:anchor="__RefHeading___Toc4295068_1051229030">
            <w:r>
              <w:rPr>
                <w:webHidden/>
                <w:rStyle w:val="IndexLink"/>
                <w:rtl w:val="true"/>
              </w:rPr>
              <w:t>الوجه الثاني</w:t>
            </w:r>
            <w:r>
              <w:rPr>
                <w:rStyle w:val="IndexLink"/>
                <w:rtl w:val="true"/>
              </w:rPr>
              <w:t>:</w:t>
              <w:tab/>
            </w:r>
            <w:r>
              <w:rPr>
                <w:rStyle w:val="IndexLink"/>
              </w:rPr>
              <w:t>422</w:t>
            </w:r>
          </w:hyperlink>
        </w:p>
        <w:p>
          <w:pPr>
            <w:pStyle w:val="Contents6"/>
            <w:tabs>
              <w:tab w:val="clear" w:pos="7609"/>
              <w:tab w:val="right" w:pos="9026" w:leader="dot"/>
            </w:tabs>
            <w:rPr/>
          </w:pPr>
          <w:hyperlink w:anchor="__RefHeading___Toc4295070_1051229030">
            <w:r>
              <w:rPr>
                <w:webHidden/>
                <w:rStyle w:val="IndexLink"/>
                <w:rtl w:val="true"/>
              </w:rPr>
              <w:t>الادلة على التركيب</w:t>
            </w:r>
            <w:r>
              <w:rPr>
                <w:rStyle w:val="IndexLink"/>
                <w:rtl w:val="true"/>
              </w:rPr>
              <w:tab/>
            </w:r>
            <w:r>
              <w:rPr>
                <w:rStyle w:val="IndexLink"/>
              </w:rPr>
              <w:t>435</w:t>
            </w:r>
          </w:hyperlink>
        </w:p>
        <w:p>
          <w:pPr>
            <w:pStyle w:val="Contents6"/>
            <w:tabs>
              <w:tab w:val="clear" w:pos="7609"/>
              <w:tab w:val="right" w:pos="9026" w:leader="dot"/>
            </w:tabs>
            <w:rPr/>
          </w:pPr>
          <w:hyperlink w:anchor="__RefHeading___Toc4295072_1051229030">
            <w:r>
              <w:rPr>
                <w:webHidden/>
                <w:rStyle w:val="IndexLink"/>
                <w:rtl w:val="true"/>
              </w:rPr>
              <w:t>اشارة</w:t>
            </w:r>
            <w:r>
              <w:rPr>
                <w:rStyle w:val="IndexLink"/>
                <w:rtl w:val="true"/>
              </w:rPr>
              <w:tab/>
            </w:r>
            <w:r>
              <w:rPr>
                <w:rStyle w:val="IndexLink"/>
              </w:rPr>
              <w:t>435</w:t>
            </w:r>
          </w:hyperlink>
        </w:p>
        <w:p>
          <w:pPr>
            <w:pStyle w:val="Contents6"/>
            <w:tabs>
              <w:tab w:val="clear" w:pos="7609"/>
              <w:tab w:val="right" w:pos="9026" w:leader="dot"/>
            </w:tabs>
            <w:rPr/>
          </w:pPr>
          <w:hyperlink w:anchor="__RefHeading___Toc4295074_1051229030">
            <w:r>
              <w:rPr>
                <w:webHidden/>
                <w:rStyle w:val="IndexLink"/>
                <w:rtl w:val="true"/>
              </w:rPr>
              <w:t>فالأول</w:t>
            </w:r>
            <w:r>
              <w:rPr>
                <w:rStyle w:val="IndexLink"/>
                <w:rtl w:val="true"/>
              </w:rPr>
              <w:t>:</w:t>
            </w:r>
            <w:r>
              <w:rPr>
                <w:rStyle w:val="IndexLink"/>
                <w:rtl w:val="true"/>
              </w:rPr>
              <w:t>التبادر</w:t>
            </w:r>
            <w:r>
              <w:rPr>
                <w:rStyle w:val="IndexLink"/>
                <w:rtl w:val="true"/>
              </w:rPr>
              <w:tab/>
            </w:r>
            <w:r>
              <w:rPr>
                <w:rStyle w:val="IndexLink"/>
              </w:rPr>
              <w:t>435</w:t>
            </w:r>
          </w:hyperlink>
        </w:p>
        <w:p>
          <w:pPr>
            <w:pStyle w:val="Contents6"/>
            <w:tabs>
              <w:tab w:val="clear" w:pos="7609"/>
              <w:tab w:val="right" w:pos="9026" w:leader="dot"/>
            </w:tabs>
            <w:rPr/>
          </w:pPr>
          <w:hyperlink w:anchor="__RefHeading___Toc4295076_1051229030">
            <w:r>
              <w:rPr>
                <w:webHidden/>
                <w:rStyle w:val="IndexLink"/>
                <w:rtl w:val="true"/>
              </w:rPr>
              <w:t>الثاني</w:t>
            </w:r>
            <w:r>
              <w:rPr>
                <w:rStyle w:val="IndexLink"/>
                <w:rtl w:val="true"/>
              </w:rPr>
              <w:t>:</w:t>
            </w:r>
            <w:r>
              <w:rPr>
                <w:rStyle w:val="IndexLink"/>
                <w:rtl w:val="true"/>
              </w:rPr>
              <w:t>عدم صحة حمل المعنى البسيط الذي هو الحدث المصدري عليه بل هو مستنكر عرفا للاختلاف بينهما مفهوما،</w:t>
            </w:r>
            <w:r>
              <w:rPr>
                <w:rStyle w:val="IndexLink"/>
                <w:rtl w:val="true"/>
              </w:rPr>
              <w:tab/>
            </w:r>
            <w:r>
              <w:rPr>
                <w:rStyle w:val="IndexLink"/>
              </w:rPr>
              <w:t>435</w:t>
            </w:r>
          </w:hyperlink>
        </w:p>
        <w:p>
          <w:pPr>
            <w:pStyle w:val="Contents6"/>
            <w:tabs>
              <w:tab w:val="clear" w:pos="7609"/>
              <w:tab w:val="right" w:pos="9026" w:leader="dot"/>
            </w:tabs>
            <w:rPr/>
          </w:pPr>
          <w:hyperlink w:anchor="__RefHeading___Toc4295078_1051229030">
            <w:r>
              <w:rPr>
                <w:webHidden/>
                <w:rStyle w:val="IndexLink"/>
                <w:rtl w:val="true"/>
              </w:rPr>
              <w:t>الثالث</w:t>
            </w:r>
            <w:r>
              <w:rPr>
                <w:rStyle w:val="IndexLink"/>
                <w:rtl w:val="true"/>
              </w:rPr>
              <w:t>:</w:t>
            </w:r>
            <w:r>
              <w:rPr>
                <w:rStyle w:val="IndexLink"/>
                <w:rtl w:val="true"/>
              </w:rPr>
              <w:t>صحة الحمل في المشتق دون المصدر</w:t>
            </w:r>
            <w:r>
              <w:rPr>
                <w:rStyle w:val="IndexLink"/>
                <w:rtl w:val="true"/>
              </w:rPr>
              <w:t>:</w:t>
              <w:tab/>
            </w:r>
            <w:r>
              <w:rPr>
                <w:rStyle w:val="IndexLink"/>
              </w:rPr>
              <w:t>436</w:t>
            </w:r>
          </w:hyperlink>
        </w:p>
        <w:p>
          <w:pPr>
            <w:pStyle w:val="Contents4"/>
            <w:tabs>
              <w:tab w:val="clear" w:pos="8176"/>
              <w:tab w:val="right" w:pos="9026" w:leader="dot"/>
            </w:tabs>
            <w:rPr/>
          </w:pPr>
          <w:hyperlink w:anchor="__RefHeading___Toc4295080_1051229030">
            <w:r>
              <w:rPr>
                <w:webHidden/>
                <w:rStyle w:val="IndexLink"/>
                <w:rtl w:val="true"/>
              </w:rPr>
              <w:t>الأمر الثاني في بيان الفرق بين المشتق و مبدئه</w:t>
            </w:r>
            <w:r>
              <w:rPr>
                <w:rStyle w:val="IndexLink"/>
                <w:rtl w:val="true"/>
              </w:rPr>
              <w:tab/>
            </w:r>
            <w:r>
              <w:rPr>
                <w:rStyle w:val="IndexLink"/>
              </w:rPr>
              <w:t>445</w:t>
            </w:r>
          </w:hyperlink>
        </w:p>
        <w:p>
          <w:pPr>
            <w:pStyle w:val="Contents5"/>
            <w:tabs>
              <w:tab w:val="clear" w:pos="7892"/>
              <w:tab w:val="right" w:pos="9026" w:leader="dot"/>
            </w:tabs>
            <w:rPr/>
          </w:pPr>
          <w:hyperlink w:anchor="__RefHeading___Toc4295082_1051229030">
            <w:r>
              <w:rPr>
                <w:webHidden/>
                <w:rStyle w:val="IndexLink"/>
                <w:rtl w:val="true"/>
              </w:rPr>
              <w:t>اشارة</w:t>
            </w:r>
            <w:r>
              <w:rPr>
                <w:rStyle w:val="IndexLink"/>
                <w:rtl w:val="true"/>
              </w:rPr>
              <w:tab/>
            </w:r>
            <w:r>
              <w:rPr>
                <w:rStyle w:val="IndexLink"/>
              </w:rPr>
              <w:t>445</w:t>
            </w:r>
          </w:hyperlink>
        </w:p>
        <w:p>
          <w:pPr>
            <w:pStyle w:val="Contents5"/>
            <w:tabs>
              <w:tab w:val="clear" w:pos="7892"/>
              <w:tab w:val="right" w:pos="9026" w:leader="dot"/>
            </w:tabs>
            <w:rPr/>
          </w:pPr>
          <w:hyperlink w:anchor="__RefHeading___Toc4295084_1051229030">
            <w:r>
              <w:rPr>
                <w:webHidden/>
                <w:rStyle w:val="IndexLink"/>
                <w:rtl w:val="true"/>
              </w:rPr>
              <w:t>التفسير الثاني</w:t>
            </w:r>
            <w:r>
              <w:rPr>
                <w:rStyle w:val="IndexLink"/>
                <w:rtl w:val="true"/>
              </w:rPr>
              <w:t>:</w:t>
            </w:r>
            <w:r>
              <w:rPr>
                <w:rStyle w:val="IndexLink"/>
                <w:rtl w:val="true"/>
              </w:rPr>
              <w:t>للابشرطية و البشرط لائية</w:t>
            </w:r>
            <w:r>
              <w:rPr>
                <w:rStyle w:val="IndexLink"/>
                <w:rtl w:val="true"/>
              </w:rPr>
              <w:tab/>
            </w:r>
            <w:r>
              <w:rPr>
                <w:rStyle w:val="IndexLink"/>
              </w:rPr>
              <w:t>447</w:t>
            </w:r>
          </w:hyperlink>
        </w:p>
        <w:p>
          <w:pPr>
            <w:pStyle w:val="Contents5"/>
            <w:tabs>
              <w:tab w:val="clear" w:pos="7892"/>
              <w:tab w:val="right" w:pos="9026" w:leader="dot"/>
            </w:tabs>
            <w:rPr/>
          </w:pPr>
          <w:hyperlink w:anchor="__RefHeading___Toc4295086_1051229030">
            <w:r>
              <w:rPr>
                <w:webHidden/>
                <w:rStyle w:val="IndexLink"/>
                <w:rtl w:val="true"/>
              </w:rPr>
              <w:t>التفسير الثالث للابشرطية و البشرط لائية</w:t>
            </w:r>
            <w:r>
              <w:rPr>
                <w:rStyle w:val="IndexLink"/>
                <w:rtl w:val="true"/>
              </w:rPr>
              <w:t>:</w:t>
              <w:tab/>
            </w:r>
            <w:r>
              <w:rPr>
                <w:rStyle w:val="IndexLink"/>
              </w:rPr>
              <w:t>461</w:t>
            </w:r>
          </w:hyperlink>
        </w:p>
        <w:p>
          <w:pPr>
            <w:pStyle w:val="Contents4"/>
            <w:tabs>
              <w:tab w:val="clear" w:pos="8176"/>
              <w:tab w:val="right" w:pos="9026" w:leader="dot"/>
            </w:tabs>
            <w:rPr/>
          </w:pPr>
          <w:hyperlink w:anchor="__RefHeading___Toc4295088_1051229030">
            <w:r>
              <w:rPr>
                <w:webHidden/>
                <w:rStyle w:val="IndexLink"/>
                <w:rtl w:val="true"/>
              </w:rPr>
              <w:t>الأمر الثالث ملاك الحمل</w:t>
            </w:r>
            <w:r>
              <w:rPr>
                <w:rStyle w:val="IndexLink"/>
                <w:rtl w:val="true"/>
              </w:rPr>
              <w:tab/>
            </w:r>
            <w:r>
              <w:rPr>
                <w:rStyle w:val="IndexLink"/>
              </w:rPr>
              <w:t>468</w:t>
            </w:r>
          </w:hyperlink>
        </w:p>
        <w:p>
          <w:pPr>
            <w:pStyle w:val="Contents4"/>
            <w:tabs>
              <w:tab w:val="clear" w:pos="8176"/>
              <w:tab w:val="right" w:pos="9026" w:leader="dot"/>
            </w:tabs>
            <w:rPr/>
          </w:pPr>
          <w:hyperlink w:anchor="__RefHeading___Toc4295090_1051229030">
            <w:r>
              <w:rPr>
                <w:webHidden/>
                <w:rStyle w:val="IndexLink"/>
                <w:rtl w:val="true"/>
              </w:rPr>
              <w:t>الأمر الرابع كفاية المغايرة المفهومية لتصحيح حمل الصفات الذاتية</w:t>
            </w:r>
            <w:r>
              <w:rPr>
                <w:rStyle w:val="IndexLink"/>
                <w:rtl w:val="true"/>
              </w:rPr>
              <w:tab/>
            </w:r>
            <w:r>
              <w:rPr>
                <w:rStyle w:val="IndexLink"/>
              </w:rPr>
              <w:t>474</w:t>
            </w:r>
          </w:hyperlink>
        </w:p>
        <w:p>
          <w:pPr>
            <w:pStyle w:val="Contents4"/>
            <w:tabs>
              <w:tab w:val="clear" w:pos="8176"/>
              <w:tab w:val="right" w:pos="9026" w:leader="dot"/>
            </w:tabs>
            <w:rPr/>
          </w:pPr>
          <w:hyperlink w:anchor="__RefHeading___Toc4295092_1051229030">
            <w:r>
              <w:rPr>
                <w:webHidden/>
                <w:rStyle w:val="IndexLink"/>
                <w:rtl w:val="true"/>
              </w:rPr>
              <w:t>الأمر الخامس اعتبار تلبس الذات بالمبدأ و قيامه بها هل يقتضي الاثنينية</w:t>
            </w:r>
            <w:r>
              <w:rPr>
                <w:rStyle w:val="IndexLink"/>
                <w:rtl w:val="true"/>
              </w:rPr>
              <w:tab/>
            </w:r>
            <w:r>
              <w:rPr>
                <w:rStyle w:val="IndexLink"/>
              </w:rPr>
              <w:t>485</w:t>
            </w:r>
          </w:hyperlink>
        </w:p>
        <w:p>
          <w:pPr>
            <w:pStyle w:val="Contents4"/>
            <w:tabs>
              <w:tab w:val="clear" w:pos="8176"/>
              <w:tab w:val="right" w:pos="9026" w:leader="dot"/>
            </w:tabs>
            <w:rPr/>
          </w:pPr>
          <w:hyperlink w:anchor="__RefHeading___Toc4295094_1051229030">
            <w:r>
              <w:rPr>
                <w:webHidden/>
                <w:rStyle w:val="IndexLink"/>
                <w:rtl w:val="true"/>
              </w:rPr>
              <w:t>الأمر السادس هل يشترط في صدق المشتق حقيقة الا يكون التلبس بواسطة في العروض</w:t>
            </w:r>
            <w:r>
              <w:rPr>
                <w:rStyle w:val="IndexLink"/>
                <w:rtl w:val="true"/>
              </w:rPr>
              <w:tab/>
            </w:r>
            <w:r>
              <w:rPr>
                <w:rStyle w:val="IndexLink"/>
              </w:rPr>
              <w:t>494</w:t>
            </w:r>
          </w:hyperlink>
        </w:p>
        <w:p>
          <w:pPr>
            <w:pStyle w:val="Contents2"/>
            <w:tabs>
              <w:tab w:val="clear" w:pos="8743"/>
              <w:tab w:val="right" w:pos="9026" w:leader="dot"/>
            </w:tabs>
            <w:rPr/>
          </w:pPr>
          <w:hyperlink w:anchor="__RefHeading___Toc4295096_1051229030">
            <w:r>
              <w:rPr>
                <w:webHidden/>
                <w:rStyle w:val="IndexLink"/>
                <w:rtl w:val="true"/>
              </w:rPr>
              <w:t>الفهرس</w:t>
            </w:r>
            <w:r>
              <w:rPr>
                <w:rStyle w:val="IndexLink"/>
                <w:rtl w:val="true"/>
              </w:rPr>
              <w:tab/>
            </w:r>
            <w:r>
              <w:rPr>
                <w:rStyle w:val="IndexLink"/>
              </w:rPr>
              <w:t>501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04_81235"/>
      <w:bookmarkStart w:id="1" w:name="pg7704_81235"/>
      <w:bookmarkEnd w:id="1"/>
    </w:p>
    <w:p>
      <w:pPr>
        <w:pStyle w:val="Heading2"/>
        <w:numPr>
          <w:ilvl w:val="1"/>
          <w:numId w:val="1"/>
        </w:numPr>
        <w:rPr/>
      </w:pPr>
      <w:bookmarkStart w:id="2" w:name="pg7704_81235"/>
      <w:bookmarkStart w:id="3" w:name="__RefHeading___Toc4294928_105122903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المشتق عند الأصولیین</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الشيخ محمد اليعقوبي</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میلادي</w:t>
      </w:r>
    </w:p>
    <w:p>
      <w:pPr>
        <w:pStyle w:val="BookText"/>
        <w:rPr/>
      </w:pPr>
      <w:r>
        <w:rPr>
          <w:rFonts w:ascii="Amiri" w:hAnsi="Amiri" w:eastAsia="Amiri" w:cs="Amiri"/>
          <w:color w:val="111111"/>
          <w:sz w:val="28"/>
          <w:sz w:val="28"/>
          <w:szCs w:val="28"/>
          <w:rtl w:val="true"/>
          <w:lang w:bidi="ar-SA"/>
        </w:rPr>
        <w:t>قانون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 164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94930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المشتق عند الأصولیین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یعقوبی</w:t>
      </w:r>
      <w:bookmarkStart w:id="7" w:name="pg7704_81242"/>
    </w:p>
    <w:p>
      <w:pPr>
        <w:pStyle w:val="Heading2"/>
        <w:numPr>
          <w:ilvl w:val="1"/>
          <w:numId w:val="1"/>
        </w:numPr>
        <w:rPr/>
      </w:pPr>
      <w:bookmarkStart w:id="8" w:name="__RefHeading___Toc4294932_1051229030"/>
      <w:bookmarkStart w:id="9" w:name="_Toc3"/>
      <w:bookmarkEnd w:id="7"/>
      <w:bookmarkEnd w:id="8"/>
      <w:r>
        <w:rPr>
          <w:rtl w:val="true"/>
        </w:rPr>
        <w:t>القسم الأول</w:t>
      </w:r>
      <w:bookmarkEnd w:id="9"/>
    </w:p>
    <w:p>
      <w:pPr>
        <w:pStyle w:val="Heading3"/>
        <w:numPr>
          <w:ilvl w:val="2"/>
          <w:numId w:val="1"/>
        </w:numPr>
        <w:rPr/>
      </w:pPr>
      <w:bookmarkStart w:id="10" w:name="__RefHeading___Toc4294934_1051229030"/>
      <w:bookmarkStart w:id="11" w:name="_Toc4"/>
      <w:bookmarkEnd w:id="10"/>
      <w:r>
        <w:rPr>
          <w:rtl w:val="true"/>
        </w:rPr>
        <w:t>كلمة المؤلف</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خير خلقه محمد و آله الطيبين الطاهرين و اللعنة الدائمة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بعد،فمن نعم اللّه سبحانه على الدين و المذهب عامة و عليّ خاصة و أنا العبد الخاطئ الذليل ان يرزقني عددا لا يستهان به من الطلاب الفضلاء المخلصين و أهل الهمة المجدين جزاهم اللّه جميعا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أهمهم هذا الشيخ الجليل و العلامة النبيل المفضال الشيخ محمد موسى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التزم دروسنا في علم الأصول و أنالها العناية الكافية فهما و كتابة و مدارسة،و ها هو يقدم لنا في هذا الكتاب نموذجا من جهوده و ليالي تفكيره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قمت بمراجعته و تدقيقه فوجدته وافيا بالغرض ملمّا بالمطالب حسب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لكني اعتبرته هو المؤلف و له حرية التعبير و ان كانت المطالب بالأصل صادرة مني بطبيعة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أجزته في ذلك بعد حفظ المعنى و وضوح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انه بهذا الجهد الجهيد يسير بخطو حثيث نحو الاجتهاد و معرفة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أتمنى له المستقبل الزاهر في خدمة العلم و العمل و ان يكون من المراجع المخلصين و القادة الطيبين جزاه اللّه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دعوانا ان الحمد للّه رب العالمين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حرره بتاريخ التاسع من شهر رمضان المبارك عام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الصدر</w:t>
      </w:r>
      <w:bookmarkStart w:id="12" w:name="pg7704_81245"/>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3" w:name="__RefHeading___Toc4294936_1051229030"/>
      <w:bookmarkStart w:id="14" w:name="_Toc5"/>
      <w:bookmarkEnd w:id="13"/>
      <w:r>
        <w:rPr>
          <w:rtl w:val="true"/>
        </w:rPr>
        <w:t>مقدمة و تمهيد</w:t>
      </w:r>
      <w:bookmarkEnd w:id="14"/>
    </w:p>
    <w:p>
      <w:pPr>
        <w:pStyle w:val="Heading4"/>
        <w:numPr>
          <w:ilvl w:val="3"/>
          <w:numId w:val="1"/>
        </w:numPr>
        <w:rPr/>
      </w:pPr>
      <w:bookmarkStart w:id="15" w:name="__RefHeading___Toc4294938_1051229030"/>
      <w:bookmarkStart w:id="16" w:name="_Toc6"/>
      <w:bookmarkEnd w:id="15"/>
      <w:r>
        <w:rPr>
          <w:rtl w:val="true"/>
        </w:rPr>
        <w:t>اشارة</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مفعول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زنة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الصيغة تفيد المبالغة و بذل الجهد في طلب الشيء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 و استلّ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الشق هو الخرم الواقع في الشيء،و الشّقّة القطعة المنشقة،قاله الراغب</w:t>
      </w:r>
      <w:r>
        <w:rPr>
          <w:rStyle w:val="FootnoteAnchor"/>
          <w:rtl w:val="true"/>
        </w:rPr>
        <w:footnoteReference w:id="2"/>
      </w:r>
      <w:r>
        <w:rPr>
          <w:rFonts w:ascii="Amiri" w:hAnsi="Amiri" w:eastAsia="Amiri" w:cs="Amiri"/>
          <w:color w:val="111111"/>
          <w:sz w:val="28"/>
          <w:sz w:val="28"/>
          <w:szCs w:val="28"/>
          <w:rtl w:val="true"/>
          <w:lang w:bidi="ar-SA"/>
        </w:rPr>
        <w:t>و في تاج العروس عن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الاشتقاق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في الكلام و في الخصومة يمينا و شمالا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ترك 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الكلمة من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اشتقاقا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يكون</w:t>
      </w:r>
    </w:p>
    <w:p>
      <w:pPr>
        <w:pStyle w:val="Heading4"/>
        <w:numPr>
          <w:ilvl w:val="3"/>
          <w:numId w:val="1"/>
        </w:numPr>
        <w:rPr/>
      </w:pPr>
      <w:bookmarkStart w:id="17" w:name="__RefHeading___Toc4294940_1051229030"/>
      <w:bookmarkStart w:id="18" w:name="_Toc7"/>
      <w:bookmarkEnd w:id="17"/>
      <w:r>
        <w:rPr>
          <w:rtl w:val="true"/>
        </w:rPr>
        <w:t>منشأ تسمية المشتق</w:t>
      </w:r>
      <w:bookmarkEnd w:id="18"/>
    </w:p>
    <w:p>
      <w:pPr>
        <w:pStyle w:val="Heading5"/>
        <w:numPr>
          <w:ilvl w:val="4"/>
          <w:numId w:val="1"/>
        </w:numPr>
        <w:rPr/>
      </w:pPr>
      <w:bookmarkStart w:id="19" w:name="__RefHeading___Toc4294942_1051229030"/>
      <w:bookmarkStart w:id="20" w:name="_Toc8"/>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أحد أمرين</w:t>
      </w:r>
      <w:r>
        <w:rPr>
          <w:rFonts w:eastAsia="Amiri" w:cs="Amiri" w:ascii="Amiri" w:hAnsi="Amiri"/>
          <w:color w:val="111111"/>
          <w:sz w:val="28"/>
          <w:szCs w:val="28"/>
          <w:rtl w:val="true"/>
          <w:lang w:bidi="ar-SA"/>
        </w:rPr>
        <w:t>:</w:t>
      </w:r>
    </w:p>
    <w:p>
      <w:pPr>
        <w:pStyle w:val="Heading5"/>
        <w:numPr>
          <w:ilvl w:val="4"/>
          <w:numId w:val="1"/>
        </w:numPr>
        <w:rPr/>
      </w:pPr>
      <w:bookmarkStart w:id="21" w:name="__RefHeading___Toc4294944_1051229030"/>
      <w:bookmarkStart w:id="22" w:name="_Toc9"/>
      <w:bookmarkEnd w:id="21"/>
      <w:r>
        <w:rPr>
          <w:rtl w:val="true"/>
        </w:rPr>
        <w:t>الأول</w:t>
      </w:r>
      <w:r>
        <w:rPr>
          <w:rtl w:val="true"/>
        </w:rPr>
        <w:t>:</w:t>
      </w:r>
      <w:r>
        <w:rPr>
          <w:rtl w:val="true"/>
        </w:rPr>
        <w:t>بمعنى أخذ الشّق</w:t>
      </w:r>
      <w:bookmarkEnd w:id="22"/>
    </w:p>
    <w:p>
      <w:pPr>
        <w:pStyle w:val="BookText"/>
        <w:rPr/>
      </w:pPr>
      <w:r>
        <w:rPr>
          <w:rFonts w:ascii="Amiri" w:hAnsi="Amiri" w:eastAsia="Amiri" w:cs="Amiri"/>
          <w:color w:val="111111"/>
          <w:sz w:val="28"/>
          <w:sz w:val="28"/>
          <w:szCs w:val="28"/>
          <w:rtl w:val="true"/>
          <w:lang w:bidi="ar-SA"/>
        </w:rPr>
        <w:t>،و تطبيقه في المقام واضح فان المشتقات تؤخذ مادتها من اصل اشتقاقها ثم يضاف لها أحرف الزيادة بحسب الهيئة المطلوبة</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4294946_1051229030"/>
      <w:bookmarkStart w:id="24" w:name="_Toc10"/>
      <w:bookmarkEnd w:id="23"/>
      <w:r>
        <w:rPr>
          <w:rtl w:val="true"/>
        </w:rPr>
        <w:t>الثاني</w:t>
      </w:r>
      <w:r>
        <w:rPr>
          <w:rtl w:val="true"/>
        </w:rPr>
        <w:t>:</w:t>
      </w:r>
      <w:r>
        <w:rPr>
          <w:rtl w:val="true"/>
        </w:rPr>
        <w:t>ان المشتق</w:t>
      </w:r>
      <w:r>
        <w:rPr>
          <w:rtl w:val="true"/>
        </w:rPr>
        <w:t>-</w:t>
      </w:r>
      <w:r>
        <w:rPr>
          <w:rtl w:val="true"/>
        </w:rPr>
        <w:t>بالكسر</w:t>
      </w:r>
      <w:r>
        <w:rPr>
          <w:rtl w:val="true"/>
        </w:rPr>
        <w:t>-</w:t>
      </w:r>
      <w:r>
        <w:rPr>
          <w:rtl w:val="true"/>
        </w:rPr>
        <w:t>يذهب بمادة الاشتقاق يمينا و شمالا عن الأصل</w:t>
      </w:r>
      <w:bookmarkEnd w:id="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التأمل في الوجهين يؤدي إلى ان الثاني يرجع إلى الأول فان الذهاب إلى اليمين يجعل صاحبه في شقّ غير شقّ الذاهب إلى اليسار و منه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المشاقّة و 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 من الخصمين يكون في شق غير شق صاحبه</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4294948_1051229030"/>
      <w:bookmarkStart w:id="26" w:name="_Toc11"/>
      <w:bookmarkEnd w:id="25"/>
      <w:r>
        <w:rPr>
          <w:rtl w:val="true"/>
        </w:rPr>
        <w:t xml:space="preserve">و الإشتقاق عند أهل اللغة له أقسام ثلاثة </w:t>
      </w:r>
      <w:r>
        <w:rPr>
          <w:rtl w:val="true"/>
        </w:rPr>
        <w:t>:</w:t>
      </w:r>
      <w:bookmarkEnd w:id="26"/>
    </w:p>
    <w:p>
      <w:pPr>
        <w:pStyle w:val="BookText"/>
        <w:rPr/>
      </w:pPr>
      <w:r>
        <w:rPr>
          <w:rFonts w:ascii="Amiri" w:hAnsi="Amiri" w:eastAsia="Amiri" w:cs="Amiri"/>
          <w:color w:val="111111"/>
          <w:sz w:val="28"/>
          <w:sz w:val="28"/>
          <w:szCs w:val="28"/>
          <w:rtl w:val="true"/>
          <w:lang w:bidi="ar-SA"/>
        </w:rPr>
        <w:t>و الإشتقاق عند أهل اللغة له أقسام ثلاثة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الإشتقاق الكبير و يعنون به ما كان ملاكه التشابه في المعنى و في الحروف الأصلية لا ترتيبها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جذب و جبذ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و 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يسمى أحيانا بالقلب اللغوي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الإشتقاق الأكبر و يعنون به ما كان ملاكه التشابه في بعض الحروف دون بعض مع مناسبة في المعنى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ثلم و ثلب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قضم و خضم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و قطف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يسمى بالإبدال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القسمان ليسا من اهتمام الباحث النحوي و لا الأصولي بل لعله لا يصدق عليها الإشتقاق بالمعنى الحقيقي أصلا،لأن معنى الإشتقاق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الشق و هذا يعني وجود أصل تشتق منه فروع بهيئات مختلفة مع المحافظة على ذلك الأصل،و لم يتضح ذلك في هذين القسمين إذ الظاهر ان كلا من الكلمتين المدعى الإشتقاق بينهما قد وضعت مستقلة عن الأخرى و حصل ترادف المعاني اتفاقا فتسميتها بالمشتقات 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مبرّره وجود معنى الاشتقاق فيها في الجملة و هو تساويها في حروف المادة الأصلية و الحفاظ على المعنى،و لعلهم التفتوا إلى ذلك عند ما عبّروا عنهما بالقلب و الإبدال للإشعار انه أخذ حقيقة لكن مع عدم المحافظة على نفس الأصل من الترتيب أو حروف المادة،لكن الاكتفاء بذلك لصدق معنى الإشتقاق بعيد جدا إذ لو كان على نحو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الإشتقاق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لأمكن اطراده في غير هذه الألفاظ السماعية و ثانيا أن اصل المشتقات ليس الحروف الثلاثة الأصلية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حافظوا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هي هي أي لا بشرط الترتيب كما هو ظاهر هذين القسمين بل هي بشرط الترتيب و الاّ فهل يقبل أحد ان تكون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سنخ واحد 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لغريب فالصحيح ما ذكرناه من كونه ترادف اتفاقي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الإشتقاق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يكون ملاكه تشابه المشتقات من الأفعال و المصادر و الصفات في المعنى و في الحروف الأصول و ترتيبها مع اختلافها في الصيغة و زيادة بعضها على بعض في المعنى</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ذكر لفظ المشتق في كلام النحويين فانه ينصرف إلى هذا المعنى الأخير لذا عرّفه أبو الحسن الرماني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اقتطاع فرع من أصل يدور في تصاريفه على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p>
    <w:p>
      <w:pPr>
        <w:pStyle w:val="BookText"/>
        <w:rPr/>
      </w:pPr>
      <w:r>
        <w:rPr>
          <w:rFonts w:ascii="Amiri" w:hAnsi="Amiri" w:eastAsia="Amiri" w:cs="Amiri"/>
          <w:color w:val="111111"/>
          <w:sz w:val="28"/>
          <w:sz w:val="28"/>
          <w:szCs w:val="28"/>
          <w:rtl w:val="true"/>
          <w:lang w:bidi="ar-SA"/>
        </w:rPr>
        <w:t>شرح أبو البقاء العكبري ما يراد بالفرع و الاصل هنا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الاصل ها هنا يراد به الحروف الموضوعة على المعنى وضعا اوليا و الفرع لفظ يوجد فيه تلك الحروف مع نوع تغيير ينضمّ إليه معنى زائد على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مثل لذلك بالضرب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اسم موضوع على الحركة المعلومة المسماة ضربا و لا يدل لفظ الضرب على اكثر من ذلك فأما ضرب و تضرب و ضارب و مضروب ففيها حروف الأصل و هي الضاد و الراء و الباء و زيادات لفظية لزم من مجموعها الدلالة على معنى الضرب و معنى آخر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المشتق عند النحويين و يمكن تقريب معناه بأنه ما يمكن تحليله إلى مادة و هيئة مقابل الجامد الذي وضع وضعا واحدا بمادته و هيئته فلا يتحلل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المشتق الأصولي فيمكن ان ننتزع له من مجموع كلمات الأصوليين تعريفا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العنوان المحمول على الذات بحيث يمكن بقاء الذات منفكة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تكون القاعدة في المشتق الأصولي غير مطابقة 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نفي الإيجاب الكلي لا السلب الكلي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في المشتق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نحو الإجمال بل العنوان فقط،فما المراد من المشتق الأصولي؟و ما ضابطه؟و ما العناوين الداخلة فيه أو الخارجة عنه؟و هل ان المشتق بسيط أم مركب؟ و ما هو المعنى الحقيقي الذي وضع له المشتق؟</w:t>
      </w:r>
    </w:p>
    <w:p>
      <w:pPr>
        <w:pStyle w:val="BookText"/>
        <w:rPr/>
      </w:pPr>
      <w:r>
        <w:rPr>
          <w:rFonts w:ascii="Amiri" w:hAnsi="Amiri" w:eastAsia="Amiri" w:cs="Amiri"/>
          <w:color w:val="111111"/>
          <w:sz w:val="28"/>
          <w:sz w:val="28"/>
          <w:szCs w:val="28"/>
          <w:rtl w:val="true"/>
          <w:lang w:bidi="ar-SA"/>
        </w:rPr>
        <w:t>كل هذه الأسئلة و غيرها مع الأجوبة التفصيلية الشافية عليها المدعومة بالبرهان و الوجدان تجدها في غضون التقريرات الآتية التي استفدناها من البحث الشريف لسيدنا الأستاذ سماحة آية اللّه السيد محمد الصدر دامت إفاضاته،و لا تفوتني هذه الفرصة حتى أسجّل باختصار الملامح البارزة لبحث سيدنا الأستاذ،و يمكن ان نجد بهذا الصدد عدة صفات</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السعة و الشمول و استيعاب الاحتمالات و الشقوق المتصورة في كل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الموسوعية فانه يخوض في كل علم يمكن ان ينجرّ إليه البحث يساعده على ذلك إحاطته بعلوم عديدة بما فيها العلوم العصرية و الأكاديمية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العرفية فهو أبن اللغة و يعرفها بدون تكلف و تفلسف يجعل النتائج سمجة و بعيدة عن ذوق العرف و الشارع الذي خاطبنا بلسانه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العمق في التفكير لذلك تجده يجيب بعدة مستويات و يتكلم بعدة خطوات تكون اللاحقة اعمق من سابقتها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التدقيق فكم من مرة نبّه فيها إلى الخلط الذي وقع فيه المشهور و الاضطراب في كلماتهم و الإجمال الذي لا محصل فيه سوى ترديد كلمات فارغة من المحتوى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الحداثة و التجديد و هما ناشئان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انتماؤه إلى الدراسات الحديثة و إطلاعه على أفكارها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وراث مدرسة أصولية متميزة بذلك و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أودّ التعرض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علاقة الأصوليين بهذه المباحث التي تبدو و كأنها من اختصاص اللغويين و يفترض ان تؤخذ مبادئ تصديقية مسلّمة في هذا العلم فنجيب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مباحث الألفاظ تشغل حيّزا كبيرا من البحث الأصولي و إنما خاض الأصوليون فيها رغم ما ذكر من التوهم لعدة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الأصوليين مجتهدون كعلماء اللغة بل هم اعمق تفكيرا و اغزر مادة و ادقّ نظرا،و العقل البشري يتكامل و يتطور،و يأتي الأواخر بما لم يأت به الأوائل،و لدينا ما لديهم و ليس لديهم ما لدينا،و القرآن الكريم و كلام العرب الذي هو مرجعهم لاستنباط القواعد النحوية و الأوضاع اللغوية و معرفة أساليب كلام العرب موجودان بين أيدينا و لهذا كله تعالت صيحات المحدثين من النحويين للتجديد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ليست القواعد النحوية من القداسة بحيث لا يمكن الاعتراض عليها و الخروج عن دائرتها و ليس حق الوضع حكرا على الأجيال المتقدمة بل هو حاجة اجتماعية متجددة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فتجد النحويين يتحيرون في تعيين الخبر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السّارِقُ وَ السّارِقَةُ فَاقْطَعُوا 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ألزموا أنفسهم ان الإنشاء لا يخبر عنه لكنه من لزوم ما لا يلزم فان الأصولي يرى ذلك ممكنا ما دام الغرض من الإخبار و هو حصول تمام المعنى متحققا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يتقدم جزاؤها على شرطها لكن الرواية وردت في تفسير قوله تعالى وَ لَقَدْ هَمَّتْ بِهِ وَ هَمَّ بِها لَوْ لا أَنْ رَأى بُرْهانَ رَبِّهِ أن يوسف لو لا انه رأى برهان ربّه لهمّ بها لكنه رأى برهان ربّه فلم يهمّ بها و هو تفسير معقول و ان أنكرته قواعد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أنكر مجموعة من الأصوليين المحققين دلالة الأفعال على الزمان خلافا للضرورة النحوية لكن سيدنا الأستاذ ردّ على هذا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أنكر سيدنا الأستاذ المجاز في الكلمة و قال ان المدلول التصوري يبقى على حاله و لا تغيّره ألف قرينة و أنّ القرائن إنما تغيّر المدلول التصديقي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معهم في المسلك فعلماء اللغة يكتفون بالوصف الظاهري و القوالب الشكلية للكلام و تصنيفه و ذكر العلامات المميّزة لكل صنف رائدهم في ذلك الانسباقات الذهنية و الظهورات العرفية و الذوق اللغوي و استقراء الكلام العربي من دون تفسير لمجموع تلك الظواهر و استكناه حقائقها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يستنبط ان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الطلب من دون تحديد حقيقته هل هو على نحو الوجوب أم الاستحباب و هل ان هذا الوجوب مستفاد من الوضع اللغوي للكلمة أو من حكم العقل أو بمقدمات الحكمة،فان كل ذلك لا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ناشئ من الاختلاف في الغرض،فان غرض اللغوي التراكيب الشكلية للمباني بينما غرض الأصولي هو مداليل تلك التراكيب و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الناحية تجد اضطرابا في كلمات اللغويين فهم يخلطون بين المدلول التصوري و التصديقي علما بان الوضع متعلق بالأول اما المراد الجدي للمتكلم و ظهورات الكلام فمستفاد من الثاني</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تنزلنا عن ذلك و قبلنا كون هذه المباحث من اختصاصهم فان نقصا</w:t>
      </w:r>
    </w:p>
    <w:p>
      <w:pPr>
        <w:pStyle w:val="BookText"/>
        <w:rPr/>
      </w:pPr>
      <w:r>
        <w:rPr>
          <w:rFonts w:ascii="Amiri" w:hAnsi="Amiri" w:eastAsia="Amiri" w:cs="Amiri"/>
          <w:color w:val="111111"/>
          <w:sz w:val="28"/>
          <w:sz w:val="28"/>
          <w:szCs w:val="28"/>
          <w:rtl w:val="true"/>
          <w:lang w:bidi="ar-SA"/>
        </w:rPr>
        <w:t>واضحا في أبحاثهم على كلا المستويين اما قصورا أو تقصيرا،فعلى المستوى الأول تجد ان اكثر كتب المعاجم لم تفرّق بين المعنى الحقيقي الذي وضع له اللفظ و المعنى المجازي الذي استعمل فيه و إنما جلّ همها ذكر موارد الاستعمال في كلام العرب لذلك اصبح قول اللغوي ليس بحجة في فهم الكتاب و السنة الذي يفترض اعتماده على المعاني الحقيقية كما أنّهم لم يحدّدوا سعة دائرة كثير من الكلمات مفهوما و مصداقا،و لم يحققوا في المجاز هل هو بالوضع أم بالطبع و هل الدلالة تابعة للإرادة أم لا و كثير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المستوى الثاني يدخل بحثنا فهل المشتق موضوع حقيقة لخصوص المتلبس بالمبدأ أم يعمّه و المنقضي عنه المبدأ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لم يلتفت إليه اللغويون فضلا عن التحقيق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تجد الأصوليين بفضل ما أوتوا من عمق و اجتهاد و موسوعية ارتقوا بتلك الأبحاث و قطعوا بها شوطا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عمّا أثير من ان علم الأصول قد توسع اكثر مما ينبغي و شمل موضوعات لا علاقة لها به و لا دخل لها في الاستنباط الشرعي كمبحث الوضع و المعنى الحرفي و المشتق،فنقول ان هذا الكلام صحيح كبرويا الا ان بحث المشتق ليس من صغرياته 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معرفة الوضع الحقيقي للعناوين الاشتقاقية لها دخل في تحديد الحكم الشرعي،و أوضح مصاديقه مسألة الرضاع الآتية و غيرها،ففي مسألة في كتاب الشرائع للمحقق الحلي قال</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حلف لا دخلت دارا فدخل براحا كان دارا لم يحنث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مبني على القول بوضع المشتق لخصوص المتلبس بالمبدأ فلو قيل بالأعم لكان حانثا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البحث و ان كان معنونا بالمشتق الا انه تتفرع عنه مطالب أخرى عملية تأتي إن شاء اللّه تعالى،نظير بحث مقدمة الواجب فانه بعنوانه لا يستحق تلك الأهمية الا ان المباحث التي ألحقت به جليلة و عمليّة و مفيدة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27" w:name="pg7704_81257"/>
    </w:p>
    <w:p>
      <w:pPr>
        <w:pStyle w:val="BookText"/>
        <w:rPr/>
      </w:pPr>
      <w:bookmarkEnd w:id="2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النظرية أعني تنمية الملكة و تعميقها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ثغرة لم يقم به المختصون من غير الأصوليين الذين يدخل هذا البحث في اختصاصهم،و قد مرت الإشارة إليه في الأمر الأول</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4294950_1051229030"/>
      <w:bookmarkStart w:id="29" w:name="_Toc12"/>
      <w:bookmarkEnd w:id="28"/>
      <w:r>
        <w:rPr>
          <w:rtl w:val="true"/>
        </w:rPr>
        <w:t>منهجية الكتاب</w:t>
      </w:r>
      <w:r>
        <w:rPr>
          <w:rtl w:val="true"/>
        </w:rPr>
        <w:t>:</w:t>
      </w:r>
      <w:bookmarkEnd w:id="29"/>
    </w:p>
    <w:p>
      <w:pPr>
        <w:pStyle w:val="BookText"/>
        <w:rPr/>
      </w:pPr>
      <w:r>
        <w:rPr>
          <w:rFonts w:ascii="Amiri" w:hAnsi="Amiri" w:eastAsia="Amiri" w:cs="Amiri"/>
          <w:color w:val="111111"/>
          <w:sz w:val="28"/>
          <w:sz w:val="28"/>
          <w:szCs w:val="28"/>
          <w:rtl w:val="true"/>
          <w:lang w:bidi="ar-SA"/>
        </w:rPr>
        <w:t>سيكون الكتاب مكونا من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تنقيح موضوع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هذا الذي بين يديك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سيضمّ الأمور الستة التي جعلها المحقق الآخوند مقدمة للبحث في مسألة المشتق و كان من حق الأمر السادس و هو تأسيس الأصل العملي في المسألة ان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متأخرا عن تنقيح المحمول الا اننا أثبتناه هنا حفاظا على تسلسل مطالب الكفاية فالإشكال متوجه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ان ذلك يناسب تقارب حجمي القسمين و قد استوعب سيدنا الأستاذ البحث في هذه المقدمات الست بمئة و خمس محاضرات امتدت من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ق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تنقيح المحمول و سيضم مبحثين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الأقوال في المسألة و الرأي المختار و الاستدلال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بساطة المشتق و تركيبه و الإشكال فيه عين ما قلناه في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تعالى أن ينفع بهذا الجهد ليس المتخصصين في الفقه و الأصول فحسب بل في علوم النحو و البلاغة و عموم المثقفين بما يفتح لهم من آفاق جديدة من التفكير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أسأله بما وفّقني لإنجاز هذا العمل أن يجعله خالصا لوجه الكريم و يتقبله بقبول حسن و أن يديم إفاضات سيدنا الأستاذ و يمتّعنا ببقائه إنه وليّ كل نعمة و صاحب كل حسنة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bookmarkStart w:id="30" w:name="pg7704_81261"/>
    </w:p>
    <w:p>
      <w:pPr>
        <w:pStyle w:val="BookText"/>
        <w:rPr/>
      </w:pPr>
      <w:bookmarkEnd w:id="30"/>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1" w:name="__RefHeading___Toc4294952_1051229030"/>
      <w:bookmarkStart w:id="32" w:name="_Toc13"/>
      <w:bookmarkEnd w:id="31"/>
      <w:r>
        <w:rPr>
          <w:rtl w:val="true"/>
        </w:rPr>
        <w:t>توطئة</w:t>
      </w:r>
      <w:r>
        <w:rPr>
          <w:rtl w:val="true"/>
        </w:rPr>
        <w:t>:</w:t>
      </w:r>
      <w:r>
        <w:rPr>
          <w:rtl w:val="true"/>
        </w:rPr>
        <w:t>في تحديد محل البحث</w:t>
      </w:r>
      <w:bookmarkEnd w:id="32"/>
    </w:p>
    <w:p>
      <w:pPr>
        <w:pStyle w:val="BookText"/>
        <w:rPr/>
      </w:pPr>
      <w:r>
        <w:rPr>
          <w:rFonts w:ascii="Amiri" w:hAnsi="Amiri" w:eastAsia="Amiri" w:cs="Amiri"/>
          <w:color w:val="111111"/>
          <w:sz w:val="28"/>
          <w:sz w:val="28"/>
          <w:szCs w:val="28"/>
          <w:rtl w:val="true"/>
          <w:lang w:bidi="ar-SA"/>
        </w:rPr>
        <w:t>أختلف الأصوليون في ان المشتق هل يصدق حقيقة على خصوص ما تلبس بالمبدأ في الحال أم على الأعم منه و مما انقضى عنه المبدأ بحيث يكون المتلبس بالمبدأ في الحال هو القدر المتيقن المتفق على صدق المشتق عليه حقيقة بعد الاتفاق على كونه مجازا فيما يتلبس به في المستقبل الا انهم لم يذكروا له 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من الواضح انهم تسالموا على عدم كونه موضوعا له و لذا كان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الموضوع له مردد بين ان يكون خصوص المتلبس فعلا أو الأعم منه و من المنقضي عنه المبدأ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يحتمل ان يكون اعم من الأزمنة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فيتعين الاتصاف الاستقبالي للمجازية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انهم لم يذكروا لذلك سببا،لأنهم كرسوا بحث المشتق في صورة ما إذا انقضى عنه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هنا يمكن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لاحظ اختصاص الوضع بخصوص المتلبس،من حقه ان يقول بالمجازية باعتبار عدم تحقق الوضع لكل غير متلبس في كلا الزمانين الماضي و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من قال بالوضع للأعم من الماضي فقد قال في الجملة بالوضع لغير المتلبس، و لو في إحدى حصتيه،فلا تكون الحصة الأخرى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بد من استئناف دليل و لو باختصار على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 نأخذها مسلمة بدون دليل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ان أوضح الأدلة هو صحة السلب أو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التبادر أو عدم الاقتران الارتكازي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يمكن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شامل لكل غير متصف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ان الجهة التعليلية له، هي عدم الاتصاف،فيعم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يختص الاستعمال الحقيقي بالحاضر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اننا خصصنا الكلام بمن يقول بالأعم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ندعي وجدانا آخر ثانوي،و هو الاقتران بين اللفظ و المجاز،مضافا إلى الاقتران بين اللفظ و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الاقتران الجديد بنفسه ينفي الوضع،و الا لم يكن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عدم الوضع لازمه المساوي،و هو أمارة يثبت به 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الاقتران موجود بالنسبة إلى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 باعتبار انه سيكون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موجود بالنسبة إلى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الأمر فيه مشكوك و من هنا وقع محلا للخلاف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حكم وجدانه بالاقتران مع التلبس في الماضي قال بالوضع للأعم، و من لم يحكم وجدانه بذلك قال بالوضع لخصوص المتلبس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الصحيح ان الاقتران بين اللفظ و المجاز لا معنى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الاقتران يلحظ دائما بين اللفظ 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وجد ذلك،فهو حقيقة و الا فهو 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يلحظ الاقتران بين اللفظ و بين حالته،و هو العنوان الانتزاعي الناشئ من الوضع 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اما الحقيقة و اما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هذا لا يكون على مختلف مسالك تفسير الوضع،اما المسلك المشهوري فواضح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الجعل الاعتباري خاص باللفظ و لا يعم هذه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به</w:t>
      </w:r>
      <w:r>
        <w:rPr>
          <w:rStyle w:val="FootnoteAnchor"/>
          <w:rtl w:val="true"/>
        </w:rPr>
        <w:footnoteReference w:id="6"/>
      </w:r>
      <w:r>
        <w:rPr>
          <w:rFonts w:ascii="Amiri" w:hAnsi="Amiri" w:eastAsia="Amiri" w:cs="Amiri"/>
          <w:color w:val="111111"/>
          <w:sz w:val="28"/>
          <w:sz w:val="28"/>
          <w:szCs w:val="28"/>
          <w:rtl w:val="true"/>
          <w:lang w:bidi="ar-SA"/>
        </w:rPr>
        <w:t>المحقق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لم يقل به أحد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الاقتران الذي قلنا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صفة الحقيقة و المجاز إنما تكون للفظ في طول الاقتران و عدمه بين اللفظ و المعنى لا في عرضه و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و ان كنا نشعر بوجود هذا الاقتران،الا انه يكون باللحاظ الثاني،و في المرتبة المتأخرة،و كذلك هو حاصل لمن يعرف معنى الحقيقة و المجاز لا لمن يجهلهما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يبعد القول بالمجازية في الوصف الاستقبالي،لعدم الاقتران بين اللفظ</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المعنى،و صحة سلبه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يصح السلب في الحاضر،لا بلحاظ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بحث يأتي في ما بعد بان لحاظ الزمان هل هو دخيل في معنى المتلبس أو دخيل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لا يبعد أيضا وجدان صحة السلب بعنوان عدم الاتصاف الحالي من الماضي و الاستقبالي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يتعين القول للمتصف بالحال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التزم بعلية عدم الاتصاف للمجازية لزمه القول بالمجازية عندها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من يبني على الأعم،فهو يرى ان الوضع للحصة المنقضية تعبد لغوي،بمعنى ان قوله موقوف على هذا التعبد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العرف و اللغة لا تعبد فيها،و إنما اللغة توقيفية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 ما قلناه من علامات الحقيقة و المجاز بالنسبة إلى مجازية المستقبل،ينبغي استعماله في البرهنة على الحقيقة في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ملازمة بين الأزمنة الثلاث من هذه الناحية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ملازمة بين الماضي و الحاضر،فتحتاج الحصة الحاضرة إلى تبادر مستقل و صحة حمل مستقل،و هي متوفرة فعلا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تحديد محل البحث قال الآخوند</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ان نخوض في المسألة و تفصيل الأقوال فيها و بيان الاستدلال عليها ينبغي تقديم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لم يذكر لها عناوين لكن يمكن تحصيل ذلك من مضامينها و سيكون العنوان المتحصل من كل أمر عنوانا لفصل تتشعب منه تفاصيل بحسب ما يقتضيه البحث لكن لا على 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الآخوند فإنها متداخلة و غير منقحة لذا سنحاول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المطالب بعناوين واضحة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3" w:name="pg7704_81269"/>
    </w:p>
    <w:p>
      <w:pPr>
        <w:pStyle w:val="Heading3"/>
        <w:numPr>
          <w:ilvl w:val="2"/>
          <w:numId w:val="1"/>
        </w:numPr>
        <w:rPr/>
      </w:pPr>
      <w:bookmarkStart w:id="34" w:name="__RefHeading___Toc4294954_1051229030"/>
      <w:bookmarkStart w:id="35" w:name="_Toc14"/>
      <w:bookmarkEnd w:id="33"/>
      <w:bookmarkEnd w:id="34"/>
      <w:r>
        <w:rPr>
          <w:rtl w:val="true"/>
        </w:rPr>
        <w:t>الفصل الأول ما المراد من المشتق الأصولي</w:t>
      </w:r>
      <w:bookmarkEnd w:id="35"/>
    </w:p>
    <w:p>
      <w:pPr>
        <w:pStyle w:val="BookText"/>
        <w:rPr/>
      </w:pPr>
      <w:r>
        <w:rPr>
          <w:rFonts w:ascii="Amiri" w:hAnsi="Amiri" w:eastAsia="Amiri" w:cs="Amiri"/>
          <w:color w:val="111111"/>
          <w:sz w:val="28"/>
          <w:sz w:val="28"/>
          <w:szCs w:val="28"/>
          <w:rtl w:val="true"/>
          <w:lang w:bidi="ar-SA"/>
        </w:rPr>
        <w:t>و يدخل الأصوليون في هذه المرتبة من المبحث في أقسام الألفاظ،لنرى ما هو المصطلح عليه بالمشتق،و ما النسبة بينه و بين المشتق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افضل تقسيم لذلك صدر من المحقق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يرجع إلى تقسيم الألفاظ إلى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تقسيمين،لكل منهما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اللفظ إلى مشتق و جامد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تقسيمه إلى ما يمكن ان يحمل على الذات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المشتق المحمول على الذات كأسماء الفاعل و المفعول و المكان و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المشتق غير المحمول على الذات كالمصادر و أسماء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الجامد المحمول على الذات،كالزوج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حمله على الفرد 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بنحو الاشتراك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الجامد غير المحمول على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كالإنسان و الحيوان و الشجر و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نجعل التقسيم الثاني باعتبار النسبة إلى الذات فتكون الأقسام أربعة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المشتق المنتزع من مقام الذات كالناطق</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المشتق غير المنتزع من مقام الذات كالماشي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الجامد المنتزع من مقام الذات كالإنسان و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الجامد غير المنتزع من مقام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كالزوج و الرق و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هذا تقسيما ثالثا أصبحت الأقسام ثمانية،بضرب الأربعة السابقة في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 كل تفاصيلها إلى فطنة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نعرف وجه الإشكال على تقسيم المحقق الأستاذ،لأنه لم يذكر في المشتقات ما كان منتزعا عن مقام الذات كالناطق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مجرد انه محمول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لم يذكر في الجوامد ما لا يكون محمولا على الذات،كالزوج و الشفع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المشهور للمشتق ركنين يكونان بمنزلة القاعدة في قبول أو رفض أحد الأقسام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محمولا أو جاريا على الذات المتلبسة بالمبدأ و متحدا معها خارجا نحوا من أنحاء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الذات قابلة للبقاء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بالركن الأول تخرج المصادر،و كل ما لا يحمل على الذات سواء كانت جوامد أو مشتقات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بالركن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الأمور الذاتية لأن عدمها يستلزم عدم الذات،و ان كانت مشتقة كالناطق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نتج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بين المشتق النحوي و المشتق الأصولي عموما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يشتركان في المشتقات النحوية الجارية على الذات و التي تبقى الذات بعد زوالها، كالعالم و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يختص النحوي بالمشتقات التي لا تجري على الذات كالمصادر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بها المشتقات التي لا تحفظ معها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يختص الأصولي بالصفات الجامدة المحمولة على الذات من خارجها،كالزوج و الحر و الرق و الوقف</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نريد الآن ان نحقق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الزوج و الحر و الرق مشتقات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الإشكال ان</w:t>
      </w:r>
    </w:p>
    <w:p>
      <w:pPr>
        <w:pStyle w:val="BookText"/>
        <w:rPr/>
      </w:pPr>
      <w:r>
        <w:rPr>
          <w:rFonts w:ascii="Amiri" w:hAnsi="Amiri" w:eastAsia="Amiri" w:cs="Amiri"/>
          <w:color w:val="111111"/>
          <w:sz w:val="28"/>
          <w:sz w:val="28"/>
          <w:szCs w:val="28"/>
          <w:rtl w:val="true"/>
          <w:lang w:bidi="ar-SA"/>
        </w:rPr>
        <w:t>المشتقات النحوية يشترط فيها في علم الأصول شرطان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تحمل على الذات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تكون 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فواضح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عدم الحمل يقتضي عدم صدقه دائما حتى في المتلبس الا بنحو المجاز كزيد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نريد الحمل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في الثاني،فقد أنكر مشهور الأصوليين اندراجه في البحث لانعدام الذات بزواله،سواء كان مشتقا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السيد الأستاذ</w:t>
      </w:r>
      <w:r>
        <w:rPr>
          <w:rStyle w:val="FootnoteAnchor"/>
          <w:rtl w:val="true"/>
        </w:rPr>
        <w:footnoteReference w:id="9"/>
      </w:r>
      <w:r>
        <w:rPr>
          <w:rFonts w:ascii="Amiri" w:hAnsi="Amiri" w:eastAsia="Amiri" w:cs="Amiri"/>
          <w:color w:val="111111"/>
          <w:sz w:val="28"/>
          <w:sz w:val="28"/>
          <w:szCs w:val="28"/>
          <w:rtl w:val="true"/>
          <w:lang w:bidi="ar-SA"/>
        </w:rPr>
        <w:t>حاول التفصيل من هذه الناحية بين نحوين من عدم انحفاظ الذات بزوال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ان الذات هل هي متصورة عرفا بعد زوال الصفة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الاستحالة اما فلسفية أو منطقية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الاستحالة الفلسفية تبقى الذات متصورة،غاية الأمر انه قام البرهان على عدمها،بدون لزوم تناقض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كصفة الوجوب و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الاستحالة المنطقية لا يمكن حفظ الذات،للزوم التناقض،كسلب الإنسانية عن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مورد الاستحالة الفلسفية يدخل في محل النزاع،دون مورد الاستحالة المنطقية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في كلا الموردين لا تنحفظ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النزاع ليس في إمكان حفظ الذات و إنما في صحة استعمال اللفظ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أمكن تصور الذات عرفا بعد زوال الصفة أمكن الحمل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ما قاله السيد الأستاذ على مستويين مستوى شكلي و مستوى معمق</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المستوى الشكلي فبأن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الخلاف إنما هو في الوضع الحقيقي للذات التي زال عنها المبدأ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في الاستحالة الفلسفية عدم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تصورها العرفي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يعني استمرارها ليصدق عليها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المستوى المعمق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هنا فرقا بين صورة حفظ الذات،و استحالته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الحمل فعلا باعتبار الجري عليها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متوفر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مع عدم انحفاظ الذات يكون عدم الصدق عليها أوضح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ان الخلاف و ان وقع في صورة انحفاظ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ينبغي ان يقع في صورة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عدم الصدق و كونه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الذات عندئذ متصورة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تكون قضية تهافتية يعني بشرط عدم المحمول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زال عنه الوجوب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لأننا إنما نتحدث عن هذه الصفة التي زالت لا عن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معنى عندئذ للحمل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الاستعمال فيه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نعم،الا ان الكلام في الوضع لا في صحة الاستعمال الذي هو اعم من الحقيقة 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هذا إشكال يأتي في الاستعمالات العرفية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من زال عنه القيام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تهافت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رجع هذا القول إلى نفس الوضع للأعم فهو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فحفظ اصل الذات كاف عرفا للحمل،لا بشرط زوال القيام بل في ظرف زواله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فيرتفع التهافت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مورد الاستحالة فكلا الأمرين يكون واحدا في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ظرف زواله هو ظرف انعدام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يمكن ان يشار إليه أو يحمل عليه إلا بنحو من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هنا عن الحمل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مع المشهور في ذلك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إنما يتم في الذوات الخارجية كزيد الجزئي الخارجي إذا مسخ زالت عنه صفة الناطقية فحمل النطق عليه مجاز لكن هذا لا يأتي في الحصة الكلية فانها</w:t>
      </w:r>
    </w:p>
    <w:p>
      <w:pPr>
        <w:pStyle w:val="BookText"/>
        <w:rPr/>
      </w:pPr>
      <w:r>
        <w:rPr>
          <w:rFonts w:ascii="Amiri" w:hAnsi="Amiri" w:eastAsia="Amiri" w:cs="Amiri"/>
          <w:color w:val="111111"/>
          <w:sz w:val="28"/>
          <w:sz w:val="28"/>
          <w:szCs w:val="28"/>
          <w:rtl w:val="true"/>
          <w:lang w:bidi="ar-SA"/>
        </w:rPr>
        <w:t>متصورة و يصح الحمل عليها فنقول الذات التي زال عنها الذاتي و الواجب الذي زال عنه الوجوب يحمل عليه انه واجب فهو متصور في العقل أي ان البرهان الفلسفي قام على استحالة و تعذر الوجود الخارجي للذات التي زالت عنها الصفة لا الوجود الكلي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قائم على كلا الشقين الخارجي و الكلي معا فالواجب بعد زوال الوجوب لا وجود له أصلا حتى حصته الكلية و لا اختصاص للاستحالة بالوجود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إنما يصدق في صورة ما إذا كان المحمول نفس الصفة التي فرضنا زوالها فإذا حملنا غيرها فهو ممكن فمن زالت عنه الناطقية تحمل عليه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غير كاف 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السيد الأستاذ تكلم عن الجهة الفلسفية و لم يتعرض للعرف و من ناحية الفلسفة فالذات متعذرة بدون الناطقية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حتى لو تنزلنا عن الاستحالة العقلية فان العرف لا يستسيغ مثل هذه البراهين و يكفي إلفات نظر العرف المتوهم إلى ان الذات غير موجودة و مستحيلة الوجود فيحكم بالمجازية في حين ان المطلوب ان العرف يحكم بالحمل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نعود الى ضابط المشتق الاصولي فنقول ان الاصوليين و ان ذكروا الركنين الا انهم لم يذكروا سببا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أخذوها كالمسلمات و لم يبرهنوا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فينبغي بيان ذلك و لو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الركن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إمكان الجري أو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فسببه عدم إمكان التأكد من الوضع بدونه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لتوقف كلتا العلامتين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الحمل فواضح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التبادر فيحتاج إلى الحمل أيضا،بل هو نحو من الحمل الذهني و الهوهوية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الصحيح إمكان التأكد من الوضع بالرجوع إلى الاقتران الذهني الباطني، و من هنا يعم سائر الألفاظ و الهيئات و الأدوات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يختص بالأسماء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لاختصت حجية التبادر بها و هو غير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المشتق بكلا الاصطلاحين خاص بالأسماء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يكون الجانب الظاهري لعلامات الحقيقة هو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يثبت بالمعنى التصوري،و الحمل معنى تصديقي،فيكون مباينا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لكن بصحة الحمل،يبدو طرفه التصوري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الحمل لا دخل له،و إنما لا بد من إثبات الهوهوية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تثبت صحتها الا بالحمل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معنى تصديقي حملي على أية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الركن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بقاء الذات مع زوال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أيضا يرجع بالدقة إلى صحة الحمل و إمكانه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ما يتصور ان يكون برهانا على دخل هذا الركن في فهم المشتق أحد وجهين محتملين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صدق الحمل صدقا حقيقيا،إذ بدون الذات يمتنع ذلك، لوضوح استحالة ان يكون طرف الحمل معدوما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عنوان ما زال عنه المبدأ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العنوان على الذات بعد زواله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أحد شقّي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الصحيح ان هذا العنوان يصدق في كلتا الحصتين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يصدق مع حفظ الذات و يصدق مع عدمها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فلماذا قيدوا المبحث بالحصة الأولى،و هي بقاء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فيرجع هذا الوجه إلى 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مع عدم الذات يكون الحمل واضح المجازية بل ممتنعا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باشتراط زوال الوصف مع بقاء الذات،رجع إلى إمكان الحمل أيضا،إذ لولاه لأمكن تحرير محل النزاع بدون الذات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اننا إذا أمعنا النظر في الركن الثاني وجدناه ينحل إلى ركنين،قد ركب بينهما علماء الأصول،و جعلوهما مفهوما وحدا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النسبة بينهما؟</w:t>
      </w:r>
    </w:p>
    <w:p>
      <w:pPr>
        <w:pStyle w:val="BookText"/>
        <w:rPr/>
      </w:pPr>
      <w:r>
        <w:rPr>
          <w:rFonts w:ascii="Amiri" w:hAnsi="Amiri" w:eastAsia="Amiri" w:cs="Amiri"/>
          <w:color w:val="111111"/>
          <w:sz w:val="28"/>
          <w:sz w:val="28"/>
          <w:szCs w:val="28"/>
          <w:rtl w:val="true"/>
          <w:lang w:bidi="ar-SA"/>
        </w:rPr>
        <w:t>هنا أربعة احتمالات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زوال الذات و الوصف،و لا 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زوال الذات و بقاء الوصف،و هو مستحيل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فيبقى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الذات و الوصف معا،و هو القدر المتيقن للحمل الحقيقي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بقاء الذات و زوال 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محل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بينهما نسبة العموم المطلق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الاتصاف و عدمه،هو المائز بين الحصتين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ينتج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ينبغي ان نخرج من المشتقات ما كانت موادها مستحيلة،يعني لا تبقى الذات ببقائها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كالواجب و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 اننا نفصل في أسماء الفاعل و المفعول و نحوها،مما هو القدر المتيقن في جريان النزاع فيها،بين ما كان ممكنا و ما كان مستحيلا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مادة هذه الهيئات،دخيلة في تحديد دخولها في محل النزاع و ليس الهيئة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عن ذلك في المحاضرات</w:t>
      </w:r>
      <w:r>
        <w:rPr>
          <w:rStyle w:val="FootnoteAnchor"/>
          <w:rtl w:val="true"/>
        </w:rPr>
        <w:footnoteReference w:id="1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المبحث في المشتق عن الهيئة فقط،دون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سبق من ان وضع الهيئة نوعي لا شخصي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بعض مواده ممتنعة لا يوجب لغوية النزاع في الهيئة التي تعم ما يعقل فيه بقاء الذات مع زوال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غريب لعدة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الواضح،ان كون وضع الهيئات نوعيا لا يعني اختصاص النزاع بها بغض النظر عن المواد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ظاهر الأصوليين و ظاهر عنوان المشتق على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اسم للمادة و الهيئة معا لا للهيئة فقط</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الركنين الأساسيين السابقين للمشتق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في المواد،أو في مجموع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و 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يصح في الهيئة وحدها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الهيئة وحدها لا تحمل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بقاء الذات مع زوال 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المراد بالوصف المادة أو المجموع،لا الهيئة فقط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إمكان انطباق الهيئة على ما هو داخل في محل النزاع،لا يجعل لها عموما إلى ما لا يمكن دخوله في محل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مقتضى الركن الثاني هو خروجها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البحث عن كلي الهيئة لا ينافي تعذر بعض أفراد ذلك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أية حال،فالمواد لها دخل في بحث المشتق إلى جنب دخل الهيئات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عنوان الباب هو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الالتزام بكلا التقييدين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الحمل و إمكان بقاء الذات،حتى في المشتقات النحوية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بدونهما تكون المجازية واضحة</w:t>
      </w:r>
      <w:r>
        <w:rPr>
          <w:rFonts w:eastAsia="Amiri" w:cs="Amiri" w:ascii="Amiri" w:hAnsi="Amiri"/>
          <w:color w:val="111111"/>
          <w:sz w:val="28"/>
          <w:szCs w:val="28"/>
          <w:rtl w:val="true"/>
          <w:lang w:bidi="ar-SA"/>
        </w:rPr>
        <w:t>.</w:t>
      </w:r>
      <w:bookmarkStart w:id="36" w:name="pg7704_81285"/>
    </w:p>
    <w:p>
      <w:pPr>
        <w:pStyle w:val="Heading3"/>
        <w:numPr>
          <w:ilvl w:val="2"/>
          <w:numId w:val="1"/>
        </w:numPr>
        <w:rPr/>
      </w:pPr>
      <w:bookmarkStart w:id="37" w:name="__RefHeading___Toc4294956_1051229030"/>
      <w:bookmarkStart w:id="38" w:name="_Toc15"/>
      <w:bookmarkEnd w:id="36"/>
      <w:bookmarkEnd w:id="37"/>
      <w:r>
        <w:rPr>
          <w:rtl w:val="true"/>
        </w:rPr>
        <w:t>الفصل الثاني عناوين توهم خروجها عن محل النزاع</w:t>
      </w:r>
      <w:bookmarkEnd w:id="38"/>
    </w:p>
    <w:p>
      <w:pPr>
        <w:pStyle w:val="Heading4"/>
        <w:numPr>
          <w:ilvl w:val="3"/>
          <w:numId w:val="1"/>
        </w:numPr>
        <w:rPr/>
      </w:pPr>
      <w:bookmarkStart w:id="39" w:name="__RefHeading___Toc4294958_1051229030"/>
      <w:bookmarkStart w:id="40" w:name="_Toc16"/>
      <w:bookmarkEnd w:id="39"/>
      <w:r>
        <w:rPr/>
        <w:t>1</w:t>
      </w:r>
      <w:r>
        <w:rPr>
          <w:rtl w:val="true"/>
        </w:rPr>
        <w:t>-</w:t>
      </w:r>
      <w:r>
        <w:rPr>
          <w:rtl w:val="true"/>
        </w:rPr>
        <w:t>إسم الزمان</w:t>
      </w:r>
      <w:r>
        <w:rPr>
          <w:rtl w:val="true"/>
        </w:rPr>
        <w:t>:</w:t>
      </w:r>
      <w:bookmarkEnd w:id="40"/>
    </w:p>
    <w:p>
      <w:pPr>
        <w:pStyle w:val="BookText"/>
        <w:rPr/>
      </w:pPr>
      <w:r>
        <w:rPr>
          <w:rFonts w:ascii="Amiri" w:hAnsi="Amiri" w:eastAsia="Amiri" w:cs="Amiri"/>
          <w:color w:val="111111"/>
          <w:sz w:val="28"/>
          <w:sz w:val="28"/>
          <w:szCs w:val="28"/>
          <w:rtl w:val="true"/>
          <w:lang w:bidi="ar-SA"/>
        </w:rPr>
        <w:t>قد وقعت أسماء الزمان أو الصيغ الزمانية،محل إشكال من حيث دخولها في محل النزاع،اكثر من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 دعوى الاستحالة الفلسفية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الركن الثاني للمشتق غير متوفر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الزمان متدرج و متصرم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فالذات تزول بزوال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زال يوم 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يستحيل بقاؤه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بالدقة فقد زالت الذات بزوال لحظة التلبس و هو القتل في المثال،فلا ذات و لا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اقدم المتأخرين الذين أجابوا على ذلك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يقول</w:t>
      </w:r>
      <w:r>
        <w:rPr>
          <w:rStyle w:val="FootnoteAnchor"/>
          <w:rtl w:val="true"/>
        </w:rPr>
        <w:footnoteReference w:id="11"/>
      </w:r>
      <w:r>
        <w:rPr>
          <w:rFonts w:ascii="Amiri" w:hAnsi="Amiri" w:eastAsia="Amiri" w:cs="Amiri"/>
          <w:color w:val="111111"/>
          <w:sz w:val="28"/>
          <w:sz w:val="28"/>
          <w:szCs w:val="28"/>
          <w:rtl w:val="true"/>
          <w:lang w:bidi="ar-SA"/>
        </w:rPr>
        <w:t>ما مؤداه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انحصار مفهوم عام بفرد،كما في المقام من حيث ان عنوان الزمان عام و له فرد واحد هو آن التلبس،هذا لا يوجب ان يكون اللفظ موضوعا بازاء الفرد دون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لما وقع الخلاف في لفظ الجلالة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الواجب موضوع للمفهوم العام،مع انحصاره فيه تبارك و تعالى</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دافع المحقق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عن ذلك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الوضع لمفهوم عام ليس له الا فرد واحد عقلا،أو ليس له أفراد أصلا،كالمستحيل و الدور و التسلسل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النظر عن ان هذه الألفاظ ليست موضوعة لهذه المعاني لغة،بل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هنا لمجرد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حاصل مرادهم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لو قلنا بالوضع لخصوص المتلبس فلا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قلنا بالوضع للأعم،فهو مفهوم عام شامل للفرد الممكن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المنقضي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ليس نادرا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فأسم الزمان موضوع لكل الآنات،و ان لم يوجد لم الا فرد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آن التلبس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مما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لا يتم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معنى اشتراط الركن الثاني و هو بقاء الذات،كون الجري بعد زوالها متسالم المجازية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غير محتمل ان يكون موضوعا له،ليكون موضوعا للجامع الذي يعمه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الإمكان لا يقتضي الوقوع،بل هو ممكن غير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غاية ما أنتجه هذا التفكير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إمكان الوضع للعام الذي يكون منحصرا بفرد،لا ان الوضع حقيقة 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فنحتاج إلى تحكيم علامات الحقيقة و المجاز،بما فيها التبادر و الاقتران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ان الاقتران موجود حتى مع انصرام الزمان؟ننفي ذلك بمقتضى الركن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الاستعمال حقيقي و الاقتران متكامل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يرجع إلى جواب آخر نقول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الذات باقية بزوال الصفة،و الا فصحة السلب في المقام دليل على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المشتقات لم توضع بوضع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كالوضع العام و الموضوع له الخاص، بل بأوضاع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مشتق وضع لمعناه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نعم،لو وضعت المشتقات بوضع واحد،بعنوان ما زال عنه المبدأ و بقيت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قلنا بالأعم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إذا تعذرت بعض حصص الكلي،كاسم الزمان،لكونه متصرما،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حتى لو انحصر الوضع بواحد،فانه يمكن الوضع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الواقع ليس هو هذا،إذ من الواضح ان المشتقات وضع كل منها بوضع مستقل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 الزمان لم يوضع للجامع بينه و بين غيره،لكي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قسما منه ممكن و يكون الوضع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فالمشتقات وضعت بأوضاع على عددها،فما انحفظ فيه الركن الثاني،أمكن فيه الوضع،و ما لم ينحفظ لا يمكن القول بالوضع لوضوح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الفرق بين محل الكلام،و الوضع للأنواع التي لا أفراد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تلك الأنواع متحققة في عالم الواقع،و متصورة في الذهن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 مصاديقها يستحيل ان توجد في عالم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دامت متصورة ذهنا،أمكن الوضع لها،فيكون الاستعمال فيها حقيقيا،بغض النظر عن أفرادها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محل الكلام فلم يقل أحد بالوضع لخصوص الحصة الزائلة الصفة، 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من زوال الذات 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وضع للأعم من وجود الصفة و عدمها،مع استمرار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مع انتفائهما معا،أعني الذات و الصفة،فالوضع لها أول الكلام، و مقتضى علامات الحقيقة و المجاز نفيه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الالتزام بذلك تنزلا عن الركن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العلم ان التنزل عن هذه النتيجة هو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الأستاذ أيضا لم يرتض هذا الوجه من الشيخ 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عرض له فهما معينا،و أجاب</w:t>
      </w:r>
      <w:r>
        <w:rPr>
          <w:rStyle w:val="FootnoteAnchor"/>
          <w:rtl w:val="true"/>
        </w:rPr>
        <w:footnoteReference w:id="13"/>
      </w:r>
      <w:r>
        <w:rPr>
          <w:rFonts w:ascii="Amiri" w:hAnsi="Amiri" w:eastAsia="Amiri" w:cs="Amiri"/>
          <w:color w:val="111111"/>
          <w:sz w:val="28"/>
          <w:sz w:val="28"/>
          <w:szCs w:val="28"/>
          <w:rtl w:val="true"/>
          <w:lang w:bidi="ar-SA"/>
        </w:rPr>
        <w:t>عليه طبقا لفهمه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 لا بأس من الوضع للجامع بين الممكن و المستحيل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المهم تصوره،لا وجوده 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أمكن تصوره،أمكن الوضع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أمكن الوضع له أمكن الاستعمال فيه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صاحب الكفاية يريد ان يبين بيانا قريبا مما قلناه في إمكان وضع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اللفظ للذات المستحيلة فلسفيا،باعتبار انها غير متعذرة ذهنيا و لا تمنع الاستحالة الفلسفية من تصور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الاستحالة هنا منطقية لا فلسفية،فيتعذر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يشتمل على التناقض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فرض انقضاء المبدأ مع فرض بقاء الزمان تناقض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 الآخوند،جامع بين الممكن و المستحيل منطقيا،و هو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يجاب بعدة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ناقشنا مسألة الاستحالة الفلسفية،و قلنا بالمجازية على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المسألة غير منوطة بذلك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مع زوال الذات يكون الحمل مجازيا جزما فالخلاف مبنائي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الفهم لكلام الآخوند ليس بصحيح،و لا يوجد في عبارة الكفاية ما يدل على التمييز بين الاستحالتين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مسألة إمكان الوضع شيء،و مسألة تحققه شيء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 في تحقق الوضع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وضع اسم الزمان للأعم أو لخصوص المتلبس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الإمكان فغير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غاية ما يستنتج من كلامهم هو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لا يقتضي الفعلية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قلنا ان الفهم العرفي يقتضي المجازية،لانخرام الركن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التناقض الذي استدل به السيد الاستاذ على الاستحالة المنطقية واضح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لاختلاف المتعلق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الزوال للمبدأ و البقاء للذات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نعم،هما متلازمان بالبرهان الفلسفي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ان الزمان متصرم و زائل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استحالة فلسفية و ليست منطقية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اصطلاحه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للمحقق الخوئي،في المحاضرات</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اسم الزمان لم يوضع بوضع مستقل عن اسم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الهيئة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 بوضع واحد و 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ظرف وقوع الفعل خارجا،سواء كان مكانا أو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ان النزاع إنما هو في وضع الهيئة بلا نظر إلى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عندئذ يكون وضعها لخصوص المتلبس أو الأعم،نزاعا معقولا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 انها إذا أريد بها المكان، كان حفظ الذات ممكنا،بخلاف ما إذا أريد بها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يمكن ان يجاب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ننكر ان يكون محل النزاع هو الهيئة،بل المركب من الهيئة و المادة للمشتق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فيختص النزاع باسم الزمان الذي تدل مادته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ينتفي أصل الجواب، و لا يعني وضع الهيئة لمطلق الظرفية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اسم الزمان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ننكر وحدة الوضع،لأن معنى الظرف الجامع بين الزمان و المكان،دقي غير 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الاختلاف بين الزمان و المكان شديد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يحتمل وضعهما بوضع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حصل ذلك بتعدد الوضع و على نحو الاشتراك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 ذلك،جاز الإشكال من ناحية الوضع للأعم من اسم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تشابه لفظ المشتق لا يعني وضعه بوضع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الألفاظ المشتركة متشابهة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الواضع رجل عالم و حكيم،فيمكن ان يضع للمعاني الدقية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خلاف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احتمالات تفسير الواضع ثلاثة،ليس منها احتمال ان يكون فردا بشريا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انطباق أي وضع على مورد تزول فيه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ارتفاعه و تحقق المجازية،في طول اشتراط الركن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ذلك ممكنا لا يعني كونه واقعا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الواقع المجاز وجدانا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النظر عن أجوبة 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النزاع إنما هو في وقوع الوضع لا في إمكانه كما هو معلوم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هذا،فلو تنزلنا عن الجوابين السابقين،فان الركن الثاني يقيد الوضع للظرف الجامع،و يكون استعماله حقيقيا في ثلاث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ذات اسم المكان و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ذات اسم الزمان و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ذات اسم المكان بدون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يشمل الصورة الرابعة،و هي زوال اسم الزمان و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إخراج هذه الحصة عن محل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اننا اما ان نتنزل عن الركن الثاني أو نقول بالمجازية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السيد الأستاذ على هذا الوجه المذكور في المحاضرات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أسماء الزمان و المكان،و ان كانت متداخلة،كما أفيد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من تداخل اللفظ لا من تداخل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هذه الكلمة صارت اسما للزمان بلحاظ و اسما للمكان بلحاظ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 لها معنى وحدانيا ينطبق على الزمان و المكان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يمكن ان تكون ظرفية الزمان و المكان ملحوظة دفعة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على ذلك لا بد ان توضع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للذات الملحوظة ظرفا للقتل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عنوان الظرفية المقترح هل هو مفهوم اسمي للظرفية أم هو واقع الظرفية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الأول أي المكان بصفته ظرفا و الزمان بصفته ظرفا فهو غير ممكن،إذ لازمه اننا نفهم من اسم الزمان معنى الظرفية بالدلالة المطابقية و هو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نفهم الظرفية كمفهوم انتزاعي في طول الاستعمال،لا انها أخذت في المعنى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يؤخذ في المشتق واقع الظرفية بمعنى وجود 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النسبة المكانية،مباينة للنسبة الزمانية عقلا و وجدانا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عقلا فلأن ظرفية المكان مقولة الأين و ظرفية الزمان مقولة المتى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جامع بين المقولات الأساسية،فيستحيل وجود الجامع بينها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وجدانا فنحن نفهم ان احتواء المكان على المبدأ،كالقتل،يباين احتواء الزمان عليه نفسيا و عقليا،فهما لا يشتركان فلسفيا و وجدانيا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 موضوعان بلحاظين مختلفين،لا بلحاظ ظرفية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معه،فلا بد من وضع اللفظ لكلا النسبتين،بان يكون له مدلولان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جريان النزاع بلحاظ أحدهما،و يبقى الباقي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نعلق على ذلك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الذي قاله السيد الأستاذ،ينبغي إرجاعه إلى ما قلناه من ان صيغة الزمان و المكان موضوعان بنحو المشترك اللفظي لا المشترك المعنوي،ليكون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يلزم منه ما قال من وقوع النزاع في إحدى الصيغتين دون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لأننا نتكلم عن الصيغة بهذا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يصرح بالاشتراك اللفظي للصيغة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لورود إشكال مشهوري عليه،من حيث ان المشترك لا يصلح للمعنى التحليلي،و إنما يكون للمعنى الاستقلالي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قلنا في تحقيق المعنى الحرفي انه ممكن،و ان الهيئة موضوعة بنحو الاشتراك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عندئذ ينبغي 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اسم الزمان استعمل بوضع،و اسم الزمان بوضع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الأول استعمل بلحاظ و الثاني استعمل بلحاظ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أبى ذلك و قال بالوضع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الإشكال لأن الوضع الواحد لا يمكن ان يشمل ماهيتين متباينتين،لا جامع بينهما عرفا و لا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يلزمه ان هذا الوضع الواحد، لا بد انه لجامع انتزاعي،يكون هو الموضوع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تحقيقا لرأي المحاضرات الذي ناقشناه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مسلك السيد الأستاذ مسلكا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المحقق</w:t>
      </w:r>
      <w:r>
        <w:rPr>
          <w:rStyle w:val="FootnoteAnchor"/>
          <w:rtl w:val="true"/>
        </w:rPr>
        <w:footnoteReference w:id="15"/>
      </w:r>
      <w:r>
        <w:rPr>
          <w:rFonts w:ascii="Amiri" w:hAnsi="Amiri" w:eastAsia="Amiri" w:cs="Amiri"/>
          <w:color w:val="111111"/>
          <w:sz w:val="28"/>
          <w:sz w:val="28"/>
          <w:szCs w:val="28"/>
          <w:rtl w:val="true"/>
          <w:lang w:bidi="ar-SA"/>
        </w:rPr>
        <w:t>العراقي قدس سره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الزمان الذي ينقضي بانقضاء المبدأ،إنما هو القطعة الخاصة من الزمان التي وقع فيها الفعل أو الوصف،و لا يعقل بقاؤها مع انقضاء المبدأ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حقب الزمان يتصل بعضها ببعض،فيتشكل وجود وحداني طويل،له بقاء بعد انقضاء المبدأ،و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الوحدة الطويلة هي المتصفة بالمبدأ،و هي الذات الباقية بعد زوال 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عليه</w:t>
      </w:r>
      <w:r>
        <w:rPr>
          <w:rStyle w:val="FootnoteAnchor"/>
          <w:rtl w:val="true"/>
        </w:rPr>
        <w:footnoteReference w:id="16"/>
      </w:r>
      <w:r>
        <w:rPr>
          <w:rFonts w:ascii="Amiri" w:hAnsi="Amiri" w:eastAsia="Amiri" w:cs="Amiri"/>
          <w:color w:val="111111"/>
          <w:sz w:val="28"/>
          <w:sz w:val="28"/>
          <w:szCs w:val="28"/>
          <w:rtl w:val="true"/>
          <w:lang w:bidi="ar-SA"/>
        </w:rPr>
        <w:t>الشيخ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هذا الاتصال بين قطعات الزمان لا يجعلها واحدة من حيث الاتصاف،بل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المتصف بالحدث إنما هو تلك القطعة لا هذا الوجود الوحداني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شبه ذلك بالأجسام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كما ان اللحظات واحدة بالاتصال،كذلك الأجسام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الحدث وقع في لحظة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كانت نقطة حمراء على جزء من صخرة،فالمتلبس هو ذلك الجزء،و لا يوصف الجسم كله بأنه احمر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الحال في عمود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الحدث وقع في لحظة،فتكون هي المتصفة بالفعل،لا مجموع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عليه</w:t>
      </w:r>
      <w:r>
        <w:rPr>
          <w:rStyle w:val="FootnoteAnchor"/>
          <w:rtl w:val="true"/>
        </w:rPr>
        <w:footnoteReference w:id="17"/>
      </w:r>
      <w:r>
        <w:rPr>
          <w:rFonts w:ascii="Amiri" w:hAnsi="Amiri" w:eastAsia="Amiri" w:cs="Amiri"/>
          <w:color w:val="111111"/>
          <w:sz w:val="28"/>
          <w:sz w:val="28"/>
          <w:szCs w:val="28"/>
          <w:rtl w:val="true"/>
          <w:lang w:bidi="ar-SA"/>
        </w:rPr>
        <w:t>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هناك فرقا بين الواحد المتصل الذي أجزاؤه عرضية،و الواحد المتصل الذي أجزاؤه طولية أي تدريجية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فالعرضي كالجسم لا تكون حمرة جزئه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حمرة للأجزاء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هذا الجزء ليس هو تمام وجوده بل جزء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نسبة الحمرة إلى الباقي من الأجزاء أو إلى المجموع 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الواحد التدريجي كالزمان،فتمام وجوده في ذلك الحال هو ذلك الجزء، فإذا اتصف هذا الجزء بالمقتلية،فقد اتصف الواحد العمودي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وجوده بتمامه هو وجود هذا 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صلى في زوال يوم الاثنين صح له 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في يوم الاثنين،و يكون اليوم كله ظرفا لصلاته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بمجرده لا 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لأننا اما ان نلحظ لحظة التلبس أو كل مجموع الزمان، كاليوم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لاحظنا خصوص الحصة المتلبسة من الزمان كان الاتصاف حقيقيا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بهذا اللحاظ يأتي عليه الإشكال الرئيسي،و هو زوال الذات بزوال المبدأ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الحصة المتلبسة زالت بزوال التلبس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زمان مغاير ذاتا و صفة للمتلبس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لاحظنا المجموع،فلا يمكن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وجود المجموع بوجود الجزء المتلبس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يكون حاله من هذه الناحية حال الجسم الذي اتصف بعضه بالحمرة،في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ملازمة بين تلبس البعض و تلبس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تنظير ذلك،أي القاعدة الكلية في الواحد التدريجي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بحركات متتابعة، كألف ذبذبة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أصبحت اثنتان منها في الوسط أسرع أو اكثر إنتاجا،فهل ان جميع الذبذبات أصبحت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إمكان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الشيخ المحقق العراقي،إذا أراد الوحدة العرفية بين الأجزاء،فهذا راجع إلى وجه آخر يأتي مستقلا،في الكلام عن ألفاظ الذات الزمانية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إذا فهمنا ما قاله بنحو عقلي،فهو لا 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لا يحكم بنظره الدقي ان وحدات الزمان واحدة،و لا يجعل اللحظة الثانية عين الأولى المتلبسة بل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يصدق انقضاء الذات بالدقة بانقضاء المبدأ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أورد</w:t>
      </w:r>
      <w:r>
        <w:rPr>
          <w:rStyle w:val="FootnoteAnchor"/>
          <w:rtl w:val="true"/>
        </w:rPr>
        <w:footnoteReference w:id="18"/>
      </w:r>
      <w:r>
        <w:rPr>
          <w:rFonts w:ascii="Amiri" w:hAnsi="Amiri" w:eastAsia="Amiri" w:cs="Amiri"/>
          <w:color w:val="111111"/>
          <w:sz w:val="28"/>
          <w:sz w:val="28"/>
          <w:szCs w:val="28"/>
          <w:rtl w:val="true"/>
          <w:lang w:bidi="ar-SA"/>
        </w:rPr>
        <w:t>السيد الأستاذ على المحقق العراقي إشكالا و أجاب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مقتضى اتصال و وحدة أجزاء الزمان ملاحظته على طوله،فإذا قال لنا بالأعم،رجع الأمر إلى ان زمان 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مستمر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لا يساعد عليه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بقاء الذات في الزمان إنما هو بالنظر إلى الفهم العرفي لا الدقي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العرف يقطع الزمان إلى ساعات و أيام و اشهر و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يرى ان كل قطعة لها شخصية و ذاتية غير ذاتية الشخصية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دام اليوم متصلا،فالذات باقية،و الا فقد انقضت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المقدار بمجرده لا يكفي للدفاع عن المحقق العراقي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المحقق العراقي لم يلحظ الجانب 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لا حظ الجانب العقلي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حيث هذا الجانب فان الذات تنقضي بانقضاء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لو تنزلنا،فالنظر العرفي يقطع الزمان قطعا غير متساوية المقدار،كاليوم و الشهر و السنة و القرن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عندئذ نتورط في تحديد الذات الباقية بعد زوال المبدأ،فانها ستكون مرددة بين كل تلك القطعات،بين اليوم و السنة و القرن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اليوم موجودا،و نحن قد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دامت السنة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القرن موجودا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الترديد غير معقول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أمكن ذلك،لم يكن محذور من ملاحظة الزمان على طوله،إلى يوم القيامة، بحيث يكون كله مقتلا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لا بد في ذلك من عرضه بوجه عرفي جديد غير موجود في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مقتنص من العرف،في مناقشة الإشكال الرئيسي في زوال الذات بزوال المبدأ في اسم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يتوقف على عدة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إذا أردنا ان نفهم الأمور فهما عرفيا،فيجب ان نفهم الموضوع و المحمول معافهما عرفيا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اننا نكون دقيين موضوعا و عرفيين محمولا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موضوع العرف عرفي و موضوع العقل 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الاستعمال المتداخل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يقرب ذلك بأحد 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ينبغي ان نخص كلا من العرف و العقل بمورده و لا نخلط بين مواردهما،لا موضوعا و لا محمولا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ان العرف اختص بأمور خاصة لا دخل للعقل فيها،كالمعاملات و اللغة،التي نحن بصددها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شأن مباحث الألفاظ لغوي، فيجب إدخال العرف فيها لا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ما يكون خاصا بالعقل فالعرف يفسده لضحالته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الشارع خاطبنا بصفته عرفيا،و بصفتنا عرفيين،لا بصفته دقيا و لا بصفتنا دقيين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نزل نفسه منزلة شخص عرفي من اجل مصلحتنا و إفادتنا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فهمناه فهما عرفيا أو فهمنا لغته كذلك،فقد فهمناه من الزواية التي اقرها و أمضاها و تحدث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كانت ظواهره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قد تحدث بالدقة لما فهمه الا اقل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تحدث بالدقة التي هو يعرفها،إذن لم يفهمه أحد إطلاقا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إذن،فلا بد له من التنزل عن مستواه الحقيقي الدقي، قليلا أو كثيرا و قد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فاستعمال العقل فيما هو مورد العرف،كما عليه المشهور ليس بصحيح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العكس 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نقبل حكم العرف فيما هو محال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إنما نقبله فيما هو ممكن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إذا كان الأمر مستحيلا،فان العرف لا اثر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مورد كلامنا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العقل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بقاء الذات بعد زوال التلبس مستحيل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فحكم العرف هنا حكم على الممتنع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العقل اسبق رتبة و اهم حكما،فيجب اختصاص 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في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العرف يستطيع الحكم بما هو مستحيل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حكمه منوط بإمكان الامتثال و التطبيق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فيستحيل عند ما يستحيل التطبيق عرفا،كما لو أمر بجمع المتناقضين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لا يصدق في المقام لأن العرف عملي و حياتي،و هو وليد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يوجد ارتكاز شرعي أو عرفي هو مستحيل تطبيقا و امتثالا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رغم ان السيد الأستاذ مشى على العرف يقينا و المحقق العراقي احتمالا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انهم لم يجيبوا على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إعطاء فكرة موجزة عن الناحية العقلية للزمان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يختلف حكم العقل عن حكم العرف،فيكون من موارد تطبيقات ما قلناه في المقدمة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عقلا غير موجود لا خارجا و لا واقعا،و بذلك ينحصر ان يكون وجوده عرفيا 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هو أمر منتزع من منشأ انتزاعه،و هو واقع التقدم و التأخر بين الحركات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الموجود الواقعي هو التقدم و التأخر،و من اجل هذا الانتزاع نتصور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مفهوم</w:t>
      </w:r>
    </w:p>
    <w:p>
      <w:pPr>
        <w:pStyle w:val="BookText"/>
        <w:rPr/>
      </w:pPr>
      <w:r>
        <w:rPr>
          <w:rFonts w:ascii="Amiri" w:hAnsi="Amiri" w:eastAsia="Amiri" w:cs="Amiri"/>
          <w:color w:val="111111"/>
          <w:sz w:val="28"/>
          <w:sz w:val="28"/>
          <w:szCs w:val="28"/>
          <w:rtl w:val="true"/>
          <w:lang w:bidi="ar-SA"/>
        </w:rPr>
        <w:t>انتزاعي ثانوي لا وجود له،بل الوجود لمنشأ انتزاعه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الزمان هو عبارة عن حركة الشمس و الأرض و القمر و الليل و النهار و الأشهر و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أمر انتزاعي عن هذه الأمور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الليل و النهار،فصفتهما النور و الظلمة و لا دخل لهما في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حركة الشمس و الأرض،فيرجع إلى ما قلناه من ان منشأ انتزاع الزمان هو الحركات، غايته اننا هنا عممنا الحركات لكل ما في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يمكن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الزمان كان ثابتا قبل خلق الشمس و الأرض، و ذلك هو ظاهر القرآن في عدة آيات أهمها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السَّماواتِ وَ الْأَرْضَ فِي سِتَّةِ أَيّامٍ </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الأيام و ان لم يرد منها الليل و النهار،الا انها تعطي مفهوما زمانيا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التقدم و التأخر يحتاج إلى ظرف عام يكون فيه و ينسب إليه، كالزمان و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بدونهما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يجاب بعدة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لا نسلم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من الممكن ان يثبت التقدم و التأخر بدون أي ظرف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دليل على 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يكفي في ثبوته نسبة أمرين إلى بعضهما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سلمنا الكبرى،كان في الإمكان 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الظرف العام هو الدهر،و هو الذي يمر على الزمانيات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يُهْلِكُنا إِلاَّ الدَّهْرُ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أسباب عليا و من التقدم و التأخر ننتزع مفهوم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ننقل نفس الكلام إلى الدهر،لأن التقدم و التأخر فيه يحتاج إلى ظرف</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سلمنا الكبرى،فان هناك ظرفا آخر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الفلاسفة يقسمون الوقت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 و الدهر و السرمدية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التقدم و التأخر في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ينتزع مفهوم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الظرف ثابت في السرمدية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السرمدية بسيطة ليس فيها تقدم و تأخر،فكيف تصلح ظرفا للدهريات فضلا عن الزمانيات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منتزعة عن ذات اللّه سبحانه،و هي بسيطة من جميع الجهات،و ليس له ملازمات أو مقارنات لينتزع منها مفهوم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الزمان متعلق بالعالم المحسوس،و الدهر بالمجردات، و السرمدية باللّه سبحانه،أو عالم اللاهوت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يجاب بعدة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الطعن في الكبرى،من حيث ان التقدم و التأخر لا يحتاج إلى ظرف،و إنما ينتزع من قياس الأشياء بعضها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السرمدية ليست بسيطة بهذا المعنى،بل فيها تقدم و تأخر استظهارا من بعض الكلمات الواردة عن المعصومين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أول لأوليته و لا آخر لآخريته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قبل الإنشاء و الآخر بعد فناء الأشياء</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إذن،فهناك تمييز بين ما هو أول للسرمدية و ما هو وسط و ما هو آخر لها،و هذا ينافي بساطتها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عندئذ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هذه التجزءة تلازم التقدم و التأخر المنتزع منه مفهوم الدهر و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يرد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سلمنا الكبرى و أن في السرمدية تقدما و تأخرا،فما هو الظرف الذي تتقدم فيه أجزاء السرمدية على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قد يجاب بأحد جوابين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التقدم و التأخر في السرمدية ذاتي،لا عرضي لكي يحتاج إلى ظرف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فينقطع السؤال برجوع العرضي إلى الذاتي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العوالم لا متناهية،خلافا لظاهر كلام الفلاسفة الذين حصروا العوالم في هذه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فمن سعة رحمة اللّه وجود عوالم طولية عديدة،و رحمة اللّه غير متناهية،فلا تكون العوالم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معه،يمكن ان نتصور للسرمدية ظرفا آخر،يكون فيه التقدم و 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هذا يلزم منه التسلسل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نقول بوقوعه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هناك دليل من العقل أو الشرع على الاستحالة،لكل تسلسل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المبرهن عليه فلسفيا هو ان التسلسل الباطل هو الذي يلزم منه عدم وصول العلل و المعلولات إلى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ما لا يلزم منه ذلك،فلا دليل على استحالته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معه فيمكن ان نتصور ان اللّه سبحانه بقدرته ينشئ تسلسلا لا نهائيا من العلل و المعلولات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الشيخ محمد رضا المظفر،يقول</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العلل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الوجود و ما منه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يراد بالأول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الأسباب الطبيعية و بالثاني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منه الفيض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رحمه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بد من اجتماع كلا السنخين من العلة لوجود المعلول،و لا يوجد بأحدهما دون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انهما ليسا على نحو الشركة،لأنه يعني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تمت هذه القاعدة،فالتسلسل محال،لأن أي تسلسل يفرض إنما هو في العلل،أي فيما به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انه وحده لا يكفي لوجود المعلول،بل لا بد من 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منه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عدم الانتهاء إلى الواجب فالمعلولات كلها منتفية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التقريب لا يأتي هنا لأننا نفترض ان هذه المخلوقات اللامتناهية،يتوفر فيها كلا السنخين من العلة،اما سنخ ما به الوجود فلأنها مترتبة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سنخ ما منه الوجود، فلأننا نعترف ان اللّه سبحانه افاض عليها من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انها وجدت مستقلة عنه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فالمستحيل هو الوجود الاستقلالي،اما الوجود المنتسب إلى اللّه سبحانه،فليسه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براهين التسلسل ما كان يذكره السيد الأستاذ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المعلول إنما يكون واجب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انسد باب عدمه من جميع الجهات،فما دامت العلل متسلسلة لا ينسد باب العدم،بل يضعف تدريجا،و لكنه يبقى و لو بكسر ضئيل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فرع ان يكون التسلسل غير منتسب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إذا انتسب إليه، فانه لا يكون محالا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ورود ذلك البرهان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أية فقرة من التسلسل،يمكن ان ينسد باب عدمها بانتهائها إلى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الواجب إنما هو في نهاية السلسلة،أي هو العلة الأخيرة،فانه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نسبة العلة الإلهية إلى كل واحد من الفقرات نسبة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الخلق من ناحية إلهية، يخالف سنخا العلية من الناحية الطبيعية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ليست متسلسلة بهذا المعنى،لأنه سبحانه يستوعب كل السلسلة،لا انه يقف في نهايتها و يقطع سلسلتها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من باب الاستطراد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يحسن ان نفهم ان ما قلناه عن الزمان ينطبق على المكان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أيضا لا وجود له بالدقة،و إنما يؤخذ من مفهوم التقدم و التأخر و الفوقية و التحتية،المنتزع من واقع منشأ انتزاعه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التقدم و التأخر،يحتاج إلى ظرف أوسع منه،كما قلنا في الزمان،فما هو الظرف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الأجوبة هو الطعن في الكبرى،و انه لا حاجة إلى ظرف،و إنما التقدم و التأخر،منتزع رأسا ما بين الطرفين أنفسهما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شيئا زائدا،لأننا اجبنا في جانب الزمان،بوجود أزمنة لا 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لكننا لا نستطيع ان نفترض ذلك في جانب المكان،لأن المجردات ليس لها مكان،و السرمدية خالية من المكان جزما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نعم،تنتزع عن المجردات،ما هو مناسب لها،لا مفهوم المكان الخاص بالماديات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ينشأ عندنا توهم عدم الفرق بين المكان و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أنهما معا غير موجودين في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 منتزعان عن التقدم و 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زواية فلسفية،بان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الزمان من مقولة المتى و المكان من مقولة الأين،و المقولات من ماهيات عالية و حقيقية،من قبيل كونها أجناس 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هذه الناحية يكون الزمان و المكان في نظرهم حقيقيين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بمجرده لا يكفي،لأن الأين و المتى،إنما هو مصدر اصطلاحي من، أين و 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اسما استفهام عن الزمان و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يمكن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الأين و المتى مفاهيم انتزاعية منتزعة في طول فهم الزمان و المكان،و هي منتزعة من التقدم و التأخر،فلا يصلحان ان يكونا مقولتين ماهويتين في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منشأ انتزاع التقدم و التأخر هو الوجود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ينتزع مفهوم التقدم و التأخر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منهما ينتزع في الرتبة الثانية معنى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ينتزع في المرتبة الثالثة معنى الأين و المتى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يبقى لها محصل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 من الأمور الذاتية عندهم هي غير ذاتية بالدقة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فيها الأجناس و الفصول، و لا يعلم بحقائق الماهيات الا الخالق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كزمانيين و مكانيين،محتاجون إلى الزمان و المكان،فننظر إليهما من الداخل لنجد الفرق واضحا،من التقدم و التأخر الزماني و المكاني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لو ارتفعنا إلى عالم أعلى من الزمان و المكان،فلا نرى فرقا بينهما،و يكون انتزاع الزمان كانتزاع المكان لحاظيا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الفرق بين المكان و الزمان،إنما هو إحساس ناشئ من التأثر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انتفت هذه الصفة في السرمدية،اتحدت النظرة،و اتحد مفهوم المكان و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أساسهما سيكون واحدا،و من هنا قيل في العالم الأعلى لا زمان و لا مكان لتساوي الأشياء بالنسبة إلى المدرك الأعلى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حال الزمان عقلا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نتيجة هذه المقدمة الثالثة التي نظر فيها إلى الزمان من زواية عقلية،حيث</w:t>
      </w:r>
    </w:p>
    <w:p>
      <w:pPr>
        <w:pStyle w:val="BookText"/>
        <w:rPr/>
      </w:pPr>
      <w:r>
        <w:rPr>
          <w:rFonts w:ascii="Amiri" w:hAnsi="Amiri" w:eastAsia="Amiri" w:cs="Amiri"/>
          <w:color w:val="111111"/>
          <w:sz w:val="28"/>
          <w:sz w:val="28"/>
          <w:szCs w:val="28"/>
          <w:rtl w:val="true"/>
          <w:lang w:bidi="ar-SA"/>
        </w:rPr>
        <w:t>عرض الإشكال الرئيسي من زواية 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بعد ان أنكرنا وجود الزمان يشتد الإشكال وضوحا،لأن مؤداه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الذات تزول بزوال المبدأ،أي الاتصاف الذي هو فرع وجود المتصف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تكن الذات المتصفة موجودة،فالوصف غير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الحديث عن زوالها،فانه فرع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المبدأ فموجود لا لكونه صفة لذات،بل هو قائم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وجد و انعدم، بصفته عرضا من الأعراض،أو حتى جوهرا من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يوجد ما يسمى بالزمان خارجا و لا واقعا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هو مفهوم انتزاعي ثانوي يكون في طول نسبة حدثين إلى بعضهما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الحدث الواحد،فلا معنى للزمان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نحس فيه بالزمان باعتبار قهرية الإحساس بنسبته إلى الأمور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باعتبار الشعور العرفي بالزمان،كما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إذن،فذات الزمان غير موجودة لا حال التلبس و لا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الإشكال أوضح ورودا،بناءا على هذه النظرة،و أولى بالخروج عن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تنزلنا و قبلنا وجود الزمان عقلا،كما قبله الأصوليون بشكل ساذج،أمكن ان نتصور تصورين لوجود الزمان لكي تترتب عليهما نفس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التصور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نقبل وجود الزمان عقلا،مكونا من مجموع الآنات،لكن هذه الآنات غير متلازمة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ذاتا مستمرة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كل لحظة قائمة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 مجموع الآنات تتكوّن 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إذن،فمجموعة من الآنات كانت متصفة بالمبدأ،فيكون زوال الذات بزوال المبدأ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التصور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نتصور للزمان وجودا واقعيا معلوم الحركة و الصفة،و يكون معلولا واقعيا للزمانيات،و في طولها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واقعي أولي و ليس انتزاعيا ثانويا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لا وحدة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يكون الزمان واحدا بوحدة الحادث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الواحد يصدر منه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زال الحادث زالت العلة،فزال المعلول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كل صورة لا يمكن بقاء الزمان عقلا،بعد زوال الاتصاف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ننظر إلى الزمان من زواية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انه من هذه الزاوية له ذات موجودة بغض النظر عن الزمانيات،أي الحوادث التي تقع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يمكن ان نتصور زمانا خاليا من الحوادث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الناحية العقلية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أسلفنا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انه من الوضوح في الأذهان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ذات الزمان مقسمة عرفا،بثلاث تقسيمات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تقسيمها إلى الماضي و الحاضر و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تقسيمها إلى وحدات الزمان المعروفة،كالساعة و اليوم و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تقسيمها بصفتها ظرفا للحوادث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فننظر إلى الزمان كظرف لحياة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لمحاضرة دراسية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حينئذ،و بهذه النظرة،نقسم الزمان إلى الحوادث الواقعة فيه،طالت أم قصرت،قلّت أم كثرت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الشيء الرئيسي من هذه التقسيمات هو الأول 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منهما 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الثالث فسنؤجله إلى الاعتراضات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تعترضنا عدة أسئلة ينبغي الإجابة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فاننا في التقسيم الثاني نلحظ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الزمان موجود و طويل في نفسه بغض النظر عن تقسيماته،ما لم نصل إلى شيء غير عرفي كعشرة الآف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في المدى المنظور،فهو ملحوظ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الزمان مقسم في نفسه إلى سنين و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من هذين اللحاظين ملحوظ أصلا،و الآخر بالتبع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ان الزمان واحد مستمر، و آناته و أيامه من قبيل الأعضاء لجسم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بالعكس بحيث يكون لكل يوم شخصية مستقلة و لكل سنة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بضم هذه الشخصيات ضما مجازيا يحصل الزمان الطويل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ليس حديا و لا عقليا ثابتا،بل هو وجداني،و كلاهما 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نظري ان الأوضح عرفا هو التقطيعات و ليس هو الزمان المتصل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 نلحظ التقطيعات جزءا من وحدة زمانية اكبر،أي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في شهر 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نتسائل ثانيا عن نسبة أحد هذين التقسيمين إلى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يكون باعتبارين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تعيين الحاضر و المستقبل،هل يؤخذ بلحاظ اللحظات أو الوحدات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ما معنى الحاضر و الماضي و المستقبل،هل بلحاظ آنات الزمان أم بلحاظ وحدات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يعتبر اليوم كله حاضر و الشهر و السنة و القرن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ادرّس و اخرج فيصدق ان يوم السبت يوم تدريس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يصبح ماضيا،هل بانتهاء الدرس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بحصول المغرب الذي هو نهاية اليوم؟</w:t>
      </w:r>
    </w:p>
    <w:p>
      <w:pPr>
        <w:pStyle w:val="BookText"/>
        <w:rPr/>
      </w:pPr>
      <w:r>
        <w:rPr>
          <w:rFonts w:ascii="Amiri" w:hAnsi="Amiri" w:eastAsia="Amiri" w:cs="Amiri"/>
          <w:color w:val="111111"/>
          <w:sz w:val="28"/>
          <w:sz w:val="28"/>
          <w:szCs w:val="28"/>
          <w:rtl w:val="true"/>
          <w:lang w:bidi="ar-SA"/>
        </w:rPr>
        <w:t>إذا لا حظنا الوحدات الزمانية فاللحظات متصفة،و انتهى الزمان بانتهاء اللحظات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بدلنا اللحظات و قلنا ان وحدة الزمان هي اليوم،فالحاضر بالنسبة إلى هذه الوحدة هو النهار و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المتصف بالتدريس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لا زال مستمرا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نلحظ كلا اللحاظين فهذا 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التقسيم الثاني هل هو منوط بكونه حاضرا في التقسيم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يمكن لحاظه في الماضي و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فمثلا عند ما يصبح يوم الجمعة أو شهر رمضان ماضيا هل يفقد شخصيته المستقلة؟الظاهر انه لا يفقدها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حتى في المستقبل حيث يقال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كذا في شهر محرم الآتي أو في الجهة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مقيد بالمقدار العرفي،يعني اكبر حقبة زمانية يفهمها العرف،و هو العمر أو القرن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يجد إجمالا و غموضا في الماضي السحيق و المستقبل السحيق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إذن،فينبغي التفصيل في مقام الإجابة على هذا السؤال،بين الحدود التي يفهما العرف،و الحدود التي لا يفهمها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نعرض فيها عدة اطروحات محتملة لإمكان القول ببقاء ذات اسم الزمان بعد زوال المبدأ،و لكن بعد تذكر كبريين نضمهما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اللغة عرفية لا دقية،و الشارع أيضا خاطبنا بصفته عرفيا لا دقيا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الشيء العرفي نقبله و ان كان محالا عقلا،ما دام تطبيقه ممكنا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ثبت</w:t>
      </w:r>
    </w:p>
    <w:p>
      <w:pPr>
        <w:pStyle w:val="BookText"/>
        <w:rPr/>
      </w:pPr>
      <w:r>
        <w:rPr>
          <w:rFonts w:ascii="Amiri" w:hAnsi="Amiri" w:eastAsia="Amiri" w:cs="Amiri"/>
          <w:color w:val="111111"/>
          <w:sz w:val="28"/>
          <w:sz w:val="28"/>
          <w:szCs w:val="28"/>
          <w:rtl w:val="true"/>
          <w:lang w:bidi="ar-SA"/>
        </w:rPr>
        <w:t>عرفا ان ذات الزمان تبقى عرفا،بعد زوال التلبس،فهي باقية،و ان منع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 ذلك،أمكن القول في اسم الزمان ببقاء الذات بعد زوال المبدأ،غاية الأمر ان لذلك عدة اطروحات محتملة،منها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الأطروحة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المشهورة و الارتكازية عند الأصوليين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تؤخذ عندهم و كأنها مسلمة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الزمان المتصف هو وقت حصول الحادث فقط،لا قبله و لا بعده،و ان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زال الحادث زال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يعني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قسمنا الزمان إلى وحدات لحظات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زالت اللحظات المتصفة زالت الذات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نعم،يبقى الزمان بمعناه الممتد الخالي من الوحدات،فيمكن ان نقول فيه ببقاء الذات بعد زوال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التصور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اللحظات هي المتلبسة و قد زالت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الجزء الآخر مستمر و موجود،إنما هو تهافت في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التهافت في اللحاظ يكون فيما إذا أخذنا وحدة زمانية أوسع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بدلنا تصور اللحظات إلى الساعة أو اليوم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التبديل من المصداق إلى الكلي فليس تهافتا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الزمان المستمر غير الملحوظ فيه الوحدات،إنما هو بمنزلة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فالزمان الذي وقع فيه الحادث نفسه،و هو اللحظات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الزمان الكلي ما يزال ساري المفعول،و من هذه الناحية فالذات 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قسمنا الزمان إلى تقسيم آخر غير التقسيمين الأولين في المقدمة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وعدنا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لحاظ انشغاله بالحوادث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فتأخذ زمانها كوحدة زمانية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زالت الحادثة زالت الذات معها،الا الذات العامة المستمرة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دفع الإشكال السابق</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هذا التقسيم غير 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التقسيم بلحاظ الحوادث،لأنه يكون للزمان</w:t>
      </w:r>
    </w:p>
    <w:p>
      <w:pPr>
        <w:pStyle w:val="BookText"/>
        <w:rPr/>
      </w:pPr>
      <w:r>
        <w:rPr>
          <w:rFonts w:ascii="Amiri" w:hAnsi="Amiri" w:eastAsia="Amiri" w:cs="Amiri"/>
          <w:color w:val="111111"/>
          <w:sz w:val="28"/>
          <w:sz w:val="28"/>
          <w:szCs w:val="28"/>
          <w:rtl w:val="true"/>
          <w:lang w:bidi="ar-SA"/>
        </w:rPr>
        <w:t>عندئذ تقسيمات متداخلة كثيرة،في حين ان التقسيمات العرفية طولية غير متداخلة بهذا النحو من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الأطروحة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الزمان المتلبس هي الوحدة الزمانية المتعارفة،كاليوم أو الشهر،من حين وقوع الحادث إلى نهاية اليوم أو إلى نهاية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الذي يظهر من كلمات السيد الأستاذ في التعليق على كلام المحقق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قابل للمناقشة لأننا في الحقيقة نكون قد جمعنا في اللحاظ بين اللحظات و الأيام أو بين وحدتين زمانيتين مختلفتين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تهافت في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يوضحه ما سنقوله في الأطروحة الثالثة،من اننا إذا لا حظنا وحدة زمانية واحدة، كانت هي المتصفة حتى قبل حصول الحادث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كله هو المتصف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الأطروحة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المتلبس هو الوحدة الزمانية كلها،و بذلك تفترق عن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يلحظ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أوله إلى آخره،هو زمان وقوع الحادث،حتى قبل وقوع الحادث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وقع بتاريخ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من إطلاقه عليه قبل حصوله،ما دام هو في علم اللّه متلبسا،و هذا متصور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إذا قلنا ان الوحدة متصفة،الا ان الجزء السابق على الحادث غير متصف،فهذا يعني اختلاف اللحاظ،و اننا أسقطنا هذه الوحدة عن اللحاظ و نقلنا اللحاظ إلى وحدة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يلزم منه زوال الذات بزوال التلبس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بعد انقضاء الوحدة و هو اليوم،مثلا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ان يجاب بعدة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نجعل الوحدة اللاحقة لها،أو الوحدة الأكبر منها ذاتا باقية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الوحدة المتصفة يوما فنلحظ أياما متتابعة فتكون الذات محفوظة في الوحدة الأخرى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هذا غير تام،باعتبار التهافت في اللحاظ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خلف لحاظ ان الوحدة</w:t>
      </w:r>
    </w:p>
    <w:p>
      <w:pPr>
        <w:pStyle w:val="BookText"/>
        <w:rPr/>
      </w:pPr>
      <w:r>
        <w:rPr>
          <w:rFonts w:ascii="Amiri" w:hAnsi="Amiri" w:eastAsia="Amiri" w:cs="Amiri"/>
          <w:color w:val="111111"/>
          <w:sz w:val="28"/>
          <w:sz w:val="28"/>
          <w:szCs w:val="28"/>
          <w:rtl w:val="true"/>
          <w:lang w:bidi="ar-SA"/>
        </w:rPr>
        <w:t>المتصفة هي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الوحدة الثانية و ان كانت مثلها الا انها ليست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ننظر إلى وحدة أوسع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ان الحادث وقع في اليوم الفلاني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هو واقع في الشهر الفلاني أو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ليس تهافتا في النظر،لأننا لم ننظر إلى تقسيمات جديدة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تبقى المشكلة الأساسية هي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لوضوح اننا إذا كبرنا الذات،فقد كبرنا الاتصاف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 الإشكال على الذات الكبيرة،أي انه ما دامت الذات الكبيرة موجودة فالاتصاف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زالت،فقد زالت الذات و الاتصاف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نعمل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ننظر إلى الزمان المستمر الخالي عن الوحدات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الوحدة إذا انقضت، نبقى نلحظ الذات المتصفة خارج الوحدة،و هي ذات تبقى بعد زوال الاتصاف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 كلا التصورين للزمان مفهوم عرفا،نعم،قيدناه بان لا يكون سحيقا،و إنما منظور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ليس تهافتا في اللحاظ لأنه انتقال من الوحدة إلى العام و هما ليسا متغايرين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المتلبس حقيقة هو الذات العامة و هي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لكن العرف يوافق على ان المتلبس إنما هو لخصوص اليوم،أو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لحاظ الزمان العام لحاظ غير 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عرفي في حدود ما هو المنظور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ينافيه وجود وحدات أخرى ملحوظة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ان نلحظ الوحدات المتجددة بلحاظين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استقلالي و اندكاكي في المجرى العام للزمان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لا حظناها بالاستقلال،كان المبدأ و الذات زائلين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لا حظناها ضمن المجرى العام للزمان،كان المبدأ زائلا و الذات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الأول أوضح في ذهن العرف،فيكون هو الأولى في الأخذ به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يبرر الإمكان لا يبرر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فبقاء الذات متوقف على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التعدد في اللحاظ،بمعنى لحاظ وحدتين في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 الزمان العام بعد انقضاء الذات المتلبسة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الوحدات بمنزلة المصاديق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الإطلاق الحقيقي على الذات إطلاقا لحاظيا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حال،فهذه النظرية تختلف عن المشهور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 الذات المتلبسة بالوحدة الزمانية لا باللحظات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 إمكان بقاء الزمان ذاتا بعد زوال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الذات متصفة بالمبدأ حتى قبل وقوع الحادث،ما دامت الذات وحدة زمانية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يكون الإطلاق المجازي قبل 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الأطروحة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مبتنية على التقسيم الثالث للزمان و هو التقسيم بلحاظ الحوادث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فكلما حدث حادث كانت حقبة زمانية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افضل من الأطروحة السابقة،من جهة عدم كون الوقت السابق على الحادث متصفا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لكنهما يشتركان في ورود الإشكال الرئيسي،و هو زوال الذات مع المبدأ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الدفاع عنهما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الزمان المستمر كذات باقية خالية عن التلبس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 ينجحان معا أو يفشلان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لهذه الأطروحة نقطتي ضعف أخريين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غير متصورة عرفا،فان هذه الحوادث متداخلة،مما يخل بفهمها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متعدد،في حين ان التقسيمات الأخرى خيط واحد مقسم و متسلسل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فبأي الحوادث نأخذ لتقسيم الزمان مع ان هنا تسلسلات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الأطروحة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نلغي أي تقسيم للزمان،و ننظر إلى الزمان العام،و نعتبره هو المتصف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بعد زوال المبدأ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ليست كالاطروحات السابقة من حيث زوال الذات،عنه زوال الاتصاف</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تماما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المستمر الذي يتصف بالقيام تارة و بالقعود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w:t>
      </w:r>
    </w:p>
    <w:p>
      <w:pPr>
        <w:pStyle w:val="BookText"/>
        <w:rPr/>
      </w:pPr>
      <w:r>
        <w:rPr>
          <w:rFonts w:ascii="IRNazanin" w:hAnsi="IRNazanin" w:eastAsia="IRNazanin"/>
          <w:color w:val="111111"/>
          <w:sz w:val="28"/>
          <w:sz w:val="28"/>
          <w:szCs w:val="28"/>
          <w:rtl w:val="true"/>
          <w:lang w:bidi="fa-IR"/>
        </w:rPr>
        <w:t>زمن ما قبل الاتصاف و زمن ما بعد الاتصاف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تمتاز عن الأطروحة الثالثة بان الزمان السابق على الحادث،و لو بلحظة غير متصف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كما قال الشيخ الأصفهاني</w:t>
      </w:r>
      <w:r>
        <w:rPr>
          <w:rStyle w:val="FootnoteAnchor"/>
          <w:rtl w:val="true"/>
        </w:rPr>
        <w:footnoteReference w:id="23"/>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مر ذكره و الرد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نقطة في صخرة أو خشبة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اتصاف الزمان بكله لا ببعضه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صبغت الخشبة كلها حمراء ثم كلها صفراء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 النزاع ان الخشبة بعد صبغها صفراء هل يصدق انها حمراء،باعتبار زوال التلبس مع بقاء الذات،فالزمان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الإشكال في هذه الأطروحة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إلغاء تقسيماته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إلغاء التقسيم الأهم و هي الساعات و الأيام و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هذا التقسيم هو الأصل أشكل فهم هذه الأطروحة حتى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الحادث واقع عرفا في وحدة زمانية لا في الزمان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الذات المتصفة تبقى مستمرة لا تزول،لكي تقع محلا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اتضح من كل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بقاء الذات الزمانية متوقف على ما سميناه التهافت في النظر،بحيث نحسب الزمان المتصف بحساب الثواني و الآنات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بحساب التقسيم الثالث،و نحسب استمرار الزمان بحساب آخر كالتقسيم الثاني أو في الزمان المستمر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الممكن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هذا الإشكال عقلي و ليس عرفيا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اننا نتكلم عن فهم العرف لا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لا يكون تعدد النظر و تهافته محذورا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معه يمكن الأخذ بأوضح الاطروحات،و هي التقسيم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اننا لا نعتبر اليوم كله متصفا بل خصوص وقت وقوع الحادث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استمرار اليوم من قبيل بقاء الذات بعد زوال المبدأ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يقبله العرف عادة و لا يلحظ فيه تهافتا في النظر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لا تعين لليوم،بل لا تعين لهذا التقسيم أصلا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يختلف باختلاف اللحاظ أو التقطيع الزماني الملحوظ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تكون الذات الباقية بعد زوال المبدأ هو اليوم أو هو الشهر أو هو السنة أو هو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ممكن عرفا،فارتفع الإشكال الأصلي</w:t>
      </w:r>
      <w:r>
        <w:rPr>
          <w:rFonts w:eastAsia="Amiri" w:cs="Amiri" w:ascii="Amiri" w:hAnsi="Amiri"/>
          <w:color w:val="111111"/>
          <w:sz w:val="28"/>
          <w:szCs w:val="28"/>
          <w:rtl w:val="true"/>
          <w:lang w:bidi="ar-SA"/>
        </w:rPr>
        <w:t>.</w:t>
      </w:r>
      <w:bookmarkStart w:id="41" w:name="pg7704_81333"/>
    </w:p>
    <w:p>
      <w:pPr>
        <w:pStyle w:val="Heading4"/>
        <w:numPr>
          <w:ilvl w:val="3"/>
          <w:numId w:val="1"/>
        </w:numPr>
        <w:rPr/>
      </w:pPr>
      <w:bookmarkStart w:id="42" w:name="__RefHeading___Toc4294960_1051229030"/>
      <w:bookmarkStart w:id="43" w:name="_Toc17"/>
      <w:bookmarkEnd w:id="41"/>
      <w:bookmarkEnd w:id="42"/>
      <w:r>
        <w:rPr/>
        <w:t>2</w:t>
      </w:r>
      <w:r>
        <w:rPr>
          <w:rtl w:val="true"/>
        </w:rPr>
        <w:t>-</w:t>
      </w:r>
      <w:r>
        <w:rPr>
          <w:rtl w:val="true"/>
        </w:rPr>
        <w:t>اسم الآلة</w:t>
      </w:r>
      <w:r>
        <w:rPr>
          <w:rtl w:val="true"/>
        </w:rPr>
        <w:t>:</w:t>
      </w:r>
      <w:bookmarkEnd w:id="43"/>
    </w:p>
    <w:p>
      <w:pPr>
        <w:pStyle w:val="BookText"/>
        <w:rPr/>
      </w:pPr>
      <w:r>
        <w:rPr>
          <w:rFonts w:ascii="Amiri" w:hAnsi="Amiri" w:eastAsia="Amiri" w:cs="Amiri"/>
          <w:color w:val="111111"/>
          <w:sz w:val="28"/>
          <w:sz w:val="28"/>
          <w:szCs w:val="28"/>
          <w:rtl w:val="true"/>
          <w:lang w:bidi="ar-SA"/>
        </w:rPr>
        <w:t>ذكر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أسماء الآلة خارجة عن حريم النزاع، كالمكنسة و المفتاح،لأنه يصدق على الذات حقيقة قبل فعلية الآلة و بعدها و من أول وجود الذات إلى نهايته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صدقها حقيقيا إلى ان تنكسر و تزول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زوال الصفة و وجودها،مع وجود الذات و زوالها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ركن المشتق الأصولي فيها متوفرا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انهم تسالموا على ان إطلاق الصفة قبل التلبس مجاز،مع اننا نرى ان إطلاق اسم الآلة حقيقي قبل التلبس و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أجاب الأستاذ المحقق</w:t>
      </w:r>
      <w:r>
        <w:rPr>
          <w:rStyle w:val="FootnoteAnchor"/>
          <w:rtl w:val="true"/>
        </w:rPr>
        <w:footnoteReference w:id="24"/>
      </w:r>
      <w:r>
        <w:rPr>
          <w:rFonts w:ascii="Amiri" w:hAnsi="Amiri" w:eastAsia="Amiri" w:cs="Amiri"/>
          <w:color w:val="111111"/>
          <w:sz w:val="28"/>
          <w:sz w:val="28"/>
          <w:szCs w:val="28"/>
          <w:rtl w:val="true"/>
          <w:lang w:bidi="ar-SA"/>
        </w:rPr>
        <w:t>،بما اصبح مشهورا بين المتأخرين من اختلاف أنحاء التلبس،فان التلبس على أربعة أنحاء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الفعلية كالمشي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الشأنية كالمثمرة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الحرفة كالنجار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الآلية كالمكنسة و المفتاح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تكون الصفة صادقة على نحو دون آخر، فما دام المفتاح قابلا للفتح فهو مفتاح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يتلبس فعلا 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دامت مبادئ هذه الأمور موجودة،فالتلبس موجود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على ذلك عدة تعليقات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انني اعتقد ان هذه الأقسام جميعا ترجع إلى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الفعلية و الشأنية، و الأقسام الأخرى كلها مندرجة في الشأنية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القول انه حتى الفعلية ترجع إلى الشأنية،باعتبار فعلية الشأنية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فتجمعها الشأنية،و هي على أقسام كثيرة لا ثلاثة كما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الصلاحية كالمفتاح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الملكة كالمجتهد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النوعية كالناطق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الجنسية كالنامي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كالممطرة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الحرفة كالنجار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 كالمسجد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 كالمجمع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جعلته عيدا و مجمعا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يقابلها شيء واحد هو الفعلية المطلقة،أي الفعلية بالمعنى الأخص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قيام نفس المبدأ و تزول بزواله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الاختلاف ما بين الفعلية و الشأنية،هل هو بالوضع أو باللحاظ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تشعر بعض عبارات</w:t>
      </w:r>
      <w:r>
        <w:rPr>
          <w:rStyle w:val="FootnoteAnchor"/>
          <w:rtl w:val="true"/>
        </w:rPr>
        <w:footnoteReference w:id="25"/>
      </w:r>
      <w:r>
        <w:rPr>
          <w:rFonts w:ascii="Amiri" w:hAnsi="Amiri" w:eastAsia="Amiri" w:cs="Amiri"/>
          <w:color w:val="111111"/>
          <w:sz w:val="28"/>
          <w:sz w:val="28"/>
          <w:szCs w:val="28"/>
          <w:rtl w:val="true"/>
          <w:lang w:bidi="ar-SA"/>
        </w:rPr>
        <w:t>المحاضرات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وضع الحداد لما هو شأني و وضع القاعد لما هو فعلي و المجتهد لما هو ملكة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الألفاظ الشأنية،ليست كلها بالوضع بل باللحاظ،و هو لحاظ عرفي متعارف،و من هنا فهمناه من 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هو الذي يخطر في الذهن ابتداءا،بالاقتران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قدس سره بعد ان تصور ان الأمر راجع إلى الواضع تذبذب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وضع المادة أو الهيئة أو بهما معا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بعضه مربوط بوضع الهيئة،كالمفتاح و المكنسة،فان المادة فيها ظاهرة بالفعلية و الهيئة فيها ظاهرة بالشأنية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 ظهور الهيئة كالقرينة المتصلة على صرف ظهور المادة في الفعلية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يمثل للبعض الآخر المربوط بالمادة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نمثل له هنا بأمثلة تكون للمادة فيها 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الصنعة كالحداد و النجار،حيث يدعى وضع المواد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يبدو للنظر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من الهيئة و لا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المادة فموضوعة للطبيعي بغض النظر عن الفعلية و الشأنية و اما الهيئة فموضوعة لإفادة النسبة كالفاعلية في اسم الفاعل و المفعولية في اسم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جاءت هذه الصفات التفصيلية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ذلك بأحد شكلين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 دخل الوضع في ذلك،و إنما مرجعه إلى اللحاظ،أي لحاظ الحصة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الهيئة و المادة معا موضوعتان للجامع بين الفعلية و الشأنية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استعمال اللفظ العام في إحدى حصتيه جائز بل 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الاستعمال إنما يكون باختلاف اللحاظ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ان أبيت الا دخالة الوضع،فيقال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المجموع من الهيئة و المادة،وضع للشأنية أو الفعلية،أو ان الوضع الأول كاف للفعلية،و لكن نحتاج في الشأنية إلى وضع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اعني استعماله مجازا أولا بعلاقة الأول و المشارقة،ثم حصل وضع تعيني جديد في المعنى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أوضاع اللغة غالبا عرفية اجتماعية،ففي يوم ما،لم يكن هناك نجار،فسمي نجارا مجازا،لأن استعمالها ابتداءا لغير المتلبس فكان مجازا ثم اصبح مجازا مشهورا، ثم حصل فيه اقتران كامل،فاصبح حقيقة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المجتهد ابتداءا،وضع لمن يمارس عملية الاجتهاد،فلو لم يمارس و بقيت الملكة فهو مجاز ثم اصبح مجازا مشهورا،ثم حقيقة،و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الوضع تفسير للشأنية،و حينئذ يكون استعمال المشتقات في الفعلية استعمالا في غير ما وضع له فهو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الفعلية إنما هي مصداق للوضع الأصلي،و هو استعمال 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الشأنية مصداق للوضع الثالث الجديد و هو وضع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على هذا يصبح مشتركا لفظيا،و هو خلاف الأصل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الاختلاف غير متعلق بالوضع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فالوضع الأول للمادة بحيالها و للهيئة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الواضع الجديد فهو للمجموع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المشترك اللفظي لا يكون الا إذا وضع</w:t>
      </w:r>
      <w:bookmarkStart w:id="44" w:name="pg7704_81340"/>
    </w:p>
    <w:p>
      <w:pPr>
        <w:pStyle w:val="BookText"/>
        <w:rPr/>
      </w:pPr>
      <w:bookmarkEnd w:id="44"/>
      <w:r>
        <w:rPr>
          <w:rFonts w:ascii="Amiri" w:hAnsi="Amiri" w:eastAsia="Amiri" w:cs="Amiri"/>
          <w:color w:val="111111"/>
          <w:sz w:val="28"/>
          <w:sz w:val="28"/>
          <w:szCs w:val="28"/>
          <w:rtl w:val="true"/>
          <w:lang w:bidi="ar-SA"/>
        </w:rPr>
        <w:t>اللفظ بنفسه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توجد هنا نقطتان مختصرتان يحسن التعرض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جملة من اطلاقات الصفات الشأنية تقتضيها،كالحداد و نحوها،خاصة كما في الأمثلة لكونها حرف و صناعات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و ان خصوا النزاع باسم الفاعل،بعنوان كونه على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من يتخيل ان النزاع مختص به فهو ضيق في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يشمل امورا أخرى أهمها الصفة المشبهة باسم الفاعل،و اغلبها كذلك،فتكون مندرجة في محل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لم تكن الصيغة دالة على بقاء الصفة طيلة وجود الذات،كطويل و 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يقال في مقابله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إنما استفيد من الهيئة لا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فالسمن و الضعف يرد فيه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بعض صيغ الصناعات ليست اشتقاقية،و إنما هي موضوعة للدلالة على الحرفة رأسا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ادخلوها سهوا أو جهلا أو نسيانا في محل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كالحداد،فانه ليس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تعني قاطع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البزاز ليس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تعني قطع القماش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تعم الحطاب و الحشاش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ان دخلت في محل النزاع،فليس من جهة فعليتها المطلقة،لعدم دخولها في الاشتقاق بل من جهة شأنيتها</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4294962_1051229030"/>
      <w:bookmarkStart w:id="46" w:name="_Toc18"/>
      <w:bookmarkEnd w:id="45"/>
      <w:r>
        <w:rPr>
          <w:rtl w:val="true"/>
        </w:rPr>
        <w:t>استطراد</w:t>
      </w:r>
      <w:r>
        <w:rPr>
          <w:rtl w:val="true"/>
        </w:rPr>
        <w:t>:</w:t>
      </w:r>
      <w:r>
        <w:rPr>
          <w:rtl w:val="true"/>
        </w:rPr>
        <w:t>في اسم المكان</w:t>
      </w:r>
      <w:bookmarkEnd w:id="46"/>
    </w:p>
    <w:p>
      <w:pPr>
        <w:pStyle w:val="BookText"/>
        <w:rPr/>
      </w:pPr>
      <w:r>
        <w:rPr>
          <w:rFonts w:ascii="Amiri" w:hAnsi="Amiri" w:eastAsia="Amiri" w:cs="Amiri"/>
          <w:color w:val="111111"/>
          <w:sz w:val="28"/>
          <w:sz w:val="28"/>
          <w:szCs w:val="28"/>
          <w:rtl w:val="true"/>
          <w:lang w:bidi="ar-SA"/>
        </w:rPr>
        <w:t>بمناسبة الكلام عن أسماء الآلة و أنحاء تلبسها بمبادئها و صفاتها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نفس الشيء آت في أسماء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تكفي الشأنية لصدق التلبس حقيقة،كالمسكن و المطبخ فتصدق قبل الفعلية،و لكن لا تصدق قبل الشأنية الا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زوالها تكون محل الخلاف</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بعض المبادئ يؤخذ فيها الفعلية،كالمأكل و الملبس و المقتل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يأتي كلام الشيخ النائيني قدس سره،من انه قبل الفعلية يكون إطلاقها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انقضائه</w:t>
      </w:r>
    </w:p>
    <w:p>
      <w:pPr>
        <w:pStyle w:val="BookText"/>
        <w:rPr/>
      </w:pPr>
      <w:r>
        <w:rPr>
          <w:rFonts w:ascii="Amiri" w:hAnsi="Amiri" w:eastAsia="Amiri" w:cs="Amiri"/>
          <w:color w:val="111111"/>
          <w:sz w:val="28"/>
          <w:sz w:val="28"/>
          <w:szCs w:val="28"/>
          <w:rtl w:val="true"/>
          <w:lang w:bidi="ar-SA"/>
        </w:rPr>
        <w:t>يكون محلا للخلاف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نفسه بالنسبة الى الافراد و صفاتهم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 تفرض فيها الشأنية،و أخرى تفرض فيها الفعلية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الذوق العرفي،فالصفات الشأنية كالكاتب و المفكر، و الفعلية،كالقاتل و الضارب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بالدقة يمكن أخذها جميعا باللحاظين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إذا لو حظت الشأنية،فانها تبقى مع الذات و تزول بزوال الذات و لا تبقى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نتصور فردا سقط عن الشأنية لمرض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أبيت فننقل الكلام إلى الكلي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مزيد بيان عن ذلك عند ما نتكلم عن أنحاء التلبسات</w:t>
      </w:r>
      <w:r>
        <w:rPr>
          <w:rFonts w:eastAsia="Amiri" w:cs="Amiri" w:ascii="Amiri" w:hAnsi="Amiri"/>
          <w:color w:val="111111"/>
          <w:sz w:val="28"/>
          <w:szCs w:val="28"/>
          <w:rtl w:val="true"/>
          <w:lang w:bidi="ar-SA"/>
        </w:rPr>
        <w:t>.</w:t>
      </w:r>
      <w:bookmarkStart w:id="47" w:name="pg7704_81344"/>
    </w:p>
    <w:p>
      <w:pPr>
        <w:pStyle w:val="Heading4"/>
        <w:numPr>
          <w:ilvl w:val="3"/>
          <w:numId w:val="1"/>
        </w:numPr>
        <w:rPr/>
      </w:pPr>
      <w:bookmarkStart w:id="48" w:name="__RefHeading___Toc4294964_1051229030"/>
      <w:bookmarkStart w:id="49" w:name="_Toc19"/>
      <w:bookmarkEnd w:id="47"/>
      <w:bookmarkEnd w:id="48"/>
      <w:r>
        <w:rPr/>
        <w:t>3</w:t>
      </w:r>
      <w:r>
        <w:rPr>
          <w:rtl w:val="true"/>
        </w:rPr>
        <w:t>-</w:t>
      </w:r>
      <w:r>
        <w:rPr>
          <w:rtl w:val="true"/>
        </w:rPr>
        <w:t>اسم المفعول</w:t>
      </w:r>
      <w:bookmarkEnd w:id="49"/>
    </w:p>
    <w:p>
      <w:pPr>
        <w:pStyle w:val="BookText"/>
        <w:rPr/>
      </w:pPr>
      <w:r>
        <w:rPr>
          <w:rFonts w:ascii="Amiri" w:hAnsi="Amiri" w:eastAsia="Amiri" w:cs="Amiri"/>
          <w:color w:val="111111"/>
          <w:sz w:val="28"/>
          <w:sz w:val="28"/>
          <w:szCs w:val="28"/>
          <w:rtl w:val="true"/>
          <w:lang w:bidi="ar-SA"/>
        </w:rPr>
        <w:t>قال الشيخ النائيني قدس سره،بخروج اسم المفعول عن محل النزاع في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هيئته وضعت للدلالة على وقوع المبدأ على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المعنى مما لا يعقل انقضاؤه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ان الشيء لا ينقلب عما وقع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فيصدق دائما عليه انه مضروب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زال عنه التلبس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أجاب الأستاذ المحقق</w:t>
      </w:r>
      <w:r>
        <w:rPr>
          <w:rStyle w:val="FootnoteAnchor"/>
          <w:rtl w:val="true"/>
        </w:rPr>
        <w:footnoteReference w:id="26"/>
      </w:r>
      <w:r>
        <w:rPr>
          <w:rFonts w:ascii="Amiri" w:hAnsi="Amiri" w:eastAsia="Amiri" w:cs="Amiri"/>
          <w:color w:val="111111"/>
          <w:sz w:val="28"/>
          <w:sz w:val="28"/>
          <w:szCs w:val="28"/>
          <w:rtl w:val="true"/>
          <w:lang w:bidi="ar-SA"/>
        </w:rPr>
        <w:t>،بأمرين أحدهما نقضي و الآخر 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بأسماء الفاعلين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بعد وقوعها فعلا أو شأنا لا تكون قابلة للزوال أصلا الا بزوال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فيصدق عليه انه ضارب ما دام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 التفسير العقلي الذي ذكره،و هو ان الشيء لا يعقل ان ينقلب عما وقع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 ان قيام المبدأ بأحدهما صدوري و بالآخر وقوعي أو حلولي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قلنا في مبحث الوضع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أسماء الفاعلين و المفعولين، لم توضع بازاء الموجودات الخارجية بما هي خارجية،لاستحالة حضورها للذهن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وضعت للأعم،أي للماهية الأعم من الخارجية و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قد يكون للموضوع مطابق و قد لا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فالمضروب قد يكون موجودا و قد لا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دام المبدأ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موجودا يصدق الحمل،و إذا زال المبدأ كذب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انه عند انقضاء المبدأ يدخل في محل النزاع في صدق المشتق بعد الانقضاء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نجيب إلى النقض تارة و على الحل أخرى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جوابنا على 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الإشكال المذكور يصدق على اكثر المشتقات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أخذناه بنظر الاعتبار،فلا بد من سد باب المشتق كله أو أكثره،لعدم توفر الشرط الثاني</w:t>
      </w:r>
    </w:p>
    <w:p>
      <w:pPr>
        <w:pStyle w:val="BookText"/>
        <w:rPr/>
      </w:pPr>
      <w:r>
        <w:rPr>
          <w:rFonts w:ascii="Amiri" w:hAnsi="Amiri" w:eastAsia="Amiri" w:cs="Amiri"/>
          <w:color w:val="111111"/>
          <w:sz w:val="28"/>
          <w:sz w:val="28"/>
          <w:szCs w:val="28"/>
          <w:rtl w:val="true"/>
          <w:lang w:bidi="ar-SA"/>
        </w:rPr>
        <w:t>و هو انتفاء الصدق مع بقاء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يبقى الصدق ما دامت الذات،و إنما ينتفي بانتفائها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يصدق أيضا على الفعل الماضي،فمن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يصدق عليه باستمرار انه 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يصدق على الفعل المضارع،فلو كان في علم اللّه انه سيضرب و لو بعد سنة،فمن الآن يصدق عليه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يصدق على اسم الفاعل و اسم المفعول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يصدق على اسم المكان و الزمان أيضا،فنفهم إلى الآن بل إلى الأبد ان كربلاء هي 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يوم عاشوراء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نعم،صدقه على اسم الآلة محل نظر،و خاصة إذا قصدنا الشأنية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المكنسة مثلا،قد تسقط عن شأنية الكنس و هي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يقبل الأصوليون،بان يكون باب المشتق خاصا باسم الآلة،أو ينبغي سده لو كان إشكال الشيخ النائيني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الأستاذ المحقق من الحل لا يكفي،لأنه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فالمضروب قد يكون موجودا و قد لا يكون،فيقع النزاع انه موضوع لخصوص المتلبس أو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الفرق بين الموجود و المتلبس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زال وجوده زال تلبسه،و إذا زال تلبسه أمكن استمرار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فالتلازم بالاقتضاء،من طرف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المبحوث عنه هو صورة زوال التلبس مع بقاء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الشبهة يفترض عدم ذلك و استمرار الصدق ما دامت الذات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بان المضروب قد لا يكون موجودا في الخارج لا يحل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لا بد 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المضروب قد لا يكون متلبسا بالصفة في الخارج،فيكون الكلام مصادرة على الإشكال،لأنه يقول باستحالة ذلك مع بقاء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ينبغي النظر إلى الحل من زوايا أخرى ضمن مرحلتين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لا ينبغي ان ننظر من ناحية عقلية،بل من ناحية 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الصدق العقلي يخرجه عن حيز أوضاع اللغة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الفهم العرفي ما دام عمليا،فانه يمكن التمسك به،بل يتعين و ان كان محالا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معه،فلو فرضنا ان الصدق الدائم المدعى لاسم المفعول،أو لاسم الفاعل،إنما هو صدق عقلي و ليس عرفيا،كما لا يبعد،فانه لا يكون دخيلا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هناك ثلاث مراحل من التلبس لا ينبغي الخلط بينهما،لا بد من عرضها لنجد أيا منها دخيل في صدق المشتق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الفعلية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الشأنية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الاتصاف و التحقق،بحيث يكون التلبس آنا ما علة محدثة للصدق على الذات مهما طال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الإنسان إذا كان أمامه كتاب يقرؤه،فهذا من النحو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بلحاظ قابلية القراءة فهو من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الثالث،فباعتبار انه يصدق عليه انه قارئ ما دام قد قرأ في يوم ما كتابا أو قرآنا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اننا نجد عرفا و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الأمرين الأولين،دخيلان في المعنى الموضوع له،دون الثالث،لصدق السلب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استعماله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ليس بقارئ لا فعلا و لا شأنا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لأننا لا نقصد هذا المعنى على أية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يحصل لنا وجه آخر من الفرق،و هو ان القسم الثالث يحتاج إلى ضم عناية لصحة استعماله،بخلاف القسمين الأولين،فالقسم الثالث يصدق بلحاظ زمانه و مكانه فيكون لحاظه لحاظ التلبس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إذا قصدنا الفعلية،فهو مجاز قطعا باعتبار نحو من العلاقة بين الماضي و الحاضر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هذا المورد الذي ذكره الشيخ النائيني إنما هو من المنقضي عنه المبدأ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فالبرهان على مجازيته،إنما هو برهان على مجازية المشتق في المنقضي،و تعين الوضع لخصوص المتلبس،و ليس وجها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 على مستويين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منه فعلا،و لكن الشيخ النائيني قدس سره،حسب استعماله حقيقيا قطعا،فأخرجه عن محل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اننا برهنا على مجازيته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لأننا سوف نبرهن على ان المشتق موضوع لخصوص المتلبس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ان عنوان المنقضي عنه المبدأ،لا يتحدد بزمان معين،بل يبقى صادقا ما دامت الذات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قلنا بالوضع للأعم،كان الاستعمال كله حقيقيا،الا ان الشيخ النائيني قدس سره تخيل كونه حقيقيا بغض النظر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إبراز بعض الفروق بين مورد الإشكال في كلام الشيخ النائيني و مورد النزاع،و هو المنقضي عنه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بينهما عموما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في بعض مستويات التفكير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بينهما عموما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جملة الفروق التي يمكن عرضها ما قلناه من ان الصدق المطلق لصرف الاتصاف موجود في الفعل الماضي و الفعل المضارع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خارجان عن محل النزاع في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نعم،هي صادقة على اسم الفاعل و اسم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مورد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الصدق لصرف التحقق و الاتصاف موجود كما أشرنا قبل الاتصاف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 في الفعل المضارع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في علم اللّه يكتب بعد عشر سنين، فيصدق عليه من الآن انه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الصدق قبل الاتصاف قالوا عنه انه خارج عن محل النزاع المتعين فيما زال عنه المبدأ،و دخوله لم يلتفت إليه الشيخ النائيني نفسه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يمكن ان نلتفت إلى ان الصدق المستمر لصرف الاتصاف، و هو مورد كلام النائيني،فرع الفعلية المطلقة أي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كتب الإنسان يبقى اسمه كاتبا و إذا ضرب فهو يبقى مضروبا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فالعلة المحدثة لهذا الصدق هو الفعلية المطلقة لا الشأنية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كاتبا بالقوة و زالت شأنيته،فهل يصدق انه كاتب بالقوة،من زواية فكرة الشيخ النائيني؟كلا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ان مورد النزاع يشمل كلا الحقلين،و ان المنقضي عنه المبدأ هو الفعلية و الشأنية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فكرة النائيني فتصدق على الفعلية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نستنتج من الفروق انه إذا ثبت فرق بين تفكير النائيني و مشهور الأصوليين،فلا ملازمة بين هذا 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فحتى لو قلنا بان المشتق موضوع للأعم،و ان الاستعمال لحال الانقضاء حقيقي،فلا يلازمه 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الصدق المطلق استعمال 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ان يكون مجازا،كما برهنا خلافا للشيخ النائيني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حقيقي بعد الانقضاء الا في مورد اجتماعهما،ما دام بينهما عموم من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فيبقى النزاع في صدق اسم الفاعل صدقا مستمرا و صدق اسم المفعول صدقا مستمرا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قلنا بان المشتق موضوع للأعم من المتلبس و غيره،فهذا استعمال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إذا قلنا بكلا الفكرتين بالمجازية،فحينئذ يكون مورد الاختلاف و الاتفاق مجازا،ما لم يصدق صدقا حقيقيا على المتلبس بالمبدأ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أجاب السيد الأستاذ</w:t>
      </w:r>
      <w:r>
        <w:rPr>
          <w:rStyle w:val="FootnoteAnchor"/>
          <w:rtl w:val="true"/>
        </w:rPr>
        <w:footnoteReference w:id="27"/>
      </w:r>
      <w:r>
        <w:rPr>
          <w:rFonts w:ascii="Amiri" w:hAnsi="Amiri" w:eastAsia="Amiri" w:cs="Amiri"/>
          <w:color w:val="111111"/>
          <w:sz w:val="28"/>
          <w:sz w:val="28"/>
          <w:szCs w:val="28"/>
          <w:rtl w:val="true"/>
          <w:lang w:bidi="ar-SA"/>
        </w:rPr>
        <w:t>على إشكال الشيخ النائيني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أسماء المفعول ليست كلها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و المطلوب و المصبوغ لا تصدق بعد الانقضاء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إذا زال العلم بالشيء أو طلبه،فلا يبقى اسمه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هذا محسوسا في مضروب مثلا،فلعله لخصوصية في مادة الضرب،لذلك نحسّها في اسم المفعول و اسم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 عليه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لا نعتقد ان لمادة الضرب خصوصية زائدة عن المواد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غير المحتمل لغة ان مادة الضرب قد قيدت بنحو من أنحاء الاستمرار بالصدق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ما سمعناه من وجود نفس المعنى في غيرها من أسماء الفاعل و غيره،كما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الأولى به ان يقول عارضا الجواب بهذا الترتيب و هو ان ينكر ان بعض المشتقات صادقة صدقا دائميا،كالتي مثل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فينبغي 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الأفعال كلها على نسق واحد متشابه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يكن لبعضها هذه الخصوصية،إذن،فهذا الصدق الدائمي المتوهم مجازي و ليس حقيقيا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يكون للشيخ النائيني ان ينكر ان بعض المشتقات لا تصدق صدقا دائميا، إذ ان جميع المشتقات تصدق صدقا دائميا كما سمعنا،فينسد هذا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نحتاج إلى ضم وجدان آخر،للبرهان على ان الأفعال لا تصدق صدقا دائميا</w:t>
      </w:r>
      <w:r>
        <w:rPr>
          <w:rFonts w:eastAsia="Amiri" w:cs="Amiri" w:ascii="Amiri" w:hAnsi="Amiri"/>
          <w:color w:val="111111"/>
          <w:sz w:val="28"/>
          <w:szCs w:val="28"/>
          <w:rtl w:val="true"/>
          <w:lang w:bidi="ar-SA"/>
        </w:rPr>
        <w:t>.</w:t>
      </w:r>
      <w:bookmarkStart w:id="50" w:name="pg7704_81355"/>
    </w:p>
    <w:p>
      <w:pPr>
        <w:pStyle w:val="Heading3"/>
        <w:numPr>
          <w:ilvl w:val="2"/>
          <w:numId w:val="1"/>
        </w:numPr>
        <w:rPr/>
      </w:pPr>
      <w:bookmarkStart w:id="51" w:name="__RefHeading___Toc4294966_1051229030"/>
      <w:bookmarkStart w:id="52" w:name="_Toc20"/>
      <w:bookmarkEnd w:id="50"/>
      <w:bookmarkEnd w:id="51"/>
      <w:r>
        <w:rPr>
          <w:rtl w:val="true"/>
        </w:rPr>
        <w:t>الفصل الثالث خروج المصادر و الأفعال عن محل النزاع</w:t>
      </w:r>
      <w:bookmarkEnd w:id="52"/>
    </w:p>
    <w:p>
      <w:pPr>
        <w:pStyle w:val="Heading4"/>
        <w:numPr>
          <w:ilvl w:val="3"/>
          <w:numId w:val="1"/>
        </w:numPr>
        <w:rPr/>
      </w:pPr>
      <w:bookmarkStart w:id="53" w:name="__RefHeading___Toc4294968_1051229030"/>
      <w:bookmarkStart w:id="54" w:name="_Toc21"/>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اما المصادر فغير داخلة لعدم تحقق الشرط الأول،و هو إمكان الحمل و الجري على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الحمل إنما يصدق مع الهوهوية و مع نحو من أنحاء الاتحاد،اما مفهوما أو مصداقا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بين المصادر و الذوات مباينة،لأن المصادر وضعت للدلالة على المبدأ أو الطبيعة المباينة للذات خارجا،بحيث لا تقبل الحمل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بحسب الفهم العرفي لا شك في المجازية في الحمل،و إذا تأكد انه مجاز في مرتبة سابقة أو كان ذلك واضحا،كان الأمر خارجا عن محل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انه حتى في وقت التلبس يكون مجازا،نحو زيد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في وقت عدالته فضلا عن زمن الانقضاء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معنى للدخول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الأمر اكثر من ذلك،فان الحمل كثيرا ما يكون مستقبحا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ظلم أو زيد قوم أو زيد جلوس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غلط 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المناقشة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بأننا لو لا حظنا الدلالة المطابقية لكان الأمر 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اننا لو لا حظنا القصد الأصلي و الأساسي و هو الاتصاف بالعدالة دخل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فيجاب بان مهمة اللغويين و الأصوليين هي ملاحظة الحمل الظاهري في المنطوق أي الدلالة المطابقية لا المقصود اللبي و قد اعترفنا بالمجازية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حمل مجازي على كل حال،حتى حال الاتصاف فضلا عن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حال الاتصاف يكون مجازا واحدا،و في غيره يكون من سبك مجاز في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 بالوضع للأعم،كان مجازا واحدا لا مجازين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صحيح،الا ان مبحث المشتق مبني على الاستعمال الحقيقي لا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مثل هذا التدقيق لا يقبله الأصوليون لما عرفنا من ان المهم هو الحمل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يقبلون المجاز الواحد فضلا عن الاثنين أي سبك المجاز في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يهوّن الخطب ان سائر المصادر يقبح حملها عدا القليل النادر جدا،كالعدل، فينبغي القول بخروج المصادر عن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الأفعال فقد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المحاضرات</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وضعت للدلالة على نسبة المادة إلى الذات على أنحائها المختلفة باختلاف الأفعال من الماضي و المضارع و الطلب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فالفعل الماضي يدل على تحقق تلك النسبة،و المضارع يدل على ترقبها،و الأمر يدل على 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معانيها هذه تأبى عن الحمل على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بهذا المقدار واضح الدفع لوضوح انها غير آبية عن الحمل،فانه يمكن 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جاء،بناء على ان زيد مبتدأ و ليس فاعلا مقدما،كما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الحمل يقتضي الهوهوية،و هي غير متحققة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محال،لأخذ قيد زائد في الفعل غير موجود في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الهوهوية لكل حمل بحسبه،فان دل المحمول على الذات انطبق عليها كلها،و ان لم يدل عليها كالفعل انطبق على صفة منها و هذا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لا يكفي بل لا بد من الهوهوية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له أحد جوابين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الفعل الماضي على معنى المشتق المناسب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فزيد جاء أي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جائي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متصفا بالمبدأ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تأويلا بعيدا بل مطابق للظهور العرفي،و هو قصد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الهوهوية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في الفرق ان المشتق يعطي صورة ثابتة و الفعل يعطي صورة متحركة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إنما ينطبق على الفعل الماضي و المضارع لإمكان الحمل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فعل الأمر،فالحمل فيه متعذر فلا يعطي صورة لكي تتحقق الهوهوية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له أحد 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نستطيع ان نفسره باسم المفعول لأنه يستخلص منه انه مأمور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كاف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غير قابل للحمل و لا يصلح مسندا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يصلح للقياس بالأفعال القابلة للحمل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فينبغي ان يختص الكلام في الفعل الماضي و 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إذن،فخروج الأفعال عن محل النزاع ليس لعدم توفر الركن الأول من الركنين و هو عدم إمكان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باعتبار عدم صدق الركن الثاني و هو بقاء الذات مع زوال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الماضي فلأنه يصدق حتى مع زوال الذات أيضا سواء زالت بزوال المبدأ أو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في الفعل المضارع،فلأنه لا يفرض فيه بقاء الذات بعد ذهاب صفتها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الأصوليين يكتفون باحتمال إمكان بقاء الذات بعد زوال 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يكن محرزا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يكفي للإندراج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يجاب هذا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يكفي عندهم احتمال بقاء الذات،بل لا بد من إحراز بقائها بعد زوال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نضم مقدمتين مشهوريتين بعضها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هم الأصوليين هو ان الحمل هل هو حقيقي أم مجازي بعد زوال التلبس</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المشهور يرى ان المجاز و الحقيقة في أسماء الأجناس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يصدق على الأفعال و الحروف إطلاقا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إذن،فلا معنى للبحث فيها،و ان توفر فيها كلا الركنين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الأفعال خارجة عن محل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مقصودهم و ان لم يعبروا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نقول بالمجاز في الجميع،فلماذا لا تدخل الأفعال في محل النزاع و خاصة مع إمكان بقاء الذات و زوال المبدأ،و إمكان لحاظ هذه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لا نستطيع ان نؤكد وجود ذات زال عنها التلبس بالمبدأ،لا في الماضي و لا في 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الفعل الماضي فلأنه يبقى صادقا باستمرار،حتى مع زوال الذات فضلا عن زوال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المضارع فاننا إذا لا حظنا الحصة الاستقبالية،فالتلبس غير موجود أصلا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الصدق فيما قبل التلبس لا حين التلبس و 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إذا قصدنا منه الحصة الحالية،نحو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انه متلبس بالمجيء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لا يفترض فيه زوال التلبس،لأنه لا علم ببقاء الذات بعد زوال التلبس إذ لا نعلم بعد انتهاء المجيء ماذا سيكون حال الذات فانه غير ملحوظ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إمكان ذلك لا يقتضي لحاظه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نرى ان حمل الأفعال بكل صورة على نسق واحد سواء لاحظنا فيها حال التلبس أم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اننا لا نجد في الحمل مسامحة مجازية في كل الحصص المتصورة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الأكيد وجود الاستعمال الحقيقي حتى بعد زوال التلبس</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دام أكيدا فيخرج عن محل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يدخل فيه ما هو مشكوك فقط</w:t>
      </w:r>
      <w:r>
        <w:rPr>
          <w:rFonts w:eastAsia="Amiri" w:cs="Amiri" w:ascii="Amiri" w:hAnsi="Amiri"/>
          <w:color w:val="111111"/>
          <w:sz w:val="28"/>
          <w:szCs w:val="28"/>
          <w:rtl w:val="true"/>
          <w:lang w:bidi="ar-SA"/>
        </w:rPr>
        <w:t>.</w:t>
      </w:r>
      <w:bookmarkStart w:id="55" w:name="pg7704_81363"/>
    </w:p>
    <w:p>
      <w:pPr>
        <w:pStyle w:val="Heading4"/>
        <w:numPr>
          <w:ilvl w:val="3"/>
          <w:numId w:val="1"/>
        </w:numPr>
        <w:rPr/>
      </w:pPr>
      <w:bookmarkStart w:id="56" w:name="__RefHeading___Toc4294970_1051229030"/>
      <w:bookmarkStart w:id="57" w:name="_Toc22"/>
      <w:bookmarkEnd w:id="55"/>
      <w:bookmarkEnd w:id="56"/>
      <w:r>
        <w:rPr>
          <w:rtl w:val="true"/>
        </w:rPr>
        <w:t>استطراد</w:t>
      </w:r>
      <w:r>
        <w:rPr>
          <w:rtl w:val="true"/>
        </w:rPr>
        <w:t>:(</w:t>
      </w:r>
      <w:r>
        <w:rPr>
          <w:rtl w:val="true"/>
        </w:rPr>
        <w:t>دلالة الأفعال على الزمان</w:t>
      </w:r>
      <w:r>
        <w:rPr>
          <w:rtl w:val="true"/>
        </w:rPr>
        <w:t>)</w:t>
      </w:r>
      <w:bookmarkEnd w:id="57"/>
    </w:p>
    <w:p>
      <w:pPr>
        <w:pStyle w:val="BookText"/>
        <w:rPr/>
      </w:pPr>
      <w:r>
        <w:rPr>
          <w:rFonts w:ascii="Amiri" w:hAnsi="Amiri" w:eastAsia="Amiri" w:cs="Amiri"/>
          <w:color w:val="111111"/>
          <w:sz w:val="28"/>
          <w:sz w:val="28"/>
          <w:szCs w:val="28"/>
          <w:rtl w:val="true"/>
          <w:lang w:bidi="ar-SA"/>
        </w:rPr>
        <w:t>ثم انه بمناسبة الكلام حول دخول الأفعال في محل النزاع،اقترح صاحب</w:t>
      </w:r>
      <w:r>
        <w:rPr>
          <w:rStyle w:val="FootnoteAnchor"/>
          <w:rtl w:val="true"/>
        </w:rPr>
        <w:footnoteReference w:id="29"/>
      </w:r>
      <w:r>
        <w:rPr>
          <w:rFonts w:ascii="Amiri" w:hAnsi="Amiri" w:eastAsia="Amiri" w:cs="Amiri"/>
          <w:color w:val="111111"/>
          <w:sz w:val="28"/>
          <w:sz w:val="28"/>
          <w:szCs w:val="28"/>
          <w:rtl w:val="true"/>
          <w:lang w:bidi="ar-SA"/>
        </w:rPr>
        <w:t>الكفاية قدس سره،استطراد الحديث عن دلالة الأفعال على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النحويون و البلاغيون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يعتبر استطرادا،و بعده استطراد آخر عن الحروف،في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للاطراد في الاستطراد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الاستطراد هو الخروج عن محل الكلام و موضوع النقض و الإبرام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ممنوع في البحوث الدقيقة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يدل ذلك على ضعف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بد من متابعة سلفنا الصالح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اتفق صاحب الكفاية و الأستاذ المحقق على عدم دلالة الأفعال على الزمان خلافا لمشهور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أو يمكن ان يقال للاستدلال عدة أمور،كلها من قبيل 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 القول بدلالة الأفعال على الزمان يلزم منه اشكالات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يذكروا دليلا حلّيا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يطبقوا علامات الحقيقة و المجاز،و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تقسيم الاشكالات إلى سنخين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اشكالات عقلية و اشكالات 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السنخ الأول فيتضمن أربعة أو خمسة نقوض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بفعل الأمر،حيث دل على الطلب و الإنشاء و ليس دالا على الحال،و ان كان الإنشاء في الزمن الحالي،كما في الأخبار عن الماضي و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كل أمر زماني لا بد من وقوعه في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يكون الزمان مأخوذا في مدلوله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نتمم استدلالهم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إذن،فقول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الأفعال قد أخذ فيها الزمان غير صحيح،لأن واحدا منها لم يؤخذ فيه الزمان لخروج واحد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فتنتقض الموجبة الكلية بفرد واحد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نضيف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فعل الأمر لما لم يؤخذ فيه الزمان بصفته فعلا،لا بصفته امرا،</w:t>
      </w:r>
    </w:p>
    <w:p>
      <w:pPr>
        <w:pStyle w:val="BookText"/>
        <w:rPr/>
      </w:pPr>
      <w:r>
        <w:rPr>
          <w:rFonts w:ascii="Amiri" w:hAnsi="Amiri" w:eastAsia="Amiri" w:cs="Amiri"/>
          <w:color w:val="111111"/>
          <w:sz w:val="28"/>
          <w:sz w:val="28"/>
          <w:szCs w:val="28"/>
          <w:rtl w:val="true"/>
          <w:lang w:bidi="ar-SA"/>
        </w:rPr>
        <w:t>فنوع الفعل و سنخه لم يؤخذ فيه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دخل الزمان على الفعل،لأخذ في فعل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إذن،فالفعل مطلقا،لم يؤخذ فيه الزمان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قابل للمناقشة لعدة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فعل الأمر دال على الزمان و هو فيه استقبالي،لاستحالة الامتثال في حالة الأمر لعدم وجود الأمر أو لعدم تماميته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كذلك عقلا 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المأخوذ فيه زمن الامتثال،و ان لم يحصل،و هو الاستقبال بدون تحديد للقلة و الكثرة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مطلق يمكن ان يبقى على إطلاقه و يمكن تحديده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يستفاد من الطلب لا من فعل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الامتثال متعلق بالطلب، لأنه امتثال له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 هنا بمعنى الطلب التشريعي،و هو مؤدى و مدلول فعل الأمر،فما تعلق بالطلب تعلق بفعل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لو تنزلنا عن الأمر الأول،و هذا التنزل بلا موجب على أية حال، ففي الإمكان القول بإخراج فعل الأمر عن محل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يختص الحديث بدلالة الماضي و المضارع،دون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الأمر ليس فعلا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الفعل إنما يكون فعلا،بهيئته لا بمادته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تدل هيئته على الطلب،فهي موضوعة للأمر لا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تسميته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اصطلاح علمي في علم النحو و الصرف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مطابقا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الفعل ما دل على حصول فعل بالحمل الشايع خارجا،و هذا لا يدل على حصوله بل على طلبه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قد يحصل و قد لا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الفعل الماضي أيضا كذلك،فانه قد يكون مطابقا للواقع و قد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الامتثال لا ربط له في مطابقة فعل الأمر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لا يدل على اكثر من الطلب و قد 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 واقع اكثر من ذلك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بتعبير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إنشاء،و الإنشاء ليس له ما بازاء في الخارج بخلاف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 فعل الماضي و فعل المضارع من سنخ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جزى اللّه الأصوليين خيرا عندما سموه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صيغة الأمر أو 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يسموه فعلا،فهو لفظ موضوع لبيان الطلب و الإرادة التشريعية،و ليس مماثلا للأفعال الماضية و المضارعة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تلخيص الفرق بين الأمر و بين الأفعال الماضية و المضارعة،بعدة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الضابط في معنى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حصول شيء،أي ان الهيئة تدل على حصول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غير موجود في فعل الأمر،لأن دلالة الحصول منافية للطلب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سيكون ذلك من تحصيل الحاصل و هو مستحيل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الفعل الماضي و المضارع،دال على الزمان،اما بالمطابقة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المشهور و الذي نفاه المتأخرون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بالالتزام،لكن فعل الأمر غير دال على ذلك لا بالمطابقة و لا بالالتزام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الزمان له لازم عقلي،من حيث انه زماني و كل زماني لا بد له من 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الأمر إنشاء،في حين ان الماضي و المضارع من جنس الإخبار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نسمي سنخين بعنوان انتزاعي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ليس فعلا،و صدق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الأفعال متضمنة لمعنى الزمان،و نقصد كلتا الحصتين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الماضية و المضارعة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بعد التنزل عن الوجهين السابقين،و اعتبار الأمر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الالتزام بالتبعيض،بأن يكون الماضي و المضارع دالا على الزمان دون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نلتزم بنتيجة 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ذلك محذورا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أولى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بالجملة الخبرية التي يراد بها الإنشاء مثل يتوضأ و يغتسل 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ان أريد بها الإنشاء بالدلالة المطابقية كانت مجازا جزما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أريد بها الإنشاء التزاما،لم تخرج عن وضعها اللغوي الأصلي،فان كان الزمان مأخوذا فيها، كانت كغيرها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النقوض التي ذكرت للاستدلال على عدم دلالة الأفعال على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الشيخ صاحب الكفاية</w:t>
      </w:r>
      <w:r>
        <w:rPr>
          <w:rStyle w:val="FootnoteAnchor"/>
          <w:rtl w:val="true"/>
        </w:rPr>
        <w:footnoteReference w:id="30"/>
      </w:r>
      <w:r>
        <w:rPr>
          <w:rFonts w:ascii="Amiri" w:hAnsi="Amiri" w:eastAsia="Amiri" w:cs="Amiri"/>
          <w:color w:val="111111"/>
          <w:sz w:val="28"/>
          <w:sz w:val="28"/>
          <w:szCs w:val="28"/>
          <w:rtl w:val="true"/>
          <w:lang w:bidi="ar-SA"/>
        </w:rPr>
        <w:t>،من النقض بالنهي،و انه طلب الترك،و لا يدل على الحال،و ان كان الطلب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الغرائب،لأن النهي ليست له كلمة واحدة في اللغة،بل هو من كلمتين وضعا واحدا لمعنى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هما موضوعان بوضعين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حذفنا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الناهية التي هي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الفعل المضارع الذي سيأتي الكلام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تنزلنا جدلا لا مكن ان نورد فيه ما أوردناه في الأمر من الوجهين أو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الفرق بين الأمر و النهي إنما هو في طلب الفعل و طلب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أبيت الا إفادته الزجر عن الفعل و هو مضاد للطلب،جاء الوجهان الآخران من زواية 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دال على الزمن في المستقبل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النهي ليس فعلا أصلا،و ليس راجعا إلى شيء من الأفعال الثلاثة حتى عند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يكفينا ان نلتفت ان المجموع المركب من الفعل و الحرف ليس بفعل، لإضافة 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النتيجة تتبع أخس المقدمتين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لا نتحاشى من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الفعل الماضي و الفعل المضارع أخذ فيها الزمن، دون الأمر و النهي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باستعمال الفعل في الزمان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يوم أمس و يأتي يوم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الزمان ليس في الزمان،و الا لدار أو تسلسل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يدور الأمر بين عدة احتمالات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الفعل لا يدل على الزمان و هو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يتضمن نفس الزمان الذي تتحدث عنه الجملة،فيلزم الدور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يتضمن زمانا آخر غيره،فيلزم التسلسل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محذوران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فيتعين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بعد ضم مقدمة،و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حكم الأفعال كلها فيما يجوز و ما لا يجوز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تعين في بعضها عدم أخذ الزمان،فهو المتعين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في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الإشكال عقلي قبل ان يكون لغويا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أجبت عليه هناك يأتي هنا كحل لغوي</w:t>
      </w:r>
    </w:p>
    <w:p>
      <w:pPr>
        <w:pStyle w:val="BookText"/>
        <w:rPr/>
      </w:pPr>
      <w:r>
        <w:rPr>
          <w:rFonts w:ascii="Amiri" w:hAnsi="Amiri" w:eastAsia="Amiri" w:cs="Amiri"/>
          <w:color w:val="111111"/>
          <w:sz w:val="28"/>
          <w:sz w:val="28"/>
          <w:szCs w:val="28"/>
          <w:rtl w:val="true"/>
          <w:lang w:bidi="ar-SA"/>
        </w:rPr>
        <w:t>حيث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ذهب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ذهب بزمان أم بدونه و هل يأتي غد بزمان أم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حصل شيء بدون زمان و هو مستحيل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قلت بزمان لزم التسلسل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تصرم الزمان الثاني المفروض أيضا يحتاج إلى زمان،فننقل الكلام إلى هذا،و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على ذلك عقلا و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الزمان زماني بالذات،لا يحتاج إلى زمان،كالضوء لا يحتاج إلى ضوء و الحركة لا تحتاج إلى 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و قد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الذاتي لا يعلل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أبيت الا بالبرهان فيكفي ان نلتفت إلى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نأخذها وجدانية قطعية و هذا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نأخذها هنا مسلمة كنتيجة مبحوثة في علم آخر،يستدل به على ذلك،و ليس هنا محله أي تكون من المبادئ التصديقية لهذا العلم لأن محلها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نأخذ بالقاعدة المشهورة في الفلسفة من ان ما بالعرض يجب ان ينتهي إلى ما بالذات و الا لتسلسل و ما بالذات للزمان هو الزمان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انطباق تعريف الذاتي له،لأن الذاتي ما كان زواله ملازما لزوال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زالت الزمانية عن الزمان لم يبق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نعود إلى اصل الجواب بتعبير عرفي 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الأشياء تتغير بالزمان،اما الزمان فيتغير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ان أنكرنا وجود الزمان،و إنما توجد الزمانيات فقط،فينسد الإشكال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تم ذلك،و هو ذاتية الزمانية للزمان،و ان الزمان يتغير بنفسه لا بزمان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 القول بأخذ الزمان نفسه في الأفعال المسندة إلى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يلزم الدور،كما لا يتعين</w:t>
      </w:r>
    </w:p>
    <w:p>
      <w:pPr>
        <w:pStyle w:val="BookText"/>
        <w:rPr/>
      </w:pPr>
      <w:r>
        <w:rPr>
          <w:rFonts w:ascii="Amiri" w:hAnsi="Amiri" w:eastAsia="Amiri" w:cs="Amiri"/>
          <w:color w:val="111111"/>
          <w:sz w:val="28"/>
          <w:sz w:val="28"/>
          <w:szCs w:val="28"/>
          <w:rtl w:val="true"/>
          <w:lang w:bidi="ar-SA"/>
        </w:rPr>
        <w:t>كونها مجازا لتجريدها عن معنى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يتعين كونه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صاحب الكفاية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النقض بالأفعال المسندة إلى المجردات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الالزم القول بالمجاز و التجريد عند الإسناد إلى غيرها من نفس الزمان و المجردات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قصد الشيخ الآخوند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أخذها إجمالية،يعني شاملة 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اعتبر اللّه تعالى من المجردات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انه اغفل النقض بالأفعال المسندة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 الأمرين غير مناسب مع شأن 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اعتبار اللّه سبحانه و تعالى من المجردات فغير ممكن،لأنه لا يشبهه شيء،لا من الماديات و لا من المجردات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جهلنا بحقيقته كيف نصفه بما لم يصف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الغفلة عن ذلك الإشكال،فهي أيضا غير مستحسنة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أهم الاشكالات، و كان الشيخ المظفر يحذر منه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إذا قلنا بدلالة الأفعال على الزمان تلزم اشكالات 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وردت في القرآن كثيرا،كقوله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اللّهُ سَمِيعاً عَلِيماً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الكلام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بالنسبة إلى الإسناد إلى المجردات من الخلق كالملائكة و الجن و الروحانيات، فيمكن ان يجاب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الدهر عندهم،فانه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يختلف عنه بأمرين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إسناده إلى الماديات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استناده إلى حركة الشمس 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مجرد مرور الزمان هنا و هناك،فهو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يمكن دعوى أخذ الأعم من الزمان و الدهر في الأفعال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المتعين لوضوح عدم أخذ واحد منها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حركة الشمس و القمر،و لا المجردات بعنوانها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 الوجدان الذي يبتني عليه الإشكال،و هو ان الأفعال لا تختلف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الاستعمال فيها حقيقيا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التنزل عن الوجوه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الإسناد العرفي إلى الزمانيات حقيقي و الى غيرها 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انعدام الفرق فيها بين الماضي و المضارع،لأن الفرق العرفي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كلام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انعدم الزمان انعدم الفرق بينهما،و إذا انعدم الفرق بينهما كان في الأمر تسامحا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يكون لذلك سببا للمجازية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بالأفعال المسندة إلى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الوجدان يقضي بكونها حقيقية،كما يقضي بان الأفعال على طور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فيتعين كونها خالية عن معنى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سبحانه لا يمر عليه أي زمان و لا 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غني عن كل شيء غير ذاته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ذلك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 بمفهوم السرمدية،كما تمسكنا في مرتبة المجردات بالدهر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من سنخ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معنى عرفي لا عقلي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 لم يكن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اللّه موجود من الأزل إلى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نهائي الماضي و هو لا نهائي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فالاستعمالات العرفية تقره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فندعي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المأخوذ في الأفعال هو الأعم من الزمان و الدهر و السرمدية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جميعا مشمولة للزمان كمعنى 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الجامع للحصص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السرمدية الزائدة عن ذاته،لا معنى لها في صقع ذاته،لأنه يلزم تعدد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عين ذاته،لأنه بذاته سرمدي،و هذا كاف في صدق الأفعال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قلت،إيضاحا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السرمدية صفة 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ينتج من ذلك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انها ليست عين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 القدماء</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عن التعدد فالمحال هو التعدد في الخارج لا في عالم الواقع،كما هو محرر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فرضناها صفة خارجية،فهي عنوان انتزاعي و منشأ انتزاعها ليس الا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ان الاتصاف بصفة واقعية ممكن خارجا،حتى لو كانت ذاتية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مثالا لذلك انهم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الجزئي يحتوي على الكلي،و هو واقعي لا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سبق ان قلناه من ان التسلسل الذي يكون مستحيلا و القدم الذي يكون مستحيلا،إنما هو إذا تصورناه مستقلا عن اللّه تعالى،فتعدد القدماء بغض النظر عن وجود اللّه مستحيل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تعدد واجب الوجود مستحيل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تكون هناك مخلوقات قديمة،ممكنة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 به و لا محذور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أمر ممكن بمشيئة اللّه سبحانه، و ليس رغما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كالأنوار العليا للمعصومين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قلنا بقدمها فهل هو قول بتعدد القدماء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نور رشحة من رشحاته،و لم يخرج منه الا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الخلق كله مندك في ذاته سبحانه،حتى ما كان منه أزليا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السرمدية صفة واقعية،أي في عالم الواقع،لا في عالم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 حينئذ أحد 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يكون الواقع بصفة الواقعية جزء الذات الخارجية و 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نقل بان السرمدية جزء من الذات بل هي عينها،الا انها زائدة على الذات الإلهية،فيلزم تعدد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ان يكون ميسورا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المحذور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زعمه من الاستحالة،فهو مما لا ينبغي التسليم 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يمكن ان نتصور ذاتا ما متكونة من عدة 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فالنفس الإنسانية كذلك،فان الجسم من عالم الناسوت و العقل من عامل الجبروت و النفس من عالم الملكوت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ينقض على هذا المستشكل بما قاله مشهور المناطقة و الفلاسفة،من ان الكلي هو جزء الجزئي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الجزئي الخارجي،كالفرد من الإنسان،متكون من كلي مع خصوصيات و صفات زائدة فصار الكلي الذي هو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من الفرد الخارجي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أدل دليل على الإمكان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المحذور الثاني،و هو اننا سلمنا ان السرمدية ليست جزءا من الذات الإلهية، فيلزم تعدد القدماء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أحد جوابين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السرمدية عنوان انتزاعي و ليس له وجود حقيقي بحيال الذات الإلهية و مستقلا عنها،و منشأ انتزاعه ذات اللّه سبحانه،لأنها عين ذاته،فلا يلزم التعدد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تعدد القدماء المحال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سلمناه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محال في عالم الخارج أي التعدد الاستقلالي عن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محالا في عالم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عالم الواقع يحتوي على كليات كثيرة و أزلية،و لم يلزم من ذلك تعدد القدماء بل كل ما فيه 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 اجتماع النقيضين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قديمة و أزلية لا تكذب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انتهى الوجه الأول من الأجوبة على النقض الرئيسي على دلالة الأفعال على الزمان،من حيث انطباقها على اللّه سبحانه بحصة من الجامع و هي السرمدية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قلناه في النقض السابق من تقريب المجاز،لانعدام الفرق بين الماضي و المضارع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انعدام الزمان سببا للمجازية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الأفعال المسندة إلى اللّه تعالى تارة لها طرف واحد و هو اللّه تعالى، و أخرى يكون لها اكثر من 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تعددت الأطراف،فلا إشكال في زمانيتها،باعتبار الطرف الثاني مثلوَ كَلَّمَ اللّهُ مُوسى تَكْلِيماً وما كانَ اللّهُ لِيَذَرَ الْمُؤْمِنِينَ عَلى ما أَنْتُمْ عَلَيْهِ و رزقني اللّه ولدا ولا يَظْلِمُ رَبُّكَ أَحَداً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ذلك من صفات أفعال اللّه تعالى،و هي متصفة بالزمان باعتبار متعلقها و تكون مناسبة مع العالم الذي وقعت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زمانا أو دهرا و نحو ذلك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التي لها طرف واحد،و هو اللّه سبحانه،فهي مختصة بفعل واحد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اللّهُ سَمِيعاً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 في الكتاب و السنة فعل آخر إلى ذاته سبحانه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حينئذ ان فسرناه بتفسير معتد به فقد اجبنا على النقض،و يرتفع المحذور عن كون مدلول الأفعال مدلول زماني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نعود إلى الظهور اللغوي الطبيعي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يمكننا ان نطرح هنا أطروحة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لبيان الحال و الشأنية و الصفة، و ليست للزمان،و ليس المراد منها الماضي 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موضوعة بوضعين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بصفتها دالة على الزمان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مباين للأول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بيان الحال و الصفة و الشأنية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المشترك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منعوه في غير أسماء الأجناس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حاله و شأنه 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انهكانَ سَمِيعاً بَصِيراً وعَزِيزاً حَكِيماً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الأطروحة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ثابت مطلقا و ليس فيه سبحانه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لَنْ يَدْخُلَ الْجَنَّةَ إِلاّ مَنْ كانَ هُوداً أَوْ نَصارى أو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ما كانَ لَهُمْ أَنْ يَدْخُلُوها إِلاّ خائِفِينَ أو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يُوعَظُ بِهِ مَنْ كانَ مِنْكُمْ يُؤْمِنُ بِاللّهِ وَ الْيَوْمِ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لِنَبِيٍّ أَنْ يَغُلَّ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لِبَشَرٍ أَنْ يُؤْتِيَهُ اللّهُ الْكِتابَ وَ الْحُكْمَ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لِنَفْسٍ أَنْ تَمُوتَ إِلاّ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أَنَّهُمْ قالُوا سَمِعْنا وَ أَطَعْنا وَ اسْمَعْ وَ انْظُرْنا لَكانَ خَيْراً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الماضي و الحاضر و المستقبلوَ كانَ أَمْرُ اللّهِ مَفْعُولاً يعني من شانه ذلك في الأزمنة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هذَا الْقُرْآنُ أَنْ يُفْتَرى مِنْ دُونِ اللّهِ ،يعني ليس من شأنه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لَنا أَنْ نَأْتِيَكُمْ بِسُلْطانٍ إِلاّ بِإِذْنِ اللّهِ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لَنا أَنْ نُشْرِكَ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لكان معنيين وضعيين حقيقيين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 في الزمن الماضي</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الشأنية و الحال،بغض النظر عن الزمن اساسا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كان هذا بالأصل مجازا،باعتبار انه كان في الزمن الماضي،و لا يمكن زواله في المستقبل،لأنه ليس من شأنه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فاصبح لازم الذات،ثم لكثرة الاستعمال فيه اصبح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يحتمل ان يكون هذا مصطلحا قرآنيا لم يسبق له استعمال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فاصبح من المشترك اللفظي في الأفعال،و لهذا لا نحس بكونه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مشهور الأصوليين لم يعترفوا بوقوع المجازية في الأفعال،و لا بوقوع الاشتراك اللفظي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فوقعوا في حيرة من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يستحيل الحمل على الزمان،يستحيل المعنى الأول،فيتعين المعنى الثاني في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يفيد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اللّهُ سَمِيعاً بَصِيراً ،و نحوه،الا اصل الاتصاف لا وجود الزمان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كانَ بِكُمْ رَحِيماً ،إِنَّ اللّهَ كانَ عَلى كُلِّ شَيْ‌ءٍ شَهِيداً ،إِنَّ اللّهَ كانَ عَلِيماً خَبِيراً ،وَ كانَ اللّهُ غَفُوراً رَحِيماً ،وَ كانَ اللّهُ غَنِيًّا حَمِيداً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لا يعم غير هذا اللفظ،و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الماضي،دون أية مادة أو هيئة أخرى،حتى المضارع و الأمر من كان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التفسير يناسب الاشتراك اللفظي اكثر من الاشتراك المعنوي،لو قيل به بتصور جامع بين المعنيين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باعتبار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الاشتراك المعنوي هو الأصل في اللغة و الآخر مترتب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الاشتراك اللفظي فرع التباين بين الماهيات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هذا التباين غير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المادة تدل على اصل الوجود و الهيئة تدل على الماضوية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نعرف تعدد الوضع و لا دليل عليه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يكون هناك ماهيتان متباينتان لكي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بالوضع المتعدد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هو فرع التباين، و هو هنا غير متصور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التباين هنا لا يراد به التباين المنطقي،كالتباين بين الأجناس و 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يراد به تعدد المعنى لغة و مفهوما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فالمطلق بصفته مطلقا مباين للمقيد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المقيد بقيد مباين للمقيد بقيد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علمنا ذلك،فاستعمال كان في الماضوية أو حال كونها متضمنة للزمان، مباين مع استعمال كان في الشأنية غير المتصفة بالزمان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القيدين مختلفان،فصح و أمكن القول بتعدد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لِنَفْسٍ أَنْ تَمُوتَ فعلين أحدهما ماضي و هو كان و الآخر مضارع و هو تموت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استنتجنا ان كان سقطت عن إفادة الماضوية بقرينة المضارع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فلماذا لا يحصل العكس و يكون الماضي قرينة على إسقاط 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لم نقدم هذا لأجل 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سقط مدلول كان عن الماضوية 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استعملت بوضع آخر غير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نستطيع ان نجعل أحدهما قرينة متصلة على الآخر،فيتعارضان و 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تكون هناك دلالة على الماضي و لا المضارع،لأن الشأنية خالية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يحسن هنا الإشارة إلى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لويس معلوف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المنجد</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قد تكون بمعنى ينبغي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لزيد ان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يخطر في البال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الانبغاء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هنا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الشأنية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المطروحة في هذه الأطروحة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المعنى لا يصح الا في موارد ضيقة من سياقات النفي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الإثبات فلا مجال لها سواء في الخالق أو المخلوقين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معنى ينبغي في مثل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خَيْراً لَهُمْ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ان يلتفت صاحب المنجد ان النفي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تشريعي و تكويني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تعطي مفهوم التشريع لا التكوين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ما نتكلم عنه فهو اعم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عندئذ لا يمكن تقديرها في التكوينيات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لِنَفْسٍ أَنْ تَمُوتَ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اللّهُ لِيُطْلِعَكُمْ عَلَى الْغَيْبِ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لأصل الأطروحة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المشهور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الأفعال كلها على غرار واحد،و حيث انعدم الزمان في بعض الأمثلة،انعدم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قابل للمناقشة من 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الأفعال على غرار واحد في الاستعمال الحقيقي في المادة و الهيئة،لا في الدلالة و عدمها على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المرتبة السابقة على هذه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ناقشنا بهذه القاعدة،كما في فعل الأمر الذي ألحقوه بالأفعال،و قلنا انه ليس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ان اصطلاح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 متأخر موجود في علمي النحو و الصرف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هو مبنى عقلائي عام،لنحاول فهمه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يمكن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الأفعال على غرار واحد في أوضاعها الأصلية،و اما هذا الفعل بالذات،و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وضع آخر يختلف عن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اختلافه في المعنى لم يحتج إلى الوضع و ستأتي بعض المحتملات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مصاديق كل من الحصتين لو كانت متساوية أو متقاربة أمكن القول بعدم الفرق بينهما،لكن قد علمنا ان فعلا واحدا فقط،هو الخارج عن ذلك،و هو كان الشأنية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لا تدل على الزمان مقابل كل الأفعال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تنطبق عليها 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الأمثال فيما يجوز و ما لا يجوز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ان كان في وضعها الأول،ملحقة بالدال على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هنا تقديم بعض الاطروحات المحتملة لتفسير وضع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قد تنجح في بعض الأمثلة و تفشل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انها كافية لتفسير عدم دلالة كان الشأنية على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المشهور و المتعارف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فعل ناقص يرفع المبتدأ و ينصب الخبر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استعملت كان فعلا ناقصا فهي دالة على الشأنية لا الماضوية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كان التامة الدالة على اصل الوجود،و يكون المنصوب بعدها حالا أو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يراد من الوجود الحدوث،بل اصل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لِيُطْلِعَكُمْ أي ما كان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ليطلعكم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توجد نفس تدري ماذا تكسب غدا و بأي ارض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بناءا على الاحتمال الثاني،يكون المعنى تركيزا شديدا على الشأنية،أي ان الشأنية مربوطة بأصل الوجود،فلا توجد نفس تعلم ماذا تكسب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فكأنها صفة أساسية لازمة للذات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من تركيز الشأنية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تكون كان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يشكل ذلك نحويا،و أنا لا اقصد الزيادة النحوية بل الزيادة في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لِيُطْلِعَكُمْ أي ما اللّه يطلعكم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لِنَفْسٍ أَنْ تَمُوتَ إِلاّ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النفس تموت الا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تعالىوَ كانَ اللّهُ سَمِيعاً بَصِيراً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سميع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تكون كان بوضعها الثاني لفظا مستقلا لا يشبه الأفعال الاعتيادية،لأن هذه متكونة من هيئة و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منها تدل على شيء،فينتج منها الاشتقاق إلى ماضي و مضارع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ثابت لكان بوضعها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كان الشأنية من قبيل الألفاظ الجوامد،ليس لها مادة مستقلة عن هيئتها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استعملت باستعمال مشابه لكان الماضوية،الا انها ليست بمعناها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بعد رد جميع النقوض المنتجة لاستحالة دلالة الأفعال على الزمان،يعني الماضي و المضارع،بحيث أمكن عقلا وجوده 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لنا ان نستخدم علامات الحقيقة و المجاز في فهم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ان التبادر،و الاقتران النفسي الكامل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صحة الحمل فعلى شكلين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الماضي دال على الزمان الماضي و الفعل المضارع دال</w:t>
      </w:r>
    </w:p>
    <w:p>
      <w:pPr>
        <w:pStyle w:val="BookText"/>
        <w:rPr/>
      </w:pPr>
      <w:r>
        <w:rPr>
          <w:rFonts w:ascii="Amiri" w:hAnsi="Amiri" w:eastAsia="Amiri" w:cs="Amiri"/>
          <w:color w:val="111111"/>
          <w:sz w:val="28"/>
          <w:sz w:val="28"/>
          <w:szCs w:val="28"/>
          <w:rtl w:val="true"/>
          <w:lang w:bidi="ar-SA"/>
        </w:rPr>
        <w:t>على الزمان الحاضر أو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سمي الفعل الماضي ماضيا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لا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موضوع الحمل ينبغي ان يكون نفس اللفظ المشكوك ثم نحمل عليه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يكون الموضوع عنوانا انتزاعيا من الأمر المشكوك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هنا كذلك، لأننا لم نأت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أتينا بعنوان الفعل الماضي و المضارع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عنوان انتزاعي من الجزئيات التي ينبغي استعمالها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الحمل إنما يصدق نتيجة للتبادر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 إليه و ليس هو علامة مستقلة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حصل التبادر من الفعل الماضي،للزمان الماضي،صح هذا الحمل و 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ليس إشكالا في هذه المسألة،و إنما هو إشكال على اصل علامية الحمل،لأنه يجعلها فرعا للعلامة الأخرى،و هي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مصادرة على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ان الحمل في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الماضي دال على الزمان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محل الخلاف،فأخذه مسلم الصحة أول الكلام،فيكون مصادرة على المطلوب الا ان يقترن بحجة كالتبادر أو الاقتران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ندخله في جملة،نحو قام زيد أو زيد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الفعل قد وقع في الزمان الماضي،فقد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في المضارع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العكس كذب بلا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الفعل مجردا عن الزمان لم يفرق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نعم،من نفى دلالة الفعل على الزمان،فسر ذلك بما يناسبه و سيأتي الحديث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السنخ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الاشكالات على دلالة الفعل على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الاشكالات اللغوية، و هي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يستفاد من المحاضرات</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الفعل هل يدل على الزمان بمادته أو هيئته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بمادته،فهو ليس بصحيح،لأن المادة لا تدل الا على الطبيعة المهملة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هي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تدل على نسبة المادة إلى الذات،بنحو من أنحاء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ربط له بالأمر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فالفعل لا يدل بمادته و لا بهيئته على الزمان،و لا شيء ثالث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في الجواب ان نختار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الفعل دال بهيئته على الزمن اما المادة فهي موضوعة للطبيعة المهملة،أو انها موضوعة بوضع أسماء الأجناس،فلا ربط لها بالزمن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المربوط بالزمن إنما هو الهيئة لأنه إنما اصبح فعلا بهيئته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اسم الفاعل و سائر المشتقات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السبب الذي جعله فعلا ماضيا هو الزمن بدلالة الهيئة المميزة له من بين المشتقات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ما قاله في المحاضرات عدة اشكالات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الهيئة تدل على نسبة المادة إلى الذات،غير صحيح،لعدم افتراض ذات في مدلول الفعل و عدم افتراض اندراجه في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الزعم بدخول الذات في مدلول الفعل أشنع من الزعم بدخول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اختار القول ببساطة المشتق،في أسماء الفاعل و المفعول،يعني خلوها عن الذات،فيكون دلالة الفعل عليها أشنع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نحس بالوجدان الدلالة على الذات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شخصا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جوابه في مبحث بساطة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ما يقال هنا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الارتكاز العقلي الواضح ان لكل فعل فاعلا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الارتكاز يسيطر علينا ثبوتا،في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إذا رأينا دخانا قلنا انه صادر من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إثباتا و هو ان نفهم ان الأفعال صادرة من فاعلين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ليس فهما لغويا و إنما هو ملازمة عقلية و عرفية نفهمها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للنحويين الحق في تقدير ضمير فاعل للفعل،تقديره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الارتكاز،لأنه بدونه يستحيل صدور فعل بلا فاعل ظاهرا و باطنا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من أنحاء النسبة،لا بد انه يريد بها اختلاف الأنحاء باختلاف المشتقات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فنسبة هيئة اسم الفاعل إلى مادته نسبة فاعلية و نسبة هيئة اسم المفعول إلى</w:t>
      </w:r>
    </w:p>
    <w:p>
      <w:pPr>
        <w:pStyle w:val="BookText"/>
        <w:rPr/>
      </w:pPr>
      <w:r>
        <w:rPr>
          <w:rFonts w:ascii="Amiri" w:hAnsi="Amiri" w:eastAsia="Amiri" w:cs="Amiri"/>
          <w:color w:val="111111"/>
          <w:sz w:val="28"/>
          <w:sz w:val="28"/>
          <w:szCs w:val="28"/>
          <w:rtl w:val="true"/>
          <w:lang w:bidi="ar-SA"/>
        </w:rPr>
        <w:t>مادته نسبة مفعولية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نحو النسبة في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يتم لأمرين واضحين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المصدر و اسم المصدر،خاليان من معنى الذات جزما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هيئتهما اشتقاقية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كل هيئة اشتقاقية دالة على نسبة المادة إلى الذات،فماذا هو الحال في المصدر 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ان القاعدة العقلية في احتياج الفعل إلى الفاعل لا تتخلف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النحو المشار إليه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من الأنحاء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 في اسم الفاعل و اسم المفعول،و لكنه غير معلوم في الأفعال،و هذا لا يكفي لأننا عرفيون،و يمكننا ان نفهم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كنت لا تعرف فنحن نعرف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النحو هو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الاشكالات اللغوية على الدلالة على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صورته إجمالا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سنخية دلالة الفعل على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عدة محتملات،فإذا اثبت المستشكل بطلانها جميعا تعين عدم دلالة الفعل على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جوابه اختيار أحد هذه المحتملات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فنكون قد فهمنا بالدقة أحد احتمالات دلالة الفعل على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عرضها بالتفصيل انطلاقا من إشارة و تلميح ورد في المحاضرات</w:t>
      </w:r>
      <w:r>
        <w:rPr>
          <w:rStyle w:val="FootnoteAnchor"/>
          <w:rtl w:val="true"/>
        </w:rPr>
        <w:footnoteReference w:id="34"/>
      </w:r>
      <w:r>
        <w:rPr>
          <w:rFonts w:ascii="Amiri" w:hAnsi="Amiri" w:eastAsia="Amiri" w:cs="Amiri"/>
          <w:color w:val="111111"/>
          <w:sz w:val="28"/>
          <w:sz w:val="28"/>
          <w:szCs w:val="28"/>
          <w:rtl w:val="true"/>
          <w:lang w:bidi="ar-SA"/>
        </w:rPr>
        <w:t>،و لم يدخل في التفاصيل،بناءا على مبناه في عدم الدلالة على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المتصور احتمالات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الفعل دال على الزمن،أي دخوله فيه قيدا و تقيدا أو دخوله فيه تقيدا لا 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التسمية منقولة إلى الأصول من تعريف الجزء و الشرط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ان الجزء عند المشهور داخل قيدا و تقيدا أي ذاتا و اشتراطا،و الشرط داخل تقيدا و خارج قيدا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داخل اشتراطا و خارج ذاتا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فننطلق من هذه الإشارة إلى تفصيل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صور أخذ الزمان في مداليل الأفعال عديدة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تكون الهيئة موضوعة للزمان مطابقة،قيدا و تقيدا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تكون دالة على الزمان مطابقة تقيدا لا قيدا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تكون دالة على الزمان بالتضمن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تكون دالة عليه بالالتزام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دالة على اصل الزمان و على صفة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للجزم بذلك من تحكيم علامات الحقيقة و المجاز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الصورة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أحد الاحتمالات المستفادة من المحاضرات،و هي دخول الزمان مطابقة قيدا و تقيدا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فدخول الزمان هنا قيدا،أي بذاته،بحيث تكون ذات الزمان قيدا في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له عدة أنحاء،لأن الدخيل اما المفهوم أو الذات و على كلا التقديرين اما مطلق أو 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عدة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القيد هو مفهوم الزمان بالحمل الأولي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 اننا نفهم من هيئة الفعل بالمطابقة،معنى الزمان،أي معنى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وجداني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القيد هو حصة من الزمن بالحمل الأولي،و ليس مطلق الزمان أو مفهومه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حصة منه كالزمن الماضي و الزمن الحاضر،و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ليس بصحيح،و هو وجداني البطلان،و الا لفهمناه منه بالمطابقة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معناه ان هناك نحوا من الترادف بين الهيئة و هذا المفهوم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هيئة الفعل الماضي،نفهم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الزمن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لازمه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الجزء التحليلي للكلمة يحمل معنى كلمتين أو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الهيئة جزء تحليلي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 كلمتان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المضارع اكثر من كلمتين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الزمن الحاضر و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 غير محتمل و خلاف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مطلق الزمان قيدا بالحمل الشايع لا الأولي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واقع الزمان قد وضعت له الهيئة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يشبّه بالجزء الداخل قيدا و تقيدا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القيد في الجزء هو الذات بالحمل</w:t>
      </w:r>
    </w:p>
    <w:p>
      <w:pPr>
        <w:pStyle w:val="BookText"/>
        <w:rPr/>
      </w:pPr>
      <w:r>
        <w:rPr>
          <w:rFonts w:ascii="Amiri" w:hAnsi="Amiri" w:eastAsia="Amiri" w:cs="Amiri"/>
          <w:color w:val="111111"/>
          <w:sz w:val="28"/>
          <w:sz w:val="28"/>
          <w:szCs w:val="28"/>
          <w:rtl w:val="true"/>
          <w:lang w:bidi="ar-SA"/>
        </w:rPr>
        <w:t>الشايع،يعني الذات الخارجية لا المفهومية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يتم،لأكثر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الأكيد وجود الاختلاف بين الفعل الماضي و الفعل المضارع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غير مختلفين في اصل الدلالة على الزمن،و إنما الاختلاف في الحصة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مقيد بالحصة الماضوية و هذا مقيد بالحصة المستقبلية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قلنا ان الموضوع له اصل الزمن، لم يختلف الماضي عن 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الخارج بما هو كذلك لا يكون قيدا للمفهوم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للزوم السنخية بين القيد و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أيضا دالة على الخارج،فيكونان من سنخ واحد،و هذا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المعنى الموضوع له،و ان كان كذلك،الا انه في طول الاستعمال سيكون معنى مفهوميا،أي صورة ذهنية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الهيئة طارئة على المادة في طول الاستعمال، يعني بما هي 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الحال في الهيئة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المفروض انها موضوعة لواقع الزمان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حال،فانهم ان تخيلوا ان معنى دلالة الفعل على الزمان هو ذلك،فهو كما قالوا يقيني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نثبته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كذلك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المهم كأننا حصلنا إلى الآن على صورة معقولة لدلالة الهيئة على الزمان،و هو انها موضوعة لواقع حصة زمانية معينة،و مستعملة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طول الاستعمال تصبح مفهوما ذهنيا مقيدا للمفهوم المستعمل في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الهيئة لو كانت دالة على حصة خارجية من الزمن لفهمناها بالدلالة المطابقية و دلت على مفهوم الزمان،ضمن تلك الحصة،و هو منفي بالوجدان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استعملت في الزمان بالمعنى الحرفي لا الاسمي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أصبحت قيدا للمادة،لا مفهوم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هو مقيد للمادة على نحو الاستعمال الحرفي،</w:t>
      </w:r>
    </w:p>
    <w:p>
      <w:pPr>
        <w:pStyle w:val="BookText"/>
        <w:rPr/>
      </w:pPr>
      <w:r>
        <w:rPr>
          <w:rFonts w:ascii="Amiri" w:hAnsi="Amiri" w:eastAsia="Amiri" w:cs="Amiri"/>
          <w:color w:val="111111"/>
          <w:sz w:val="28"/>
          <w:sz w:val="28"/>
          <w:szCs w:val="28"/>
          <w:rtl w:val="true"/>
          <w:lang w:bidi="ar-SA"/>
        </w:rPr>
        <w:t>و الهيئات كالحروف قيد حرفي للمادة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يصار إليها بعد فشل الصورة الأولى،و هو دخول الزمان في دلالة الأفعال قيدا أو تقيدا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بدخولها تقيدا لا قيدا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ان الزمن مرتبط بالأفعال،دون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يختلف عن الأول حيث كان يفترض فيها كون ذات الزمان موضوعا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الزمان داخل ذاتا اما بمفهومه أو بواقعه كما فصلنا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هنا فهو خارج عن المعنى الموضوع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الداخل هو التقيدية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معنى سينفعنا في بعض التفاصيل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المادة موضوعة لمعنى الضرب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الهيئة موضوعة لمعنى التقيد بالزمان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فالإشكال الساري في عدد من الصور السابقة لا يأتي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دخول ذات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الدلالة هنا بملازمة لا بالمطابقة،لأن وجود التقيد دال على وجود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ترد هنا تقسيمات تشبه التقسيمات السابقة،فان طرف التقييد هل هو مفهوم الزمان بالحمل الأولي أو هو واقعه بالحمل الشايع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ان طرف التقييد هل هو مطلق الزمان أو هو مصداقه و حصة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الصحيح وجدانا مضافا إلى كون المقيد هل هو المادة أو 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فالاحتمالات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الإشارة هنا إلى إخراج ما هو غير محتمل من التقسيمات المحتملة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نخرج أولا كل ما ارتبط بالتقييد بالزمان بالحمل الشايع أي واقع الزمان،سواء أريد به واقع الزمان المطلق أو واقعه 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قلناه من ضرورة وحدة العالم بين القيد و 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ان المقيد هنا عالم المفهوم أي الوجود الذهني، و القيد موجود خارجي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فخرجت بذلك عدة احتمالات،كلها تندرج تحت هذا العنوان بل هذا أولى بالبطلان من النحو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المفروض ان واقع الزمن غير الموضوع له يكون قيدا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بخلافه على النحو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المفروض انه يكون موضوعا له،إذن،فكونه قيدا اكثر احتمالا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اجبنا عن هذا الإشكال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واقع الزمان يصبح مفهوما بالاستعمال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فيه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الجواب لا يأتي هنا،للفرق الذي أشرنا إليه،بين النحويين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ذات الزمان خارجة في النحو الثاني عن الموضوع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خارجة عن المستعمل فيه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يستعمل فيه اللفظ لم يتحول من واقع إلى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فالمادة المفهومية المستعمل فيها اللفظ،تكون مقيدة،بواقع الزمان الخارجي،لا بمفهومه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أوضح إشكالا هنا و أولى بالخروج عن الصور الممكنة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إخراج شيء آخر،و هو كون مطلق مفهوم الزمان على سعته قيدا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غير 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 هذا سواء كان قيدا في المادة أو 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مطلق الزمان لم يؤخذ لا في الماضي و لا في المضارع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أخذت حصة خاصة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من المحتمل عمليا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مفهوم حصة من الزمن،خارجة عن المعنى الموضوع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الهيئة دالة على الربط به،أي الوقوع في الزمن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احتمالات بسيطة،مربوطة بالتقييد بمفهوم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أحدها غير محتمل، و هو ان يكون مطلق الزمان الساري قيدا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الفعل الماضي لا بد ان يكون مقيدا بالماضي و كذا المضارع،لا بد ان يكون مقيدا بالحصة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فاحتمال كون الفعل دالا على مطلق الزمن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احتمال دلالته على مفهوم حصة خاصة من الزمن،على ان يكون التقيد داخلا و ذات الزمان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المقيد احتمالان هو ان يكون المقيّد هو المادة و الآخر ان يكون هو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تقييد المادة الدالة على الكلي أو الماهية المجردة،فهو في نفسه غير محتمل دخول الزمان فيها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تقيد بقيد خارجي عنها،أي بقرينة متصلة كالهيئة،فإذا كان الزمان قيدا للمادة فإنما هو باعتبار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لو كان قيدا للهيئة ابتداءا،فيقع السؤال عما هو الجزء الثاني لها و هو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المقيد هو الوقوع أو الحدوث،يعني الوقوع في الزمن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فالهيئة تدل على الربط الحرفي بين الحدوث و الزمان 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 ان كان قريبا من الذوق،الا انه غير صحيح،لأن اللازم من ذلك ان نفهم معنى الوقوع و الحصول بالدلالة المطابقية أو التضمنية من 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اننا لا نفهم معنى الحدوث بل مصداقه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يجاب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بأننا نرفع اليد عن مفهوم الوقوع في الهيئة،و إنما هو مأخوذ في معنى المادة،أي ان مادة الذهاب،تدل على حصول الذهاب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تدل الهيئة على ربط الحصة المفهومية من الزمن بالمادة ربطا حرفيا،من حيث حصوله في الزمن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فالهيئة لا تدل على الزمن لا مطابقة و لا تضمنا،بل تدل على تقييد المادة بالزمن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النحو الثالث الذي نسميه بالالتزام،و ان لم يكن كذلك بالاصطلاح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تحصل عدة أشكال من الفهم و الاطروحات الممكنة في دلالة الفعل على الزمن بالمعنى الحرفي الذي يناسب الهيئة،و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في الأمر ان هيئة الماضي تدل على الوقوع في الزمن الماضي و هيئة المضارع تدل على الوقوع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اعتقد ان المضارع يدل على المستقبل إذا لم توجد قرينة و عناية للدلالة على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ينسبق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موضوع للجامع بين الحاضر و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الجامع لا ينبسق،بل الحصة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هذا الانسباق حاصل في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يصلح هذا ان يكون دليلا على عدم الانسباق إلى الحاضر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استعماله في الحاضر،لا يحتاج إلى قرينة و هي علامة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إنكار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في الأمر ان القرينة ارتكازية معتادة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تعيين المستقبل يحتاج إلى قرينة بالسين أو 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دالا</w:t>
      </w:r>
    </w:p>
    <w:p>
      <w:pPr>
        <w:pStyle w:val="BookText"/>
        <w:rPr/>
      </w:pPr>
      <w:r>
        <w:rPr>
          <w:rFonts w:ascii="Amiri" w:hAnsi="Amiri" w:eastAsia="Amiri" w:cs="Amiri"/>
          <w:color w:val="111111"/>
          <w:sz w:val="28"/>
          <w:sz w:val="28"/>
          <w:szCs w:val="28"/>
          <w:rtl w:val="true"/>
          <w:lang w:bidi="ar-SA"/>
        </w:rPr>
        <w:t>على ذلك لغة،لما احتاج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الكلام غفلة عن العرف و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الجواب يكون على مستويين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الاستقبالية في المضارع إذا تركت بدون قرينة تكون اقل وضوحا،لكنها تزداد وضوحا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المستقبل الموضوع له الفعل المضارع هو الأعم من القريب و البعيد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فاستعماله لوحده يكون مجملا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يفسره السين و 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 للقريب و الثاني للبعيد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تقدم نعرف عدم دلالة فعل الأمر على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الفعل الماضي و المضارع يدل بهيئته على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يدل فعل الأمر بهيئته على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إشعار فيه للزمان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نعم،لازمه الغالبي هو الامتثال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المطلوب فيه هو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لا يكون الاّ في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أمر عقلي غير ملحوظ لغة بدليل عدم وجود الاقتران مع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الأستاذ المحقق بعد ان أنكر دلالة الأفعال على الزمان،كان مسؤولا عن التفريق بين الماضي و المضارع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مع سلب الزمن لا يبقى فرق بينهما،و هذا يلزم منه إمكان استعمال أحدهما في محل الآخر،و هو خطأ فاحش على ما زعم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ان هذه المقدمة غير تامة،لوضوح إمكان استعمال الماضي و المضارع في محل بعضهما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شواهد من الآيات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اِقْتَرَبَتِ السّاعَةُ وَ انْشَقَّ الْقَمَرُ ،إِذْ يَقُولُ لِصاحِبِهِ ،إِذْ يَقُولُ الْمُنافِقُونَ وَ الَّذِينَ فِي قُلُوبِهِمْ مَرَضٌ ، وَ يَقُولُ الَّذِينَ كَفَرُوا لَسْتَ مُرْسَلاً ،وَ يَقُولُ الَّذِينَ كَفَرُوا لَوْ لا أُنْزِلَ عَلَيْهِ آيَةٌ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اننا لا نعترف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كمشهوريين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بالمجاز في الأفعال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هذا منظور فيه الزمن الذي يصح فيه الاستعمال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الحكاية عن ذلك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كلا،بل المفهوم ظهورا هو لحاظ الزمان الحاضر،الا بقرينة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إذن،فاستعمال أحدهما في محل الآخر يصح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من حيث وجهة نظرنا، فلأنه مجاز مقترن بقرينة حالية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الهدف فيه هو التأكيد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من وجهة نظر المشهور فبإسقاط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حاجة إلى تبريرها اكثر من ذلك</w:t>
      </w:r>
    </w:p>
    <w:p>
      <w:pPr>
        <w:pStyle w:val="BookText"/>
        <w:rPr/>
      </w:pPr>
      <w:r>
        <w:rPr>
          <w:rFonts w:ascii="Amiri" w:hAnsi="Amiri" w:eastAsia="Amiri" w:cs="Amiri"/>
          <w:color w:val="111111"/>
          <w:sz w:val="28"/>
          <w:sz w:val="28"/>
          <w:szCs w:val="28"/>
          <w:rtl w:val="true"/>
          <w:lang w:bidi="ar-SA"/>
        </w:rPr>
        <w:t>الا اننا لو تنزلنا و قبلنا المقدمة،فجوابه مبني على اعتقاده بان الألفاظ تدل على القصد النفسي،و خاصة في التصديقات كالإخبار و الإنشاء،و قد قال نحو ذلك في الأفعال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الماضي دال على قصد المتكلم عن تحقق المادة مقيدة بكونها قبل زمان التكلم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المضارع مقيد بكونها حينه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يصلح ان يفسر موارد الاستعمال في موارد الاشكالات على الدلالة على الزمن،كالنسبة إلى اللّه و الى الزمان و غير الزمانيات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ناقشنا هذا الفهم في مبحث الوضع،و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مقدماته لا تصح اساسا،و ذلك لأنه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الوضع هو التعهد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كل فرد من أهل اللغة يتعهد انه إذا أراد إبراز أحد المعاني،فأنه يأتي بلفظ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اشكلنا هناك باشكالات سبعة،و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الوضع ليس هو التعهد بل هو القرن الجعلي الكامل بين اللفظ و المعنى نفسيا أو ذهنيا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تداعي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الكامل،إخراج للمجاز الشائع الذي لا يحتاج في استعماله إلى قرينة، و مع ذلك فالاقتران فيه ليس كاملا بل ناقص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فالعلقة الوضعية لا تكون الاّ بالاقتران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قدس سره فرّع على مسلكه عدة نتائج و تفريعات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هو الموضوع له ليس هو ذات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فلفظ الماء ليس موضوعا للماء الثبوتي،أي ما هو بالحمل الشايع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هو موضوع لقصد إبراز إرادة معنى الماء</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التصور يخالف طبعا الفهم العرفي و العقلائي،بان اللفظ موضوع لذات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نص عليه</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الدلالة تابعة للإرادة،و ان الإرادة مأخوذة في نفس الوضع لأن التعهد يعني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الإرادة موجودة فشرط الوضع موجود، و المعنى الموضوع له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إذا كانت الإرادة غير موجودة،و صدر اللفظ من ناطق غير مريد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استعمال غير وضعي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قيد الوضع و شرطه الأساسي غير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الالتفات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بناءا على هذا لا يستطيع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الاستعمال حقيقي لفقدان شرط وضعه،و لا مجازي لأن المجاز أيضا يحتاج إلى قصد و 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عدمها عند المتكلم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الاستعمال لا حقيقي و لا 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الشيخ المظفر</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يذهب إلى نفس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هذا و هم لتداعي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لأجل علقة وضعية أو 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بعد ان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الوضع ليس هو التعهد،نرفض كل هذه النتائج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الوضع هو الاقتران الكامل بين اللفظ بالحمل الشايع و المعنى الخارجي أو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إيضاح ذكرناه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ينتج نتائج مخالفة لنتائج مسلك التعهد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يراه العرف و أهل اللغة إجماعا من ان المعاني هي ذوات الأشياء،و ليس القصد النفسي لابرازها،هو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ما هو طرف القرن هو ذاك و ليس هو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الدلالة ليست تابعة للإرادة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لسماع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وظيفة السامع و ليست وظيفة المتكلم أو الناطق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ان السامع يوجد في ذهنه هذا الاقتران الجعلي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تذكر اللفظ تذكر المعنى،بقانون تداعي المعاني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لم يشر إليه الأستاذ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الموضوعات في اللغة لا تختص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بأسماء الأجناس،كما خصها الأصوليون،بل هناك الهيئات و النسب الخاصة و العامة، و كلها موضوعة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استعمالها في المعنى الموضوع له حقيقي و في غيره مجازي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الأمور كلها غير تابعة للإرادة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عندنا شيء لا بد من التحقيق فيه،في انه هل هو موضوع للأمر الثبوتي أم للقصد النفسي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الإخبار موضوع للأمر الثبوتي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إذا طابقنا النسبة للواقع كانت صادقة و إذا خالفته كانت كاذبة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على ما فسره الأستاذ المحقق فانه يكون صادقا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القصد إلى إبراز المعنى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الإنشاء فقد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موضوع للقصد النفسي لأنه غير قابل للصدق 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دققنا النظر نجد ان كليهما موضوع لعالم الثبوت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عالم الثبوت في الإخبار هو الواقع،اما عالم الثبوت في الإنشاء،فهو الحالة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ان نفرق بين ما هو ذهني و ما هو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فالترجي و التمني عواطف نفسية و ليست صور ذهنية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الصور الذهنية لا يفرق بين كون متعلقها اخبارا أو انشاءا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المعاملات،فليست من هذا القبيل،و ان لم يصدق الكذب و الصدق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هي تواضع عرفي بحيث تكون سببا للنتيجة على نحو العلة الغائية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العلة الغائية تكون في أولها فكرة و في آخرها حصول الغاية و تطبيقها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فمعاملة البيع في أولها قصد البيع و في نهايتها إيجاد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يكون من قال بان الإنشاء مطلقا قصدي أو بان الوضع كله انه قصدي، لا حظ الأمر الأول،و من قال بان الإنشاء إيجادي لا حظ 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ان المعاملات تختلف عن غيره من أقسام الإنشاء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غيرها لا يوجد بعده شيء و في المعاملات يوجد شيء في عالم الاعتبار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المعاملة ليست حالة نفسية كالاستفهام و التمني،بل حالة 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w:t>
      </w:r>
    </w:p>
    <w:p>
      <w:pPr>
        <w:pStyle w:val="BookText"/>
        <w:rPr/>
      </w:pPr>
      <w:r>
        <w:rPr>
          <w:rFonts w:ascii="Amiri" w:hAnsi="Amiri" w:eastAsia="Amiri" w:cs="Amiri"/>
          <w:color w:val="111111"/>
          <w:sz w:val="28"/>
          <w:sz w:val="28"/>
          <w:szCs w:val="28"/>
          <w:rtl w:val="true"/>
          <w:lang w:bidi="ar-SA"/>
        </w:rPr>
        <w:t>يختلفان في المنشأ و المآل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انه لا توجد ألفاظ خاصة بالمعاملات،استعملت فيها ألفاظ الإخبار كبعت و قبلت مسلوخا عنها معنى الإخبار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جنس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تقول بالاشتراك اللفظي،يعني يوجد وضع آخر خاص بالمعاملات، و يلاحظ هنا انها وضعت بهذا الوضع،بدون مادة و 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لكانت اخبارا كما هو واضح أو وضعت هيئتها للإنشاء لا للدلالة على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نتائج ذلك بطلان كلتا المقدمتين للأستاذ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الفعل الماضي و الفعل المضارع،لا يمكن استعمال أحدهما في محل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ذلك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جاز مرة جاز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قلنا بدخول الزمان فيها،حصل الفرق بين الفعلين،و الا لم يحصل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استعماله في معنى الزمان مجازا لدخول شرط أو عنصر غير وضعي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الفرق بينهما على مستوى المجاز لا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العكس،و هو ما إذا قلنا بان الزمان قيد وضعي للأفعال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الاستعمال بدونه مجاز،و في صورة المجاز لم يفرق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صحيح لما قلناه من ان استعمال أحدهما في محل الآخر 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يعني 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انها مستعملة بدون الدلالة على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انها مستعملة في زمان مضاد للزمان الموضوع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الألفاظ موضوعة لابراز قصد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لذات المعنى واقعا و ثبوتا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ناشئ عن مسلك التعهد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نفيناه مع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المشهور و الصحيح من ان كل اللغة موضوعة للمعاني الثوبتية لا المعاني القصدية تصورا أو تصديقا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إخبار بقصد الواقع،و هذا احتمل الصدق و الكذب، و على ما قال يكون صادقا دائما،و ان كان مخالفا للواقع،ما دام مبرزا للقصد النفسي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تنزلنا و قبلنا كلتا مقدمتي المحقق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تكون النتيجة صحيحة؟قال</w:t>
      </w:r>
    </w:p>
    <w:p>
      <w:pPr>
        <w:pStyle w:val="BookText"/>
        <w:rPr/>
      </w:pPr>
      <w:r>
        <w:rPr>
          <w:rFonts w:ascii="Amiri" w:hAnsi="Amiri" w:eastAsia="Amiri" w:cs="Amiri"/>
          <w:color w:val="111111"/>
          <w:sz w:val="28"/>
          <w:sz w:val="28"/>
          <w:szCs w:val="28"/>
          <w:rtl w:val="true"/>
          <w:lang w:bidi="ar-SA"/>
        </w:rPr>
        <w:t>في المحاضرات</w:t>
      </w:r>
      <w:r>
        <w:rPr>
          <w:rStyle w:val="FootnoteAnchor"/>
          <w:rtl w:val="true"/>
        </w:rPr>
        <w:footnoteReference w:id="39"/>
      </w:r>
      <w:r>
        <w:rPr>
          <w:rFonts w:ascii="Amiri" w:hAnsi="Amiri" w:eastAsia="Amiri" w:cs="Amiri"/>
          <w:color w:val="111111"/>
          <w:sz w:val="28"/>
          <w:sz w:val="28"/>
          <w:szCs w:val="28"/>
          <w:rtl w:val="true"/>
          <w:lang w:bidi="ar-SA"/>
        </w:rPr>
        <w:t>عن تفاصيل دلالة الماضي و المضارع،و مقدار دلالتها على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الماضي موضوع للدلالة على إبراز قصد المتكلم بيان وقوع الحادث أو المادة قبل زمن التكلم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صادق سواء في الأمور الزمانية كقمت أو غير الزمانية، كالزمان نفسه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يوم أمس و يأتي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فوق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فالمهم ان المتكلم قصد إبراز ذلك،و هذا لا يعني ان الفعل الماضي مقيد بالزمان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ذلك أمران رئيسيان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من سنخ دلالة الفعل على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لأننا لا نريد به الا كونه مقيدا بأحد مراتبه بالزمان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يكفي سواء كان القيد هو القصد أو الحكاية أو التحقق أو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في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الأستاذ المحقق صرف الدلالة من المطابقية إلى التضمنية أو الالتزامية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اثبت اصل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لو تممنا الاشكالات الرئيسية التي أوجبت القول بعدم الدلالة على الزمن،لوردت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ترد ما دام الزمان قيدا في دلالة الفعل،فبالرغم من ان قصد الحكاية خارج عن الزمن عنده،الا ان تحقق المادة مقيد بالزمان و هو كونه قبل زمن التكلم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مدلول المادة هو المتعلق بالزمن،أو بما فوق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فتحققه قبل زمان التكلم يعني وقوعه في الزمن الماضي،و تسمية زمان التكلم كأمر فني لا يعني أي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زمان التكلم هو الحال أو الحاضر،و ما قبله يكون هو الماضي و ما بعده يكون هو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الأمر إلى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كان الزمان مستحيلا،استحال 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بعينه لا يختلف،كل ما في الأمر انه ليس بالمطابقة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إذن،فما زعمه من ان المتكلم في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 و إرادة اللّه،و ما شاكل،يدل على ان المتكلم قاصد للإخبار عن تحقق المادة و تلبس الذات بها قبل زمان التكلم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الفعل مما هو فوق الزمان أو لا يقع في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اللّه قبل زمان التكلم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معنى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ان تلبس الذات بالمبدأ و هو الإرادة،عندئذ أي في الماضي فيكون محالا لو تمت تلك الاشكالات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Style w:val="FootnoteAnchor"/>
          <w:rtl w:val="true"/>
        </w:rPr>
        <w:footnoteReference w:id="40"/>
      </w:r>
      <w:r>
        <w:rPr>
          <w:rFonts w:ascii="Amiri" w:hAnsi="Amiri" w:eastAsia="Amiri" w:cs="Amiri"/>
          <w:color w:val="111111"/>
          <w:sz w:val="28"/>
          <w:sz w:val="28"/>
          <w:szCs w:val="28"/>
          <w:rtl w:val="true"/>
          <w:lang w:bidi="ar-SA"/>
        </w:rPr>
        <w:t>نعم بين الإسناد إلى الزماني و غيره فرق من ناحية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ان الإسناد إلى الزماني يدل بالالتزام على وقوع الحدث في الزمن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الدلالة ناشئة من معنى تكويني،و ليست مستندة إلى أخذ الزمان قيدا في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نقض على ذلك تطبيقه على المشتقات الأخرى،كاسم الفاعل أو المفعول كعالم و معلوم أو كاسر و مكسور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يدل على وقوعه في الزمان مع انه أمر زماني تكوينا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 عليه باللفظ قطعا،و إنما بالدليل العقلي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الفعل هكذا؟ قطعا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انه يدل على الزمن اكثر من أسماء الفاعل و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معناه انه يدل عليه دلالة لفظية،سواء سميناها مطابقية أو التزاما،و سواء قيدنا بها المادة أو زمان التكلم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 اما الخصوصية في الفعل المضارع،فهي انه وضع للدلالة على قصد المتكلم الحكاية عن تحقق المادة في زمن التكلم أو 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يدل على وقوعها في الحال أو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الحقيقة اننا لم نخرج عن الحال أو الاستقبال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زمان التكلم هو الحال و ما بعده هو الاستقبال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ليس للمادة بل لزمان التكلم الذي تدل عليه الهيئة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 بعد زمان التكلم،يعني وقوع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فهمنا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زمان التكلم،أي في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زمان التكلم أي في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الأمر بالالتزام إلى المادة،سواء كان ماضيا أو مضارعا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يكفي في دلالة الفعل على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بعض المناقشات مع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اعترف الشيخ الآخوند</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الأفعال تدل على الزمان بأحد أسلوبين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الإسناد إلى الزمانيات كقام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ان الفعل لو لم يقيد بغير الزمان كفى في الدلالة على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يثير عدة استفهامات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نسأل هل ان هذين العنوانين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الإسناد إلى الزمانيات و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واحد أو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كانا امرا واحدا،كفى فيهما عنوان واحد لكي يناسب دقة كلامه و ضغط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كانا أمرين،كما هو ظاهر العطف و ظاهر العبارة،لأن العطف التفسيري خلاف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فمعناه ان الفعل دال على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في صورة الإطلاق لا توجد قرينة على الزمانيات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هذا يعتبر الفعل بحد ذاته دالا على الزمان،فدلالته على الزمان وضعية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الاستعمال المجازي بدون قرينة 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يكون الفعل موضوعا للزمان حتى في غير الزمانيات،ما لم يقيد بالخلاف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مقتضى التغاير بين الأمرين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لم يدل دليل على استحالته بقرينة متصلة أو 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يحمل على أحد ثلاث احتمالات لا رابع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يقول بوضع الأفعال للزمان و انها مقيدة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نقوله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لولاه لما دل بالإطلاق على الزمان و لاحتاج إلى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موضوعة للزمان في الزمانيات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في غيرها فهي مجردة عن الزمان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معنى انها موضوعة بوضعين مثل المشترك اللفظي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كان أحدهما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يلزم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اختلاف وضع الفعل باختلاف المسند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غير موضوعة للزمان،الا إذا دلت عليه قرينة،فتدل على الزمان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ينافي دلالتها على الزمان بالإطلاق،لأنه مع الإطلاق لا توجد قرينة على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 موجودة عند الإسناد إلى الزمانيات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يمكن ضم الآخوند إلى الأصوليين القائلين،بدلالة الأفعال على الزمان، بالرغم من إنكاره ذلك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لصاحب الكفاية 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كون الأفعال موضوعة مع عدم الزمان له شكلان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موضوعة مع قيد عدم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عدم الزمان ظرفا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استعمال الفعل في الزمانيات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زعمت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على الشكل الثاني،فيكون عدم الزمان خصوصية وضعه و ليس قيدا لاستعماله فيها بدونه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يكون فاقد للقيد</w:t>
      </w:r>
    </w:p>
    <w:p>
      <w:pPr>
        <w:pStyle w:val="BookText"/>
        <w:rPr/>
      </w:pPr>
      <w:r>
        <w:rPr>
          <w:rFonts w:ascii="Amiri" w:hAnsi="Amiri" w:eastAsia="Amiri" w:cs="Amiri"/>
          <w:color w:val="111111"/>
          <w:sz w:val="28"/>
          <w:sz w:val="28"/>
          <w:szCs w:val="28"/>
          <w:rtl w:val="true"/>
          <w:lang w:bidi="ar-SA"/>
        </w:rPr>
        <w:t>الا ان هذا ليس بصحيح،إذ ان الاستعمال على كلتا الصورتين 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لأننا لا نقصد بالمجاز الا الاستعمال بغير المعنى الموضوع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لانعدام القيد أو لعدم الذات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فالدلالة الوضعية خالية من الزمان،فيكون استعمالها في الزمانيات تغييرا للذات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أضفنا قيدا زائدا على المعنى الموضوع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يؤخذ في 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منع دلالة غيرها من الأفعال على الزمان،الا بالإطلاق و الإسناد إلى الزمانيات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الكلام ليس في اصل الدلالة بل في الدلالة الوضعية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مطلق الدلالة فلا تنافي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إرادة المجاز محذورا،لأنه دلالة لفظية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المناقشة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لزم القول بالمجاز و التجريد عند الإسناد إلى غيرها من نفس الزمان و الزمانيات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 من أخذ الجامع بين الزمان المعهود و الزمانيات العليا،كالدهر و السرمدية في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خصوص الزمان المعهود،ليلزم المجاز و يحتاج إلى 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كان العكس تجريدا و مجازا أيضا عند استعمالها بمعنى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ان المضارع يكون مشتركا معنويا بين الحال و الاستقبال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معنى له الا ان يكون له خصوص معنى صح انطباقه على كل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انه يدل على مفهوم زمان يعمهما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ليس لجامع الزمان الذي يكون الحاضر حصة منه،و المستقبل كذلك،شأنه في ذلك شأن الجملة الاسمية كزيد 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لها نحو معنى التزامي صح انطباقه على كل واحد من الأزمنة،مع عدم دلالتها على واحد منها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هذه الدلالة دلالة المضارع على الزمانين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 و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جوابه مما سبق،من حيث ان الدلالة الالتزامية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عقلية صرفة غير موضوع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دلالة التزامية ظهورية تعد من المعنى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ندعي،و يدعمه الوجدان و الاقتران النفسي الكامل،ان الدلالة في الفعل هي من القسم الثاني أي الدلالة الظهورية،لا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يتضح الفرق بين الجملة الاسمية و الفعلية،فالأولى من الأول،و الثانية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صاحب الكفاية أشار</w:t>
      </w:r>
      <w:r>
        <w:rPr>
          <w:rStyle w:val="FootnoteAnchor"/>
          <w:rtl w:val="true"/>
        </w:rPr>
        <w:footnoteReference w:id="44"/>
      </w:r>
      <w:r>
        <w:rPr>
          <w:rFonts w:ascii="Amiri" w:hAnsi="Amiri" w:eastAsia="Amiri" w:cs="Amiri"/>
          <w:color w:val="111111"/>
          <w:sz w:val="28"/>
          <w:sz w:val="28"/>
          <w:szCs w:val="28"/>
          <w:rtl w:val="true"/>
          <w:lang w:bidi="ar-SA"/>
        </w:rPr>
        <w:t>إلى عدم انضباط الزمان بضابط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موضوعا له الزمان،لأنضبط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فهو غير موضوع له الزمان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المستقبل و الماضي قد لا يلحظان بالنسبة إلى الحاضر،بل إلى الماضي أو المستقبل،فيكون المستقبل ماضيا حقيقة،و الماضي مستقبلا 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ان دل على شيء فإنما يدل على مدّعانا من أخذ الزمان بنظر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مأخوذا لما فهمنا كل ذلك الا على سبيل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الأمر غير منضبط لكي يكون طريقا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منضبط،و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الأزمنة الثلاثة قد تكون ملحوظة بالنسبة إلى الأزمنة الثلاثة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الأزمنة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المتعارف هو نسبتها إلى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ذلك غير متعين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الانضباط إنما يكون في النقطة التي تكون مركزا للأزمنة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واضح عرفا،و غير منافي مع دلالة العقل على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تطبيقات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قال الأستاذ المحقق عن هذا في المحاضرات</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يكون الماضي ماضيا حقيقة و لا المستقبل مستقبلا كذلك،و إنما يكون ماضيا و مستقبلا بالإضافة إلى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كله انسياق مع المعتاد من كون الماضي و المستقبل ملحوظا من جهة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لم يكن كذلك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كلام الشيخ الآخوند ما يدعمه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الماضي يصبح مستقبلا و المستقبل ماضيا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يمكن ان يستدل به على 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لحاظ الحال في غير الحاضر،مجاز عقلا و لغة،فيكون نسبة الزمانين الآخرين إليه مجاز باللازم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الحاضر بالقول المطلق،و ان كان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الماضي بالنسبة إلى حادثة معينة،ليس هو ذلك،و لا يمكن ان يكون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كان حاضرها الحقيقي هو نقطة اللحاظ دون سواها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لازمه جعل الحاضر المطلق ماضيا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مستقبلا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لازمه فاسدا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بخصوصه غير عرفي لوقوع التزاحم بين ما هو حسي و ما هو وهمي أو اعتباري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الحسي مقدم على الاعتباري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الأقرب ذهنيا و وجدانيا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المستطاع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لحاظ الأزمنة،يمكن ان يكون بمختلف اللحاظات، الا ما خرج بدليل 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لحاظ الحاضر ماضيا أو مستقبلا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ان لفظ الماضي موضوع للماضي الحقيقي،أو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المضارع كذلك،فيكون استعماله في غير ذلك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الدعوى مما لم تثبت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على القول بعدم أخذ الزمان في الأفعال فواضح،فانه لم يؤخذ شيء منها لا الحقيقي و لا الوهمي أو قل لا المطلق و لا النسبي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القول بأخذ الزمان قيدا في مدلول الأفعال،فقد أخذ فيها الزمان الماضي و المستقبل،بغض النظر عن نقطة البداية فيه،أو لحاظ الحاضر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تلك أمور غير عرفية،فكيف يوضع لها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عرفية في مراتب عديدة منها،و مستعملة في لسان أهل المحاورة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لها شواهد في اللغة و القرآن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الوضع إذا كان للجامع و كان اغلب أفراده عرفية،لم يضر به ان القليل من أفراده ليس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لو استعملنا علامات الحقيقة و المجاز،كان الاقتران الكامل موجودا لكل الأزمنة التسعة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الاقتران موجود بالنسبة إلى الجامع الذي يعمها، فالأفراد تدخل في الضمن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الإشكال لو تم لحصل في أربعة من التسعة،لأن مستقبل المستقبل مستقبل،و ماضي الماضي 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الثلاثة الحقيقية،فهذه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يقع الإشكال في أربعة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نقطة الحاضر في الماضي و المستقبل،و ماضي المستقبل و مستقبل الماضي</w:t>
      </w:r>
      <w:r>
        <w:rPr>
          <w:rFonts w:eastAsia="Amiri" w:cs="Amiri" w:ascii="Amiri" w:hAnsi="Amiri"/>
          <w:color w:val="111111"/>
          <w:sz w:val="28"/>
          <w:szCs w:val="28"/>
          <w:rtl w:val="true"/>
          <w:lang w:bidi="ar-SA"/>
        </w:rPr>
        <w:t>.</w:t>
      </w:r>
      <w:bookmarkStart w:id="58" w:name="pg7704_81430"/>
    </w:p>
    <w:p>
      <w:pPr>
        <w:pStyle w:val="Heading4"/>
        <w:numPr>
          <w:ilvl w:val="3"/>
          <w:numId w:val="1"/>
        </w:numPr>
        <w:rPr/>
      </w:pPr>
      <w:bookmarkStart w:id="59" w:name="__RefHeading___Toc4294972_1051229030"/>
      <w:bookmarkStart w:id="60" w:name="_Toc23"/>
      <w:bookmarkEnd w:id="58"/>
      <w:bookmarkEnd w:id="59"/>
      <w:r>
        <w:rPr>
          <w:rtl w:val="true"/>
        </w:rPr>
        <w:t>اطراد في الاستطراد</w:t>
      </w:r>
      <w:r>
        <w:rPr>
          <w:rtl w:val="true"/>
        </w:rPr>
        <w:t>:(</w:t>
      </w:r>
      <w:r>
        <w:rPr>
          <w:rtl w:val="true"/>
        </w:rPr>
        <w:t>المعنى الحرفي</w:t>
      </w:r>
      <w:r>
        <w:rPr>
          <w:rtl w:val="true"/>
        </w:rPr>
        <w:t>)</w:t>
      </w:r>
      <w:bookmarkEnd w:id="60"/>
    </w:p>
    <w:p>
      <w:pPr>
        <w:pStyle w:val="BookText"/>
        <w:rPr/>
      </w:pPr>
      <w:r>
        <w:rPr>
          <w:rFonts w:ascii="Amiri" w:hAnsi="Amiri" w:eastAsia="Amiri" w:cs="Amiri"/>
          <w:color w:val="111111"/>
          <w:sz w:val="28"/>
          <w:sz w:val="28"/>
          <w:szCs w:val="28"/>
          <w:rtl w:val="true"/>
          <w:lang w:bidi="ar-SA"/>
        </w:rPr>
        <w:t>تعرض الشيخ الآخوند في هذه المرحلة من التفكير،لأجل الاطراد في الاستطراد في تمام الأقسام،على حد تعبيره</w:t>
      </w:r>
      <w:r>
        <w:rPr>
          <w:rStyle w:val="FootnoteAnchor"/>
          <w:rtl w:val="true"/>
        </w:rPr>
        <w:footnoteReference w:id="46"/>
      </w:r>
      <w:r>
        <w:rPr>
          <w:rFonts w:ascii="Amiri" w:hAnsi="Amiri" w:eastAsia="Amiri" w:cs="Amiri"/>
          <w:color w:val="111111"/>
          <w:sz w:val="28"/>
          <w:sz w:val="28"/>
          <w:szCs w:val="28"/>
          <w:rtl w:val="true"/>
          <w:lang w:bidi="ar-SA"/>
        </w:rPr>
        <w:t>إلى معاني الحروف أخذا بالانقسام النحوي للكلمة، فتحدث عن الأسماء ثم الأفعال من حيث دلالتها على الزمان،ثم الحروف من باب تداعي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فمقتضى القاعدة منع الاستطراد في الأمور المعمقة و الدقيقة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لكننا جريا معه في الجملة،نعطي شيئا عن المعنى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أود الآن التعرض لكل ما ذكره في البحث الأصلي عن المعنى الحرفي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نتعرض فقط لرأيين فقط،هما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الشيخ الآخوند الذي ذكره هنا و لم يستدل عليه لوجود استدلاله هناك فيما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الرأي الآخر هو الرأي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 الشيخ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المعنى الذي وضعت له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أو كلي و ليس خاصا أو جزئيا،كما عليه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الخصوصية المتوهمة اما ان تجعل المعنى المتخصص بها جزئيا خارجيا أو جزئيا ذهنيا و على كلا التقديرين تكون النتيجة باطلة و إذا كان اللازم باطلا فالملزوم مثله فالمعنى الحرفي ليس جزئيا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الخصوصية الخارجية فغير محتملة دائما،لأنها قد تنتفي أحيانا يقينا،كما في الأمر و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وقوعهما بعد،و متعلقهما كلي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كونه كذلك في جميع الموارد بضميمة التماثل في الاستعمال فيجعلها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الخصوصية الذهنية فباعتبار ان المعنى لا يكون حرفا،الا إذا لو حظ آلة في غيره،كالعرض الذي يكون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المعنى الذهني جزئيا باعتبار تعدد اللحاظ</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صاحب الكفاية على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اللحاظ لا يمكن ان يأخذه المتكلم في المعنى المستعمل فيه،و الا لزم طرو لحاظين على ملحوظ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المعنى الموضوع له مقيد ذهني بالآلية و الاندراج و الفنائية،و الاستعمال حينما يأتي إلى ذهن المتكلم يحتاج إلى لحاظ و هو أيضا لحاظ ذهني،فاجتمع لحاظان في ذهن المستعمل في آن واحد،أحدهما للوضع و الآخر للاستعمال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المعنى الموضوع له حينما يقيد بقيد ذهني،يصبح كليا عقليا غير قابل للانطباق على الخارج الا بالتجريد و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المعنى الموضوع له مقيد و المعنى المستعمل فيه غير 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يمكن قياس الحروف على الاسماء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في مرتبتين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كما ان الأسماء لم يؤخذ فيها المعنى الاستقلالي قيدا،كذلك الحروف لم يؤخذ فيها المعنى الآلي قيدا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فالاسم و الحرف وضعا لذات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كلي قابل للانطباق على كثيرين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فالموضوع له عام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لو حظت كذلك،فكما ان اللحاظ الاستقلالي للأسماء لم يوجب كونها جزئية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اللحاظ الآلي في الحروف لم يوجب كونها 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قدس سره أشكل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البحث انتج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الأسماء و الحروف بمعنى واحد،فالابتداء يعبر عنه تارة بهذا الاسم و تارة بمن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لم يبق فرق بين الأسماء و الحروف،و لكنه موجود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للزم جواز استعمال بعضها في محل بعض و هو من أفحش الاغلاط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قدس سره بما لا يخلو من إجمال،من حيث ان المعنى الاسمي وضع ليراد به المعنى بما هو هو،و المعنى الحرفي وضع ليراد به كونه أداة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تفسر بشرط الواضع أو هدف الواضع أو أمر الواضع أو هدف الاستعمال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نجيب على هذا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اما ان يكون أمر الواضع أو شرطه أو هدفه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كلها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أمر الواضع،فمن المعلوم انه ليس ممن تجب طاعته،و لو سلمنا فانه إنما يوجب عصيانه العقوبة لا الغلط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يكون المراد هدف الواضع و حكمته و ملاكه،فهذا الهدف اما ان يكون على نحو الاقتضاء أي الحكمة،و اما على نحو العلية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الأول،فلا تكون مخالفته غلطا، لأن تخلف الحكمة غير 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على الثاني،فلا دليل على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يكون المراد شرط الواضع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شرطا في الوضع،لزم عدم الوضع عند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شرطا في الاستعمال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الأقرب إلى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الوضع تاما بدونه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حتى لو كان الشرط شرطا في الوضع،فان تخلفه يلزم منه المجاز لا الغلط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استعمال الحرف محل الاسم من افضع الاغلاط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اللام هنا،في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أقسام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فاعلية و مادية و صورية و غائية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يحتمل ان يراد هنا الا الغائية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لأجل أو لكي يستعمل بهذه الكيفية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استعماله آلة و حالة في غيره في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استعماله مستقلا في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فاللام تدل على الهدف لا على الشرط،كما هو المشهور حوزويا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هدف الواضع في الاستعمال،لأن الإرادة تكون في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فهم ناقص و لا دليل على تماميته،فانه لو أراد الشرط،فهو اما تكويني و هو التقييد أو تشريعي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الأخير لا تجب طاعته،و الأول لا يلزم منه الغلط،لأنه ان كان شرطا في الوضع فهو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في الاستعمال،فهو حقيقة،و ان عصى يتخلف شرطه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اننا نرى ان استعمال الحرف في المعنى الاستقلالي غلط فاحش</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قياسه بالأسماء غير صحيح لأن لحاظ الاستقلال في الأسماء ليس قيدا،بل هو عدم التقييد بالحمل الشايع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تصور المعنى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فهم استقلاله باللحاظ الثاني لا بنفس اللحاظ بخلاف الآلية و الفناء،فانه يحتاج إلى لحاظ التقييد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الفناء و الآلية معنيان لا يصلحان الا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بالتقييد،يعني ان يفنى شيء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لزم ان نجعل هذا التقييد في الحرف جزئيا،لم يلزم ذلك في الأسماء،لأنه ليس تقييدا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كان الاستقلال لم يجعل المعنى جزئيا لأنه كذلك بالحمل الشايع بدون لحاظ قيد،فليس معناه كون الحرف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الجواب الآخر الذي عرض،و هو تقييد الماهيات بالآلية تقييدا ذهنيا،فيصبح بهذا القيد كليا عقليا،و الكلي العقلي غير قابل للانطباق على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ان الماهيات الذهنية قابلة للانطباق على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فالفنائية غير موجودة،و ان الحرف موضوع لذات المعنى كالاسم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قابل للمناقشة كبرى و 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صغرى فلأن تقييد الحرف بالآلية إنما هو في الاستعمال لا في المعنى الموضوع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ان مراد المستشكل هو كونه مقيدا في مرحلة الوضع ليلزم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يكن مقيدا في مرحلة الوضع كان قابلا للصدق على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تم ذلك في الوضع تم في الاستعمال لضرورة التطابق في الاستعمالات الحقيقية،بين المعنى الموضوع له و المعنى المستعمل فيه،و الا كان الاستعمال بقيد زائد أو ناقص، و على كلا التقديرين يصبح المعنى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المشكلة باقية،فقد نحينا المعنى الموضوع له في ذهن الواضع عن الإشكال في الانطباق على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لكننا نقول بوروده في ذهن المستعمل أي المتكلم، لأنه في ذهنه مقيد بالآلية،فيكون كليا عقليا في ذهن المستعمل،و ان لم يكن كذلك في ذهن الواضع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جواب ذلك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قلناه من ان الضرورة اللغوية تقتضي مطابقة المعنى المستعمل فيه للمعنى الموضوع له ليكون حقيقيا،و هذه المطابقة تقتضي ان يكون المعنى المستعمل فيه قابلا للانطباق على الخارج كالمعنى الموضوع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كون التجريد في هذه المرحلة لا يلزم منه المجاز</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ان ما شرطه الواضع هو تقييد الاستعمال لا المعنى المستعمل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w:t>
      </w:r>
    </w:p>
    <w:p>
      <w:pPr>
        <w:pStyle w:val="BookText"/>
        <w:rPr/>
      </w:pPr>
      <w:r>
        <w:rPr>
          <w:rFonts w:ascii="Amiri" w:hAnsi="Amiri" w:eastAsia="Amiri" w:cs="Amiri"/>
          <w:color w:val="111111"/>
          <w:sz w:val="28"/>
          <w:sz w:val="28"/>
          <w:szCs w:val="28"/>
          <w:rtl w:val="true"/>
          <w:lang w:bidi="ar-SA"/>
        </w:rPr>
        <w:t>يصح الإشكال الأخير إذا كان القيد للمعنى المستعمل فيه،يعني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يستحضر المستعمل معنى و يقيده بالآلية،فيصبح كليا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ليس هو كلام الشيخ 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يقيد الاستعمال أي الكلام الخارجي،و ليس كعملية ذهنية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يجعل أية صورة ذهنية لا في ذهن المستعمل و لا في ذهن الواضع مقيدة،بحيث تكون كليا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كبرويا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لا يحتمل ان يؤخذ في اللغة شرط ذهني،غير قابل للانطباق على الخارج،و إنما العرف يستهزئ بأمثال هذه القيود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كل القيود ذهنية بالحمل الشايع لا بالحمل الأولي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بالحمل الأولي قابلة للانطباق على الخارج،فلا تكون كليا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دليل على تقييد الحرف بالآلية اكثر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 الإنسان له حصتان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و جاهل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الابتداء فيه حصتان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الاستقلالي و الفنائي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بذلك يصبح كليا عقليا ليس بعرفي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مسألة تعلق لحاظين بملحوظ واحد،فهو إنما يستحيل في مرتبة واحدة،لا في مرتبتين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قدس سره،يعترف ان أحد اللحاظين في الوضع و الآخر في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ان الواضع يشترط وجود اللحاظ الآخر في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بغض النظر عن إشكاله الثاني،فان اللحاظ مهما تعدد،فانه قيد ذهني،و هو يجعل الصور الذهنية جزئية،لا ذي الصورة الذي هو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يبقى ذوها كليا قابلا للصدق على كثيرين و ان ضاقت حصته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المعنى جزئيا من جميع الجهات لما صدقت اللغة بحال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قيد ذي الصورة فضلا عن قيد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المقام إنما هو عن قيد الصورة لا عن قيد ذيها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الكلام في ان المعنى الحرفي وضع ليراد به أي بصورته الذهنية بما هي كذلك،لا المعنى المدلول عليه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تعدد القيود و اللحاظات للصورة يبقى ذوها كليا ينطبق على كثيرين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حال،فالخصوصية الذهنية التي نسبها الآخوند إلى المشهور،أمر</w:t>
      </w:r>
    </w:p>
    <w:p>
      <w:pPr>
        <w:pStyle w:val="BookText"/>
        <w:rPr/>
      </w:pPr>
      <w:r>
        <w:rPr>
          <w:rFonts w:ascii="Amiri" w:hAnsi="Amiri" w:eastAsia="Amiri" w:cs="Amiri"/>
          <w:color w:val="111111"/>
          <w:sz w:val="28"/>
          <w:sz w:val="28"/>
          <w:szCs w:val="28"/>
          <w:rtl w:val="true"/>
          <w:lang w:bidi="ar-SA"/>
        </w:rPr>
        <w:t>ممكن و ليس بمتعذر،و لم نجد فيما أقامه الآخوند دليلا ضدها،فانها لا تجعل القيد بها كليا عقليا،بل حصة من كلي اعتيادي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معضلة المعنى الحرفي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بذكر وجه محدد في فهمه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الخصوصية الذهنية عنوان انتزاعي،قابل للانطباق على عدد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بقيت الخصوصية الخارجية و حاصلها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هو محتمل ثبوتا في اللغة أحد ثلاثة احتمالات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تكون الألفاظ موضوعة لما هو خارجي أو موضوعة لما هو ذهني،أو هي مبعضة،فأيها الأرجح؟</w:t>
      </w:r>
    </w:p>
    <w:p>
      <w:pPr>
        <w:pStyle w:val="BookText"/>
        <w:rPr/>
      </w:pPr>
      <w:r>
        <w:rPr>
          <w:rFonts w:ascii="Amiri" w:hAnsi="Amiri" w:eastAsia="Amiri" w:cs="Amiri"/>
          <w:color w:val="111111"/>
          <w:sz w:val="28"/>
          <w:sz w:val="28"/>
          <w:szCs w:val="28"/>
          <w:rtl w:val="true"/>
          <w:lang w:bidi="ar-SA"/>
        </w:rPr>
        <w:t>فقد نختار الاحتمال الأول،و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الألفاظ موضوعة بازاء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ان العرف و العقلاء يفهمون منه الأمور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 شخصا معينا خارجيا قد دخل مسجدا خارجيا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يرد إشكال الشيخ الآخوند غير الصريح،و هو ان الألفاظ لا تدل كلها على ما هو خارجي،بل يدل بعضها على ما هو ذهني انحصارا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كالأوامر و النواهي،لأنها متعلقة بالمستقبل و هو غير حاصل حال التكلم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الاستفهام و الترجي و سائر المعاملات و الإخباريات عن المستقبل،بل الفعل المضارع الذي يقصد به الحال بلحاظ ما لم ينجز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إذن،فالإشكال ينتج 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يمكن ان يجاب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كأطروحة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القرينة العامة المسيطرة على اللغة هي دلالتها على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 ان بعضه خارج منجز و بعضه خارج غير منجز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لا نعني بالخارج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 و هو المنجز فعلا،بل نعني بالخارج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الأزمنة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باعتبار الأولى و المشارفة بملاحظة الزمن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فكلها أمور خارجية،فالأوامر يفترض إنجازها في الخارج،و النواهي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تشرب الخمر في الخارج</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الاحتمال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مداليل الألفاظ كلها ذهنية،و ليس فيها شيء خارجي،انطلاقا من عدة مقدمات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عرضية و ليست طولية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تنتج نفس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ان نقول بشكل من أشكال السفسطة باعتبار ان الخارج غير موجود،كما عليه جملة من السفسطائيين،و جملة من العرفانيين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الموجود هو الفكرة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بأي عذر اعتذرنا،فاننا ننفي الخارج،فلا يبقى الا الذهن،و لم يخلق الخالق شيئا الا شيئا واحدا،هو وجود الفكرة،فلا فرق بين النوم و اليقظة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فكلاهما فيه أكل و شرب و عمل،فاما كلاهما و همي و اما كلاهما واقعي،لأنهما معا حسيان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المقدمة الأخرى التي تنتج نفس النتيجة،هي اننا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عليه مشهور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الواقع موجود،و لكننا لا نصل إليه و إنما نصل إلى إدراكنا فقط،في حدود الصورة الذهنية التي تأخذها الحواس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فالمعلوم بالذات،أي بالعلم الحضوري الذي هو العلم الحقيقي،إنما هو الصورة الذهنية لا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اللغة كلها موضوعة لما هو ممكن إدراكه و العلم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الصورة الذهنية ليس 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الصورة كانت في ذهن الواضع ثم أصبحت في ذهن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موضوعة لما هو خارجي،لكن الوضع و الاستعمال لما هو دال على الخارج،و هو الصورة الذهنية لا الخارج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الاحتمال الآخر الذي يمكن ان يسار عليه،هو التفرقة بين بعض المداليل و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بعضها وضع للخارج و بعضها وضع لما هو ذهني مباشرة و لا يمكن وضعها لما هو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من المحتمل ان اللغة تنقسم إلى ما هو موضوع لما هو ذهني و ما هو موضوع لما هو 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فالأعلام موضوعة لأمور جزئية 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أسماء الأجناس فهي كليات و الخارج ليس ظرفا للكليات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 الجنس ليس موضوعا لما هو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عما قاله الشيخ بأنه توجد أمور ذهنية خالصة لا يمكن ان يوجد لها مصداق في الخارج،كشريك الباري أو جبل من ذهب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نحو من التفصيل بين الأمور اللغوية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قلنا بنحو من هذا التفصيل،فلا بأس ان يقول 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بعض الألفاظ تدل على ما هو خارجي،و بعضها لا تدل</w:t>
      </w:r>
    </w:p>
    <w:p>
      <w:pPr>
        <w:pStyle w:val="BookText"/>
        <w:rPr/>
      </w:pPr>
      <w:r>
        <w:rPr>
          <w:rFonts w:ascii="Amiri" w:hAnsi="Amiri" w:eastAsia="Amiri" w:cs="Amiri"/>
          <w:color w:val="111111"/>
          <w:sz w:val="28"/>
          <w:sz w:val="28"/>
          <w:szCs w:val="28"/>
          <w:rtl w:val="true"/>
          <w:lang w:bidi="ar-SA"/>
        </w:rPr>
        <w:t>كالأمور المستقبلية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التبعيض ان أمكن في جزء من اللغة أمكن في جزء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ظهر انه حتى الأعلام الموضوعة للخارج،لا طريق إلى معرفتها و تعقلها، الا الأذهان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مرور المعنى اللغوي في الذهن،على ما هو دال على الخارج،لا الخارج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الشيخ 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احتمل ان الخصوصية المأخوذة في المعنى الحرفي تجعله جزئيا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خاصا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قابل للمناقشة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اللغة لو كانت موضوعة لجزئيات خارجية لما كانت لغة أصلا،لفناء الجزئيات و زوالها،فتزول اللغة بزوال الجزئيات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كاسم علم شخصي يزول بوفاته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هو قابل للتقييد هو الكلي لا الجزئي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غير المحتمل ان يكون القيد سببا لجعل الكلي جزئيا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ينتقل الكلي بالقيد من الأوسع إلى الأضيق،أو يجعله حصة من الكلي،لكنه يبقى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المحتمل ان المشهور يقول بتقييد الصورة الذهنية،لا لتصبح خارجية،بل لتصبح حصصا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قال بعضهم ان النسبة قائمة بطرفيها الخارجيين،فتكون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يعني ان الاستعمال هو في الأمر الخارجي ابتداءا،و ليس كما قاله الآخوند من ان الخصوصية تجعله خارجيا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الاشكالات التي يمكن توجيهها إلى الشيخ 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ميز في كلامه بين الخارج و الذهن،و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الخصوصية المأخوذة في الحرف تجعله جزئيا خارجيا أم ذهنيا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دقق اكثر لوجد انه لا يوجد تمييز واقعي بين الخارج و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تفصيل يأتي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فلذا يقال 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الذهن جزء من عالم الخارج و مشمول لبعض قوانينه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الذهن جزئيا خارجيا،فكذلك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ان يكون كليا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الذهن مصداقا للخارج،فلا تمييز بينهما</w:t>
      </w:r>
    </w:p>
    <w:p>
      <w:pPr>
        <w:pStyle w:val="BookText"/>
        <w:rPr/>
      </w:pPr>
      <w:r>
        <w:rPr>
          <w:rFonts w:ascii="Amiri" w:hAnsi="Amiri" w:eastAsia="Amiri" w:cs="Amiri"/>
          <w:color w:val="111111"/>
          <w:sz w:val="28"/>
          <w:sz w:val="28"/>
          <w:szCs w:val="28"/>
          <w:rtl w:val="true"/>
          <w:lang w:bidi="ar-SA"/>
        </w:rPr>
        <w:t>فينبغي ان يشير إلى ان كلامه إنما هو بناء على بعض المصطلحات و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الخارج يمكن ان يفهم على عدة مستويات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الخارج هو العالم المحسوس خارج الذهن،أو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الوجه المشهوري الساذج،و هو اقرب إلى الوجه المادي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غير محسوس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العالم الموجود خارج الذات،و لكن ليس هو المحسوس فعلا، بل ما فيه مقتضي الإحساس لا العلية التامة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كالنجوم البعيدة بمليون سنة ضوئية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العالم الموجود خارج الذات،و ان لم يكن محسوسا أصلا، كعالم الجن و عالم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هذا المعنى الأخير أوسع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مع ذلك يرد عليه إشكال بالنقض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الأمر،و هو مقابل عالم الخلق الذي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مغايرتهما إنما هي لخصوصية فلسفية مبينة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لَهُ الْخَلْقُ وَ الْأَمْرُ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في عالم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اعتبرنا عالم الخارج هو عالم الخلق،فقد عزلنا هذين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قصور في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فنضطر ان نأخذ بالقيد الأول فقط،و هو انه خارج الذات أو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يأتي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ان ما هو خارج الذهن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اصطلح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عالم الخارج و هو عالم الجزئيات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اصطلح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عالم الواقع،و هو العالم الذي يسع الكليات، كالماهيات الثابتة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المهم اننا إذا أخذنا هذا القيد،و هو خارج الذهن،فهو يشمل عالم الواقع،لأنه خارج الذهن ايضا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أشرنا إلى ان الذهن أيضا من جملة المخلوقات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إزالة هذا القيد،لأن النفس و الإنسان بكل وجوده من عالم الخارج،و الذهن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شيء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الصورة الذهنية،فيمكن استشفافها من عالم الخارج،لأنها مدلول ما في الذهن و هذا عالم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عالم الخارج هو غير الصورة الذهنية أو ما 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يأتي الإشكال على الشيخ الآخوند،فقد اصبح الخارج يشمل الذهن، و لا تمييز بين الخارج و الذهن،كما زعم المشهور بسذاجة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نستطيع السير قدما آخر،و هو ان الصورة الذهنية التي عزلناها عن عالم الخارج لها نحوان من اللحاظ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بما هي بالحمل الشايع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بما هي بالحمل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الصورة بالحمل الشايع جزء الذهن و معلول النفس،و هي جزئي 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من جملة عالم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الصورة الذهنية بما هي كاشفة ليست عين الذهن بل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تكون من جملة عالم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يأتي إشكال آخر،يقول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الصورة الذهنية بكلا الحملين 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بالحمل الشايع فلما قلناه من انها جزء الذهن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جزئي 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بالحمل الأولي، فلأنها فانية في الخارج،فهي عين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فرجعنا إلى الخارج مرة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هنا تمييزا دقيا ما بين الدال و المدلول،بين ما هو فاني و المفني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فالثاني هو العالم الخارجي الذي له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الصورة فليست فانية،و هي ليست من الخارج،كل ما هناك انها تدل على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بأننا نستطيع 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الصورة الملحوظة بالحمل الأولي الفانية في الخارج،و التي هي ليست من عالم الخارج،هي أمر واقعي و ليست أمرا خارجيا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وصلنا إلى هنا فقد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الخارج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اصطلاحي و 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الخارج</w:t>
      </w:r>
    </w:p>
    <w:p>
      <w:pPr>
        <w:pStyle w:val="BookText"/>
        <w:rPr/>
      </w:pPr>
      <w:r>
        <w:rPr>
          <w:rFonts w:ascii="Amiri" w:hAnsi="Amiri" w:eastAsia="Amiri" w:cs="Amiri"/>
          <w:color w:val="111111"/>
          <w:sz w:val="28"/>
          <w:sz w:val="28"/>
          <w:szCs w:val="28"/>
          <w:rtl w:val="true"/>
          <w:lang w:bidi="ar-SA"/>
        </w:rPr>
        <w:t>جزء من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 الصورة الذهنية بكل مراتبها هي من عالم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الأمر إلى تسجيل الإشكال على الشيخ الآخوند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نعقد هنا مقارنة بين آراء الآخوند في الموردين،يعني بين حديثه هنا عن المعنى الحرفي و حديثه عنه في مبحث المعنى الحرفي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لنطبق أحدهما على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في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بيناه في الفوائد</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يعني المعنى المشهوري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انه تبناه هناك الا انه نقضه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فيهما لم يلحظ فيه الاستقلال و لا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الاستقلال يعني ذات 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ظاهر العبارة السابقة انه لو حظ كلا الأمرين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كما ان لحاظ الاستقلالية و تقييد الاسم به لم يصبح به المعنى جزئيا،كذلك لحاظ الآلية و تقييد الحرف به فكأن تصور الآخوند ان التقييد بالاستقلالية و الآلية موجود أو ان ظاهر العبارة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هناك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بلام التعليل و هو أصرح في مرتبة الاستعمال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المقصود بالآخر إرادة الاستعمال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ليستعمل و أريد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حالة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الفصيح 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ليستعمل و يراد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يريد المستعمل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ورد عليه اشكالان محتملان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يراد بالإرادة هنا إرادة الواضع في المرتبة السابقة على إرادة المستعمل، فتكون الآلية قيدا للطبيعة الموضوع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الاستعمال في ذات المعنى مجازا،لأنه يكون بعد التجريد عن قيده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الأسماء إذا كانت الاستقلالية قيدا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تثبت تبعية الدلالة للإرادة،مع اننا نفينا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إذا صدر كلام غير مراد فان الإرادة لا تكون متحققة،فلا يكون شرط الواضع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دافع الآخوند عن هذا المبنى و انه إذا صدر كلام غير مراد كانت الدلالة سالبة بانتفاء الموضوع و إذا صححنا مبناهم فإنما أريد به الفرد الغالب باعتبار ان الغالبية العظمى من الناطقين مريدون و ان نسبة ضئيلة جدا ناشئة من اصطكاك الحجرين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مثلوا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النائم أو السكران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يكون كل من الاستقلال بالمفهومية و عدمه إنما اعتبر في جانب الاستعمال لا في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كالنص في انه أريد به ما قلناه من إرادة الاستعمال كعملية خارجية، لا كمفهوم في ذهن المستعمل،فضلا عن الواضع حيث نرى تذبذب كلام الآخوند بين هذا 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فلفظ الابتداء لو استعمل في المعنى الآلي،و لفظ من في المعنى الاستقلالي لما كان مجازا و استعمالا له في غير ما وضع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بغير 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تعليقنا على 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يحتوي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ضمنا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تصور المعنى المجازي في الحرف، على ما قلناه،و رفضه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يشفع له إلى جانب المشهور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لفظ الابتداء الذي هو اسم جنس،و صار الحرف تحت شعاعه،فكأنه غير ملحوظ المجازية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نفى المجازية و النفي كما يصح بسلب المحمول كذلك يصدق بانتفاء الموضوع</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عند وجود التعاكس في الاستعمال لا يكون الاستعمال مجازا، بل حقيقة لأنه مطابق للمعنى الموضوع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مخالفة غرض الواضع،و هدفه لا يكون محدثا للمجاز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الذي قلنا انه لازم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اعترف به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من اشد</w:t>
      </w:r>
    </w:p>
    <w:p>
      <w:pPr>
        <w:pStyle w:val="BookText"/>
        <w:rPr/>
      </w:pPr>
      <w:r>
        <w:rPr>
          <w:rFonts w:ascii="Amiri" w:hAnsi="Amiri" w:eastAsia="Amiri" w:cs="Amiri"/>
          <w:color w:val="111111"/>
          <w:sz w:val="28"/>
          <w:sz w:val="28"/>
          <w:szCs w:val="28"/>
          <w:rtl w:val="true"/>
          <w:lang w:bidi="ar-SA"/>
        </w:rPr>
        <w:t>الاغلاط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بالوجود الذهني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الشيخ محمد رضا المظفر</w:t>
      </w:r>
      <w:r>
        <w:rPr>
          <w:rStyle w:val="FootnoteAnchor"/>
          <w:rtl w:val="true"/>
        </w:rPr>
        <w:footnoteReference w:id="5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خلافا بين طائفتين من الفلاسفة في تفسير الصورة الذهنية،أحدهما يقول بالوجود الذهني و الآخر بالصورة الشبحية فالسماء و الأرض و الماء موجودة في الذهن مع اختلاف خصائص العوالم في مقابل من يقول ان الموجود في الذهن هو صورة شبحية لها نحو من الدلالة على الخارج فليست هي ماء أو نار بالحمل الشايع و إنما بالحمل الأولي 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إلى الأول و يستدل عليه بصدق الحمل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بارد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الحمل ان كان في الخارج فهو كاذب لعدم وجود الماء و إذا لم نقل بالوجود الذهني فهو كاذب في الذهن أيضا مع اننا نحسّ بصدق القضية فالماء موجود 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فالوجود الذهني أحد تفسيري الصورة الذهنية في الفلسفة في مقابل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قاله ينطبق على الشبحية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الوجود الذهني فهو للكلي كلي و للجزئي 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اجبنا عنه بان الاستقلالية ليست قيدا، بخلاف الآلية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كليات 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اجبنا عليه كبرى و صغرى،كما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مراده تقييد عملية الاستعمال،لا الصورة الذهنية لدى الواضع و لا المستعمل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 كليا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لو قيد الصورة،فانها ستكون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كليا عقليا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ذلك هو المقيد بشرط لا عن الانطباق على الخارج،أو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 من حيث الوجود في الذهن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قيد غير عرفي و لا لغوي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حققناه الخ بناءا على رأيه ان كلا من الآلية و الاستقلالية نحو قيد للمعنى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عرفنا ان الاستقلالية ليست قيدا للمعنى بل لعملية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الآخوند من هذه الناحية متذبذب بين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لو كانت الآلية و الاستقلالية قيدا للمعنى فأنه لا يكون كليا عقليا بل حصة من حصتين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الحادية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يعم غيره،يعني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الحرف و غيره،يريد به الاسم على زعم ان الاستقلالية نحو من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 كون الموضوع له أو المستعمل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ان إتيانه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انه جاهل أو متردد بان القيد هل هو للوضع أو للمستعمل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هذه القيدية إذا كانت في إحدى المرتبتين دون الأخرى فلا يكون الاستعمال حقيقيا في كلا الفرضين و عذر الآخوند انه يستشكل على هذا الكلام لا انه يتبناه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الصدق على الكثيرين</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هذا تهافت فإذا كان جزئيا فما معنى صدقه على كثيرين و المصنف يعلم ان القيد لا يحوّل المعنى من الكلية إلى الجزئية أعني قيد الاستقلالية و الآلية فبالنسبة للاسم يجب ان يطرح السؤال على المشهور و بالنسبة للحرف ينبغي طرحه على الآخوند نفسه لأنه يدعي ان الموضوع له الحرف هو الموضوع له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الرابعة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نفس المعنى</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فنفس المعنى كلي قابل للصدق على كثيرين فكأن 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مما لم يلتفت إليه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الإشكال بالتناقض أي بلا حل و كأن الحل بإضافة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تذكر ما عليه مشهور المتأخرين عن الآخوند من تعميم المعنى الحرفي إلى جميع النسب التامة و الناقصة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يقول الشيخ الآخوند فيها،و كيف وضع لها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الواضع،مع انها لا تقابلها ألفاظ محددة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يوجد هناك معنى اسمي يقابلها لكي تكون موضوعة للطبيعي بما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تمام الكلام في رأي الشيخ الآخوند في المعنى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ملخص الرأي المختار في الحروف،فيتكون من مقدمات و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اللغة ينبغي ان نفهمها بذوق عرفي و عقلائي،لا دقي و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تقوم لغة على الفهم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تزاحم حكم العقل و حكم العرف،قدم حكم العرف فيما يمكن فيه ذلك خارجا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العرف يفهم امورا كثيرة يراها العقل مستحيلة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أمثلة كثيرة،منها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الكلام التدريجي،فانه بالرغم من تدريجيته يراه العرف موجودا واحدا متحققا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النسب التي لا وجود لها لفظا،و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المركبات بناءا على رأي السيد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بعالم الواقع،و ان النسب واقعية و ليست 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كان طرفها اعتباريا أو لغويا،فضلا عما إذا كان خارجيا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المقدمة رئيسية لفهم الرأي المختار للمعنى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عالم الواقع أو عالم نفس الأمر،هو ما عبر عنه بعض الكلاميين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عالم الماهيات الثابتة،و لا يأتي ما زعمه بعض المتكلمين بما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كونه وسطا من الماهيات لا موجود و لا 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النسبة بين عالم الواقع و عالم الخارج هي العموم المطلق بالحمل الشايع،أي تطبيقا و خارجا و موردا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خارج واقع،و لا 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الواقع ليس بخارج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فحينما نتحدث عن الواقع إنما نتكلم عن حصة خاصة منه،و هو ما ليس بخارج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ينتج من هذا ان قوانين عالم الخارج،لا تشمل الحصة الأخرى من عالم الواقع، لكن قوانين عالم الواقع تشمل عالم الخارج</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ما ينتج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الخارج الذي بين يدينا ليس كله خارجا،بل هو</w:t>
      </w:r>
    </w:p>
    <w:p>
      <w:pPr>
        <w:pStyle w:val="BookText"/>
        <w:rPr/>
      </w:pPr>
      <w:r>
        <w:rPr>
          <w:rFonts w:ascii="Amiri" w:hAnsi="Amiri" w:eastAsia="Amiri" w:cs="Amiri"/>
          <w:color w:val="111111"/>
          <w:sz w:val="28"/>
          <w:sz w:val="28"/>
          <w:szCs w:val="28"/>
          <w:rtl w:val="true"/>
          <w:lang w:bidi="ar-SA"/>
        </w:rPr>
        <w:t>مركب بالدقة بين ما هو واقع و ما هو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ما هو موجود في الخارج هو السقف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نسبة أحدهما إلى الآخر ليست خارجية،بل جزئي واقعي لأن فرق الخارج عن الواقع هو ان الخارج من قبيل عالم الأجسام و المحسوسات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الإضافة كالفوقية و البنوة هي صادقة موجودة حقيقة،لكنها غير موجودة في الخارج كخارج،و نتخيل انها محسوسة، بالرغم من انها 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فعالم الواقع يستوعب و يحتوي كل ما هو كلي و ما هو جزئي،و ما هو تصديقي و ما هو تصوري،و لكن عالم الخارج يحتوي على ما هو تصوري و جزئي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أضيق بكثير من عالم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فالقضايا التصديقية،كلها تصدق في عالم الواقع،اما الموجود خارجا،فهو تصورات أطرافها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تصديقاتها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وجود النسب و المعاني الحرفية فانها كلها موجودة في عالم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سائر الهيئات و النسب التامة و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على عالم الواقع بأحد شكلين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الاستدلال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يمكن ان يستدل به على ذلك آيتان كريمتان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لَهُ الْخَلْقُ وَ الْأَمْرُ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يكون المراد بالخلق عالم الخارج و يراد بالأمر عالم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الفلاسفة الذين غضوا النظر عن عالم الواقع فهموا المراد على شكل،و فهم المتكلمون منها امرا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نفهم شيئا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فهمه المتكلمون فهو ابسطها،و هو 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له صلاحيتان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بالإرادة التكوينية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بالإرادة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الفلاسفة فحملوا الأمر على نوع آخر من الخلق أعلى من عالم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سموه بعالم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صدر من بعضهم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قال له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فيكون،هو عالم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عالم الأمر فلم يقل له 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 بِيَدَيَّ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ليس من عالم الخلق بل هو أعلى منه في عالم السنخية و التجرد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كلاهما من صنع اللّه و تدبيره،و كلاهما خارجي جزئي و منتسبان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فالخلق ينتسب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عبّر عنه بخلقت 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الروح العليا للإنسان هي من عالم الأمر و ليس من عالم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سنخ من الملائكة كالكروبيين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الفهم الثالث الذي نقدمه هو ان عالم الخلق هو عالم الخارج،و عالم الأمر هو عالم الواقع،فقوله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الخلق و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عالم الخارج و عالم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يأتي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ان كون عالم الخلق بيد اللّه سبحانه،أي إيجاد الخلق و تدبيره،أمر مفهوم و متصور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كون عالم الواقع كذلك يحتاج إلى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ليس موجودا خارجيا متصف بالوجود بالمعنى المفهوم ليكون 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أمور ثابتة و أزلية،لا ترتبط بإرادة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هناك عدة قنوات يستطيع الفاعل المختار،خالقا و مخلوقا،التأثير من خلالها على عالم الواقع،و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الخالق له لا اقل من حصتين من التأثير في عالم الواقع،حصة اثباتية و حصة ثبوتية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فإجمالها انه عرّفنا على عالم الواقع و أوصل خبره إلينا،لأنه لا تدركه أية حاسة،فقد كشفه سبحانه لنا إثباتا و جعل لعقولنا قابلية فهمه و استيعابه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فاصبح كلنا يعرف صغريات و تفصيلات عالم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الحصة الأخرى الثبوتية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ينقل مصاديق من عالم الواقع إلى عالم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 شيئا ما يقول له كن،فهو موجود حتى يخاطبه،و ليس معدوما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فالمخاطب هو الماهية الواقعية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السيطرة ثبوتية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فإذن بيده الخلق و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بحسب الفهم المشهوري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الأمر هنا مفرد أوامر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الشيء هو الشيء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أريد ان اقترح فهما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يكون الأمر هنا مفرد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إشارة إلى عالم الأمر و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المعدوم لا يخاطب بهذا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الخطاب يتحقق في شكل من أشكال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نسميه عالم الواقع لا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عالم الواقع المضاف إلى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واقعيا ليجعله خارجيا،فإنما يأمره فيطيع،فيلبس ثوب الخارج بعد ان كان واقعيا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 العالمين موجودان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يناقش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من الفهم الباطني للقرآن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ليس بحجة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اننا لا ننفي الحجية عن الفهم الباطني للقرآن مطلقا،بل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ما دام الوجدان يفهمه و يلتفت إليه و يناسب حاله و مستواه،فهو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يمكن ان يستدل به نحوان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سبحانه خلق الذهن كاشفا عن الواقع و عن خارج الذهن و خارج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الصورة الذهنية تدل صاحبها على ان شيئا ما هو خارج الذهن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فنستطيع 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الأصل مطابقة الصورة الذهنية للخارج،الا ما ثبت بدليل كجبل من ذهب أو بحر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يصل إلى الذهن على 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يصل عن طريق المحسوسات،فهو الخارج</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نعلم بصحته كمفهوم تصوري و خطور ذهني،ككلي الإنسان أو الحيوان،في حين ان الكلي لا يوجد في الخارج و ليس الخارج ظرفا للكليات،فمن هذه الناحية فهو معدوم في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مع ذلك صادق و مطابق للواقع،بدلالة الصورة الذهنية،فيتعين ان يكون موطنه عالم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القضية التصديقية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شرطية كانت أو حملية،مثل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النقيضان لا يجتمعان،و الدور مستحيل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صادقة وجدانا لكن لا وجود لطرفيها في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وجودها في الحصة الثانية من عالم الخارج،و هو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يكون النحو الأول خاصا بالتصورات و الثاني بالتصديقات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لا يرد إشكال اختصاص عالم الواقع بأحدهما لاختصاص الدليل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ضمهما، فيتم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تعميم الأمر الأول للتصديق ايضا،لأن التصديق أيضا له صورة ذهنية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ماهية التصديق هو الإذعان النفسي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الإذعان له في الذهن وجود و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الفرد يعلم انه مصدق و ان الصورة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تكن هي حقيقة التصديق</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الدليل الثاني يمكن تعميمه إلى التصورات،باعتبار طرفي القضية و هما تصوريان</w:t>
      </w:r>
      <w:r>
        <w:rPr>
          <w:rFonts w:eastAsia="Amiri" w:cs="Amiri" w:ascii="Amiri" w:hAnsi="Amiri"/>
          <w:color w:val="111111"/>
          <w:sz w:val="28"/>
          <w:szCs w:val="28"/>
          <w:rtl w:val="true"/>
          <w:lang w:bidi="ar-SA"/>
        </w:rPr>
        <w:t>.</w:t>
      </w:r>
      <w:bookmarkStart w:id="61" w:name="pg7704_81467"/>
    </w:p>
    <w:p>
      <w:pPr>
        <w:pStyle w:val="Heading4"/>
        <w:numPr>
          <w:ilvl w:val="3"/>
          <w:numId w:val="1"/>
        </w:numPr>
        <w:rPr/>
      </w:pPr>
      <w:bookmarkStart w:id="62" w:name="__RefHeading___Toc4294974_1051229030"/>
      <w:bookmarkStart w:id="63" w:name="_Toc24"/>
      <w:bookmarkEnd w:id="61"/>
      <w:bookmarkEnd w:id="62"/>
      <w:r>
        <w:rPr>
          <w:rtl w:val="true"/>
        </w:rPr>
        <w:t>خصائص عالم الواقع</w:t>
      </w:r>
      <w:bookmarkEnd w:id="63"/>
    </w:p>
    <w:p>
      <w:pPr>
        <w:pStyle w:val="Heading5"/>
        <w:numPr>
          <w:ilvl w:val="4"/>
          <w:numId w:val="1"/>
        </w:numPr>
        <w:rPr/>
      </w:pPr>
      <w:bookmarkStart w:id="64" w:name="__RefHeading___Toc4294976_1051229030"/>
      <w:bookmarkStart w:id="65" w:name="_Toc25"/>
      <w:bookmarkEnd w:id="64"/>
      <w:r>
        <w:rPr>
          <w:rtl w:val="true"/>
        </w:rPr>
        <w:t>الخصيصة الأولى</w:t>
      </w:r>
      <w:r>
        <w:rPr>
          <w:rtl w:val="true"/>
        </w:rPr>
        <w:t>:</w:t>
      </w:r>
      <w:r>
        <w:rPr>
          <w:rtl w:val="true"/>
        </w:rPr>
        <w:t>ثم ان عالم الواقع أزلي،</w:t>
      </w:r>
      <w:bookmarkEnd w:id="65"/>
    </w:p>
    <w:p>
      <w:pPr>
        <w:pStyle w:val="BookText"/>
        <w:rPr/>
      </w:pPr>
      <w:r>
        <w:rPr>
          <w:rFonts w:ascii="Amiri" w:hAnsi="Amiri" w:eastAsia="Amiri" w:cs="Amiri"/>
          <w:color w:val="111111"/>
          <w:sz w:val="28"/>
          <w:sz w:val="28"/>
          <w:szCs w:val="28"/>
          <w:rtl w:val="true"/>
          <w:lang w:bidi="ar-SA"/>
        </w:rPr>
        <w:t>لأن العقل يحكم بثبوت الدليل عليه على مدى السرمدية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يلزم منه القول بتعدد القدماء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يجاب على مستويين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المهم هو الشهادة بالوحدانية للّه سبحانه،و بطلان الشرك و الاعتقاد بكل قديم موازي للّه تعالى في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يحصل ذلك،فلا مانع من الاعتقاد بالقديم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في الخارج فضلا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لأننا ان قلنا بقدم شيء فلا نقول انه واجب الوجود،حتى يكون شركا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نقوله في حال كونه ممكنا خاضعا لتدبير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برهنا في محله ان علة الحاجة إلى العلة هي الإمكان لا الحدوث،و هو سبحانه و تعالى باختياره أوجده منذ الأزل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القول بأشياء سرمدية خارجية لا يلزم منه القول بتعدد القدماء،بالمعنى المرفوض،فكيف بالأشياء الواقعية التي لا وجود لها في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أولى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لو تنزلنا و قبلنا باستحالة تعدد القدماء،فان هذه الاستحالة مختصة بعالم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وجودها في عالم أدنى بالشرف منه،فلا مانع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فنفس دنوه في الشرفية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ان هذا القديم ليس شريكا 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سبحانه يستطيع ان ينقل الماهية من عالم الواقع إلى عالم الخارج</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نحو من العلو 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نعترف بان العالم الاشرف مؤثر في العالم الأدنى شرفا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 الخارج مؤثر في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الواقع متغيرا بعلة الأمور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المتغير حادث،فكيف نقول بسرمديته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ان يكون على مستويين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عالم الواقع يحتوي على الكليات و الجزئيات</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مستوى الكليات الواقعية كالماهيات و الأجناس و الأعداد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الواضح فلسفيا ان الكلي بصفته كليا لا يكون علة و لا معلولا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العلية فيها جنبة خارجية،و لا تستطيع علة ما ان تنقل الكلي بما هو كلي إلى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الخارج ليس ظرفا للكليات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فالكلي لا يكون معلولا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القدر المتيقن من البرهان على عدم العلية و المعلولية في عالم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المستوى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مستوى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الأفراد الواقعية تختلف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اما انها مما لا يمكن ان توجد في الخارج أو مما يمكن وجودها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اعني بالأفراد غير الممكنة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بحد ذاتها واقعية،و ان ساهمت في بناء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قبيل الإضافات و النسب و التقدم و التأخر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فوجودها في الخارج لا يعني انها خارجية بذاتها و حقيقتها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الذي يحصل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الفاعل المختار يوجد في الخارج طرفيها لا انه يوجد النسبة حقيقة و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القسم لا نتوقع إيجاد اللّه تعالى له في الخارج،لعدم إمكان وجوده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ساهم في بناء الكون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الإشكال في القسم الثاني أي في الفرد الذي يكون قابلا للوجود 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كأفراد الإنسان و الحيوان و 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الحصة الوحيدة التي يدعى ان اللّه سبحانه يلبسها بعد واقعيتها ثوب الوجود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يمكن المناقشة بالتشكيك في ان الفرد الخارجي كان واقعيا،بل انه لم يكن واقعيا أصلا بل هو خارجي من أول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انتقال من عالم الواقع إلى عالم الخارج</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معناه انه لا تأثير في عالم الواقع من قبل عالم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الأفراد المتحققة في عالم</w:t>
      </w:r>
    </w:p>
    <w:p>
      <w:pPr>
        <w:pStyle w:val="BookText"/>
        <w:rPr/>
      </w:pPr>
      <w:r>
        <w:rPr>
          <w:rFonts w:ascii="Amiri" w:hAnsi="Amiri" w:eastAsia="Amiri" w:cs="Amiri"/>
          <w:color w:val="111111"/>
          <w:sz w:val="28"/>
          <w:sz w:val="28"/>
          <w:szCs w:val="28"/>
          <w:rtl w:val="true"/>
          <w:lang w:bidi="ar-SA"/>
        </w:rPr>
        <w:t>الواقع هي من القسم الأول لا من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شخصا يستطيع ان يجعل ما فوق تحت أو ما تحت فوق،فتتغير النسبة بين الطرفين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النسب أفراد واقعية جزئية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نحو من التأثير للخارج في عالم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يمكن الجواب عليه بعد الالتفات إلى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من قبيل تغير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العلية إنما تكون مع حفظ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التغير في عالم الواقع من سنخ العلية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النسبة الحاصلة بالتغير نسبة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 نفس النسبة قد تغيرت مع حفظ ماهيتها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التغير إنما حصل في وهمنا و إدراكنا بعد اخذ الزمن بنظر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النسبة كانت كذا و أصبحت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نشعر بالزمان بصفتنا خارجيين،و الأشياء في الخارج متحركة بترتيب ينتزع منه معنى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عالم الواقع الثابت،فان الزمان غير ملحوظ فيه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نظرنا إلى كل نسبة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وجودها من عالم السرمدية،نجدها محفوظة بكل قيودها من الأزل إلى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هنالك ان الفرد انكشف لنا بعد ان اصبح المستقبل حاضرا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عالم الثبوت فهو موجود و لم يتغير،لعدم وجود ماضي و لا حاضر و لا 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نفس التقريب الذي انتج ان عالم الواقع ثابت لا يتغير،و ان كل تطبيقاته بالحمل الشايع تصدق من الأزل إلى الأبد آت في عالم الخارج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شيئا من عالم الخارج لو لو حظ بكل خصائصه و صفاته،فانها صادقة من الأزل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بسكون عالم الخارج،و هو خلاف الوجدان،أم ببطلان الدليل السابق، و ان عالم الواقع متحول و متحرك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في مقام الجواب ينبغي الالتفات إلى فكرتين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قلنا في حينه من ان عالم الخارج حصة من عالم الواقع، فالصفات الرئيسية التي يتصف بها عالم الواقع شاملة لعالم الخارج،دون العكس</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فالثبات الذي تكلمنا عنه قانون أو إدراك عقلي مشترك بين كلتا الحصتين</w:t>
      </w:r>
    </w:p>
    <w:p>
      <w:pPr>
        <w:pStyle w:val="BookText"/>
        <w:rPr/>
      </w:pPr>
      <w:r>
        <w:rPr>
          <w:rFonts w:ascii="Amiri" w:hAnsi="Amiri" w:eastAsia="Amiri" w:cs="Amiri"/>
          <w:color w:val="111111"/>
          <w:sz w:val="28"/>
          <w:sz w:val="28"/>
          <w:szCs w:val="28"/>
          <w:rtl w:val="true"/>
          <w:lang w:bidi="ar-SA"/>
        </w:rPr>
        <w:t>الخارجية و غير الخارجية من عالم الواقع،من الأزل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المتكفلة بالفرق بين الحصتين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عالم الخارج متحرك،بينما الحصة الأخرى من عالم الواقع ساكنة و لو كان الخارج ثابتا كالحصة الأخرى لكانت الحركة ممتنعة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انها وجدانية و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يبرهن اختلاف الحصتين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فالخارج قابل لتعلق الحس به دون الواقع، و الخارج له قابلية الفاعلية و التأثير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غير شامل للواجب تبارك و تعالى،مع العلم انه من عالم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هو موجود حقيقة في عالم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ليس متحركا و لا محسوسا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نستطيع ان نستنتج من كلامنا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غير موجود في عالم الخارج بل في عالم الواقع،باعتبار كونه ليس متحركا و لا محسوسا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البرهان قام على وجوده 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يلزم من ذلك اتصافه بأوصاف مخلوقه من الحس و الحركة، لأنه لا يشبهه شيء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لم نقل ان كل ما هو خارجي يتعين فيه الحس و 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كذلك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عالم الواقع،منسد من هذه الناحية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الدليل على ان اللّه تعالى موجود 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تقريبات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فاقد الشيء لا يعطيه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أعطى الصفة الخارجية لخلقه،إذن فهو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مقتضى وحدة السنخية بين العلة و المعلول،هو كذلك،أي كون الفاعل خارجيا،لأن معلولاته خارجية،فيتعين كونه خارجيا،و الا لاختلف السنخ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عرفنا ان ما هو واقعي يستحيل ان يكون مؤثرا في عالم الواقع و لا في عالم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اللّه سبحانه واقعيا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الحصة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اثر في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فيتعين كونه خارجيا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يستلزم سلب السيطرة الإلهية على عالم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فتنحصر السيطرة الإلهية و التدبير على عالم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لأننا ذكرنا نحوين من السيطرة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اثباتية</w:t>
      </w:r>
    </w:p>
    <w:p>
      <w:pPr>
        <w:pStyle w:val="BookText"/>
        <w:rPr/>
      </w:pPr>
      <w:r>
        <w:rPr>
          <w:rFonts w:ascii="Amiri" w:hAnsi="Amiri" w:eastAsia="Amiri" w:cs="Amiri"/>
          <w:color w:val="111111"/>
          <w:sz w:val="28"/>
          <w:sz w:val="28"/>
          <w:szCs w:val="28"/>
          <w:rtl w:val="true"/>
          <w:lang w:bidi="ar-SA"/>
        </w:rPr>
        <w:t>و ثبوتية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فالأولى و ان بقيت سارية المفعول،و هي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السيطرة بنحو من الأنحاء على الكليات الواقعية موجودة، و تتمثل بإيجاد جزئيات خارجية لهذه الكليات،الواقعية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الكلي،مهما كان حاله، فانه يفتقر إلى جزئي،بل لا يوجد الا بالجزئي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عالم الواقع موجود في علم اللّه سبحانه،فيكون خارجيا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المعلوم عين العلم،و علمه عين ذاته،و اللّه سبحانه خارجي،إذن فعالم الواقع خارجي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جوابه نقضا و حلا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النقض فواضح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الكلام نفسه يأتي في عالم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تمت تلك المقدمات،ينتج ان عالم الخارج عين ذات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يقال هناك عن الاستقلال النسبي،يقال هنا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إيضاحات تأتي في الجواب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الجواب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فينبغي النظر إلى عدة مستويات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أهل العرفان يدعون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وجود الا 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التفاصيل مندكة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فعالم الخارج عين ذات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عالم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لا نتكلم الآن من الناحية العرفانية،بل من الصحيح القول بالاستقلال النسبي عن ذات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ندعي ما كان يدعيه أو يحتمله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ان اللّه تعالى يعلم الأشياء بالصورة الذهنية،كالإنسان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خلاف المشهور و خلاف الضرورة،باعتبار ان علم اللّه تعالى حضوري، و الصورة الذهنية عبارة عن العلم الحصولي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استحالة الحدوث و التجدد في ذاته،بتجدد الصور الذهنية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قلنا بما قاله قدس سره،و تنزلنا عن إشكاله،أمكن الجواب على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عالم الواقع عين ذات اللّه تعالى و كذا عالم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الصورة الذهنية غير ذي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تصبح هذه المقدمة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العلم عين المعلوم،في المعلوم بالذات،</w:t>
      </w:r>
    </w:p>
    <w:p>
      <w:pPr>
        <w:pStyle w:val="BookText"/>
        <w:rPr/>
      </w:pPr>
      <w:r>
        <w:rPr>
          <w:rFonts w:ascii="Amiri" w:hAnsi="Amiri" w:eastAsia="Amiri" w:cs="Amiri"/>
          <w:color w:val="111111"/>
          <w:sz w:val="28"/>
          <w:sz w:val="28"/>
          <w:szCs w:val="28"/>
          <w:rtl w:val="true"/>
          <w:lang w:bidi="ar-SA"/>
        </w:rPr>
        <w:t>و اما عالم الخارج و عالم الواقع فهو المعلوم بالعرض،و هو ليس عين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فلكل منهما نوع استقلال عن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عالم الواقع إثباتي لا ثبوتي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ان نكون سفسطائيين في طرف ثبوته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لا يعترفون بعالم الخارج و نحن لا نعترف بعالم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نقول فيه ما يقولون في عالم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إدراكنا لا يناله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نتوهم و ندرك ان القضايا صادقة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ليست صادقة مطلقا،بل في وعينا و ذهننا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عندئذ يندفع الإشكال لأن عالم الواقع ليس ثبوتيا،لكي يكون معلوما للّه تعالى و موجودا،بل هو من قبيل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الجواب غير صحيح،لأن لازمه ان يكون عالم الواقع غير موجود مع انتفاء العالم و المتيقن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عالم الواقع إذا كان اثباتيا،فانه يزول بزوال المدرك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ان هذا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فالنقيضان لا يجتمعان سواء وجد مدرك لهذه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إذن،فعالم الواقع ثابت بغض النظر عن الإدراك،و ليس اثباتيا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عالم الواقع مخلوق للّه تعالى،كعالم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سبحانه خالق لكل مستويات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فما يقال عن استقلالية الخارج النسبية عن اللّه تعالى، يقال عن عالم الواقع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إلى هنا لا إشكال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مقتضاه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الملازمات العقلية البديهية مجعولة و ليست ذاتية،أي ان استحالة اجتماع النقيضين خلقها اللّه تعالى،و كذا استحالة اجتماع الضدين،و نحو ذلك،و هو خلاف المشهور من انها ذاتية لا مجعولة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الشيء الذي يريده الفلاسفة و المناطقة و المتكلمون،حاصل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لأننا إذا قلنا بنحو من أنحاء الخلق للملازمات الواقعية،فإنما نقول به ازليا،أي ان اللّه تعالى بصفته أزليا قد أوجد الملازمات منذ الأزل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ليست حادثة، و القول بحدوثها جزاف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يكفي في تلك الملازمات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دليل على اكثر من ذلك،</w:t>
      </w:r>
    </w:p>
    <w:p>
      <w:pPr>
        <w:pStyle w:val="BookText"/>
        <w:rPr/>
      </w:pPr>
      <w:r>
        <w:rPr>
          <w:rFonts w:ascii="Amiri" w:hAnsi="Amiri" w:eastAsia="Amiri" w:cs="Amiri"/>
          <w:color w:val="111111"/>
          <w:sz w:val="28"/>
          <w:sz w:val="28"/>
          <w:szCs w:val="28"/>
          <w:rtl w:val="true"/>
          <w:lang w:bidi="ar-SA"/>
        </w:rPr>
        <w:t>فيكون لهذا القول نحو من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مبتن على التنزل عن الأجوبة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الملازمات العقلية ذاتية غير قابلة للجعل،اما عالم الخارج،فهو مخلوق للّه عز و جل و قائم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القيام يعلمه علما حضوريا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عالم الواقع،فليس مخلوقا للّه سبحانه،بل كما هو المشهور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يجعل اللّه المشمشة مشمشة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معلولا و ليس قائما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النتيجة انه ليس معلوما له علما حضوريا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سنخ ما في أنفسنا كما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النفس على 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يوجد في النفس من الصور الذهنية نعلم به علما حضوريا،و غيره نعلمه علما حصوليا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يندفع الإشكال الرئيسي،لما لم يكن عالم الواقع مخلوقا للّه تعالى و لا قائما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ليس عين ذاته و هو موجود بنحو من أنحاء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خارجيا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تنشأ هنا شبهة اصعب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على هذا يترتب ان اللّه لا يعلم عالم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هو يعلم ما خلق لا ما لم يخلق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رد على هذه الشبهة الشيطانية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فاقد الشيء لا يعطيه،و قد أعطانا اللّه عقولا مدركة لعالم الواقع،إذن فهو مدرك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لنا ان نتساءل عن كيفية إدراكه سبحانه،لعالم الواقع،و هو سؤال ناتج عن الفكر المشهوري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الملازمات و عالم الواقع ليست مخلوقة 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يجب عن هذا السؤال أحد في حدود إطلاعي،اما قصورا أو خوفا من بيان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المحتمل فيه ثبوتا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الذهنية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قلنا بإمكانها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احتمله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هذا الرأي عهدته على مدعيه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هنا محل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لا نعلم كيفية و لا سنخ إدراكه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فشل الكيفيتين المعروفتين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الصورة الذهنية و العلم الحضوري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الصورة الذهنية مستحيلة عليه سبحانه،و العلم الحضوري فرع القيام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ان عالم الواقع ليس قائما به و لا مخلوقا له</w:t>
      </w:r>
      <w:r>
        <w:rPr>
          <w:rFonts w:eastAsia="Amiri" w:cs="Amiri" w:ascii="Amiri" w:hAnsi="Amiri"/>
          <w:color w:val="111111"/>
          <w:sz w:val="28"/>
          <w:szCs w:val="28"/>
          <w:rtl w:val="true"/>
          <w:lang w:bidi="ar-SA"/>
        </w:rPr>
        <w:t>.</w:t>
      </w:r>
      <w:bookmarkStart w:id="66" w:name="pg7704_81482"/>
    </w:p>
    <w:p>
      <w:pPr>
        <w:pStyle w:val="BookText"/>
        <w:rPr/>
      </w:pPr>
      <w:bookmarkEnd w:id="66"/>
      <w:r>
        <w:rPr>
          <w:rFonts w:ascii="Amiri" w:hAnsi="Amiri" w:eastAsia="Amiri" w:cs="Amiri"/>
          <w:color w:val="111111"/>
          <w:sz w:val="28"/>
          <w:sz w:val="28"/>
          <w:szCs w:val="28"/>
          <w:rtl w:val="true"/>
          <w:lang w:bidi="ar-SA"/>
        </w:rPr>
        <w:t>إذن،فنحن نعلم انه مدرك للواقع و عالم به إجمالا،دون ان نعرف سنخه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نوكل علمه إليه سبحانه،و إدراك ذلك فوق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الطعن في الكبرى التي أخذناها مسلمة،و هو ان ما هو المعلوم حضوريا للّه سبحانه ليس الا ما قام به و ما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سبحانه يعلم حضوريا بكل الموجودات سواء كانت مخلوقة له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قادر على نيل أي شيء في نفس مرتبة وجوده</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4294978_1051229030"/>
      <w:bookmarkStart w:id="68" w:name="_Toc26"/>
      <w:bookmarkEnd w:id="67"/>
      <w:r>
        <w:rPr>
          <w:rtl w:val="true"/>
        </w:rPr>
        <w:t>الخصيصة الثانية</w:t>
      </w:r>
      <w:r>
        <w:rPr>
          <w:rtl w:val="true"/>
        </w:rPr>
        <w:t>:</w:t>
      </w:r>
      <w:r>
        <w:rPr>
          <w:rtl w:val="true"/>
        </w:rPr>
        <w:t>ان عالم الواقع ثابت مستقر،</w:t>
      </w:r>
      <w:bookmarkEnd w:id="68"/>
    </w:p>
    <w:p>
      <w:pPr>
        <w:pStyle w:val="BookText"/>
        <w:rPr/>
      </w:pPr>
      <w:r>
        <w:rPr>
          <w:rFonts w:ascii="Amiri" w:hAnsi="Amiri" w:eastAsia="Amiri" w:cs="Amiri"/>
          <w:color w:val="111111"/>
          <w:sz w:val="28"/>
          <w:sz w:val="28"/>
          <w:szCs w:val="28"/>
          <w:rtl w:val="true"/>
          <w:lang w:bidi="ar-SA"/>
        </w:rPr>
        <w:t>ليس فيه كون و لا فساد و لا حركة، يعني ليس فيه علية و معلولية،لا فيه و لا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العلية و المعلولية المتصورة،بهذا الصدد،أحد 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بعض عالم الواقع علة،و بعضه معلولا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بعض عالم الواقع علة و بعض عالم الخارج معلولا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عالم الخارج أو بعضه علة و بعض عالم الواقع معلولا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بعض عالم الخارج علة و بعضه معلولا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العلية الخارجية المتعارفة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كلام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الكلام في الإشكال الثلاثة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انها منتفية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هذا البعض الذي يفرض معلولا،ثابت في المرتبة السابقة عن العلية المفترضة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من تحصيل الحاصل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 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فلاختلاف السنخية التي يشترط لزومها بين العلة و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لا سنخية لان كلا من العلة و المعلول من عالم غير عالم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يمكن تأثير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محذور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عالم الخارج اشرف من عالم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متصور إنما هو تأثير الاشرف في الأدنى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العكس فغير 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كون عالم الخارج اشرف من عالم الواقع،فلأمرين على اقل تقدير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عالم الخارج محسوس و أوضح في الحس و الإدراك من عالم الواقع،</w:t>
      </w:r>
    </w:p>
    <w:p>
      <w:pPr>
        <w:pStyle w:val="BookText"/>
        <w:rPr/>
      </w:pPr>
      <w:r>
        <w:rPr>
          <w:rFonts w:ascii="Amiri" w:hAnsi="Amiri" w:eastAsia="Amiri" w:cs="Amiri"/>
          <w:color w:val="111111"/>
          <w:sz w:val="28"/>
          <w:sz w:val="28"/>
          <w:szCs w:val="28"/>
          <w:rtl w:val="true"/>
          <w:lang w:bidi="ar-SA"/>
        </w:rPr>
        <w:t>فهو يرى بالانكشاف التام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عالم الواقع قاصر عن ان يكتشف اكتشافا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مرتبة وجود عالم الخارج اقرب إلى مرتبة وجود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من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سنخ وجود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الصفة لم تتوفر في عالم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اللّه تعالى من عالم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هو من عالم الخارج فهو من سنخ وجود اللّه سبحانه من هذه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تؤخذ الكبرى 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كان اشرف يؤثر في الأدنى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مراجعة الوجدان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هل يمكن ملاحظة شيء واقعي يخطر في الذهن يؤثر في شيء خارجي؟أستطيع ان أجيب بالنفي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ما الضابط صغرويا،لكون الشيء واقعيا أو خارجيا؟فان هذا مما ينفعنا في محل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المعنى الحرفي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عدة وجوه غير متكاذبة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يستحيل وجوده في الخارج يكون واقعيا،كالكليات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الخارج ليس ظرفا للكليات،بما فيها أسماء الأجناس و الأرقام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غير متناهية، و الحروف بحسب وضعها اللغوي،كما سنختار،فانها واقعية كلية،و اما استعمالها في نسب معينة فهي مصداقه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لا يشمل محل الحاجة،و هو المعنى الحرفي الذي ندعي انه جزئي واقعي،فكيف نميز الجزئيات الواقعية عن الجزئيات الخارجية؟</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تناله الحواس فهو خارجي و ما لا تناله فهو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يواجه إشكالا أشرنا إلى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لأننا ان قصدنا الحواس الفعلية،فهو يخص الحاضر القريب و لا يشمل الماضي و لا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التوسع إلى ما له قابلية ان تناله الحواس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غير جامع لأنه يشمل عالم الناسوت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يشمل عالم الروح و الملكوت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لا تحس و ليس لها قابلية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فهي خارجية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يجاب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في الإمكان ان نعمم إلى الحواس الباطنية أو القلبية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تنال</w:t>
      </w:r>
    </w:p>
    <w:p>
      <w:pPr>
        <w:pStyle w:val="BookText"/>
        <w:rPr/>
      </w:pPr>
      <w:r>
        <w:rPr>
          <w:rFonts w:ascii="Amiri" w:hAnsi="Amiri" w:eastAsia="Amiri" w:cs="Amiri"/>
          <w:color w:val="111111"/>
          <w:sz w:val="28"/>
          <w:sz w:val="28"/>
          <w:szCs w:val="28"/>
          <w:rtl w:val="true"/>
          <w:lang w:bidi="ar-SA"/>
        </w:rPr>
        <w:t>بعلم العقل و القلب لتلك 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أودع اللّه سبحانه و تعالى في الروح الإنسانية ما يدرك تلك 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إذن،فهي خارجية،من حيث انها محسوسة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حينئذ،فينقض على هذا الوجه بوجود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انه في غاية البساطة و اللطافة و عدم المحدودية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ينال بأي حس أوجده في أي مرتبة من مراتب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فأنه حتى إدراك خير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يدركه،بكنهه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دفاع عن هذا الوجه الا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الواقعي هو ما ليس بخارجي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مصادرة على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لأننا نحتاج إلى ضابط للخارجية و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عرض وجوه أخرى تصلح بمجموعها ان تكون إشارة إلى الوجود 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هذا الوجود بذاته غير مدرك بمعنى من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نحصل على صورة منه و ندركه،بمقدمات متكثرة،في عدة جوانب و تكون النتيجة هي الإشارة إلى الموجود الخارجي و التعريف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يحصل تعريف بالمعنى الفلسفي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الوجود أعلى الأجناس،و ليس له جنس و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الدلالات عليه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الوجوه الآتية،إنما هي إشارات أو مؤشرات،على فهم الوجود الخارجي، لكي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الأشياء التي ثبت صدقها و تحققها،مع انه لا ينطبق عليها فهم الوجود الخارجي فهي موجودات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سنحافظ على نفس التسلسل السابق،لأنها تؤدي إلى نفس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يدرك الذهن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الصورة ليست من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اما و همي أو واقعي أو 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الذهن قابل لادراك صفة مدركة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حجة فيه و من هنا نعرف ان الأمور الاعتبارية ليست خارجية و لا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خلق الذهن لكي يفهم الأشياء،أو ليدل صاحبه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حجة على صاحبه فيما يدرك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ما خرج بدليل كمغالطات الحس و الوهم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فالقاعدة تقتضي حجية المدركات الحسية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يكون الذهن و العقل حجة في إدراك اصل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يكون حجة في إدراك تفاصيله و خصائصه و أوصافه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محل الشاهد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الذهن إذا أوصل لنا إدراكا صحيحا على ان هذا الشيء المدرك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واقعي و ليس خارجيا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فعلينا ان نصدقه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فالمسألة تعود إلى مقدار إدراك الذهن لهذه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الذهن مخول في ذلك و حجة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هي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بعض الجزئيات،كالنسب،إنما قال ذهننا و أدرك انها واقعية و ليست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الصورة الذهنية جزء من النفس،و مفاضة من قبل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ضممنا إلى ذلك مقدمة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العلم عين العالم،و هو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النفس خارجية،إذن فالصورة الذهنية التي هي جزء منها،هي من عالم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أي قضية،كقولنا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البساط ازرق،مثلا،تكون الصورة الذهنية للطرفين جزء من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النسبة بينهما فهي توجد تكوينا في عالم النفس،و ليست مفاضة من قبل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بعد الإذعان بصدق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النسبة مفاضة من قبل النفس لكان التصديق مفاضا،و هذا خلاف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 انه قد يكون موافقا للواقع و قد يكون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ان تكون النسبة ليست مفاضة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ليست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عالم الخارج هو عالم العلل و المعلولات،ابتداءا من الواجب جل و علا،و انتهاءا بالجزئيات التفصيلية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العلل و المعلولات من الكليات،لأن ظرفها الخارج الذي هو ظرف العلية و المعلولية،و كذلك فان الخارج ظرف الجزئيات و ليس ظرف الكليات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ينتج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لا يندرج ضمن هذه السلسلة،مما ثبتت صحته،فهو ليس خارجيا بل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لا يناسب ان يكون ظرفه الخارج،مع كون الوجدان يشهد على صحته،إذن،فهو 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كاذب أو مصادرة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الوجود الخارجي مفاض من قبل اللّه سبحانه إفاضة خلق،لأنه سبحانه هو العلة له ابتداءا و استدامة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انسحبت العلة طرفة عين زال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بحسب ما يسمى بالحركة الجوهرية في اتصال مستمر في إفاضة الوجودات،من الأزل إلى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يحصل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عالم الواقع،فبعد ان علمنا ان الملازمات الواقعية،ثابتة في نفسها،و ليست من عالم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تصدق صدقا أزليا بغض النظر عن قدرة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فهي ليست مفاضة من قبل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ليس مفاضا من قبل اللّه سبحانه،فهو واقعي و ليس خارجيا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الوجود الخارجي،الذي هو الوجود اصطلاحا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لا ندرك الوجود،إنما يعنون به عدم إدراك ذات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محض الوجود و إدراك ذاته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الآن،لا نتكلم عن الوجود الواجب،بل عن الوجود الممكن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ممكن الإدراك و التحصيل عن طريق كلا العلمين الحضوري و الحصولي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الأول،فكالنفس و عللها و معلولاتها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الثاني،فلأننا ندرك بالحواس الخمس ما لا يحصى من الموجودات الإمكانية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فالوجود،كأنه وجداني،حتى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أوضح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ينطبق على ما هو 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إذن،ندرك وجدانا انه ليس من سنخ الوجود الذي نتحدث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فاننا لا ندرك منه الا صدق القضية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اقل رتبة من الوجود،بالمعنى المصطلح،و هو في غاية 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ربما يجتمع فيه النقيضان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بحاجة إلى قليل من التأمل لندرك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عالم الواقع،ضعيف،و ليس بتركيز عالم الخارج</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الفلاسفة العارفين،قالوا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العلم و الحياة و القدرة،متضمنة في</w:t>
      </w:r>
    </w:p>
    <w:p>
      <w:pPr>
        <w:pStyle w:val="BookText"/>
        <w:rPr/>
      </w:pPr>
      <w:r>
        <w:rPr>
          <w:rFonts w:ascii="Amiri" w:hAnsi="Amiri" w:eastAsia="Amiri" w:cs="Amiri"/>
          <w:color w:val="111111"/>
          <w:sz w:val="28"/>
          <w:sz w:val="28"/>
          <w:szCs w:val="28"/>
          <w:rtl w:val="true"/>
          <w:lang w:bidi="ar-SA"/>
        </w:rPr>
        <w:t>الوجود و مساوقة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موجود متصف بمقدار استحقاقه،و رتبته،بهذه الأوصاف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القدرة،فهي الفاعلية و التأثير،و اما الحياة،فهي الوجود أو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استمرار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العلم فهو الإدراك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موجود،فهو مدرك لنفسه و لعلته،و لغيره،اما بالعلم الحضوري او بالعلم الحصولي أو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إذن،فالعلم الخارجي،مدرك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ان عالم الواقع مدرك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بمدرك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فالكليات،و كل الموجودات الواقعية،عمياء،مهما قلنا بوجودها،و ليست لها حياة و لا علم و لا 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معلوم وجدانا و حدسا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العالمين،هو في تلك اللطيفة التي أوجدها اللّه تعالى حينما أفاض الوجود الخارجي،و لم يفضها في عالم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اللطيفة اقتضت الأوصاف الثلاثة و هي غير موجودة في عالم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الوجود الممكن 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سنخيته مع وجود اللّه سبحانه، الواجب،يشتركان في كونهما خارجيين و في عمود العلية و المعلولية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بنحو من أنحاء الاتصال و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فاللطيفة الموجودة في ذات اللّه سبحانه،من العلم و القدرة و الحياة،تنتقل إلى ما هو تحته من مخلوقاته،أو المتأخرة عنه رتبة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غير متوفر في عالم الواقع،لأنه ليس مفاضا من قبل اللّه سبحانه،و ان كان معلوما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يحسن الآن ان نتعرض إلى فرع أشبه بالمطالب الكلامية مختصرا لأن الماديين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يمكن التعويض عن وجود اللّه سبحانه بالقوانين التكوينية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يترتب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اصل خلقته،فان لم نقل بالصدفة قلنا انها أزلية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أجبت على ذلك في بعض مؤلفاتي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هذه القوانين التي يدعون وجودها، غير موجودة في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ادراكات ذهنية،و الادراكات الذهنية 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الكلي لا يوجد في الخارج،و ما هو كذلك لا يمكن ان يكون فاعلا و مؤثرا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يمكن ان يجيب الماديون بناءا على بعض ما قلناه من صفات و خصائص عالم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هذه القوانين واقعية و ليست خارجية و لا ذهنية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عالم الواقع يشمل عالم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بينهما نسبة العموم المطلق بالحمل الشايع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ينتج صحة كلام الماديين،و ان القوانين موجودة في عالم الواقع و مؤثرة في عامل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يجاب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هذه القوانين لا تخلو من عوالم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عالم الخارج أو الذهن أو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كلها باطلة،فتبطل نظريتهم بإمكان التعويض عن التدبير الإلهي بالقانون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كون هذه القوانين موجودة في عالم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الكبرى التي آمنوا هم بها،و هو ان كل ما ليس بمحسوس فليس بموجود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القوانين بصفتها العامة غير محسوسة إذن،فهي ليست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نحس بالجزئيات لا بالقانون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بتطبيق ما قلناه قبل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ان هذه القوانين على تقدير صحتها إنما هي كليات،و عالم الخارج لا يمكن ان يحتوي على شيء من الكليات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فالقوانين غير موجودة في عالم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وجودها في عالم الذهن،فالمسالة تكون أسوأ بكثير،لأن أحدا لم يقل بان ما هو في الذهن مؤثر في عالم الخارج بمجرد كونه ذهنيا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بغض النظر عن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الوجود الذهني إنما يوجد حين الالتفات اما في حالة النوم و الغفلة فلا يكون موجودا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هذه القوانين في تلك الحالات؟</w:t>
      </w:r>
    </w:p>
    <w:p>
      <w:pPr>
        <w:pStyle w:val="BookText"/>
        <w:rPr/>
      </w:pPr>
      <w:r>
        <w:rPr>
          <w:rFonts w:ascii="Amiri" w:hAnsi="Amiri" w:eastAsia="Amiri" w:cs="Amiri"/>
          <w:color w:val="111111"/>
          <w:sz w:val="28"/>
          <w:sz w:val="28"/>
          <w:szCs w:val="28"/>
          <w:rtl w:val="true"/>
          <w:lang w:bidi="ar-SA"/>
        </w:rPr>
        <w:t>مضافا إلى الإشكال في تأثير عالم الواقع في عالم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نفس الاشكالات الواردة على العلية و المعلولية بين عالم الواقع و عالم الخارج تأتي فيما بين الذهن و الخارج بتقريبين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عالم الخارج اشرف من عالم الواقع،و ما كان أدون في الشرف لا يؤثر فيما هو أعلى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عالم الخارج اشرف من عالم الذهن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نحتاج إلى السنخية ما بين العلة و المعلول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غير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عالم الخارج يؤثر في الذهن عن طريق الحواس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السنخية غير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خصيصة خلقها اللّه تعالى،و هي ليست بنحو العلية و التأثير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الذهن يتلقى معلوماته من الخارج في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الاحتمال الثالث،و هو ان يكون القانون من عالم الواقع أي الحصة الأخرى التي هي غير عالم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 فيه نفس تقريبي الاحتمال الثاني لنفي العلية و المعلولية بين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كان تأثير أحد الطرفين في الآخر موجودا هناك 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تأثير الخارج في الذهن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غير موجود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المدعى هنا تأثير عالم الواقع في عالم الخارج، لا تأثير الخارج في عالم الواقع ليكون محتمل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ان هذه القوانين التي يدعونها،ليست قوانين،و إنما هي عمومات و كليات انتزاعية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الحقيقة لا فرق بين قولنا كل جسم يجذب جسما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بقانون الجاذبية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قولنا كل نار 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قضايا ذهنية و لا تسمى 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خطوة يحسن التعرض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انه يمكن القول بان النظام الذي يحكم عالم الخارج إنما هي أنظمة تشريعية و ليست تكوينية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بالتشريع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و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يقال للملائكة أو للأرواح 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 كذا فيفعلون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فتعطى الأوامر المتعلقة بكل عالم في ذهن تلك المخلوقات العليا لتنفيذها في عالم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كبرى كلية تنطبق على ملايين 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فيخاطب الضوء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بسرعة كذا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قوانين صحيحة لكن بمعنى انها قائمة بالنفوس 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ليست من سنخ الذهن و لا من سنخ عالم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سنخ عالم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فينتج ان ما يؤثر في عالم الخارج 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ان القوانين ليست خارجية في مصطلح الماديين،إذ لا ينطبق عليها تعريفهم،فيبطل ما قالوه من التعويض بالقوانين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المقدمة الثانية و كانت للتعريف لعالم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كانت مقدمات للرأي المختار في المعنى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أية حال،فهي تنتج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ندعي هنا ان النسب الجملية التامة و الناقصة و الشرطية و الحملية و غيرها،إنما هي من عالم الواقع لا من عالم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دعوى يدعمها الوجدان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نسب واقعية جزئية قائمة بين طرفين خارجيين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وفاقا لمشهور المتأخرين ان النسبة لا تقوم الا بطرفين،لأن معنى مفهوم النسبة،و مصداقها هو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ثابت في اللغة و في الواقع و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إذا زال أحد الطرفين زال الوجود الجزئي للنسبة،فزال الوجود الكلي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المعنى الحرفي الواقعي للنسبة لا يتعين ان يكون جزئيا،فان المشهور إنما قال بتعينه ذاك،باعتباره امرا خارجيا،و الخارج عالم لا يتحمل الكليات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إذا كانت النسبة واقعية،فيمكن ان تكون كلية و يمكن ان تكون 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النسبة بين كليين لا تكون الا 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النسبة حقيقة بين المعنيين لا بين اللفظين،فلا يمكن ان تكون جزئية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ترجع إلى وجود النسبة بين جميع مصاديق هذا الطرف و جميع مصاديق الطرف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معنى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قلنا انها جزئية،فقد خصصناها بفرد واحد،و نفيناها عن سائر موارد النسبة في باقي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طرفا النسبة من عالمين،كما لو كان أحدهما جزئيا و الآخر كليا،كزيد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تبعت النسبة أخس الطرفين و هو الجزئي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النسبة واقعية دائما،سواء وقعت بين طرفين خارجيين أو واقعيين أو ذهنيين أو لفظيين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نصفها باعتبار وصف طرفيها،فنقول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نسبة ذهنية أو 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العالم الذي يتحقق فيه الطرفان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يختلف الطرفان فيكون أحدهما واقعيا مثلا و الآخر خارجيا أو ذهنيا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فمثال الخارجيين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الفوقية و التحتية بين هذا السقف و هذه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مثال الذهنيين كأية صورة</w:t>
      </w:r>
    </w:p>
    <w:p>
      <w:pPr>
        <w:pStyle w:val="BookText"/>
        <w:rPr/>
      </w:pPr>
      <w:r>
        <w:rPr>
          <w:rFonts w:ascii="Amiri" w:hAnsi="Amiri" w:eastAsia="Amiri" w:cs="Amiri"/>
          <w:color w:val="111111"/>
          <w:sz w:val="28"/>
          <w:sz w:val="28"/>
          <w:szCs w:val="28"/>
          <w:rtl w:val="true"/>
          <w:lang w:bidi="ar-SA"/>
        </w:rPr>
        <w:t>ذهنية بالنسبة إلى طرفيها الذهني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مثال الكليين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كالنسبة بين كلي النار و كلي الحرارة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مثال اللفظيين كنسبة الفاعل إلى المفعول و الحال إلى ذي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اللغة كلها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أمثلة الطرفين المختلفين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كالنسبة بين الذهن و الخارج،كحمل فكرة عن موجود خارجي،مثل هذا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كالنسبة بين الذهن و الواقع،كحمل فكرة عن كلي الإنسان أو كلي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كالنسبة بين ما هو خارجي و ما هو 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كالنسبة بين الأرض و التحتية و بين الأرض و الفوقية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ان الأرض و السقف خارجيان و الفوقية و التحتية واقعيان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إذن،فالنسبة دائما واقعية،و من لا يلتفت إلى عالم الواقع،فيسميها باعتبار عالم طرفيها خارجية أو 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تقوم النسبة بين طرفين من عالمين مختلفين،و لا يرد عليها إشكال لزوم اتحاد السنخية بين العلة و المعلول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لأكثر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هذا ليس من قبيل العلة و المعلول،إذ لا اختلاف في الرتبة بينهما و إنما هما في رتبة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النسبة و طرفها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عالم الواقع كما قلنا يشمل الموجودات كلها،فما هو في الخارج فهو في الواقع،دون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النسبة واقعية بين طرفين خارجيين كان الجميع من سنخ واحد،هو عالم الواقع،و ان كان كل منهما من حصة من حصصه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عندئذ يقال انه إذا اختلفت أطراف النسب فبأيها تسمى؟في الحقيقة نجيب كأطروحة ان العرف هو الحاكم في ذلك حيث تنسب إلى الأوضح و الأقرب إلى الفهم العرفي من هذه العوالم الثلاثة فإذا كانت بين الخارج و الواقع فالخارج اقرب أو بين الذهن الواقع فالذهن اقرب فتسمى الأولى خارجية و الثانية ذهنية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لجملة من الأشياء وجودات في العوالم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الخارجي و الواقعي</w:t>
      </w:r>
    </w:p>
    <w:p>
      <w:pPr>
        <w:pStyle w:val="BookText"/>
        <w:rPr/>
      </w:pPr>
      <w:r>
        <w:rPr>
          <w:rFonts w:ascii="Amiri" w:hAnsi="Amiri" w:eastAsia="Amiri" w:cs="Amiri"/>
          <w:color w:val="111111"/>
          <w:sz w:val="28"/>
          <w:sz w:val="28"/>
          <w:szCs w:val="28"/>
          <w:rtl w:val="true"/>
          <w:lang w:bidi="ar-SA"/>
        </w:rPr>
        <w:t>و الذهني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النسب كما انها لا تقوم بطرف واحد كذلك لا معنى لأن تقوم بثلاثة 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ذلك فانه إذا قامت بين طرفين حصلت نسبة واحدة و إذا بين ثلاثة أطراف قامت ثلاث نسب و لا ضير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انقسامات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انها تنقسم إلى افرادية،كهيئة اسم الفاعل و اسم المفعول،أو النسبة بين الهيئة و المادة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الى نسبة تركيبية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اما ناقصة و اما 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فالناقصة اما إضافية أو وصفية أو حالية أو تأكيد،و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التامة اما إخبارية أو إنشائية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التامة الإخبارية اما حملية أو شرطية،و الإنشائية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طلب أو استفهام أو تمني أو ترجي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يمكن تقديم أطروحة محتملة قريبة من الوجدان،و لكن لا سبيل لإقامة برهان عقلي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الألفاظ في اللغة الأولى الأصلية وضعت للجزئيات،خصوصا الموضوع له الخاص ثم استعملت مجازا في الكليات ثم أصبحت بكثرة الاستعمال حقيقة فيها،باعتبار التجريد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نتائج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الأصل في الألف و اللام هو العهد،ثم أصبحت للجنس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يقرب ذلك بعدة تقريبات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الإنسان و خاصة الإنسان الأولي الذي وضع اللغة فتأثر بالمحسوسات حوله في مكانه و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يرى الجزئيات لا الكليات،فالاقتصار على الحس يقتضي الاقتصار في الوضع اللغوي على ما هو محسوس و مفهوم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ينتج ان الألفاظ إنما وضعت للصغريات و الجزئيات أولا،ثم توسعوا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السيد الأستاذ</w:t>
      </w:r>
      <w:r>
        <w:rPr>
          <w:rStyle w:val="FootnoteAnchor"/>
          <w:rtl w:val="true"/>
        </w:rPr>
        <w:footnoteReference w:id="56"/>
      </w:r>
      <w:r>
        <w:rPr>
          <w:rFonts w:ascii="Amiri" w:hAnsi="Amiri" w:eastAsia="Amiri" w:cs="Amiri"/>
          <w:color w:val="111111"/>
          <w:sz w:val="28"/>
          <w:sz w:val="28"/>
          <w:szCs w:val="28"/>
          <w:rtl w:val="true"/>
          <w:lang w:bidi="ar-SA"/>
        </w:rPr>
        <w:t>،و لعله مشهور اللغويين من ان الوضع تعيني ناشئ من كثرة الاستعمال البسيط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بدأوا يقلدون أصوات الطبيعة مثل سقوط الحجر و عواء 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 ذلك تشعبت المطالب فأصبحت لغة يمكن التفاهم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اللغة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الآن محل نقاش هذه النظرية،فقد تقدم تفنيدها في مبحث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نتكلم هنا على تقدير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تنتج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الإنسان الأولي ذا الفهم المتدني لم ير الكليات و لم يعايشها،و إنما رأى الجزئيات فوضع لها الألفاظ و استعملها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الواضح ان المتكلم عند ما يقول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اسدا،فإنما راى أسدا جزئيا،و القضية جزئية خارجية بالنسبة إليه،بينما هي للسامع كلية،لأن السامع يستحيل عليه ان يدرك جميع الخصوصيات التي يتميز بها ذلك الأسد المرئي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تبقى بعض الخصائص مرددة و مجملة،فتكون قابلة للانطباق على كثيرين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لا تختلف فيه الأسماء و الأفعال و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فندعي هنا ان وضعها كلها كان خاصا ثم اصبح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التعبير هنا بلفظ العام افضل و اشمل من الكلي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معنى الكلي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الانطباق على كثيرين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خاصة بالأسماء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ندعي شمول الأطروحة للأسماء و الحروف</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العام بالمعنى الذي اصطلحناه،فهو قريب المعنى من الكلي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فيه نحوا من الإجمال و التسامح و الجهالة،تجعله قابلا للصدق على كثيرين،كما قلنا ان الصور الذهنية في ذهن المتكلم جزئية،لكنها في ذهن السامع عامة أو 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مهما أضاف السامع من صفات على المعنى الذي سمعه،فانه يبقى كليا أو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عاما،بالنسبة إلى صفات أخرى،و لا يتحول الكلي جزئيا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حال،فالأولى هنا ان نستعمل لفظ العام،ليكون الوضع خاصا و الموضوع له عام في كل من الأسماء و الأفعال و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العمومية في الأسماء فهي واضحة،باعتبارها أسماء 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العمومية في الأفعال،فبأحد 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الخفاء و الإهمال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 التعبير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جملة من خصائصها و مميزاتها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المكان و الزمان و الفاعل،و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كلها خصوصيات مهملة، فيكون الاستعمال في معنى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مواد الأفعال موادها أسماء أجناس طرأت عليها هيئة أحد الأزمنة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قابلة للصدق على 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حدود الفهم المشهوري للأصوليين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جزئية،و هي قيد لمدلول المادة الكلي،فيصبح جزئيا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النتيجة تتبع أخس المقدمتين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سلمنا ذلك، بقيت دلالة الفعل عامة بالالتفات إلى التقريب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الحروف،فان لها نحوا من العمومية،و ذلك في عدة مستويات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نستطيع ان ننتزع معنى كليا من جزئيات النسب الواقعية الصغروية،من قبيل كلي الاستعلاء و كلي الابتداء و نحوه لكننا لا نأخذه كمفهوم اسمي كلي،بل مفهوم منتزع عن مجموع الاتجاهات التي عبر عنها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مقصودي الابتداء المطلق،بل الابتداء المنتزع الحرفي و هو كلي،و لنطلق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قلناه في الأفعال من ان الخفاء و الإهمال عدم بيان الخصائص،تجعل المفاهيم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نحو من العمومية و الشمولية،تجعلها قريبة من مفهوم الكلي،و قابلة للاستعمال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بالرغم من ان مشهور الأصوليين،يقول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معنى وحدها،لأنها لم توضع الا مقيدة بالطرفية،و انها إذا استعملت بدون التقييد بطرفين،تكون لفظا مهملا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ذلك جناية لغوية،و مخالفة للوجدان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نفهم منها معنى لكنه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الإمكان استعمالها مع أي 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معناها غامض الا من جهة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يصلح ان يكون مقدمة مستقلة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انني ذكرت فيما سبق ان النسبة الحرفية يستحيل على المشهور ان تكون كلية،بل هي جزئية بين طرفين جزئيين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لكنني كررت ان النسبة ان كانت بين طرفين جزئيين فهي جزئية،و لا يمكن ان تكون كلية، و ان كانا كليين فهي كلية،و يستحيل ان تكون 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الحصة الأخرى من عالم الواقع،فهي عالم الكليات،فتكون النسبة كلية و إذا كان أحد الطرفين كليا و الآخر جزئيا،فالنسبة جزئية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النسبة تتبع أخس المقدمات و يستحيل تعلق النسبة الكلية بطرف 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في هذه المقدمة أمران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خلافا للمشهور،فان المعنى الحرفي يمكن ان يتصف في بعض حصصه بالكلية و بالعمومية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حصص المعنى الحرفي،إذا لا حظناها من هذه الجهة على ثلاثة أشكال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الحصة التي لا تتصف بالكلية و لا بالعمومية،و هي ما إذا كان طرفاها أو أحدهما جزئيا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خاصة غير عامة،فلا تتصف بالإجمال و الإهمال،لتحددها بحدود طرفيها معا،و هما موجودان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الحصة التي تتصف بالكلية لا بالجزئية و لا بالعمومية فيما إذا كان طرفاها واقعيين كليين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النسبة كلية،و ليست عامة لأنها متقومة بطرفيها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انها موجودان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الحصة التي تتصف بالعمومية دون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كانت الحروف أو الهيئات غير مرتبطة بطرفين كاملين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البصرة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فماذا حصل من البصرة الجواب مهمل و مجمل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 ليست كلية،لأنها حصص خارجية و العالم الخارجي لا يتحمل الكليات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المشهور في طول غفلته عن النسبة الواقعية،قال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المعنى الحرفي جزئي،لأن طرفيه خارجيان أو ذهنيان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الذهن جزء من عالم الخارج،فهو لا يتحمل الكلي بالحمل الشايع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حق لو أسقطنا عالم الواقع عن نظر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نستنتج هنا شيئا ينفعنا في مبحث الوضع و هو إلغاء احتمال ان الواضع شخص بشري لتعذر التفاته إلى عموم النسب المختلف حصصها و تعذر تعبيره عنها في الوضع الأول فيتعين بذلك الوضع التعيني الاجتماعي لإمكان الكثير في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المشهور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النسبة تزول بزوال طرفيها أو أحدهما،لأنها متقومة بها تقوما ذاتيا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معنى لحقيقة النسبة الا بطرفين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بهذا لا حظ عالم الخارج،فانه عالم حركة و كون و فساد و 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 ان طرفي النسبة قد لا يكونان محفوظين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فزيد كان قائما فقعد أو قاعدا فقام،فحينئذ تتغير النسبة و تزول السابقة و تأتي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التغير الطارئ في كلا الطرفين أو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اننا إذا لاحظنا عالم الواقع،وجدنا ان المسألة مختلفة،لأن عالم الواقع ثابت ليس فيه تغير و لا 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النسب القائمة فيه غير قابلة للزوال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وافقنا على 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النسبة تزول بزوال طرفيها،فهذا لا صغرى له في عالم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الطرفين ثابتان بخصائصهما باستمرار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مرّ ان عالم الخارج من عالم الواقع،و متصف بالثبات بمعنى من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قيام زيد بتمام مواصفاته و خصائصه و لحاظاته،يصدق صدقا أزليا سرمديا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تبقى لهذه الكبرى صغرى لا في عالم الخارج و لا في عالم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جوابه يكون على عدة مستويات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قلناه من ان عالم الخارج و ان كان يأخذ نفس الصفة من عالم الواقع بصفته واقعيا،و لكننا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لو خطونا خطوة زائدة عن عالم الواقع،لرأينا التغير الموجود في عالم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يكون هذا صغرى لكبرى الأصوليين،إذ تكون النسب</w:t>
      </w:r>
    </w:p>
    <w:p>
      <w:pPr>
        <w:pStyle w:val="BookText"/>
        <w:rPr/>
      </w:pPr>
      <w:r>
        <w:rPr>
          <w:rFonts w:ascii="Amiri" w:hAnsi="Amiri" w:eastAsia="Amiri" w:cs="Amiri"/>
          <w:color w:val="111111"/>
          <w:sz w:val="28"/>
          <w:sz w:val="28"/>
          <w:szCs w:val="28"/>
          <w:rtl w:val="true"/>
          <w:lang w:bidi="ar-SA"/>
        </w:rPr>
        <w:t>قابلة للزوال و التبدل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بعد التنزل عن المستوى الأول،نقول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الشيء الذي يحصل للنسبة ليس هو تغير الطرفين،و إنما هو تغير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فالنسب تتغير بتغير موضوعاتها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موضوع النسبة كشيء أساسي هو الطرفان،زيد و القيام،لكن زوال الطرفين لا يعين ان القيام انعدم و حصل الجلوس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فاننا إذا لا حظنا القيام بتمام خصائصه، فانه لم ينعدم و إنما نشأت علاقة جديدة بين زيد و الجلوس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فحصل تغير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بكلمة أخرى إيضاحا و تدقيقا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زيد عند ما بقي واقفا ربع ساعة مثلا،فيمكن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الموضوع واحد من الناحية اللغوية و الأصولية و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فلسفيا غير مقبول،بناءا على ما قال صدر المتألهين من الحركة الجوهرية،فزيد غير زيد في كل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الآن الأول زيد و قيام و في الآن الثاني زيد و قيام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فتتعدد النسب بتعدد الآنات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فتغيرت النسبة بتغير موضوعها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فزيد و القيام الأول،غير زيد و القيام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ذلك أوضح لو تغير إلى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حينئذ،نستطيع ان نؤكد ان تغير النسبة بتغير الموضوع إنما هو في عامل الحركة و التغير،لا في عالم الثبات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الحصة الثانية من عامل الواقع لا يتغير فيها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على عدد الطرفينات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 التعبير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نسب بعددها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هنا في عالم الحركة و التغير يكون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قابلا للتغير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نسبة ثابتة،و ليست الثانية هي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تبدل القيام إلى الجلوس كان التغير في النسبة واضحا،و ليس فلسفيا فحسب بل عرفيا و أصوليا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الالتفات إلى ان ما يقوله صدر المتألهين من الحركة الجوهرية إنما هي في الماهيات الخارجية لا الواقع،فلا تثبت حركة الواقع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الألفاظ عموما يقيد بعضها بعضا،كالفعل للفاعل و الخبر للمبتدأ،و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تقييد واقعي لا اصطلاحي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تقييد أصولي لا نحوي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تقييد الهيئة للمادة و بالعكس،فان في هيئات الجمل التامة و الناقصة</w:t>
      </w:r>
    </w:p>
    <w:p>
      <w:pPr>
        <w:pStyle w:val="BookText"/>
        <w:rPr/>
      </w:pPr>
      <w:r>
        <w:rPr>
          <w:rFonts w:ascii="Amiri" w:hAnsi="Amiri" w:eastAsia="Amiri" w:cs="Amiri"/>
          <w:color w:val="111111"/>
          <w:sz w:val="28"/>
          <w:sz w:val="28"/>
          <w:szCs w:val="28"/>
          <w:rtl w:val="true"/>
          <w:lang w:bidi="ar-SA"/>
        </w:rPr>
        <w:t>يكون المقيد الأساسي هو الطرفان لبعضهما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نسأل هنا عن العلاقة بين النسبة و التقييد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النسبة هي القيد،و انهما تعبيران عن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تكون النسبة في طول التقييد،أو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مثل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حارة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نقيد مفهوم النار بالحرارة،و في طول التقييد تحصل نسبة واقعية هي نسبة الخبر إلى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عندئذ يصل الحديث إلى العلاقة بينهما بالحمل الشايع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ان الأستاذ المحقق</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ادعى ان الحروف موضوعة لتقييد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يقال دفاعا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ليس مراده عالم المفهوم بل عالم المصداق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فالحروف وضعت لتقييد الأسماء بالحمل الشايع،فهما متحدان خارجا،و ان اختلفا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الحقيقة فان أوضح تقريب يمكن ان يستدل به على التساوي بينهما هو ما تقدم من ان التقييد و النسبة يحتاجان إلى طرفين،و ان زوال أحد الطرفين،مخلّ بكل منهما،فلا يبقى أي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على هذا التقريب بعدة أجوبة،كل منها ينظر إلى زاوية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طرفي النسبة استقلاليان بخلاف طرفي التقييد،فان أحدهما يكون فانيا و مندكا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فالكبرى التي طبقها المستشكل إنما نجد لها صغرى في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ان زوال أحد طرفيه الاستقلاليين،يعني زوالها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ان التقييد ليس له طرفان استقلاليان حتى تكون صغرى لهذه الكبرى</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نعرف بوضوح في علم الأصول ان التقييد فرع الإطلاق أي انهما مفهومان متضادان متواردان على مورد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النسبة فليست كذلك،فانه ليس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مضاد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قلنا ان التقييد هو نسبة لوجدت النسبة في الإطلاق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الإطلاق مندرج في التقييد؟لا طبعا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لكل منهما نحوا من المفهوم،فيتعين ان التقييد غير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النسبة تصدق في جميع العوالم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الذهن الخارج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التقييد فلا يصدق الا في عالمين،في اللفظ،و هو واضح،و الذهن أي في الصورة الذهنية للألفاظ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عالم الخارج فلا يقبل التقييد يتعلق بالكليات فيحصصها،و ليس في عالم الخارج كليات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فيه نسب جزئية ذات أطراف 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عالم الواقع،فصحيح انه يوجد فيه ما يشبه الإطلاق أو المفهوم الكلي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نار 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النسبة نحو النار الناشئة من الحطب محرقة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ليس تقييدا،إذ ان كلا منهما صادق بحياله،فالإطلاق صادق أزلي لوحده و التقييد صادق أزلي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نار محرقة و بعض النار محرقة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منهما صادق،لا ان أحدهما مضيق الآخر،كما يحصل للفظ و الصور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ان نشير إلى شيء و هو انه يمكن تقسيم النسب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لغوية أو على مستوى اللغوية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عقلية،لا ربط لها باللغة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حارة،توجد نسبة بين المبتدأ و الخبر و هي نسبة لغوية،و لكن هناك نسبة بين المبتدأ و النسبة و بين الخبر و النسبة ثم هناك نسبة بين النسبة و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يستمر إلى ما لا 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الأطراف لا 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في نفسه معقول لا دليل على استحالة،لأن المستحيل هو التسلسل العلي،لا التسلسل الاعتباري اللحاظي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لهذه النسب ان تكون لغوية،لأنه يلزم تكثر الوضع إلى ما لا نهاية،في حين ان الوضع محدود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الواضع محدود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الواضع غير محدود،و هو اللّه 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 إثباتيا عقلائيا بان هذا الوضع ليس عرفيا و غير دخيل في التفاهم و لا فائدة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فيقع لغوا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الفائدة تحققت</w:t>
      </w:r>
    </w:p>
    <w:p>
      <w:pPr>
        <w:pStyle w:val="BookText"/>
        <w:rPr/>
      </w:pPr>
      <w:r>
        <w:rPr>
          <w:rFonts w:ascii="Amiri" w:hAnsi="Amiri" w:eastAsia="Amiri" w:cs="Amiri"/>
          <w:color w:val="111111"/>
          <w:sz w:val="28"/>
          <w:sz w:val="28"/>
          <w:szCs w:val="28"/>
          <w:rtl w:val="true"/>
          <w:lang w:bidi="ar-SA"/>
        </w:rPr>
        <w:t>في نسبة المبتدأ إلى الخبر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لا يلحظه العرف و العقلاء لا وضع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المشهور ان النسب كلها ذات طرفين و لا يمكن ان تقوم بطرف واحد،و لا اكثر من 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معنى النسبة هو ذلك،إذ لا معنى لتقومها بطرف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ننسب شيئا إلى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بدون الآخر يصبح بمنزلة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الأطراف إذا كثرت يكون لكل شيء نسبة مستقلة،و هذا واضح بالنسبة إلى النسبة التامة و الناقصة بكل أنواعها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قد يستشكل،و ينقض على هذه المقدمة بالهيئات الافرادية،كاسم الفاعل و المفعول و المكان و الزمان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يظهر ان لهيئتها طرفا واحدا،و هو المادة،فما هو الطرف الثاني؟</w:t>
      </w:r>
    </w:p>
    <w:p>
      <w:pPr>
        <w:pStyle w:val="BookText"/>
        <w:rPr/>
      </w:pPr>
      <w:r>
        <w:rPr>
          <w:rFonts w:ascii="Amiri" w:hAnsi="Amiri" w:eastAsia="Amiri" w:cs="Amiri"/>
          <w:color w:val="111111"/>
          <w:sz w:val="28"/>
          <w:sz w:val="28"/>
          <w:szCs w:val="28"/>
          <w:rtl w:val="true"/>
          <w:lang w:bidi="ar-SA"/>
        </w:rPr>
        <w:t>توجد لذلك ثلاثة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الفعل إذا كان في سياق،كان الطرف متحققا،نحو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فالطرف الآخر هو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تحصل من بعض المقدمات السابقة من مفهوم العموم الذي أسسناه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الطرف الآخر عاما و غير معين،و لكنه مفهوم ارتكازا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لأننا نعلم انه موجود لكنه قابل للانطباق على أي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شيء اندرج في سياقه،اصبح هو المعني،فينفي العام في هذا الخاص،فيتعين الطرف الثاني بالقرينة ففي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 الأول للنسبة محرز و هو العلم و الطرف الآخر هو الذات المتصفة بالعلم و هي مهملة مرددة قابلة للتعيين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هذا فرع القول بتركب المشتق،على ما يأتي،اما إذا قلنا بالبساطة،فلا ينفع الجواب</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يمكن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طرفه هو الضمير المستتر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جملة تامة متكونة من فعل و 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النحويون ذلك،منطلقين من الارتكاز</w:t>
      </w:r>
    </w:p>
    <w:p>
      <w:pPr>
        <w:pStyle w:val="BookText"/>
        <w:rPr/>
      </w:pPr>
      <w:r>
        <w:rPr>
          <w:rFonts w:ascii="Amiri" w:hAnsi="Amiri" w:eastAsia="Amiri" w:cs="Amiri"/>
          <w:color w:val="111111"/>
          <w:sz w:val="28"/>
          <w:sz w:val="28"/>
          <w:szCs w:val="28"/>
          <w:rtl w:val="true"/>
          <w:lang w:bidi="ar-SA"/>
        </w:rPr>
        <w:t>اللغوي،و ان لم يلتفتوا إلى ان النسبة تحتاج إلى طرف 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فبدلا من ان يكون الطرف الثاني مشوشا و عاما،قالوا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المستتر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فمن الناحية المنطقية،لا يتضمن الفعل ضميرا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هذا الجواب الأخير،لا ينفع في صيغ المصادر،و يكون فيها سمجا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المصادر إذا جاءت في سياق ما تعين الطرف الثاني للهيئة بحسب السياق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عدمه،يكون الطرف هو المضاف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المصدر يضاف إلى الفاعل و الى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بالدقة المنطقية هو فاعل،و اعتبروه مضافا إليه نحويا،فيصلح طرفا ثانيا للنسبة،لأن النسبة الأساسية فيه،هي نسبة الفاعلية أو المفعولية،و ليست نسبة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التساؤل عن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الألفاظ كلها لها هيئات حتى الجوامد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جميعا بأنها تحتاج إلى طرفين؟</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الكلام هنا في الكليات التي وضعت مستقلا عن موادها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الألفاظ الجامدة فقد وضعت هيئتها و مادتها وضعا واحدا،و لا تقبل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الحروف الموضوعة للنسبة فقط بدون طرفين كحروف الجر و الاستفهام فانها إذا وردت وحدها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يكون طرفاها و هما غير موجودين؟</w:t>
      </w:r>
    </w:p>
    <w:p>
      <w:pPr>
        <w:pStyle w:val="BookText"/>
        <w:rPr/>
      </w:pPr>
      <w:r>
        <w:rPr>
          <w:rFonts w:ascii="Amiri" w:hAnsi="Amiri" w:eastAsia="Amiri" w:cs="Amiri"/>
          <w:color w:val="111111"/>
          <w:sz w:val="28"/>
          <w:sz w:val="28"/>
          <w:szCs w:val="28"/>
          <w:rtl w:val="true"/>
          <w:lang w:bidi="ar-SA"/>
        </w:rPr>
        <w:t>و في الحقيقة هذا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يفهم من معنى النسبة الواقعية الخالصة،بغض النظر عن الطرفين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الطرفان عامين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يتعينان بالسياق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يترتب على ذلك صحة ما قالوه من ان الحرف لا يتضح معناه الا بضمه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بذلك تتعين أطراف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انه لا معنى له مطلقا،و انه كالألفاظ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معه يمكن تعريف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الأمر الواقعي الذي ينحصر وجوده بطرفين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تنقدح</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ان بعض أساتذتنا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الضمائر و أسماء الموصول و الإشارة حروف،بالرغم من ان النحويين جعلوها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تفيد معنى الإشارة،و هي ذات معنى نسبي بين المشير و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أفاد الإشارة فهو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تعريف الحرف ينطبق عليه،لأنها لا تقوم الا بطرفين، مضافا إلى تعريف المشهور،و هو عدم إفادتها معنى الا مع انضمامها إلى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ما ذكرناه من كون معناها اقتضائيا و عاما،و ليس انها بدون الطرف،تكون فاقدة المعنى تماما،كالألفاظ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معنى شامل لكل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هذه الثلاثة أصناف،فيها إشكال واضح،و هو انها تقع طرفا للنسبة كالمبتدأ و الفاعل،فتكون أسماء،على ما هو المشهور عند النحويين و البلاغيين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يمكن ان يجاب بعدة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الطعن في الكبرى التي أسس عليها الإشكال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يقع طرفا للنسبة،هي المعاني الاستقلالية،أو الأسماء،و ليس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النسبة يمكن ان تقع طرفا للنسبة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يتعين ان يكون طرفها معنى اسميا استقلاليا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النسبة الثانوية الطارئة على النسب التامة الأولية،كما في الشرطية المتصلة أو المنفصلة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طلعت الشمس فالنهار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طلعت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نسبة و طرفان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موجود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فربطتهما النسبة الشرطية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النسبة قائمة بين النسبتين،لا بين الأطراف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معه لا يتعين في أسماء الإشارة و الموصولة،كونها أسماء لمجرد كونها طرفا في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أسماء الإشارة و الأسماء الموصولة،و ان ظهر لنا انها وقعت وحدها طرفا للنسبة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طرف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بعد استيفاء طرفيها و استكمال 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اسم الموصول مع طرفيه،و ليس هو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المجموع معنى اسمي استقلالي 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 الآن،ليس في المجموع،بل في الموصول و اسم الإشارة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الرأي و الذي يليه أصوليان،و ان لم يفهمها النحويون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الأدوات،تستعمل طرفا للنسبة حال كونها فانية في</w:t>
      </w:r>
    </w:p>
    <w:p>
      <w:pPr>
        <w:pStyle w:val="BookText"/>
        <w:rPr/>
      </w:pPr>
      <w:r>
        <w:rPr>
          <w:rFonts w:ascii="Amiri" w:hAnsi="Amiri" w:eastAsia="Amiri" w:cs="Amiri"/>
          <w:color w:val="111111"/>
          <w:sz w:val="28"/>
          <w:sz w:val="28"/>
          <w:szCs w:val="28"/>
          <w:rtl w:val="true"/>
          <w:lang w:bidi="ar-SA"/>
        </w:rPr>
        <w:t>مراجعها،و ليس بالاستقلال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مراجعها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المسند و المسند إليه حقيقة هو المرجع لا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مثل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قائم يكون المسند إليه حقيقة هو زيد،أي مرجع الضمير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هو المقصود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حال،إذن،لا تنافي بين كونها حروفا،و وقوعها طرفا للنسبة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عرّفنا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ما لا يتم معناها الا بغيرها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شملت هذه الأدوات،اعني أسماء الإشارة و الموصول و الضمائر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إذا عرّفناها بأنها ما هو قائم بطرفين،و كذا إذا عرّفناها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ما كان موضوعا للنسبة الواقعية الخالصة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إذا عرّفنا الحروف،بأنها ما لا تقع طرفا للنسبة لم تشملها لأنها تقع طرفا للنسبة على إشكال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عرّفنا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الأمور الواقعية المتقومة بطرفين لم يشملها،الا ما كان واقعيا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مرجعها ان كان واقعيا كانت 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خارجيا كانت خارجية،فلا اختصاص لها بالواقع لتشابه الحروف 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من سنخ النسب بخلاف الأدوات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على الجواب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قائم على افتراض ان النسبة تقع طرفا للنسبة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مشينا بهذا الصدد،لزم التسلسل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 النسب بين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 وجود نسب لا متناهية في كل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عليه له عدة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بالعرض ينتهي إلى ما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النسبة ذاتية الانتساب لا تحتاج إلى نسبة أخرى لكي تربطها بطرفها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التمييز بين النسبة الفعلية و النسبة الافتراضية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فالنسبة الفعلية،تكون بين طرفين استقلاليين أو طرفين نسبيين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تحتاج النسبة الفعلية إلى نسبة افتراضية ليلزم التسلسل إلى ما لا 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ذاتية الانتساب</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لو تنزلنا عن الوجه الأول،و فرضنا ان النسب متسلسلة،فليس كل</w:t>
      </w:r>
    </w:p>
    <w:p>
      <w:pPr>
        <w:pStyle w:val="BookText"/>
        <w:rPr/>
      </w:pPr>
      <w:r>
        <w:rPr>
          <w:rFonts w:ascii="Amiri" w:hAnsi="Amiri" w:eastAsia="Amiri" w:cs="Amiri"/>
          <w:color w:val="111111"/>
          <w:sz w:val="28"/>
          <w:sz w:val="28"/>
          <w:szCs w:val="28"/>
          <w:rtl w:val="true"/>
          <w:lang w:bidi="ar-SA"/>
        </w:rPr>
        <w:t>تسلسل هو لا نهائي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من التسلسل ما لو تصورته استمر،فإذا غفلنا عنه 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استمرار مثل هذا التسلسل إلى ما لا نهاية يحتاج إلى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المقام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فاننا إذا أعرضنا عن تصور النسبة انقطع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جواب على إشكال معين،من حيث اننا لو تنزلنا عن الوجهين السابقين،يلزم لا تناهي الأوضاع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اعتبار ان النسب كلها موضوعة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لا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 بين النسب الوضعية أي الموضوع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تنزلنا و قبلنا انها نسب لا متناهية،قلنا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ليست كلها وضعية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النسب الفعلية فقط وضعية دون النسب الافتراضية،لأنها غير دخيلة في التفاهم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يكون خارجا عن التفاهم العرفي،يكون خارجا عن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يلزم وضع لا متناهي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تنزلنا و سلمنا حصول الواضع اللامتناهي،فإنما يكون محذورا،لو كان الواضع محدودا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اخترنا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محدود،و هو اللّه سبحانه،و هو يستطيع ان يضع أوضاعا لا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قبلنا النسب اللامتناهية،فهي ليست خارجية،بل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الفعلية منها و الافتراضية،أو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الموضوعة و غير الموضوعة،هي كلها واقعية،و عالم الواقع وسيع قابل لتحمل الموجودات اللامتناهية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عدد الكليات الموجودة فيه لا متناهي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هو من سنخ العوالم الثلاثة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الذهن و الخارج و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نعم،على القول المشهوري،بان عالم الواقع لا وجود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لا معنى للنسب اللامتناهية،لأن العوالم الثلاثة المذكورة،لا تقبل الوجود اللامتناهي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ذلك برهانا على بطلان التسلسل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نثبت انها نسبة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هذا إشكال،لعل فيه انتصارا للمشهور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نفرده بمقدمة مستقلة،كالآتي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الحادية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كأطروحة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بوجود نسبتين طوليتين،في كل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تكون بمنزلة الدال و نسبة تكون بمنزلة المدلول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 واقعية،و هي غير لغوية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المعاني عموما غير لغوية،و إنما الألفاظ لغوية و الدوال 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النسب الدوال ليست واقعية بل لفظية،و النسب عموما،اما لفظية أو ذهنية أو 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لفظية،كانت من الدوال،و من هنا نعود إلى ما عليه المشهور من ان المعنى الحرفي معنى لفظي و ليس 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ذلك يكون بلحاظ النسب الدالة لا المدلولة،و كل الألفاظ اللغوية دالة،و معانيها مدلولة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يأتي على المشهور،كون النسب واقعية،فان ذلك بلحاظ النسب المدلولة، و هي التي تكلم عنها المستشكل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غير لغوية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بمنزلة المعاني،فلا بد ان تكون النسب من سنخ هذه العوالم الثلاثة غير عالم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حاجة إلى وجود نسبتين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لفظية و 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نكتفي بواحدة،و هذه الزيادة في النسب لا حاجة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القدر المتيقن هو النسب الدالة أي اللفظية،و ليس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هو قابل للوضع هو كل شيء عرفي،ففي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بارد،يشمل ذلك الاسمين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المبتدأ و الخبر،و النسبة اللغوية القائمة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النسب الواقعة بينهما في عالم الواقع،فالوضع مستحيل لها عرفا،و ليست طرفا للوضع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فيتعين ان يكون ما هو طرف للوضع هو النسب الدالة لا المدلولة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يتضمن عدة فقرات،فان الإشكال كذلك،يحتوي على عدة فقرات،و لكل فقرة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عدم وجود نسبتين لفظية و واقعية صحيح،الا ان الصحيحة منهما هي الواقعية،و ليست اللفظية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لا بد من ان نتذكر ما قلناه من ان النسب تنسب إلى طرفيها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طرفاها لفظيين،كانت لفظية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 هي من عالم الواقع و هي بالتأكيد ليست من نوع الألفاظ لأنها لم تنطق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يوضع أي لفظ بازائها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الطرفين هما اللذان ينسبان إلى العوالم الأربعة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النسبة نفسها فهي منسوبة إلى عالم واحد و هو عالم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مطالب المعنى الحرفي صعبة الفهم،فلا تكون 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لا تكون لغوية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الممكن ان ننكر ان يكون كل مطلب صعب هو غير 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يكون المطلب صعبا و عقليا،و مع ذلك يكون له أساس عرفي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النسب بالمعنى الذي فسرناه هي دقية و عقلية،بل هي مفهومة عرفا،فان العرف يفهم ان هذا فوق و هذا 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كلها نسب مدركة و لها أوضاع لغوية و معنى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تعبيرنا عنها انها نسب واقعية،لا ينافي كونها معاشة و محسوسة للعرف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محسوسة بطرفيها على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النسب فيها دال و فيها مدلول،فهو لطيف و صحيح،و لا محذور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لكنهما معا واقعيتان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 الدالة تسمى 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أيضا كأطروحة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المستشكل اخذ مسلما انه في الجملة التامة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أوضاع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 للفظ الماء و الآخر للفظ الحار،و الثالث للنسبة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ان نستشكل على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النسبة غير موضوعة،و إنما الواضع الحكيم التفت إلى وجود النسب الواقعية بين الأشياء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الجمل التركيبية كلها سواء كانت تامة أو ناقصة،مفردة أو مركبة،و اكتفى بوجودها الواقعي للتفهيم،فهي نسب واقعية قائمة بالوجدان و محسوسة،فلا حاجة إلى 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هي كالألفاظ قبل وضعها،تكون نسبتها إلى المعاني على حد سواء، فلا بد من ربط اللفظ إلى معنى معين بالوضع لكي 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النسب فليس نسبة معناها إلى كل المعاني على حد سواء،بل هي نسب موجودة تكوينا،و يكفي تعقلها،عن الحاجة إلى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حال،فإذا تنزلنا و سلمنا ان الأمور الواقعية غير قابلة للوضع،فالواقع لا يفشل لغويا،بعدم الوضع،بل تبقى النسب قائمة و موجودة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إشكال على المبنى الذي نختاره في المعنى الحرفي،بان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المعنى</w:t>
      </w:r>
    </w:p>
    <w:p>
      <w:pPr>
        <w:pStyle w:val="BookText"/>
        <w:rPr/>
      </w:pPr>
      <w:r>
        <w:rPr>
          <w:rFonts w:ascii="Amiri" w:hAnsi="Amiri" w:eastAsia="Amiri" w:cs="Amiri"/>
          <w:color w:val="111111"/>
          <w:sz w:val="28"/>
          <w:sz w:val="28"/>
          <w:szCs w:val="28"/>
          <w:rtl w:val="true"/>
          <w:lang w:bidi="ar-SA"/>
        </w:rPr>
        <w:t>الحرفي بعد الالتفات إلى شموله للنسب و الحروف معا،يرجع إلى حصتين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 غير الملفوظة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يوجد بازائها حرف و لا كلمة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قبيل النسب التامة و الناقصة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زيد عالم و زيد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بازائها أي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الذهن يختار انها واقعية لعدم وجود مقابل لها في التلفظ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 الحرفية التي وضع بازائها الحروف و الأدوات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بازائها ألفاظ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فنسأل عن معنى نسبتها إلى عالم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على حصتين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وضعت الأدوات بازائه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أوضحها حروف الجر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يوضع لها لفظ معين،و إنما لفظيتها باعتبار الترتيب و التناسق بين 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كتقديم الخبر على المبتدأ و الموصوف على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باعتبار الحركات التي تختلف في المشتقات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كالمخرج بالكسر و المخرج 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ضرب بالفتح و ضرب 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في الجواب على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الناحية النظرية أو التجريدية،فانه من الممكن ان نتصور ان كل النسب خالية من الألفاظ،و ليس لها ما بازاء لفظي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يلزم منه لازم باطل و هو اشتباه النسب بعضها ببعض لأن النسب إذا لم توضع لها الآلات و الأدوات،كان مجرد وجودها التجريدي السياقي غير كاف للدلالة عليها،الا بقرائن متصلة تعينها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فالنسب التي لم تحتج إلى قرائن لفظية متصلة،أبقاها الذوق اللغوي خالية من الحروف و الأدوات،كالحصة الأولى السابقة،فانها في نفسها واضحة الدلالة بعد التحاقها بطرفيها،فلا تحتاج إلى حرف يكون بمنزلة القرينة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كشاهد عرفي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في كثير من النسب نستطيع استعمال النسب السياقية،كما نستطيع إبراز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صعدت السطح و صعدت على السطح</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دخلت الدار و دخلت إلى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في اللغة جعل النسب سياقية و جعلها حرفية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ليس كل النسب يمكن تجريدها،لأن جملة من النسب إذا جردت عن معنى الحرف و استعمال الأداة،لم يتعين معناها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فاحتاجت إلى الأداة،كحروف الجر و الاستفهام و التمني و الترجي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يخطر في الذهن التنظير بعمر 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وضعت الواو للتمييز بينهما وضع الاختلاط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وضع الألف بعد واو الجماعة للتمييز بين إسنادها إلى المفرد و إسنادها إلى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فاقتضت الضرورة التفهيمية،و الذوق اللغوي،استعمال الأدوات و جعلها قرينة متصلة على معنى النسب الواقعية،لأنها لو كانت سياقية فقط،لما تضح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المفيد ان نضيف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يوجد نفس الشيء في اللغات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إطلاع نسبي على اللغتين الفارسية و الإنكليزية،و فيها إقامة قرينة متصلة على النسبة التامة الخبرية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مثاله في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الإنكليزية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 وجوده لا ينافي النسبة الواقعية بل يؤكدها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تكون النسب واقعية،مع انها خارجية أو لفظية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متشخصة بترتيب الحروف تارة و ترتيب الكلمات أخرى و ترتيب الجمل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الترتيب لفظي خارجي و ليس واقعيا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الترتيب أصلا،واقعي و ليس خارجيا،كالفوقية و التحتية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يكون منشأ انتزاعها خارجيا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لو سلمنا بخارجيته،فليس هو النسبة حقيقة،بل هو دال على النسبة، و تكون النسبة في طوله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أمثلته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اللفظ للدلالة على التأكيد أو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فنسبة المفعولية هي نفسها لم تتغير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يمكن تعريف النسب و الحروف،بأنها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الواقعية التي تقوم بطرفين ذاتا،على ان تكون منسوبة إلى عالم الألفاظ أو عالم الذهن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ان ما في عالم الخارج أو الواقع من النسب لا يصدق عليها انها 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في عالم الذهن أيضا ليست حروف الا ما كان من الصور الذهنية للألفاظ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الفاظا بالحمل الأولي،و ان كانت ذهنية بالحمل الشايع</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النسب الحرفية حصة من مطلق النسب،و هي النسب اللغوية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الأدوات أو الحروف الظاهرة،هي حصة من النسب اللغوية</w:t>
      </w:r>
      <w:r>
        <w:rPr>
          <w:rFonts w:eastAsia="Amiri" w:cs="Amiri" w:ascii="Amiri" w:hAnsi="Amiri"/>
          <w:color w:val="111111"/>
          <w:sz w:val="28"/>
          <w:szCs w:val="28"/>
          <w:rtl w:val="true"/>
          <w:lang w:bidi="ar-SA"/>
        </w:rPr>
        <w:t>.</w:t>
      </w:r>
      <w:bookmarkStart w:id="69" w:name="pg7704_81538"/>
    </w:p>
    <w:p>
      <w:pPr>
        <w:pStyle w:val="Heading3"/>
        <w:numPr>
          <w:ilvl w:val="2"/>
          <w:numId w:val="1"/>
        </w:numPr>
        <w:rPr/>
      </w:pPr>
      <w:bookmarkStart w:id="70" w:name="__RefHeading___Toc4294980_1051229030"/>
      <w:bookmarkStart w:id="71" w:name="_Toc27"/>
      <w:bookmarkEnd w:id="69"/>
      <w:bookmarkEnd w:id="70"/>
      <w:r>
        <w:rPr>
          <w:rtl w:val="true"/>
        </w:rPr>
        <w:t>الفصل الرابع الكلام في الجوامد التي لها علاقة بالمشتق الأصولي</w:t>
      </w:r>
      <w:bookmarkEnd w:id="71"/>
    </w:p>
    <w:p>
      <w:pPr>
        <w:pStyle w:val="Heading4"/>
        <w:numPr>
          <w:ilvl w:val="3"/>
          <w:numId w:val="1"/>
        </w:numPr>
        <w:rPr/>
      </w:pPr>
      <w:bookmarkStart w:id="72" w:name="__RefHeading___Toc4294982_1051229030"/>
      <w:bookmarkStart w:id="73" w:name="_Toc28"/>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و قد تقدم في الكفاية الكلام عن الجوامد،على الاستطراد في الأفعال و الحروف، و لكننا أخرناه،لأن له ربطا بمسألة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تهتم المصادر الأصولية بمبحث إلحاق الجوامد بالمشتق الأصولي،الا لماما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التعرض لها في الكفاية لا يبلغ السطرين</w:t>
      </w:r>
      <w:r>
        <w:rPr>
          <w:rStyle w:val="FootnoteAnchor"/>
          <w:rtl w:val="true"/>
        </w:rPr>
        <w:footnoteReference w:id="58"/>
      </w:r>
      <w:r>
        <w:rPr>
          <w:rFonts w:ascii="Amiri" w:hAnsi="Amiri" w:eastAsia="Amiri" w:cs="Amiri"/>
          <w:color w:val="111111"/>
          <w:sz w:val="28"/>
          <w:sz w:val="28"/>
          <w:szCs w:val="28"/>
          <w:rtl w:val="true"/>
          <w:lang w:bidi="ar-SA"/>
        </w:rPr>
        <w:t>،و في المحاضرات</w:t>
      </w:r>
      <w:r>
        <w:rPr>
          <w:rStyle w:val="FootnoteAnchor"/>
          <w:rtl w:val="true"/>
        </w:rPr>
        <w:footnoteReference w:id="59"/>
      </w:r>
      <w:r>
        <w:rPr>
          <w:rFonts w:ascii="Amiri" w:hAnsi="Amiri" w:eastAsia="Amiri" w:cs="Amiri"/>
          <w:color w:val="111111"/>
          <w:sz w:val="28"/>
          <w:sz w:val="28"/>
          <w:szCs w:val="28"/>
          <w:rtl w:val="true"/>
          <w:lang w:bidi="ar-SA"/>
        </w:rPr>
        <w:t>لا يتجاوز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محل نقاش،فان الكلام في الجوامد معتد به نسبيا و لا يمكن التسامح فيه، و ان كان واضحا على مستوى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بإلحاق الجوامد بالمشتق الأصولي،أصبحت النسبة بين المشتق الأصولي و المشتق النحوي هي العموم من وجه،و قد تقدم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الإلحاق اما ان يكون موضوعيا أو محموليا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حاول المشهور إلحاقها موضوعا باعتبار توفر ركني المشتق الأصولي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حمله على الذات و بقاء الذات مع انقضاء التلبس به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يستشكل على ذلك بعدم صدق الحمل و صحة السلب،لأن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الجوامد</w:t>
      </w:r>
    </w:p>
    <w:p>
      <w:pPr>
        <w:pStyle w:val="BookText"/>
        <w:rPr/>
      </w:pPr>
      <w:r>
        <w:rPr>
          <w:rFonts w:ascii="Amiri" w:hAnsi="Amiri" w:eastAsia="Amiri" w:cs="Amiri"/>
          <w:color w:val="111111"/>
          <w:sz w:val="28"/>
          <w:sz w:val="28"/>
          <w:szCs w:val="28"/>
          <w:rtl w:val="true"/>
          <w:lang w:bidi="ar-SA"/>
        </w:rPr>
        <w:t>مشتقات،قضية كاذبة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قضية الجوامد ليست مشتقات قضية صادقة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فيتعذر إدراجها ضمنها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صحيح بالمعيار النحوي لا المعيار الأصولي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خلط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مختلفان مفهوما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فيصدق الحمل أصوليا و ان كذب نحويا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يندفع 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انه من المتعذر الإدراج المحمولي للجوامد في المشتقات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لاختلاف حقيقتها ذاتيا و جوهريا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لا يمكن ان يصدق محمول المشتقات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اقل من الالتفات إلى ان المشتقات وضعت موادها وضعا مستقلا،و وضعت هيئاتها وضعا مستقلا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الجوامد فوضعت وضعا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بينهما اختلافات أساسية و جوهرية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هذه الاختلافات إنما محلها النحو و اللغة و البلاغة،لا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فيه فلا اثر لتعدد المادة و الهيئة في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يمكن ان نصطلح هنا،و لا مشاحة في الاصطلاح،بمفهوم خاص يجمعهما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يمكن ان نلحظ جهة الاتحاد بين ما يسمى بالمشتقات في النحو و ما يسمى بالجوامد فيه،و هي كونها جامعة للشرطين السابقين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انهما مشتركان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يمكن إدخالها موضوعا في المشتقات الأصولية،أمكن إلحاقها محمولا و حكما،على غرار ملحقات المثنى و الجمع السالم في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من الإلحاق المحمولي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كانت منه موضوعا،لكانت أصلية لا ملحقة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مثلوا للجوامد بثلاثة عناوين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و حر و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الملحوظ في ذلك هذه الأفراد بنفسها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الملحوظ اندراجها في عنوان جامع واحد منطبق عليها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العنوان الذي ذكروه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تأثرا بالنحويين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عنوان الجوامد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هذا كاف؟ 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لشمل كل جامد كالأرض و السماء و النهار و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خلاف مقصودهم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الحقيقة ان مرادهم،و لو ارتكازا،ان يكون مشمولا لشرائط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 منها هي شرائط المشتق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ان تكون جامدة باصطلاح النحويين،يعني ليس من المشتقات، و من هنا سميت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فستكون ملحقة تكوينا بمبحث المشتق الأصولي،و ليست بحثا مستقلا،لعدم الملازمة بين العملين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تكون موضوعا لحكم 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لم يكن لها دخل في الأصول و الفقه،بطبيعة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هذه الأمثلة الثلاثة السابقة،جامعة لهذه الشرائط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يكون الشيخ الآخوند على حق في حصرها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اننا يجب ان نتذكر ان الشرط الثاني للمشتق ليس هو ان لا يكون الوصف ذاتيا،بل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تبقى الذات بعد زوال المبدأ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الذاتي ليس حاويا على هذا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من جملة الأمور غير الذاتية ما لا يكون حاويا عليه ايضا،كالعقد و الإيقاع و الحد و الليل و النهار و الفجر،من أسماء الزمان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ينبغي ان نتذكر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اسم الزمان الذي اختلفوا فيه ليس هو ذلك،بل هو صيغة اسم الزمان كمقتل و مشهد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لو سلمنا صحة الإطلاق مجازا ببقاء الليل،فلا نسلمه حقيقة ليكون موضوعا للحكم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الشرط الأخير مما لم يصرح به الشيخ الآخوند و لا غيره،فما الوجه في اشتراطه،خصوصا و اننا لم نشترطه في المشتق،مع العلم أننا نريد ان ندرجها في محمول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المسألة لغوية لا شرعية،فلا حاجة إلى هذا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 ان لم يصرح بهذا الشرط الا انه هو مقتضى لسان حاله قدس سره، لحصره الأمثلة بهذه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المسألة لغوية صرفة،فلماذا لم يذكر أمثلة أخرى لها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إمكان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بأننا في الفقه و الأصول،لا نتكلم كلاما لغويا خالصا،</w:t>
      </w:r>
    </w:p>
    <w:p>
      <w:pPr>
        <w:pStyle w:val="BookText"/>
        <w:rPr/>
      </w:pPr>
      <w:r>
        <w:rPr>
          <w:rFonts w:ascii="Amiri" w:hAnsi="Amiri" w:eastAsia="Amiri" w:cs="Amiri"/>
          <w:color w:val="111111"/>
          <w:sz w:val="28"/>
          <w:sz w:val="28"/>
          <w:szCs w:val="28"/>
          <w:rtl w:val="true"/>
          <w:lang w:bidi="ar-SA"/>
        </w:rPr>
        <w:t>و إنما نتكلم عن الشرع،فيكون ما لا اثر شرعي له خارجا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أطروحتان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كاشكالين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تمت إحداهما أو كلاهما،يلغى البحث في الجوامد أصلا،أو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بحثا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الأطروحة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الأمثلة الثلاثة إنما هي مشتقات و ليست جوامد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إذن،داخلة في المشتق موضوعا،فلا وجه لتحرير بحث مستقل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كونها من المشتقات له عدة تقريبات،منها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اشتقاق من نفس المادة،كما هو واضح،أعني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و حر و عبد،فيمكن انتزاع أفعال و مصادر و أسماء مفعول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نقصد في النحو من المشتقات الا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الأصوليين مثلوا للمشتقات باسم الفاعل و اسم المفعول،و غفلوا عن الصفة المشبهة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الممكن القول ان هذه الألفاظ هي من الصفة المشبهة باسم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فعبد أي معبّد و زوج أي مزوّج 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حقيقة من المشتقات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عندئذ يكون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الشيخ 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أجوبة ثلاثة،كلها لا تنفع مبررا لتسجيل هذا البحث المستقل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ليست مشتقات بل جوامد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مخالف للوجدان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يأتوا بأمثلة أخرى جامعة للشرائط بما فيها كونها موضوعا لحكم 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يذكروا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البحث لتشييد الكبرى و ان لم يكن لها صغرى،بعد سقوط تلك الأمثلة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ان تكون هذه الأمثلة من الصفة المشبهة،لأن لها أوزانا معينة ليس هذا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الأوزان التي ذكرها اللغويون للصفة المشبهة لا تخلو من أحد احتمالات أربعة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يذكرون تعريفا محددا للصفة المشبهة،و تكون أمثلته و أوزانهم بمنزلة المصاديق له،لا بنحو الانحصار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وجود مصداق آخر،ما دام صغرى</w:t>
      </w:r>
    </w:p>
    <w:p>
      <w:pPr>
        <w:pStyle w:val="BookText"/>
        <w:rPr/>
      </w:pPr>
      <w:r>
        <w:rPr>
          <w:rFonts w:ascii="Amiri" w:hAnsi="Amiri" w:eastAsia="Amiri" w:cs="Amiri"/>
          <w:color w:val="111111"/>
          <w:sz w:val="28"/>
          <w:sz w:val="28"/>
          <w:szCs w:val="28"/>
          <w:rtl w:val="true"/>
          <w:lang w:bidi="ar-SA"/>
        </w:rPr>
        <w:t>للتعريف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الذي وجدته صحيحا لدى الفحص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لا ينافي ما طرحناه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لم يعرفوا الصفة المشبهة،و إنما اكتفوا بذكر الأمثلة و الأوزان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هناك تعريف محدد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احتمال غير واقع،و ان وقع فهو لا ينافي الزيادة في أمثلة الصفة المشبهة، لإمكان تحكيم ذوقنا اللغوي و العرفي في إيجاد جامع ذوقي عرفي،لنطبقه على ألفاظ أخرى،كالتي نحن بصددها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عرفوا الصفة المشبهة بنحو ينحصر بالأوزان التي ذكروها،فتتعذر الإضافة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احتمال غير موجود و غير ثابت عند التدقيق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يصرحون بالانحصار،و عندئذ لا تستطيع الإضافة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غير واقع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يتمكن أحد من ادعاء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الأطروحة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ندعي بفهم فلسفي أو باطني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الألفاظ الثلاثة غير جامعة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ان لا تزول الذات بزوال الوصف،و هو غير متوفر،بان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الزوج نفس الإنسان،لأن كل موجود إمكاني،فهو زوج تركيبي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زالت الزوجية فقد زالت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ذلك في الحر،فان الحر من درجات الحكمة المتعالية،من كان منزها عن الشرك الخفي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زالت الحرية فقد زالت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العبد هو الإنسان ذاته،إذا وصل إلى مرتبة العبودية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فترجع كل هذه الأمور إلى نفس المتصف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فتزول الذات بزوال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 ان قلنا بتصحيح بعض هذه الطرق في الفهم،الا انها كلها دقية في حين ان الكلام في علم الأصول عرفي غير دقي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نتكلم هنا عن المعاني غير الذاتية،و إنما التي وردت موضوعا للحكم الشرعي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إشكال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يؤدي إلى عدم شمول النزاع للجوامد،باعتبار وضوح عدم</w:t>
      </w:r>
    </w:p>
    <w:p>
      <w:pPr>
        <w:pStyle w:val="BookText"/>
        <w:rPr/>
      </w:pPr>
      <w:r>
        <w:rPr>
          <w:rFonts w:ascii="Amiri" w:hAnsi="Amiri" w:eastAsia="Amiri" w:cs="Amiri"/>
          <w:color w:val="111111"/>
          <w:sz w:val="28"/>
          <w:sz w:val="28"/>
          <w:szCs w:val="28"/>
          <w:rtl w:val="true"/>
          <w:lang w:bidi="ar-SA"/>
        </w:rPr>
        <w:t>صدقه بعد زوال الصفة،كما استشكلوا في اسم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فإطلاق العنوان عليه مجاز بلا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من المستهجن استعمال الحر محل العبد و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الإشكال لا يأتي في المشتق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الإشكال وارد على كلتا الحصتين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الاستهجان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ثابت فيهما بلا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تم فينبغي ان نحذف كل مبحث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حال،ففي الإمكان القول بان هذه الأمثلة الثلاثة المذكورة،كلها مشتقة على نحو صفة مشبهة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عرفوا الصفة المشبهة،بما مضمونه القريب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اسم مشتق يدل على صفة مأخوذ فيها الدوام و الثبات و الاستمرار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أوزانه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و فعيل و فعال و فاعل إذا كان صفة ثابتة كفاضل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يتميز عن اسم الفاعل الذي يدل على صفة قابلة للزوال عرفا و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تكون الألفاظ الثلاثة كلها مشتقات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لها اشتقاقات أخرى من لفظها و مادتها،كفعل الماضي و المضارع و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صفة ثابتة غالبا،كما هو واضح في الزوج و الحر و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ان هذه الثلاثة كلها،هي فعلا على وزن أعطوه في الصفة المشبهة،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فسكون نحو صعب و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أود الالتفات إلى ان صاحب المنجد له عدة شطحات،عند الكلام عن الصفة المشبهة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 المشبهة هي ما دل على حال علّقت على ذات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بالإطلاق نسبة الحالة إلى الموصوف،بدون اعتبار الزمان،بخلاف اسم الفاعل</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من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الصفة المشبهة غير متضمنة للزمان،و ان اسم الفاعل متضمن للزمان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نعم،يمكن تصحيح كلامه بما يناسب التعريف السابق،و هو ان المراد بالإطلاق في الصفة المشبهة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الاستمرار و الثبوت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يكون اسم الفاعل قابلا للتغيير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التعبير بعدم اخذ الزمان عبارة عن الاستمرار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أيضا تعبير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تبنى الصفة المشبهة من الثلاثي سماعا،و تبنى مما فوق الثلاثي على وزن اسم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غير صحيح بطبيعة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فهو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أراد بالسماع ان اللفظ لا شبه له و لا قاعدة،بل اخذ سماعا،فهذا ليس كذلك،بل له صيغة و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اشترطوا في الصفة المشبهة الدوام و الثبوت في حين ان أمثلة الشيخ الآخوند قابلة للتحول،إذن،فهي فاقدة للشرط المأخوذ في التعريف،و ليست مصداقا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يجاب ذلك نقضا و 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نقضا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كثيرا مما مثلوا به غير دائم حقيقة،بل يمكن تحويله،كالسهل و الصعب و الصديق و العدو و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حلا،فلأن الاستمرار المقصود هو الاستمرار العرفي و الغالبي،و ليس الدقي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إذا لا حظنا كل هذه الأمثلة نجد ان اقتضاء الاستمرار فيها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تكثر مصاديق الصفة المشبهة،و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القرابات كالأب و الخال و العم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يكون موضوعا لحكم شرعي،نحو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أُمَّهاتُ نِسائِكُمْ،</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رَبائِبُكُمُ اللاّتِي فِي حُجُورِكُمْ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مجرد خدعة،لأكثر من وجه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يمكن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الألفاظ ليست مشتقة و ليس لها أفعال ماضية و مضارعة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فاقدة لشرط التعريف</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لو تنزلنا و فرضناها صغرى للصفة المشبهة،الا انه ليس صغرى للمشتق،إذ لا تبقى الذات بزوال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علّية الاتصاف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تكن ذاتية لوضوح علّية</w:t>
      </w:r>
      <w:bookmarkStart w:id="74" w:name="pg7704_81552"/>
    </w:p>
    <w:p>
      <w:pPr>
        <w:pStyle w:val="BookText"/>
        <w:rPr/>
      </w:pPr>
      <w:bookmarkEnd w:id="74"/>
      <w:r>
        <w:rPr>
          <w:rFonts w:ascii="Amiri" w:hAnsi="Amiri" w:eastAsia="Amiri" w:cs="Amiri"/>
          <w:color w:val="111111"/>
          <w:sz w:val="28"/>
          <w:sz w:val="28"/>
          <w:szCs w:val="28"/>
          <w:rtl w:val="true"/>
          <w:lang w:bidi="ar-SA"/>
        </w:rPr>
        <w:t>الاتصاف بها فتبقى مع بقاء الذات عرفا و شرعا و ان لم تكن ذاتية منطقيا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الأطروحة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التنزل عما سبق ان نفترض لها أفعالا ارتكازية تكون هي مشتقة منها أهمل العرب الدخول فيها لأنها منافية لأذواقهم</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4294984_1051229030"/>
      <w:bookmarkStart w:id="76" w:name="_Toc29"/>
      <w:bookmarkEnd w:id="75"/>
      <w:r>
        <w:rPr>
          <w:rtl w:val="true"/>
        </w:rPr>
        <w:t>مسألة الرضاع</w:t>
      </w:r>
      <w:r>
        <w:rPr>
          <w:rtl w:val="true"/>
        </w:rPr>
        <w:t>:</w:t>
      </w:r>
      <w:bookmarkEnd w:id="76"/>
    </w:p>
    <w:p>
      <w:pPr>
        <w:pStyle w:val="BookText"/>
        <w:rPr/>
      </w:pPr>
      <w:r>
        <w:rPr>
          <w:rFonts w:ascii="Amiri" w:hAnsi="Amiri" w:eastAsia="Amiri" w:cs="Amiri"/>
          <w:color w:val="111111"/>
          <w:sz w:val="28"/>
          <w:sz w:val="28"/>
          <w:szCs w:val="28"/>
          <w:rtl w:val="true"/>
          <w:lang w:bidi="ar-SA"/>
        </w:rPr>
        <w:t>يحسن النظر الآن بشكل سريع إلى مضمون عبارة الإيضاح،لأنها واضحة و لو سياقا في ان المسألة الأولى فيها،غير متوقفة على صدق المشتق على الأعم،في حين ان المسألة الثانية فيها متوقفة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الواضح ابتناء كلتا المسألتين على صدق المشتق على 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المشتق موضوعا لخصوص المتلبس،احتاجت الفتوى إلى تعبد بالحرمة،لا على مقتضى القاعدة،لأن الزوجية و البنوة لم يجتمعا طرفة عين،في كلتا الزوجتين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يحصل فلا بد من الاستغناء عن هذه الفتوى،و يكون الجزم بالحرمة مشكلا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الاحتياط فهو حسن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قلنا بالوضع للأعم،لم يفرق فيه مقدار الزمان،فالأولى طرفة عين،و الثانية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كما ترى فقهية خارجة عن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في الإمكان درجها ضمن الاستدلال الأصولي،من حيث إمكان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التحريم مما لا يتوقف عليه القول بالوضع للأعم في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مما لا يتوقف عليه إلحاق عنوان الزوجية بالمشتق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الشيخ الآخوند،و استدل عليه بعبارة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ان نطعن بهذه الفكرة كصغرى،أو بتلك الفكرة ككبرى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انها حتى لو كانت الفاظا مشتقة،فلا اثر للاستدلال هنا،و إنما الاستدلال بالكتاب و السنة ابتداءا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حال،فهي إذا كانت مشتقة دخلت في العنوان بلا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 جامدة،لم يكن الاستشهاد بعبارة الإيضاح سببا لدخولها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نعم،لو أخذناه كما أخذه الشيخ الآخوند مسلم الجمود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اعتقدنا ان الإيضاح يعتقد</w:t>
      </w:r>
    </w:p>
    <w:p>
      <w:pPr>
        <w:pStyle w:val="BookText"/>
        <w:rPr/>
      </w:pPr>
      <w:r>
        <w:rPr>
          <w:rFonts w:ascii="Amiri" w:hAnsi="Amiri" w:eastAsia="Amiri" w:cs="Amiri"/>
          <w:color w:val="111111"/>
          <w:sz w:val="28"/>
          <w:sz w:val="28"/>
          <w:szCs w:val="28"/>
          <w:rtl w:val="true"/>
          <w:lang w:bidi="ar-SA"/>
        </w:rPr>
        <w:t>ذلك ايضا،كان له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عبارته نص باندراجه في المشتق و الا لما جعله صغرى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الإيضاح</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 زوجتان صغيرة و كبيرة دخل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فأرضعت الكبيرة الصغيرة،ثم أرضعتها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فتحرم الأولى و يتوقف تحريم الثانية على صدق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انهما معا محل إشكال،و في الحقيقة يتوقف القول بحرمة كلتا الزوجتين على إطلاق المشتق على 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الزوجية و البنوة لم يجتمعا طرفة عين في كلتا الزوجتين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لم يحصل تعبد شرعي أو القول بوضع المشتق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صدق الربيبة بالرضاع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سلمناه فهي ممن كانت بنتا قبل الزواج من 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الحقيقة ان هذه المسألة تنحل إلى ثلاث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البنت أي الزوجة الصغيرة على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الزوجة الكبيرة أي المرضعة الأولى على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الزوجة الكبيرة الأخرى أي المرضعة الثانية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المسألة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ففيها صورتان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اما ان تكون الكبيرة أرضعتها بلبنه،فتحرم مسلما لأنها 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الكلام فيها يبدأ فيما لو أرضعتها من لبن غيره،فتكون بنتا للغير،فيحتاج التحريم إلى استئناف دليل من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من الكتاب فقوله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رَبائِبُكُمُ اللاّتِي فِي حُجُورِكُمْ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ربيبة و كل ربيبة حرام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مناقشته من عدة وجوه،فاننا ندعي كأطروحة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الربيبة هي البنت النسبية لا السببية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العرف يرى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الشك لجعلها شبهة مصداقية للعام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تنزلنا و قلنا ان البنت الرضاعية ربيبة بنظر العرف،الا ان الربيبة هي بنت الزوجة قبل زواجها من الثاني،و لا يصدق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 فِي 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إذا كانت قبل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الصغيرة في مورد المسألة ليست كذلك،لأن الرضاعة متأخرة عن العقد، و يكفي الشك أيضا لجعلها شبهة 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للشك منشأ آخر،و هو انها قبل الرضاع كانت موضوعة بوصف الزوجية،فهل يوافق العرف على نقل عنوانها و صفتها من الزوجة إلى الربيبة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الشريفة،إذن لا تصلح دليلا على حرمة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نعم،السنة الشريفة كافية بعد ضم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بنت الزوجة المدخول بها محرمة مطلقا يعني سواء صدق عليها عنوان الربيبة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الأخبار تخصصها</w:t>
      </w:r>
      <w:r>
        <w:rPr>
          <w:rStyle w:val="FootnoteAnchor"/>
          <w:rtl w:val="true"/>
        </w:rPr>
        <w:footnoteReference w:id="63"/>
      </w:r>
      <w:r>
        <w:rPr>
          <w:rFonts w:ascii="Amiri" w:hAnsi="Amiri" w:eastAsia="Amiri" w:cs="Amiri"/>
          <w:color w:val="111111"/>
          <w:sz w:val="28"/>
          <w:sz w:val="28"/>
          <w:szCs w:val="28"/>
          <w:rtl w:val="true"/>
          <w:lang w:bidi="ar-SA"/>
        </w:rPr>
        <w:t>بصفتين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تكون بنتا نسبية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تكون متقدمة وجودا على الزواج،لا متأخرة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كلتا الصفتين غير موجودة هنا،فلا بد من نحو من التجريد عن الخصوصية،لكل الأفراد،بلا فرق بين الرضاع و غيره و لا فرق بين التقدم و 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w:t>
      </w:r>
      <w:r>
        <w:rPr>
          <w:rStyle w:val="FootnoteAnchor"/>
          <w:rtl w:val="true"/>
        </w:rPr>
        <w:footnoteReference w:id="64"/>
      </w:r>
      <w:r>
        <w:rPr>
          <w:rFonts w:ascii="Amiri" w:hAnsi="Amiri" w:eastAsia="Amiri" w:cs="Amiri"/>
          <w:color w:val="111111"/>
          <w:sz w:val="28"/>
          <w:sz w:val="28"/>
          <w:szCs w:val="28"/>
          <w:rtl w:val="true"/>
          <w:lang w:bidi="ar-SA"/>
        </w:rPr>
        <w:t>ان لحمة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لحمة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البنت الرضاعية نسبية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المحاضرات</w:t>
      </w:r>
      <w:r>
        <w:rPr>
          <w:rStyle w:val="FootnoteAnchor"/>
          <w:rtl w:val="true"/>
        </w:rPr>
        <w:footnoteReference w:id="65"/>
      </w:r>
      <w:r>
        <w:rPr>
          <w:rFonts w:ascii="Amiri" w:hAnsi="Amiri" w:eastAsia="Amiri" w:cs="Amiri"/>
          <w:color w:val="111111"/>
          <w:sz w:val="28"/>
          <w:sz w:val="28"/>
          <w:szCs w:val="28"/>
          <w:rtl w:val="true"/>
          <w:lang w:bidi="ar-SA"/>
        </w:rPr>
        <w:t>،استدل بالسنة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ذلك للتشكيك بعنوان الربيبة،كما سبق،فلا تكون مصداقا من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انه يحتاج المورد إلى ضم دليل الرضاع لتتم الصغرى و لم يشر إليه،فكأنه أخذه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حرمة الزوجة الكبيرة المدخول بها التي أرضعت أولا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المسألة يمكن ان تصدق سواء كانت الزوجة الصغيرة أرضعت بلبن زوجها أو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بلبن شخص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تكون قد طلقت فتزوجت آخر،و أرضعت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يحرم إذا طلقها الثاني ان ترجع إلى الأول تحريما مؤبدا؟</w:t>
      </w:r>
    </w:p>
    <w:p>
      <w:pPr>
        <w:pStyle w:val="BookText"/>
        <w:rPr/>
      </w:pPr>
      <w:r>
        <w:rPr>
          <w:rFonts w:ascii="Amiri" w:hAnsi="Amiri" w:eastAsia="Amiri" w:cs="Amiri"/>
          <w:color w:val="111111"/>
          <w:sz w:val="28"/>
          <w:sz w:val="28"/>
          <w:szCs w:val="28"/>
          <w:rtl w:val="true"/>
          <w:lang w:bidi="ar-SA"/>
        </w:rPr>
        <w:t>و الاستدلال على حرمتها،تارة يكون على طبق القواعد العامة أي في باب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 من أدلة خاصة من السنة الشريفة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الاستدلال على مقتضى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قرّب في المحاضرات</w:t>
      </w:r>
      <w:r>
        <w:rPr>
          <w:rStyle w:val="FootnoteAnchor"/>
          <w:rtl w:val="true"/>
        </w:rPr>
        <w:footnoteReference w:id="66"/>
      </w:r>
      <w:r>
        <w:rPr>
          <w:rFonts w:ascii="Amiri" w:hAnsi="Amiri" w:eastAsia="Amiri" w:cs="Amiri"/>
          <w:color w:val="111111"/>
          <w:sz w:val="28"/>
          <w:sz w:val="28"/>
          <w:szCs w:val="28"/>
          <w:rtl w:val="true"/>
          <w:lang w:bidi="ar-SA"/>
        </w:rPr>
        <w:t>وجوها ستة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عنوان أم الزوجة عليها،و أم الزوجة محرمة في 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الكبرى خارجة عن بحث المشتق و إنما هو تنقيح للصغرى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عليه قدس سره،بأنه يتوقف على القول بالأعم،لأن الزوجية انتهت ثم تحققت البنتية،و لم يجتمعا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فالطعن إذن،في الصغرى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أُمَّهاتُ نِسائِكُمْ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أجاب عنه انه أيضا متوقف على وضع المشتق للأعم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خلاف ظهور الآية بالفعلية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تعليقنا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الدليل تكرار للدليل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السابق اخذ عنوان أم الزوجة،و هنا اخذ عنوان أمهات نسائكم،و هو هو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لفظ أم غير 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قربنا ذلك فيما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لا ربط له بوضع المشتق للمتلبس أو الأعم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تستطيع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إذا أمكن جر الخلاف في المشتق إلى خارجه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يكون موضوعا يقينيا لخصوص المتلبس و لا يشمل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الجدار إذا هدم لا يبقى اسمه جدار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الأولى بالمحقق الأستاذ ان يقول هذا،فلم يجتمع عنوان الأمية و الزوجية في زمن واحد،ليصدق أمهات نسائكم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أننا لو سلمنا الوضع للمتلبس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المراد بالآية هو 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لذكر الربائب اللاتي في حجوركم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يعتبر في الربيبة ان تكون أمها زوجة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بوحدة السياق يستكشف ذلك في الأمهات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حكم الربائب ثبت بقرينة 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بقينا نحن و الآية، لقلنا بفعلية الزوجية مع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تعليقنا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الآية الكريمة ذكرت ستة عنوانين أو اكثر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محرزة ان الحكم يدور مدار ثبوتها و يرتفع بارتفاعها،الا واحدة،حسب زعم المستدل،و هو بقاء عنوان الربيبة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نطبق وحدة السياق،و هل هذا الا من تحكيم الواحد في الأكثر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في الجواب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عنوان الربيبة ليس هو الزائل،و إنما هو عنوان الزوجيّة،و قد ثبت من الخارج ان عنوان الزوجية كاف حدوثا لحرمة الربيبة بقاءا مؤيدا و لو بالاستصحاب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يعتني بعد ذلك انه طلق أمها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ربط بين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زمان زوجية الصغيرة و زمان انقضائها،و ان كانا مختلفين بالدقة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انهما متحدان عرفا لأن أول زمان أمية الكبيرة متصل بآخر زمان زوجية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كاف عرفا في صدق عنوان أم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مصداقا له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عنه في المحاضرات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العرف إنما هو محكّم في فهم اصل الكليات و المفاهيم،كعنوان أم الزوجة،من 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مصاديقها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البحث هنا في المصداق لا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تعليقان على ذلك أحدهما كبروي و الآخر صغروي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الذي زعمه المحقق الأستاذ لا يلتزم به هو نفسه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يرى هو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العرف محكم في الكبريات و الصغريات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يجتمع هذان العنوانان حتى بالنظر 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ان نتصور ان العرف إذا الفت إلى هذا المورد فانه يقر بعدم الاجتماع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لغفلته يتوهم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مقدمتان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العلة و ان تقدمت على المعلول رتبة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انها متحدة معه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المتضايفين متساويان في الرتبة و في الزمان و مشتركان في القوة 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فالأمية و ان تأخرت على فسخ الزوجية رتبة الا انها متفقة معها زمانا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الحكم و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نسبتهما نسبة العلة و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ارتفاع الزوجية عن الصغيرة معلول لحدوث عنوان البنوة لها،فكان متأخرا عنها رتبة و متحدا معها زمانا،قضاءا لحق العلية و المعلولية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 عنوان أمومة الكبيرة تحقق في ظرف ثبوت عنوان بنوة الصغيرة،فانهما متضايفان،و المتضايفان متكافئان في القوة و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الكبيرة أما للصغيرة في رتبة ثبوتها،التي هي علة لارتفاع الزوجية،فتجتمع معها زمانا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مرتبة الأمية لم تكن الزوجية زائلة،و تكون مشمولة لأدلة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عنه بجوابين نعرضهما مع مناقشتهما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اثر للرتبة في موضوعات الأحكام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الأثر على الموجودات الزمانية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فكونهما متحدين رتبة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الأمية و زوال الزوجية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لا يتم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المدعى،كما نص عليه في المحاضرات،هو الاتحاد الزماني و ليس الرتبي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تمامية كبرى الجواب،فان الرتب ان كانت ملحوظة عرفا،أمكن جعلها موضوعا للحكم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جاء زيد من السفر فزرته فان الترتب هنا و ان كان عقليا، الا انه مفهوم للعرف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يمكن ان يكون كذلك،و خاصة مع إلفات العرف إليها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العلة و ان تقدمت على المعلول رتبة،و كذلك الشرط و موضوع الحكم،الا ان المقام ليس صغرى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الأمية لا تقدم لها على ارتفاع</w:t>
      </w:r>
    </w:p>
    <w:p>
      <w:pPr>
        <w:pStyle w:val="BookText"/>
        <w:rPr/>
      </w:pPr>
      <w:r>
        <w:rPr>
          <w:rFonts w:ascii="Amiri" w:hAnsi="Amiri" w:eastAsia="Amiri" w:cs="Amiri"/>
          <w:color w:val="111111"/>
          <w:sz w:val="28"/>
          <w:sz w:val="28"/>
          <w:szCs w:val="28"/>
          <w:rtl w:val="true"/>
          <w:lang w:bidi="ar-SA"/>
        </w:rPr>
        <w:t>زوجية الصغيرة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تتقدم على عنوان البنتية،لأنها علتها،و لا علّية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الغرائب،لأننا ان جعلنا الأمية و البنتية من المتضايفين،و كان أحدهما علة و العلة متقدمة على المعلول،فالمضايف للعلة متقدم على المعلول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جعلناهما علة،كانت علة العلة،لفسخ الزوجية،لأنها علة البنتية،التي هي علة الفسخ فثبت التقدم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الصحيح في الجواب على اصل الوجه الخامس ان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المتضايفين لا يتقدم أحدهما على الآخر،إذ ليس بينهما علية و معلولية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العلة تتقدم على وجود المعلول لا على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المعلول بالمدعى هنا عدمي،و هو هدم 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العلة لارتفاع الزوجية حكم الشارع و ليست البنتية علة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ارتفعت لاختلال موضوعها لحرمة الزواج بالمحارم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ضم مقدمة شرعية أيضا،بأنها من المحارم الرضاعية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فالمحصل هو وجود المانع و الرافع،و ليس وجود العلة لا حقيقة و لا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تصور الموضوعات الشرعية كالعلل 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يمكن ان يستدل به من الروايات ثلاثة اثنان منها معتبرة سندا،لكن دلالتها قابلة للمناقشة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واحدة ضعيفة السند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w:t>
      </w:r>
      <w:r>
        <w:rPr>
          <w:rStyle w:val="FootnoteAnchor"/>
          <w:rtl w:val="true"/>
        </w:rPr>
        <w:footnoteReference w:id="67"/>
      </w:r>
      <w:r>
        <w:rPr>
          <w:rFonts w:ascii="Amiri" w:hAnsi="Amiri" w:eastAsia="Amiri" w:cs="Amiri"/>
          <w:color w:val="111111"/>
          <w:sz w:val="28"/>
          <w:sz w:val="28"/>
          <w:szCs w:val="28"/>
          <w:rtl w:val="true"/>
          <w:lang w:bidi="ar-SA"/>
        </w:rPr>
        <w:t>عبد اللّه بن سنان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بجارية صغيرة فأرضعتها امرأته و أم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الضمير يعود إلى الصغيرة حسب السياق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الظاهر ان الرضاع جامع للشرائط،كما انه من لبنه لأنه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لا تدل على حرمة الكبيرة،اما حرمة الصغيرة فقد سلمنا بها و هو مضمون المسألة الأولى،دون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الكبيرة فمسكوت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يمكن الجواب عن ذلك بإحداث احتمالات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كأطروحة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لإدخال الكبيرة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الضمير في الجواب راجعا إلى الكبيرة،خصوصا و انها قريبة عليه، فعوده إليها اقرب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الرواية دالة على حرمة الكبيرة و ساكتة عن الصغيرة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منشأ هذا السكوت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كأطروحة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وضوح حرمة الصغيرة،اما الكبيرة فتحتاج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الاحتمال غير صحيح،لأن هذه الكبرى إنما تكون صحيحة في السياق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ان مناسبة الجواب للسؤال،يقتضي عود الضمير إلى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إدخال كبرى لغوية غير معهودة عرضناها في بحث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هناك شيئا اصطلحنا عليه بالإيهام الاثباتي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فكرته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المقصود الظاهري لكلام ما يكون واحدا،بينما يكون المقصود الواقعي متعددا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مثاله في الفقه،قوله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حافِظُوا عَلَى الصَّلَواتِ وَ الصَّلاةِ الْوُسْطى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قيل في الصلاة الوسطى عدة أقوال مبنية على ظاهر الحال من انها صلاة واحدة مرددة بين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توجد رواية معتبرة تعينها بصلاة الظهر</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انه بحسب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منها صلاة متساوية النسبة إلى الصلوات كلها،و هي معنى منطبق عليها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فريضة هي صلاة وسطى بلحاظ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ان يكون المراد كل الصلوات على نحو العموم الاستغراقي لا المجموعي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المراد الإشارة إلى كل واحدة بحيالها و استقلالها،فيكون في المورد إيهام إثباتي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فنطبق نفس الكبرى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عليه،فاعله ضمير مستتر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منه ظاهرا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ربما يكون المقصود الثبوتي الواقعي كلتيهما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فتحرمان عليه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واحدة منهما بعينها بشرط لا عن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مثل هذه الأساليب و البيانات،إنما يلجأ إليها عند وجود مصلحة ثانوية لا مع الاقتصار على المصلحة الأولية للبيان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إذا كانت المسألة مرددة بين الحرام و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واحدة ثبوتا اما حرام أو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صياغة الكلام في الجواب على نحو الإيهام الاثباتي فهو إجمال و تضليل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بالعنوان الأولي غير صحيح ثبوتا و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خلاف وظيفة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بالعنوان الثانوي،كمصلحة اجتماعية أو نفسية في عدم البيان و إيحاء معنى معين لا تتحمله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السياقات الظاهرة للسنة الشريفة،هي العناوين الأولية،فهذه الرواية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النتيجة عدم دلالة الرواية،على حرمة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w:t>
      </w:r>
      <w:r>
        <w:rPr>
          <w:rStyle w:val="FootnoteAnchor"/>
          <w:rtl w:val="true"/>
        </w:rPr>
        <w:footnoteReference w:id="70"/>
      </w:r>
      <w:r>
        <w:rPr>
          <w:rFonts w:ascii="Amiri" w:hAnsi="Amiri" w:eastAsia="Amiri" w:cs="Amiri"/>
          <w:color w:val="111111"/>
          <w:sz w:val="28"/>
          <w:sz w:val="28"/>
          <w:szCs w:val="28"/>
          <w:rtl w:val="true"/>
          <w:lang w:bidi="ar-SA"/>
        </w:rPr>
        <w:t>محمد بن مسلم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رجلا تزوج جارية رضيعة فأرضعتها امرأته فسد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الاستدلال بها نفس الإشكال الأساسي في الاستدلال بالرواية السابقة، في عدم تعرضها لمسألتنا هذه،فان نكاح الصغيرة هو الذي يفسد دون نكاح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مقابل ذلك،يمكن عرض عدة تقريبات لأجل فهم العود إلى الكبيرة، أو إليهما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فتحرم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الألف و اللام و ان كانت عهدية في المقام،الا انه يمكن ان يدعى عودتها إلى الكبيرة دون الصغيرة،لما قلناه سابقا،من وضوح حرمة الصغيرة،فلا تحتاج إلى بيان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انه مردود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العهدية لا تتعين إلى خصوص 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اما عائدة إلى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الصغيرة،أو مجملة في العود إلى أي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فتعيين الكبيرة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 كبرى الإيهام الاثباتي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المقصود الظاهري من العهد هو الواحد،اما الواقعي فاثنان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الرد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الألف و اللام هنا للجنس لا للعهد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 النكاحات المذكورة في السؤال كلها تفسد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يشمل نكاح الكبيرة و الصغيرة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وجه غير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الأصل في الألف و اللام و ان كانت الجنسية،الا ان ذلك مع عدم القرينة على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هنا موجودة تدل على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اقل من الاحتمال المبطل للاستدلال لأنه يؤدي إلى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حمل الألف و اللام على الجنس يفترض فيه استيعاب جميع 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شموله لفردين فقط،فهو فهم غير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تغيير مادة الجواب عنها في السؤال،قرينة على ان المراد به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السؤال كان بمادة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و الجواب بمادة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ان يراد منها نكاح آخر غير ما يراد من التزويج،و ليس هناك نكاح آخر الا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قابل للمناقشة طبعا،و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التزويج و النكاح و ان كانا مختلفين مفهوما من حيث تضمن الثاني للدخول دون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لكنهما عرفا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اقل من الاحتمال،فالمتكلم مخير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المهم إبطال المعنى بأية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الوجوه الأربعة غير تامة للاستدلال على حرمة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تبقى خطوة واحدة،إذ يمكن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الروايتين الصحيحتين سندا،يمكن ان تكونا ظاهرتين في صحة عقد الأولى 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جملة فسد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نكاح الصغيرة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مفهومها ان نكاح الكبيرة صحيح</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هذه الجملة ليس لها مفهوم،فانها اضعف من الجملة الوصفية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بن أبي حماد و هو ضعيف</w:t>
      </w:r>
      <w:r>
        <w:rPr>
          <w:rStyle w:val="FootnoteAnchor"/>
          <w:rtl w:val="true"/>
        </w:rPr>
        <w:footnoteReference w:id="71"/>
      </w:r>
      <w:r>
        <w:rPr>
          <w:rFonts w:ascii="Amiri" w:hAnsi="Amiri" w:eastAsia="Amiri" w:cs="Amiri"/>
          <w:color w:val="111111"/>
          <w:sz w:val="28"/>
          <w:sz w:val="28"/>
          <w:szCs w:val="28"/>
          <w:rtl w:val="true"/>
          <w:lang w:bidi="ar-SA"/>
        </w:rPr>
        <w:t>و مع ذلك فهي مرسلة لأن المراد بابي جعفر حيث يطلق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بقرينة قول ابن شبرمة في مقابله لأنه كان في زمنه و ابن مهزيار لم يدرك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أريد بابي جعفر الثاني و هو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انه أدركه و اخذ عنه فليس فيه انه سمع منه ذلك بل قال قيل له و جاز ان يكون سمع ذلك بواسطة فالإرسال متحقق على التقديرين مع ان هذا الثاني بعيد لأن إطلاق أبي جعفر لا يحمل على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الإشكال ذا شقين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الشق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فباعتبار ما ثبت تاريخيا من ان ابن مهزيار لم يعاصر الباقر عليه السلام،بل عاصر الرضا و الجواد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الشق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جهة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فيثبت الإرسال لمجهولية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الدفاع ضد الإشكال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المشهور قد عمل بها،فانهم حرموا المرضعتين و عمل الأصحاب يجبر السند،فيكون الضعيف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الصحيح ان هذا الدفاع غير صحيح لا كبرى و لا 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كبرى فان عمل المشهور لا يجبر ضعف السند و لا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حصل إجماع،بل الإجماع يسقط لأنه مدركي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فالشهرة المدركية أولى بالسقوط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صغرى،فلأنه لم يحرز استناد عمل المشهور إلى هذه الرواية،فهو اما مشكوك أو محرز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كونه مشكوكا فلا يحتاج إلى زيادة مؤونة فلعل لهم أدلة عديدة لم تصل إلينا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كونه محرز العدم فقد قربه في المحاضرات</w:t>
      </w:r>
      <w:r>
        <w:rPr>
          <w:rStyle w:val="FootnoteAnchor"/>
          <w:rtl w:val="true"/>
        </w:rPr>
        <w:footnoteReference w:id="72"/>
      </w:r>
      <w:r>
        <w:rPr>
          <w:rFonts w:ascii="Amiri" w:hAnsi="Amiri" w:eastAsia="Amiri" w:cs="Amiri"/>
          <w:color w:val="111111"/>
          <w:sz w:val="28"/>
          <w:sz w:val="28"/>
          <w:szCs w:val="28"/>
          <w:rtl w:val="true"/>
          <w:lang w:bidi="ar-SA"/>
        </w:rPr>
        <w:t>بان المشهور أفتى بحرمة كلتا المرضعتين الكبيرتين،في حين ان الرواية صريحة في حلية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إذن،فلم يستند عملهم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التقريب غير 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 ذكروا في وجه انجبار الرواية الضعيفة بعمل القدماء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المحتمل جدا وجود قرائن حالية أو مقالية أو مقامية على نقص الرواية أو كمالها،قد خفيت علينا،لبعد الزمن و حصول الكوارث الكثيرة في تلف الكتب فنطبق نفس هذه الفكرة،و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المحتمل انهم عملوا بصدر هذه الرواية دون ذيلها،لقرائن وصلت إليهم و خفيت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التنبيه هنا إلى شيء مؤسف و هو التعبير بالمشهور عن رأي اثنين فقط من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ابن ادريس و العلامة قالا بحرمة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ان فتوى اثنين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من عنده رسالة عملية يسمي رأي سلفه بالمشهور لا لشيء الا ليرد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الإشكال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المبني على ظهور عنوان أبي جعفر بمجرده في الإمام الباقر عليه السلام،في حين ان ابن مهزيار متأخر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انصرافه إلى الإمام الجواد عليه السلام،فيحتاج إلى تقييد بالثاني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فيتعين الإرسال،لأنه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في المحاضرات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بإدراك علي بن مهزيار للجواد و روايته عنه في غير مورد،و عدم إدراكه للإمام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غير تام لعدة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لم نحرز عدم إدراك علي بن مهزيار لعنوان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لوجوه سوف تأتي،منها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جعفر هو الجواد عليه السلام،أو ان عليا غير هذا،بحيث يقاس وجوده في زمن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هنا فردين من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الرواية في معاصرة الراوي للمروي عنه،و كبراه حجية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معاصرة ابن مهزيار للإمام الباقر عليه السلام،و كبراه حجية النقل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الكبرى الأولى حجة في نفسها،دون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اكثر ما نقل تاريخيا،غير معتبر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من تعارض الحجة و اللاحجة،و يقدم الظهور اللفظي في المعاصرة،على هذا النقل التاريخي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الظن يبلغ درجة اليقين أو الاطمئنان،فيقدم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الرواية في معاصرة ابن مهزيار لأبن شبرمة،المعاصر للإمام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ادعينا اتحاده،فيتعين وجود ابن مهزيار في زمن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عن كونه كان موجودا في زمن الإمام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تعدد المصداق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تعدد كان وجها آخر،فيكون الراوي أولهما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الرواية ليست مرسلة لعدم الحاجة إلى افتراض راو محذوف بين ابن مهزيار و أبي جعفر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الإرسال يساوي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ثالث لهما، سواء كان تقابلهما من تقابل الضدين أو من تقابل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الشق الثاني لإثبات الإرسال،و هو قول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المحاضرات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مجرد عدم ذكر السائل لا يكون قرينة على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عدم ذكره له دخل في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يتم لو كان عدم ذكر السائل لعنوان ثانوي كعدم توريطه اجتماعيا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إذا كان السبب هو العنوان الأولي،فهو الإرسال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الترديد يبقى احتمال الإرسال موجودا،و تسقط الرواية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الإنصاف انها ظاهرة في الإسناد من هذه الناحية،فكأنه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 و أنا حاضر،و لا أهمية لشخص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الذي يهون الخطب هو وجود عيب اسبق في الرواية،و هو ضعف صالح بن أبي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الروايات التي سردناها غير مثبتة لبطلان زوجية المرضعة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يثبت إجماع و لا 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القاعدة استصحاب الزوجية،ما لم نقل بوضع المشتق للأعم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هي ثمرة البحث في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بحثه بدون ثمرة،كما يستشكل المتأخرون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تكون الثمرة أوضح في المسألة الثالثة،لوجود الفصل الزماني العرفي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حال،يبقى في النفس شيء من القول بالحلية،لوجود شهرة و نحوها بالقول بالحرمة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من الجرأة القول بالحلية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مقتضى الاحتياط الوجوبي</w:t>
      </w:r>
    </w:p>
    <w:p>
      <w:pPr>
        <w:pStyle w:val="BookText"/>
        <w:rPr/>
      </w:pPr>
      <w:r>
        <w:rPr>
          <w:rFonts w:ascii="Amiri" w:hAnsi="Amiri" w:eastAsia="Amiri" w:cs="Amiri"/>
          <w:color w:val="111111"/>
          <w:sz w:val="28"/>
          <w:sz w:val="28"/>
          <w:szCs w:val="28"/>
          <w:rtl w:val="true"/>
          <w:lang w:bidi="ar-SA"/>
        </w:rPr>
        <w:t>حرمة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مقتضى الاحتياط أيضا،ان يؤمر الزوج بطلاقها،ليصح نكاحها من غيره لترتيب آثار النفقة و التوارث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المرضعة الثالثة التي أرضعت الصغيرة،بعد ان حرمت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يحتمل ان يكون دليلا على الحرمة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نزعم ان المشهور ذهب إلى الحرمة،و الشهرة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ليس بصحيح كبرى و 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كبرى فللطعن بحجية الشهرة في نفسها،كما 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صغرى فلأنه لم يثبت عندنا اكثر من ذهاب ابن ادريس و العلامة إلى الحرمة،و مستندهما وضع المشتق للأعم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ان الصغيرة لا يزال يصدق عليها انها زوجة،فتكون المرضعة فردا من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 نسائكم فتحرم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 هذا الوجه إلى 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وجها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يثبت ان غيرهما من الفقهاء ذهب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مجرد احترام بعض الفقهاء،لا يجعل فتواهم مشهورا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المشهور في هذه المسألة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بوضع المشتق للأعم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المورد صغرى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الصغيرة لا يزال يصدق عليها انها 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المرضعة لها فردا من عنوان أمهات نسائكم،المحرم في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الوجه ممنوع كبرويا،و غير محتمل في نفسه،كما سيأتي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شهرة الأصوليين و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فالوجهان غير تامين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القول بالحلية،فنستدل عليه بعدة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 بخبر علي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 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ينص بصراحة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ان المرضعة الثانية لا تحرم،لأنها أرضعت البنت الرضاعية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الخبر ضعيف السند،كما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نتمسك بقاعدة الرشد في خلافهم</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ابن شبرمة يذهب إلى الحرمة،فيكون الرشد في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قابل للمناقشة كبرى و 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صغرى فلأنه لم تثبت فتوى ابن شبرمة الا بهذا الخبر غير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كبرى فلأن مورد تطبيق القاعدة هو وجود الشهرة عندهم أو انه مذهب السلطة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مجرد وجود قائل به فلا يكفي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الاختلافات بينهم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فَانْكِحُوا ما طابَ لَكُمْ مِنَ النِّساءِ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كانت امرأته حلالا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صغرى للآية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قابل للمناقشة،لأننا نفهم من الآية استحداث اصل النكاح،لا استمراره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هنا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حلية هذه المرأة،فانها كانت زوجة محللة قبل الرضاع و نشك في حرمتها بعده،فنستصحب 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الموضوع ثابت و هو الزوجة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الموضوع قد تغير،فانه كان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اصبح الآن بقيد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هذا غفلة عن المطلب،لأن كل استصحاب فيه تغيّر ما و الا لم يحصل الشك في اللاحق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تكون الخصوصية الحادثة مغيرة للموضوع اساسا فلا يجري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المقام ليس منه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عنوان الزوجية لو سلمنا بقاء صدقه على الصغيرة،لأجل القول بوضع المشتق للأعم،إنما يكون مؤثرا إذا لم يكن موضع تزاحم بين العنوان السابق و العنوان الفعلي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التعارض حاصل في المورد بين زوجية الصغيرة و بنتيتها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مثله يحكم العرف بالعنوان الفعلي،و هو البنتية،فتكون المرضعة الثانية قد أرضعت بنت الزوج و ليس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مشتق يكون حاله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زال الفقر ثبت الغنى و إذا زالت الحركة ثبت السكون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فيحصل هذا في جميع أحوال صدق المشتق على 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قبلنا الوضع للأعم،إذن لا ينافيه الاتصاف بالضد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يصدق على المرضعة انها زوجة مع صدق البنتية،و هذا يكفي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عموما،لكننا يمكن ان نفرق،من حيث كون أحد الوصفين ذا اثر شرعي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نذرت ان أتصدق على زيد الفقير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فاصبح غنيا،أمكن التصدق عليه لبقاء عنوان الفقر عليه بناءا على الوضع للأعم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عنوان الغنى لم يترتب عليه اثر شرعي،و ليس موضوعا لحكم شرعي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إذا كان كلا العنوانين موضوعا لحكم شرعي،و كل واحد مضاد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كالمتوضئ يجوز له الدخول في الصلاة،و غير المتوضئ لا يجوز له الدخول في الصلاة،فنأخذ بالعنوان الفعلي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يحتمل البناء على العنوان السابق أكيدا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المقام من هذا القبيل كما هو واضح لمن 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الوجهان،كافيان لإثبات حلية الكبيرة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أقول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إذا قلنا بالحلية في المسالة الثانية،و هي حرمة الكبيرة الأولى،فبالأولى ان نقول بالحلية في المسألة الثالثة،و هي حرمة الكبيرة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إذا قلنا بالحرمة في المرضعة الأولى،فانه لا يلزم منه ان تقول بالحرمة في المرضعة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لعدة فروق بين مدارك المسألتين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الصحيحتين السابقتين المذكورتين كوجه للتحريم في المسالة الثانية،لا تعرض فيهما للمسألة الثالثة،فهي بالنسبة إليهما كالسالبة بانتفاء الموضوع</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خبر علي بن مهزيار نص في الحرمة للمرضعة الأولى،و نص في الحلية للمرضعة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احدس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الحرمة في المسألة الثانية مع ذهابه إلى الحلية في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 المشهور إلى وضع المشتق لخصوص المتلبس لا للأعم،و خاصة مع الفصل الزماني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فرق هذه المسألة عن الثانية لأن الزمان هناك متصل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وجه للاحتياط الاستحبابي في عدم الحلية للمرضعة الثانية</w:t>
      </w:r>
      <w:r>
        <w:rPr>
          <w:rFonts w:eastAsia="Amiri" w:cs="Amiri" w:ascii="Amiri" w:hAnsi="Amiri"/>
          <w:color w:val="111111"/>
          <w:sz w:val="28"/>
          <w:szCs w:val="28"/>
          <w:rtl w:val="true"/>
          <w:lang w:bidi="ar-SA"/>
        </w:rPr>
        <w:t>.</w:t>
      </w:r>
      <w:bookmarkStart w:id="77" w:name="pg7704_81588"/>
    </w:p>
    <w:p>
      <w:pPr>
        <w:pStyle w:val="Heading3"/>
        <w:numPr>
          <w:ilvl w:val="2"/>
          <w:numId w:val="1"/>
        </w:numPr>
        <w:rPr/>
      </w:pPr>
      <w:bookmarkStart w:id="78" w:name="__RefHeading___Toc4294986_1051229030"/>
      <w:bookmarkStart w:id="79" w:name="_Toc30"/>
      <w:bookmarkEnd w:id="77"/>
      <w:bookmarkEnd w:id="78"/>
      <w:r>
        <w:rPr>
          <w:rtl w:val="true"/>
        </w:rPr>
        <w:t>الفصل الخامس في أنحاء التلبس</w:t>
      </w:r>
      <w:bookmarkEnd w:id="79"/>
    </w:p>
    <w:p>
      <w:pPr>
        <w:pStyle w:val="Heading4"/>
        <w:numPr>
          <w:ilvl w:val="3"/>
          <w:numId w:val="1"/>
        </w:numPr>
        <w:rPr/>
      </w:pPr>
      <w:bookmarkStart w:id="80" w:name="__RefHeading___Toc4294988_1051229030"/>
      <w:bookmarkStart w:id="81" w:name="_Toc31"/>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قال في الكفاية</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رابع الأمور التي تقع مقدمة للمشتق،أو للرأي المختار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الأصوليون هنا عنوانا معينا،بل يدخلون في المعنون 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يمكن ان يتحصل من كلامهم هو البحث عن أنحاء التلبس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توسيع 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 يبدو منه عندما تعرض له الأصوليون الأقدمون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يراد بالتلبس الفعلي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انه يصدق الاستعمال في بعض المشتقات وجدانا بعد زوال الفعلية،توهموا ان المشتق موضوع للأعم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اجل ذلك عقد هذا البحث 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التلبس و ان زال بنحو الفعلية،الا انه موجود بنحو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الإمكان صدقه الحقيقي،بلا حاجة إلى القول بالوضع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البحث إذن،تصوريا صرفا،يراد به ان يكون مقدمة من مقدمات المشتق، كما هو ظاهر الكفاية و المحاضرات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للقدماء ان يناقشوا في هذه التفاصيل و يصرّوا على ظهور المشتق بخصوص المتلبس الفعلي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في كل الموارد الأخرى مجازا أو صادقا إلى الأعم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يكون المتأخرون مسؤولين عن إعطاء مبررات عرفية و ظهورية تجعل معنى التلبس و الفعلية أمرا آخر غير ما تصوره القدماء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يتحول البحث إلى بحث تصديقي ذي غرض 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رفع أحد المناشئ المحتملة للقول بالأعم عند القدماء من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يمكن القول كأطروحة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المشتقات فيها تلبس فعلي و تلبس واقعي، فالمجتهد متلبس فعلا عند قيامه بعملية الاستنباط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تركه فقد انقضى عنه التلبس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تلبسه على نحو الملكة فيبقى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مثل هذه العناوين الاشتقاقية الظاهرة بالتلبس الواقعي يكون إطلاقها على المتلبس الخارجي أو الفعلي مجازا لاستعماله في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استعمال اللفظ الأعم في الأخص ليس مجازا بل حقيقة لأنه استعمال في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ان سلمنا المجازية فان مجازية المبدأ لا تقتضي مجازية الصدق لو قلنا بالأعم،كما في رجل شجاع اصبح جبانا فنقول عنه انه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فزال عنه التلبس بالاسدية المجازية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المشتق موضوعا للأعم،فان هذا المعنى الذي هو مجاز،يكون استمرار صدقه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حيث المشتق يكون استعماله حقيقيا،و من ناحية المادة يكون استعماله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اعتقد انه يكفي في تقسيم المشتق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اما ان يكون بنحو الفعلية أو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 قسموا ما لا يكون فعليا إلى أقسام،بالرغم من انه لا اثر له الا الإيضاح و مجرد الإطلاع،و لا تختلف نتيجته لا أصوليا و لا فقهيا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ثبت في المنطق ان القسمة إنما تصح عند الحاجة إليها،و ترتب الأثر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احسن من قسم ذلك هو السيد الأستاذ</w:t>
      </w:r>
      <w:r>
        <w:rPr>
          <w:rStyle w:val="FootnoteAnchor"/>
          <w:rtl w:val="true"/>
        </w:rPr>
        <w:footnoteReference w:id="76"/>
      </w:r>
      <w:r>
        <w:rPr>
          <w:rFonts w:ascii="Amiri" w:hAnsi="Amiri" w:eastAsia="Amiri" w:cs="Amiri"/>
          <w:color w:val="111111"/>
          <w:sz w:val="28"/>
          <w:sz w:val="28"/>
          <w:szCs w:val="28"/>
          <w:rtl w:val="true"/>
          <w:lang w:bidi="ar-SA"/>
        </w:rPr>
        <w:t>حيث قال ما مؤداه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المعنى اما مستفاد من المادة أو من 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أي تقدير فاما ان يكون بقيد الفعلية كقائم و قاعد،أو بقيد القابلية و الملكة كالمجتهد و المهندس و اما الصنعة كالبناء و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الأمر الأساسي اكثر من ذلك فاننا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ان ننظر كبرويا إلى العرف لنرى الصدق الحقيقي على الفعليات التي تكلموا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ننظر صغرويا إلى معاني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فهمي ان كلا الأمرين يمكن فيه فقط ان تلحظ الفعلية،فنقول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مهندس أو 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بدونه يزول المبدأ و هو الفعلية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مرة نريد ما هو أوسع من ذلك،و لا يكون زوال المبدأ الا بزوال القابلية و الصنعة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الفعلية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فعلية 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معنى عام على كل المشتقات حتى الضاحك و الآكل و الضارب و القائم و القاعد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المراد مرة فعلية العمل و أخرى فعلية القابلية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الفهم العرفي في هذه الأمور هو فعلية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ننكر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مجازية المبدأ لا تقتضي مجازية الصدق لو قلنا بالأعم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أسد،بعد ان اصبح جبانا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حيث المشتق يكون استعمالا حقيقيا،و ان كان من ناحية المادة،يكون استعمالا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ينقض على هذه الأطروحة ما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عددا من المشتقات ظاهرة بالفعلية لا الواقعية،كالقائم و القاعد،فان العرف يرى ان إطلاق هذه العنوانين على كلا المقامين 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فالقائم من له قابلية القيام،فيكون التلبس المقصود هو التلبس،الذي نسميه بالتلبس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إطلاق عرفي صحيح و ليس فيه 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زوال المبدأ تبعا لقصد المتكلم،فان قصد التلبس الفعلي،كان زوال المبدأ بزواله،و ان قصد التلبس الواقعي كان الزوال بزواله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ينبغي ان نلتفت إلى ان المحقق الأستاذ مثل في المحاضرات</w:t>
      </w:r>
      <w:r>
        <w:rPr>
          <w:rStyle w:val="FootnoteAnchor"/>
          <w:rtl w:val="true"/>
        </w:rPr>
        <w:footnoteReference w:id="77"/>
      </w:r>
      <w:r>
        <w:rPr>
          <w:rFonts w:ascii="Amiri" w:hAnsi="Amiri" w:eastAsia="Amiri" w:cs="Amiri"/>
          <w:color w:val="111111"/>
          <w:sz w:val="28"/>
          <w:sz w:val="28"/>
          <w:szCs w:val="28"/>
          <w:rtl w:val="true"/>
          <w:lang w:bidi="ar-SA"/>
        </w:rPr>
        <w:t>للأنحاء المختلفة من التلبسات بالمصادر،لا بالعناوين الاشتقاقية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ان عرفنا ان المصادر ليست مشتقات بالمعنى الأصولي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مثل بالمشتق كاسم الفاعل و غيره لكان أوضح في التطبيق على الفعلية و القابلية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اختلاف نحو التلبس حسب العنوان الاشتقاقي من نفس المادة،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فالماشي ظاهر بالفعلية و الممشى ظاهر بالشأنية و كذلك اسم الفاعل من كنس ظاهر بالفعلية و مكنسة ظاهر بالشأنية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فنحو التلبس يتبع الهيئة لا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الاختلاف الظاهر بين ذات المادة و المصدر 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يقبل الأول الشأنية و الفعلية معا،على حين لا يقبل الثاني الا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أعود إلى اصل الأطروحة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الأمر فيها صادق حتى على المستويات الأزلية،كالأفعال الإلهية مما هو مربوط بالخلق من الأسماء الحسنى،لأنها مشتقات فتدخل مصداقا لهذه الأطروحة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ان لها نحوين من التلبس،فتارة يراد بها الفعلية و أخرى يراد بها الشأنية،و ان كان اعتيادنا في اغلب الاستعمالات على الشأنية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كالرازق،فانه يكون فعليا إذا قصد ان اللّه قد رزقني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شأنيا إذا قصدت به القابلية و الشأنية،فان اللّه تعالى هو الرزاق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التلبس واقعيا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في الأمر ان التلبسات الواقعية،يمكن زوالها بالنسبة للمخلوقين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بالنسبة للّه سبحانه و تعالى،فلا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قصد المتكلم التلبس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إذا قصد التلبس الفعلي بالفعلية،فيمكن زواله أيضا،فانه سبحانه قد يرزق و قد لا يرزق،و كل يوم هو في شأن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القضايا الضرورية الواقعية،كالإنسان حيوان ناطق أو النار محرقة أو الضدان لا يجتمعان،فبالرغم من ان هذه المشتقات غير جامعة لشرط المشتق الأصولي، لعدم بقاء الذات بزوال 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مع ذلك يمكن ان يراد بها تارة الفعلية و التطبيق و أخرى الشأنية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 بها تارة الخارجية و أخرى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اننا يجب ان نعرض أطروحتنا هذه على العرف لنرى مقدار صدقها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زعمين تضمنتهما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ان لمثل قائم و قاعد صدق واقعي غير صدقه الفعلي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يوافق العرف على إطلاق مثل هذه الأوصاف على مجرد شأنية القيام و القعود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العرف قد</w:t>
      </w:r>
    </w:p>
    <w:p>
      <w:pPr>
        <w:pStyle w:val="BookText"/>
        <w:rPr/>
      </w:pPr>
      <w:r>
        <w:rPr>
          <w:rFonts w:ascii="Amiri" w:hAnsi="Amiri" w:eastAsia="Amiri" w:cs="Amiri"/>
          <w:color w:val="111111"/>
          <w:sz w:val="28"/>
          <w:sz w:val="28"/>
          <w:szCs w:val="28"/>
          <w:rtl w:val="true"/>
          <w:lang w:bidi="ar-SA"/>
        </w:rPr>
        <w:t>ينكر ذلك و ينفيه،باعتبار ان وضع المادة للفعلية لا للقابلية،فيختص بالتلبس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ان الصدق في المهندس و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حدود القصد،فيكون الفرد مخيرا بين قصد الصدق الفعلي و الصدق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انه يلزم ما هو متعارف و هو القصد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للصدق الفعلي دخل و معه تنتج أطروحة المشهور و السيد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هنا،و لكي ندعم أطروحتنا باجتماع الفعليتين،في سائر المشتقات،فاننا نعرض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نعتبر ان هذه المشتقات موضوعة بوضعين،لا بوضع واحد، 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تعييني و الآخر تعيني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للتلبس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الفكر القديم الذي وضع اللغة الأصلية،لم يكن يفهم معنى التلبس الطويل الأمد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سميناه بالتلبس الواقعي،و من هنا وضع العناوين للأوصاف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رأى نجارا يعمل أو حدادا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اصبح الاستعمال أوسع،و اصبح ارتباطه باللفظ ارتباطا واقعيا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ليس من قبيل النقل بل من قبيل ضم وضع إلى 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حينئذ،تكون مسألة المشتق المرددة بين الوضع لخصوص المتلبس أو للأعم منه و من المنقضي،محرزة على كلا الوضعين،بحسب النحو الذي وضعت له من الفعلية أو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لو تنزلنا و قلنا ان الوضع واحد،و هو للأعم،من الفعلية و الشأنية،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استعمال العام في الخاص حقيقي لا مجازي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كلا الاستعمالين حقيقيين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المائز بينهما هو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يواجهنا هنا أمران محتملان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اسم الفاعل أو الصفة المشبهة موضوعة لخصوص التلبس الواقعي، بحيث يكون استعمالها في التلبس الفعلي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ان استعمال العام في الخاص</w:t>
      </w:r>
    </w:p>
    <w:p>
      <w:pPr>
        <w:pStyle w:val="BookText"/>
        <w:rPr/>
      </w:pPr>
      <w:r>
        <w:rPr>
          <w:rFonts w:ascii="Amiri" w:hAnsi="Amiri" w:eastAsia="Amiri" w:cs="Amiri"/>
          <w:color w:val="111111"/>
          <w:sz w:val="28"/>
          <w:sz w:val="28"/>
          <w:szCs w:val="28"/>
          <w:rtl w:val="true"/>
          <w:lang w:bidi="ar-SA"/>
        </w:rPr>
        <w:t>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باعتبار كونه ليس مصداقا حقيقيا تام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عندئذ يكون الخلاف في المشتق صادقا كما سبق كما في مثال زيد أسد إذا زالت منه الشجاعة الا انه من ناحية الاستعمال مجاز و لا يشفع له القول بوضع المشتق للأعم لكي يصبح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الألفاظ موضوعة لخصوص المتلبس الفعلي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استعماله في التلبس الواقعي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ذلك بضم فكرتين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من ان اللغات موضوعة لما هو حسي و فعلي دون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الأجيال المتأخرة ليس لها حق الوضع و النقل و التغيير،كما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إطلاق التلبس على الواقعي مجازا على الرغم من وجود التبادر،و لكنه متأخر و لا حجية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ان يكون التبادر غير دال على الوضع الحقيقي و إنما هو ناشئ من الاعتياد لدى الأجيال المتأخرة فليست علته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قلنا به لكان دليلا على القول بالأعم ما دام التبادر علامة الحقيقة و هو موجود في صورة عدم مباشرة المهندس لمهنته و مع ذلك يصلح وصفه بأنه مهندس و هو تبادر قهري فينتج انه موضوع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الحقيقة،فان النقاش في الكبرى التي مفادها ان الأجيال المتأخرة ليس لها حق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اعتقد،و كلهم يعتقدون،لا شعوريا على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الأجيال و كل الأجيال من حقها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 تجدهم يمثلون بالمنقول و المشترك و غيرهما،و هي عمليا من وضع الأجيال المتأخرة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الجميع بشر و عقلاء،فلهم حق التصرف في اللغة 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نجد المحقق الأستاذ يمثل لصدق المشتق على الأعم أو المتلبس، بالمجتهد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مقصوده الحائز على ملكة 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في اللغة من يبذل جهدا في أي شيء كان،و ليس معناه في اللغة هو هذا المعنى الاصطلاحي الخاص</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معناه الخاص هو من وضع الأجيال المتأخرة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يذكره في المحاضرات،لكنه موجود في ذهنه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اللفظة الاصطلاحية ليست من الوضع اللغوي العام،بل من الوضع الخاص،كأسماء الأعلام و المخترعات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تصلح ان تكون مثلا و صغرى للمسألة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 من ان المجتهد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الاصطلاحي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وضع الأجيال المتأخرة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اقره الأستاذ المحقق أو غيره،فقد اقر الوضع أو حق الوضع للأجيال المتأخرة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بالرغم من انهم نفوه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نحو المتفلسف و الفيلسوف،فانه غير عربي،و لا اعتقد شمول كلامهم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القاعدة تشمل غير العربية،الا ان ما كان منقولا لغويا،لا تشمله القاعدة،و لو احتمالا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بحسب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الجزء الأول من الأطروحة التي طرحناها،و ان كان فاشلا، أي الذي ادعى المشهور فعليته في مورد القابلية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كقابلية الماشي للمشي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رفضناه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الجزء الآخر صحيح بالنسبة للتلبس الواقعي الطويل الأمد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نقر ان للمجتهد مثلا تلبسين فعلي و ملكي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هل هو بوضع واحد أو بوضعين؟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الأرجح هو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ضم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التلبس الخارجي ليس مصداقا من التلبس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استعمال المشتق في التلبس الخارجي حقيقة وجدانا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إذن،لا يكون ذلك الا بوضع 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بأيهما بدأ الواضع كان تعيينيا،و كان الثاني تعينيا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بان يكونا معا تعينيين،إذا نفينا الواضع البشري أو المشهوري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هذا غير مضر في المشتق،لأن المهم هو الاقتران النفسي الكامل،و لا يهم بعد ذلك سببه من أي من القسمين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كل الأوضاع اللغوية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يترتب عليه ان كل وضع منهما قابل لأن يكون صغرى من الخلاف في المشتق من كون الوضع للمتلبس أو الأعم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وضع يستتبع ظهورا في اللفظ،و حيث اجتمع الوضعان،كان اللفظ مجملا،و معه لا سبيل إلى جعله صغرى للخلاف في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الكلام تارة ثبوتي في قصد المتكلم،و أخرى إثباتي في فهم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قصد المتكلم فواضح لأنه يميز في قصد أي من الوضعين،شاء باستقلاله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أيا منهما قصد كان نفسه مصداقا للخلاف في 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ذلك يختلف باختلاف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إثباتا و هو فهم السامع،فلا شك انه محتاج في تعيينه إلى قرينة حالية أو مقالية،و هي قرينة لأحد المعنيين الوضعيين،و ليست هي قرينة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القرينة ما دامت موجودة،كانت كافية و هي التي تدل على ان المشتق استعمل في المتلبس أو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كلا،فانها تدل على ان المشتق استعمل في التلبس الخارجي أو الواقعي،لا على كونه في خصوص المتلبس أو 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ان كلا التلبسين الخارجي و الواقعي، يمكن فيه كلا النحوين من الاستعمال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فيبقى إمكان الخلاف مع وجود تلك القرينة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زعمه القدماء كدليل على الوضع للأعم،من صدق المشتق بعد زوال الصفة،إنما هو خلط 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الاستعمال قصد به التلبس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الأعم قصد به التلبس الواقعي الطويل الأمد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الجمع بين القصدين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الصدق بعد زوال التلبس الفعلي،و ان كان موجودا،الا انه ليس بنفس الوضع و بنفس المعنى،بل بمعنى آخر هو التلبس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له بدوره وصفه بالاعمية بعد زواله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لا يكون هذا دليلا على الوضع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ينبغي البحث عنه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عن الضابط بين النحوين من التلبس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التلبس الفعلي قد يكون طويلا بطول التلبس الواقعي أو ان الواقعي قد يكون قصيرا كالفعلي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جعل المناط في ذلك هو الزمان،صحيحا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حسب فهمي ان ما يسمى في الأصول بالفعلية كاف جدا لإعطاء الضابط،لأن</w:t>
      </w:r>
    </w:p>
    <w:p>
      <w:pPr>
        <w:pStyle w:val="BookText"/>
        <w:rPr/>
      </w:pPr>
      <w:r>
        <w:rPr>
          <w:rFonts w:ascii="Amiri" w:hAnsi="Amiri" w:eastAsia="Amiri" w:cs="Amiri"/>
          <w:color w:val="111111"/>
          <w:sz w:val="28"/>
          <w:sz w:val="28"/>
          <w:szCs w:val="28"/>
          <w:rtl w:val="true"/>
          <w:lang w:bidi="ar-SA"/>
        </w:rPr>
        <w:t>شيئا ما يكون بمنزلة الكبرى،و شيئا ما يكون بمنزلة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فكبراه هو التلبس الواقعي، و صغراه هو التلبس الفعلي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كالاجتهاد ملكة مع ممارسته في مسألة معينة،و به يتضح الفرق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يترتب عليه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أشرنا إليه من ان ذكر الأقسام للتلبس الواقعي ليس مهما،كالملكة و الحرفة و الشأنية،ليس مهما،فانها تكون باعتبار علل التلبس و منائشه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المهم في باب المشتق هو المعلول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نفس التلبس 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 القسمة لا اثر لها فلا معنى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بعض المشتقات ليس فيها جانب فعلي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كونها متمحضة للتلبس الواقعي،و ليس فيها تلبس 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عالم حكيم متفقه 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ان بعض المشتقات ليس فيها جانب واقعي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 على مستويين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ننكر ما شعر به المستدل من ان التلبس واقعي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 هذه العناوين لها تلبسات فعلية،فحصول الصورة في الذهن هي 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جهة اللاشعور فهي الجانب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الحكيم فان له جانبه الفعلي إذا تكلم بالحكمة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هذا تقريبا،يقال في جانب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لو تنزلنا عن ذلك،فانه لا يضر بما قلناه من تعدد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أي مشتق إذا كان له جانبان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واقعي و فعلي،فقد وضع بوضعين،و إذا تنزلنا و قبلنا ان له جانبا واحدا،فله وضع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ان كثيرا من المشتقات لها كلا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ذكر المحقق الأستاذ أمرين</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الموضوع للتلبس الفعلي أو الواقعي إنما هو الهيئة فقط دون المادة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المادة فموضوعة لأصل المعنى أو المعنى المصدري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أمر محتمل في نفسه،فان فرق المشتقات عن بعضها البعض إنما هو بالهيئة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يوجد احتمال آخر،و هو وضع المشتق بما هو مركب من مادة و 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ينافي وضع المادة و وضع الهيئة في المرتبة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لأننا لو لا حظنا معنى المادة أو معنى الهيئة لم نجد معنى التلبس الفعلي و لا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يحصل ذلك بعد التركيب بينهما و هذا معنى وجود استفادة جديدة غير مفادة مما سبق،و ليس هذا مجرد 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اعترفنا بكونها استفادة حقيقة،إذن،فهي موضوعة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موافق مع العرف و الوجدان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تستعمل عالم أو مهندس بغض النظر عن هيئته و مادته،و لا تخطر على البال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يظهر من مطاوي عبارة المحاضرات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المشتق موضوع للجامع بين التلبسين الفعلي و الواقعي،بحيث يكون كل منهما مصداقا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كانطباق الكلي على أفراده أو حصصه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المقسم الموضوع له هو مطلق التلبس أو ماهيته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نفسر الصدق الحقيقي على كلا التلبسين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اننا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الصدق إنما نفهمه من وضعين مستقلين،فقد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الوضع للجامع كاف في فهم الحقيقة،من دون الحاجة إلى 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 متكون من أمرين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ماذا يراد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المشتق موضوع لمطلق التلبس،هل هو مفهوم التلبس أو واقعه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مفهوم التلبس فهو غير موضوع له قطعا،و الا لفهمناه عند الاستعمال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بالتأكيد ان هذا غير حاصل من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خلاف الوجدان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تم لكان جامعا بين اكثر من هذين الفردين لأنه يشمل التلبس الذي تزول بزواله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تنزلنا فالحصتان أو الفردان،متباينان،و لا جامع بين المتباينين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عليه ثالثا إشكال لغوي و هو ان مفهوم التلبس لغة هو لبس الثوب و التغطية به و اما تغطية الموصوف</w:t>
      </w:r>
    </w:p>
    <w:p>
      <w:pPr>
        <w:pStyle w:val="BookText"/>
        <w:rPr/>
      </w:pPr>
      <w:r>
        <w:rPr>
          <w:rFonts w:ascii="Amiri" w:hAnsi="Amiri" w:eastAsia="Amiri" w:cs="Amiri"/>
          <w:color w:val="111111"/>
          <w:sz w:val="28"/>
          <w:sz w:val="28"/>
          <w:szCs w:val="28"/>
          <w:rtl w:val="true"/>
          <w:lang w:bidi="ar-SA"/>
        </w:rPr>
        <w:t>بالصفة فهو تلبس مجازي فالأصوليون جعلوه وضعا اصطلاحيا لا لغويا فالتمسك بمفهوم التلبس ليس تمسكا بالوضع اللغوي نعم لو عبّر بالاتصاف فله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واقع التلبس فهو معنى حرفي خارجي أو واقعي،يحتاج إلى طرف،هو المتلبس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تتعلق به تعلقا ذاتيا،و إذا زال زالت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موضوعا لواقع التلبس،فننقل الكلام إلى المتلبس به هل هو معنى الفعلية أو معنى الواقعية،و لا يصلح ان يكون كليا موضوعا له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الماهية الجامعة ليست جامعا بين التلبسين لأنها بدون ظرف و لأنهما متباينان،فلا تصلح تلك الماهية ان تكون كليا موضوعا له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فيتعين القول بالوضعين المستقلين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فالماهية الجامعة بين الحصتين الفعلية و الواقعية،ليست جامعا مفهوميا بين المتلبسين،بل مباينة معهما،لأنها بدون طرف و لا تصلح ان تكون كليا موضوعا له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ثبت عدم وجود جامع لهما لأنهما فردان متباينان فحينئذ لا يصح الوضع الواحد لأنه فرع وجود جامع يوضع له فلا بد من التفسير بالوضعين المستقلين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طرف التلبس هو المادة لا محالة،و هذان الفردان معنيان لا جامع بينهما أو لم يلحظ الجامع بينهما،و هي فعلية الهندسة و ملكة الهندسة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المهندس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استعمال المشتق بشكل يفهم منه العرف الجامع بين العلم و العمل،أو التلبس الفعلي و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بعنوان اقتران أحدهما بالآخر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معنى خارجي و ليس وضعيا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إذن،فالجامع على تقدير وجوده،غير ملحوظ عرفا جزما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فكرة التلبس بمجردها غير ملحوظة أيضا جزما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فالتلبسان فردان متباينان،فلا بد من وضعين،و لا يكفي الوضع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يعرض شكلان آخر ان للجامع</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نتصور جامعا مفهوميا يجمع بين هاتين الحصتين الجامعتين لشروط المشتق الأصولي و نعبّر عنه بأي شيء و يكون كل من التلبسين حصة من قبيل بعض</w:t>
      </w:r>
    </w:p>
    <w:p>
      <w:pPr>
        <w:pStyle w:val="BookText"/>
        <w:rPr/>
      </w:pPr>
      <w:r>
        <w:rPr>
          <w:rFonts w:ascii="Amiri" w:hAnsi="Amiri" w:eastAsia="Amiri" w:cs="Amiri"/>
          <w:color w:val="111111"/>
          <w:sz w:val="28"/>
          <w:sz w:val="28"/>
          <w:szCs w:val="28"/>
          <w:rtl w:val="true"/>
          <w:lang w:bidi="ar-SA"/>
        </w:rPr>
        <w:t>الكليات و الجوامع التي قيلت في الصحيح و الأعم لكننا نريد هنا جامعا واضحا يمكن الوضع بازائه و لا يكفي مجرد تصور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الانتزاعي و هو مفهوم إحدى الحصتين فكأن المشتق موضوع لأحد التلبسين بعنوان كونه أحد التلبسين اما هذا تعيينا أو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فاشل لأكثر من 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نتكلم عن أمور موضوع لها لغة،و العرف لا يفهم من المشتق أحد هذين التلبسين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عنوان أحدهما يكون مصداق أحدهما بشرط لا عن الآخر فلا ينطبق عليهما بل اما هذا أو ذاك مع العلم ان المحقق الأستاذ و المشهور يريدون من الجامع ان يكون جامعا لهما 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فشل كل الأشكال المطروحة للجامع يتعين القول بالوضعين المستقلين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تعدد الوضع ينتج الاشتراك اللفظي مع اننا لا نحس به وجدانا و ليس هو من سنخ المشتركات اللفظية كلفظ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هناك فرقا وجدانيا بين الاشتراك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الاشتراك في لفظ المشتق كمهندس فان الأول موضوع لمعاني متباينة عرفا بحيث يدرك العرف فيدرك الاشتراك اما في المشتق فالحصتان متشابهتان عرفا فقد يخلط بينهما و ان تباينا دقة فلا يحس العرف بالتباين فكأنه بمنزلة المشترك المعنوي</w:t>
      </w:r>
      <w:r>
        <w:rPr>
          <w:rFonts w:eastAsia="Amiri" w:cs="Amiri" w:ascii="Amiri" w:hAnsi="Amiri"/>
          <w:color w:val="111111"/>
          <w:sz w:val="28"/>
          <w:szCs w:val="28"/>
          <w:rtl w:val="true"/>
          <w:lang w:bidi="ar-SA"/>
        </w:rPr>
        <w:t>.</w:t>
      </w:r>
      <w:bookmarkStart w:id="82" w:name="pg7704_81611"/>
    </w:p>
    <w:p>
      <w:pPr>
        <w:pStyle w:val="Heading4"/>
        <w:numPr>
          <w:ilvl w:val="3"/>
          <w:numId w:val="1"/>
        </w:numPr>
        <w:rPr/>
      </w:pPr>
      <w:bookmarkStart w:id="83" w:name="__RefHeading___Toc4294990_1051229030"/>
      <w:bookmarkStart w:id="84" w:name="_Toc32"/>
      <w:bookmarkEnd w:id="82"/>
      <w:bookmarkEnd w:id="83"/>
      <w:r>
        <w:rPr>
          <w:rtl w:val="true"/>
        </w:rPr>
        <w:t>تفريع دعوى خروج اسم الآلة و اسم المفعول عن محل النزاع</w:t>
      </w:r>
      <w:bookmarkEnd w:id="84"/>
    </w:p>
    <w:p>
      <w:pPr>
        <w:pStyle w:val="BookText"/>
        <w:rPr/>
      </w:pPr>
      <w:r>
        <w:rPr>
          <w:rFonts w:ascii="Amiri" w:hAnsi="Amiri" w:eastAsia="Amiri" w:cs="Amiri"/>
          <w:color w:val="111111"/>
          <w:sz w:val="28"/>
          <w:sz w:val="28"/>
          <w:szCs w:val="28"/>
          <w:rtl w:val="true"/>
          <w:lang w:bidi="ar-SA"/>
        </w:rPr>
        <w:t>يجاب هنا عن الخلط الذي وقع من قلم الشيخ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لصاحب الفصول حيث قال بخروج اسم الآلة و اسم المفعول عن محل النزاع في المشتق بدعوى ان أسماء الآلة وضعت للدلالة على القابلية و الاستعداد و هذا موجود و ان لم يتلبس بالمبدأ فعلا،و اسم المفعول بدعوى انها دائمة الصدق ما دامت الذات و لا تكون قابلة للانتفاء مع بقائها فتخرج عن شرط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عرضناه في الفصل الثاني عند مناقشة العناوين المدعى خروجها عن محل النزاع لأنه أليق به و إنما ذكروه هنا كالمحقق الأستاذ</w:t>
      </w:r>
      <w:r>
        <w:rPr>
          <w:rStyle w:val="FootnoteAnchor"/>
          <w:rtl w:val="true"/>
        </w:rPr>
        <w:footnoteReference w:id="79"/>
      </w:r>
      <w:r>
        <w:rPr>
          <w:rFonts w:ascii="Amiri" w:hAnsi="Amiri" w:eastAsia="Amiri" w:cs="Amiri"/>
          <w:color w:val="111111"/>
          <w:sz w:val="28"/>
          <w:sz w:val="28"/>
          <w:szCs w:val="28"/>
          <w:rtl w:val="true"/>
          <w:lang w:bidi="ar-SA"/>
        </w:rPr>
        <w:t>فلأجل ان الجواب عن هذا الخلط مبتن على ما أسّس في المقام من التفريق بين أنحاء التلبسات و قد مرّ تقريب دعوى الشيخ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واجبنا بأننا نلاحظ معنيي التلبس الفعلي و الحقيقي و كل منهما يصلح ان يكون محلا للنزاع في المشتق و قابلا للخلاف فيه من الوضع لخصوص المتلبس أو الأعم فإذا لا حظنا التلبس الفعلي فيكون تسمية الآلة باسمها قبل اتصافها بالفعلية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كالمكنسة قبل فعلية الكنس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تزول الصفة و تبقى الذات فيتحقق شرط المشتق،و ان لاحظنا التلبس الشأني فكلا الأمرين موجودان فان الآلة قبل إنجاز صنعها بشكل كامل يكون إطلاق المشتق عليها مجازا،و يمكن ان تدخل في حريم النزاع عندما تفقد شأنيتها كالمفتاح تزول أسنانه و يصبح غير قادر على الفتح</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التلبس الواقعي قد يسبق التلبس الفعلي،كملكة الهندسة قبل العمل،أو قابلية</w:t>
      </w:r>
    </w:p>
    <w:p>
      <w:pPr>
        <w:pStyle w:val="BookText"/>
        <w:rPr/>
      </w:pPr>
      <w:r>
        <w:rPr>
          <w:rFonts w:ascii="Amiri" w:hAnsi="Amiri" w:eastAsia="Amiri" w:cs="Amiri"/>
          <w:color w:val="111111"/>
          <w:sz w:val="28"/>
          <w:sz w:val="28"/>
          <w:szCs w:val="28"/>
          <w:rtl w:val="true"/>
          <w:lang w:bidi="ar-SA"/>
        </w:rPr>
        <w:t>الكنس في المكنسة،قبل فعلية الكنس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ان كليهما يصدقان على اسم الآلة، و زوال كل واحد يكون مستقلا عن زوال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 ان زوال القابلية يلازم زوال الفعلية،دون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معنى لا دخل له في وضع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المحقق الأستاذ ان أسماء الآلة موضوعة للشأنية و القابلية و غير موضوعة للفعلية،فالمكنسة لما من شأنه الكنس لا الكنس الفعلي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قابل لزوال الصفة و بقاء الذات،كالمشط إذا انكسر بعض 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فيه اشكالان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أجاب عن الأمر الثاني،و هو بقاء الذات مع زوال 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 تهرب من الجواب على الأثر الأول،و هو ما قبل 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أسماء الآلة وضعت لمن له شأنية الآلية،و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ذلك لا يكفي،فانه يمكن ان نكنس بالثوب أو بالفرشة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فشأنية الكنس ليست مربوطة بالمكنسة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تبديل المطلب إلى ما قلناه من التلبس الواقعي للكنس و هو خاص بالآلة المعدة للكنس،دون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اسم المفعول،فقد قال عنه الشيخ النائيني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يبقى صادقا ما دامت الذات،فيصدق على زيد انه مضروب دائما،فيخرج اسم المفعول عن محل النزاع لانعدام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المحقق الأستاذ بجوابين،أحدهما نقضي و الآخر 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فللنقض باسم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كما ان أسماء المفعول تبقى صادقة ما دامت الذات كذلك أسماء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قيام هذا صدوري و قيام ذاك وقوعي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صادقا طيلة حياة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يقال في أسماء الفاعل يقال في أسماء المفعول و الشيخ النائيني يرى جريان النزاع في اسم الفاعل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اقتصرنا على هذا المقدار من البيان،إذن،يكون كلاهما خارجا عن محل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يشملهما إشكال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في الجواب ان يفرّق في اللحاظ بين التلبس الواقعي و الفعلي إذ كل منهما مصداق مستقل للمشتق فلو لا حظنا التلبس الواقعي يكون ما قاله الشيخ النائيني قدس سره صحيحا ما دامت الذات على إشكال سوف يأتي،و لو لا حظنا التلبس الفعلي أو الخارجي كما هو المقصود غالبا و ذلك عند انتهاء الضرب فتنتهي الفعلية و تبقى الذات و يكون داخلا في محل النزاع اعني كلا من أسماء الفاعل و المفعول معا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هنا ان نلتفت إلى دعوى أو أطروحة يمكن عرضها،و حاصلها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صدق الضارب و المضروب بعد الضرب،صدق مجازي لا حقيقي،ليتم كلام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أدعي المجازية بغض النظر عن التلبس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لصحة السلب،فلا يصدق عليه لغة انه ضارب بعد انتهائه،و عليه فيبطل إشكال الشيخ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الثاني،و هو الجواب الحلي،فحاصله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أسماء الفاعلين و المفعولين وضعت للمفاهيم الكلية،لأن الألفاظ وضعت بازاء المعاني التي هي قابلية للانطباق على ما في الخارج تارة،و على ما في الذهن أخرى،لا بازاء الوجودات الخارجية،لأنها غير قابلة لأن تحضر في الذهن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قد يكون للموضوع مطابق في الخارج و قد لا يكون له مطابق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فالمضروب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موجودا و قد يكون معدوما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فيه،كبرويا و صغرويا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الكبرى فمحلها ليس هنا،و لكن نقول باختصار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الألفاظ موضوعة للأمور الخارجية لا للمعاني الذهنية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الذهن،فهو طريق العبور إلى المعنى،بل هو المعنى بشرط ان يكون دالا على الخارج،الذي هو المعنى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الصغرى،فهي ان الموضوع له،كالمضروب،تارة يكون موجودا و أخرى لا يكون موجودا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الإشكال عليه باشكالين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قاله الشيخ النائيني،بالنسبة إلى أسماء المفعول،من الإشكال،يمكن ان ينطبق على الذهن،كما يمكن ان ينطبق على الخارج</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اعني لو كانت الصورة الذهنية غير مطابقة للخارج،فيمكن ان يأتي إشكال</w:t>
      </w:r>
    </w:p>
    <w:p>
      <w:pPr>
        <w:pStyle w:val="BookText"/>
        <w:rPr/>
      </w:pPr>
      <w:r>
        <w:rPr>
          <w:rFonts w:ascii="Amiri" w:hAnsi="Amiri" w:eastAsia="Amiri" w:cs="Amiri"/>
          <w:color w:val="111111"/>
          <w:sz w:val="28"/>
          <w:sz w:val="28"/>
          <w:szCs w:val="28"/>
          <w:rtl w:val="true"/>
          <w:lang w:bidi="ar-SA"/>
        </w:rPr>
        <w:t>الشيخ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عند القائلين بان المعاني في الذهن،على نحو الوجود الذهني، لا الصورة الشبحية،و هو مختار محققي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الحمل،من قبيل شريك الباري مستحيل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تصدق صدقا ذهنيا،و لو كانت على نحو الصورة الشبحية،كانت كاذبة لاستحالة وجوده في الخارج، فتكون سالبة بانتفاء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العقل يذعن بصدقها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فالصورة الذهنية هي ذات المعنى،غاية الأمر ان العالم الموجود فيه يختلف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النار الذهنية ليست 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عالم الذهن غير مناسب مع الإحراق،بينما عالم الخارج 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يندفع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الوجود الذهني يجب ان يجمع شروط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هي تجتمع في عالم الخارج،دون عالم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فاسم المفعول حين يخطر في الذهن،نحو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مضروب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كاذبا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فبناءا على الوجود الذهني هناك زيد مضروب في الذهن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 الذات و الصفة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دامت الذات الذهنية دامت الصفة الذهنية،يعني المفعولية و الفاعلية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زالت الصفة زالت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الخارجية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الصورة الذهنية،قد تطابق الواقع و قد لا تكون 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فالمضروب قد يكون موجودا و قد لا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النفي للمضروب هل هو سالبة بانتفاء الموضوع أم سالبة بانتفاء المحمول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الأول،فلا كلام لنا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بلحاظ نفي المحمول ورد إشكال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نتأمل ان هذا الصدق المدعى للشيخ النائيني،هل هو حقيقي أم مجازي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ثبتت مجازيته أو احتمل فيه ذلك،لم يدخل في باب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مجاز بصفته الاستقلالية عن باب المشتق</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هو الحقيقي انه مضروب في الزمان و المكان المعينين،دون مطلق الزمان، و أوضح ما يدل عليه صحة السلب حين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مضروب الآن</w:t>
      </w:r>
      <w:r>
        <w:rPr>
          <w:rFonts w:eastAsia="Amiri" w:cs="Amiri" w:ascii="Amiri" w:hAnsi="Amiri"/>
          <w:color w:val="111111"/>
          <w:sz w:val="28"/>
          <w:szCs w:val="28"/>
          <w:rtl w:val="true"/>
          <w:lang w:bidi="ar-SA"/>
        </w:rPr>
        <w:t>.</w:t>
      </w:r>
      <w:bookmarkStart w:id="85" w:name="pg7704_81619"/>
    </w:p>
    <w:p>
      <w:pPr>
        <w:pStyle w:val="Heading3"/>
        <w:numPr>
          <w:ilvl w:val="2"/>
          <w:numId w:val="1"/>
        </w:numPr>
        <w:rPr/>
      </w:pPr>
      <w:bookmarkStart w:id="86" w:name="__RefHeading___Toc4294992_1051229030"/>
      <w:bookmarkStart w:id="87" w:name="_Toc33"/>
      <w:bookmarkEnd w:id="85"/>
      <w:bookmarkEnd w:id="86"/>
      <w:r>
        <w:rPr>
          <w:rtl w:val="true"/>
        </w:rPr>
        <w:t>الفصل السادس في تحقيق معنى الحال</w:t>
      </w:r>
      <w:bookmarkEnd w:id="87"/>
    </w:p>
    <w:p>
      <w:pPr>
        <w:pStyle w:val="Heading4"/>
        <w:numPr>
          <w:ilvl w:val="3"/>
          <w:numId w:val="1"/>
        </w:numPr>
        <w:rPr/>
      </w:pPr>
      <w:bookmarkStart w:id="88" w:name="__RefHeading___Toc4294994_1051229030"/>
      <w:bookmarkStart w:id="89" w:name="_Toc34"/>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قال في الكفاية</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خامس الأمور التي يقدمها مقدمة لبحث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في تحقيق معنى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عندما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حمل المشتق و جريه في الحال يكون حقيقة و في الاستقبال يكون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هو زمان التلبس و الاتصاف،أو هو زمان النطق و الكلام، الذي هو الحال بالمعنى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ينبغي الالتفات إلى ان هذه المسألة يمكن ان تعرض أصوليا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الزمان في المدلول التصديقي للمشتق يعني عند إلحاقه بجملة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الزمان في المدلول التصوري للمشتق،يعني ملحوظا في نفسه كمعنى إفرادي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النحوين 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فاننا ننظر إلى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يعود إلى المدلول التصديقي للجملة،أو المدلول التصوري 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هاتين المسألتين هو المبحوث عنها في المقام،حيث يوجد خلط في كلمات الأصوليين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غير مسألتين أخريين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الزمان في مدلول الأفعال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يلاحظ هنا اننا إذا أثبتنا دلالة الأفعال على الزمان،كما فعلنا فعلا،ففي الإمكان إثباته للمشتقات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إذا نفيناه،فانه</w:t>
      </w:r>
    </w:p>
    <w:p>
      <w:pPr>
        <w:pStyle w:val="BookText"/>
        <w:rPr/>
      </w:pPr>
      <w:r>
        <w:rPr>
          <w:rFonts w:ascii="Amiri" w:hAnsi="Amiri" w:eastAsia="Amiri" w:cs="Amiri"/>
          <w:color w:val="111111"/>
          <w:sz w:val="28"/>
          <w:sz w:val="28"/>
          <w:szCs w:val="28"/>
          <w:rtl w:val="true"/>
          <w:lang w:bidi="ar-SA"/>
        </w:rPr>
        <w:t>يكون في المشتقات أولى بالنفي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ما فعله الآخوند و المحقق الأستاذ،من نفي الزمان في الأفعال،و إثباته في المشتقات،أو على الأقل ليس ضده كثيرا،بنفس الحماس الموجود لديهم في جانب الأفعال،فهو غريب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تركب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موضوع يأتي في نهاية باب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المراد تركيبه من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المادة و الذات الفاعلة المعلومة بالإجمال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قربنا ذلك فيما سبق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أثبتنا كلتا الناحيتين للمشتق أمكن تركيبه زمانا و ذاتا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في المشتق تركيبان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بمعنى دخول الزمان فيه و عدمه و الثاني و هو المصطلح بتركب المشتق و يعنون به دلالته على الذات و هذا غير تركبه من المادة و 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ملازمة بينها جميعا، فقد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ببعضها،أو قد نقول بكلها حسب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ملازمة بين إثبات قيد الزمان لأحد المدلولين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التصديقي و التصوري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إثباته لأحدهما و نفيه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أية حال،فالغرض الأساسي هنا،في هذه المقدمة هو إثبات أو نفي اخذ الزمان في المدلول التصديقي للمشتقات لا المدلول التصوري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الظاهر انهم يتعرضون بعد ذلك للمدلول التصوري،و لعلنا نتابعهم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بالحال أحد أمور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النطق و حال الجري و هو الحمل و حال التلبس أو الاتصاف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يتضح ان هذا الباب عقد لدفع إشكال محتمل الورود،كما في الباب السابق،و حاصله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نسلم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بالحال عامة حال النطق و التكلم،فيكون قولنا زيد ضارب غدا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قصدنا وقوع الضرب في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قولنا زيد ضارب بالأمس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الجري هو اليوم،يكون داخلا في محل النزاع</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اكرر انه لا ينبغي لنا الخلط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حصل في المحاضرات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المدلولين التصوري و التصديقي للمشتق،من حيث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يفهم منها الحال، بالاعتبارين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حصل الخلط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الاعتبار التصوري اردأ و أدنى من الاعتبار التصديقي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المدلول التصوري 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إجمالي،و لا يتكفل في دلالته المطابقية اكثر من مدلول المادة و 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استفادة أي شيء آخر،إنما هو من الدلالة السياقية 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المدلول التصديقي،فانه كما يكون مدلولا للطرفين يكون مدلولا للنسبة أيضا،اعني وقوعه بأحد الأزمنة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المدلول التصوري حالي دائما،و لا يحتمل فيه الماضوية و الاستقبال، بخلاف المدلول التصديقي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أمرين آخرين نذكرهما بنفس الترقيم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القرائن المتصلة و القيود الموجودة في الجملة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 الآن أو أمس أو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عرفا في الرجوع،إلى المدلول التصديقي جزما،دون التصوري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حصل تهافت بين زماني المدلولين التصوري و التصديقي،بان كان زمان أحدهما على الحال 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 أو الاستقبال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العرف يقدم ما هو الأظهر و هو زمان المدلول التصديقي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حينما يكون من المحتمل اخذ الزمان في مدلول المشتق في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فيه أربعة احتمالات تكاد تكون 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الزمان في المدلول التصوري للمشتق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الزمان في النسبة بغض النظر عن كون طرفها مشتقا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الملحوظ اخذ الزمان في علاقة النسبة بالمشتق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طرفها مشتقا دلت على الزمان وضعا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المشتق دالا على الزمان من حيث علاقته بالنسبة عكس السابق</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اخذ الزمان في المدلول التصوري للمشتق وحده،بدون لحاظ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أثبتناه فانه يغني عن اخذ الزمان في المدلولات التصديقية الآتية،لكن هذا المعنى غير محتمل في نفسه،و ان أمكن القول به في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المحتملات الثلاثة الأخرى،هي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الزمان في النسبة بغض النظر عن طرفها،يعني سواء كان مشتقا أم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 من يتعرض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في الموقد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 اخذ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ضمنا،أو اخذ فيها مطلق الأزمنة الثلاثة،و يعين أحدها بالقرينة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عندئذ لا تكون المسألة مربوطة بالمشتق بل بكل الجمل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الاحتمالان الآخران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النسبة لم يلحظ فيها الزمان لوحدها،و لا في المشتق لوحده،بل تلحقهما الدلالة على الزمان،عند أضافتهما لبعضهما،و عندما ينسب أحدهما إلى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فيدخل الزمان في ضمن المدلول التصديقي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قسموا الحال إلى ثلاثة أقسام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النطق،و هو الذي اسميه بالحال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زمان الحكم أي زمان الإذعان و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 هو زمان التلبس و هو زمان الاتصاف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التقسيم ينبغي ملاحظته باعتبار آخر،و هو ثبوته في أحد الأزمنة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ضربنا الأحوال الثلاثة،و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النطق و حال الجري و حال التلبس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بالأزمنة الثلاثة،كان الحاصل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لاحظنا ان كل حال من الثلاثة متصف بالأزمنة الثلاثة فسوف ينتج الضرب </w:t>
      </w:r>
      <w:r>
        <w:rPr>
          <w:rFonts w:eastAsia="Amiri" w:cs="Amiri" w:ascii="Amiri" w:hAnsi="Amiri"/>
          <w:color w:val="111111"/>
          <w:sz w:val="28"/>
          <w:szCs w:val="28"/>
          <w:lang w:bidi="ar-SA"/>
        </w:rPr>
        <w:t>3</w:t>
      </w:r>
      <w:r>
        <w:rPr>
          <w:rFonts w:eastAsia="Times New Roman" w:cs="Times New Roman" w:ascii="Times New Roman" w:hAnsi="Times New Roman"/>
          <w:i/>
          <w:iCs/>
          <w:color w:val="111111"/>
          <w:sz w:val="28"/>
          <w:szCs w:val="28"/>
          <w:lang w:val="en-US" w:bidi="en-US"/>
        </w:rPr>
        <w:t>3</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كلها ممكنة اما حقيقة أو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الخلاف إنما هو حول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القدر المتيقن من الصدق الحقيقي،هو ما إذا كان الكل حاليا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إذا اختلف الاستعمال عن ذلك،فان كان الاختلاف في ما هو شرط الحقيقة،كان الاستعمال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بما هو غير ذلك،كان أيضا حقيقة،لكونه واجدا للشرط</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إشكال عند عدم القرائن العرفية و السياقية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مقتضى الظهور العرفي الاطلاقي و السياقي هو كون الأمور الثلاثة حالية،اما النطق فبالتكوين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التلبس فبالإطلاق،لأنه لو كان التلبس في زمن آخر لقيده و لم يقيده،فيتعين في الحاضر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الحكم فقد ذكر السيد الأستاذ</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ناشئ من قرينة الهوهوية بين المحمول و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زيد و عالم في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يبين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من اجل ان الحكم إذا كان مقيدا بغير الحال لم تكن الهوهوية ثابتة،بل تثبت الغيرية بين الموضوع و المحمول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 زيد في الماضي و عالم في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إنما يثبت لاختلاف زمان الحكم عن زمان التلبس،فيكون عالما في زمان،و محكوما عليه بالعلم في زمن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هناك تباين بين الذات و الصفة و لا هوهوية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إذا كان زمن الحكم و التلبس واحدا،يعني كان الحكم صادقا،فلا يختلف فيه الحاضر عن غيره،لأن نظر الحاكم في حكمه إلى زمن التلبس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زمن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معه لا يتعين ان يكون هو الحاضر من اجل إثبات الهوهوية فإن الهوهوية اعم من ذلك،من حيث انها تثبت مع صدق الحكم في أي من الأزمنة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المثبت لحالية الحكم،هو ظهور حال المتكلم بالتزامن و المعاصرة بين النطق و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تبادر عرفي واضح في كل القضايا و الحمول و الجمل في ان الأحكام ما لم تقيد،فانها تنصرف إلى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فالهوهوية ان كانت،فبين النطق و الحكم،لا بين الموضوع و الحكم أو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انه لا هوهوية بين النطق و الحكم بل هما متباينان مفهوما و مصداقا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الحكم هو مضمون النطق و لا يحتمل ان يكون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المحتمل هو الهوهوية بين الموضوع و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بأنها لا تثبت فيها الحالية كما سبق</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فالهوهوية الصحيحة،و هي الحاصلة بين الموضوع و الحكم،غير دالة على الحالية،و ما تثبت به الحالية من الهوهوية و هي الهوهوية بين النطق و الحكم،ليست هوهوية،بل هي منتفية و إنما هو التزامن بين النطق و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الحال 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لم يقصد و ما قصد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الجمل خالية من القيد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إذا كانت مقيدة،نحو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 غدا أو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يحتمل رجوع القيد إلى النطق،لأن حاليته أمر تكويني لا يمكن إقامة قرينة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احتمالان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رجوعه إلى النسبة أو الحكم و رجوعه إلى التلبس أو الاتصاف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الثاني لأنه مدلول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 برجوعه إلى الحكم باعتباره مضمون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المتكلم ان زيدا عالم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يرجح رجوعه إلى التلبس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القيد يرجع إلى الأسبق رتبة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 انهما معا مدلولان للنسبة،الا ان الاتصاف و التلبس رتبة من الحكم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 القيد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القيود لغوية،و المفروض رجوعها إلى ما هو لغوي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التلبس و الاتصاف الذي هو مدلول النسبة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الحكم فهو مدلول سياقي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فيكون الحكم حاليا بالإطلاق،و التلبس استقباليا،بالقرينة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من القسم الذي اجمعوا على مجازيته،لسبق الحكم على 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كان القيد قيدا للحكم،فيكون استقباليا،بينما يكون التلبس حاليا فيدخل في محل النزاع و إنما قال في الكفاية انه متفق على مجازيته بالمعنى الأول و ظاهر الكفاية</w:t>
      </w:r>
      <w:r>
        <w:rPr>
          <w:rStyle w:val="FootnoteAnchor"/>
          <w:rtl w:val="true"/>
        </w:rPr>
        <w:footnoteReference w:id="82"/>
      </w: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يدخل السيد الأستاذ</w:t>
      </w:r>
      <w:r>
        <w:rPr>
          <w:rStyle w:val="FootnoteAnchor"/>
          <w:rtl w:val="true"/>
        </w:rPr>
        <w:footnoteReference w:id="83"/>
      </w:r>
      <w:r>
        <w:rPr>
          <w:rFonts w:ascii="Amiri" w:hAnsi="Amiri" w:eastAsia="Amiri" w:cs="Amiri"/>
          <w:color w:val="111111"/>
          <w:sz w:val="28"/>
          <w:sz w:val="28"/>
          <w:szCs w:val="28"/>
          <w:rtl w:val="true"/>
          <w:lang w:bidi="ar-SA"/>
        </w:rPr>
        <w:t>هنا،في ذكر ما هو الموضوع له المشتق حين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موضوع للمتلبس في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منه قدس سره،كمشهور الأصوليين،باعتبار الخلط بين المدلولين التصوري و التصديقي للمشتق،حيث اخذوا القيد بخصوص المدلول التصوري للمشتق و حيث اننا عنونا ثلاثة أمور هي النطق و التلبس و الحكم فتكون الاحتمالات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موضوعا للمتلبس بدون قيد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موضوعا للمتلبس مقارنا للنطق لا للزمان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يلحظ النطق كوجود تكويني 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المشتق موضوعا للذات المتلبسة،بحيث يكون تلبسها مقارنا مع الجري و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حتى لو كان الحكم في زمن آخر غير زمان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قسمة حاصرة،لأن التلبس اما غير مقرون بشيء،و هو الأول،و اما مقرون بأحد الأمرين اما النطق و اما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الحقيقة لو فتحنا اتجاهين من التفكيز،لأمكن عرض احتمالات عديدة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نلاحظ المدلول التصديقي للمشتق و إذا كان المدلول التصوري منحصرا بالأمور الثلاثة فان التصديقي اشمل و إذا كان المدلول التصوري غير مقيد بالزمان مشهوريا فالتصديقي ليس كذلك فيمكن تقييده بالحال و بالماضي و الاستقبال مشروطا بالحكم أو بالتلبس أو بكليهما فتكون الاحتمالات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حتى لو قصرنا النظر على المدلول التصوري للمشتق فان هذه الاحتمالات الثلاثة إنما هي من ناحية النظر إلى النطق و الحكم مستقلين اما إذا ركّبنا بينهما فتكون الاحتمالات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المشتق موضوعا للذات المتلبسة مع كلا القيدين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النطق و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يعني اشتراط الحال في الجميع لأن النطق لا يكون الا حاليا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فرضناه فيما سبق ظهورا اطلاقيا ندعي هنا كونه ظهورا وضعيا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المشتق موضوع للذات المتلبسة إذا كان الجري و النطق حاليين،و ان كان التلبس في زمن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المشتق موضوع للذات المتلبسة إذا كان الجري و النطق منفصلين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فإذا كان الاقتران الوضعي موجودا في أحد هذه الاحتمالات أو أي منها،فهو،و الا كان مستفادا من الإطلاق أو السياق،كما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الاحتمال الثالث،يكون الاقتران بين التلبس و الحكم وضعيا،و الاقتران بين الحكم و النطق اطلاقيا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الاقتران بين التلبس و النطق وضعيا و الاقتران بين التلبس و الحكم اطلاقيا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الدوال،إذا قيد بخلافه،كأمس أو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الدال وضعيا،كان المجموع مجازيا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اطلاقيا،كان المجموع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 من هذه الاحتمالات هو الاحتمال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ان يكون المشتق موضوعا للذات المتلبسة بدون قيد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مطلقا لكل الأزمنة، و حينئذ،يكون قدس سره،مسؤولا عن إبطال الاحتمالين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إبطال الاحتمال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ان المشتق موضوع للمتلبس مقيدا بالنطق نفسه من دون دخالة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عليه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التلبس لو كان مقيدا بالنطق للزم ان يكون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ضارب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غير متلبس في زمان النطق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زمان الجري مع انه لا إشكال انه 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كيف ثبت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كونه حقيقة؟و إنما القدر المتيقن من الاستعمال الحقيقي،هو ما إذا اتحد زمان الحكم مع زمان التلبس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عنده انهما مختلفان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انه لو كان زمن الحكم حاليا لكان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لو كان زمن الحكم سابقا أيضا،كان حقيقة،بمعنى رجوع القيد إلى الحكم و التلبس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هذا لا يخلو من كونه خلاف الظاهر،إذ الظاهر فعلية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الحكم لو كان حاليا،فهو من المنقضي عنه المبدأ،فيكون داخلا في محل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مسلما كونه من الاستعمال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جوابي السيد الأستاذ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هل يراد اخذ مفهوم النطق قيدا أم واقعه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مفهومه فهو واضح البطلان،لأنه لا يخطر على بالنا من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يلزم ان يخطر في بالنا من كلمة النطق و كلمة عالم معنى واحد،كالمترادفين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أريد جعل واقع النطق قيدا،فيلزم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حيث لا نطق واقعي لا معنى للكلمة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كلمة عالم لها معنى محفوظ سواء نطقها إنسان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يستشكل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التشقيق الذي ذكره من احتمال اخذ مفهوم النطق أو واقعه،تطويل للمسافة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فلا أحد من الأصوليين و اللغويين يحتمل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هناك قيد فهو واقع النطق لا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مفهوم النطق لو كان مأخوذا،لا يلزم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زعم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ترادف عالم و 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غاية ما يدعي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النطق قيد في المشتق،لا انه موضوع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هو كل مفهوم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في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نفهم من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المنطوق به أو المربوط بالنطق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يراد اكيدا فهم النطق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لزوم انه لا معنى له،حيث لا 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يصبح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ليس موضوعا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من الممكن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المجاز أيضا منوط بالنطق،لأن اللغة هي النطق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معنى لها بغض النظر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و ان المعنى المجازي يحتاج إلى قصد،و ان قلنا بان المعنى الحقيقي لا يحتاج إلى قصد،باعتبار عدم تقييد الدلالة بالإرادة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كلمة عالم لها معنى محفوظ سواء نطقها إنسان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فهمنا منه عالم الواقع،يعني كونه محفوظا في عالم الواقع،فهو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اننا لو غضضنا النظر عنه ظاهرا،و أغفلناه،كما فعل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اللغة هي الملفوظة حتما و لا ظهور لها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نعم،شرطية الاختيار و القصد في اللفظ محتمل، الا ان هذا كلام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نطرح أطروحة مقابل إشكاله،من انه إذا لم يكن منطوقا فلا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شرط الواضع أو قيد الوضع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شرط الواضع هو واقع النطق مع تحققه و حصوله،و اما مع عدم تحققه فليس 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يلزم منه تعدد الوضع،باعتبار ان الواضع يلتفت إلى الكلمة مع النطق فيضع لها،ثم يلتفت إليها مع عدم النطق فيضع لها وضعا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يكفي فيه وضع واحد،و هو اشتراط النطق مع حصوله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وجوده يكون النطق قيدا،و لا مانع من كونه ذا معنى في حالة عدم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قيد الوضع يكون لغوا،لأن الوضع مع عدم قيد النطق يكفي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ان الكلمة موضوعة سواء نطقت أو لم تنطق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نطقت فهي حصة،و إذا لم تنطق فهي حصة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اشتراط النطق لاغيا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الإشكال وارد من الناحية العملية،الا انه يمكن إجابته نظريا،بأحد 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النطق في نفسه فائدة زائدة،و هذه الفائدة يمكن أخذها بنظر الاعتبار للواضع،عند تحقق سببها،و هو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الحصة الثانية،غير المنطوقة،ان كان وضعها مطلقا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نطقت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لكننا يمكن ان نتصورها بدون لزوم الإشكال،و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الوضع الأصلي لهذه الكلمة بوضعين مستقلين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المنطوق،و هذه غير مشترطة بالنطق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الحصة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المشتق المنطوقة،و هي مشترطة بالنطق</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الأستاذ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الاحتمال الثالث،و هو الوضع للمتلبس المقارن مع الجري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اشكالان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سنخ الإشكال على الاحتمال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المأخوذ قيدا في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مفهوم الجري أو واقعه،فان قيل الأول فهو باطل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هذا المفهوم لا يلتفت إليه،حين نسمع كلمة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هذا يعني ترادفهما،و هو غير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قيل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ان لا يكون لكلمة عالم معنى حين يؤتى بها مفردة لا في جملة تامة لأن الحكم لا يكون الا في جملة 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بدونها لا يكون الجري موجودا،مع ان لكلمة عالم معنى سواء صارت وحدها أو في ضمن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تتلخص مناقشته بعدة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سنخ ما قلناه في الجواب السابق،و هو ان القائل بأخذ الجري لا يريد به مفهوم الجري حتما،إذن،فاحتماله ليس الا تطويلا للطريق بدون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لزوم الترادف بين الجري و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يلزم منه أخذه قيدا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المشتق المجري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فنفهم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المحمول من جملة أو المحكوم في 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القيد هو مفهوم الجري استقلالا ليلزم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نعرض سنخ الأطروحة التي مرت في الجواب على الاحتمال الثاني بان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الجري يكون قيدا في حالة التحاقه في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وجوده،و غير مأخوذ قيدا مع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هنا نفس الاشكالين السابقين من تعدد الوضع و لغوية الوضع مع جوابهما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أوضح الفوائد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ان المشتق المتضمن لماهية مبهمة كلية مستنبطة فيه إلى جانب المادة،على القول بتركبه،يكون مع الحمل معينا للموضوع المفني فيه، فيحق للواضع ان يجعله حصة مستقلة في عالم الوضع عن الحصة المفردة المستقلة عن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مبهمة لا معيّن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فيحصل تغاير بين الحصتين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يلزم من عدم توفر شرط الواضع،و هو تقييد المشتق بمفهوم الجري، كون المشتق بدونه بدون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يلزم منه المجاز على المشهور،و يكون من استعمال اللفظ الموضوع للكل في 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المجاز له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تقريب الصدق الحقيقي،فانه مع انتفاء شرط الواضع يبقى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النسبة ما بين المشروط و غيره هو العموم و الخصوص مطلقا،فغايته تحول القيد إلى 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انتفى القيد ثبت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عندئذ يكون صدقه على مصاديقه حقيقة،من قبيل صدق الإنسان على حصة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سرنا مع تفكير المشهور،بغض النظر عن الرأي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فالكلام هنا لا يخلو من خدشة،لأن فقد شرط الواضع سيستوجب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صدق اللفظ على الكلي مجازا،لم يشفع لكونه حقيقة صدق الكلي على أفراده،ما دام صدق اللفظ عليه مجازا لفقد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يمكن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بالجري نفس كلمة عالم باعتبارها شبه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الجري على الذات الكلية المأخوذة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تماما كالفعل الماضي الذي قدروا فيه ضميرا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الكلمة المفردة مع عدم الجري تكون بلا معنى،لأن شرط الواضع غير متوفر،هذا يكون تاما لو أريد بالجري،الجملة ذات النسبة التامة و الإذعان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لا حاجة إلى ذلك إذ يمكن ان نفهم منه مطلق النسبة سواء كانت تامة أو ناقصة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عندئذ يكون الجري موجودا في كل مشتق و ان كان مفردا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بالضبط كالأفعال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ضرب،يضرب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جملة و فاعلها ضمير مستتر فيها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نسبة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فالمشتق كذلك،فان فيه ثلاثة أشياء،بناءا على تركيب المشتق،الذي أقول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الهيئة و المادة و الماهية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نسب ثلاثة بين الأمور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وجودها تكون بمنزلة الجملة الناقصة الوصفية أو الإضافية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الماهية الكلية المجملة،هي الفاعل في اسم الفاعل و المفعول به في اسم المفعول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المورد المذكور في عنوان الاحتمال،هو القدر المتيقن من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إذا اختلف زمان الحكم مع زمان الجري فان كان زمان الحكم متقدما كان</w:t>
      </w:r>
    </w:p>
    <w:p>
      <w:pPr>
        <w:pStyle w:val="BookText"/>
        <w:rPr/>
      </w:pPr>
      <w:r>
        <w:rPr>
          <w:rFonts w:ascii="Amiri" w:hAnsi="Amiri" w:eastAsia="Amiri" w:cs="Amiri"/>
          <w:color w:val="111111"/>
          <w:sz w:val="28"/>
          <w:sz w:val="28"/>
          <w:szCs w:val="28"/>
          <w:rtl w:val="true"/>
          <w:lang w:bidi="ar-SA"/>
        </w:rPr>
        <w:t>مجازا جزما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متأخرا كان مجازا على المشهور،من وضع المشتق لخصوص المتلبس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اننا لم نشترط الحال،كما لم نشترط اجتماعه مع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إذن،يتعين فيه الوضع الحقيقي اما هو وحده،أو هو و صورة تأخره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باعتبار وضع المشتق للأعم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جامعها عدم التقدم على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الحكم يجب ان يكون مع التلبس أو متأخرا عنه لا متقدما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لو قلنا بان المشتق موضوع لخصوص المتلبس،فليس ذلك الا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نقاش يأتي في الرأي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إشكال السيد الأستاذ على الاحتمال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الجري في طول الموضوع و المحمول،و هما الذات و المشتق،في قولنا زيد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يؤخذ قيدا 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الاستحالة اما عقلية أو 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العقلية 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سنخ استحالة اخذ قصد القربة المتأخر عن الأمر في المأمور به المتقدم عن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نقول 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الأمر لو كان من سنخ العلل و المعلولات العقلية،لورد الإشكال و لاحتاج الشارع المقدس إلى ما يسمى بمتمم الجعل لأجل ان يأمر بقصد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الأمر ليس كذلك،بل الإنشاء خفيف المؤونة،فان غايته تقييد المفاهيم الكلية بعضها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منشأ انتزاعه متقدما أو متأخرا أو مقارنا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وقع الإشكال،في الشرط المتقدم كالاستطاعة و الوقت،لاستحالة تقدم العلة على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غايته ان المأمور به هو الحصة السابقة على كذا من الصلاة أو اللاحقة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واقع اللحوق لا مفهومه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فالحال هنا كذلك،و هو ان الموضوع له المشتق هو الحصة الواردة في جملة، يعني مع الجري،دون سواها على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فللواضع ان يجعل اقترانا بين اللفظ و المعنى، و ليس ذلك من قبيل الملازمات و العلل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كانت الاستحالة عرفية،يعني من حيث عدم تعارف هذه القيود،فهذا صحيح في هذا التسلسل الفكري،بغض النظر عن الرأي المختار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اننا من اجل رفع الاستغراب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العرف قد يقدم المتأخر و يؤخر المتقدم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كتأخير المبتدأ على الخبر و الفاعل عن المفعول،و نحو عود الضمير إلى متأخر لفظا و رتبة أو متأخر لفظا لا رتبة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زان نوره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المنع و ان كان حاصلا من قبل النحويين،الا اننا لا نعدم من الشواهد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اراهمني الباطل شيطانا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شرح الألفية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الكلام في الاحتمال الآخر الذي لم يتعرض له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اشتراط وضع المشتق بكل من من النطق و الحكم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معناه اشتراط الحالية،لأن النطق لا يكون الا حاليا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الحصة الغالبية العرفية من الاستعمال في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القدر المتيقن من الصدق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فهاتان نقطتا قوة في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اننا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اتحد التلبس مع زمان الحكم انتج القدر المتيقن من صدق المشتق صدقا حقيقيا،سواء كان مجموع التلبس و الحكم،متقدما على زمان النطق أو متأخرا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تساوي هذا الزمان مع النطق هو القدر المتيقن من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مع ذلك يبقى سنخان من الاشكالات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السنخ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الوجه يرد عليه كل الاشكالات التي قيلت في كلا الوجهين السابقين،لأنه يحتوي على كلا الأمرين اللذين حصل الإشكال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اجبنا على كل تلك الاشكالات،فليس ثمة نقطة ضعف 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بعض تلك الايرادت السابقة ترتفع بعد الجمع بين القيدين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 و النطق</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الأول لكل من الوجهين السابقين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مفهوم الجري أو النطق حيث قلنا بعدم احتماله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 هذا الاحتمال اضعف و أشنع إلى حد لا يمكن إيراده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هناك السيد الأستاذ من ان الكلمة إذا لم تكن في حالة نطق و جري لا يكون لها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الوضع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 في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يكون لها معنى،غايته اننا نصير عندئذ إلى المجاز لا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يكون هذا الجواب أوضح لكثرة المصاديق المتخلفة،أي الخارجة عن القيد المشترط في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السنخ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الحصة و ان كانت هي القدر المتيقن،من الوضع،الاّ انها ليست مختصة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أوسع منها لحصول التبادر و صحة الحمل في موارد أخرى خالية من مجموع القيدين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الموارد ما ذكرناه في الاحتمال السابق،و هو ان اتحاد التلبس مع الحكم،يكون استعمالا حقيقيا،مع غض النظر عن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حينئذ،يلغو هذا الشرط ما دام الصدق الحقيقي متحققا بدونه،و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انه يمكن ان يجاب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قلناه من ان فاقد القيد يكون مطلقا،و صدق المطلق على المقيد،الذي هو حصة منه،يكون حقيقيا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إذن،فوجود القيد و عدمه لا يضر بصدق المفهوم على المصداق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اشتراط الواضع ليس بنحو الانحصار،بحيث يفهم من كلام الواضع مفهوم المخالفة،و نفي الحصة الزائدة الفاقدة للقيد،بل الوضع شامل للوصف 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 انه ذكر الوصف لأهميته أو انه القدر المتيقن أو انه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الوصف أو القيد احترازيا،لتم الإشكال من هذه الناحية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أية حال،فقد كان الأولى بالسيد الأستاذ ان يعرض هذه الاحتمالات على علامات الحقيقة و المجاز،بدلا من هذه الاشكالات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سنقوم بذلك،بعد ان ثبت بمناقشة اشكالاتها إمكانها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رأيناها أوسع بطل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نسير على التسلسل المشهوري للتفكير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طريقة استخراجه هي النظر إلى صحة الحمل و صحة</w:t>
      </w:r>
    </w:p>
    <w:p>
      <w:pPr>
        <w:pStyle w:val="BookText"/>
        <w:rPr/>
      </w:pPr>
      <w:r>
        <w:rPr>
          <w:rFonts w:ascii="Amiri" w:hAnsi="Amiri" w:eastAsia="Amiri" w:cs="Amiri"/>
          <w:color w:val="111111"/>
          <w:sz w:val="28"/>
          <w:sz w:val="28"/>
          <w:szCs w:val="28"/>
          <w:rtl w:val="true"/>
          <w:lang w:bidi="ar-SA"/>
        </w:rPr>
        <w:t>السلب عن الحصص التي لا تنطبق عليها الوجوه السابقة،فان صحت بمقدارها تعين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زادت عليها أو نقصت بطل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الاحتمال الأول الذي اختاره السيد الأستاذ،و هو عدم دخل الزمان أصلا في مفهوم المشتق،فبعد غض النظر عن الخلط الذي وقع به الأصوليون بين المدلولين التصوري و التصديقي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انه لا يحتمل ان يكون الزمان قد اخذ في مدلول المشتق تصورا،بينما الاحتمالات الأربعة المتعلقة بالتقييد بزمان الحكم أو زمان النطق أو بهما معا،هي مربوطة بالمدلول التصديقي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تناسينا ذلك،فيلزم من هذا الاحتمال كون الاستعمال حقيقيا حتى لو كان زمان النطق و زمان الحكم معا مختلفين عن زمان التلبس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انهما لو كانا سابقين عليه كان مجازا،و ان كانا لا حقين له كان حقيقة على القول بالأعم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،بالوضع لخصوص المتلبس،بقيت هذه الحصة،و هي تقدم الحكم و النطق على التلبس مجازا،لا محالة،أو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الاحتمال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اشتراط وضع المشتق بالتلبس مع النطق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النظر عن الحكم و الجري،فهذا معناه ان الحكم إذا كان متقدما و التلبس و النطق حالية كان حقيقة،مع انه حكم قبل التلبس،فيكون مجازا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الاحتمال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اشتراط وضع المشتق بالتلبس مع الحكم بغض النظر عن النطق،فمعناه ان صور اجتماعهما،تكون حقيقة على كل حال،و لا يتقدم الحكم على التلبس فيكون مجازا،و لا يتأخر عنه،فيكون اعميا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معناه صحة هذا الاحتمال بناءا على التسلسل المشهوري للتفكير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الوجدان و علامات الحقيقة 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الاحتمال الرابع و الأخير،و هو اشتراط وضع المشتق بالتلبس حال الجري و النطق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معناه اشتراط ان تكون جميع العناصر حالية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ينتج المورد القدر المتيقن من القدر المتيقن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الغالب في الاستعمال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ان اشتراط ذلك خلاف الوجدان،إذ يصدق المشتق حقيقة في صور غيرها،</w:t>
      </w:r>
      <w:bookmarkStart w:id="90" w:name="pg7704_81650"/>
    </w:p>
    <w:p>
      <w:pPr>
        <w:pStyle w:val="BookText"/>
        <w:rPr/>
      </w:pPr>
      <w:bookmarkEnd w:id="90"/>
      <w:r>
        <w:rPr>
          <w:rFonts w:ascii="Amiri" w:hAnsi="Amiri" w:eastAsia="Amiri" w:cs="Amiri"/>
          <w:color w:val="111111"/>
          <w:sz w:val="28"/>
          <w:sz w:val="28"/>
          <w:szCs w:val="28"/>
          <w:rtl w:val="true"/>
          <w:lang w:bidi="ar-SA"/>
        </w:rPr>
        <w:t>كما لو اتحد الحكم و التلبس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يكون حقيقة بحسب التبادر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يكون مجازا بحسب زعم هذا الاحتمال لعدم توفر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بناءا على هذا التسلسل الفكري هو الاحتمال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ان نشير إلى معنى الحال في كل الوجوه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الوجه الثاني يكون المراد بالحال حال النطق،و على الثالث يكون حال الحكم،و هو المختار جريا مع التسلسل المشهوري للتفكير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الرابع يراد بالحال حال اجتماع التلبس و الحكم و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على الوجه الأول الذي اختاره السيد الأستاذ،و هو ان المشتق غير مقيد بالزمان مطلقا،يكون عندئذ،كل واحد من الأزمنة مصداقا حقيقيا للمعنى الموضع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يتحصل من 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معين،و لو لم يكن بالمطابقة،ان الحال عند الإطلاق و عدم التقييد،ينصرف إلى زمن النطق و حاله حال النطق،لكن هذا لا ينافي التقييد بما يصرفه إلى زمان آخر،يكون عندئذ هو الحال المقيد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 أو غد</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4294996_1051229030"/>
      <w:bookmarkStart w:id="92" w:name="_Toc35"/>
      <w:bookmarkEnd w:id="91"/>
      <w:r>
        <w:rPr>
          <w:rtl w:val="true"/>
        </w:rPr>
        <w:t>أما الرأي المختار</w:t>
      </w:r>
      <w:r>
        <w:rPr>
          <w:rtl w:val="true"/>
        </w:rPr>
        <w:t>:</w:t>
      </w:r>
      <w:bookmarkEnd w:id="92"/>
    </w:p>
    <w:p>
      <w:pPr>
        <w:pStyle w:val="BookText"/>
        <w:rPr/>
      </w:pPr>
      <w:r>
        <w:rPr>
          <w:rFonts w:ascii="Amiri" w:hAnsi="Amiri" w:eastAsia="Amiri" w:cs="Amiri"/>
          <w:color w:val="111111"/>
          <w:sz w:val="28"/>
          <w:sz w:val="28"/>
          <w:szCs w:val="28"/>
          <w:rtl w:val="true"/>
          <w:lang w:bidi="ar-SA"/>
        </w:rPr>
        <w:t>فيحتاج بيانه إلى تمهيد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ينبغي ان نتوخى الفهم العرفي لأن الظهور الذي يكون حجة إنما هو الظهور العرفي،فأي من هذه التدقيقات لم يكن عرفيا أهملناه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عندئذ لا بد لنا ان نلحظ النسب بين هذه الأمور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النطق و التلبس و الحكم،و علاقتها بالزمان لنختبر عرفيتها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النسبة بين النطق و الحكم،هي نسبة التساوي،فان الحكم يكون عند النطق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معنى للتفكيك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النسبة بين النطق و التلبس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عرفي من اختلافهما في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ان احكي ان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نبيا و ان المهدي عليه السلام سوف يظهر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النسبة بين التلبس و الحكم أو الجري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يتحصل مما تقدم إمكان الاختلاف</w:t>
      </w:r>
    </w:p>
    <w:p>
      <w:pPr>
        <w:pStyle w:val="BookText"/>
        <w:rPr/>
      </w:pPr>
      <w:r>
        <w:rPr>
          <w:rFonts w:ascii="Amiri" w:hAnsi="Amiri" w:eastAsia="Amiri" w:cs="Amiri"/>
          <w:color w:val="111111"/>
          <w:sz w:val="28"/>
          <w:sz w:val="28"/>
          <w:szCs w:val="28"/>
          <w:rtl w:val="true"/>
          <w:lang w:bidi="ar-SA"/>
        </w:rPr>
        <w:t>في الزمان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الحكم مساوق للنطق،و التلبس يمكن ان يكون زمانه مختلفا عن النطق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فالحكم و التلبس يمكن ان يختلفا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الاختلاف يلقيه العرف على التلبس لا على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الحكم فوري دائما،و يكون مساوقا للنطق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تأخر الحكم عن التلبس و تقدمه و نحو ذلك،فانها و ان كانت مذكورة في كلام الأصوليين،الا انها غير عرفية،و اما انها غير دخيلة في وضع المشتق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تكون من المدلول التصديقي له،و ما هو وضعي هو المدلول التصوري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خلط المشهور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كلا التقديرين،اعني سواء كانت دخيلة أم لا،لا يكفي مجرد القصد الباطني للمتكلم،بل ذلك محتاج إلى قرينة واضحة الدلالة لا محالة،و مع عدمها يتعين الحال،فان أردنا غيره في أي مرتبة،فلا بد من إقامة القرينة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وجود القرينة على القصد،يتعين المقصود،و لا 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 ان يكون التعبير مجازا أو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القرينة هنا على التعيين لا على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يحدد سنخ القرينة أو المقصود منها،و إذا توخينا ذلك،احتجنا إلى قرينة أخرى للدلالة على ان القرينة،إنما هي على التعيين،لا على المجازية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أمر غير عرفي و مستنكر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المشهور يرى ان استعمال المشتق،في مورد تقدم الحكم و تأخره عن التلبس،مجاز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بناءا على وضعه للمتلبس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إذا تأخر الحكم عن التلبس كان مجازا على هذا المسلك</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العلم ان هذا خاص بصورة انتفاء التلبس تكوينا،و اما مع استمرار التلبس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 زيد عالما بالأمس و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الحكم يخص الأمس،و كذا في المستقبل من دون التفات إلى الحصص الزمانية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يكون هذا الاستعمال مجازيا أي هل</w:t>
      </w:r>
    </w:p>
    <w:p>
      <w:pPr>
        <w:pStyle w:val="BookText"/>
        <w:rPr/>
      </w:pPr>
      <w:r>
        <w:rPr>
          <w:rFonts w:ascii="Amiri" w:hAnsi="Amiri" w:eastAsia="Amiri" w:cs="Amiri"/>
          <w:color w:val="111111"/>
          <w:sz w:val="28"/>
          <w:sz w:val="28"/>
          <w:szCs w:val="28"/>
          <w:rtl w:val="true"/>
          <w:lang w:bidi="ar-SA"/>
        </w:rPr>
        <w:t>يعتبر المشهور الحكم منفصلا عن التلبس أم متصلا به؟أقول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ما دام المتكلم صادقا فيما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إذن،فاختلاف زمن الحكم و التلبس لا يضر إطلاقا في حقيقة الاستعمال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الاستعمال كذبا،يعني من دون تلبس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الاتصاف إذا كان مستمرا في الأزمنة الثلاثة،و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 بالأمس،كان حقيقة،و كذا لو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أو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لكونه صادقا في النقاط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يعني عدم النظر إلى الزمان مقطعا،أو قل عدم تقطيع الزمان،في مقابل ما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يمكن تقطيع الزمان،فليحظ من هذا التلبس المستمر،تلبس معين،و ليكن هو الحال أو التلبس في الحال،فيكون الأمس،قبل التلبس الخاص الملحوظ،و يكون الغد بعد هذا التلبس،فيكون مجازا أو من المجمع على مجازيته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هذه المقدمة دفعا لمثل هذا الاحتمال،و ذلك بان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تقطيع الزمان غير صحيح سواء بوجوده التكويني أو اللحاظي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كل هذه التقطيعات غير عرفية و غير مؤثرة في مجازية استعمال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ما دام التلبس موجودا،فالإطلاق حقيقي و إنما يكون مجازيا لو تقدم الإطلاق على اصل التلبس و ليس على قطعة من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ينتج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المراد من التلبس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التلبس بالحد المنظور،أو بقيد زمان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المراد مطلق التلبس أو وجود التلبس،في مقابل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تحقيق معنى الجري الاصطلاحي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انه قد يدعى ان المراد به الحكم،أو المراد به التلبس أو المراد به كلاهما،أو المراد به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قد يكون الجري إثباتيا و قد يكون ثبوتيا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الثبوتي هو الاتصاف و التلبس، يعني القضية الواقعية التي هي منشأ انتزاع القضية اللفظية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فرق الجري الاثباتي عن الحكم،هو كون الحكم أو التصديق فوريا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منوط بحالة نفسية و لغوية ملازمة مع النطق،و النطق فوري فيكون الحكم فوريا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حين رأينا الجري يمكن فصله عن النطق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منشأ انتزاع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التلبس،لأنه ليس هناك منشأ انتزاع غيره،الا ان هذا لا يكفي فيمكن إيجاد عدة فروق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التلبس ليس نسبة بل هو مجرد اتصاف أي وجود الصفة في الموصوف بغض النظر عما قلناه من وجود عالم الواقع و النسب الواقعية في حين ان الجري من قبيل النسب لا الاتصاف لكن هذا غير مقبول على مسلكنا لأننا قربنا وجود عالم الواقع و وجود الصفة هناك أي المتلبس و المتلبس به و حينئذ نقول انه نسبة خارجية خالية من التصديق الاثباتي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يمكن ان نلحظ التلبس كأمر متعلق للحكم أي محكوم به مبرز في قضية ذهنية هي فورية الا ان التلبس المحكوم به قد يكون في أحد الأزمنة الثلاثة فالتلبس الخارجي بلحاظ كونه محكوما به جري و هو بذاته بدون هذا اللحاظ ليس جريا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الجري و همي و التلبس واقعي اما الثاني فواضح فان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انه متلبس فعلا في عالم الواقع و اما الأول فلأن الجري ليس له منشأ انتزاع الا الحكم الفوري أي في الحال المطلق فما هو الجري الذي يحكم به غدا أو في الأمس و المفروض ان النسبة الواقعية اما انها لم تحصل بعد أو حصلت و انتهت فهذا المسمى بالجري و همي،قد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ذاك بلحاظ عالم الخارج اما في عالم الواقع فهو ليس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قد يكون صحيحا الا انه لا يمكن القول به لأننا إنما عملنا به بواسطة الصور الذهنية و هي غير موجودة في عالم الخارج و لأن الماضي قد انتهى بسائر علله و معلولاته فلا يمكن إضافة شيء عليه و كذا المستقبل لم يأت بسائر علله و معلولاته فلا محيص من اعتبار الجري معنى و هميا لأنه ليس خارجيا و لا واقعي لكن له منشأ عقلائي كوجود المفاهيم الاعتبارية مثل الرقّية و الزوجية فهي و همية لها منشأ انتزاع و ليس لها أي ثبوت الا في عالمها المناسب لها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الحال قد لا يكون دائما،هو الحال المطلق،و هو حال النطق،</w:t>
      </w:r>
    </w:p>
    <w:p>
      <w:pPr>
        <w:pStyle w:val="BookText"/>
        <w:rPr/>
      </w:pPr>
      <w:r>
        <w:rPr>
          <w:rFonts w:ascii="Amiri" w:hAnsi="Amiri" w:eastAsia="Amiri" w:cs="Amiri"/>
          <w:color w:val="111111"/>
          <w:sz w:val="28"/>
          <w:sz w:val="28"/>
          <w:szCs w:val="28"/>
          <w:rtl w:val="true"/>
          <w:lang w:bidi="ar-SA"/>
        </w:rPr>
        <w:t>و ان كان هو الأكثر في الاستعمال 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الحال الذي عليه التركيز عند الحديث و المناسب مع القضية التي هي محل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القصص عن الماضي و عن المستقبل أو القصص الوهمية،و كذلك في الوصايا و الإقرارات،و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ان قسمنا الأزمنة الثلاثة إلى أزمنة ثلاثة،فتصبح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ان للماضي ماضي و حال و 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للحاضر و المستقبل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فمثلا،لا يمكن القول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فرعون مدع للربوبية،الا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كان مدعيا للربوبية و قد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فالحال في المثال،بالنسبة إلى الحال المطلق ماضي،اما بالنسبة إلى القضية التي تتحدث عنها،فهو حال له ماض و 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قلنا ان المراد بالحال حال النطق،فليس معناه الحال المطلق،بل الحال المناسب مع حال النطق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كان زمان نطق نفس الفرد،لا يكون الا بالحال المطلق، فان زمان نطق غيره يختلف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فكرة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لأننا قد نقيس الأزمنة الثلاثة تجاه حادثة معينة،و قد نقيسها تجاه النطق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 له أزمنة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أمر عرفي في القصص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قلناه من ان انفصال زمان الحكم عن زمان النطق غير عرفي ليس بهذا المعنى،بل بلحاظ كل نطق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نفهم الاصطلاحات السابقة،كقولنا حال الجري أو حال التلبس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ان الجري و ان كان وجوده الحقيقي الآن،الا ان وجوده الوهمي قد يكون قبل عدة قرون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معناه انها تنطبق على الحال المطلق و على الحال المناسب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أمر 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القصص و غيرها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ادعاه السيد الأستاذ من ان تقييد التلبس بالنطق لا يراد به زمان النطق،و إنما يراد به النطق ذاته،أي بوجوده التكويني،هو محاولة منه للتخلص من نسبة الزمان إلى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لجأ إليها في طول الخلط المشهوري الذي مشى فيه،بين المدلولين التصوري و التصديقي،و وضوح ان المدلول التصوري للمشتق خال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اننا عرفنا ان الصحيح هو التفصيل بين المدلولين،و إذا كان الزمان غير دخيل في التصورين،فلا مانع من دخوله في التصديقي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عندئذ يصح ان يكون اشتراط النطق يعني زمانه و ان أنكره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اشتراط الحكم و الجري،يعني زمانهما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الزمان دخيل في المشتق بوضعه الأصلي،كان نحو إشكال عليه،بعد الخلط بين المدلولين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فلا بأس بدخوله في المدلول التصديقي للمشتق دون المدلول التصوري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نميز بينهما لزم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نود هنا ان نبين انه متى يمكن لهذه التقييدات ان تكون زمانية و متى لا يمكن؟</w:t>
      </w:r>
    </w:p>
    <w:p>
      <w:pPr>
        <w:pStyle w:val="BookText"/>
        <w:rPr/>
      </w:pPr>
      <w:r>
        <w:rPr>
          <w:rFonts w:ascii="Amiri" w:hAnsi="Amiri" w:eastAsia="Amiri" w:cs="Amiri"/>
          <w:color w:val="111111"/>
          <w:sz w:val="28"/>
          <w:sz w:val="28"/>
          <w:szCs w:val="28"/>
          <w:rtl w:val="true"/>
          <w:lang w:bidi="ar-SA"/>
        </w:rPr>
        <w:t>حيث يمكن عرض حصتين من التقييد غير الزماني،إحداهما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 الأمور غير الزمانية كالمجردات،على فرض الزمان الاصطلاحي لا المراتب فيكون تقييد الزمان غير صحيح بمثل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جبرائيل يقول كذا أو يفعل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بالنسبة التامة و لا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راجعا إلى الذات و الذاتيات،نحو الإنسان حيوان ناطق،حتى ما كان من الخاصة نحو الإنسان حيوان ضاحك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حصتان يمكن تقييدهما زمانيا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 و الموصوف نحو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مقيدة بالزمان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الإيمان الذي و صفت به الرقبة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حصة معينة من الإيمان لا 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لو كان مطلقا،لم يلزم تزامنهما،و كفى وجودهما في علم اللّه تعالى و من ثم يكون الوصف كاذبا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فرضنا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 هذا يقرب عدم الزمانية في هذه التقييدات،باعتبار ان ما يرجع إلى تقييد الذات و صفاتها غير زماني،لأنها موجودات ذات وحدة مفهومية،و لا حاجة إلى دخل الزمان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إذا قربنا الزمان في هذه الحصة،كانت أوضح و أخرى في الحصة الثانية الآتية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التقييد بين مفهومين منفصلين و ذاتين مستقلتين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زيد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p>
    <w:p>
      <w:pPr>
        <w:pStyle w:val="BookText"/>
        <w:rPr/>
      </w:pPr>
      <w:r>
        <w:rPr>
          <w:rFonts w:ascii="Amiri" w:hAnsi="Amiri" w:eastAsia="Amiri" w:cs="Amiri"/>
          <w:color w:val="111111"/>
          <w:sz w:val="28"/>
          <w:sz w:val="28"/>
          <w:szCs w:val="28"/>
          <w:rtl w:val="true"/>
          <w:lang w:bidi="ar-SA"/>
        </w:rPr>
        <w:t>يفهم عرفا التقييد بين مطلق الذاتين في علم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تباعدا زمانا،بل ان العرف يفهم المتزامنين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نأتي إلى محل الكلام،فاننا حينما نقيد التلبس بذات النطق،بشرط الا يكون زمانيا،فإذا قصدنا ذلك حقيقة،فمعناه التقييد بين اصل النطق و اصل التلبس الموجودين في علم اللّه تعالى،و هذا فاسد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المطلوب تقييد أحدهما بزمان وجود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الجري و الحكم،أي في زمانهما،و لو تباعدا زمانا لم يكن المطلب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التقييد بالمفاهيم المذكورة،في تركيب الذات و الصفات أو الذوات المستقلة،كله زماني لا محالة كالمدلول التصديقي ما دام حاله مناسبا مع الزمان،أي ليس من المجردات و لا من الذاتيات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نمنع الزمان عن المدلول التصوري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التفصيل بين المدلول التصديقي و التصوري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ما هو دخيل في الوضع في المشتق و غيره،إنما هو المدلول التصوري،كدخل الزمان فيه،أو دخل الذات فيه،بناءا على تركب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انه دال على التلبس يعني تلبس الهيئة بالمادة و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المتلبس هو الذات العامة أو الكلية التي تدل عليها الهيئة أو الذات الجزئية،عند حصول الجري أو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ان يشمل الوضع المدلول التصديقي،لأنه إنما يأتي في طول انحفاظ المعنى التصوري للفظ،سواء فيه المعنى المجازي أو الحقيقي يعني في طول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عنوان المسألة،و هو المراد بالحال،إنما هو في المدلول التصديقي عند الحمل و الجري،و لا معنى له في المدلول التصوري الوضعي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نعرف خطأ المشهور،حين يبحث عن شكل الوضع للمشتق في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هو خلط بين المدلولين،و حسبان المدلول التصديقي تصوريا،بحيث يكون له دخل في وضع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غريب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نعرف ان الحال لا يمكن ان يكون دخيلا في المدلول الوضعي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 إمكانه فهو غير داخل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الصحيح هو عدم دخل الزمان في المدلول الوضعي التصوري للمشتق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المدلول التصديقي،فهو مدلول سياقي قد يكون الزمان مقصودا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ليس ذلك دائميا،لإمكان استعمال المشتق مفردا مستقلا عن الجملة،أو في نسبة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لغة مجردة عن الزمان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المحتمل هو أخذه في المدلول التصديقي،باعتبار ان الكلمة المفردة لها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اندرجت في سياق جملي،يكون لها معنى آخر،يمكن ان يدخل فيه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السياق بمنزلة القرينة المتصلة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المدلول التصديقي،قرينة متصلة على المدلول التصوري،و من هنا نشأ خلط المشهور بين المدلولين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يمكن ان يقع الحديث عن الكبرى و عن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نقصد بالكبرى السؤال عن انه هل يمكن اخذ الزمان عموما و الحال خصوصا في المدلول التصديقي، بحيث يفهم بدون قيام قرينة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بوجوده باعتبار انسباق الحال منه،إلى حد إذا كان مخالفا للواقع كان كذبا و حنثا لليمين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عرفا صحيح،فقد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التبادر علامة الحقيقة،و ان اخذ الحال فيه،كان غيره مثله،بعد التجرد عن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انها ليست دلالة وضعية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هي دلالة سياقية من جنس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ثمة دلالة وضعية دالة عليه،لا في الموضوع و لا المحمول و لا النسبة و لا المادة و لا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الدلالة السياقية ناشئة من العادة،كأكثر الدلالات السياقية بل كلها،فان الوضع يحتاج إلى موضوع،و هنا فاقد له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المدلول التصديقي غير قابل للوضع و لا وضع له،فان المداليل الوضعية مداليل محددة،ذات وجودات محددة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المدلول السياقي التصديقي فليس له وجود محدد،</w:t>
      </w:r>
    </w:p>
    <w:p>
      <w:pPr>
        <w:pStyle w:val="BookText"/>
        <w:rPr/>
      </w:pPr>
      <w:r>
        <w:rPr>
          <w:rFonts w:ascii="Amiri" w:hAnsi="Amiri" w:eastAsia="Amiri" w:cs="Amiri"/>
          <w:color w:val="111111"/>
          <w:sz w:val="28"/>
          <w:sz w:val="28"/>
          <w:szCs w:val="28"/>
          <w:rtl w:val="true"/>
          <w:lang w:bidi="ar-SA"/>
        </w:rPr>
        <w:t>و لا يوجد لفظ موضوع لكي يقع له اللفظ و يستعمل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يكن هناك لفظ موضوع فالوضع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ذلك كالمداليل التصورية و النسب التامة و الناقصة،فانها قابلة للوضع لأن لها وجودات و مداليل محددة،و إنما هذه النتيجة إنما هي للمداليل السياقية،التي تكون من جنس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المشتق دالا على الحال،لكان تقييده به مستأنفا،مع العلم انه إفادة جديدة،و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لحصلت منافاة في التقييد بغير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انها غير حاصلة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ان هذا ليس تبادرا،حتى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علامة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ما دمنا أثبتنا دلالة السياق المتضمن للمشتق على الحال،فلا بأس ان يكون دالا على مطلق الزمان،لا الحال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بالتجريد عن الخصوصية،لأنه حصة من الزمان و لا خصوصية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جوابه واضح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الخصوصية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الانصراف العرفي إلى الحال،لا إلى مطلق الزمان،بحسب شهادة الوجدان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مورد التجريد عن الخصوصية،إنما هو متعلقات الأحكام الشرعية لا الأوضاع اللغوية الثابتة بعلامات الحقيقة و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يمكن التعدي من حصة إلى أخرى بالتجريد عن الخصوصية،سواء كان الوضع تعيينيا أم تعينيا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يحتمل كون الوضع اللغوي حكما من الأحكام ليجري فيه هذا التوسع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الوضع للمدلول السياقي من قبيل الوضع للمركبات الذي قالوا بإمكانه فان السياق مركب من المركبات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قياس مع الفارق ففي وضع المركبات كالنسبة الوصفية و هي من النسب الناقصة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البساط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يوجد الطرفان في مفهوم تقييدي واحد ذي صورة ذهنية واحدة و ليس هناك أمران الا بالنظر التحليلي ففي المثال يكون لكل من</w:t>
      </w:r>
    </w:p>
    <w:p>
      <w:pPr>
        <w:pStyle w:val="BookText"/>
        <w:rPr/>
      </w:pPr>
      <w:r>
        <w:rPr>
          <w:rFonts w:ascii="Amiri" w:hAnsi="Amiri" w:eastAsia="Amiri" w:cs="Amiri"/>
          <w:color w:val="111111"/>
          <w:sz w:val="28"/>
          <w:sz w:val="28"/>
          <w:szCs w:val="28"/>
          <w:rtl w:val="true"/>
          <w:lang w:bidi="ar-SA"/>
        </w:rPr>
        <w:t>الكلمتين صورة ذهنية استقلالية و اما مع اندماجهما فلا يكون مشمولا للوضع السابق فنحتاج إلى وضع جديد و معنى جديد لمجموعهما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الفكرة عن وضع المركبات أجنبية عن الاطلاقات و الانسباقات فانها كثيرة عمليا و هي غير وضعية و ان وجدت صغرويا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الصغرى فقد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المدلول التصوري للمشتق و ان لم يكن دالا على الزمان،الا انه حين يقع في مدلول تصديقي أو سياقي،يدل على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فيه ضحالة في التفكير،فان الذي يدل على الزمان هل هو المشتق أو النسبة أو السياق؟لا شك ان المشتق وحده غير دال عليه،و لا يتغير مدلوله الوضعي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الدال هو السياق فيكون بمنزلة القرينة المتصلة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أمر آخر،لا انها تغير نفس مدلوله التصوري الوضعي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الخلط بينهما من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فسرنا الحال السياقي وجدناه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 المناسب،كما قلنا في مقدمة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حال مطلق من حيث التلبس و الجري مضافا إلى النطق و النسبة 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كلها حالية تكوينا و 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كان خلاف ذلك 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ان المناسب للإطلاق هو الحال المناسب،و ليس الحال المطلق،الا إذا كان هو الحال المناسب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صدر عن السيد الأستاذ مما يدل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الإطلاق يقتضي الحال المطلق دائما،قابل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مختصر الكلام بالنسبة لدلالة المدلول التصديقي للمشتق على الحال،و قد أثبتناه،لكن لا بدلالة وضعية،كما عنونه بعضهم،بل بدلالة سياقية 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المشتق لا دلالة له على الحال وضعا لا تصورا و لا تصديقا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المطلوب عند الأصوليين الدلالة الوضعية،لا الدلالة الخارجية المتحققة بالانسباقات و الاطلاقات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ندخل الآن،فيما يصلح ان يكون دليلا على دخول مطلق الزمان أو الحال في المدلول الوضعي التصوري للمشتق</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نبدأ أولا،بما استدل به على استحالة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تمت الأدلة فهو،و الا فينتج</w:t>
      </w:r>
    </w:p>
    <w:p>
      <w:pPr>
        <w:pStyle w:val="BookText"/>
        <w:rPr/>
      </w:pPr>
      <w:r>
        <w:rPr>
          <w:rFonts w:ascii="Amiri" w:hAnsi="Amiri" w:eastAsia="Amiri" w:cs="Amiri"/>
          <w:color w:val="111111"/>
          <w:sz w:val="28"/>
          <w:sz w:val="28"/>
          <w:szCs w:val="28"/>
          <w:rtl w:val="true"/>
          <w:lang w:bidi="ar-SA"/>
        </w:rPr>
        <w:t>إمكان أخذه،و عندئذ ينفتح الباب للاستدلال على دخوله فيه اثباتا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أدلة الاستحالة ثبوتا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المشتق من الأسماء،و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مجردة عن الزمان،و لم يؤخذ فيها الزمان،إذن،فالمشتق خال من مدلول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فرق الأسماء عن الأفعال في ذهن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للاسم حصتين جامدة و مشتقة،و القدر المتيقن من تلك القاعدة هي الجوامد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المشتقات فهي وسط بين الأفعال و الأسماء،و هي تشبه الأفعال من حيث انها تعمل عملها،فتأخذ فاعلا و مفعولا حتى سمي بعضها بالصفة المشبهة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الجوامد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فللمشتق إذن،بعض خصائص الأفعال جزما،فليس من المستبعد من هذه الناحية ان تكون لها دلالة على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بناءا على المشهور،من عدم إمكان اخذ الزمان وضعا في الأفعال، يكون ذلك في المشتقات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ابعد عن مضمونه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صحيح،لو تمت الكبرى في المقيس عليه،الا اننا ناقشناها في محلها و أثبتنا دلالة الأفعال على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دل على الاستحالة في جانب الأفعال،دال عليها في جانب المشتقات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اهم الأدلة هو نسبتها إلى ما هو خارج عن الزمان،نحو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اللّهُ سَمِيعاً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ليس زمانيا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فالإشكال،كما يجري في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يجري في المشتقات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سميعا بصيرا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لم نقل بالاستحالة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جوابنا هناك أولى ورودا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الأفعال و ان جردها المشهور عن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انها تعطي عرفا معنى التبدل و التغير الذي يستحيل على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المشتقات مجردة عن الدلالة على التبدل و التحول،بل تدل على صفة ثابتة ليست زمانية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فالإشكال لو استحكم في الأفعال،فانه لا يأتي في المشتقات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إذن،فهذه الأدلة الثلاثة لا تتم في إثبات الاستحالة في عالم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الدليل على دلالتها على الزمان،يعني الحال،فقد ورد في عبارة الكفاية دليلان لانسباقه من الإطلاق أو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ان يكون المراد بالحال في العنوان زمانه،كما هو الظاهر منه عند إطلاقه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ادعي انه هو الظاهر في المشتقات،اما لدعوى الانسباق من الإطلاق،أو بمعونة قرينة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يناقش بمناقشتين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مقدمات الحكمة منتجة للإطلاق،و علة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 دليل واحد، لا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وارد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يمكن ان ندافع عنه،بان الإطلاق كمصطلح أصولي،و ان عنى السعة و الشمول،سواء كان ناتجا من مقدمات الحكمة أو غيرها لكنه قد استعمل في معنى آخر،منها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اللفظ و إرادة المعنى،و لا يمكن ان يراد منه في المقام المعنى الاصطلاحي،الذي يعني الشمول لكل الحصص الذي هو المستفاد من مقدمات الحكمة ما لم يحصل التقييد الذي يصرفه إلى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نريد إثبات تقييد المشتق بالحال،بنفس الإطلاق،أي ان نفس الإطلاق ظاهر في الحصة،و التقييد يصرفه إلى حصة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هذا المعنى معاكسا للمعنى الاصطلاحي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ثبوت الشمول،مع التقييد بل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يسمى اطلاقا،لانخرامه بالتقييد الناشئ من القرينة،فظهر ان الإطلاق هنا مغاير لنتيجة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الخلط المشهوري بين المدلولين التصوري و التصديقي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ما يدل على الزمان بالإطلاق إنما هو التصديقي دون التصوري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ان الانسباق و الإطلاق إنما هو للتصديقي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معنى لكونه في المعنى التصوري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إطلاق في المعنى الجزئي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المعنى الجزئي المفرد قابل للانسباق و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إطلاق أحوالي و إطلاق ازماني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إطلاق مقامي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نعم،ليس له إطلاق افرادي،لأن ذلك من شأن الكلي لا الجزئي،و هو جزئي و ليس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الظهور الذي نحن بصدده ليس من قبيل ذلك،بل هو ظهور سياقي آخر يمكن ثبوته للمفرد و المركب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انه ليس إطلاقا اصطلاحيا،فيمكن ثبوته للمفرد و المركب بمعنى اشتراط دلالة المشتقات وضعا على الحال،كما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ذلك،فان المراد منه هو الظهور التصديقي،لوضوح عدم الانسباق مع الانفراد في لفظ المشتق فيبقى المدلول التصوري مطلقا و لا يتغير مدلوله الوضعي بالسياق الذي قد يكون قرينة على إضافة معنى آخر إلى المعنى الوضعي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يتغير مدلولها،بقيد المؤمنة،و إنما يضاف لها 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استعمال مقدمات الحكمة،لو لا الانسباق المذكور فهو غير تام،لأنه يثبت عموم الزمان،و ليس الحصة الحالية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على الخلاف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كما يمكن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أراد الماضي لقيده به،كذلك يمكن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أراد الحاضر لقيده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إثبات عموم الزمان بها،فهو فرع ثبوت اشتراطه وضعا،و هو أول الكلام بل لم يثبت،كما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إمكان التقييد لا يعني إمكان الإطلاق،بل يكفي فيه عدم وجود المانع من الإطلاق،و ان لم يكن المقتضي موجودا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 في الجوامد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يمكن ان يقيد أي لفظ بالزمان و لو كان من الجوامد،و هو لغة غير 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التقييد إنما هو للمدلول التصديقي للجوامد و المشتقات،فكذلك الإطلاق</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الآن وصلنا إلى المبحث الرئيسي الذي عقدت هذه المقدمة لأجله،و هو دخول</w:t>
      </w:r>
    </w:p>
    <w:p>
      <w:pPr>
        <w:pStyle w:val="BookText"/>
        <w:rPr/>
      </w:pPr>
      <w:r>
        <w:rPr>
          <w:rFonts w:ascii="Amiri" w:hAnsi="Amiri" w:eastAsia="Amiri" w:cs="Amiri"/>
          <w:color w:val="111111"/>
          <w:sz w:val="28"/>
          <w:sz w:val="28"/>
          <w:szCs w:val="28"/>
          <w:rtl w:val="true"/>
          <w:lang w:bidi="ar-SA"/>
        </w:rPr>
        <w:t>الزمان في المدلول التصوري للمشتق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ان الحال مشترط وضعا في المشتقات،أم لا؟</w:t>
      </w:r>
    </w:p>
    <w:p>
      <w:pPr>
        <w:pStyle w:val="BookText"/>
        <w:rPr/>
      </w:pPr>
      <w:r>
        <w:rPr>
          <w:rFonts w:ascii="Amiri" w:hAnsi="Amiri" w:eastAsia="Amiri" w:cs="Amiri"/>
          <w:color w:val="111111"/>
          <w:sz w:val="28"/>
          <w:sz w:val="28"/>
          <w:szCs w:val="28"/>
          <w:rtl w:val="true"/>
          <w:lang w:bidi="ar-SA"/>
        </w:rPr>
        <w:t>و الجواب بالنفي لدليلين وجدانيين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بعرضه على علامات الحقيقة و المجاز، فان حصل الاقتران النفسي الكامل،فهو،و 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التبادر،لأننا لا نفهم منه الزمان لا بالحمل الأولي أي مفهوم الزمان،و لا بالحمل الشايع أي واقعه،و اما الانسباق إلى ما هو زماني،فهو بحسب السياق التصديقي،لا التصوري،الذي يفهم من حاق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الزمان لو كان مأخوذا في المدلول التصوري لكان منافيا إذا استعمل في خلافه مع القرينة،لأنها ستكون خلاف شرط الواضع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لو كان مطلق الزمان مأخوذا في المشتق و استعملناه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مجازا،و كله خلاف الوجدان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فبالقياس الاستثنائي نعلم عدم دخول الزمان في المدلول التصوري للمشتق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يثبت اخذ الحال وضعا في المدلول التصوري،فمعناه ان الاستعمال في غيره حقيقي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هو القدر المتيقن من المعاني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قلنا به فاننا نقول بالحال المناسب لا الحال المطلق،كما قال السيد الأستاذ من ان الإطلاق يعين خصوص الحال المطلق و الفوري،فانه ليس بصحيح،الا إذا كان الحال المناسب هو الحال المطلق و الفوري و لا توجد أية قرينة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ان المدلول التصديقي و القرائن المتصلة لا تغير من المدلول التصوري شيئا،و هل ذلك الا نفي للقرائن المجازية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مغيرة للمعنى الحقيقي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ثبوتا يختلف باختلاف 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القصد الأساسي هو تغيير المدلول التصوري الحقيقي،إلى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 إقامة القرينة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إذا كان القصد هو العكس،أمكن إقامة القرينة المجازية مع قصد الحقيقة، لأن القرائن ليست نصا في مدلولها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 انها ليست علة تامة للمجازية،فلا تكون القرائن بنفسها سببا ثبوتيا لتغير المعنى</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نعم،من ناحية اثباتية تكون هي الأساس و يكون البدء بها لمعرفة القصد من ذيها،</w:t>
      </w:r>
    </w:p>
    <w:p>
      <w:pPr>
        <w:pStyle w:val="BookText"/>
        <w:rPr/>
      </w:pPr>
      <w:r>
        <w:rPr>
          <w:rFonts w:ascii="Amiri" w:hAnsi="Amiri" w:eastAsia="Amiri" w:cs="Amiri"/>
          <w:color w:val="111111"/>
          <w:sz w:val="28"/>
          <w:sz w:val="28"/>
          <w:szCs w:val="28"/>
          <w:rtl w:val="true"/>
          <w:lang w:bidi="ar-SA"/>
        </w:rPr>
        <w:t>باعتبار ان مرحلة الثبوت من شغل المتكلم،فهو يستطيع ان يقصد المعنى الحقيقي و المعنى المجازي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مرحلة الإثبات فهي للسامع الذي يبدأ بالقرائن المثبتة للظهورات العرفية،ليعلم المقصود هل هو المعنى الحقيقي أو المعنى المجازي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نحو ملازمة اثباتية بين المعنى المجازي و 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لكنها لا تؤثر ثبوتا الا إذا كان قصد المتكلم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محل الكلام حيث علمنا بعدم اخذ الزمان في المدلول التصوري للمشتق، فهذا مما لا تغيره القرائن،و لو غيرته،فإنما هو مدلول خارجي تصديقي،و ان فرض انه اصبح مدلولا تصوريا،بقصد المتكلم،كان ذلك مجازا لكونه خلاف وضع الواضع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الاستشهاد لذلك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الرماد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الرماد لم يغيّر المدلول التصوري لكثير و لذا يستعمل في كثرة كل شيء و نستطيع ان نضم أي قيد إليه و هذا يعني ان المدلول التصديقي لا يغير التصوري إذا قصد المتكلم المجاز فيتعين على المتكلم نصب القرينة و على السامع فهمها خصوصا مع الالتفات إلى عدم الملازمة بين القرينة و عدمها فقد يسمع القرائن و يحتمل عدم إرادة المجاز إذ لا ملازمة بين الظهور الاثباتي و القصد الثبوتي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نعم،يمكن استعمال المشتق مجازا و إقامة القرائن عليه،بمعنى أجنبي أو مباين للمعنى الحقيقي،الا ان هذا خارج عما نحن بصدده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يكون عمل القرائن على تضمين مدلول الزمان في المدلول التصوري للمشتق،في حين انه خال من ذلك وضعا، فهذا مما لا يعقل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قد استنتجنا بالتبادر ان المشتق غير متضمن للزمان و لم يؤخذ الزمان فيه شرطا كما استنتجنا ان المدلول التصديقي فيه إشعار زماني غير ناشئ من الوضع بل من الاعتياد أو الظهور الاطلاقي فيكون قرينة متصلة بالمشتق على الزمانية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الكبرى المشهورية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القرينة تؤثر على المدلول التصوري،بحيث يندك المدلول التصوري في التصديقي،مع ان الأمر ليس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تبقى الكلمة مستقلة و لها نفس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 اننا إذا غيرنا القيود لا يتغير معناها اللغوي</w:t>
      </w:r>
      <w:r>
        <w:rPr>
          <w:rFonts w:eastAsia="Amiri" w:cs="Amiri" w:ascii="Amiri" w:hAnsi="Amiri"/>
          <w:color w:val="111111"/>
          <w:sz w:val="28"/>
          <w:szCs w:val="28"/>
          <w:rtl w:val="true"/>
          <w:lang w:bidi="ar-SA"/>
        </w:rPr>
        <w:t>.</w:t>
      </w:r>
      <w:bookmarkStart w:id="93" w:name="pg7704_81680"/>
    </w:p>
    <w:p>
      <w:pPr>
        <w:pStyle w:val="Heading3"/>
        <w:numPr>
          <w:ilvl w:val="2"/>
          <w:numId w:val="1"/>
        </w:numPr>
        <w:rPr/>
      </w:pPr>
      <w:bookmarkStart w:id="94" w:name="__RefHeading___Toc4294998_1051229030"/>
      <w:bookmarkStart w:id="95" w:name="_Toc36"/>
      <w:bookmarkEnd w:id="93"/>
      <w:bookmarkEnd w:id="94"/>
      <w:r>
        <w:rPr>
          <w:rtl w:val="true"/>
        </w:rPr>
        <w:t>الفصل السابع في تصوير الجامع لخصوص المتلبس أو الأعم</w:t>
      </w:r>
      <w:bookmarkEnd w:id="95"/>
    </w:p>
    <w:p>
      <w:pPr>
        <w:pStyle w:val="BookText"/>
        <w:rPr/>
      </w:pPr>
      <w:r>
        <w:rPr>
          <w:rFonts w:ascii="Amiri" w:hAnsi="Amiri" w:eastAsia="Amiri" w:cs="Amiri"/>
          <w:color w:val="111111"/>
          <w:sz w:val="28"/>
          <w:sz w:val="28"/>
          <w:szCs w:val="28"/>
          <w:rtl w:val="true"/>
          <w:lang w:bidi="ar-SA"/>
        </w:rPr>
        <w:t>و هي مسألة لا بد من التعرض لها في مسألة المشتق،و لم يذكرها الشيخ الآخوند في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انها ضرورية في وضع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ذكرها سيدنا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تصوير الجامع لخصوص المتلبس على تقدير الوضع له،أو الأعم على تقدير الوضع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الوضع لا بد ان يكون لمفهوم واحد كلي يكون هو الموضوع له لغة و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الوضع اللغوي بدون جامع غير ممكن و غير محتمل عقلائيا و عرفا،و هو مما يتجنبه الأصوليون في أبحاثهم،إذ لا يكون له محصل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تقدير الوضع للمتلبس لا بد من تصوير جامع مانع،لا يعم المنقضي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 الوضع للأعم،لا بد من تصوير جامع يشملهما،بحيث يكون الإطلاق على المنقضي حقيقيا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مندرج في الجامع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تعذر هذا الجامع كفى في نفس الوضع لتعذر الوضع بدونه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يراد كون الوضع عرفيا لا دقيا،كما تصوره الشيخ الآخوند في الجامع الصحيحي</w:t>
      </w:r>
      <w:r>
        <w:rPr>
          <w:rStyle w:val="FootnoteAnchor"/>
          <w:rtl w:val="true"/>
        </w:rPr>
        <w:footnoteReference w:id="85"/>
      </w:r>
      <w:r>
        <w:rPr>
          <w:rFonts w:ascii="Amiri" w:hAnsi="Amiri" w:eastAsia="Amiri" w:cs="Amiri"/>
          <w:color w:val="111111"/>
          <w:sz w:val="28"/>
          <w:sz w:val="28"/>
          <w:szCs w:val="28"/>
          <w:rtl w:val="true"/>
          <w:lang w:bidi="ar-SA"/>
        </w:rPr>
        <w:t>،في باب الصحيح 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بيان الاشكالات المتصورة على الجامع على كلا التقديرين،نحاول ان ندافع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المشهور الذي ترك التعرض إلى هذه المقدمة في حين انهم استوفوا البحث في الصحيح و 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فنتبرع لهم بالوجوه المحتملة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إنما نحتاج إلى الجامع،فيما إذا احتجنا إلى الوضع اما</w:t>
      </w:r>
    </w:p>
    <w:p>
      <w:pPr>
        <w:pStyle w:val="BookText"/>
        <w:rPr/>
      </w:pPr>
      <w:r>
        <w:rPr>
          <w:rFonts w:ascii="Amiri" w:hAnsi="Amiri" w:eastAsia="Amiri" w:cs="Amiri"/>
          <w:color w:val="111111"/>
          <w:sz w:val="28"/>
          <w:sz w:val="28"/>
          <w:szCs w:val="28"/>
          <w:rtl w:val="true"/>
          <w:lang w:bidi="ar-SA"/>
        </w:rPr>
        <w:t>لخصوص المتلبس أو للأعم منه و من المنقضي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لكنا هنا ندعي عدم الحاجة إلى وضع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يعرض محل الخلاف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ان المشتق يصدق على خصوص المتلبس أم على الأعم منه و من المنقضي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الالتفات إلى ان هذا الصدق ليس ناشئا من الوضع للمشتق بما هو مشتق،بل من مرحلة سابقة عليه،و هو وضع هيئته و وضع مادته،و لا يوجد وضع ثالث لمجموعهما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يكفي ذلك سببا للصدق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له منشأ انتزاع يأتي الحديث عنه ان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لكننا هنا لما كنا ندافع عن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ان نتكلم بلسانه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ان وضع المشتق لكذا أم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معناه الملازمة بين الاستعمال الحقيقي و الوضع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محتاج إلى عنوان جامع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الجامع تصوره مستحيل لأنه جامع بين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الوقوع أدل دليل على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وقوع أحد الوضعين على أي حال،على نحو مانعة الخلو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الإشكال ان كان مستحيلا،فهو خاص بالأعمى و لا يشمل المتلبس،و سيأتي الحديث عن الجامع الاعمي بعونه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الجامع لا حاجة إلى تصوره،بل يكفي نفس معنى المشتق و عنوانه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أردنا به خصوص المتلبس أو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لا يحل المشكلة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إنما يراد بالجامع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الجامع للحصص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متصورا،فمدلول المشتق أو معناه محدد و محصور و وحداني و وجداني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وضع المشتق بازائه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إذا تكثرت الحصص،و لا اقل من حصتين،و كانت متباينة،فيحتاج كل معنى و حصة إلى وضع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يمكن اتحاد الوضع فيهما،لفرض تباينهما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تصور المشتق</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إذن،فنحن بهذه التقريبات لم نستطع ان نجد مبررا لعدم تصوير الجامع،فلعل المشهور حذفها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ندخل الآن في تصوير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ان نقدم الحديث عن الجامع الأخصي ثم الحديث عن الجامع الاعمي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الجامع لخصوص المتلبس،فقد قال سيدنا الأستاذ</w:t>
      </w:r>
      <w:r>
        <w:rPr>
          <w:rStyle w:val="FootnoteAnchor"/>
          <w:rtl w:val="true"/>
        </w:rPr>
        <w:footnoteReference w:id="86"/>
      </w:r>
      <w:r>
        <w:rPr>
          <w:rFonts w:ascii="Amiri" w:hAnsi="Amiri" w:eastAsia="Amiri" w:cs="Amiri"/>
          <w:color w:val="111111"/>
          <w:sz w:val="28"/>
          <w:sz w:val="28"/>
          <w:szCs w:val="28"/>
          <w:rtl w:val="true"/>
          <w:lang w:bidi="ar-SA"/>
        </w:rPr>
        <w:t>انه يمكن تعقله و تصويره،و هو الذات المتلبسة بالمبدأ،و لا يفرق في ذلك سواء كان مفهوم المشتق مركبا أو بسيطا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مركبا فما قلناه هو الجامع و هو مركب من الذات و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بسيطا،فالجامع لا محالة بسيط،و يكون الجامع هو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كالعلم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مأخوذا لا بشرط عن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بشكل يمكن حمله،و ليس كالمصدر المأخوذ بشرط لا عن الحمل،فلا يمكن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فالجامع يكون واضحا،و هو نفس العلم،و يكون محفوظا في جميع موارد 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مناقشته في ذلك على كلا المستويين،اعني مستوى القول بتركيب المشتق و مستوى القول ببساطته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بناءا على التركيب 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الجامع هو الذات التي لها التلبس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ان اخذ بدلالته المطابقية كان جزافا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المراد ان كان مفهوم التلبس فهو باطل لأننا لا نفهمه منه وجدانا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واقع التلبس أي نفس الاتصاف 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 عدة مراحل متدرجة في إنتاج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التلبس معنى اصطلاحي غير عرفي و غير عقلائي،و لا يلتفت إليه ابن اللغة،فيمتنع الوضع له لأن الوضع فرع التصور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الوضع تعيينيا،من قبل واضع بشري أو تعينيا من عمل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الوضع التعيني أولى بالمنع لأن المجتمع في ذلك، اقل فهما من الواضع البشري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تنزل عن مادة التلبس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المقصود معناه،و هو الاتصاف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المتصفة،و هو معنى عرفي يمكن ان يقصده الناس،و هذا معقول في نفسه،ما لم نلتفت إلى المرحلة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أهمل ذكر المتلبس به،و هو المبدأ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التي لها التلبس و الاتصاف بالمبدأ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المطلب دوريا،و تعريفا للشيء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بناءا على البساطة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الجامع هو ذات الحدث مأخوذا لا بشرط عن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غير عرفي لا إثباتا و لا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إثباتا،فان اللابشرط معنى دقي و ليس عرفيا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يتيسر للواضع أخذه،سواء كان بالوضع التعييني أو التعيني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الإشكال وارد على مبنى المتقدمين من ان الواضع بشري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على مبنى المتأخرين من ان الواضع هو اللّه سبحانه،فقد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علمه محيط بكل شيء، و يأخذ بنظر الاعتبار مصلحة اللغة إلى جنب مصلحة أهلها،و لا يتعذر عليه اخذ هذه المفاهيم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ثبوتا فلأمور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الحدث بما هو حدث معنى مصدري،و هو مباين للذات فزيد شيء و العلم شيء آخر،و حمل المباين على المباين متعذر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المعنى لا تختلف فيه التعابير التي تقال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فصياغته بلفظ الفاعل لا يبرر ذلك ان كان المراد به ذات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لنا ان نلحظ الحدث لا بشرط عن الحمل،لأنه بذاته،بشرط لا عن الحمل و مباين للموضوع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حمله و يبقى الحمل ممتنعا،حتى مع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اللابشرط و البشرط لا متباينة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ان الحدث بشرط لا عن الحمل،فلا يمكن ان نقيده بمباينه و هو اللابشرط</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ينعدم بين اسم الفاعل و اسم المفعول،و سائر المشتقات،فان كليهما قابل للحمل،و كلاهما 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ان معناه ان معناها ذات الحدث،بدون فرق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في واقعه إشكال على بساطة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الفرق ينبغي ان يكون واضحا بين المشتقات،فان الفرق إنما هو في هيئتها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يصح عند من يرى ان المشتق كمركب من المادة و 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فيصبح كل منهما قرينة على الآخر،مما يكفي في فهم جميع الظهورات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المشهور الذي عنون هذه المسألة و ان المشتق هل وضع لكذا أو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انه وضع بوضع ثالث جديد للمركب،بغض النظر عن مادته و هيئته،و كأنه لا وضع سابق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الحدث هو مادة اسم الفاعل و اسم المفعول،فهو جزء منها،و لا يصح ان يكون جزؤها جامعا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الجزء ثابت في المرتبة المتقدمة عليه،و الجامع ثابت في المرتبة المتأخرة عنه،لأنه منتزع عنه،بنحو من أنحاء الانتزاع،فيلزم تقديم ما هو متأخر و تأخر ما هو متقدم و 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الكلي أيضا،هو جزء من الجزئي،كما قال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الكلي كذلك بالتحليل العقلي لا الخارجي،كالحيوان بالنسبة للإنسان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المادة جزء خارجي للمشتق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قياس مع الفارق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الجامع ينبغي ان يكون مانعا عن الاغيار،مع ان هذا الجامع المقترح يشمل الأفعال،فانها محتوية على الحدث و لا بشرط عن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خارجة عن المشتق الأصولي 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النقض على مجموعة من الأصوليين المتأخرين،كالشيخ الآخوند و المحقق الأستاذ،باسم الزمان،الذي أخرجوه عن المشتق الأصولي،مع كونه مندرجا في هذا الجامع المقترح</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الجامع هو الحدث،و المفروض ان الحدث الذي هو مدلول المادة، يصدق ما دامت المادة موجودة،فما دام الفرد متصفا بالعلم فهو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مع زوال الحدث،أي ارتفاع الصفة مع بقاء الذات،فقد تبدلت المادة إلى نقيضها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يصدق الشيء مع نقيضه لا حقيقة و لا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الأصوليين تسالموا على صدقه اما حقيقة، بناءا على القول بالأعم،أو مجازا،بناءا على القول بالوضع لخصوص المتلبس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نعم،يمكن ان نوحد بين الفكرتين،و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الحدث هو المادة،و ان الحدث غير قابل للحمل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الحدث ما دام هو المادة،فلا حاجة إلى 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فتصلح ان تكون هي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المشهور لا يقبل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انه يرد عليها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قلناه من ان المادة جزء المدلول،فلا تكون جامعا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ذات الحدث،معنى مباين للمعنى المستخلص و المفهوم من المشتق ككل،كاسم الفاعل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انه،لو تم،فهو يشمل أحد الاسمين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الفاعل أو اسم المفعول،و لا يحتمل ان يكون شاملا لهما معا،و الا لترادفا،لوضوح ان المادة فيهما واحدة،كعالم و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لا يكون شاملا لهما،فضلا عن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المادة جزء تحليلي لا تلفظ وحدها بدون هيئة،فكيف يضع لها الواضع 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الإطلاع على التدقيقات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و ان كان يمكنه ان ينتزع منها معنى اسميا مشيرا إليها،الا انه غير 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العملية غير عرفية،لأنها تتوقف على تصور طرفها،و هو المادة،و هو غير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يراد مشهوريا من استعمال المشتق استعماله محمولا في جملة ليكون مجازا أو حقيقة،و هذا جزء من الخلط بين المدلولين التصديقي و التصوري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يلاحظه الأصوليون وحده لنتكلم عن وضعه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المادة ما دامت جامعا،فانها لا تصدق على نقيضها،يعني حال زوال الصفة،لا حقيقة و لا مجازا،و هو خلاف التسالم بين الأصوليين،كما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ان الجامع يحتاج تصوره إلى بيان عدة مقدمات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عرفنا اننا نحتاج إلى تصور الجامع إذا قلنا بالوضع الثالث زائدا على الوضع الأولي للمادة و 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نحتج إلى الوضع الثالث لم نحتج إلى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اكتفينا بوضع المادة و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الوضعان الأوليان،لهما جامع في أنفسهما،فجامع الهيئة هو ما كان على زنة فاعل أو 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جامع المادة هو الحدث أو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كافيان في وضعهما للدلالة على حقيقة ما ينطبقان عليه،سواء كان هو خصوص المتلبس أو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الحقيقة يكون الانطباق على المنقضي عنه المبدأ حقيقة مستحيلا لأن الدال على الصفة هو المادة،و هي إنما تصدق في صورة وجودها،و لا تصدق على نقيضها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زال العلم،فلا يصدق عليه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بضرب من التأويل و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كاف في البرهنة على صدق المشتق حقيقة على المتلبس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إذن،فالقائل بالوضع للأعم هو الذي يحتاج إلى تصور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هو الذي يحتاج إلى القول بوضع ثالث،تخلصا من هذه الاستحالة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القول بالانطباق الحقيقي على الأعم غير محتمل تقريبا،و لم يقل به المشهور،إذن،لا نحتاج إلى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تنزلنا إلى عنوان المشهور،و قلنا بالحاجة إلى الوضع على كلا التقديرين، احتجنا إلى الجامع على كلا التقديرين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قلنا انه بناءا على العرض المشهوري نحتاج إليه،مع ان المشهور لم يتعرض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القول ببساطة المشتق ليس قولا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في محله، و كل الذي أوردناه على الجامع بناءا على البساطة كترادف المشتقات 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ناشئ من القول بالبساطة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إذن،فلا نكون مسؤولين عن تصور الجامع الا بناءا على تركب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رأينا انه بناء على البساطة،فالجامع غير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إذن،فالوضع متعذر حتى بناءا على التلبس فضلا عن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واضح انه في الأعم غير معقول،لأن الحدث لا ينطبق على نقيضه،و لا جامع بين النقيضين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يأتي لدى التعرض للجامع الاعمي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قلناه من ان الجامع ينبغي ان ينطبق على خصوص المشتق</w:t>
      </w:r>
    </w:p>
    <w:p>
      <w:pPr>
        <w:pStyle w:val="BookText"/>
        <w:rPr/>
      </w:pPr>
      <w:r>
        <w:rPr>
          <w:rFonts w:ascii="Amiri" w:hAnsi="Amiri" w:eastAsia="Amiri" w:cs="Amiri"/>
          <w:color w:val="111111"/>
          <w:sz w:val="28"/>
          <w:sz w:val="28"/>
          <w:szCs w:val="28"/>
          <w:rtl w:val="true"/>
          <w:lang w:bidi="ar-SA"/>
        </w:rPr>
        <w:t>الأصولي،دون المشتق 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جامعا بين حصص المشتق الأصولي حتى الجوامد،أو ما قيل عنها انها جوامد،كالزوج و الحر و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مانعا عن المشتق النحوي كالمصادر و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الجامع الماهوي للمشتق،و ان تحدثنا عنه في الأصول على أساس كونه واحدا،الا انه في الحقيقة انحلالي إلى عدة جوامع بتقسيمين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التقسيم إلى حصص المشتق،كأسماء الفاعل و المفعول و الزمان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يحتمل ان يكون الجامع المنطبق على أحدهما منطبقا على الآخر، للاختلاف الوجداني بين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التقسيم من حيث المواد،كعالم و مهندس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يحتمل ان يكون الجامع في أحدهما منطبقا على الجامع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فالتقسيم الأول للهيئة و الثاني للمادة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كنا هنا،بعد التنزل عما سبق قد ألغينا المادة و الهيئة،و قلنا بالحاجة إلى الوضع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عنوان التقسيم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حصص المشتق، و تشير إليها الهيئة،و يكون عنوان التقسيم الثاني مداليل المشتق،و تشير إليها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الجامع يمكن ان يقال عنه انه هو الذات المتصفة،و عندئذ ندفع الاشكالات التي قلناها على ما اقترحه سيدنا الأستاذ،كقولنا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التلبس أمر غير عرفي و اللابشرطية أمر غير 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تخلصنا من إشكال الدور الناشئ من اخذ مفهوم المعرف في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لهذه الذات ان تقيد بالحال المناسبة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المادة تعطينا الاتصاف،اما الهيئة فهي بمنزلة القرينة المتصلة،و تعطينا الانطباع المعين عن كيفية الاتصاف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منفعل بالضرب و هذا فاعل للضرب،و هذه صفة دائمة،ككريم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كونها قيدا مناسبا لحصص الجوامع المتعددة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بمضمون الهيئة هذا اختص كل جامع بمورده،فاختصت الجوامع بالمشتقات الأصولية،و لم تعم النحوية،لأن تلك و ان كانت لها جوامعها،الا انها لا تندرج في الجوامع الأصولية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لأننا قلنا انه لا يمكن ان يوجد جامع واحد لعموم المشتق ليمكن ان</w:t>
      </w:r>
    </w:p>
    <w:p>
      <w:pPr>
        <w:pStyle w:val="BookText"/>
        <w:rPr/>
      </w:pPr>
      <w:r>
        <w:rPr>
          <w:rFonts w:ascii="Amiri" w:hAnsi="Amiri" w:eastAsia="Amiri" w:cs="Amiri"/>
          <w:color w:val="111111"/>
          <w:sz w:val="28"/>
          <w:sz w:val="28"/>
          <w:szCs w:val="28"/>
          <w:rtl w:val="true"/>
          <w:lang w:bidi="ar-SA"/>
        </w:rPr>
        <w:t>يندرج فيه المشتق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فيما يلي نذكر الجامع مطبقا على اسم الفاعل،كما ذكره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الفروق مع غيرها من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الموارد تختلف حتى في اسم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فهناك الصادر منه الفعل كالضارب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القائم به الفعل كالمائت و المتهدم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اسم الفاعل بمعنى اسم المفعول،كالداحضة،بمعنى المدحوضة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حُجَّتُهُمْ داحِضَةٌ عِنْدَ رَبِّهِمْ </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يكون على معنى فاعل تارة و على معنى مفعول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اسم المفعول و الصفات المشبهة و غيرها،فكل بحسبها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تقييد الجوامع المتعلقة بها كل بحسبها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المتصفة بالضرب اتصافا صدوريا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الفاعلة للضرب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الذات المتصفة بالضرب اتصافا انفعاليا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الذات المتصفة بالدحض اتصافا انفعاليا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كل اسم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المتعلقة بالوصف اتصافا مستمرا،كالحسن و الوقور و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نحوها،في الصفات المشبهة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الذات المتصفة اتصافا مكانيا،أو المكان المتصف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الزمان و نحو الآلة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w:t>
      </w:r>
    </w:p>
    <w:p>
      <w:pPr>
        <w:pStyle w:val="BookText"/>
        <w:rPr/>
      </w:pPr>
      <w:r>
        <w:rPr>
          <w:rFonts w:ascii="Amiri" w:hAnsi="Amiri" w:eastAsia="Amiri" w:cs="Amiri"/>
          <w:color w:val="111111"/>
          <w:sz w:val="28"/>
          <w:sz w:val="28"/>
          <w:szCs w:val="28"/>
          <w:rtl w:val="true"/>
          <w:lang w:bidi="ar-SA"/>
        </w:rPr>
        <w:t>و نحن في هذه الجوامع لم نتعد معنى المادة و الهيئة،فان الصفة هي معنى المادة، في حين ان الفاعلية و الانفعال و الدوام و غيرها،هي معنى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يقرّب ما قلناه من عدم الحاجة إلى وضع ثالث للاستغناء بوضع المادة و وضع الهيئة عنه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شيء يجدر الالتفات إليه،و هي النسبة الوصفية بين المادة و الهيئة،ففي قولنا الذات المتصفة يعني وجود نسبة ناقصة بين الصفة و الموصوف ناشئ من اقتران الهيئة بالمادة،و يعتبر كل واحد منهما قرينة على الآخر،و هي نسبة واقعية موجودة تكوينا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تعبير آخر عن النسبة المتحققة بين الهيئة و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ان نجيب على إشكال قد يتوجه إلينا بخصوص ما قاله الشيخ الآخوند و المشهور،حيث اعتبر حصة من المشتق ما يسمى بالجوامد كالحر و العبد و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ان هذه الجوامع المقترحة شاملة لها،أم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يفترض عدم وجود هيئة و مادة مستقلين لها،و لا نسبة ناقصة وصفية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له عدة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قلنا سابقا من ان هذه العناوين ليست جوامد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صفات مشبهة، و هي حاصلة على مادة و هيئة موضوعة وضعا استقلالي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التقريب قلنا ان بين المشتق النحوي و الأصولي عموما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فسقط هذا الإشكال على نحو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لو تنزلنا و قلنا انها جوامد لم توضع هيئاتها وضعا مستقلا،كالمشتقات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فمادمنا لا نحتاج إلى الوضع الثالث،فنقول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المعنى أو الصفة موجودة و مفهومة من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الهيئة،فيكون بدلا عنها السياق،لكنه ليس كسياق الجمل و الهيئات المركبة،حتى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لم يقل به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ذلك سياق تركيبي ناشئ من اجتماع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سياق إفرادي،باعتبار انه مستفاد من كلمة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تنزلنا أمكن 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الجوامد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وصفية و غير وصفية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ليس لها مادة و هيئة،بل وضع المجموع المركب لمعناه،كأرض و سماء،و هي خارجة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الأولى،فينبغي 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لها نحوا من أنحاء 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انها ملحوظة و لو ارتكازا للواضع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يعرف نحو الاتصاف و الكيفية المناسبة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الاتصاف الدائم في الحر و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الاتصاف المعاملي أو العقدي في زوج</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شك ان المادة لا تفيده،لأنها تدل على صرف المعنى المصدري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الاستفادة من هيئة موجودة بنحو من أنحاء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يحسن بنا ان نشير هنا إلى مقارنة بين الجامع الذي تكلم عنه الأصوليون في مبحث الصحيح و الأعم،و الجامع المذكور هنا،فان بينهما فروقا،تنفع في فهم الجامع هنا و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الجامع الاعمي في الصحيح و الأعم،كان هو الأسهل تصورا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الصلاة العرفية أو معظم الأجزاء أو الحركة و الذكر،و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الجامع الصحيحي أو الأخصي،فانه معقد،مع اختلاف الصلوات الصحيحة اختلافا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قال عنه الشيخ الآخوند</w:t>
      </w:r>
      <w:r>
        <w:rPr>
          <w:rStyle w:val="FootnoteAnchor"/>
          <w:rtl w:val="true"/>
        </w:rPr>
        <w:footnoteReference w:id="88"/>
      </w:r>
      <w:r>
        <w:rPr>
          <w:rFonts w:ascii="Amiri" w:hAnsi="Amiri" w:eastAsia="Amiri" w:cs="Amiri"/>
          <w:color w:val="111111"/>
          <w:sz w:val="28"/>
          <w:sz w:val="28"/>
          <w:szCs w:val="28"/>
          <w:rtl w:val="true"/>
          <w:lang w:bidi="ar-SA"/>
        </w:rPr>
        <w:t>بأننا نعرفه من آثاره،و هي النهي عن الفحشاء و المنكر و المعراجية،و لا اسم له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فتورط بأمر غير عرفي لا يعرفه حتى الاختصاصيون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الجامع في المشتق،فان الصعب فيه و المتعذر هو جانب الأعم،مع سهولة الجامع الأخص نسبيا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الجامع في الصحيح و الأعم،حيث انه جامع للعبادات فالصحيح له اثر أي معلولات و نتائج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الأعم لعل له نفس النتائج،لكن اقتضاءا لا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فالصلاة مقتضية للمعراجية و للنهي عن الفحشاء و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 انها باطلة،لوجود بعض الموانع أو فقد بعض الشرائط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لولاها لكان مقتضي الملاك مؤثرا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أي حال فمقتضي التأثير موجود في الصحيح 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جامع المشتق سواء كان اخصيا أم اعميا،فليس له آثار لتعرفه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جوامع لغوية صرفة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هناك لم نحتج الا جامعا واحدا،لأننا كمشهور الأصوليين،كنا نتحدث عن عبادة واحدة هي الصلاة،و هي موضوعة بوضع واحد لجامع واحد اما صحيحي أو اعمي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يجتمعان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هنا فالجامع اما صحيحي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للأعم،و لكن على كلا التقديرين لا بد له من جوامع متعددة على عدد المشتقات حصصا و أفرادا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صح هذا في جامع المتلبس،كما سمعنا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صح أيضا في الأعم فهو،و الا كان دليلا على بطلانه،لوضوح ان جامعا واحدا غير كاف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في الصحيح و الأعم،أيضا نحتاج إلى عدة جوامع بعدد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ان المشهور اقتصر الحديث عن الصلاة،و في الواقع ان الجامع الصعب الذي لا نعرفه الا بآثاره،إنما هو الصلاة،دون سائر العبادات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لامتيازها بأنها لا تسقط بحال،و انها يجب الإتيان بالممكن منها،دون سواها من العبادات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لو لم تكن تتصف بذلك كان الجامع معقولا،تركيبيا كان أم بسيطا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سائر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اختلفوا في مبحث الصحيح و الأعم ان الجامع هل هو تركيبي أم 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انه هل هو محتوي على الأجزاء و الشرائط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هنا في المشتق،فنحتاج إلى جامع وحداني معبر عن معنى واحد للمشتق، و بالتالي فهو 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فاننا اخترنا التركيب في الجامع هنا،و هو الذات المتصفة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فالجامع تركيبي و ليس بسيطا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التركيب غير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الصحيحي جمع بين أمور متباينة بالماهية و المقولة،كالأجزاء و الشرائط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هنا فالتركيب تحليلي بين صفة و موصوف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أيضا ماهيات متباينة،أحدها من صنف الجوهر و هي الذات، و الأخرى من صنف العرض،و هي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الجوهر و العرض مقولة مستقلة عن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إذن،فالجامع مركب بالمعنى الفلسفي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نعم،هذا صحيح،و لكن مع ذلك فان بينهما فروقا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السيد الأستاذ في مناسبات أخرى من تركب مفهوم وحداني بين</w:t>
      </w:r>
    </w:p>
    <w:p>
      <w:pPr>
        <w:pStyle w:val="BookText"/>
        <w:rPr/>
      </w:pPr>
      <w:r>
        <w:rPr>
          <w:rFonts w:ascii="Amiri" w:hAnsi="Amiri" w:eastAsia="Amiri" w:cs="Amiri"/>
          <w:color w:val="111111"/>
          <w:sz w:val="28"/>
          <w:sz w:val="28"/>
          <w:szCs w:val="28"/>
          <w:rtl w:val="true"/>
          <w:lang w:bidi="ar-SA"/>
        </w:rPr>
        <w:t>القيد و 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يبقى الفرق بينهما تحليليا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انه لا يوجد هناك مثل ذلك، لتعدد مفاهيم الركوع و السجود و القراءة،اما هنا فيوجد مفهوم واحد هو الذات المتصفة،كعالم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المأخوذ في جانب المشتق وحدة الزمان،في حين ان المأخوذ في الجامع الصحيحي تتابع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الصفة في نفس زمان وجود الذات،و لو وجدت الذات أولا،ثم الصفة بعدها،فالاتصاف غير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إذن،فالتقارن الزماني مأخوذ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بالنسبة إلى أجزاء الصلاة،فالتتابع الزماني مأخوذ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يسبق الركوع و يلحقه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كذلك فان فيها تقييدا،أي تقييد الركوع بالسجود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التقييد،يرجع إلى التقارن الزماني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القيد المقارن،هو كون الركوع متبوعا بالسجود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نفس السجود فهو متأخر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هو بذاته وصفا،بل بلحاظ لحوقه الزماني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فالصفة الدقية مقارنة،الا ان متعلقها متأخر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المشتق،فان العالم بنفسه قيد مقارن للذات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ننظر إلى الجامع الذي هو الماهية المتصفة،نظرا فنائيا أو باطنيا،فنقول كما قال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الصفة عين الموصوف و العلم عين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أمرا زائدا عليه وجودا و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الموجود حقيقة هو الذات فرجعنا إلى البساطة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من جهة انه موضوع للذات لا للصفة،لأن الصفة فانية في الذات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الجامع الصحيحي،لأنه لا معنى لفناء جزء من الصلاة في جزء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بد من استقلالها و تتابعها لتكون مجزية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الجامع على الوضع للمتلبس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الجامع بناءا على الوضع للأعم من المتلبس و المنقضي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اما جامع بسيط بناءا على بساطة مفهوم المشتق أو مركب بناءا على تركيبه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الجامع البسيط،فغير معقول،و إذا لم يكن معقولا،فيتعين الوضع لخصوص</w:t>
      </w:r>
    </w:p>
    <w:p>
      <w:pPr>
        <w:pStyle w:val="BookText"/>
        <w:rPr/>
      </w:pPr>
      <w:r>
        <w:rPr>
          <w:rFonts w:ascii="Amiri" w:hAnsi="Amiri" w:eastAsia="Amiri" w:cs="Amiri"/>
          <w:color w:val="111111"/>
          <w:sz w:val="28"/>
          <w:sz w:val="28"/>
          <w:szCs w:val="28"/>
          <w:rtl w:val="true"/>
          <w:lang w:bidi="ar-SA"/>
        </w:rPr>
        <w:t>المتلبس بناءا على بساطة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عدم المعقولية تقريبان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السيد الأستاذ من ان بساطة المشتق تعين انه موضوع للحدث لا بشرط عن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الذات دخيلة فيه أصلا،لأن ذلك خلاف فرض بساطته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الحدث الذي هو معنى الصفة،لا يكون في الانقضاء متحققا، و إنما في خصوص حال التلبس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 الصفة محفوظة في المنقضي عنه المبدأ لكي يكون جامعا بين المتلبس و المنقضي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بناءا على البساطة لا يكون مدلول المشتق الا الحدث،و هو صادق في مورد وجود مصداقه،يعني في مورد وجود العلم لا في مورد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ماهية الحدث،لا تصدق على نقيضها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عدم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عدم العلم حصة من العلم ليكون العلم جامعا بين الحصتين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 التقريبين مؤداهما واحد،لا اننا في الثاني استغنينا عما هو قابل للمناقشة في التقريب الأول،مما سبقت مناقشته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 عن الحمل بل تحدثنا عن الصفة بنفسها و انها لا تصدق على نقيضها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اننا استعملنا القاعدة الواضحة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استحالة انطباق الماهية على نقيضها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هو فقد اكتفى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حالة الانقضاء لا يمكن صدقها على الاتصاف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يبين الكبرى التي هي القاعدة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الذات إنما تكون متحدة مع التلبس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أراد بالذات مفهوم المشتق، و انه ينطبق مع التلبس دون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خلاف المصطلح،فان مرادهم من الذات هي الذات المبهمة،و انها متحدة مع المبدأ و فانية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 انه يبقى مفهوم المشتق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قابل للمناقشة من عدة جهات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الذات لا تفنى في 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الوصف هو الذي يفنى في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قول بتركيب المشتق حتى لو قلنا بان الوصف و الموصوف مرجعهما إلى جزئين تحليليين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مراد القائل بالتركيب ليس اكثر من ذلك في مقابل الوحدة و هو الدلالة على الوصف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يشفع له فناء الذات في الوصف الا إذا زالت الذات بالمرة فتعود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الجامع التركيبي بناءا على وضع المشتق للأعم،بناءا على تركيب مفهوم المشتق،فيكون بعدة تقريبات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السيد الأستاذ</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الجامع هو الذات المقترنة بأحد الزمانين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التلبس و زمان الانقضاء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زمان ما قبل التلبس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يصدق المشتق صدقا حقيقيا،على كلا الحالين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التلبس و ما بعده،دون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الجامع معقول في نفسه،الا انه يستلزم اخذ الزمان في مفهوم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عرفنا فيما سبق عدم اخذ الزمان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الجامع لا يصلح للجامعية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عدة تعليقات على اصل تصور الجامع،و على ما أشكل عليه به،نوردها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وجود جامع مفهومي أو ماهوي،لحصتين من ثلاث،بحيث يكون مانعا عن دخول الثالثة،غير 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فالإنسان كلي قابل للصدق على حصص كثيرة، كالعراقي و الهندي و التركي،على السواء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فإيجاد جامع ماهوي لاثنين منها دون الثالث، غير متصور في اللغة و لا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الجامع الانتزاعي،و هو عنوان أحدها أو أحدهما،فانه غير عرفي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يتحصل منه جامع مردد بين الحصتين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انه ينطبق عليهما معا بالسوية،إذ يستحيل ان ينطبق أحدهما على مجموعهما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نريد ان يكون زيد المتلبس بالعلم و المنقضي أيضا،مصداقين حقيقيين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يصح ذلك في الجامع المفهومي الوحداني،لا مفهوم أحدهما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حصل هذا الجامع لكان جامعا بين النقيضين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التلبس و الانقضاء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الأول معناه الصفة،و الثاني 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الجامع بين النقيضين يستحيل عرفا و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فيه خلطا بين المدلول التصوري و المدلول التصديقي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التلبس و الانقضاء يكون في التصديقي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المدلول التصوري،فلا يعقل فيه الانقضاء لأنه كلي لا جزئي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ينقضي هو الجزئي لا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منه سير على طبق مشرب المشهور،في الخلط بين المدلولين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ان قلنا ان المدلول التصديقي لا يمكن دخوله في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الذات التي تصورها هنا،ذاتان محتملتان لا ذات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داخل المشتق،بناءا على التركيب الذي نتحدث عنه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ذات مبهمة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في خارج المشتق و يحمل عليها المشتق،كزيد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فالذات التي يصدق عليها التلبس و الانقضاء هي الذات الخارجة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لكنها من المدلول التصديقي أو الجملي،و هو لا دخل لها في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المدلول التصوري هو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الذات الداخلة في المشتق فهي مبهمة لا تتعين لزمان و هي متساوية النسبة للأزمنة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انها لا يصدق عليها الانقضاء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يصدق على الذات الخارجة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فحصة الانقضاء عندئذ لا تكون داخلة في الجامع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الجامع الموضوع له المشتق هو الذات في أحد الزمانين،في حين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غض النظر عما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ان يصاغ الأمر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ينبغي ان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الذات المتصفة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يكون قيد الحال و الاستقبال قيد للمتلبس لا لأصل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عندئذ ينتفي الفرق بين الجامع الأول و الثاني اللذين 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التخلص من إشكال السيد الأستاذ بان نلحظ الزمانيين لا الزمانين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التلبس و الانقضاء زمانيان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بأخذهما في مدلول المشتق بناءا على التركيب</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الحال بزمان النطق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بأننا نأخذ نفس النطق لا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نأخذ ذات التلبس و الانقضاء لا زمانهما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فالتعبير بالزمان يكون إشارة مجازية إلى الزماني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يلزم اخذ الزمان في مدلول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لو تنزلنا عن ذلك،فقد سبق ان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تقييد بزمان أو زماني يرجع إلى التقييد بالزمان لا بأصل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قد تكون الذات موجودة في زمان آخر و لا يصدق التقييد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إذن،فالفهم العرفي على التعاصر الزماني بين القيد و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إذن،فلا يكون هذا التقريب مستنكرا عرفا إذا جرى على حسب قانون التقييدات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الإشكال فيه صدقه على المنقضي،و هو باطل على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الذات التي تلبسها اما قبل الجري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ليصدق المنقضي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حين الجري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المتلبسة بتلبس ليس بعد الجري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 الآن،فان كان له تلبس فعلي أو قبل الآن،كان مصداقا للجامع،و إذا كان يتلبس فيما بعد،لم يكن الإطلاق حقيقة بل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ليس مصداقا من المعنى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يظهر الفرق بين الجامع الأول و الجامع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القيود ان رجعت إلى الذات،فهو الجامع الأول،و ان رجعت إلى التلبس فهو الجامع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يندفع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من الاشكالات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النقيضين،إذ لا توجد هنا حصة عدمية بل كل الأمور 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الجامع كانت فيه القيود راجعة إلى الذات،و قد سبق ان اشكلنا عليها، في حين تعود القيود هنا إلى 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العرفية،باعتبار ان قيدية التلبس بالجري في أحد الأزمنة الثلاثة،قد خرج منه ما قبل التلبس للتسالم على مجازيته،فتنحصر حصص الجامع بالقيدين المذكورين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قريبا إلى الفهم 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مناقشة سوف تأتي بعونه سبحانه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التقييد بالزمان،فبينما كانت الذات في الجامع الأول مقيدة بالزمان، كانت هنا مقيدة بالزماني و هو 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بالرغم من ذلك بقيت عدة اشكالات ترد على هذا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أوضحها ما نسبناه إلى المشهور من الخلط بين المدلولين التصوري و التصديقي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هنا أوضح من سابقه،لأن الجري لا يكون الا في المدلول التصديقي،و هو غير دخيل في المفهوم الوضعي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يأتي في المرتبة المتأخرة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اننا نحتاج جامعا تصوريا يكون هو المدلول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نقصد هنا من الذات الماهية المبهمة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بناءا على تركيب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الا ان هذه الذات المبهمة،ليس فيها 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يراد النسبة التامة في جملة خبرية،و ليس النسبة التحليلية الموجودة في مفهوم المشتق على تقدير كونه جريا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ان هذه النسبة التحليلية صادقة صدقا أزليا،و غير قابلة للزوال،فلا تدخل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الإشكال الأول على هذا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السيد الأستاذ من ان المشتق اخذ فيه التلبس مقيدا بالجري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الجري ليس قيدا للتلبس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مفهومه محفوظ بقطع النظر عن الجري 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اجبنا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تطبيق علامات الحقيقة و المجاز ينتج ان المشتق يصدق صدقا حقيقيا على الذات المتلبسة حال الجري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بناءا على المشي المشهوري،من الخلط بين المدلولين التصوري و التصديقي،فان تقييد التلبس بالجري ضروري بحيث يكونان متطابقين في زمان واحد،في أحد الأزمنة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التلبس وحده كافيا، كان الحكم حقيقيا على كل حال،حتى فيما قبل التلبس،لوجود التلبس في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خلاف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ظاهر كلام السيد الأستاذ جعل القيد قيدا للذات لا للجري و لا للتلبس</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يجعل التلبس و الجري معا قيدا للذات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المتلبسة حال الجري أو قبل الجري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الصور المحتملة لمثل هذه الفكرة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التلبس قيدا للذات في المرتبة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الجري قيدا للتلبس في المرتبة التي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المتلبسة تلبسا قبل الجري أو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فنقيد التلبس بالجري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نقيد الذات بالتلبس المقيد بالجري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العكس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فنقيد الذات بالجري في المرتبة الأولى ثم نقيد الجري بالتلبس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مفهوم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الذات المجري عليها أو المحكوم عليها بعد التلبس أو حين التلبس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قيدنا الجري بالتلبس و الذات بالجري المقيد بالتلبس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الصورة المفهومة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يكون كل من التلبس و الجري قيدا مباشرا للذات،أي الذات المتلبسة المجري عليها،فليس ان التلبس مقيد بالجري و لا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كلاهما قيد للذات في مرتبة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غير معقول،لأن التقييد يكون في طول الاستقلالية،و اما التقييد بذات القيد فمتعذر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نقع في نفس المحذور الذي سبق ان هربنا منه،و هو اخذ الزمان في الجامع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لأننا نقول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المتلبسة حال الجري و الذات المتلبسة قبل الجري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زمانان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اصبح الزمان دخيلا في مفهوم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عدم أخذه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الحقيقة يمكن ان يردّ هذا بان نتصور دخول الزمان في مفهوم المشتق بعدة تقريبات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الزمان في مفهومه المطابقي،بعنوان كونه زمانا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صحيح و غير 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 ان دل عليه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،فانهما لا يدلان على الزمان مفهوما بل مصداقا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واقع الزمان و مصداقه بالحمل الشايع قيدا في مفهوم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بالدلالة المطابقية،و هو ما يدل عليه لفظ قبل و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الزماني بما هو زماني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المقيد بالزمان،فالتقييد و ان كان بالتلبس، الا ان التلبس نفسه مقيد بالزمان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المقيد بالمقيد 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 و كررناه من ان كل التقييدات بين الصفات و الموصوفات هي زمانية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 مؤمنة تدل على اقتران الرقبة بالإيمان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ما رجع إلى الذات و الذاتيات أو ما هو خارج عن الزمان،فالتقييد بالزمان لبي،و ان لم يكن بالدلالة المطابقية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اننا هنا لا نحتاج إلى مثل ذلك،و ان كان صحيحا للغنى بالتقريبين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يلزم منه دخول النفي في مفهوم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قبل الجري أو حين الجري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من قبيل الجامع الانتزاعي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مفهوم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صدقه على كلا الفردين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فالجامع في الحقيقة هو الذات التي لا يكون تلبسها بعد الجري،فتكون هذه الحصة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النفي بليس دخيلا في مفهوم الجامع الموضوع له المشتق،و هو ليس محتملا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يفهم منه قطعا لا بمفهومه و لا بمصداقه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ان يكون الجامع جامعا مفهوميا يجمع بين الحصتين الحالية و الماضية من التلبس،أي التلبس حال الحكم و الماضي قبل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هو عنوان أحدهما،و ذلك بعد إخراج التلبس الاستقبالي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يوجد جامع مفهومي إثباتي بين حصتين من ثلاث حصص،يكون جامعا مانعا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على نحو الجامع الذي اقترحه الشيخ الآخوند للعبادات الصحيحة في باب الصحيح و 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ليس له عنوان و إنما يعرف بمعلولاته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غير عرفي و لا 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نجعله بعنوان التلبس،فيكون صادقا على الأزمنة الثلاثة،و هو خلاف المفروض في هذا الجامع</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نضيف 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يكون التلبس استقباليا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التلبس غير الاستقبالي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النفي مرة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فهم النفي من مفهوم المشتق خلاف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للجامع الاعمي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قاله السيد الأستاذ</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المقيدة بالفعل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فالعالم هو من علم و الضارب هو من ضرب،و المضروب هو من 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يكون مصداقه الحقيقي اثنين من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الوصف القائم فعلا،و الوصف الذي انقضى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الذي لم يتلبس بالمبدأ فلا يصدق عليه الفعل الماضي،كما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يرد عليه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لازمه دخول مدلول الفعل الماضي في المشتق،و هو بديهي البطلان،و خلاف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ان كان المقصود دخوله بنحو النسبة التامة في مفهوم المشتق فهو أمر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يكون المشتق جملة تامة و هو غير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المقصود تحويله قيدا ثم أخذه في المفهوم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دخول الفعل الماضي على أداة الشرط،كقولنا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زيد فاكرمه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أصبحت النسبة ناقصة و تحولت إلى 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تبق نسبة تامة و لا فعلا ماضيا له استقلالية بالدلالة المطابقية و لا جملة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فدخوله بهذا النحو معقول،و لا بداهة في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الجواب غير صحيح للفرق بين اخذ جملة 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فعل 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جملة، و أخذه في 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أخذه في مفرد غير عرفي و غير محتمل بخلاف أخذه في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ادعاه المجيب من ان الفعل الماضي يخرج عن دلالته المطابقية غير تام، فانه في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يخرج الماضي عن الماضوية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فعل شرط في جملة شرطية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ليس بنفسه قيدا،و إنما القيد هو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النسبة الشرطية قائمة في الحقيقة،بين جملتين و بين نسبتين تامتين حمليّتين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كونهما كذلك،كما لو تحول إلى مفرد لما صلح ان يكون فعل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توجد في اللغة العربية حالة يتحول الفعل فيها إلى قيد أو الجملة إلى مفرد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لا نأخذ الفعل الماضي بمفهومه بل بمدلوله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نعتبر المشتق بمنزلته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خلاف فهم هذا الجامع أكيدا،فانه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مع مدلول ماضي بل مع فعل 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تنزلنا و قبلنا بأخذ الفعل الماضي قيدا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قيل،فان مفهوم المشتق فيه هيئة و مادة و نسبة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الفعل الماضي أيضا فيه هيئة و مادة و نسبة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قيدنا المشتق بالفعل الماضي،فما هي النسب بين مادة هذا و مادة هذا و نسبة هذا و نسبة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هيئة هذا و هيئة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أمر مجهول لم يبينه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في المشتق نسب غير معقولة، كانت العبارة مفككة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اصل الجامع غير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المراد بالمشتق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الاتصاف بالقيام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حدوثه أو استمراره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قصد حدوثه،فهو ممن انقضى عنه المبدأ،لأن حدوث القيام آني،و قد سبق في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يمكن بقاؤه،و ليس المفروض تكرره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إذن،فقد خرجت حصة المتلبس حالا من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تخرج حصة المنقضي،لأن الحدوث على أية حال حاصل سواء استمر قائما أو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قصد استمرار القيام و وجوده الحالي،فالفعل الماضي لا يصدق على الحال قطعا و وجدانا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يصدق على القائم فعلا انه قام بل هو قائم،فتخرج حصة الحال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نعم،يمكن الدفاع عن هذا الجامع،و ذلك بضم فكرتين،و عندئذ أمكن ان يصلح حاله بهما نسبيا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المقصود بالفعل الماضي ليس هو ما كان كذلك بالحمل الذاتي الأولي،أي بعنوانه و مفهومه،و إنما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بالحمل الشايع،بما يناسب معنى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قيل في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 من 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المقصود منه بالحمل الشايع لما صلح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 نحو من الخلط و التركيب بين الحدوث و الاستمرار،و ذلك بأحد تقريبين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العرف لا يفرق بين الحدوث و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ننظر إلى طبيعي المبدأ و اصله إجمالا،بغض النظر عن حدوثه و استمراره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الخلط بالإجمال،كما نفهمه عرفيا،نفهمه عقليا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اصل الطبيعة موجودة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الإصلاح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النظر عن الاشكالات الأساسية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كالخلط بين المدلولين التصوري و التصديقي،و عدم صدق المدلول التصوري على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إشكال 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بحاجة إلى إثبات صدق الفعل الماضي على الحمل الشايع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يصدق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على القائم بالحال؟كلا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هذا ليس عقلائيا و لا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يعني انه قام قبل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ضم الحال إلى الماضي،كما خلط بين الحدوث و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ينفع في دفع الاشكالات السابقة 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قلناه من ان الجامع بين الحصتين هل هو إثباتي أم منفي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سالبا أو منفيا دخل النفي في مفهوم المشتق و هو خلاف الوجدان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اثباتيا امتنع تصوير جامع مانع لحصتين من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أريد الجامع الانتزاعي بعنوان أحدهما،لم يصدق على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الرابع للجامع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 السيد الأستاذ</w:t>
      </w:r>
      <w:r>
        <w:rPr>
          <w:rStyle w:val="FootnoteAnchor"/>
          <w:rtl w:val="true"/>
        </w:rPr>
        <w:footnoteReference w:id="91"/>
      </w:r>
      <w:r>
        <w:rPr>
          <w:rFonts w:ascii="IRNazanin" w:hAnsi="IRNazanin" w:eastAsia="IRNazanin"/>
          <w:color w:val="111111"/>
          <w:sz w:val="28"/>
          <w:sz w:val="28"/>
          <w:szCs w:val="28"/>
          <w:rtl w:val="true"/>
          <w:lang w:bidi="fa-IR"/>
        </w:rPr>
        <w:t>إلى الأستاذ المحقق</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انتقاض عدم المبدأ بوجوده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أمر محفوظ في المتلبس و في المنقضي عنه المبدأ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كليهما قد انتقض عدمه بالوجود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الأستاذ تعليقا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الجامع يحتاج إلى تمحيص،لأن المشتق هو ذات لها هذا الانتقاض،لا ذات الانتقاض لأننا نتحدث عن التركيب</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بعد ان سلم الفريقان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تصور الجامع الاعمي بناءا على البساطة متعذر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الصيغة للجامع مفهوم مصدري إفرادي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فهمه تركيبيا،أو بصفته مشتقا مركبا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المشتق هو ذات لها هذا الانتقاض لا ذات الانتقاض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حينئذ،فهذا الوصف بالانتقاض يمكن له ثلاثة أساليب كلها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الأسلوب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نصفها على نحو الوصف الاشتقاقي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المنتقض فيها عدم المبدأ بالوجود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إشكاله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إذا أردنا بالوصف المنتقض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المنتقض فعلا،اختص بالمتلبس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أردنا الأعم من المنتقض و مما انقضى عنه المبدأ،اختص بالأعم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فلا بد من تصوير جامع بين هذين الأمرين أيضا،فيلزم الدور أو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الأسلوب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نصفها بنحو الفعل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انتقض فيها عدم المبدأ بالوجود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فيعود إلى الوجه السابق و مناقشاته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الأسلوب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نصفها بنحو المعنى الحرفي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ذات لها الانتقاض أو ذو انتقاض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عندئذ،ان ظاهر ذلك هو فعلية الانتقاض أو الاتصاف،لا الاتصاف 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انتقاض في أحد الزمانين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 إلى أحد الجوامع السابقة التي اشكلنا عليها بعدة اشكالات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الخلط بين المدلولين التصوري و التصديقي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 الحدوث و الاستمرار،و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 دخول النفي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وجود جامع إثباتي بين الحصتين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للمحقق الأستاذ</w:t>
      </w:r>
      <w:r>
        <w:rPr>
          <w:rStyle w:val="FootnoteAnchor"/>
          <w:rtl w:val="true"/>
        </w:rPr>
        <w:footnoteReference w:id="93"/>
      </w:r>
      <w:r>
        <w:rPr>
          <w:rFonts w:ascii="Amiri" w:hAnsi="Amiri" w:eastAsia="Amiri" w:cs="Amiri"/>
          <w:color w:val="111111"/>
          <w:sz w:val="28"/>
          <w:sz w:val="28"/>
          <w:szCs w:val="28"/>
          <w:rtl w:val="true"/>
          <w:lang w:bidi="ar-SA"/>
        </w:rPr>
        <w:t>نقله عنه السيد الأستاذ</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اعوزتنا الجوامع كلها،فلنقل ان الجامع بين المتلبس و المنقضي عنه المبدأ،هو عنوان أحدهما،و هو عنوان انتزاعي،و لا بأس به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بصحيح،لا لأنه جامع انتزاعي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الجامع الانتزاعي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يوضع له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لخصوصية في هذا الجامع الانتزاعي،و هي ان عنوان أحدهما غير قابل للإطلاق الشمولي بل إطلاقه بدلي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قيل اكرم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ليس المراد إكرامهما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الموضوع له في المشتق هو ذلك لما أمكن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كل عالم بحيث يراد الشمول للمتلبس و المنقضي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المشتق يقبل الإطلاق الشمولي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دليل على ان مفهومه لا يساوق مفهوم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الذب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بأننا تارة ننظر إلى العلة و أخرى إلى المعلول،فالعلة هي دلالة اللفظ على الشيء،و المعلول هو الإطلاق الناشئ من مقدمات الحكمة المتأخرة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الدلالة تفيد الإطلاق الشمولي،فلا نرفع اليد عنها،لكن الأمر ليس كذلك،فالمانع عن إفادة الإطلاق الشمولي موجود في المرتبة السابقة،فانتقاله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المرتبة المتأخرة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يمكن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باستفادة الإطلاق الشمولي من هذا العنوان،إذ يمكن لكلا الحصتين ان يكونا مصداقا لعنوان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لو أكرمت فردا من كلا الحصتين،دفعة واحدة،جاز لكل واحد منهما ان يكون مصداقا من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اقتصرنا على جانب الإطلاق كفى ذلك حتما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المهم ما قلناه فيما سبق، مما هو اسبق رتبة،من عدم الصدق مدلولا على كليهما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ان كان المدلول أحدهما، لأن الدلالة خاصة بأحدهما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المدلول المطابقي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فشموله للدلالة على الآخر متعذر،و مصداقية أحد الفردين مكذب لمصداقية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يكن مدلولا عليه لم يجب إكرامه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إذا سلمنا بوجود الدلالة أصلا أمكن ان يكون الإطلاق شموليا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التقريب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السيد الأستاذ بنفسه،بعنوان يمكن تصويره في المقام بان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الجامع بين المتلبس و المنقضي هو الذات غير المتلبسة فعلا بالعدم الأزلي للمبدأ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عنوان يصدق على المتلبس فعلا بالعلم،و على المتلبس بالعلم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الذات التي سوف تكون عالمة و لم تكن عالمة قبل ذلك،فهي ذات متلبسة بالعدم الأزلي للمبدأ،فتكون خارجة عن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استعمال المشتق فيها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جامع معقول و صحيح،الا انه غير 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العرف لا يفهم كلمة عالم عن طريق انتفاء العدم الأزلي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صحيحا و لا معقولا،لورود عدة اشكالات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العدم في مفهوم المشتق،و هو وجداني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كان عالما بعلم سابق،و لكنه نسيه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ان نتحدث عن علم آخر يحدث له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بحسب الفهم المشهوري الأصولي مجاز لأنه جري قبل 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على هذا الجامع سيكون جريا بعد التلبس لأن العدم الأزلي قد انتقض في الجملة،على 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 الأزلي للفرد لا للطبيعي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الفرد هو المراد من استعمال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فعلمه الذي يوجد غدا لم يوجد منذ الأزل لهذه الذات، و ان وجد فرد آخر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بالصدق الحقيقي بالحصة أو بالطبيعي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حصل الفرد قبل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مثل هذا الفرد بمنزلة العدم الأزلي بالتسامح 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مدة الانقطاع كافية لإلغاء اتصافه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 في حالة عدم أزلي عرفي،و ان لم يكن كذلك بالدقة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اعتراف بأننا ان قصدنا العدم الأزلي الحقيقي،كان ما قرر في المثال صحيحا حقيقة لا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اننا يمكن ان ننكر تصور العدم الأزلي بالتصور 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الاتصاف و ان كان يحصل بالجزئي،الا ان المبدأ المقصود هو الكلي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ينطبق على كل صفة و موصوف،أي كل جوهر و عرض،فالاتصاف يكون بالمبدأ</w:t>
      </w:r>
    </w:p>
    <w:p>
      <w:pPr>
        <w:pStyle w:val="BookText"/>
        <w:rPr/>
      </w:pPr>
      <w:r>
        <w:rPr>
          <w:rFonts w:ascii="Amiri" w:hAnsi="Amiri" w:eastAsia="Amiri" w:cs="Amiri"/>
          <w:color w:val="111111"/>
          <w:sz w:val="28"/>
          <w:sz w:val="28"/>
          <w:szCs w:val="28"/>
          <w:rtl w:val="true"/>
          <w:lang w:bidi="ar-SA"/>
        </w:rPr>
        <w:t>أي الكلي،و ان كان هو للفرد حقيقة،الا اننا نأخذ الكلي في مفهوم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يصح هذا النقض على الجامع و يفشل الدفاع عنه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الخلط بين المدلولين التصوري و التصديقي،لأن الاتصاف و عدمه الأزلي، إنما يكون لذات معينة محمولة،لا لذات مبهمة مستبطنة في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أخذنا الذات المحمولة في المشتق كان مدلوله تصديقيا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يمكن ان يقال كما قال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الجامع قد اخذ في مفهوم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غير المتلبسة بالعدم الأزلي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يعني انه اخذ المشتق في مفهوم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ان هذا المتلبس هل يراد به المتلبس الفعلي أم الأعم من المنقضي، فنحتاج إلى جامع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يلزم منه التسلسل،و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بعرض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بأننا يمكن ان نقصد به المتلبس الفعلي،و هو القدر المتيقن من الاستعمال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حال النطق الذي هو اظهر أنحاء الاستعمالات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الذات غير المتلبسة بالعدم الأزلي فعلا لانتقاضه بالوجود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الإشكال يمكن ان يجاب بما هو اسبق رتبة فان المشتق المختلف فيه انه للمتلبس أو المنقضي إنما هو المشتق المثبت،لا المنفي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المنفي فهو ظاهر في الفعلية،يعني فعلية التلبس بالعدم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يعم التلبس المثبت،لأنه 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قول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يضرنا قيد الفعلية كما هو واضح لمن يتأمل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ظاهر بوجود إشكال مع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التفكير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قيد الفعلية مأخوذ في التعريف طبعا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غير المتلبسة فعلا بالعدم الأزلي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فلماذا قيد بالفعلية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من الأفضل الاستغناء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القيد ظاهر بفعلية التلبس،فيكون خاصا بصورة الفعلية،فلا تدخل الحصة الأخرى،و هي المنقضي عنها المبدأ</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يجاب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قيد الفعلية ليس لوجود المبدأ و إنما يريد فعلية الاتصاف بالعدم الأزلي أو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عدم الاتصاف فعلا بالعدم الأزلي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باعتبار ان عدم العدم</w:t>
      </w:r>
    </w:p>
    <w:p>
      <w:pPr>
        <w:pStyle w:val="BookText"/>
        <w:rPr/>
      </w:pPr>
      <w:r>
        <w:rPr>
          <w:rFonts w:ascii="Amiri" w:hAnsi="Amiri" w:eastAsia="Amiri" w:cs="Amiri"/>
          <w:color w:val="111111"/>
          <w:sz w:val="28"/>
          <w:sz w:val="28"/>
          <w:szCs w:val="28"/>
          <w:rtl w:val="true"/>
          <w:lang w:bidi="ar-SA"/>
        </w:rPr>
        <w:t>معناه الوجود،فيشار به إلى الوجود الذي هو قطع للعدم الأزلي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قد يسجل الإشكال،من حيث اشتراط ان يكون الوجود فعليا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جوابه ان اشتراط الفعلية للعدم لا للوجود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اشتراط عدم العدم الذي يرجع إلى الوجود،يكون جامعا بين أفراد المتلبس خاصة و لا يشمل المنقضي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 انه يراد بالفعلية نفي الحصة الثالثة، اعني ما ينقضي في المستقبل،الا انه خلاف ظاهر معنى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إذن،نحذف هذا القيد من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نعم،يكون ذلك افضل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على خلاف مقالة هذا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أوردنا عليه اشكالات أخرى فيما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هذا الجامع تاما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فشل جميع اطروحات الجامع الاعمي،إذن فالجامع الاعمي للمشتق غير موجود،إذن فالوضع له غير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الوضع فرع وجود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بدون الجامع،مع زعم الوضع،نحتاج إلى وضعين لكلا الحصتين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المتلبسة و غير المتلبسة،لعدم الجامع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دامت الحصتان حقيقيتين على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مما لا يمكن الالتزام به في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فاننا قد التزمنا بوجود وضعين في بعض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خلاف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إنما نلتزم بوضعين بعد الالتزام بالمعنى الحقيقي الناتج من التبادر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لم يثبت ذلك في المنقضي لنقول به بالوضع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يستدل بعدم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المدلول عليه بعدم التبادر للأعم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وجود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البرهان الاني أي الاستدلال على عدم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المعلول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ليست دلالة باللّم،لأن البرهان اللمي إنما هو من طرف الوجود لا من طرف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قابل للمناقشة من وجهين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مورد البرهان الاني هو الوجود لا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فيستدل بوجود كل</w:t>
      </w:r>
    </w:p>
    <w:p>
      <w:pPr>
        <w:pStyle w:val="BookText"/>
        <w:rPr/>
      </w:pPr>
      <w:r>
        <w:rPr>
          <w:rFonts w:ascii="Amiri" w:hAnsi="Amiri" w:eastAsia="Amiri" w:cs="Amiri"/>
          <w:color w:val="111111"/>
          <w:sz w:val="28"/>
          <w:sz w:val="28"/>
          <w:szCs w:val="28"/>
          <w:rtl w:val="true"/>
          <w:lang w:bidi="ar-SA"/>
        </w:rPr>
        <w:t>منهما على وجود الآخر،و لا يصح الاستدلال بالعدم على العدم،لأنه يكون استدلالا بالأعم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و ان حسبنا الجامع و الوضع كالعلة و المعلول الا ان الملازمة من طرف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وجود الوضع يتوقف على وجود الجامع دون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عدم الجامع ينتفي الوضع الواحد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مع عدم الوضع فلا ينتفي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الوضع و ان تأخر عنه رتبة،الا انه من المحتمل ان يكون الجامع موجودا،غير ان الوضع غير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لا نفهم الأعم لعدم الوضع لا لعدم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العلة التامة للوضع هي إرادة الواضع لا وجود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نعم،قد يصاغ استدلال تقريبي على الملازمة بين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لو كان الجامع موجودا لكان الوضع موجودا،و حيث ان الوضع غير موجود،فالجامع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بعد ضم ثلاث مقدمات تنتج بالقياس الاستثنائي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الجامع الاعمي موجود على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الحاجة إلى التعبير عنه موجودة اجتماعيا و لغويا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المجتمع قابل للوضع التعيني سواء انحصر معنى الوضع في ذلك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الوضع تبع للحاجات و لكثرة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تمامية هذه المقدمات قد يرجح وجود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بعدم وجود الوضع يثبت الخلل في إحدى المقدمات،و هي عدم وجود الجامع،إذ ان المقدمتين الأخريين 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فيثبت من عدم الوضع عدم وجود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كما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الجامع موجود و الوضع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فرع ثبوت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 إلى تداول و استعمال الجامع الأعم اجتماعيا،و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إمكان الإفصاح عنه الا بالوضع</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كلاهما غير أكيد،بل يمكن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الحاجة إلى ذلك الاستعمال منتفية،و على تقدير ثبوتها و لو جزئيا،يمكن التعبير عنه و لو بالمجاز،و لا يتعين الوضع الحقيقي</w:t>
      </w:r>
      <w:r>
        <w:rPr>
          <w:rFonts w:eastAsia="Amiri" w:cs="Amiri" w:ascii="Amiri" w:hAnsi="Amiri"/>
          <w:color w:val="111111"/>
          <w:sz w:val="28"/>
          <w:szCs w:val="28"/>
          <w:rtl w:val="true"/>
          <w:lang w:bidi="ar-SA"/>
        </w:rPr>
        <w:t>.</w:t>
      </w:r>
      <w:bookmarkStart w:id="96" w:name="pg7704_81741"/>
    </w:p>
    <w:p>
      <w:pPr>
        <w:pStyle w:val="Heading3"/>
        <w:numPr>
          <w:ilvl w:val="2"/>
          <w:numId w:val="1"/>
        </w:numPr>
        <w:rPr/>
      </w:pPr>
      <w:bookmarkStart w:id="97" w:name="__RefHeading___Toc4295000_1051229030"/>
      <w:bookmarkStart w:id="98" w:name="_Toc37"/>
      <w:bookmarkEnd w:id="96"/>
      <w:bookmarkEnd w:id="97"/>
      <w:r>
        <w:rPr>
          <w:rtl w:val="true"/>
        </w:rPr>
        <w:t>الفصل الثامن في تأسيس الأصل الجاري في المقام</w:t>
      </w:r>
      <w:bookmarkEnd w:id="98"/>
    </w:p>
    <w:p>
      <w:pPr>
        <w:pStyle w:val="BookText"/>
        <w:rPr/>
      </w:pPr>
      <w:r>
        <w:rPr>
          <w:rFonts w:ascii="Amiri" w:hAnsi="Amiri" w:eastAsia="Amiri" w:cs="Amiri"/>
          <w:color w:val="111111"/>
          <w:sz w:val="28"/>
          <w:sz w:val="28"/>
          <w:szCs w:val="28"/>
          <w:rtl w:val="true"/>
          <w:lang w:bidi="ar-SA"/>
        </w:rPr>
        <w:t>و هو الأمر السادس في الكفاية في مقدمات مبحث المشتق و هي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اصل في نفس هذه المسألة يعول عليه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ان نعرف،كمقدمة،ان المراد بالأصل تقسيمان طوليان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التقسيم إلى الأصل الموضوعي و الأصل الحكمي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المسألة الأصولية و الأصل في المسألة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للقسم الأول منهما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ان الأصل الجاري في الموضوع الذي هو نفس المشتق لغة تارة يكون أصلا لفظيا،و أخرى يكون أصلا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القسم الرابع المتصور،و هو الأصل اللفظي الحكمي الفقهي،فهو موكول إلى محله من الفقه،و ليس هنا محل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التقسيم الثاني بكلا شقيه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الأصل اللفظي،فلأننا و ان سميناه أصلا،الا انه يصلح ان يكون برهانا لغويا و أمارة لغوية على المدعى للأعم أو للأخص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فخير له ان يذكر هناك عند البرهنة على المختار، و ليس هنا عند الكلام في تأسيس الأصل الذي يفترض فيه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اليأس عن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الأصل العملي،مثل أصالة عدم ملاحظة الخصوصية كما سيأتي،فغير صحيح لأمرين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سنذكره من انها كلها من الأصل المثبت،فانه لا يراد هنا دلالاتها</w:t>
      </w:r>
    </w:p>
    <w:p>
      <w:pPr>
        <w:pStyle w:val="BookText"/>
        <w:rPr/>
      </w:pPr>
      <w:r>
        <w:rPr>
          <w:rFonts w:ascii="Amiri" w:hAnsi="Amiri" w:eastAsia="Amiri" w:cs="Amiri"/>
          <w:color w:val="111111"/>
          <w:sz w:val="28"/>
          <w:sz w:val="28"/>
          <w:szCs w:val="28"/>
          <w:rtl w:val="true"/>
          <w:lang w:bidi="ar-SA"/>
        </w:rPr>
        <w:t>المطابقية،و إنما يثبت الوضع بالملازمة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الأصل العملي إنما يجري فيما له اثر 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المقام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نتيجته لغوية 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فاننا نتكلم عن المشتق الوارد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هي اعم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في القرآن و الأخبار مواعظ و تاريخ و غيرها، و ليس في مثلها آثار 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فبقيت المسألة 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فاننا نخصها بموارد التشريع و التنجز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يثبت به الأحكام الشرعية منها،كآيات الأحكام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غير مفيد أيضا،لأن الأصل لا يجري في الموضوع الا إذا كانت نتيجته المباشرة حكما شرعيا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يجري الا في موضوع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جريانه في مرتبة سابقة على الحكم بحيث يؤدي إلى الحكم في طوله،بمرتبة واحدة أو مرتبتين،كما في المقام،فلا حجية فيه و لا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صحيح لو كان المدلول المطلوب نفس الحكم الشرعي فانه في طول الظهور،كوجوب السورة بعد الحمد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الحكم المطلوب هنا،هو حجية ظهور الكلام في الأخص و 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المرتبة السابقة على الحكم الشرعي الفرعي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بالأصل العملي ننقح موضوع 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مرادهم إثبات الوضع بالأصل،و في طول الوضع يثبت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الوضع ليس حكما شرعيا،بل يبقى بين الأصل و الحكم الشرعي و هو الحجية،أمران طوليان هما الوضع و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تأتي الحجية في طوله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أية حال،فان أردنا بالأصل العملي إثبات الوضع لم يكن حجة لأنه ليس حكما شرعيا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أردنا إثبات حجية الظهور،فانه من الأصل المثبت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نكون متورطين في أحد اشكالين،و نضيف الى الثاني بانه مثبت حتى في إثبات الوضع،لأنه أيضا لازم 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إذن،فلا مجال للأصل العملي في هذا المورد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لا بد لنا ان نتابع صاحب الكفاية في أصوله اللفظية و العملية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التنزل عن هذه الاشكالات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 ثلاث جهات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المسألة الأصولية من ناحية الاستدلال بالأصل اللفظي أو الأمارة النوعية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المسألة الأصولية أيضا،من حيث الاستدلال بالأصل العملي و الاستصحاب،بعد التنزل عن عدم حجيته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المسألة الفقهية من حيث الاستدلال بالاستصحاب في موارد الشك في الانطباق على المتلبس و المنقضي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ان صاحب الكفاية قدم الأصل العملي على الأمارات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الترتيب الذي ذكرناه هنا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الأمارة متقدمة رتبة على الأصل العملي،فكان يجب تقديم ذكرها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ان نتذكر هنا ما قلناه من انها،بصفتها أمارات،تشمل الأدلة المثبتة لإحدى الدعويين في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اننا هنا نتابع صاحب الكفاية،و يأتي الباقي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الوحيد الذي ينطبق على ذلك في الكفاية،هو ترجيح الاشتراك المعنوي على الحقيقة و المجاز،إذا دار الأمر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الصغرى محرزة بمقدار ما،و هو اننا إذا قبلنا بالوضع للأعم كان من قبيل المشترك المعنوي بين المتلبس و المنقضي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كل منهما حصة من الموضوع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لو قلنا بالوضع لخصوص المتلبس يكون من باب الحقيقة و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يكون الاستعمال في المتلبس حقيقيا،و في المنقضي مجازيا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تمت الكبرى،ثبت الوضع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الشيخ الآخوند على الكبرى باشكالين لأنها أيضا منحلة إلى كبرى و 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الصغرى فإحراز الغلبة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الكبرى فكون الغلبة حجة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 المقدمتين،و لم يبين بيانا تفصيليا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يكفي</w:t>
      </w:r>
    </w:p>
    <w:p>
      <w:pPr>
        <w:pStyle w:val="BookText"/>
        <w:rPr/>
      </w:pPr>
      <w:r>
        <w:rPr>
          <w:rFonts w:ascii="Amiri" w:hAnsi="Amiri" w:eastAsia="Amiri" w:cs="Amiri"/>
          <w:color w:val="111111"/>
          <w:sz w:val="28"/>
          <w:sz w:val="28"/>
          <w:szCs w:val="28"/>
          <w:rtl w:val="true"/>
          <w:lang w:bidi="ar-SA"/>
        </w:rPr>
        <w:t>الشك في كل منهما و لا يحتاج إلى إحراز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إنما تكون حجة بعد إحراز صحتها،فعدم الإحراز كاف في البطلان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بعد الشك في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لو تمت لكانت أمارة عقلائية على صحة الوضع للأعم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انها غير تامة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المناقشة في الكبرى بما قاله الشيخ الآخوند من انه ليس كل غلبة مرجحة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خصوص ما أوجب الاطمئنان،حيث تكون الغلبة بنسبة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الطرف الآخر ملحقا بالشاذ النادر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عندئذ يلحق الفرد المشكوك بالحصة الغالبة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لا ينتج الاطمئنان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ينتج إلحاق الفرد المشكوك،بأي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المناقشة في الصغرى القائلة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استعمال المنقضي اكثر من المتلبس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يكفينا الشك في ذلك،كما قال الشيخ الآخوند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الغلبة في سائر الموارد قد تتوفر صغرويا بعد التسليم بها كبرويا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انها هنا غير متوفرة،لأن الاستعمال الأغلب في خصوص المتلبس و ليس في المنقضي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 هو مراد الشيخ الآخوند من منع الغلبة صغرويا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الغلبة بالعكس،اعني للمتلبس كان دليلا على الوضع له دون الأعم،بعد التسليم بالكبرى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الغلبة لا يراد بها كثرة الاستعمال المنتجة للوضع التعيني بنفسها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يراد بها كثرة و زيادة الاشتراك المعنوي على الحقيقة و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الكثرة مطعونة صغرويا في كل الموارد فضلا عن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المهم عقلائيا هو التفاهم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محصل بنقل المعاني إلى الذهن،سواء كان باستعمال حقيقي أو مجازي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المجازات في اللغة أوفر مما تصورها المستشكل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الكثرة لو سلمت كبرى و صغرى لا تبرهن على الوضع في مورد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لعلها ثابتة في طول ثبوت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بدونه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المجتمع ليس مخيرا في استعمال اللفظ بنحو الاشتراك المعنوي أو الحقيقة و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المسألة تبتني على سبب ثابت في المرتبة السابقة،و هو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ساعد الوضع على أي منهما،فهو</w:t>
      </w:r>
    </w:p>
    <w:p>
      <w:pPr>
        <w:pStyle w:val="BookText"/>
        <w:rPr/>
      </w:pPr>
      <w:r>
        <w:rPr>
          <w:rFonts w:ascii="Amiri" w:hAnsi="Amiri" w:eastAsia="Amiri" w:cs="Amiri"/>
          <w:color w:val="111111"/>
          <w:sz w:val="28"/>
          <w:sz w:val="28"/>
          <w:szCs w:val="28"/>
          <w:rtl w:val="true"/>
          <w:lang w:bidi="ar-SA"/>
        </w:rPr>
        <w:t>المتعين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مجرد كثرة الاستعمال للمشتق في الحصتين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المتلبس و المنقضي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يعين انه حقيقة في المنقضي أو في كلتا الحصتين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في الارتكاز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منشأ 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يثبت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نعم،ان ثبت فيه التبادر و نحوه،فهو،و الا فكثرة الاستعمال و الحاجة إليه،لا يعين الوضع لإمكان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دوران الأمر بين الحقيقة و المجاز،و بين معاني المشترك،إنما يتصور في الفرد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المقام فان استعمالات المشتق بصفته لفظا افراديا،هو اما حقيقة أو 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يعني،ما هو مستعمل في المتلبس أو في المنقضي،فاستعماله في المنقضي لا يعين الاشتراك المعنوي،بل يبقى مرددا بين الحقيقة 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تنطبق عليه قاعدة ترجيح الاشتراك المعنوي،فان محلها هو الاستعمال في الحصتين معا،و يكون الشك في غالبية ذلك،و لكنه نادر أكيدا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الاستعمال الافرادي، فهو لا يعين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الأصل العملي الجاري في المسالة الأصولية،أي في موضوع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الحقيقة هو يجري في قصد الواضع عند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الشيخ الآخوند، أصلا واحدا هو أصالة عدم ملاحظة الخصوصية،يعني خصوص المتلبس عند وضع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فيثبت انه قد وضعه للأعم من المتلبس و المنقضي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دوران الأمر بين الأمرين،فإذا انتفى الخاص ثبت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فيراد من الأصل إذن،الاستصحاب،اعني استصحاب العدم الأزلي المحمولي، اما استصحاب العدم المنقضي،فلا يجري،لعدم وجود حالة سابقة على حالة الوضع الذي يفترض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تقرب الاستفادة،من هذا الأصل بشكلين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الشكل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نتصور ان النسبة بين المتلبس و الأعم،هي نسبة المطلق</w:t>
      </w:r>
    </w:p>
    <w:p>
      <w:pPr>
        <w:pStyle w:val="BookText"/>
        <w:rPr/>
      </w:pPr>
      <w:r>
        <w:rPr>
          <w:rFonts w:ascii="Amiri" w:hAnsi="Amiri" w:eastAsia="Amiri" w:cs="Amiri"/>
          <w:color w:val="111111"/>
          <w:sz w:val="28"/>
          <w:sz w:val="28"/>
          <w:szCs w:val="28"/>
          <w:rtl w:val="true"/>
          <w:lang w:bidi="ar-SA"/>
        </w:rPr>
        <w:t>و المقيد،كما هو المفروض و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انتفاء القيد بالأصل يثبت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الواضع اما ان يلاحظ المطلق بصفته مطلقا،و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يقيد بالتلبس،أو يلاحظ خصوص الحصة المتلبسة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فالأعم ملحوظ اما بنفسه أو مع الحصة الأخرى،فهو ملحوظ يقينا،فنجري الأصل لنفي الحصة أي الخصوصية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فيثبت الأعم لأنه يقيني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الواضع قصد أحد الأمرين اما المتلبس أو الأعم منه و من المنقضي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فيجري الأصل لنفي الوضع للمتلبس أو لنفي سبب الوضع للمتلبس الذي هو قصد الخصوصية و القيد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فينتفي 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بضم المقدمة القائلة بانحصار الوضع لأحدهما،يتعين الوضع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،ناقش الأمر في حدود عرض المسألة على الشكل الأول،كما هو المشهور،فناقش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استصحاب عدم الخصوصية،يعارض بأصالة عدم ملاحظة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كلا منهما أمر حادث يكون الأصل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فيتعارضان و يتساقطان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فتنتفي حجية الأصل المطلوب هنا،و هو أصالة عدم ملاحظة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دليل على حجية هذا الأصل في تعيين الموضوع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يبين الآخوند الوجه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 الأصل ساقط كبرويا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فسر في الشروح بعدة تفسيرات تأتي،و بأي منها أخذنا كفى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يكفينا الآن مجرد الشك في حجية مثل هذا الأصل كبرويا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الشك في الحجية سبب للقطع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جهة كونه أصلا مثبتا،حيث ان كل تقريباته مبنية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جميعها ساقطة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إثبات الوضع أو قل قصد المطلق هو من اللازم العقلي لعدم قصد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الأصول إنما تكون حجة في الأحكام الشرعية،أو ما كان له اثر 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المطلوب هنا إثبات أمر عرفي لغوي،فلا يكون معتبرا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معتبر من هذه الجهة،لأنه يثبت الظهور الذي له اثر 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p>
    <w:p>
      <w:pPr>
        <w:pStyle w:val="BookText"/>
        <w:rPr/>
      </w:pPr>
      <w:r>
        <w:rPr>
          <w:rFonts w:ascii="Amiri" w:hAnsi="Amiri" w:eastAsia="Amiri" w:cs="Amiri"/>
          <w:color w:val="111111"/>
          <w:sz w:val="28"/>
          <w:sz w:val="28"/>
          <w:szCs w:val="28"/>
          <w:rtl w:val="true"/>
          <w:lang w:bidi="ar-SA"/>
        </w:rPr>
        <w:t>هذا يكون اكثر إغراقا في اللازم العقلي،لأنه ستكون عدة رتب عقلية بين مجرى الأصل،و اثبات اللازم العقلي الذي هو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هذه الاشكالات صحيحة في أنفسها،لو لم يدقق الأمر اكثر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يحسن ان ننقل أجوبة أخرى على هذا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أجاب السيد الأستاذ بعدة وجوه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مكون من صغرى و 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الكبرى فان أصالة عدم لحاظ الخصوصية تجري فيما إذا دار الأمر بين مفهومين أحدهما مقيد و الآخر 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كالرقبة و الرقبة المؤمنة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فيجري استصحاب عدم لحاظ الخصوصية لإثبات نفي قيد الإيمان،بعد إحراز ملاحظة المطلق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إذا كان المفهومان متباينين،و لكن أحدهما أوسع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بأننا شككنا في ان الإنسان موضوع للحيوان الناطق،أو للشاعر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شاعر حيوان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تجري أصالة عدم لحاظ الخصوصية لإثبات الوضع للأول،لدوران الأمر بين مفهومين مشكوكين 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صغرى،فلأن موردنا من القسم الثاني و هما المتباينان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المتلبس و الأعم ليس بينهما نسبة الأقل و الأكثر،فانهما ذاتان متباينتان في عالم المفهومية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لا مجال لإجراء استصحاب عدم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 انه لا يتم لا كبرى و لا 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الكبرى فلعدة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أصالة عدم لحاظ الخصوصية لا يثبت الاستعمال في الأعم،الا باللازم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سلمناه لكان إثباتا للحكم باللازم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العمل فقهيا على جريان البراءة عن القيد بعد الشك في 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أمر طولي بغض النظر عن الاستعمال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انتفاء القيد يستلزم انتفاء المقيد لعدم تعلق إرادة بعنوانه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فيحتاج إثبات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العموم إلى دليل آخر،و هو مفقود على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التنزل عن الوجه الأول و التسليم بقبول اللازم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أشار إليه من تباين مفهوم المطلق و مفهوم 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عام في كل مطلق و مقيد إذا لو حظ كل منهما بحياله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نفي أحدهما مثبتا لوجود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فهم نسبة العموم و الخصوص أو الإطلاق و التقييد،بين مفهومين، يكون على مرحلتين أو رتبتين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الثبوت و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مرحلة الثبوت فالمفاهيم متباينة،لأن كل واحد منهما يلحظ بحياله و استقلاله،فالرقبة المؤمنة مباينة لمطلق الرقبة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معنى للتخصيص أو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يحصل التقييد في مرحلة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حاصل مرحلة الإثبات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الدليل المقيد يقيد المطلق تقييدا ثبوتيا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ان الجعل الأصلي هو المطلق ثم يقيد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يدل على ان المراد الجدي للمتكلم من المطلق من أول الأمر هو المقيد لا المطلق الذي فهمناه بدوا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المقصود هو المطلق حقيقة،لما أمكن تقييده و لوقع التعارض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العكس يعني لو كان المراد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إذن،فنفي القيد بالدليل المعتبر،لا يثبت المطلق المباين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إذا استطعنا بالدليل الثاني إثبات ان المقصود هو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يمكن ذلك بعد ان كان الظهور بالمقيد الذي نفيناه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طرو التقييد أسهل عرفا من عكسه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قد يقول المتكلم المطلق و يريد المقيد،بدون قرينة عليه،فيكون المقيد الخارجي دليلا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العكس فممتنع عرفا،بان يقول الفرد المقيد و يريد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يكون دليل نفي المقيد معينا للحصة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تتم الكبرى كانت الصغرى أولى بالفساد،لأنها من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إثبات عدم التقييد لا إثبات وجوده الذي هو اسهل،كما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الأمر كله في المفاهيم في ذاتها ثبوتا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يتعذر كل تقييد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في عالم الإثبات و الفهم من الأدلة،بحيث يثبت من دليل المقيد عدم قصد</w:t>
      </w:r>
    </w:p>
    <w:p>
      <w:pPr>
        <w:pStyle w:val="BookText"/>
        <w:rPr/>
      </w:pP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ممكن كما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العكس ممكن و هو ان نفهم من القرينة المنفصلة عدم قصد المقيد بعد الشك في مدلول الكلام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قام دليل على استحبابية قيد الإيمان في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إذن،فإذا مشينا على معنى الإطلاق و التقييد الاعتيادي أمكن ما نفاه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مشينا على كلامه تعذر التقييد طردا أو عكسا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ذكره السيد الأستاذ على استصحاب عدم لحاظ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مقدمة و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المقدمة،فأنه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المباني في الإطلاق و التقييد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التقابل بينهما من تقابل السلب و الإيجاب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الإطلاق أمر عدمي هو مجرد عدم لحاظ التقييد،و هو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تقابلهما تقابل التضاد،و كلاهما أمر وجودي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التقييد لحاظ القيد،و الإطلاق لحاظ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ظاهر كلام المحقق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تقابلهما من تقابل العدم و الملكة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فالإطلاق هو عدم التقييد في الموضع القابل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مختار المحقق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استصحاب عدم الخصوصية لإثبات الإطلاق إنما يكون له صورة على المبنى الأول من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الإطلاق يكون أمرا عدميا،و معه يثبت باستصحاب عدم الخصوصية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ليس الا عدم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بناءا على المبنى الثاني فكل من الإطلاق و التقييد مسبوق بالعدم،فيجري استصحاب عدم كل منهما،فيتعارضان و يتساقطان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هذين الاستصحابين لا يثبت موضوع الآخر الا بالملازمة العقلية،من باب ان نفي الضد إثبات لضده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على المبنى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الإطلاق يكون أمرا عدميا مطعّما بالملكة،و معه لا يمكن إثباته باستصحاب عدم لحاظ الخصوصية،لأنه لا يثبت العدم الخاص المطعم بالملكة، كما ان استصحاب عدم البصر لا يثبت العمى الا بالملازمة العقلية،و بناءا على الأصل المثبت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لهذه المسالك الثلاثة في الإطلاق و التقييد،قدرا جامعا في معنى الإطلاق و هو عدم التقييد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معنى واضح المناقشة و البطلان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الإطلاق هو انتشار الحكم على سائر 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ان يكون مطلق السراح من هذه الجهة،و يكون عدم لحاظ الخصوصية مقدمة له،لأنه يثبت انتفاء القيد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عدمه يكون الموضوع مشمولا لحكم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فشمول الحكم هو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مخالف لضرورة الفقه و الأصول،حيث تسمى مقدمات الحكمة، بمقدمات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تثبت هذه المقدمات عدم التقييد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إذن،هو معنى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نعم،هي مقدمات الإطلاق،الا ان الذي يثبت بها مباشرة أو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بالدلالة المطابقية،ليس هو الإطلاق بل نفي القيد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طوله يثبت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من قبيل التعليل برفع المانع،لا بوجود المقتضي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فعدم التقييد يكون جزء العلة للإطلاق،و يكون بالطبع متقدما عليه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تنزلنا عن ذلك،و لا حظنا موضوع الإطلاق،لزمنا القول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الثاني باطل لكفاية عدم لحاظ القيد لا لحاظ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ان مقدمات الحكمة تثبت لحاظ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الأول منفي بالثالث،لأن من الأكيد ان جملة من الكلمات و الموارد لا معنى للإطلاق فيها حتى في اللغة فضلا عن الشرع،كما في الإنشاء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إذن،فاشتراط المحل القابل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الإطلاق يثبت في كل موارد ثبوت مقدمات الحكمة،لكان وجها،فيثبت المبنى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اننا ننقل الكلام إلى هذه المقدمات،فانها لا مورد لها الا في المورد القابل للإطلاق</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بين الإطلاق و مقدمات الحكمة نسبة التلازم بالتساوي،فيثبتان معا،و ينتفيان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المورد الذي لا يصدق فيه الإطلاق لا تثبت فيه المقدمات و العكس أيضا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عرفنا الآن من السيد الأستاذ انه لا يرى ورود الإشكال بناءا على المبنى الأول الذي هو مختاره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إذن،فعلى مختاره لا يكون هذا الإشكال واردا،و إنما على مبنى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لا أحد منهم قد تبنى جريان الاستصحاب في عدم الخصوصية جزما، لكي ينقض عليه بمبانيه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يعرض كأطروحة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الاستصحاب غير جار حتى بناءا على نسبة التناقض التي قال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لو قلنا بعدم اشتراط ترتب الحكم الشرعي عليه،أو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الوضع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من الأصل المثبت حتى في هذه المرحلة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عدم التقييد،يعني عدم قيد التلبس،و ان ثبت بالاستصحاب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لا يثبت الوضع للأعم الا بناءا على الملازمة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الملازمة و ان كانت صحيحة الا انها عقلية و ليست 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كانت عرفية لامكن ان تكون بمنزلة القرينة على لحاظ الأعم،فيثبت الوضع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انها ملازمة عقلية،و هي وحدها غير كافية للقرينية،و لا لجريان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معنى ما قلناه من ان الإطلاق ليس هو مجرد عدم القيد،بل شمول الحكم الآخر، و هو الوضع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على مبنى كون النسبة هي العدم و الملكة،لا يجري هذا الاستصحاب لأنه لا يثبت به كون المحل قابلا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كلامه صحيح،فيما لو أريد إثبات قبول المحل بنفس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استصحاب عدم البصر لا يثبت العمى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لكننا يمكن ان نفترض قبول المحل في المرتبة السابقة على جريان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في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استصحاب عدم البصر للإنسان يثبت العمى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فيؤخذ الإنسان و هو المحل القابل مفروضا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نثبت به عدم القيد لا عدم القيد في المورد القابل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تكون قابلية المورد مسلمة سلفا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مثبتا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الإشكال للسيد الأستاذ على أصالة عدم لحاظ الخصوصية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إثبات الإطلاق في عالم ذهن الواضع ليس موضوعا لحكم 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هو</w:t>
      </w:r>
    </w:p>
    <w:p>
      <w:pPr>
        <w:pStyle w:val="BookText"/>
        <w:rPr/>
      </w:pPr>
      <w:r>
        <w:rPr>
          <w:rFonts w:ascii="Amiri" w:hAnsi="Amiri" w:eastAsia="Amiri" w:cs="Amiri"/>
          <w:color w:val="111111"/>
          <w:sz w:val="28"/>
          <w:sz w:val="28"/>
          <w:szCs w:val="28"/>
          <w:rtl w:val="true"/>
          <w:lang w:bidi="ar-SA"/>
        </w:rPr>
        <w:t>سبب لتكون ظهور للمشتق بالأعم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الظهور موضوع للحكم الشرعي بالحجية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إذن،فلا يمكن إثبات الحكم الشرعي الا بتوسط لازم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ذلك بعدة تقريبات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عدم لحاظ الأخص سبب للحاظ الأعم أو الظهور فيه،خطأ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جزء العلة و الجزء الآخر الانحصار،أي من قبيل إثبات أحد الضدين من نفي الضد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لاه لما ثبت لحاظ الأعم،و لا يتعين، و الانحصار لازم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عدم لحاظ التلبس لا يلازم لحاظ الأعم أو الظهورية،الذي هو موضوع للوضع،فضلا عما زاد عليه من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انه يمكن ان يقال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مجرد تكرار لإشكال الشيخ 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يمكن إيراده على اصل الاستدلال بأصالة عدم لحاظ الخصوصية حين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هذا العدم إنما يتصور لو كان الواضع واحدا بشريا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مشهور الأصوليين و إجماع المتأخرين على نفي هذا الاحتمال في الواضع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الواضع اما هو المجتمع بأجياله المتعاقبة على نحو الوضع التعيني أو هو اللّه سبحانه على نحو الوضع التعييني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غفلوا عن هذا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الواضع هو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الأعم الأغلب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فاللحاظ غير موجود إطلاقا،لا للأعم و لا للأخص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فرقه عن التعييني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له عندئذ حالة سابقة، بل الوضع وضع تلقائي شارك فيه مجموع أفراد المجتمع بأجياله المتعاقبة،إلى ان اصبح الاستعمال حقيقيا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لا حظنا،كما هو الصحيح و قد اخترناه في باب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الواضع هو اللّه سبحانه،فنفي الحالة السابقة أوضح،لأنها ممنوعة في حقه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الحوادث لا تدخل عليه،و ليس له حالة 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ثابت له،فهو ثابت له منذ الأزل،و ما ليس ثابت له،يستحيل ثبوته له مجددا،فلا يمكن استصحاب عدم لحاظ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لو تنزلنا عن الوجه السابق،و قلنا ان الواضع بشري،فان الاستصحاب اعتيادي و ليس أزليا،بالتقريب الذي قلناه و هو استصحاب حال الواضع ممّا قبل الوضع إلى حين الوضع،بعدم لحاظ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اننا يمكن ان نحوله إلى استصحاب أزلي،و ذلك بان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المستصحب ليس هو حال الواضع في ذاته،و إنما حاله حال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دخل لذاته في الواضع، و إنما الملحوظ لحاظه بصفته واضعا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بلحاظ عملية الوضع،و هي اللحظة التي ربطت بين اللفظ و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توجد في الواضع حال سابقة بهذه الصفة؟كلا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من المعلوم ان حاله في عملية الوضع من أول الأمر لا نعلم انه لا حظ فيها الأعم أم لا حظ فيها المتلبس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المرأة التي لا نعلم من حين ولادتها انها قرشية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له حالة سابقة الا بالعدم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يقال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قبل وجود عملية الوضع لم يكن لحاظ الخصوصية موجودا فالآن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استصحاب مثبت،لأنه لا يثبت انه لا حظ الأعم الا بالملازمة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النقاش في جريان استصحاب العدم الأزلي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عرفنا كونه مثبتا لازم حتى لو كان استصحابا اعتياديا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جريان الأصل في المسألة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تعرض إلى ذلك سيدنا الأستاذ</w:t>
      </w:r>
      <w:r>
        <w:rPr>
          <w:rStyle w:val="FootnoteAnchor"/>
          <w:rtl w:val="true"/>
        </w:rPr>
        <w:footnoteReference w:id="97"/>
      </w:r>
      <w:r>
        <w:rPr>
          <w:rFonts w:ascii="Amiri" w:hAnsi="Amiri" w:eastAsia="Amiri" w:cs="Amiri"/>
          <w:color w:val="111111"/>
          <w:sz w:val="28"/>
          <w:sz w:val="28"/>
          <w:szCs w:val="28"/>
          <w:rtl w:val="true"/>
          <w:lang w:bidi="ar-SA"/>
        </w:rPr>
        <w:t>،دون غيره،في حدود المصادر التي أراجعها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التفصيل بين الأصل الموضوعي و الحكمي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تصوير الأصل الموضوعي هو استصحاب عنوان العالم بعد ان سبق ثبوته له في حال التلبس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الرجل كان عالما في يوم السبت و انقضى عنه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بقي صدق العالم عليه مستمرا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فنستصحب الصدق إلى يوم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تصوير الأصل الحكمي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الرجل كان في حال تلبسه محكوما بوجوب الإكرام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فالآن حينما انقضى عنه المبدأ هل يبقى وجوب الإكرام عليه أم يرتفع،فنستصحب وجوب إكرامه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الشك في تحقق الموضوع من قبيل الجهة التعليلية لاستمرار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الأصل الجاري في الموضوع،فقد ناقشه السيد الأستاذ ببيان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في المقام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 الارتفاع و هو فعلية التلبس بالمبدأ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يمكن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 البقاء و الاستمرار،و هو الجامع بين المتلبس و المنقضي،و هذا له حصتان حصة كانت موجودة في صورة التلبس،و قد ارتفعت يقينا،و حصة المنقضي و هي موجودة يقينا،فلا معنى للاستصحاب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كون الجامع موجودا أم لا،فقد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هو كونه ممن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يتضمن معنى الفعل الماضي،كما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عنه انه لا جامع بين الشيء و نقيضه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هنا نسلم بالأمر جدلا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مشكوك البقاء و الارتفاع،و هو مدلول كلمة عالم،فانه على الأول مقطوع الارتفاع،و على الثاني مقطوع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هذا الأمر بمنزلة الجهة التعليلية للشك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استصحاب مدلول اللفظ غير صحيح،لأن مدلول اللفظ بهذا العنوان،أي بالحمل الأولى،ليس موضوعا لحكم 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الحكم غير متوقف على عنوان مدلول اللفظ بل على واقع مدلوله،و ما هو مدلوله بالحمل الشايع،يعني المتلبس أو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الأحكام الشرعية مرتبطة بملاكاتها و موضوعاتها الواقعية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بمداليل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دلالة اللفظ تكون طريقا إلى الموضوع لا ان لها دخلا فيه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النقص الأساسي في 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يذكر شيئا عما إذا قلنا ان مورد الاستصحاب هو مدلول اللفظ بالحمل الشايع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المدلول لا يخلو اما هو</w:t>
      </w:r>
    </w:p>
    <w:p>
      <w:pPr>
        <w:pStyle w:val="BookText"/>
        <w:rPr/>
      </w:pPr>
      <w:r>
        <w:rPr>
          <w:rFonts w:ascii="Amiri" w:hAnsi="Amiri" w:eastAsia="Amiri" w:cs="Amiri"/>
          <w:color w:val="111111"/>
          <w:sz w:val="28"/>
          <w:sz w:val="28"/>
          <w:szCs w:val="28"/>
          <w:rtl w:val="true"/>
          <w:lang w:bidi="ar-SA"/>
        </w:rPr>
        <w:t>المتلبس أو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المتلبس مقطوع الارتفاع،و الجامع مقطوع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يجري الاستصحاب على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اننا يمكن ان ندافع عن جريان الاستصحاب،و ذلك بان نضيف وجوها أخرى محتملة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نتصور حاله في طول هذا التردد،كالتردد بين البقة و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من استصحاب الكلي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فنستصحب كلي الحيوان،مع ان كلا الجزئين غير قابل للاستصحاب لأن الموجود اما الفرد القصير و هو يقيني الارتفاع أو الطويل و هو يقيني البقاء و في المقام يكون التردد بين خصوص المتلبس و الأعم فانه اما الأول و هو مقطوع الارتفاع أو الثاني فمقطوع البقاء فهنا يمكن ان نستصحب المعنى الثبوتي 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جريان استصحاب الكلي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قياس مع الفارق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المثال يكون للكلي وجود واقعي يمكن ان يستصحب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في مورد كلامنا فليس كليا بل هو جزئي مردد في واقعه بين مقطوع البقاء و مقطوع الارتفاع،و هذا الجزئي لا واقعية له الا بواقعية أحد هذين الأمرين الذي لا يجري فيهما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مبني على حجية الأصل المثبت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ثبوت الحكم فرع الظهور، و الاستصحاب لا ينقح الظهور،الا بالملازمة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اقل من 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الوجه غير تام،لأن موضوع الحكم ثبوتي لا إثباتي ظهوري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بمقدار التعرف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جريان الاستصحاب ممكنا مع التنزل عن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ندافع ضد كونه مثبتا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الموضوع ينقح هنا بضم الوجدان إلى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الموضوع هو كونه عالما و هو وجداني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الصفة المشكوكة هي فعلية التلبس و هي مشكوكة فتدفع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لا يتم بكلتا فقرتيه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بعالم وجدانا،و كونه عالما أول الكلام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الأصل غير ذلك،لأن الشك هنا هو في اخذ فعلية المتلبس بعنوانها</w:t>
      </w:r>
    </w:p>
    <w:p>
      <w:pPr>
        <w:pStyle w:val="BookText"/>
        <w:rPr/>
      </w:pPr>
      <w:r>
        <w:rPr>
          <w:rFonts w:ascii="Amiri" w:hAnsi="Amiri" w:eastAsia="Amiri" w:cs="Amiri"/>
          <w:color w:val="111111"/>
          <w:sz w:val="28"/>
          <w:sz w:val="28"/>
          <w:szCs w:val="28"/>
          <w:rtl w:val="true"/>
          <w:lang w:bidi="ar-SA"/>
        </w:rPr>
        <w:t>في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فيستحب 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ان المراد استصحاب صدق المشتق بعد الانقضاء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مما يحصل في طول إحراز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الإحراز غير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تقريب آخر للاستصحاب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نستصحب عنوانا ساذجا عرفيا، و هو ان هذا المشتق كان يصدق على زيد عند التلبس،فهل يرتفع بعد الانقضاء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كان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وحده لا يتم لوضوح عدم الشك في استمراره لأنه مقطوع الارتفاع بعنوان كونه متلبسا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يجب النظر إلى ذات المتلبس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ذات زيد كان يطلق عليها المتلبس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يصدق استصحابا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في نفسه غير صحيح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موضوع الدليل ليس هو ذات زيد بل عنوان العالم،و هو متضمن لفعلية التلبس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زال كان العنوان المستصحب منتفيا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الذات بما هي ذات،بغض النظر عن الاتصاف مما لا يصدق عليها المشتق عندئذ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هناك استصحاب فإنما هو يثبت عدم صدق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عكس ما هو مطلوب الاعمي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الجامع بين المتلبس و المنقضي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مقطوع الاستمرار ضمن الحصة المتحققة في الانقضاء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فيتعذر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المنقضي عنه المبدأ هو مقطوع الاستمرار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انه ليس له حالة سابقة حال الانقضاء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 أول الانقضاء يشك في صدق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هناك استصحاب فهو العدم الأزلي للصدق،فيثبت خلاف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تقريب آخر للاستصحاب الموضوعي يتحصل من بعض كلمات المحاضرات</w:t>
      </w:r>
      <w:r>
        <w:rPr>
          <w:rStyle w:val="FootnoteAnchor"/>
          <w:rtl w:val="true"/>
        </w:rPr>
        <w:footnoteReference w:id="98"/>
      </w:r>
      <w:r>
        <w:rPr>
          <w:rFonts w:ascii="Amiri" w:hAnsi="Amiri" w:eastAsia="Amiri" w:cs="Amiri"/>
          <w:color w:val="111111"/>
          <w:sz w:val="28"/>
          <w:sz w:val="28"/>
          <w:szCs w:val="28"/>
          <w:rtl w:val="true"/>
          <w:lang w:bidi="ar-SA"/>
        </w:rPr>
        <w:t>،و ان ذكره في الأصل الحكمي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جريان الأصل في بقاء الموضوع بوصف موضوعه بعد الشك في ارتفاعه،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اليقين بحدوثه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يقال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زيدا كان بحال التلبس موضوعا لوجوب الإكرام، فنستصحب موضوعيته للحكم بعد زوال 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عبارة أخرى عن جريان الأصل في بقاء الحكم نفسه، لأنه بدون الحكم لا يكون موضوعا للحكم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الحكم هو المستصحب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عرفنا عدم جريانه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استصحاب الموضوع الراجع إليه باطلا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بهذا المقدار لا يمكن ان نأخذ المسألة ساذجة،لوضوح الفرق بين الحكم و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نعلم بالتغاير بين الموضوع و الحكم،إثباتا و ثبوتا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فالحكم جعل و الموضوع تكوين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الاختلاف الثبوتي،و هو كون الموضوع متقدما رتبة على الحكم،و لا يرجع المتقدم إلى المتأخر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فاستصحاب الموضوع ممكن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ماذا يريد باستصحاب موضوع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بصفته موضوعا بالحمل الأولي أو بصفته كذلك بالحمل الشايع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أراد الأول،فهو غير وارد في 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لم يرد فيهما بعنوان كونه موضوعا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قصد الثاني بمعنى ان الموضوع هو المصداق الخارجي،فيكون أمره دائرا بين مقطوع البقاء و مقطوع الارتفاع،فلا يجري الاستصحاب،كما تقدم تقريبه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الكلام في الأصل الحكمي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فاحسن من عرضه هو سيّدنا الأستاذ حيث قال</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اننا تارة نفترض ان التكليف قد تعلق بصرف الوجود للمشتق،كما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عالما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 نفترض كونه متعلقا بمطلق الوجود،يعني كونه منبسطا على الأفراد،نحو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تفريع صاحب الكفاية الآتي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ان التكليف تارة يتعلق قبل زوال التلبس و أخرى بعد زواله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أقسام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في المحاضرات</w:t>
      </w:r>
      <w:r>
        <w:rPr>
          <w:rStyle w:val="FootnoteAnchor"/>
          <w:rtl w:val="true"/>
        </w:rPr>
        <w:footnoteReference w:id="100"/>
      </w:r>
      <w:r>
        <w:rPr>
          <w:rFonts w:ascii="Amiri" w:hAnsi="Amiri" w:eastAsia="Amiri" w:cs="Amiri"/>
          <w:color w:val="111111"/>
          <w:sz w:val="28"/>
          <w:sz w:val="28"/>
          <w:szCs w:val="28"/>
          <w:rtl w:val="true"/>
          <w:lang w:bidi="ar-SA"/>
        </w:rPr>
        <w:t>،فقد عنون تفصيل صاحب الكفاية بدون زيادة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إذا كان التكليف قد تعلق بصرف الوجود،فيشك في مقام الامتثال في إكرام المنقضي عنه المبدأ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لعله لا بد من إكرام شخص متلبس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الشك يكون من قبيل دوران الأمر بين التعيين و التخيير في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هذا الوجوب مردد بين ان يكون وجوبا تخييريا بين المتلبس و المنقضي،أو تعيينيا للمتلبس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مثله تجري البراءة عن التعيين كما بيّنّا في مباحث البراءة و الاشتغال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النتيجة هي إجزاء الفرد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اما ان نفترض ان نسبة المتلبس مع الجامع الاعمي،كنسبة الأقل و الأكثر،يعني ان هذا الجامع محفوظ في المتلبس و إنما يزيد عليه المتلبس بزيادة هي فعلية التلبس،كالرقبة مع الرقبة المؤمنة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 نفرض ان نسبتهما هي التباين في عالم المفهومية و ان كانت هي العموم المطلق في مقام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بناءا على الأول فتجري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قلنا بها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وجوب إكرام الجامع معلوم و تقييده بالخصوصية و هي التلبس مشكوك فندفعه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فرضنا النحو الثاني،فهنا لو لا حظنا عالم عروض الوجوب،فالدوران يكون بين المتباينين،لأن أحد المفهومين يباين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منهما طارد للآخر،و غير محفوظ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بحسب عالم الكلفة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بالطاعة و التنفيذ،التي هي نتيجة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الأمر دائرا بين الأقل و الأكثر،لأن كلفة الجامع الاعمي،اقل من كلفة خصوص المتلبس،لأن دائرة صدق الجامع الاعمي،أوسع من دائرة صدق المتلبس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بيّنّا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مع دوران الأمر بين الأقل و الأكثر،تجري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الدوران في عالم عروض الوجوب أو في عالم الكلفة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فتجري البراءة عن الكلفة الزائدة،يعني وجوب إكرام خصوص المتلبس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الاجتزاء بإكرام المنقضي عنه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ان يندفع ذلك بأكثر من سبيل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بالاحتياط أو أصالة الاشتغال لدى دوران الأمر بين الأقل و الأكثر، لكننا هنا ينبغي ان نسلم بذلك،باعتباره نتيجة لمسألة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المورد ليس صغرى له،لأنه سبق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نسبة المتلبس إلى الأعم ليس هو نسبة العموم المطلق بل نسبة التباين و سلم على هذا التقرير بعدم جريان البراءة في عالم عروض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إنكارنا للجامع الاعمي بكل صورة،و الذهاب إلى استحالة تصوره،لأنه من قبيل الجامع بين النقيضين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إذن،فليس هناك شيء اعم مفهوما،لكي تكون النسبة بينه و بين المتلبس هو العموم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إنكار الصدق على الأعم،و اعتبار المنقضي ممن لا يصدق عليه المشتق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إذن،فهو ليس فردا لإكرام العالم ابتداءا،لا مفهوما و لا تطبيقا،لأنه ليس بعالم بل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لو تنزلنا عن كل ذلك و أخذنا بوجود الجامع الاعمي و بالوضع له،أيضا، فاننا نناقش في الفرض الثاني الذي ذكره،لأننا ان قبلنا كبرى البراءة في الفرض الأول، فاننا لا نقبلها في الفرض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الوجه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عالم الكلفة متأخر رتبة و معلول 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الكلفة إنما تتعين بمقدار ما يتعين فيه الوجوب،و تدور معه إثباتا و 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اما 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مع عدم جريان البراءة في الوجوب لامكان تباين المفهومين و ثبوت وجوب الاحتياط في جانب العلة،فيكون المعلول معها و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الاحتياط فيها كالاحتياط في عالم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نتيجته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الاقتصار على خصوص المتلبس</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قلة الكلفة اما ان نعتبرها ناشئة من سعة المفهوم،و اما ان نعتبرها من كثرة الأفراد خارجا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الأول فهو مفروض العدم لتباين المفهومين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الثاني فهو لا يدخل تحت ضابط معين،بل هو موكول إلى الصدفة،فأي منهما كانت أفراده اكثر،جرت البراءة عن الآخر،و هو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أفراد المتلبس اكثر من المنقضي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الأمر كذلك،بل هما متساويان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ان كل تلبس فيه انقضاء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التلبس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أفراد التلبس اكثر،لأن عددا من الصور و الحصص،تندرج في جانب التلبس و لا تندرج في جانب المنقضي،كالذاتيات و الأوصاف الواجبة كالأسماء الحسنى،فانها سرمدية بسرمدية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الأوصاف الباقية ببقاء الذات و لو صدفة و 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النسبة بين الجامع الاعمي و خصوص المتلبس،هي العموم المطلق، فيكون الأعم اكثر لا محالة،و ان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لدخول الأقل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عليه اكثر من 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قد تنزلنا فيما سبق عن كون النسبة هي العموم المطلق،بل التباين،و الا لكانت النتائج غير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لأحدهما ان يكون اكثر من الآخر،كأي مفهومين متباينين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الارتكاز لدى الأصوليين في المقام جار على التمثيل للأعم بالمنقضي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الارتكاز على ان الوضع دائر بين المتلبس و المنقضي لا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بناءا على هذا يكون لنا الحق فيما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جريان البراءة عن الكلفة الزائدة،بدون ان تكون جارية عن التكليف الزائد كما هو المفروض،لا يثبت ان المأتي به مجزئ عن المأمور به الا بالأصل المثبت،و هو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أصالة البراءة أسوأ في هذا الجانب من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انهم لم يذكروا البراءة عند الحديث عن عدم إثبات الأصل للوازمه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يعني انها مثبتة له،بل لا يحتمل فيها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ملازمة بين الإتيان بالأعم و سقوط التكليف المعلول بالإجمال الا بناءا على كونه من مصاديقه،و المفروض الشك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فيجري استصحاب اشتغال الذمة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ملازمة بين جريان البراءة عن الكلفة الزائدة و سقوط ما في الذمة من التكليف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بناءا على تعلق التكليف بنحو صرف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بناءا على تعلق التكليف بمطلق الوجود،كما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كل عالم،و كان انحلاليا على كل أفراد العلماء،فيكون كل فرد موضوعا مستقلا للوجوب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فزيد المنقضي عنه المبدأ هل يجب إكرامه أم لا؟</w:t>
      </w:r>
    </w:p>
    <w:p>
      <w:pPr>
        <w:pStyle w:val="BookText"/>
        <w:rPr/>
      </w:pPr>
      <w:r>
        <w:rPr>
          <w:rFonts w:ascii="Amiri" w:hAnsi="Amiri" w:eastAsia="Amiri" w:cs="Amiri"/>
          <w:color w:val="111111"/>
          <w:sz w:val="28"/>
          <w:sz w:val="28"/>
          <w:szCs w:val="28"/>
          <w:rtl w:val="true"/>
          <w:lang w:bidi="ar-SA"/>
        </w:rPr>
        <w:t>هنا فصل صاحب الكفاية بين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يحدث الوجوب بعد انقضاء المبدأ عن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نسي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 في حدوث الوجوب في حقه 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فيجري استصحاب عدم حدوث الوجوب له و أصالة البراءة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يفرض ان وجوب إكرام العلماء كان فعليا،من حيث اتصاف الفرد بالمبدأ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هذه الصورة كان الوجوب شاملا له قبل الانقضاء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يرتفع عنه المبدأ، فيجري استصحاب بقاء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الصورة الأولى،فينبغي التفصيل فيها بين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اصل جعل الوجوب قد حدث بعد انقضاء المبدأ،و لم يكن متحققا حال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مثله يكون الأمر كما ذكره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جريان استصحاب عدمه أو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يفرض ان اصل الجعل كان موجودا و لكن المجعول لم يكن فعليا،لتوقفه على شرط معين،كما لو جعل المولى وجوب إكرام العلماء مقيدا بالزوال أو بدخول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زيد عالما لكنه زال علمه قبل شهر رمضان</w:t>
      </w:r>
    </w:p>
    <w:p>
      <w:pPr>
        <w:pStyle w:val="BookText"/>
        <w:rPr/>
      </w:pPr>
      <w:r>
        <w:rPr>
          <w:rFonts w:ascii="Amiri" w:hAnsi="Amiri" w:eastAsia="Amiri" w:cs="Amiri"/>
          <w:color w:val="111111"/>
          <w:sz w:val="28"/>
          <w:sz w:val="28"/>
          <w:szCs w:val="28"/>
          <w:rtl w:val="true"/>
          <w:lang w:bidi="ar-SA"/>
        </w:rPr>
        <w:t>فهنا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بجريان الاستصحاب التعليقي لإثبات وجوب إكرامه،بناءا على ما سلكه صاحب الكفاية نفسه و وافقه عليه السيد الأستاذ في الجملة من جريان الاستصحاب التعليقي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هذا الشخص قد دخل عليه شهر رمضان حال تلبسه لوجب إكرامه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فنستصحب هذه القضية المشروطة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كانت ثابتة لزيد حال تلبسه،و بعد</w:t>
      </w:r>
    </w:p>
    <w:p>
      <w:pPr>
        <w:pStyle w:val="BookText"/>
        <w:rPr/>
      </w:pPr>
      <w:r>
        <w:rPr>
          <w:rFonts w:ascii="Amiri" w:hAnsi="Amiri" w:eastAsia="Amiri" w:cs="Amiri"/>
          <w:color w:val="111111"/>
          <w:sz w:val="28"/>
          <w:sz w:val="28"/>
          <w:szCs w:val="28"/>
          <w:rtl w:val="true"/>
          <w:lang w:bidi="ar-SA"/>
        </w:rPr>
        <w:t>الانقضاء نشك انها باقية على حالها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فنستصحب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يثبت بذلك وجوب إكرامه إذا دخل شهر رمضان،يعني عند حصول شرط القضية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تصل النوبة إلى أصالة البراءة عن الوجوب،لحكومة استصحاب الوجوب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 في ذلك مبنائي،و الصحيح عدم جريان الاستصحاب التعليقي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الصورة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استشكل المحقق الأستاذ</w:t>
      </w:r>
      <w:r>
        <w:rPr>
          <w:rStyle w:val="FootnoteAnchor"/>
          <w:rtl w:val="true"/>
        </w:rPr>
        <w:footnoteReference w:id="101"/>
      </w:r>
      <w:r>
        <w:rPr>
          <w:rFonts w:ascii="Amiri" w:hAnsi="Amiri" w:eastAsia="Amiri" w:cs="Amiri"/>
          <w:color w:val="111111"/>
          <w:sz w:val="28"/>
          <w:sz w:val="28"/>
          <w:szCs w:val="28"/>
          <w:rtl w:val="true"/>
          <w:lang w:bidi="ar-SA"/>
        </w:rPr>
        <w:t>فيها باشكالين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استصحاب للحكم في الشبهة الحكمية،لأن الشك في بقاء الوجوب من جهة إجمال المفهوم،و تردد الحكم بين ان يكون شاملا لحال الانقضاء أو مخصوص بحال التلبس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فالشبهة حكمية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جريان الاستصحاب فيها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بهذه المناسبة في المحاضرات</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الاستصحاب فيها دائما معارض باستصحاب عدم سعة المجعول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بالتعارض يتساقطان لا محالة،لأن استصحاب عدم سعة المجعول ينتج الاختصاص بالمتيقن،فلا يثبت كل من السعة و الضيق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اننا نريد باستصحاب الحكم إثبات نتيجة السعة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فاننا نشك ان المجعول أساسا في اصل الجعل هل هو الحكم على خصوص المتلبس أم الجامع و حيث اننا نشك في ذلك فنشك في سعة المجعول و نحن هنا في حصة الانقضاء فباستصحاب عدم سعة المجعول فيتعارضان فلا يثبت الوجوب و نجري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مبنائي ليس هنا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اننا نشير إليه إجمالا لإشارة المحقق الأستاذ إليه،فنقول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يرد على هذا التعارض اشكالان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هذين الاستصحابين ليسا في مرتبة واحدة،فلا يتعارضان،لأن استصحاب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سعة المجعول،سواء جرى في الموضوع أو المحمول،يعني عدم الجعل على الموضوع الواسع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في رتبة متقدمة على استصحاب الحكم المجعول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المستصحب هنا هو الحكم الجزئي الثابت في طول فعلية المجعول و الموضوع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الوجه ينتج جريان استصحاب عدم سعة المجعول،و عدم جريان استصحاب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المهم هنا هو نفي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استصحاب عدم سعة المجعول غير جار في نفسه لا محمولا و لا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محمولا فلأنه من استصحاب العدم الأزلي لأنه لا حالة سابقة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الجعل من أوله مشكوك السعة و الضيق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لا نقول بحجية استصحاب العدم الأزلي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موضوعا فلأنه مثبت لأن استصحاب عدم السعة لا يثبت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الاستصحاب الآخر،و هو استصحاب الحكم لا يثبت السعة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نعم،يعني انه لا يثبت سعة المجعول،بل استمرار الحكم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نتيجة السعة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قلنا انهما في 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لسنا في حاجة في إثبات الأقل إلى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هو القدر المتيقن،فيثبت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لكن يراد نفي الزائد باستصحاب عدم المجعول للزائد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من الواضح تلازم مرحلة الجعل مع مرحلة المجعول،لأنهما بمنزلة العلة و المعلول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 يجر الاستصحاب في مرحلة الجعل لأنه 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انه يمثل إرادة المولى،و هي أمر 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المفروض،و لم يقل به المحقق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جريانه في مرحلة المجعول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يبقى احتمال سعة الجعل قائما بدون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بد من الاحتياط عقلا،لتنجز احتمال اشتغال الذمة دون اصل ناف</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يقال هنا بجريان البراءة العقلية،لكنها مطعون فيها كبرى،إذ ان أصالة البراءة العقلية غير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الصحيح هو الاحتياط العقلي،كما سيأتي الإشارة إليه و بنى عليه السيد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فكرته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احتمال التكليف منجز عقلا،يجب الاحتياط فيه،من حيث ان وجوب طاعة المولى عالية جدا حتى في التكاليف المحتملة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مؤمن عقلي من هذه الناحية في طرف الجعل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يجري الأصل المؤمن في طرف المجعول،و هما متساويان وجودا و 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للمحقق الأستاذ</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حتى بناءا على المشهور من جريان الاستصحاب في الشبهات الحكمية،فان هذا الاستصحاب لا يجري لعدم إحراز بقاء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يشترط في جريان الاستصحاب إحراز بقاء الموضوع و وحدة القضية المتيقنة موضوعا و محمولا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موضوع الحكم ان كان هو المتلبس بالفعل فهو مرتفع،و ان كان هو الجامع بين المتلبس و المنقضي،فهو 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فموضوع القضية المتيقنة مردد بين المتلبس و الجامع الاعمي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هو خصوص المتلبس فهو مرتفع،و ان كان هو الجامع فهو 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فلم نحرز وحدة الموضوع،فلا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يجري الاستصحاب فيما هو متعين مفهوما من حيث السعة و الضيق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الشك متمحضا في سعة الحكم المجعول و ضيقه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شككنا في بقاء حرمة و طي الحائض بعد انتفاء أو بقاء نجاسة الماء المتغير بعد زوال التغير بنفسه،أو بقاء نجاسة الماء المتمم كرا،بناءا على نجاسة الماء القليل بالملاقاة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فالمرجع في جميع ذلك إلى استصحاب الحكم و به تثبت سعته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هذه الأمثلة في نفسها قابلة للمناقشة،لإمكان تصور عدم التعين فيها من حيث السعة و الضيق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اعترف المحقق الأستاذ بجريان الاستصحاب فيها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مورد الحائض يكون مفهوم الحائض مرددا بين الحائض التكويني و الحائض الحكمي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لأننا هنا لا نعلم ان موضوع الحكم هي حالة الدم أو حالة الحدث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حالة الدم فقد ارتفعت جزما و ان كانت حالة الحدث فهي باقية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مورد الماء المتغير،فهناك صيغتان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عرفية لكنها تعرض كأطروحة،و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التغير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هو التغير الفعلي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اننا نحتمل ان الشارع ينزل الماء الذي زال تغيره بنفسه منزلة المتغير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متغير 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مرددا بين التغير الفعلي و التغير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علة التغير محدثة و مبقية أو محدثة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الأول لا بد من الحكم جزما بالطهارة و على الثاني لا بد من الحكم جزما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الماء القليل المتنجس،هل القلة علة محدثة فقط و الحيثية تعليلية يعني ما دام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فهو مرتفع بعد الكرية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انها حيثية تقييدية،يعني علة محدثة و مبقية،إذن فهو نجس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فالمتردد بين الأقل و الأكثر موجود في كل الموارد بنحو آخر،و لأجله يجري الاستصحاب،لأن هذا التردد يكون بنحو الحيثية التعليلية،و سببا للشك الجاري في موضوع الاستصحاب،فلا ينافي جريانه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في التردد بنحو الشبهة المفهومية،فلا يجري الاستصحاب لا حكما و لا موضوعا،اما عدم الجريان موضوعا،فباعتبار اشتراط وحدة القضية المتيقنة مع القضية المشكوكة،ليصدق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الشبهة المفهومية لم يحرز الاتحاد بين القضيتين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له بالتردد في الغروب،هل هو استتار القرص،أو ذهاب الحمرة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الأول يكون الموضوع و هو جزء النهار منتفيا،و على الثاني باقيا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اننا لم نحرز الموضع لم نحرز الاتحاد بين القضيتين فلا يمكن جريان الاستصحاب</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يورد عليه عدة اشكالات في اكثر من مستوى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يرجع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المثال،و بعضها يرجع إلى اصل المطلب الذي نتكلم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يمكن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اتحاد القضية المتيقنة مع المشكوكة،و هي اما ان نعبر عنها بوقت الصوم و اما ان نعبر بالنهار،أو بأي تعبير آخر،هو موجود قبل سقوط القرص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شككنا شكا عرفيا،أمكن ان نستصحبه موضوعا،فيثبت ان وقت الصوم لا زال مستمرا،فيلحقه حكمه،و هو وجوب الاستمرار بالصوم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بين المثال و بين المشتق عدة فروق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الأقل آني في المثال و زماني في المشتق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القدر المتيقن و الموافق للاحتياط في جانب المثال في الغروب هو الأوسع و تأجيل الإفطار إلى زوال الحمرة،في حين ان القدر المتيقن في جانب المشتق هو الدائرة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ان إكرام المتلبس،أحوط من إكرام المنقضي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الأقل في المثال مسبوق بحالة سابقة ثالثة هي حال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المشتق لأنه اما متلبس أو منقضي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الأقل في المشتق هو موضوع الدليل،في حين ان المثال موضوعه شيء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يراد الحكم بجواز الإفطار فيستصحب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وجوب الاستمرار بالصوم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لا يثبت وجوب الصوم الا بالأصل المثبت لامكان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مجرد جواز الإفطار لا يكفي في جواز النية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انه ذكر مثالا يجري فيه استصحاب الحكم لا الموضوع،و هو مثال بقاء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العبارة مشوشة حول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النقاش في ذلك نقضا و 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كل الأمثلة التي ذكرها لتعين الموضوع من حيث السعة و الضيق، ذكرنا انها مرددة 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يصدق اننا لم نحرز بقاء الموضوع،و أوضح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لم نحرز بقاء عنوان الحائض بعد النقاء،فلا يجري استصحاب الحرمة،و غيره كذلك</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بعد التنزل عما سبق و القول بتعدد القضية المتيقنة مع المشكوكة</w:t>
      </w:r>
    </w:p>
    <w:p>
      <w:pPr>
        <w:pStyle w:val="BookText"/>
        <w:rPr/>
      </w:pPr>
      <w:r>
        <w:rPr>
          <w:rFonts w:ascii="Amiri" w:hAnsi="Amiri" w:eastAsia="Amiri" w:cs="Amiri"/>
          <w:color w:val="111111"/>
          <w:sz w:val="28"/>
          <w:sz w:val="28"/>
          <w:szCs w:val="28"/>
          <w:rtl w:val="true"/>
          <w:lang w:bidi="ar-SA"/>
        </w:rPr>
        <w:t>و لكن مع ذلك يمكن إجراء الاستصحاب و القول بوحدة القضية بمعنى آخر و ذلك بأحد وجوه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محله في بحث الاستصحاب و حاصل فكرته الأساسية،ان القضية المتيقنة ليست هي الموضوع بل هي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علمنا بثبوت حكم و شككنا باستمراره، لاحتمال تغير موضوعه أمكن استصحابه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ان نفهم لا تنقض اليقين بالحكم بالشك بالحكم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التردد في الموضوع من باب الحيثية التعليلية أو السبب للشك الذي هو موضوع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انحفاظ الموضوع عرفا في جريان الاستصحاب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إذا تغير الموضوع عرفا،لم يمكن جريانه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هو المحفوظ في الجميع،في مثال الحائض و هو حرمة الوطئ و استتار القرص و هو حرمة الإفطار و المشتق و هو وجوب الإكرام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يمكن ان يقال،بناءا على مذاق بعضهم ممن حضرت درسه،بعرض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 الذات ليست هي الموضوع بتمامه،و هو الذات المتلبسة،بل هو زيد نفسه،الذي كان يجب إكرامه ذاتا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فالذات و هو زيد مستمر بعد انقضاء المبدأ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 ان قلنا من إمكان استصحاب نحو من الكلي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القضية العامة أو الإجمالية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لأننا لو لاحظنا الأفراد،لكان الفرد مرددا،بين متيقن البقاء و متيقن الارتفاع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نلاحظ الكلي على نحو مثال البقة و الفيل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القسم الثاني من أقسام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ليس هو الجامع،بل هو المعنى العام بين الحصة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الجامع الاعمي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إذن،فيمكن جريان الاستصحاب الحكمي،لكن يقطعه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بارتفاع عنوان المشتق بعد الانقضاء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فيرتفع الموضوع و بارتفاعه يرتفع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أود هنا مناقشة الوجهين الثاني 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قاله بعضهم ليس بصحيح،لأن الموضوع هو ما اخذ بلسان الدليل موضوعا،و هو زيد المتلبس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ليس زيد مطلقا،بل بصفته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حيثية تقييدية لا تعليلية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إذن،فموضوع الحكم هو انضمام كلتا الصفتين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 التلبس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مقطوع</w:t>
      </w:r>
    </w:p>
    <w:p>
      <w:pPr>
        <w:pStyle w:val="BookText"/>
        <w:rPr/>
      </w:pPr>
      <w:r>
        <w:rPr>
          <w:rFonts w:ascii="Amiri" w:hAnsi="Amiri" w:eastAsia="Amiri" w:cs="Amiri"/>
          <w:color w:val="111111"/>
          <w:sz w:val="28"/>
          <w:sz w:val="28"/>
          <w:szCs w:val="28"/>
          <w:rtl w:val="true"/>
          <w:lang w:bidi="ar-SA"/>
        </w:rPr>
        <w:t>الارتفاع،فلا يكون مجرى للاستصحاب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التنزل عن الاشكالات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الكلي الذي وصفناه بالذات الإجمالية أو المبهمة،فهو و ان كان له نحو من الثبوت نفسيا و عقليا،الا انه أمر دقي و ليس عرفيا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إذن،يعود الإشكال جذعا،و هو ان الأمر يكون مرددا بين ما هو مرتفع يقينا،و هو المتلبس و ما هو باق يقينا،و هو المنقضي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جريان الاستصحاب في الشك في الموضوع بنفس التقريب و هو التردد في المفهوم بين ما هو متيقن الارتفاع و متيقن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في الأمر انه في جانب الحكم قال بعدم الجريان،للتردد في موضوعه،فكيف في جانب الموضوع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عبارته مشوشة،و قد سبق ما يكفي للجواب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اننا يمكن ان نناقش ما قلناه أخيرا،لأن التقريب الأول للاستصحاب،و هو كون الموضوع ذات الإنسان،لا بصفته عالما،ليس بصحيح،لأنه خلاف موضوعية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التقريب الثاني باطل لأن هذه الفكرة العامة غير عرفية،فلا تكون صغرى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يكفينا في النتيجة اننا لو تنزلنا عن الاشكالات كلها،و قلنا بالاستصحاب</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فإنما هو في طول الشك و الشك في طول احتمال وضع المشتق للمتلبس أو المنقضي، فإذا شككنا أمكن جريان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لكننا نحرز ان المشتق لا ينطبق الا على خصوص المتلبس و عندنا اطمئنان عرفي و عقلائي على صدقه،فلا يجري الاستصحاب لأنه يكون من نقض اليقين باليقين</w:t>
      </w:r>
      <w:r>
        <w:rPr>
          <w:rFonts w:eastAsia="Amiri" w:cs="Amiri" w:ascii="Amiri" w:hAnsi="Amiri"/>
          <w:color w:val="111111"/>
          <w:sz w:val="28"/>
          <w:szCs w:val="28"/>
          <w:rtl w:val="true"/>
          <w:lang w:bidi="ar-SA"/>
        </w:rPr>
        <w:t>.</w:t>
      </w:r>
      <w:bookmarkStart w:id="99" w:name="pg7704_81799"/>
    </w:p>
    <w:p>
      <w:pPr>
        <w:pStyle w:val="BookText"/>
        <w:rPr/>
      </w:pPr>
      <w:bookmarkEnd w:id="99"/>
      <w:r>
        <w:rPr>
          <w:rFonts w:ascii="Amiri" w:hAnsi="Amiri" w:eastAsia="Amiri" w:cs="Amiri"/>
          <w:color w:val="111111"/>
          <w:sz w:val="28"/>
          <w:sz w:val="28"/>
          <w:szCs w:val="28"/>
          <w:rtl w:val="true"/>
          <w:lang w:bidi="ar-SA"/>
        </w:rPr>
        <w:t>المشتق عند الأصوليين</w:t>
      </w:r>
    </w:p>
    <w:p>
      <w:pPr>
        <w:pStyle w:val="Heading2"/>
        <w:numPr>
          <w:ilvl w:val="1"/>
          <w:numId w:val="1"/>
        </w:numPr>
        <w:rPr/>
      </w:pPr>
      <w:bookmarkStart w:id="100" w:name="__RefHeading___Toc4295002_1051229030"/>
      <w:bookmarkStart w:id="101" w:name="_Toc38"/>
      <w:bookmarkEnd w:id="100"/>
      <w:r>
        <w:rPr>
          <w:rtl w:val="true"/>
        </w:rPr>
        <w:t>القسم الثاني</w:t>
      </w:r>
      <w:bookmarkEnd w:id="101"/>
    </w:p>
    <w:p>
      <w:pPr>
        <w:pStyle w:val="Heading3"/>
        <w:numPr>
          <w:ilvl w:val="2"/>
          <w:numId w:val="1"/>
        </w:numPr>
        <w:rPr/>
      </w:pPr>
      <w:bookmarkStart w:id="102" w:name="__RefHeading___Toc4295004_1051229030"/>
      <w:bookmarkStart w:id="103" w:name="_Toc39"/>
      <w:bookmarkEnd w:id="102"/>
      <w:r>
        <w:rPr>
          <w:rtl w:val="true"/>
        </w:rPr>
        <w:t>اشارة</w:t>
      </w:r>
      <w:bookmarkEnd w:id="10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تقرير بحث سماحة آية الله العظمى الشهيد السيد محمد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الشيخ محمد اليعقوبي</w:t>
      </w:r>
      <w:bookmarkStart w:id="104" w:name="pg7704_81802"/>
    </w:p>
    <w:p>
      <w:pPr>
        <w:pStyle w:val="BookText"/>
        <w:rPr/>
      </w:pPr>
      <w:bookmarkEnd w:id="104"/>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05" w:name="__RefHeading___Toc4295006_1051229030"/>
      <w:bookmarkStart w:id="106" w:name="_Toc40"/>
      <w:bookmarkEnd w:id="105"/>
      <w:r>
        <w:rPr>
          <w:rtl w:val="true"/>
        </w:rPr>
        <w:t>مقدمة القسم الثاني</w:t>
      </w:r>
      <w:bookmarkEnd w:id="106"/>
    </w:p>
    <w:p>
      <w:pPr>
        <w:pStyle w:val="BookText"/>
        <w:rPr/>
      </w:pPr>
      <w:r>
        <w:rPr>
          <w:rFonts w:ascii="Amiri" w:hAnsi="Amiri" w:eastAsia="Amiri" w:cs="Amiri"/>
          <w:color w:val="111111"/>
          <w:sz w:val="28"/>
          <w:sz w:val="28"/>
          <w:szCs w:val="28"/>
          <w:rtl w:val="true"/>
          <w:lang w:bidi="ar-SA"/>
        </w:rPr>
        <w:t>سنتان قضيتهما في رحاب تقريرات بحث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بقسميها الأول 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 و تنقيحا و تدوينا،كانت سعيدة بقدر ما هي جهيدة و ممتعة بمقدار ما هي نافعة،تجوّلت خلالها بين أفكار الأعاظم من محققينا الأصوليين أخذا وردا،فكم كانت نعمة اللّه عليّ عظيمة و آنّى لي شكرها و شكري اياها نعمة جديدة تستوجب الشكر عليها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وفر لي هذه الفرصة سيدنا الأستاذ سماحة آية اللّه السيد محمد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بحثه منصبا بشكل رئيسي على عرض أفكار أستاذيه الكبيرين صاحبي المحاضرات و التقريرات</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ستعرف و هما من نعلم درجتهما في الهرم الأصولي لا سيما الثاني الذي ارتقى بالعلم سنامه ففاق من سبقه و أتعب من لحقه بتحقيقاته و تدقيقاته و استيعابه و شموله فقام سيدنا الأستاذ بعرض أفكارهما و مناقشتها بالمستوى الذي يحافظ على تقدّم هذا العلم الذي هو عنوان فخر الحوزة العلمية الشريفة و ازدهاره،فكان يحاسب كل فكرة محاسبة الناقد البصير و يضع النقاط على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بفكر ثاقب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الذي بين أيدينا من اهم الشواهد على ذلك فهو من اوسع ما كتب عن المشتق و أغزرها مادة و اكثرها عمقا و اغناها فائدة،و قد حاولت ان اعرضه بالشكل الذي هو أهله لا أنا أهله،فاني قاصر عن ذلك لو لا لطف ربي سبحانه و رعاية سيدنا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حظى الكتاب بأنظاره الشريفة فأقر ما فيه و امضاه و جعله حلقة مكملة لكتابه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شغل الجزء الثاني منه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ساعد إخراج بحث المشتق بكتاب مستقل على إعطاء فرصة للأكاد يميين ليطّلعوا على جهد و نتاج علماء الحوزة الشريفة و مفكريها في علوم اللغة العربية،و لا أظن انهم سيترددون في إلقاء القياد إليهم و الإذعان بتفوقهم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يحتوي هذا القسم على مقصدين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تحقيق المعنى الذي وضع له المشتق و هو الجزء الرئيسي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أمور لا حقة لبحث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يتضمن كل منهما مطالب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لا قيت أثناء تأليف الكتاب و تنقيح أفكاره ما اللّه يعلمه من العنت،و لكنني بفضل اللّه سبحانه واصلت المسير و بمباركة سيدنا الأستاذ تجاوزت العسير،و قد كانت للصعوبات مناشئ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عهدي بهذه المباحث بعيد فان تاريخها يعود إلى اكثر من ثلاث سنين و لم أهذب المطالب في حينها،و انما الآن بدأت باستعادتها و التعايش مع أفكارها ثم تنقيحها و تهذيبها،و كم كنت امضي من الوقت في التأمل قبل تقرير أية فقرة و كم تتعرض الكتابة للتبديل و التغيير قبل ان تأخذ صيغتها النهائية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انشغالي بالتدريس و حضور الأبحاث العالية منع من الاستمرار بالكتابة و انما كنت استغل أيام التعطيل لهذا الجهد فهذه الانقطاعات المتكررة تتطلب إعادة المشكلة الأولى في كل تصد للتأليف و الكتابة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أنني حاولت ان استقصي كل ما القى سيدنا الأستاذ من أفكار و لا أهمل شيئا</w:t>
      </w:r>
    </w:p>
    <w:p>
      <w:pPr>
        <w:pStyle w:val="BookText"/>
        <w:rPr/>
      </w:pPr>
      <w:r>
        <w:rPr>
          <w:rFonts w:ascii="IRNazanin" w:hAnsi="IRNazanin" w:eastAsia="IRNazanin"/>
          <w:color w:val="111111"/>
          <w:sz w:val="28"/>
          <w:sz w:val="28"/>
          <w:szCs w:val="28"/>
          <w:rtl w:val="true"/>
          <w:lang w:bidi="fa-IR"/>
        </w:rPr>
        <w:t>منها</w:t>
      </w:r>
      <w:r>
        <w:rPr>
          <w:rStyle w:val="FootnoteAnchor"/>
          <w:rtl w:val="true"/>
        </w:rPr>
        <w:footnoteReference w:id="106"/>
      </w:r>
      <w:r>
        <w:rPr>
          <w:rFonts w:ascii="Amiri" w:hAnsi="Amiri" w:eastAsia="Amiri" w:cs="Amiri"/>
          <w:color w:val="111111"/>
          <w:sz w:val="28"/>
          <w:sz w:val="28"/>
          <w:szCs w:val="28"/>
          <w:rtl w:val="true"/>
          <w:lang w:bidi="ar-SA"/>
        </w:rPr>
        <w:t>،و كم أمضيت أوقاتا طويلة في استعادة فهم بعض الأفكار و تنظيمها و الخروج منها بمحصّل 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ترددت في اتمام المشروع و قصرت همّتي عن متابعته لو لا دعم سيدي الاستاذ فقد اعاد الثقة إلى نفسي و بارك لي جهدي عندما عرضت عليه أول مطلب معتد به من التقريرات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اسم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راجيا الاستفادة من ملاحظاته و توجيهاته قبل الاستمرار بالكتابة و شرحت فيه بعض الصعوبات التي تواجهني و كان ذلك مطلع شهر رمضان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اليّ رسالة جوابية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بعد التحية و السلام و الشكر و الدعاء لكم بالموفقية و طول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حدود فهمي ان أتلو هذه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اصْبِرْ وَ ما صَبْرُكَ إِلاّ بِاللّهِ وَ لا تَحْزَنْ عَلَيْهِمْ وَ لا تَكُ فِي ضَيْقٍ مِمّا يَمْكُرُونَ،إِنَّ اللّهَ مَعَ الَّذِينَ اتَّقَوْا وَ الَّذِينَ هُمْ مُحْسِنُونَ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حدود فهمي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التقريرات التي تفضلتم بها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جيدة جدا، يمكن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ما تحتاج أليه من مطالب و لكنها مشجعة جدا و الأمل ان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مبيضة للوجه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الحوزة و في المجتمع و في المذهب عموما، و خاصة و هي تجمع إلى حد ما بين القديم و الحديث و يمكن ان يستفيد منها الحوزويل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المثقف و المتفقه،و هذا امر اهل ان تبذل فيه المتاعب و المصاعب،فحيّا اللّه جهودكم و أوصلها إلى النتائج المطلوبة للنفع الخاص و العام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فهو عمل جليل جدا و يحتاج إلى تضحية كبيرة حسب تقديري و كل التقادير،فاجد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اقتضاءا لا 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الأفضل و الأنسب هو الاستمرار بهذا المشروع الجليل و لا اجد في مورد التزاحم بازائها شيئا معتدا به،و الأمر إليكم أولا و اخيرا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جزاكم اللّه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w:t>
      </w:r>
    </w:p>
    <w:p>
      <w:pPr>
        <w:pStyle w:val="BookText"/>
        <w:rPr/>
      </w:pPr>
      <w:r>
        <w:rPr>
          <w:rFonts w:ascii="Amiri" w:hAnsi="Amiri" w:eastAsia="Amiri" w:cs="Amiri"/>
          <w:color w:val="111111"/>
          <w:sz w:val="28"/>
          <w:sz w:val="28"/>
          <w:szCs w:val="28"/>
          <w:rtl w:val="true"/>
          <w:lang w:bidi="ar-SA"/>
        </w:rPr>
        <w:t>و دمتم لمخلصكم الاحقر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فشمّرت عن ساعد الجدّ فخرج هذا الكتاب بتوفيق اللّه سبحانه و عظيم نعمه متضمنا أفكار هؤلاء 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ثمرات ذلك ان الكتاب اصبح فرصة معتدا بها لعرض أفكار سلفه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لم يسجلها قلم التقريرات المطبوعة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الدليل اللفظي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تشكل مما هو معروض هنا إلا نسبة ضئيلة خصوصا في بحث بساطة المشتق و تركيبه و بيان الفرق بين المشتق و مبدأه و ما تبعه من تفسيرات اللابشرطية و البشر طلائية فقمنا بتقريرها مع مناقشة سيدنا الأستاذ لها حيث تمثل جانبا من الفكر الأصولي الراقي الرصين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هذه الفكرة انتقل إلى التنبيه إلى ان كثيرا مما نقل عن هذا المفكر الجليل لم نذكر له مصدرا لانه مأخوذ مباشرة من كتابات سيدنا الأستاذ لبحث سلفه الشريف و هو مصدر بنفسه 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إعلائي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مصطلحهم و لم تذكر في التقريرات المطبوعة كما ان كثيرا من أفكار العظماء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النائيني،الأصفهاني،العراقي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منقولة بحسب عرض ذلك السيد لها و لا يهم بعد ذلك تدقيقها على كتبهم المطبوعة لأن المهم هو التقدم من حيث انتهى السلف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الالتفات هنا إلى ان كثرة تفاصيل البحث و تشعباته قد تجعل من الصعب ضبط الابحاث الفرعية و نسبتها إلى اصولها،لذلك يحسن الاستفادة من الدليل المفهرس في نهاية الكتاب لمعرفة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يتناول الكتاب مجموع المحاضرات التي ألقيت في الفترة من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حتى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ان يديم افاضات سيدنا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يمد في عمره الشريف و ينفعنا بعلومه و علوم أساتذتنا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يحفظ حوزتنا العزيزة حتى تسليمها إلى راعيها صاحب العصر و الزمان أرواحنا له الفداء</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bookmarkStart w:id="107" w:name="pg7704_81811"/>
    </w:p>
    <w:p>
      <w:pPr>
        <w:pStyle w:val="Heading3"/>
        <w:numPr>
          <w:ilvl w:val="2"/>
          <w:numId w:val="1"/>
        </w:numPr>
        <w:rPr/>
      </w:pPr>
      <w:bookmarkStart w:id="108" w:name="__RefHeading___Toc4295008_1051229030"/>
      <w:bookmarkStart w:id="109" w:name="_Toc41"/>
      <w:bookmarkEnd w:id="107"/>
      <w:bookmarkEnd w:id="108"/>
      <w:r>
        <w:rPr>
          <w:rtl w:val="true"/>
        </w:rPr>
        <w:t>المقصد الأول الأقوال في المسألة أو الاستدلال على المعنى الذي وضع له المشتق</w:t>
      </w:r>
      <w:bookmarkEnd w:id="109"/>
    </w:p>
    <w:p>
      <w:pPr>
        <w:pStyle w:val="Heading4"/>
        <w:numPr>
          <w:ilvl w:val="3"/>
          <w:numId w:val="1"/>
        </w:numPr>
        <w:rPr/>
      </w:pPr>
      <w:bookmarkStart w:id="110" w:name="__RefHeading___Toc4295010_1051229030"/>
      <w:bookmarkStart w:id="111" w:name="_Toc42"/>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و هو العنوان الرئيسي في بحث المشتق الذي عقدت المقدمات السابقة لتنقيحه حيث يستدل فيه على ما وضع المشتق له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عند المتأخرين ان في المسألة قولين لا أكثر و هما الوضع لخصوص المتلبس أو الوضع للأعم إلا إنها على ما يبدو عند القدماء اكثر من ذلك فقد ذكروا تفصيلات بين بعض المشتقات و بعض،بلحاظات عديدة و قد نفاها كلها المتأخرون و أسست المقدمات السابقة للرد عليها فكل مقدمة عبارة عن دفع دخل و انما عزلت لحفظ الفكرة،فمن التفصيلات التمييز بين الفعلية و الشأنية و منها التمييز بين وقوعه مبتدا أو مسندا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وقع في بعض تعبيراتهم تسمية المبتدأ مسندا و الخبر مسندا إليه و العكس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وقع مسندا فهو خاص بالمتلبس،نحو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لو وقع مبتدأ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في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 هذه التفصيلات أمور غير محتملة احتمالا معتدا به فيبقى الأمر مطلقا من حيث الوضع اما لخصوص المتلبس أو الأعم بدون تفاصيل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الآخوند و غيره بما فيهم المحقق الأستاذ عنونوا مجموعة من الأدلة على الوضع لخصوص المتلبس و مجموعة اخرى على الوضع للأعم و هو غلط واضح لان الوضع للمتلبس قدر متيقن لا معنى للاستدلال عليه فلا قيمة للإمارة مقابل مقابل اليقين اذ الوضع اما لخصوصه أو له باعتباره حصة من الأعم الموضوع له و انما المستدل عليه</w:t>
      </w:r>
    </w:p>
    <w:p>
      <w:pPr>
        <w:pStyle w:val="BookText"/>
        <w:rPr/>
      </w:pPr>
      <w:r>
        <w:rPr>
          <w:rFonts w:ascii="Amiri" w:hAnsi="Amiri" w:eastAsia="Amiri" w:cs="Amiri"/>
          <w:color w:val="111111"/>
          <w:sz w:val="28"/>
          <w:sz w:val="28"/>
          <w:szCs w:val="28"/>
          <w:rtl w:val="true"/>
          <w:lang w:bidi="ar-SA"/>
        </w:rPr>
        <w:t>وجود الوضع أو عدمه للاعم،فالعمدة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نفي الحصة الثانية لدى القول بالمتلبس</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يوجد تشويش في عباراتهم فاستدل الآخوند بالتبادر و رأى انه غير كاف فضم اليه صحة السلب و سنقول انها وحدها التي تكفي اما الباقي فهو يقيني عند الفريقين، و لذا كان من المنطقي اولا عرض أدلة الاعم و مناقشتها فإن تمت فهو و الا تعّين الوضع للمتلبس باليقين و لا معنى للحديث عن الوضع للمتلبس إلا ان يراد به مفهومه و هو نفي الحصة الأخرى و هو ما عبروا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المتلبس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نتابعهم على ذلك لان المتن هو كلام الآخوند في الكفاية</w:t>
      </w:r>
      <w:r>
        <w:rPr>
          <w:rFonts w:eastAsia="Amiri" w:cs="Amiri" w:ascii="Amiri" w:hAnsi="Amiri"/>
          <w:color w:val="111111"/>
          <w:sz w:val="28"/>
          <w:szCs w:val="28"/>
          <w:rtl w:val="true"/>
          <w:lang w:bidi="ar-SA"/>
        </w:rPr>
        <w:t>.</w:t>
      </w:r>
      <w:bookmarkStart w:id="112" w:name="pg7704_81813"/>
    </w:p>
    <w:p>
      <w:pPr>
        <w:pStyle w:val="Heading4"/>
        <w:numPr>
          <w:ilvl w:val="3"/>
          <w:numId w:val="1"/>
        </w:numPr>
        <w:rPr/>
      </w:pPr>
      <w:bookmarkStart w:id="113" w:name="__RefHeading___Toc4295012_1051229030"/>
      <w:bookmarkStart w:id="114" w:name="_Toc43"/>
      <w:bookmarkEnd w:id="112"/>
      <w:bookmarkEnd w:id="113"/>
      <w:r>
        <w:rPr>
          <w:rtl w:val="true"/>
        </w:rPr>
        <w:t>أدلة القول بالوضع لخصوص المتلبس</w:t>
      </w:r>
      <w:bookmarkEnd w:id="114"/>
    </w:p>
    <w:p>
      <w:pPr>
        <w:pStyle w:val="Heading5"/>
        <w:numPr>
          <w:ilvl w:val="4"/>
          <w:numId w:val="1"/>
        </w:numPr>
        <w:rPr/>
      </w:pPr>
      <w:bookmarkStart w:id="115" w:name="__RefHeading___Toc4295014_1051229030"/>
      <w:bookmarkStart w:id="116" w:name="_Toc44"/>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و قد استدل الآخوند على ذلك بعدة أدلة نعرضها ثم نلحقها بأدلة الآخرين</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4295016_1051229030"/>
      <w:bookmarkStart w:id="118" w:name="_Toc45"/>
      <w:bookmarkEnd w:id="117"/>
      <w:r>
        <w:rPr>
          <w:rtl w:val="true"/>
        </w:rPr>
        <w:t>الدليل الأول</w:t>
      </w:r>
      <w:r>
        <w:rPr>
          <w:rtl w:val="true"/>
        </w:rPr>
        <w:t>:</w:t>
      </w:r>
      <w:r>
        <w:rPr>
          <w:rtl w:val="true"/>
        </w:rPr>
        <w:t>التبادر</w:t>
      </w:r>
      <w:r>
        <w:rPr>
          <w:rtl w:val="true"/>
        </w:rPr>
        <w:t>:</w:t>
      </w:r>
      <w:bookmarkEnd w:id="118"/>
    </w:p>
    <w:p>
      <w:pPr>
        <w:pStyle w:val="BookText"/>
        <w:rPr/>
      </w:pPr>
      <w:r>
        <w:rPr>
          <w:rFonts w:ascii="Amiri" w:hAnsi="Amiri" w:eastAsia="Amiri" w:cs="Amiri"/>
          <w:color w:val="111111"/>
          <w:sz w:val="28"/>
          <w:sz w:val="28"/>
          <w:szCs w:val="28"/>
          <w:rtl w:val="true"/>
          <w:lang w:bidi="ar-SA"/>
        </w:rPr>
        <w:t>أي تبادر خصوص المتلبس في الحال و هو قطعي و وجداني و هو القدر المتيقن الذي يكون تبادره صحيحا و ما دام قطعيا فلا يحتاج إلى الإثبات بالإمارات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في باب علامات الحقيقة و المجاز اخترنا ان التبادر ليس بحجة و انما الحجة في اثبات الوضع الحقيقي هو الاقتران النفسي الكامل فكيف يستدل به،فانه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علامة الوضع الحقيقي هو الاقتران النفسي الكامل لكن التبادر علامة على العلامة فهو كاشف عن العلامة الفعلية لكن التبادر وحده لا يكفي هنا لوضوح ان المراد ليس إثبات الوضع الحقيقي للمتلبس فانه قطعي كما قلنا بل المطلوب نفيه عن المنقضي فهل ينفع هذا الدليل في ذلك؟</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يستفاد من هذا الدليل اما عدم تبادر المنقضي أو تبادر عدمه فان كان الأول فيناقش صغرى و كبرى اما الصغرى فلان العدم أي كونه غير متلبس ليس مفهوما لغويا بالحمل الشايع حتى يكون التبادر دليلا على وجوده،مضافا إلى المناقشة في الكبرى و هو ان ما ثبت في باب التبادر انما هو حجيته فيما هو موجود من المفاهيم لا فيما هو معدوم لان التبادر خطور المعنى في الذهن و هو موجود لا معدوم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اعني عدم التبادر فهو لا يمثل شيئا لانه عدم امارة و هو ليس إمارة كما هو واضح،نعم يمكن تقريب الاستدلال به عرفا بنحو من القياس الاستثنائي بان يقال ان أبناء اللغة إذا قيل لهم لفظ و لم يتبادر لهم منه معنى معين فانه لا يصدق عليه حقيقة،لانه لو كان موضوعا له لوجد الاقتران النفسي و حيث ان التبادر غير موجود</w:t>
      </w:r>
    </w:p>
    <w:p>
      <w:pPr>
        <w:pStyle w:val="BookText"/>
        <w:rPr/>
      </w:pPr>
      <w:r>
        <w:rPr>
          <w:rFonts w:ascii="Amiri" w:hAnsi="Amiri" w:eastAsia="Amiri" w:cs="Amiri"/>
          <w:color w:val="111111"/>
          <w:sz w:val="28"/>
          <w:sz w:val="28"/>
          <w:szCs w:val="28"/>
          <w:rtl w:val="true"/>
          <w:lang w:bidi="ar-SA"/>
        </w:rPr>
        <w:t>فالاقتران غير موجود و الوضع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حصل هذا الوثوق العرفي الناتج من القياس الاستثنائي فهو الحجة لا الانتقال من عدم الامارة إلى الامارة على العدم فانه مخدوش كبرويا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نعرف وجه الاشكال على صاحب الكفاية و المحقق الأستاذ</w:t>
      </w:r>
      <w:r>
        <w:rPr>
          <w:rStyle w:val="FootnoteAnchor"/>
          <w:rtl w:val="true"/>
        </w:rPr>
        <w:footnoteReference w:id="107"/>
      </w:r>
      <w:r>
        <w:rPr>
          <w:rFonts w:ascii="Amiri" w:hAnsi="Amiri" w:eastAsia="Amiri" w:cs="Amiri"/>
          <w:color w:val="111111"/>
          <w:sz w:val="28"/>
          <w:sz w:val="28"/>
          <w:szCs w:val="28"/>
          <w:rtl w:val="true"/>
          <w:lang w:bidi="ar-SA"/>
        </w:rPr>
        <w:t>في استدلالهما بالتبادر فانه لا معنى له لان الصدق على المتلبس لا حاجة للاستدلال عليه فانه القدر المتيقن على كلا المسلكين و اما نفي الحصة الثانية فلا تكون بالتبادر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تابعه عدد من الأصوليين كالمحقق الأستاذ استدلوا بالتبادر في اللغات الأخرى،حيث يفهم من مشتقاتها خصوص المتلبس فينتج ان المسألة عقلائية و عامة و ان التبادر في كل اللغات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الأسلوب من التفكير ان أريد به ان التبادر في كل لغة حجة على الأوضاع في اللغة العربية فهذا جزاف من القول،لان المجتمعات البشرية و حضاراتها تختلف جدا في أسلوب التفكير،فلعل أقواما كثيرين يرون صدق المشتق على المنقضي دون آخرين لان ارتكازهم التاريخي غير ما للآخرين فلا ملازمة اذن،نعم إذا تحقق ذلك في كل اللغات الرئيسية في العالم كمئة لغة مثلا فلا يعقل شذوذ العربية عنه فيفيد الاطمئنان بالنتيجة و يصلح مؤيدا لكن صغراه صعبة التحقيق و ان نفي الوضع في لغات أخرى ممكن و على أية حال فإن دخول الاحتمال كاف في بطلان الاستدلال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اعتقد ان الذي خدعهم هو وضوح صدق المشتق على خصوص المتلبس في كل اللغات و هو صحيح،و لكنه القدر المتيقن الذي لا يحتاج إلى الاستدلال و انما المطلوب نفي صدقه على المنقضي و هو ما لا نستطيع التأكد منه في سائر اللغات،و ان كنا نقول به في لغتنا لكن وجداننا ليس حجة عليهم و لا وجدانهم حجة علينا لاختلاف الارتكازات التاريخية و الأسس التربوية و الثقافية،فربما يوافق بعضهم على الصدق على المنقضي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19" w:name="pg7704_81815"/>
    </w:p>
    <w:p>
      <w:pPr>
        <w:pStyle w:val="BookText"/>
        <w:rPr/>
      </w:pPr>
      <w:bookmarkEnd w:id="119"/>
      <w:r>
        <w:rPr>
          <w:rFonts w:ascii="Amiri" w:hAnsi="Amiri" w:eastAsia="Amiri" w:cs="Amiri"/>
          <w:color w:val="111111"/>
          <w:sz w:val="28"/>
          <w:sz w:val="28"/>
          <w:szCs w:val="28"/>
          <w:rtl w:val="true"/>
          <w:lang w:bidi="ar-SA"/>
        </w:rPr>
        <w:t>ثم ان المحقق الأستاذ ذكر ان المتبادر هو المتلبس في الحال لدى اهل اللغة و مراده المتلبس في حال النطق و لا نفهم غيره،و هذا على خلاف ما سبق من أن المراد بالحال حال الحكم لا حال النطق و لا حال التلبس،و انما يلحظ الانقضاء بمقدار ما يلحظ الحال،فان كان المراد حال النطق كان الانقضاء خلافه 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الأغلب و ان كان حال النطق إلا انه ليس كذلك دائما لوضوح صدقه في موارد أخرى جزما في حال الحكم كالحديث عن الماضي و المستقبل عند اهل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أراد بالحال و الفعلية ما يقابل الانقضاء فمعناه اننا فسرنا الحال بما هو ضد الانقضاء لا اننا فسرنا الانقضاء بما هو ضد الحال،و هو كما ترى لاعتماد معنى الوجود على معنى العدم مع ان الأصح اعتماد معنى العدم على معنى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صدقها على المنقضي عنه المبدأ و ان امكن إلا انه خلاف المتفاهم عرفا</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و ان تمّ إلا انه استدلال على نفي الأعم لا على صحة الصدق على المتلبس كما هو المدعى اما نفي الأعم فله باب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الكفاية تشويش في المطالب فانه يذكر التبادر ثم صحة السلب ثم يشكل على التبادر ثم يذكر صحة السلب ثانيا ثم يرد عليه،و المفروض ترتيب المطالب لذا سنعرض الآن عن مناقشات دليل التبادر لانها بحسب متن الكفاية تكون مناقشة للدليل الثالث و هو التضاد لا التبادر</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4295018_1051229030"/>
      <w:bookmarkStart w:id="121" w:name="_Toc46"/>
      <w:bookmarkEnd w:id="120"/>
      <w:r>
        <w:rPr>
          <w:rtl w:val="true"/>
        </w:rPr>
        <w:t>الدليل الثاني</w:t>
      </w:r>
      <w:r>
        <w:rPr>
          <w:rtl w:val="true"/>
        </w:rPr>
        <w:t>:</w:t>
      </w:r>
      <w:r>
        <w:rPr>
          <w:rtl w:val="true"/>
        </w:rPr>
        <w:t>صحة السلب عما انقضى عنه المبدأ</w:t>
      </w:r>
      <w:bookmarkEnd w:id="12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في نفسه ينفع لنفي الحصة الثانية و هي المنقضية و قد قلنا في محله انها ليست بنفسها علامة على الوضع بل على معلوله و هو الاقتران النفسي الذي هو الدليل على الوضع،و لما كان هذا امرا وجدانيا لا نستطيع اقناع الاخرين به فنعرض العلامة عليه و هي صحة السلب حتى</w:t>
      </w:r>
    </w:p>
    <w:p>
      <w:pPr>
        <w:pStyle w:val="BookText"/>
        <w:rPr/>
      </w:pPr>
      <w:r>
        <w:rPr>
          <w:rFonts w:ascii="Amiri" w:hAnsi="Amiri" w:eastAsia="Amiri" w:cs="Amiri"/>
          <w:color w:val="111111"/>
          <w:sz w:val="28"/>
          <w:sz w:val="28"/>
          <w:szCs w:val="28"/>
          <w:rtl w:val="true"/>
          <w:lang w:bidi="ar-SA"/>
        </w:rPr>
        <w:t>يحصل الوجدان عندهم،اما صحة الحمل على المتلبس فقد سبق ان قلنا بعدم الحاجة إلى إثباته بالإمارة لتيقنه،و بانضمام هذه العلامات الثلاثة يتكون دليل كاف لاثبات ان الوضع لخصوص المتلبس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غاية ما يثبت بعلامة صحة السلب هو عدم العلم بالوضع و عدم حصول الاقتران النفسي بين اللفظ و المعنى و هذا غير كاف لامرين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عدم الاقتران الذاتي أعم من عدم الوضع،فلعل الوضع يكون موجودا و لا يوجد معه الاقتران النفسي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الالتفات إلى عدم الاقتران امر عدمي،و العدم ليس معنى لغويا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توجد لدى ابن اللغة المطلّع على مهماتها المتتبّع لمفرداتها ملازمة عرفية عادية بين عدم الاقتران النفسي و عدم الوضع بنحو القياس الاستثنائي الذي قربناه في العلامة الأولى،فلما لم يحصل الاقتران النفسي فالوضع غير موجود،و بتعبيرا آخر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الاقتران معلول للوضع و عدمه معلول لعدم الوضع و ان صح انه اعم منه عقلا إلا انه بعد الملازمة العرفية اصبح بمنزلة المعلول،فنعرف من عدم الاقتران بدليل البرهان الانّي ان الوضع غير موجود و ان كان عدم المعلول لا ينشأ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العلة عقلا،إلا ان هذه الملازمة موجودة عرفا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الآخوند</w:t>
      </w:r>
      <w:r>
        <w:rPr>
          <w:rStyle w:val="FootnoteAnchor"/>
          <w:rtl w:val="true"/>
        </w:rPr>
        <w:footnoteReference w:id="109"/>
      </w:r>
      <w:r>
        <w:rPr>
          <w:rFonts w:ascii="Amiri" w:hAnsi="Amiri" w:eastAsia="Amiri" w:cs="Amiri"/>
          <w:color w:val="111111"/>
          <w:sz w:val="28"/>
          <w:sz w:val="28"/>
          <w:szCs w:val="28"/>
          <w:rtl w:val="true"/>
          <w:lang w:bidi="ar-SA"/>
        </w:rPr>
        <w:t>على الاستدلال بصحة السلب إشكالا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ان اريد بصحة السلب صحته مطلقا فغير سديد و ان اريد مقيدا فغير مفيد لان علامة المجاز هي صحة السلب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فسرّه مجموعة من الشراح و لعله صحيح في الجملة لكنني غير مسؤول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بالمطلق،المطلق بالازمنة الثلاثة و صحة السلب تعني حينئذ ان هذا الذي انقضى عنه المبدأ لا يصدق عليه الاتصاف فهو ليس بعالم مثلا في الازمنة الثلاثة فليس بسديد فانه ان كان في الماضي عالما فالسلب المطلوب كذب،و ان اعتذر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المراد هو السلب المقيد بأحد الأزمنة الثلاثة فالمنقضي الآن ليس بعالم فغير مفيد، لانهم زعموا بان المهم في نفي الوضع و الاستعمال الحقيقي هو النفي المطلق لا المقيد و كأنه يتعين على هذا صحة السلب المطلق لتكون علامة على المجازية و لا يكفي فيه السلب المقيد و سوف يأتي ان كان هذا صحيحا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المهم ان هذا الاشكال اكتسب أهمية عند مشهور الأصوليين فاجاب عنه الآخوند و السيد الأستاذ لكنني ابدأ بجوابي على الإشكال ثم نستعرض تلك الأجوبة و مناقشتها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جوابي يكون على ثلاثة مستويات كلها صالحة لدفع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نختار السلب المقيد و نقول انه مفيد و يكفي في المجازية لانه يثبت ان الحصة المنقضية ليست مصداقا للمعنى الحقيقي و لو كان موضوعا لها أو لما يعمّها كانت مصداقا له فينتج ان الوضع ليس للأعم،لان الخلاف إنما هو على نفي هذه الحصة لا إثبات تلك إذ الصدق على المتلبس فعلا قدر متيقن على المسلكين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نختار السلب المطلق و نقول انه سديد يعني أن الاقتران بين المشتق و بين الجامع الأعمى غير موجود،فان من كان عالما بالمعنى الأعم يصح سلب العالمية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المقصود من السلب المطلق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 في الزمان كما يفسره شراح الكفاية و من المظنون انه مقصود الآخوند باعتبار انه كان عالما فهو عالم في الجملة و لا يمكن النفي المطلق و قد عرفت ان محل الكلام هو نفي الحصة الثانية أو نفي الحمل الحقيقي عن الجامع فان حصلت صحة السلب فيها كفى</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 بالمطلق أي الاعم من الحقيقة و المجاز يعني لو كذب الحمل الحقيقي صدق المجازي اذن فهو صادق في الجملة و لا نستطيع ان نقول بالكذب المطلق إلا انه من الواضح ان هذا لا ينبغي ان يكون مرادا لان الحمل انما يكون باعتبار الحقيقة فان كذب كذلك كان كافيا و هو لا ينافي الصدق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صاحب الكفاية فقد أجاب بما حاصله بتقريب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الآن في مثل قولنا زيد عالم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يعود إلى المحمول و هو المشتق أو الموضوع أي المبتدأ و هو زيد أو يعود إلى النسبة و هي النفي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المفروض اننا نتحدث عن صحة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المستدل على عدم دلالة صحة السلب على الوضع الحقيقي فيما إذا رجع القيد إلى المشتق لما قاله من ان سلب المطلق غير صادق و ما يتعيين به المجاز هو السلب المطلق و لكن يمكن ارجاعه إلى احد الأمرين الآخرين 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أو النسبة المنفية، اما رجوعه إلى الذات فمعناه ان زيدا الآن غير ضارب في الازمنة الثلاثة و هو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 ذلك بما كان بالعكس يعني متلبسا أو مقيدا بالتلبس فلا يصدق النفي المطلق فزيد العالم الآن عالم في الجملة و لا يصدق انه ليس عالما اطلاقا أي في الازمنة الثلاثة فإذا صدق السلب الآن كان ذلك علامة على المجازية،و اما إذا عاد إلى النسبة المسلوبة أو السلب حسب تعبيره فغير ضائر بكونه علامة على المجاز و ذلك لفرض بقاء المشتق مطلقا في الأزمنة الثلاثة فإذا صدق على افراده كان حقيقة و لو على هذه الحصة المنقضية و لكن المفروض عدم صدقه و صحة السلب فيتعين ان المطلق مجاز على هذه الحصة فيكون في المنقضي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دوران الأمر بين هذه المحتملات في مرجع المنفي اختار الآخوند النفي على الاحتمال الأول و هو عود النفي إلى المشتق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 تقييده ممنوع،و لم يبّين الوجه في المنع و يكفي عندئذ جوابا على استدلاله انه لا وجه للمنع مع احتمال عوده إلى المحتملات الثلاثة و مع الاحتمال يبطل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يقال في جوابه اكثر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الظاهر العرفي رجوع القيد إلى المشتق فما منعه هو المتعين،و مع تعينه فكأنه يزول الجواب و يتعين الإشكال لانه اعترف بتعينه في هذه الصورة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مع عوده إلى الذات فالأمر يكون اشد إشكالا لان الذات المقيدة باي زمن يستحيل ان تتصف بالمبدأ في زمن آخر لضرورة لزوم تزامن الذات و المبدأ لصدق الاتصاف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قلنا ان كل وصف لزمانيين يعود إلى التقييد بالتزامن،فقولنا زيد الآن لا</w:t>
      </w:r>
    </w:p>
    <w:p>
      <w:pPr>
        <w:pStyle w:val="BookText"/>
        <w:rPr/>
      </w:pPr>
      <w:r>
        <w:rPr>
          <w:rFonts w:ascii="Amiri" w:hAnsi="Amiri" w:eastAsia="Amiri" w:cs="Amiri"/>
          <w:color w:val="111111"/>
          <w:sz w:val="28"/>
          <w:sz w:val="28"/>
          <w:szCs w:val="28"/>
          <w:rtl w:val="true"/>
          <w:lang w:bidi="ar-SA"/>
        </w:rPr>
        <w:t>يتصف بالعلم مطلقا يعني بالأزمنة الثلاثة و ان كان صادقا إلا انه لذلك البرهان العقلي و ليس لاجل حمل 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لو جاز عدم التزامن بين الصفة و الموصوف كذب السلب لوجود الاتصاف السابق لزيد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عود القيد إلى النسبة المنفية يعني انفي الآن ان زيدا المطلق متصف بالعلم المطلق في الأزمنة الثلاثة فهذا كاذب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 يعود إلى النفي بالحمل الشايع فيعود إلى ان تقييد الثلاثة كلها بالحالية فيصدق إلا ان صدقه عندئذ لا يدل على كذب أو مجازية المطلق لان سلب المقيد اعم من سلب المطلق،فصدق المطلق على هذا التقدير غير تام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فكلام الآخوند بكل فروعه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سيدنا الأستاذ</w:t>
      </w:r>
      <w:r>
        <w:rPr>
          <w:rStyle w:val="FootnoteAnchor"/>
          <w:rtl w:val="true"/>
        </w:rPr>
        <w:footnoteReference w:id="110"/>
      </w:r>
      <w:r>
        <w:rPr>
          <w:rFonts w:ascii="Amiri" w:hAnsi="Amiri" w:eastAsia="Amiri" w:cs="Amiri"/>
          <w:color w:val="111111"/>
          <w:sz w:val="28"/>
          <w:sz w:val="28"/>
          <w:szCs w:val="28"/>
          <w:rtl w:val="true"/>
          <w:lang w:bidi="ar-SA"/>
        </w:rPr>
        <w:t>عن هذا الإشكال بانه ناشئ من الخلط بين تقييد الوصف و الاشتقاق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يعود إلى تقييد الهيئة لانها الأساس في الاشتقاق و بين تقيد مبدأ الوصف الاشتقاقي و هو معناه المصدري الذي يعود إلى تقيد المادة فالأول مثل زيد ليس بعالم الآن و الثاني مثل زيد ليس بعالم موجود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الاستدلال بالجملة الأولى بحيث يكون قيد للمشتق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الاستدلال بهذه الجملة لان الخلاف بين الأعمى و الاخصي في المشتق انما هو في الصدق على المنقضي فإذا صح السلب دل على انه ليس موضوعا للأعم بل لخصوص المتلبس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إذا كان القيد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قيدا للهيئة لا للمشتق فهذا كلام يعترف به حتى القائل بالأعم فإن زيدا و ان لم يكن عالما بعلم فعلي و لكنه متصف بعلم قبلي لان المفروض عنده ان اتصافه بالعلم آنا ما كاف في اتصافه بالعالمية إلى اخر عمره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جوابنا على ذلك يكون من وجهين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الذي قاله من رجوع القيد إلى المادة امر دقي غير عرفي و هو تطويل للمسافة بل يمكن ان يقال ان تقييد المداليل التحليلية دائما أمر غير عرفي ما لم تدل عليه قرائن عرفية فلا معنى إذن للتشقيق في إرجاع القيد إلى المادة أو الهيئة على نحو مانعة الجمع فالحق مع الآخوند ان القيد يرجع إلى المشتق بصفته مشتقا نعم يمكن القول بإرجاع القيد إلى الهيئة فكأنه إرجاع إلى المجموع لان المشتقات إنما أصبحت كذلك بهيئاتها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عدم معقولية التشقيق الذي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انما يكون معقولا حين يكون مختار الخصم باطلا و على الشق الآخر الذي اغفله صحيحا و اما إذا كان الاستدلال على الشق الذي اختاره صحيحا و على الشق المفروض باطلا فهذا اعتراف بصحة الشق موضوعا و ان ناقشة محمولا و ليس في المسألة خلط كما زعم و لا حاجة إلا إبداله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قاله من انه إذا صح السلب عن المنقضي ثبت عدم الوضع للأعم هو عين ما قلناه في الوجه الأول مما ناقشناه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اختيار سلب المقيد و هو المنقضي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يحتاج إلى ضم الملازمة بين الأمرين اعني عدم صدق المشتق على المنقضي أو قل صحة السلب و ثانيهما عدم الوضع للاعم و الثاني هو اوسع القضيتين و هو المطلوب إثباته و 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أخذها ارتكازية فهل يلزم دائما من نفي الصفة عن الحصة نفيها عن الجامع؟كلا طبعا إذ قد لا يكون السلب عن الحصة سلبا عن الجميع فإذا صح السلب في مثل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عراقي ليس بأسود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 منه صحة السلب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انسان ليس باسود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صحت الملازمة في حصة أخرى كما لو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العراقي لا يحرك فكه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إنسان لا يحرك فكه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الإنسان العراقي انما اخذ الصفة من العام أي من حيث كونه إنسانا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إذن من البرهنة على الملازمة و اثبات ان صحة السلب عن المنقضي إنما هي لكونه حصة من الأعم في مرحلة سابقة و منه يستكشف بطريق الان عدم الوضع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يلزم صحة السلب حتى عن المتلبس باعتباره الحصة الاخرى من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انما صدق المشتق على المتلبس خاصة لأمر اخر و هو الوضع لخصوصه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الآخوند في المقام إلى تفصيلين إذ قد يدعى ان صحة السلب خاصة ببعض الموارد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التفصيل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 انه لا يتفاوت في صحة السلب عما انقضى عنه المبدأ بين كون المشتق لازما و كونه متعديا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اللازم يكون مجازا في المنقضي و في المتعدي يكون حقيقة و مثال الأول كما لو كان طويلا ثم انقضى عنه الوصف فهنا يصدق السلب على المنقضي فيصح قولنا ان هذا ليس بطويل و مثال الثاني ما لو أكرمه يوم الأحد فيصدق عليه يوم الاثنين انه مكرم له و لا يصح السلب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عندئذ اما ان نبحث عن دليل آخر أو نقول بصحة الوضع للأعم في اللازم دون المتعدي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التفصيل إشعار بالصدق حتى بعد الانقضاء و هذا يلتقي مع الشبهة التي أثارها الشيخ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محل آخر من المشتق و هو ان الحدوث كاف للصدق الأزلي و قد خص كلامه باسم المفعول و قال انه خارج عن محل الكلام لان صدقه يبقى ازليا و حينئذ قلنا ان هذه الأزلية لا تختص باسم المفعول بل تشمل غيره كاسم الفاعل فكما يصدق على عمرو انه مضروب إلى الأبد كذلك يصدق على زيد انه ضارب إلى الأبد لان الضرب له طرفان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اجبنا على ذلك هناك بتوسيع معنى الزمان و إلا فانه مع حفظ تعدده بان ننظر إلى فعلية الاتصاف بالضرب مثلا يكون نقيضا لا محالة،كما إننا إذا تصورنا الأزلية أي ازلية الثبوت للفعل لم نتصور الانقضاء فيكون خارجا عن محل النزاع موضوعا لانه انما يتم مع تصور الانقضاء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سلمنا كلام النائيني بدلالته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المطابقية كان للتفصيل بين المتعدي و اللازم وجه فانه قد خص الصدق الأزلي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حتى بعد الانقضاء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اسم المفعول و هو انما يتحقق في الفعل المتعدي دون اللازم اما لو قلنا ان الصدق حدوثا يلازمه بقاء فلا يفرق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الشيخ الآخوند اجاب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 المطلب هنا ان الفعل اللازم يكون صدق السلب فيه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ان اريد حال التلبس فلا اشكال في حمله حملا حقيقيا و ان اريد به بعد الانقضاء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حال النطق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و ان صح الاستعمال إلا انه لا دلالة فيه على الحقيقة لان الاستعمال اعم منها و من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الحقيقة فان هذا الكلام ينبغي ان ننسبه إلى نظريتين واحدة لي و الاخرى للشيخ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اعني بها ازلية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قسناه إلى كلامنا فانه يأتي عليه جوابان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الاستعمال و ان كان اعم إلا انه مبني على الاقتران الباطني و هو شيء وجداني لدى المتكلم لا معنى للتشكيك فيه فاما ان يرى في نفسه صحته أو لا فاذا صح لدينا ذلك تم الدليل على الحقيقة و الا فلا،و انما يتصور التشكيك لو كان في مقام السامع فان قصد المتكلم من الأمور الباطنية التي لا نعرفها فنقول ان الاستعمال اعم كالعبارات الموروثة من العرب السابقين فنشك ان قصدهم هل هو الحقيقة ام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الكلام انما هو في الحمل الاثباتي لا المنفي و كلامنا في المنفي أي صحة السلب فالكلام في المجازية و الحقيقية يأتي في اثبات الصفة لا نفيها و هو يفيدنا حين الاستدلال على الاعمي فصحة السلب ليست فيها حقيقة و مجاز فلا يقال عن العالم انه ليس بعالم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قست ذلك إلى كلام النائيني و هو التأبيد في الصدق رأينا الآخوند يأخذ ذلك مسلم العدم يعني مسلم الانقضاء فهنا تعليقان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الأخذ بازلية الصدق النائينية يخرج عن محل النزاع الذي هو في زوال الصفة و بقاء الذات فمع ابدية الاتصاف لا زوال فان قلت ان باب المشتق ينسد بعد</w:t>
      </w:r>
    </w:p>
    <w:p>
      <w:pPr>
        <w:pStyle w:val="BookText"/>
        <w:rPr/>
      </w:pPr>
      <w:r>
        <w:rPr>
          <w:rFonts w:ascii="Amiri" w:hAnsi="Amiri" w:eastAsia="Amiri" w:cs="Amiri"/>
          <w:color w:val="111111"/>
          <w:sz w:val="28"/>
          <w:sz w:val="28"/>
          <w:szCs w:val="28"/>
          <w:rtl w:val="true"/>
          <w:lang w:bidi="ar-SA"/>
        </w:rPr>
        <w:t>توسيع نظرية الشيخ النائيني لعدم توفر احد ركني المشتق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الالتفات إلى التعليق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احس وجدانا أو احدس على الاقل ان الانقضاء و الازلية للوصف لهما لحاظان كلاهما عرفي و يختلف كل منهما عن الآخر فاننا ان قصدنا الحدث نفسه كان قابلا للانقضاء و ان قصدنا اصل الفعل و الانفعال أي ان حدوثه و لو آنا ما يوجد حالة نفسية مستمرة فان مجرد الحدوث كاف في البقاء فالباقي ليس فعلية التلبس بل الصفة النفسية غير القابلة للزوال اما الآخوند فلاحظ الفعلية فقط فسلّم بصحة الانقضاء مقابل الازلية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ازليا فأما انه ليس له انقضاء أو ان انقضائه بزوال الذات أو ان الحمل بلحاظ حال التلبس الفعلي أو يمكن ان نلحظ الذات موجودة بعد الموت و منتقض عنها المبدأ إلا ان من حق الشيخ النائيني ان يناقش في الانقضاء عندئذ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التفصيل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يتفاوت في صحة السلب عنه بين تلبسه بضد المبدأ و عدم تلبسه</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و في هذا اشارة إلى تفصيل منسوب إلى الشهيد الثاني انه مع عدم تلبس الذات بضد مبدأ الاتصاف يكون المشتق صادقا حتى مع الانقضاء بخلاف ما لو تلبس بالضد،قال 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وضوح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صحة السلب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التلبس ايضا و ان كان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التلبس بالضد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تحويل على الوجدان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التلبس بالضد لا دخل له في صدق الاتصاف و عدمه إذ قد يقال بالصدق رغما عنه و قد يقال بعدم الصدق حتى بدونه كما انه يمكن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بالتلبس بالضد دائما لان أي حال يدخل فيه فهو ضدا أو نقيض و هو اسوأ من الناحية العقلية لا العرفية فالحق خلاف هذا التفصيل لان ما هو الدخيل الحقيقي في الصدق و عدمه انما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22" w:name="pg7704_81824"/>
    </w:p>
    <w:p>
      <w:pPr>
        <w:pStyle w:val="BookText"/>
        <w:rPr/>
      </w:pPr>
      <w:bookmarkEnd w:id="122"/>
      <w:r>
        <w:rPr>
          <w:rFonts w:ascii="Amiri" w:hAnsi="Amiri" w:eastAsia="Amiri" w:cs="Amiri"/>
          <w:color w:val="111111"/>
          <w:sz w:val="28"/>
          <w:sz w:val="28"/>
          <w:szCs w:val="28"/>
          <w:rtl w:val="true"/>
          <w:lang w:bidi="ar-SA"/>
        </w:rPr>
        <w:t xml:space="preserve">هو الوضع فان كان للاعم صدق المشتق و ان اتصف بالضد و ان كان لخصوص المتلبس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فيصح السلب و ان لم يتصف بالضد اما في صورة التلبس بالضد فهو ما اعترف به الآخرون و اما بدونه فبدليل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في دليل التضاد الآتي إنشاء اللّه ما يوضح المطلب أكثر</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4295020_1051229030"/>
      <w:bookmarkStart w:id="124" w:name="_Toc47"/>
      <w:bookmarkEnd w:id="123"/>
      <w:r>
        <w:rPr>
          <w:rtl w:val="true"/>
        </w:rPr>
        <w:t>الدليل الثالث</w:t>
      </w:r>
      <w:r>
        <w:rPr>
          <w:rtl w:val="true"/>
        </w:rPr>
        <w:t>:</w:t>
      </w:r>
      <w:r>
        <w:rPr>
          <w:rtl w:val="true"/>
        </w:rPr>
        <w:t>دليل التضاد</w:t>
      </w:r>
      <w:r>
        <w:rPr>
          <w:rtl w:val="true"/>
        </w:rPr>
        <w:t>:</w:t>
      </w:r>
      <w:bookmarkEnd w:id="124"/>
    </w:p>
    <w:p>
      <w:pPr>
        <w:pStyle w:val="BookText"/>
        <w:rPr/>
      </w:pPr>
      <w:r>
        <w:rPr>
          <w:rFonts w:ascii="Amiri" w:hAnsi="Amiri" w:eastAsia="Amiri" w:cs="Amiri"/>
          <w:color w:val="111111"/>
          <w:sz w:val="28"/>
          <w:sz w:val="28"/>
          <w:szCs w:val="28"/>
          <w:rtl w:val="true"/>
          <w:lang w:bidi="ar-SA"/>
        </w:rPr>
        <w:t>و يمكن فهمه و تقريبه على مستويين عقلي و عرفي و كلام الاصوليين من هذه الناحية مجمل فلم يظهر ان مقصودهم التضاد العقلي ام العرفي ام انه مركب من مقدمة عقلية و اخرى عرفية و هل العرف يراه صحيحا ام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يقال ان الضدين هما الذاتان الوجوديتان اللتان يستحيل اجتماعهما فاذا كان الوضع للأعم صدق على المنقضي انه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الوضع للمنقضي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الفعلية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مستحيل لانه يلزم منه اجتماع الضدين،إذن فالصدق على المنقضي محال،إذن فالوضع للأعم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النقاش في ذلك من 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الدليل كما يشمل الضدين فانه يشمل النقيضين بل هو أسوأ في التنافر و أوضح استحالة،فلماذا لا نقول بدليل التناقض،و هو اوسع مما ادعي من دليل التضاد لان كل ضد يحتوي على نقيض فالقاعد غير قائم مثلا 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مشهور الاصوليين لم يستنكروا اجتماع النيقيضين فقد تسالموا على الصدق على المنقضي حقيقة أو مجازا و انما استنكروا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التسالم منهم على المستوى العرفي و لسنا بصدده و انما نتكلم عن الفهم العقلي الصرف</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الدليل اخص من المدعى،بيان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التضاد انما يقع بين امرين وجوديين و بعض الامثلة العرفية للتضاد لا تنطبق على مفهومه لان احد طرفيها عدمي كالعلم و الجهل فان بينهما تقابل النقيضين فيستحيل اجتماعهما لانهما نقيضان لا لانهما ضدان فلا تكونان مصداقين من البرهان بعد التنزل عن الوجه الاول من المناقشة رغم</w:t>
      </w:r>
    </w:p>
    <w:p>
      <w:pPr>
        <w:pStyle w:val="BookText"/>
        <w:rPr/>
      </w:pPr>
      <w:r>
        <w:rPr>
          <w:rFonts w:ascii="Amiri" w:hAnsi="Amiri" w:eastAsia="Amiri" w:cs="Amiri"/>
          <w:color w:val="111111"/>
          <w:sz w:val="28"/>
          <w:sz w:val="28"/>
          <w:szCs w:val="28"/>
          <w:rtl w:val="true"/>
          <w:lang w:bidi="ar-SA"/>
        </w:rPr>
        <w:t>انها و امثالها كالحركة و السكون من الامثلة المشهورية،نعم القيام و القعود ذاتان وجوديتان فهل يقبل المشهور التفصيل بين المشتقات فنقول إذا صدق التضاد العقلي بين المواد كالقيام و القعود فيتم الدليل و يكون الوضع لخصوص المتلبس اما إذا لم يصدق كالعلم و الجهل فيكون الوضع للاعم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الدليل اخص من المدعى لاختصاصه بالذوات التي اتصفت بضد المبدأ المنقضي،و لعدم امكان القول بالتفصيل بين المشتقات من هذه الناحية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يحتاج إلى ضم البرهان على الملازمة بين استحالة الصدق على المنقضي و عدم الوضع للاعم و لا توجد أيّة اشارة في كلامهم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المسألة عرفية لا عقلية و لا ينبغي ادخال الفهم العقلي في موارد الفهم العرفي فالتشقيق العقلي غير نافع عرفا و الا فسيختلّ نظام المحاورة و لا يسلم لنا مصطلح عرفي،و ان كثيرا من الامور المستحيلة عقلا مقبولة عرفا و احسن مثال على ذلك ما نحن فيه فان الصدق على المنقضي يلزم منه اجتماع النقيضين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 بلحاظ الفعلية و الآخر بلحاظ الوضع للاعم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مستحيل عقلا إلا انه لم يستنكره احد و قالوا بصحته حقيقة أو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التضاد ليس معنى خاصا بالعقل بل هو مفهوم سار إلى العرف ايضا فاذا رأى العرف استحالة اجتماع الضدين الذي هو لازم القول بالاعم و الوضع امر عرفي فيستحيل الوضع للاعم للملازمة بين عدم الصدق على المنقضي و عدم الوضع للاعم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التقريب نتخلص من اشكال التفصيل بين الذوات الوجودية و العدمية لان العرف يراها اضداد كالعلم و الجهل و العمى و البصر و النطق و السكوت و ان كانت نقائض عقلا لان العرف ينظر إلى الصورة الذهنية التي يفهمها و هذه الاعدام العقلية لها صورة ذهنية وجودية بالحمل الاولي و ان كانت بالحمل الشايع إعداما،فالعرف يراها أمورا وجودية لا عدمية فصحّ التضاد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تبقى اشكالات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هنا خلطا في كلام الاصوليين فانهم يرون انه إذا صدق على المنقضي انه عالم و انه جاهل لزم اجتماع الضدين المستحيل و هو من غرائبهم لان الصدق العرفي امر اثباتي و استحالة الاجتماع العقلي امر ثبوتي واقعي فهذا خلط في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ملازمة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غضضنا النظر عن الاستحالة العقلية و كان الوضع للاعم صادقا عرفا فهذا يعني انه لا مانع عرفا من صدق الصفتين معا كالقيام و الجلوس مثلا،اما القيام فبلحاظ انقضائه و اما الجلوس فبلحاظ فعليته و لا يلزم اجتماع الضدين،و يحتاج اثبات عدم عرفية الوضع للاعم إلى دليل آخر كالتبادر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كالتقريب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بحاجة إلى البرهنة على الملازمة بين عدم امكان الاجتماع في حال الانقضاء و عدم الوضع للاعم لكنها هنا على المستوى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يصلح هذا الوجه ان يكون منبها عرفيا غالبيا إلى تبادر عدم الوضع للاعم و عدم الاقتران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نكتة حاصلها ان الاصوليين اخذوا مسلما انه مع تضاد الصفتين المنقضية و الفعلية فانه يقدّم المتلبس أو الفعلي و لم يحتملوا تقديم المنقضي فلتشييد الذهن نتسائل لماذا لا يكون العكس فيكون عالما بعنوان المنقضي و لا يصدق عليه جاهل بتقريب ان المنقضي عنه العلم يصدق عليه انه عالم على القول بالاعم فنضم له كبرى التضاد بان كل عالم لا يصدق عليه انه 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التساؤل ساذجا إلى هذه الدرجة بل له مبرراته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بعض المبادئ المتضادة يكون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متقدما رتبة على اللاحق أي المتلبس كما لو كان علة له كالاكل و الشبع و الشرب و الارتواء فيكون اولى بالصدق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فيه جهتين للصدق احدهما الوضع للاعم و الثانية انه علة متقدم رتبة و لولاه لم يوجد المتلبس الفعلي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امكان الاتصاف بصفة اخرى منافية و ليست مضادة عرفا كالامثلة السابقة أي</w:t>
      </w:r>
    </w:p>
    <w:p>
      <w:pPr>
        <w:pStyle w:val="BookText"/>
        <w:rPr/>
      </w:pPr>
      <w:r>
        <w:rPr>
          <w:rFonts w:ascii="Amiri" w:hAnsi="Amiri" w:eastAsia="Amiri" w:cs="Amiri"/>
          <w:color w:val="111111"/>
          <w:sz w:val="28"/>
          <w:sz w:val="28"/>
          <w:szCs w:val="28"/>
          <w:rtl w:val="true"/>
          <w:lang w:bidi="ar-SA"/>
        </w:rPr>
        <w:t>اجتماع العلة و المعلول و كالوقوف و المشي فان الانسان يمشي و هو واقف فلا تضاد بينهما و يمكن صدق العنوانين معا و يكون صدق احدهما لكونه نقيضا و الاخر لانه فعلي و حتى لو لم يكن المشتق موضوعا للاعم فيصدقان ايضا احدهما حقيقة و الاخر مجازا، و لو كان تدليل التضاد صحيحا لما جاز فضلا عن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استعمال كل منهما ان كان بنفس الوضع اللغوي كان قابلا للتهافت عرفا اذ يلزم اجتماع الحصتين في مورد واحد و هو محال عرفا و لكن إذا كان الاستعمال بوضعين أحدهما للمتلبس و الآخر للأعم فلا تهافت و يمكن ان يكون حقيقيا فيهما فصدقه على المنقضي للوضع للاعم و على المتلبس للوضع له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الوضع الثاني لغو بعد شمول الاول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اللغوية تحصل لو كان الوضعان قد تمّا بهذا الترتيب أي كان الوضع اولا للاعم و ثانيا لخصوص المتلبس فانه لغو و خلاف الحكمة لوجوده ضمن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حصل العكس بان وضع الواضع لخصوص المتلبس اولا ثم رأى عدم كفايته لكل المشتقات فوضع للاعم باعتبار ان الوضع الثاني لخصوص المنقضي غير محتمل فلا 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اية حال فهو مجرد تشييد للذهن فان العرف لا يوافق عليه و ان التهافت العرفي متحقق سواء كان بوضع واحد ام بوضعين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التضاد و صحة السلب دليل واحد ام دليلان؟</w:t>
      </w:r>
    </w:p>
    <w:p>
      <w:pPr>
        <w:pStyle w:val="BookText"/>
        <w:rPr/>
      </w:pPr>
      <w:r>
        <w:rPr>
          <w:rFonts w:ascii="Amiri" w:hAnsi="Amiri" w:eastAsia="Amiri" w:cs="Amiri"/>
          <w:color w:val="111111"/>
          <w:sz w:val="28"/>
          <w:sz w:val="28"/>
          <w:szCs w:val="28"/>
          <w:rtl w:val="true"/>
          <w:lang w:bidi="ar-SA"/>
        </w:rPr>
        <w:t>عرف صاحب الكفاية</w:t>
      </w:r>
      <w:r>
        <w:rPr>
          <w:rStyle w:val="FootnoteAnchor"/>
          <w:rtl w:val="true"/>
        </w:rPr>
        <w:footnoteReference w:id="113"/>
      </w:r>
      <w:r>
        <w:rPr>
          <w:rFonts w:ascii="Amiri" w:hAnsi="Amiri" w:eastAsia="Amiri" w:cs="Amiri"/>
          <w:color w:val="111111"/>
          <w:sz w:val="28"/>
          <w:sz w:val="28"/>
          <w:szCs w:val="28"/>
          <w:rtl w:val="true"/>
          <w:lang w:bidi="ar-SA"/>
        </w:rPr>
        <w:t>دليل التضاد على شكلين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الاسبق انه جعله كمؤيد و مستند لصحة السلب فبما ان الذات اتصفت بضد المبدأ فينبغي ان يكون السلب عن المنقضي صحيحا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يقرّر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 على حدة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يعني ان دليل صحة السلب ضعيف و دليل التضاد قوي حيث لم يتم الاول بنفسه بل احتاج إلى الثاني دون العكس،في حين ان العكس هو الصحيح حيث ان دليل التضاد لا اثر له لامكان التصادق مع عدم صدق السلب في حين ان صدق السلب قائم سواء تم دليل التضاد ام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احسن منبه على ذلك ما ذكرناه من دليل التناقض فان النقيض هو السلب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انه اعم من التضاد لان كل تضاد متضمن للتناقض دون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فدليل التضاد اضيق من دليل صحة السلب فكيف يكون مؤيدا له إلا في موارد صدقه و هي موارد تلبس الذات بضد المبدأ المنقضي و ليس هذا دائميا كما اعترفوا فهو اضيق من المدعى في دليل صحة السلب و اذا كانت النتيجة تتبع احسن المقدمتين فضم دليل التضاد الاخص إلى دليل صحة السلب الاعم يفسدهما معا لا ان الاخس يتمم الاخر و يصححه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استغناء دليل التضاد عن الخلط الذي وقع فيه الاصوليون بين الصدق الاثباتي اللغوي و استحالة اجتماع الضدين الذي هو امر ثبوتي واقعي حيث تصوروا ان اتصاف الذات بالعلم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القول بالاعم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لفعلية التلبس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صغرى لهذه الاستحالة في حين يمكن قبول اجتماع الصدقين لاختلاف الاعتبارين فهو عالم باعتبار الانقضاء و جاهل بلحاظ الفعلية لذا لم يجتمع ثبوتا العلم و الجهل إلا من ناحية الصدق اللغوي فاذا كان الوضع لخصوص المتلبس فهذا جاهل حقيقة و عالم مجازا و ان كان الوضع للاعم فهذا عالم حقيقة و لو استحال اجتماع الصدقين لما كان الاتصاف صحيحا على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دليل صحة السلب لا يحتاج إلى دليل التضاد،و ذلك لان دليل صحة السلب ان تم فانما يتم على مستويين كما علمنا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الفهم العرفي لا يساعد على الصدق بل ان هذا المنقضي ليس بمتصف</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ينبه على الاقتران النفسي الكامل الذي هو ناتج مباشرة عن الوضع فاذا صح السلب فلا اقتران لان الاقتران معلول للوضع فاذا لم يتحقق دل بالإنّ على عدم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 النتيجتين لم تستند إلى دليل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هو العكس اعني احتياج دليل التضاد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تنزلنا عن اشكالاته و تممناه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دليل صحة السلب لانه اضيق من المدعى لاختصاصه بالذوات التي اتصفت بضد المبدأ فنحتاج في الحصة الاخرى لدليل صحة السلب أو نقول بالاعم فيها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يصلح دليل التضاد كمنبه عرفي للذهن على عدم صحة الحمل على المنقضي و اما انه دليل مستقل فلا،أي على عكس ما افاده الشيخ 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ان نوضح شيئا ذكرناه و هو ان دليل صحة السلب هو دليل التناقض أي أن دائرتيهما متطابقة إلا ان صحة السلب اثباتية و التناقض ثبوتي واقعي و نحن نريد الاثبات أي الصدق العرفي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الآخوند</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يرد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دليل التضاد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اورده بعض</w:t>
      </w:r>
      <w:r>
        <w:rPr>
          <w:rStyle w:val="FootnoteAnchor"/>
          <w:rtl w:val="true"/>
        </w:rPr>
        <w:footnoteReference w:id="115"/>
      </w:r>
      <w:r>
        <w:rPr>
          <w:rFonts w:ascii="Amiri" w:hAnsi="Amiri" w:eastAsia="Amiri" w:cs="Amiri"/>
          <w:color w:val="111111"/>
          <w:sz w:val="28"/>
          <w:sz w:val="28"/>
          <w:szCs w:val="28"/>
          <w:rtl w:val="true"/>
          <w:lang w:bidi="ar-SA"/>
        </w:rPr>
        <w:t>الاجلة المعاصرين من عدم التضاد على القول بعدم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له تفسيران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الظاهر بان يريد بالاشتراط خصوص التلبس و بعدمه عدمه و نتيجة الصدق على المنقضي فيرجع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التضاد بناءا على عدم الاشتراط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ان التضاد بين الصفتين لا يلزم بناءا على الوضع للاعم فلا تضاد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تفهم من هذه العبارة مفهوما محذوفا عرفا إلا انه ثابت اصوليا فمن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التضاد بناءا على عدم الاشتراط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 ان التضاد موجود بناءا على الاشتراط أي ان التضاد يلزم من القول بوضع المشتق لخصوص المتلبس اما على القول بالاعم فلا يلزم فينعقد حينئذ دور قربّه في عناية الاصول</w:t>
      </w:r>
      <w:r>
        <w:rPr>
          <w:rStyle w:val="FootnoteAnchor"/>
          <w:rtl w:val="true"/>
        </w:rPr>
        <w:footnoteReference w:id="116"/>
      </w:r>
      <w:r>
        <w:rPr>
          <w:rFonts w:ascii="Amiri" w:hAnsi="Amiri" w:eastAsia="Amiri" w:cs="Amiri"/>
          <w:color w:val="111111"/>
          <w:sz w:val="28"/>
          <w:sz w:val="28"/>
          <w:szCs w:val="28"/>
          <w:rtl w:val="true"/>
          <w:lang w:bidi="ar-SA"/>
        </w:rPr>
        <w:t>بان التضاد مبني على الوضع للمتلبس كما يفترض على هذا التفسير فاذا توقف الوضع للمتلبس على التضاد لزم الدور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اعلم وجها لهذا التفسير اعني لزوم التضاد من القول بالوضع لخصوص المتلبس مع ان المشهور و المعروف لزومه من القول بالصدق على المنقضي كما قربّناه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ان يقرّب ذلك بان المفروض على القول بخصوص المتلبس انه عالم متلبس بالعلم فاذا تلبس بالجهل لزم اجتماع الضدين فاجتماع اتصافه بالجهل مع اتصافه بالعلم و لزم التضاد و لا يأتي هذا القول بالاعم لانه لا يتصف بالعلم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اية حال فهذا التفسير خلاف الظاهر و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الاول و هو الاقرب إلى ظاهر العبارة أي عدم التضاد بناءا على الوضع للاعم فان رجع إلى ما قلناه من التفريق بين الصدق الاثباتي و الاجتماع الثبوتي لانه على الاعم يصدق الاجتماع و لكن لا يحصل واقعا أي ان الصدق اثباتا لا يعني الاجتماع ثبوتا فلا يلزم التضاد لانه في مرتبة الصدق لا تضاد و في مرتبة التضاد لا صدق كان صحيحا و ان رجع إلى الفهم المشهوري من الخلط بين الأمرين و عدم التمييز بينهما فكأنه إذا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المنقضي فهو متصف واقعا و نفترض انه جاهل فعلا فاجتمع الضدان فعلى هذا تكون العبارة غير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لفرض الملازمة مشهوريا بين الإثبات و الثبوت فالقول بالاعم يكون ملازما لاجتماع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يرد عليه ما قلناه من عدم صحة دليل التناقض و الا لزم اجتماع النقيضين في حين لم يقل فيه احد و سره التمييز و لو ارتكازا بين الصدق الاثباتي و الاجتماع الثبوتي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التفسير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وجود التضاد بناءا على قول بالاشتراط و لزوم الدور فله جوابان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بمنع احدى الملازمتين و هي ان التضاد مبني على الاشتراط فان التضاد امر واقعي مركوز لا يبتني على مذهب دون مذهب و لا دخل للاوضاع اللغوية فيه بل حتى لو نظرنا بالفهم العرفي للتضاد فلا دخل للوضع لخصوص المتلبس أو الاعم في فهمه فالقيام و القعود متضادان عرفا و عقلا و لا يلزم منه القول باحدهما اذن فانحلّ الدور لان التضاد غير مبني على الاشتراط و لكن الاشتراط مبني على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تعليقنا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كله خلط بين المرحلتين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و الاجتماع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ملازم بينهما فيبطل الدليل اذ لا يلزم من دليل التضاد الوضع للمتلبس أو الاشتراط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دليل التضاد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ينتج نفي الوضع للاعم فقط و ليس هو دليل الاشتراط بالتلبس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جوابنا 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التضاد في الملازمة الاولى ثبوتي و في الثانية إثباتي فالملازمة الاولى و هي ان التضاد إنما يلزم بناءا على اشتراط التلبس باعتبار ان تلبس الذات بالعلم يضادّ اتصافها بالجهل واقعا فهذا تضاد واقعي بغض النظر عن الصدق اللغوي الاثباتي و هذا التضاد لا دخل له في المعاني اللغوية لانه مستحيل في عالم الخلقة و التكوين فلا معنى لتكلف الاستدلال به على الاوضاع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الملازمة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ان الاشتراط مبني على دليل التضاد أي صدق الضدين المشتقين بغض النظر عن انهما مجتمعان في الخارج حقيقة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تضاد اثباتي و قلنا انه لنفي الوضع للاعم لا لاثبات الوضع للمتلبس اللهم إلا بضم مقدمة اضافية و هي انحصار الاحتمال للوضع بالمتلبس و الاعم فاذا انتفى الثاني ثبت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فالملازمة الثانية غير صحيحة لان نفي الاعم مبني على دليل التضاد لا اشتراط التلبس فاذا كان التضاد في الملازمتين مختلف المعنى فلا دور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سؤال ينبغي طرحه و ذلك ان هذا المستشكل لماذا حوّل الاشكال على المتلبس في حين ان تصويره في غاية التكلف مضافا إلى انه مبني على وجود مفهوم للجملة الوصفية اعني الملازمة بين العدمين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التضاد بناءا على عدم الاشتراط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اشد تكلفا و هذا له تبرير واحد إذا تم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شعور المستشكل بعدم صلاحية جواب 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ان التضاد بينها كالتضاد بين مبادئها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مطابقيته للاشكال و حاصل جواب 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كما ان المبادئ كالقيام و القعود متضادة فيما بينها كذلك المشتقات فاذا صدق القائم على المنقضي بعد ان قعد و يفترض انه يصدق عليه انه قاعد</w:t>
      </w:r>
    </w:p>
    <w:p>
      <w:pPr>
        <w:pStyle w:val="BookText"/>
        <w:rPr/>
      </w:pPr>
      <w:r>
        <w:rPr>
          <w:rFonts w:ascii="Amiri" w:hAnsi="Amiri" w:eastAsia="Amiri" w:cs="Amiri"/>
          <w:color w:val="111111"/>
          <w:sz w:val="28"/>
          <w:sz w:val="28"/>
          <w:szCs w:val="28"/>
          <w:rtl w:val="true"/>
          <w:lang w:bidi="ar-SA"/>
        </w:rPr>
        <w:t>فكأنه صدق عليه القيام و القعود أي نفس المبادئ فلعل بعض الأجلّة فهم ان هذا الكلام بناءا على صحة المنقضي لان فكرة الانقضاء مبتنية على ذهاب احد الضدين فأمكن ثبوت الضد الثاني اذن فعدم التضاد بناءا على عدم الاشتراط أي المنقضي فكيف يأتي صاحب الكفاية و يثبت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 ان عدم انطباق الجواب على السؤال جعل بعض الأجلّة يحوّله إلى اشكال حقيقي على القول بالتلبس من لزوم الدور لان جواب 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فهم بعض الاجلّة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ينطبق على المتلبس،لكن هذا الفهم غير سديد لما قلناه من ان التضاد حال التلبس تضاد خلقي تكويني لا علاقة له بالاوضاع اللغوية اما هذا الذي يقال انه إذا اتصف بالحمل لزم التضاد فهو لا يثبت الوضع اللغوي و لا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فحسنا فعل الآخوند اذ طبقها على الاعم لاجتماع الصفة المنقضية و الجارية،فلا يوجد اجتماع حقيقي بل اجتماع في الصدق و بذلك نفرق بين المشتقات و مبادئها لا كما قال الآخوند ان التضاد في المشتقات كما في مبادئها فان القيام و القعود ضدان لا يجتمعان اما القائم و القاعد فيمكن اجتماعهما مع الاعتراف بزوال الاولى و لو لا هذا الاعتراف لما صح المجاز فضلا عن الحقيقة لانه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 لعل ارتكازها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التضاد في المشتقات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الانسباق من الاطلاق لا الاشتراط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كون التضاد ناتجا من عدم التقييد بالمنقضي لا الوضع أي المعنى المفهوم من حاق اللفظ و ما يدلنا على نفي الوضع للاعم و اثبات الوضع لخصوص المتلبس انما هو التضاد الناشيء من الاوضاع اللغوية لا من الانسياقات و الاطلاقات الثانوية و في هذا انتصار لبعض الأجلّة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حينئذ لا بد ان نفهم معنى للاطلاق و الانسباق لان الجواب الذي سيأتي يصلح جوابا على بعض احتمالات الانسباق فلا بد من عرضها لمعرفة استيفاء الجواب لها و الا فستبقى الاحتمالات الاخرى بدون جواب</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ثلاثة احتمالات لمعنى الانسباق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الانصراف و هو يكون عادة إلى الحصة الغالبة التدوال و الاعتياد فإذا قلت إنسان هنا انصرف إلى الأبيض و على هذا يكون التضاد للانسياق أي الانصراف إلى الفرد الذي يحصل فيه التضاد مع ان الانصراف قابل للمعنى المضاد فيمكن انه قصد المعنى الممكن للاجتماع لا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 الناتج من مقدمات الحكمة التي منها انه يستطيع التقييد و لم يقيد فإطلاق عبارته تكون منتجة للانصراف إلى الحصة التي يجتمع فيها الضدان و قد قيّد بالحصة التي لم يجتمع فيها الضدان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الانسباق الناتج من كثرة الاستعمال و هو المعنى الذي تحمل عبارة الكفاية فبما ان كثرة الاستعمال في المتلبس أو المنقضي فهذه الكثرة هي المنتجة للانسباق،و فرقه عن الأول انه ناتج من كثرة الاستعمال بغض النظر عن كونه اكثر افرادا في الخارج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كذلك فنتيجته ان التضاد الذي زعمه الآخوند بين المشتقات ليس ناتجا من الوضع اللغوي لها بل من اطلاقات ثانوية و لا يلزم منه نفي الوضع للأعم لمناسبته له غاية الأمر ان تعيين المنقضي يحتاج إلى قرينة زائدة و إلاّ إنصرف إلى الحصة المتلبسة فمنشأه الانصراف لا الوضع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 من التمييز بين الصدق و الاجتماع،و الصدق و ان كان لازما بناءا على الوضع للأعم إلا ان الاجتماع غير لازم،فإذا كان الوضع المنتج للصدق لا يلزم منه اجتماع الضدّين فكيف بالاطلاق اذ غايته الصدق أو احتماله و هو غير كاف في الاجتماع الواقعي مع الاعتراف بانقضاء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الانسباقات ان أوجبت الاطمئنان بالاقتران الباطني فهو معنى الوضع و إلا فهو معنى المجاز</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ان نعرض تفسيرا رابعا للانسياق غير تلك المعاني الثلاثة 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p>
    <w:p>
      <w:pPr>
        <w:pStyle w:val="BookText"/>
        <w:rPr/>
      </w:pPr>
      <w:r>
        <w:rPr>
          <w:rFonts w:ascii="Amiri" w:hAnsi="Amiri" w:eastAsia="Amiri" w:cs="Amiri"/>
          <w:color w:val="111111"/>
          <w:sz w:val="28"/>
          <w:sz w:val="28"/>
          <w:szCs w:val="28"/>
          <w:rtl w:val="true"/>
          <w:lang w:bidi="ar-SA"/>
        </w:rPr>
        <w:t>المتلبس هو القدر المتيقن من الصحة على كلا التقديرين لاننا حتى لو قلنا بالاعم فان المشتق إذا لم يحتفّ بقرينة على الانقضاء يتعين فهم المتلبس،و الوضع للأعم لا يعني تساوي التخيير بين المتلبس و المنقضي بل خصوص المتلبس ما لم تقم قرينة معتد بها على صرفه إلى المنقضي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على كلا التقديرين نحتاج إلى قرينة فيما إذا قصدنا الحصة المنقضية اما لكونها مجازا على الوضع للمتلبس و اما لانها الحصة الأضعف و الخارجة عن القدر المتيقن و ان كانت مشمولة بالوضع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يفرّق الحال بين ان يكون الاستعمال الأكثر في المتلبس أو المنقضي ليصح جواب الآخوند بان الأغلب هو الاستعمال في المنقضي فلا موجب للانصراف، بل هناك موجب له لانه القدر المتيقن حتى لو كان الاستعمال في المنقضي اكثر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يفترض في جواب الأشكال ان يكون دفاعا عن الوجه الأصلي و ليس جواب الآخوند كذلك لان كثرة الاستعمال و عدمه لا تنفي التضاد بين الصفات اذ لو كان الاستعمال الأكثر في المنقضي لم يثبت الانسباق إلى خصوص المتلبس بل الانسباق إلى المنقضي كما لا يكون الانصراف أو القدر المتيقن في المتلبس دليلا على عدم الانسباقات الأخرى،و على كل تقدير لا يثبت عدم التضاد بينهما في المنقضي و اما التضاد في المتلبس كما فهم من كلام بعض المعاصرين فليس دخيلا في الاستدلال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نمنع كثرة الاستعمال في مورد الانقضاء فضلا عن ان يكون اكثر،و موارد الشك ملحقة بالمتلبس لانه القدر المتيقن و لو تنزلنا فان هذه الكثرة في المنقضي ان عرفت مجازيتها و لو من 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اعترف الآخوند بعد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دليلا على عدم الوضع للمتلبس أو الوضع للاعم و انما تكون كذلك مع الشك على الأقل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النكتة في ذلك ان اللفظ حينما يوضع فانه يكون كليا لمعنى كلي و كذلك المجاز عندما تجيزه اللغة و الكلي لا يتأثر بعدد افراده قلة و كثرة و معنى ذلك ان كثرة</w:t>
      </w:r>
    </w:p>
    <w:p>
      <w:pPr>
        <w:pStyle w:val="BookText"/>
        <w:rPr/>
      </w:pPr>
      <w:r>
        <w:rPr>
          <w:rFonts w:ascii="Amiri" w:hAnsi="Amiri" w:eastAsia="Amiri" w:cs="Amiri"/>
          <w:color w:val="111111"/>
          <w:sz w:val="28"/>
          <w:sz w:val="28"/>
          <w:szCs w:val="28"/>
          <w:rtl w:val="true"/>
          <w:lang w:bidi="ar-SA"/>
        </w:rPr>
        <w:t>الاستعمال في المجاز لا تعيّن الحقيقة و المجاز فلا بد من استئناف دليل جديد في مرتبة سابقة على كونها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يلزم ان يكون في الغالب أو الأغلب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يلزم على تقدير الوضع للمتلبس خاصة،و على تقدير الوضع للاعم فلا بد ايضا من قرينة للاعم يحتاج اليها على كل حال،و لا يكون في ذلك انتصار لبعض الأجلّة لان المظنون ذهابه إلى الوضع للاعم و معه لا يمكن ان يعترف بالمجازية،و على تقدير التنزل لا محذور من كثرة المجاز فاللازم غير باطل لان الموضوع له هو اللفظ الكلي و كذا المستعمل مجازا،و الافراد لا دخل له قلة أو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بعيد و ربما لا يلائمه حكمة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قرب ذلك 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اللفظ وضع ليستعمل حقيقة لا مجازا،غير ان هذا مطعون كبرى و صغرى،اما الكبرى فان الغاية لو ثبتت في ذهن الواضع فانما هي على نحو الداعي لا على نحو القيد و الداعي يمكن ان يتخلف المعنى عنه اما لو كان على نحو القيد فالحق مع المستشكل،و اما المناقشة في الصغرى فمن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قلناه من انه لا يضر بالوضع للكلي قلة أو كثرة افراده 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القلة و الكثرة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تؤثران سلبا و لا ايجابا في الحكمة من 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انكار كون الاستعمال في المنقضي اكثر من المتلبس بل العكس هو الصحيح فمن الواضح في ذهن العرف ان المنقضي يصح السلب عنه و استعماله فيه خلاف الذوق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اكثر الاوضاع انما هي تعينية بفعل المجتمع و هو فاعل غير ملتفت و لا قاصد و انما يقع ذلك نتيجة لقانون تكويني و هو الترسخ في الذهن من كثرة الاستعمال حتى يصل إلى حد الاقتران النفسي الكامل فيصبح موضوعا له و لا نتوقع الحكمة من امثال هذه الافعال و اكثر المشتقات من هذا القبيل فهل نقول بالتفصيل بينها؟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اخترت ان الواضع هو اللّه سبحانه فالحكمة 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اخترنا ذلك في اللغة الأصلية الأولى اما اللغات المتطورة المتعاقبة فهي ليست من وضع اللّه سبحانه بذلك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الواضع يعلم ان الاستعمال للمنقضي سيكون اكثر منه في المتلبس فيكون من الحكمة ان يضع اللفظ لما فيه فائدة في اللغة و المجتمع و هو الأعم فيدور أمره بين ثلاثة أمور على نحو مانعة الخلو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يضع للمتلبس خاصة و هو خلاف الحكمة لانه وضع للنادر فلا يفيد المجتمع و لا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يضع لخصوص المنقضي لانه ذو الاستعمال الأكثر و هذا غير محتمل لان الاستعمال في المتلبس حقيقة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للأعم من المتلبس و المنقضي و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 بجميع الوجوه المتقدمة مضافا إلى احتمال وجود مصلحة لتعيين مركز الحقيقية من المجاز،و إذا دار الأمر بين الموردين تعيّن الحقيقي اما بدون ذلك التمييز فلا يكون للحقيقة مركز متعين لان كلا الشقين يكون على وجه الحقيقة و يحصل ترديد بين الحصتين كما لو فرض ان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للحيوان المفترس و لكل شجاع اما لو فرض ان وضعه الحقيقي لخصوص الحيوان المفترس و ان استعماله في غيره بعلاقة الشجاعة أو غيرها مجاز لارتفع الاجمال و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محل الكلام إذا كان اللفظ موضوعا للاعم فلا يوجد مركز للمعنى الحقيقي متميز عن المجازي لان الاستعمال في كلتا الحصتين حقيقي بخلاف ما لو كان موضوعا لخصوص المتلبس فتكون دائرة الحقيقة متعينة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اشكال آخر و هو لازم المجازية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بالوضع للاعم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استعمال المشتق في خصوص المتلبس بشرط لا عن الزيادة و هو قاعدة مطردة في كل عام إذا استعمل في الخاص بشرط لا عن الزيادة في حين اننا نشعر وجدانا و بوضوح ان الاستعمال في المتلبس حقيقة لا شائبة فيها اذن فليس هذا الاحتمال واردا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الآخوند سلّم الكثرة المدعاة لكنه اجاب على الاشكال بالمناقشة في اصل وجود المجاز في الاستعمال في المنقضي فان المشتق ان كان موضوعا للاعم فالمنقضي حصة حقيقية من الموضوع له فكثرة الاستعمال فيه كثرة حقيقية و ان كان الوضع لخصوص المتلبس فان الاستعمال في المنقضي له صورتان أحداهما حقيقية و الأخرى مجازية و لما لم تتعيّن المجازية فيحمل على الحقيقية لان الاستعمال المجازي بحاجة إلى نحوين من المؤونة نكون في غنى عنهما إذا حملناه على الاستعمال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 المجاز أي استعمال اللفظ في غير 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العلاقة المجوزّة مضافا إلى ذلك القرينة الصارفة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لو كان حال الحكم غير حال التلبس كان مجازا،و اما لو كان مورده زمان المتلبس و هو الماضي كان حقيقة و قال ان هذا بمكان من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المقدار يكون جوابه واضحا و هو ظهور كون زمان الحكم هو الحال لا الماضي إلا بقرينة اضافية و المفروض عدمها،و كونه ممكنا لا يلازم كونه مقصودا بل المحاورات العرفية بعيدة عن التدقيق فالمفروض انها تأخذ بمقدار الظهور و هو حالية الحكم فيكون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كذلك و قد سلّم الكثرة فبقي الاشكال واردا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انه لو كان للاعم لصح استعماله بلحاظ كلا الحالين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التعبير بحسب الشرح الاعتيادي ساذج و يكون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ان المشتق لو كان موضوعا للاعم لصح استعماله استعمالا حقيقيا بلحاظ كلا الحصتين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التلبس و حال الانقضاء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فلا يصلح دليلا على ما سيق من المعنى و لنفترض انه مع وجود الوضع للاعم يصبح استعمالا حقيقيا لكلا الحصتين لكن هل يبرر ان يكون الحكم بلحاظ حال التلبس لا الانقضاء مضافا إلى النقاش في نفس التعبير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 استعماله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الاستعمال يصح في المجاز كما في الحقيقية و كان عليه 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w:t>
      </w:r>
    </w:p>
    <w:p>
      <w:pPr>
        <w:pStyle w:val="BookText"/>
        <w:rPr/>
      </w:pPr>
      <w:r>
        <w:rPr>
          <w:rFonts w:ascii="Amiri" w:hAnsi="Amiri" w:eastAsia="Amiri" w:cs="Amiri"/>
          <w:color w:val="111111"/>
          <w:sz w:val="28"/>
          <w:sz w:val="28"/>
          <w:szCs w:val="28"/>
          <w:rtl w:val="true"/>
          <w:lang w:bidi="ar-SA"/>
        </w:rPr>
        <w:t>استعمالا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تفسير هذه العبارة بما يقرب الاستدلال على المطلب السابق و حاصله لو كان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لكلا الحالين لصح استعماله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 الحالين أي ما سبق و ما لحق أو قل حال التلبس و حال الحكم،مما يجعل الاستعمال حقيقيا على كلا التقديرين،و نقطة ضعفه في جعل اسم كان هو الحكم لا وضع المشتق و هو مشكل لانه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بالفهم،و لعله إشارة إلى ما قلناه و يتلخص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 ان كان الاستعمال الحقيقي بلحاظ حال التلبس ممكنا إلا انه ليس متعينا بل يبقى بيد المتكلم قصده و عدمه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قلناه من ان الظاهر كون الحكم في حال النطق لا في حال التلبس و كونه في حال التلبس غير عرفي بخلاف علاقات المجاز فان جملة منها عرفية و صحيحة و خاصة بعد قرب الانقضاء عن التلبس فيكون اولى عرفا،إلا ان هذا فرع تسليم كثرة الاستعمال في المنقضي و نحن ننكره كما سبق</w:t>
      </w:r>
      <w:r>
        <w:rPr>
          <w:rFonts w:eastAsia="Amiri" w:cs="Amiri" w:ascii="Amiri" w:hAnsi="Amiri"/>
          <w:color w:val="111111"/>
          <w:sz w:val="28"/>
          <w:szCs w:val="28"/>
          <w:rtl w:val="true"/>
          <w:lang w:bidi="ar-SA"/>
        </w:rPr>
        <w:t>.</w:t>
      </w:r>
      <w:bookmarkStart w:id="125" w:name="pg7704_81839"/>
    </w:p>
    <w:p>
      <w:pPr>
        <w:pStyle w:val="Heading4"/>
        <w:numPr>
          <w:ilvl w:val="3"/>
          <w:numId w:val="1"/>
        </w:numPr>
        <w:rPr/>
      </w:pPr>
      <w:bookmarkStart w:id="126" w:name="__RefHeading___Toc4295022_1051229030"/>
      <w:bookmarkStart w:id="127" w:name="_Toc48"/>
      <w:bookmarkEnd w:id="125"/>
      <w:bookmarkEnd w:id="126"/>
      <w:r>
        <w:rPr>
          <w:rtl w:val="true"/>
        </w:rPr>
        <w:t>أدلة القول بالوضع للأعم</w:t>
      </w:r>
      <w:bookmarkEnd w:id="127"/>
    </w:p>
    <w:p>
      <w:pPr>
        <w:pStyle w:val="Heading5"/>
        <w:numPr>
          <w:ilvl w:val="4"/>
          <w:numId w:val="1"/>
        </w:numPr>
        <w:rPr/>
      </w:pPr>
      <w:bookmarkStart w:id="128" w:name="__RefHeading___Toc4295024_1051229030"/>
      <w:bookmarkStart w:id="129" w:name="_Toc49"/>
      <w:bookmarkEnd w:id="128"/>
      <w:r>
        <w:rPr>
          <w:rtl w:val="true"/>
        </w:rPr>
        <w:t>الدليل الأول</w:t>
      </w:r>
      <w:r>
        <w:rPr>
          <w:rtl w:val="true"/>
        </w:rPr>
        <w:t>:</w:t>
      </w:r>
      <w:r>
        <w:rPr>
          <w:rtl w:val="true"/>
        </w:rPr>
        <w:t>التبادر</w:t>
      </w:r>
      <w:r>
        <w:rPr>
          <w:rtl w:val="true"/>
        </w:rPr>
        <w:t>:</w:t>
      </w:r>
      <w:bookmarkEnd w:id="129"/>
    </w:p>
    <w:p>
      <w:pPr>
        <w:pStyle w:val="BookText"/>
        <w:rPr/>
      </w:pPr>
      <w:r>
        <w:rPr>
          <w:rFonts w:ascii="Amiri" w:hAnsi="Amiri" w:eastAsia="Amiri" w:cs="Amiri"/>
          <w:color w:val="111111"/>
          <w:sz w:val="28"/>
          <w:sz w:val="28"/>
          <w:szCs w:val="28"/>
          <w:rtl w:val="true"/>
          <w:lang w:bidi="ar-SA"/>
        </w:rPr>
        <w:t>و قد أجابه الآخوند بالنفي 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ان المتبادر هو خصوص حال التلبس</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فقد قابل الوجدان بالوجدان،و قد قلنا في ادلة الوضع لخصوص المتلبس ان دليل التبادر وحده لا يكفي لان المهم هو نفي الحصة الثانية فلا بد من اقامة الدليل على هذا النفي لتعين الوضع للمتلبس و هذا ما تكفله الدليلان الاخران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السلب عن المنقضي و التضاد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يتم دليل التضاد لاننا قلنا انه تضاد اثباتي مربوط بالصدق اللغوي و هو ليس محالا في نفسه و هو غير التضاد الثبوتي و لكن دليل صحة السلب عن المنقضي صحيح و هو يؤدي نفس النتيجة اعني نفي الاقتران الباطني الكامل بين عنوان المشتق و المنقضي عنه المبدأ و يلازمه نفي الاقتران بينه و بين الوضع للأعم لانه لو كان موضوعا له لكان مقترنا مع كلتا الحصتين مع انه ليس كذلك وجدانا اذن فدليل التبادر ليس بسديد و كان على 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يكتفي بجوابه البسيط</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4295026_1051229030"/>
      <w:bookmarkStart w:id="131" w:name="_Toc50"/>
      <w:bookmarkEnd w:id="130"/>
      <w:r>
        <w:rPr>
          <w:rtl w:val="true"/>
        </w:rPr>
        <w:t>الدليل الثاني</w:t>
      </w:r>
      <w:r>
        <w:rPr>
          <w:rtl w:val="true"/>
        </w:rPr>
        <w:t>:</w:t>
      </w:r>
      <w:bookmarkEnd w:id="131"/>
    </w:p>
    <w:p>
      <w:pPr>
        <w:pStyle w:val="BookText"/>
        <w:rPr/>
      </w:pPr>
      <w:r>
        <w:rPr>
          <w:rFonts w:ascii="Amiri" w:hAnsi="Amiri" w:eastAsia="Amiri" w:cs="Amiri"/>
          <w:color w:val="111111"/>
          <w:sz w:val="28"/>
          <w:sz w:val="28"/>
          <w:szCs w:val="28"/>
          <w:rtl w:val="true"/>
          <w:lang w:bidi="ar-SA"/>
        </w:rPr>
        <w:t>عدم صحة السلب في بعض المشتقات</w:t>
      </w:r>
    </w:p>
    <w:p>
      <w:pPr>
        <w:pStyle w:val="BookText"/>
        <w:rPr/>
      </w:pPr>
      <w:r>
        <w:rPr>
          <w:rFonts w:ascii="Amiri" w:hAnsi="Amiri" w:eastAsia="Amiri" w:cs="Amiri"/>
          <w:color w:val="111111"/>
          <w:sz w:val="28"/>
          <w:sz w:val="28"/>
          <w:szCs w:val="28"/>
          <w:rtl w:val="true"/>
          <w:lang w:bidi="ar-SA"/>
        </w:rPr>
        <w:t>كمضروب و مقتول ممن انقضى عنه المبدأ،و هذا دليل يتضمن عدة مقدمات مرتكزة في ذهن المستدل و هي</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 عن الخصوصية إلى كل المشتقات فقد ذكر اثنين فقط و بدون هذا التعميم يمكن ذكر عدد اكبر من المشتقات التي لا تصدق على المنقضي فتتعارض و تتساقط و يفشل الدليل اذ لا قائل بالتفصيل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رفع اليد عن السرمدية التي قال بها الشيخ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صدق المشتق كما سبق اذ لو اخذنا بها كان التلبس باقيا و الانقضاء مستحيلا فيسقط الاستدلال اذ المستدل يعترف بالانقضاء و هو خلاف مفروض السرمدية النائينية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صحة الحمل و السلب و عدمها امور تابعة للقصد فيمكن ان يكون زيد عالما بحيثية و ليس عالما بحيثية اخرى فعدم صحة السلب انما يكون دليلا على الحقيقة مع قصدها أي عدم صحة السلب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تابع للوجدان فهل يقبل الوجدان ان الحمل صحيح حتى مع قصد الحقيقة، عندئذ تتوجه المناقشات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عدم صحة السلب المدعاة انما كانت باعتبار السرمدية التي ذكرها النائيني،و هي قائمة على ان السلب المحدث يكفي في الصدق المستمر و قد سبق ان ناقشناها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الحمل المدعى هل هو بلحاظ حال اصل وقوع الحادث ام بلحاظ الاعم من الحدث و اثره الحاصل بسببه فعلى الأول نجده منقضيا و لا يصدق الحمل بل يصح السلب،و على الثاني يصدق عليه التلبس لكنه يخرج عن محل الكلام لعدم كونه منقضيا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الالتفات إلى دليل التضاد فانه شاهد على صحة السلب عن المنقضي و لا اقل من الحصة التي تلبست بضد المبدأ فيصلح منبها ذهنيا إلى صحة السلب إذا ابتلى بالضد،و هو و ان لم يكن ثابتا في المثالين إلا ان القول بالتفصيل غير محتمل بل ان المشتقات وضعت وضعا متشابها فلا بد من التعميم باتجاه صحة السلب لا الاتجاه المعاكس الذي يستند اليه المستدل لوضوح النقض بالحصة التي تلبست بضد المبدأ و لا اقل من التعارض و التساقط</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المناقشة في الكبرى فان صحة السلب و عدمه ليس دليلا في نفسه و انما هو امارة منبهة على الاقتران الباطني فاذا علمنا بقرائن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كالدليل على المتلبس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وجود الاقتران فهذه الامارة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صحة السلب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مؤثرة باعتبار ان الامارات</w:t>
      </w:r>
    </w:p>
    <w:p>
      <w:pPr>
        <w:pStyle w:val="BookText"/>
        <w:rPr/>
      </w:pPr>
      <w:r>
        <w:rPr>
          <w:rFonts w:ascii="Amiri" w:hAnsi="Amiri" w:eastAsia="Amiri" w:cs="Amiri"/>
          <w:color w:val="111111"/>
          <w:sz w:val="28"/>
          <w:sz w:val="28"/>
          <w:szCs w:val="28"/>
          <w:rtl w:val="true"/>
          <w:lang w:bidi="ar-SA"/>
        </w:rPr>
        <w:t>لا تؤثر مع اليقين بعدمها أو قل انها انما تكون معتبرة مع عدم العلم بالخلاف و هنا عندنا علم وجداني بالخلاف حيث نجد الاقتران الكامل إلى جنب المتلبس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الاستدلال على الوضع المتلبس هو ايضا امارة و ليس يقينا فغايته التعارض و التساقط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التساقط هنا يكفي لنفي الوضع للاعم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الاقتران الباطني وجداني و ينتج علما عرفيا و اذا عرضنا عليه الامارتين المتعارضتين كان إلى جانب المتلبس فيكون هو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عبارة عن اطروحة محتملة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الاحتمال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حاصلها ان عدم صحة السلب المدعاة في هذا الوجه قد تكون ناشئة من التوسع في تصور المبدأ تصورا عقليا و لو مجازا فنتخيل الضرب و القتل مستمر إلى الان على نحو العلة المحدثه و المبقية باعتبار آثارها فهي موجودة و في طول هذا المجاز العقلي يصبح الاستعمال حقيقيا في المتلبس فلا يصح السلب عنه لكنه هنا باعتبار التلبس بمبدأ مجازي فالصدق الحقيقي على المنقضي ليس ناشئا من الوضع للاعم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يتوقف على هذه الفكرة و هي ان التلبس بالمبدأ المجازي يقتضي الاطلاق الحقيقي فالمجاز ليس في الاستعمال و انما هو في التصور العقلي للمبدأ،و هذا ان تم بالدقة إلا انه خلاف الفهم العرفي لان العرف يريد النتيجة و هي واقعية الاطلاق بعد الانقضاء و عدم الواقعية قد تنشأ من التصرف في المبدأ أو في المشتق و كلاهما 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الفرض فاذا رجع الامر إلى امر مجازي فانه مجاز عرفا لا يختلف الحال في المقدمة التي انتجت ذلك،فان النتيجة تتبع أخس المقدمتين</w:t>
      </w:r>
      <w:r>
        <w:rPr>
          <w:rFonts w:eastAsia="Amiri" w:cs="Amiri" w:ascii="Amiri" w:hAnsi="Amiri"/>
          <w:color w:val="111111"/>
          <w:sz w:val="28"/>
          <w:szCs w:val="28"/>
          <w:rtl w:val="true"/>
          <w:lang w:bidi="ar-SA"/>
        </w:rPr>
        <w:t>.</w:t>
      </w:r>
      <w:bookmarkStart w:id="132" w:name="pg7704_81842"/>
    </w:p>
    <w:p>
      <w:pPr>
        <w:pStyle w:val="Heading5"/>
        <w:numPr>
          <w:ilvl w:val="4"/>
          <w:numId w:val="1"/>
        </w:numPr>
        <w:rPr/>
      </w:pPr>
      <w:bookmarkStart w:id="133" w:name="__RefHeading___Toc4295028_1051229030"/>
      <w:bookmarkStart w:id="134" w:name="_Toc51"/>
      <w:bookmarkEnd w:id="132"/>
      <w:bookmarkEnd w:id="133"/>
      <w:r>
        <w:rPr>
          <w:rtl w:val="true"/>
        </w:rPr>
        <w:t>الدليل الثالث</w:t>
      </w:r>
      <w:r>
        <w:rPr>
          <w:rtl w:val="true"/>
        </w:rPr>
        <w:t>:</w:t>
      </w:r>
      <w:bookmarkEnd w:id="134"/>
    </w:p>
    <w:p>
      <w:pPr>
        <w:pStyle w:val="BookText"/>
        <w:rPr/>
      </w:pPr>
      <w:r>
        <w:rPr>
          <w:rFonts w:ascii="Amiri" w:hAnsi="Amiri" w:eastAsia="Amiri" w:cs="Amiri"/>
          <w:color w:val="111111"/>
          <w:sz w:val="28"/>
          <w:sz w:val="28"/>
          <w:szCs w:val="28"/>
          <w:rtl w:val="true"/>
          <w:lang w:bidi="ar-SA"/>
        </w:rPr>
        <w:t>ما ذكره في المحاضرات</w:t>
      </w:r>
      <w:r>
        <w:rPr>
          <w:rStyle w:val="FootnoteAnchor"/>
          <w:rtl w:val="true"/>
        </w:rPr>
        <w:footnoteReference w:id="118"/>
      </w:r>
      <w:r>
        <w:rPr>
          <w:rFonts w:ascii="Amiri" w:hAnsi="Amiri" w:eastAsia="Amiri" w:cs="Amiri"/>
          <w:color w:val="111111"/>
          <w:sz w:val="28"/>
          <w:sz w:val="28"/>
          <w:szCs w:val="28"/>
          <w:rtl w:val="true"/>
          <w:lang w:bidi="ar-SA"/>
        </w:rPr>
        <w:t>من كثرة الاستعمال في من انقضى عنه المبدأ</w:t>
      </w:r>
    </w:p>
    <w:p>
      <w:pPr>
        <w:pStyle w:val="BookText"/>
        <w:rPr/>
      </w:pPr>
      <w:r>
        <w:rPr>
          <w:rFonts w:ascii="Amiri" w:hAnsi="Amiri" w:eastAsia="Amiri" w:cs="Amiri"/>
          <w:color w:val="111111"/>
          <w:sz w:val="28"/>
          <w:sz w:val="28"/>
          <w:szCs w:val="28"/>
          <w:rtl w:val="true"/>
          <w:lang w:bidi="ar-SA"/>
        </w:rPr>
        <w:t>فلو كان المشتق موضوعا للمتلبس لزم كثرة المجاز و هي بعيدة في نفسها بل لعلها تنافي حكمة الوضع اذ لا بد ان يكون الوضع للفرد الاكثر و لما كان الوضع لخصوص المنقضي غير محتمل فيتعين الوضع للاعم،و هذا التتمييم للاستدلال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يكاد يكون استنساخا لكلام صاحب الكفاية الذي لم يذكره كدليل على القول بالوضع للاعم و انما لمناقشات على دليل التضاد الذي ذكر ضمن ادلة الوضع لخصوص المتلبس و قد جر إلى تلك المناقشات نفي بعض معاصريه للتضاد على القول بالاعم لان التضاد ضد القول بالاعم فاذا نفيناه بطل كدليل على 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مرّت مناقشته لكن الغريب من المحقق الأستاذ موافقته لصاحب الكفاية في التسليم بكثرة الاستعمال في المنقضي و هو اول الكلام</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4295030_1051229030"/>
      <w:bookmarkStart w:id="136" w:name="_Toc52"/>
      <w:bookmarkEnd w:id="135"/>
      <w:r>
        <w:rPr>
          <w:rtl w:val="true"/>
        </w:rPr>
        <w:t>الدليل الرابع</w:t>
      </w:r>
      <w:r>
        <w:rPr>
          <w:rtl w:val="true"/>
        </w:rPr>
        <w:t>:</w:t>
      </w:r>
      <w:bookmarkEnd w:id="136"/>
    </w:p>
    <w:p>
      <w:pPr>
        <w:pStyle w:val="BookText"/>
        <w:rPr/>
      </w:pPr>
      <w:r>
        <w:rPr>
          <w:rFonts w:ascii="Amiri" w:hAnsi="Amiri" w:eastAsia="Amiri" w:cs="Amiri"/>
          <w:color w:val="111111"/>
          <w:sz w:val="28"/>
          <w:sz w:val="28"/>
          <w:szCs w:val="28"/>
          <w:rtl w:val="true"/>
          <w:lang w:bidi="ar-SA"/>
        </w:rPr>
        <w:t>ما ذكره السيد الاستاذ</w:t>
      </w:r>
      <w:r>
        <w:rPr>
          <w:rStyle w:val="FootnoteAnchor"/>
          <w:rtl w:val="true"/>
        </w:rPr>
        <w:footnoteReference w:id="119"/>
      </w:r>
      <w:r>
        <w:rPr>
          <w:rFonts w:ascii="Amiri" w:hAnsi="Amiri" w:eastAsia="Amiri" w:cs="Amiri"/>
          <w:color w:val="111111"/>
          <w:sz w:val="28"/>
          <w:sz w:val="28"/>
          <w:szCs w:val="28"/>
          <w:rtl w:val="true"/>
          <w:lang w:bidi="ar-SA"/>
        </w:rPr>
        <w:t>من ان بعض المشتقات و هي تلك التي تدل على الحرف و الصناعات تصدق حقيقة على المنقضي</w:t>
      </w:r>
    </w:p>
    <w:p>
      <w:pPr>
        <w:pStyle w:val="BookText"/>
        <w:rPr/>
      </w:pPr>
      <w:r>
        <w:rPr>
          <w:rFonts w:ascii="Amiri" w:hAnsi="Amiri" w:eastAsia="Amiri" w:cs="Amiri"/>
          <w:color w:val="111111"/>
          <w:sz w:val="28"/>
          <w:sz w:val="28"/>
          <w:szCs w:val="28"/>
          <w:rtl w:val="true"/>
          <w:lang w:bidi="ar-SA"/>
        </w:rPr>
        <w:t>كالصائغ و الشاعر و المذبح و ان لم يذبح فيه فعلا و هكذا،و قد 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الاحتمالات في صحة هذه الاستعمالات يعني كونها حقيقية في خمسة احتمالات اولها الوضع للاعم فان انتفت الوجوه الاربعة الاخرى تعين ذلك فيكون المستدل مسؤلا عن نقض الوجوه الاربعة الاخرى ليتم دليله،و هي كما يلي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مرجعه إلى التصرف في المادة بان يقال ان منشأ هذا الاستعمال هو التوسع في مادة المشتق حيث يراد بها الحرفة و الصناعة دون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للاعمي ان يجيب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تم ذلك لتم في المادة بكل اشتقاقاتها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صاغ،يصوغ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اننا نرى وجدانا ان الصياغة في الفعل الماضي و المضارع يدل على الحدث لا على الحرفة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مرجعه إلى التصرف في الهيئة فيقال ان منشأ ذلك هو ان الهيئة في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موضوعة للمتلبس الشأني لا الفعلي فيصدق الاطلاق لان شأنية الصياغة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للاعمي ابطاله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هيئة صائغ لو كانت موضوعة بوضع شخصي لامكن ذلك بان يقال ان هيئة صائغ موضوعة للتلبس الشأني و هيئة ضارب موضوعة للتلبس الفعلي و لكن هذا باطل لان كلا الهيئتين على 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وضعت الهيئات وضعا نوعيا واحدا،فهذه الهيئة هل اخذ فيها التلبس الفعلي أم الشأني فعلى الاول نقض بمثل صائغ فانها تصدق عليه حتى و هو نائم و على الثاني ينقض بمثل ضارب فلا يصح هذا وحده و لا هذا وحده بل الصحيح الوضع للاعم من التلبس الشأني و الفعلي و هو معنى الوضع للاعم من المتلبس و المنقضي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ذلك ليس للتوسعة في مادة صائغ و لا هيئته بل في مدلول كلمة صائغ فانها تدل على الهوهوية بين الموضوع و المحمول فيكون مدلولها الجري الشأني لا الجري الفعلي أي الهوهوهية الشأنية أو الاقتضائية لا الفعلية فامكن بذلك الحمل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صائغ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شأنا و اقتضاءا قال و بذلك يسلم عن الاشكالين السابقين اللذين كان موردهما المادة و الهيئة و المفروض هنا ان التوسعة في غيرهما و هو الجري،و هنا يجيب الاعم بان هذا لو تم فانه ناشئ من الجملة لا من الكلمة و نحن انما نتكلم في المشتق ككلمة مفردة و من هذه الجهة فان الوجدان يقضي 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وحدها بدون اجرائها على ذات و بصفتها كلمة افرادية لها مفهوم اوسع من 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لازم هذا الوجه كون صائغ حالها كحال ضارب و هو خلاف الوجدان المذكور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نعمل عناية خارجية في امر خارجي غير الهيئة و المادة و الجملة بان</w:t>
      </w:r>
    </w:p>
    <w:p>
      <w:pPr>
        <w:pStyle w:val="BookText"/>
        <w:rPr/>
      </w:pPr>
      <w:r>
        <w:rPr>
          <w:rFonts w:ascii="Amiri" w:hAnsi="Amiri" w:eastAsia="Amiri" w:cs="Amiri"/>
          <w:color w:val="111111"/>
          <w:sz w:val="28"/>
          <w:sz w:val="28"/>
          <w:szCs w:val="28"/>
          <w:rtl w:val="true"/>
          <w:lang w:bidi="ar-SA"/>
        </w:rPr>
        <w:t>نقول في مثال الصائغ انه يقضي اكثر اوقاته في الصياغة كأن العرف يقيس الزمن الخالي من الصياغة مع المشغول بها فيعتبر الصائغ كأنه في صياغة دائمية بصفته محترفا للصياغة عرفا تنزيلا و في طول هذا التنزيل يصبح الاطلاق حقيقيا لانه على المتلبس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ابطاله من جهتين يمكن للاعمي ان يجيب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السيد الأستاذ من انه لو صحت هذه العناية العرفية الارتكازية لصح ان نقول انه متلبس بالصياغة فعلا مع انه لا يصدق ذلك جزما فيدل ذلك على بطلان هذه العناية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العناية انما تصح فيما إذا كان العمل اكثر من الترك بنسبة معتد بها و هو غير حاصل في المثال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فشلت هذه الوجوه الاربعة يتعين القول الاول و هو كون صحة الاطلاق ناشئة من كون هيئة المشتق موضوعة للاعم في هذا الصنف من المشتقات و هو ما دل على الحرفة و 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يمكن ان يجاب به على هذا الدليل هو انه لا تعيّن للوجه الأول إذ يمكن تصحيح وجهين من الوجوه الاربعة و هما الثاني و الثالث اعني التصرف في المادة و الهيئة و ان كان الوجهان الاخران ضعيفين إلا ان أيا من الوجوه الاربعة كان صحيحا بل محتملا كفى لعدم تعيّن الأول فنقول انه يمكن تصحيح الوجهين الثاني 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توسيع معنى المادة من الفعلية إلى الحرفة و الصناعة،فقد كان اشكاله انه مما لا يفهم من سائر الاشتقاقات كالافعال و لو كانت الحرفة مستفادة من المادة لفهم منها جميعا على حد سواء فهل يفهم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احتراف الصياغة؟</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باحدى اطروحتين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غير مستفاد من المادة وحدها ليعم جميع المشتقات بل من الوضع للمشتق ككل أي كمركب تام من المادة و الهيئة و ذلك بان اسم الفاعل كصائغ استعمل اولا في الصائغ الفعلي و بسبب كثرة الاستعمال سمي الصائغ الحرفي كذلك حتى في</w:t>
      </w:r>
    </w:p>
    <w:p>
      <w:pPr>
        <w:pStyle w:val="BookText"/>
        <w:rPr/>
      </w:pPr>
      <w:r>
        <w:rPr>
          <w:rFonts w:ascii="Amiri" w:hAnsi="Amiri" w:eastAsia="Amiri" w:cs="Amiri"/>
          <w:color w:val="111111"/>
          <w:sz w:val="28"/>
          <w:sz w:val="28"/>
          <w:szCs w:val="28"/>
          <w:rtl w:val="true"/>
          <w:lang w:bidi="ar-SA"/>
        </w:rPr>
        <w:t>حال الانقضاء باعتبار ان كل صائغ حرفي هو صائغ فعلي دون العكس و استمر هذا الاستعمال حتى انتج وضعا جديدا للمركب من دون هجر المعنى الاول فكان من قبيل الاشتراك لا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المشتقات مختلفة عرفا فيما بينها من هذه الجهة فلو استعمل الفعل الماضي كثيرا في الحرفة و الصناعة لافاد ذلك ايضا و من هنا لا نجد في اسم المفعول معنى الحرفة،نعم نجده في المصدر و اسم الفاعل و اسم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المشتقات من المادة الواحدة تختلف فبعضها اشارة إلى عمل شخصي واحد و بعضها إلى عمل كلي أو عام،فما كان من الأول لم يفد الحرفة و هي الافعال و اسم المفعول و ما كان اشارة إلى عمل كلي امكن ارادة الحرفة منه،و من هنا إذا كان المقصود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الجزئي لم نرد الحرفة و ان كان المراد العمل الكلي اردناها، و هذا ملحوظ حتى في الافعال فلو اردنا منها العمل الكلي امكن قصد الحرفة بما يناسبها من المعنى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صاغ الذهب بحرفته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قصد الكلية و الجزئية امر خارج عن وضع المادة و انما هي موضوعة للاعم منها،فيمكن ان نطلق الصائغ على من كان قائما و لا يلزم منه الوضع للاعم بل ارادة المعنى الكلي للصياغة أو هي في الجملة و هو معنى مناسب أو ملازم للحرفة،و على هذا يكون متلبسا و ليس ممن انقضى عنه التلبس و هنا لم نتورط في فرض وضعين بل وضع واحد لكن بقصدين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صائغ هذا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المعنى الجزئي أو الفعلية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صائغ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المعنى الكلي أو الحرفة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اشكال الاعمي عليه بصيغتين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 من انا ان قصدنا الفعلية انتقض بقصد الحرفة و ان قصدنا الشأنية انتقض بغيرها كالضارب و القاتل،و ان قصدنا الاعم منهما فهو معنى الوضع للاعم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هذا واضح الدفع لان الوضع للاعم منهما ليس وضعا للاعم من المتلبس و المنقضي بل للمتلبس الشأني و الفعلي و ليس للمنقضي،و انقضاء الفعلية لا يعني انقضاء الشأنية فانه نحو من التلبس</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السيد الاستاذ نفسه و هي مبنية على الغاء احد الاحتمالات الثلاثة</w:t>
      </w:r>
    </w:p>
    <w:p>
      <w:pPr>
        <w:pStyle w:val="BookText"/>
        <w:rPr/>
      </w:pPr>
      <w:r>
        <w:rPr>
          <w:rFonts w:ascii="Amiri" w:hAnsi="Amiri" w:eastAsia="Amiri" w:cs="Amiri"/>
          <w:color w:val="111111"/>
          <w:sz w:val="28"/>
          <w:sz w:val="28"/>
          <w:szCs w:val="28"/>
          <w:rtl w:val="true"/>
          <w:lang w:bidi="ar-SA"/>
        </w:rPr>
        <w:t>المذكورة في الصيغة السابقة و قد الغى الوضع لخصوص الفعلية باعتبار منافاته و انتقاضه بكثير من المشتقات الصادقة مع عدمها كالحرف و الصناعات،حينئذ يقال اننا ان قصدنا الشأنية انتقض بالضارب لانه خال منها و ان قصدنا الاعم من الشأنية و الفعلية انتقض بالصائغ لانه غير متلبس فعلا،و هذه الاطروحة واضحة الاشكال لاننا يمكن ان نختار الثاني و هو الوضع للاعم و لا ينتقض بالصائغ لانه حصة من الاعم فهو يناسب كلتا الحصتين الفعلية و الشأنية من التلبس و على أي حال لا يتعين الوضع للاعم لا في بعض المشتقات و لا في جميعها،اذ يمكن الاعتراف بوضع الهيئة للاعم من المتلبسين، و يكون استعمال كل مشتق بما يناسبه من الحال و المناسبات،و لاننا صححنا وجها آخر غير الوجه الأول الذي هو الوضع للاعم فلا يتعين المصير اليه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جواب السيد الاستاذ فهو منطلق من اختيار الشق الثالث خاصة و نحن قد صححنا احتمالين لا احتمالا واحدا اما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فاكتفى بتصحيح وجه واحد و حاصل ما أفاده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الوجه مبتن على فكرة ارتكازية و هي ان الهيئة أو صيغة فاعل موضوعة بوضع واحد لكل المشتقات كما هو المتسالم عليه إلا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ان هذا لا يتعين بالضرورة كيف و ان اساس الدعوة المفروضة في هذا الدليل ان المشتقات الدالة على الحرف و الصناعات تختلف دلالتها عن المشتقات الدالة على الفعلية فلماذا لا نقول بتعدد الوضع و ان صيغة فاعل موضوعة بوضعين أحدهما للفعلية و الأخرى للشأنية فلا ينتقض عليه شيء لان كل حصة من المشتق تكون مستعملة بما وضعت له،فقائم من النحو الأول و صائغ من الثاني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هيئة فاعل ليست موضوعة بوضع شخصي بل بوضع نوعي لطبيعي صيغة فاعل و ذلك للتلبس الاعم من الفعلي و الشأني على ان مرادتا من التلبس الشأني هو التلبس الاحترافي لا مجرد امكان التلبس و قابليته و الا فان لكل الناس القابلية على ان يكونوا صائغين،و هذا النحو محفوظ في سائر انحاء اسماء</w:t>
      </w:r>
    </w:p>
    <w:p>
      <w:pPr>
        <w:pStyle w:val="BookText"/>
        <w:rPr/>
      </w:pPr>
      <w:r>
        <w:rPr>
          <w:rFonts w:ascii="Amiri" w:hAnsi="Amiri" w:eastAsia="Amiri" w:cs="Amiri"/>
          <w:color w:val="111111"/>
          <w:sz w:val="28"/>
          <w:sz w:val="28"/>
          <w:szCs w:val="28"/>
          <w:rtl w:val="true"/>
          <w:lang w:bidi="ar-SA"/>
        </w:rPr>
        <w:t>الفاعلين غايته انه ليس له مصداق في ضارب و قائم لانه لا يتخذ حرفة في السوق و لكن له مصداق في صائغ لانه اتخذ حرفة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التوسع يمكن ان ناخذه في سائر الاشتقاقات كاسماء الزمان و المكان و المصادر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هذا غير تام صغرى و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فواضح لان المراد من التلبس الشأني ليس هو خصوص الحرفة السوقية بل الديدن و العادة كما في قارئ و كاتب و مفكر و غيرها،و هو واضح العدم في مثل ضارب و قاتل،إلا ان الديدن موجود في مشتقات لا نفهم منها ذلك كالقائم و القاعد و النائم فان الديدن جار على ذلك مع انه لا يصدق بعد الانقضاء فمن المتسالم عليه انها كالضرب من الفعليات التي لا تصدق بعد الانقضاء،فالتلبس الشأني موجود إلا ان الصدق غير موجود و في مقابلها تصدق هذه المشتقات على مبادئ اقلّ اعتيادا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فلانه قال ان المشتق موضوع للاعم من الشأنية و الفعلية و استعمال العام في الخاص أي الحصة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كالانسان في الانسان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حقيقيا على ان لا تكون بشرط لا عن الزيادة اما إذا كان كذلك فهو مجاز و نحن نحس وجدانا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موضوع لهذه الحصة بالتعيين لا للجامع فكيف نفهم منه احدهما بالخصوص اما الشأنية أو الفعلية،و هذا انما يفسر بناءا على الاطروحتين السابقتين اللتين عرضناهما و هما الوضع الثانوي للمشتق أو باعتبار استعماله في كل معنى الفعل و ليس الشخصي منه،و لولاه لم يتم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صحيحا ان نفسر هذه الظاهرة بالوضع للاعم الذي هو الوجه الأول للزوم أمرين واضحي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استعمال الصائغ حتى بعد ترك الحرفة كما لو اصبح بقالا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شخصا غير محترف صاغ شيئا فيصدق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بالاعم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صائغ طول عمره</w:t>
      </w:r>
      <w:r>
        <w:rPr>
          <w:rFonts w:eastAsia="Amiri" w:cs="Amiri" w:ascii="Amiri" w:hAnsi="Amiri"/>
          <w:color w:val="111111"/>
          <w:sz w:val="28"/>
          <w:szCs w:val="28"/>
          <w:rtl w:val="true"/>
          <w:lang w:bidi="ar-SA"/>
        </w:rPr>
        <w:t>.</w:t>
      </w:r>
      <w:bookmarkStart w:id="137" w:name="pg7704_81848"/>
    </w:p>
    <w:p>
      <w:pPr>
        <w:pStyle w:val="BookText"/>
        <w:rPr/>
      </w:pPr>
      <w:bookmarkEnd w:id="137"/>
      <w:r>
        <w:rPr>
          <w:rFonts w:ascii="Amiri" w:hAnsi="Amiri" w:eastAsia="Amiri" w:cs="Amiri"/>
          <w:color w:val="111111"/>
          <w:sz w:val="28"/>
          <w:sz w:val="28"/>
          <w:szCs w:val="28"/>
          <w:rtl w:val="true"/>
          <w:lang w:bidi="ar-SA"/>
        </w:rPr>
        <w:t>فالمثال الأول على انقضاء الشأنية و الثاني على انقضاء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بغض النظر عن السرمدية النائينية</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4295032_1051229030"/>
      <w:bookmarkStart w:id="139" w:name="_Toc53"/>
      <w:bookmarkEnd w:id="138"/>
      <w:r>
        <w:rPr>
          <w:rtl w:val="true"/>
        </w:rPr>
        <w:t>الدليل الخامس للقول بالأعم</w:t>
      </w:r>
      <w:r>
        <w:rPr>
          <w:rtl w:val="true"/>
        </w:rPr>
        <w:t>:</w:t>
      </w:r>
      <w:bookmarkEnd w:id="139"/>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صاحب الكفاية،و قال عنه في عناية الاصول انه من اهم الادلة عندهم و هو استدلال الامام عليه الصلاة و السلام تأسيا بالنبي</w:t>
      </w:r>
      <w:r>
        <w:rPr>
          <w:rStyle w:val="FootnoteAnchor"/>
          <w:rtl w:val="true"/>
        </w:rPr>
        <w:footnoteReference w:id="120"/>
      </w:r>
      <w:r>
        <w:rPr>
          <w:rFonts w:ascii="Amiri" w:hAnsi="Amiri" w:eastAsia="Amiri" w:cs="Amiri"/>
          <w:color w:val="111111"/>
          <w:sz w:val="28"/>
          <w:sz w:val="28"/>
          <w:szCs w:val="28"/>
          <w:rtl w:val="true"/>
          <w:lang w:bidi="ar-SA"/>
        </w:rPr>
        <w:t>صلوات اللّه عليه كما في غير واحد من الاخبار</w:t>
      </w:r>
      <w:r>
        <w:rPr>
          <w:rStyle w:val="FootnoteAnchor"/>
          <w:rtl w:val="true"/>
        </w:rPr>
        <w:footnoteReference w:id="121"/>
      </w:r>
      <w:r>
        <w:rPr>
          <w:rFonts w:ascii="IRNazanin" w:hAnsi="IRNazanin" w:eastAsia="IRNazanin"/>
          <w:color w:val="111111"/>
          <w:sz w:val="28"/>
          <w:sz w:val="28"/>
          <w:szCs w:val="28"/>
          <w:rtl w:val="true"/>
          <w:lang w:bidi="fa-IR"/>
        </w:rPr>
        <w:t>بقوله تعالى</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 على عدم لياقة من عبد صنما أو وثنا لمنصب الإمامة و الخلافة</w:t>
      </w:r>
      <w:r>
        <w:rPr>
          <w:rStyle w:val="FootnoteAnchor"/>
          <w:rtl w:val="true"/>
        </w:rPr>
        <w:footnoteReference w:id="123"/>
      </w:r>
      <w:r>
        <w:rPr>
          <w:rFonts w:ascii="Amiri" w:hAnsi="Amiri" w:eastAsia="Amiri" w:cs="Amiri"/>
          <w:color w:val="111111"/>
          <w:sz w:val="28"/>
          <w:sz w:val="28"/>
          <w:szCs w:val="28"/>
          <w:rtl w:val="true"/>
          <w:lang w:bidi="ar-SA"/>
        </w:rPr>
        <w:t>تعريضا بمن تصدى لها ممن عبد الصنم مدة مديدة،حيث يتوقف ذلك على كون المشتق موضوعا للأعم و الا لما صح التعريض لانقضاء تلبسهم بالظلم و عبادتهم للصنم حين التصدي للخلافة و لو كان المشتق موضوعا لخصوص المتلبس لما صدق عليه وصف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ضم السنة الشريفة إلى الكتاب لانها تقدم فهما له و الا فان الآية وحدها لا تكفي اذ لا تدل لا بالمطابقة و لا</w:t>
      </w:r>
    </w:p>
    <w:p>
      <w:pPr>
        <w:pStyle w:val="BookText"/>
        <w:rPr/>
      </w:pPr>
      <w:r>
        <w:rPr>
          <w:rFonts w:ascii="Amiri" w:hAnsi="Amiri" w:eastAsia="Amiri" w:cs="Amiri"/>
          <w:color w:val="111111"/>
          <w:sz w:val="28"/>
          <w:sz w:val="28"/>
          <w:szCs w:val="28"/>
          <w:rtl w:val="true"/>
          <w:lang w:bidi="ar-SA"/>
        </w:rPr>
        <w:t>بالالتزام ففي الكافي</w:t>
      </w:r>
      <w:r>
        <w:rPr>
          <w:rStyle w:val="FootnoteAnchor"/>
          <w:rtl w:val="true"/>
        </w:rPr>
        <w:footnoteReference w:id="124"/>
      </w:r>
      <w:r>
        <w:rPr>
          <w:rFonts w:ascii="Amiri" w:hAnsi="Amiri" w:eastAsia="Amiri" w:cs="Amiri"/>
          <w:color w:val="111111"/>
          <w:sz w:val="28"/>
          <w:sz w:val="28"/>
          <w:szCs w:val="28"/>
          <w:rtl w:val="true"/>
          <w:lang w:bidi="ar-SA"/>
        </w:rPr>
        <w:t>للكيني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تعالى اتخذ ابراهيم عبدا قبل ان يتخذه نبيا و ان اللّه اتخذه نبيا قبل ان يتخذه رسولا،و ان اللّه اتخذه رسولا قبل ان يتخذه خليلا و ان اللّه اتخذه خليلا قبل ان يجعله اماما فلما جمع له الاشياء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عظمها في عين ابراهيم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مِنْ ذُرِّيَّتِي قالَ لا يَنالُ عَهْدِي الظّالِمِينَ ،قال لا يكون السفيه امام التقي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 الاّ يكون الكلام في الآية أصوليا صرفا بل اشرح أولا ما افهمه من الاية الكريمة ثم نعود إلى الاستدلال الاصولي و قبل ذلك اود الإشارة إلى امر قاله السيد الطباطبائي في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ان جعل الإمامة لإبراهيم كانت في آخر عمره بعد ان انتهى من بناء البيت مع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على ذلك من دليل إلا ان الاطمئنان بصحته يستند إلى ثلاثة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سياق الاية نفسها لانه يتعرض إلى البيت في الاية التي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جَعَلْنَا الْبَيْتَ مَثابَةً لِلنّاسِ وَ أَمْناً وَ اتَّخِذُوا مِنْ مَقامِ إِبْراهِيمَ مُصَلًّى وَ عَهِدْنا إِلى إِبْراهِيمَ وَ إِسْماعِيلَ أَنْ طَهِّرا بَيْتِيَ لِلطّائِفِينَ وَ الْعاكِفِينَ وَ الرُّكَّعِ السُّجُودِ و هو كما ترى اذ لا ملازمة بين موضوعي الحديثين و ان كان مظنونا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الذرية الفعلية أي الموجودين فعلا و هي بصيغة الجمع مما يؤيد استظهار صاحب الميزان،إلا انه يقال في مقابله و ان كان احتماله اضعف ان المراد منها الذرية المحتملة الوجود و هو ليس جزافا باعتبار ان الأصوليين فهموا الأجيال المستمرة إلى يوم القيامة و مع هذا الاحتمال فكيف نستظهر وجود إسماعيل و اسحق عليهما السلام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منصب الإمامة أعلى من النبوة و الرسالة و كلها مراتب روحية عالية لا تنال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بجهد جهيد و زمان طويل من الابتلاء و الامتحان و مع ذلك يمكن ان يقال بتحصيلها بزمن اقل من ذلك و لا تحتاج ان تكتمل في زمان هرمه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السيد الطباطبائي غير واضح،و نعود إلى اصل الرواية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ذيل الخبر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Style w:val="FootnoteAnchor"/>
          <w:rtl w:val="true"/>
        </w:rPr>
        <w:footnoteReference w:id="125"/>
      </w:r>
      <w:r>
        <w:rPr>
          <w:rFonts w:ascii="Amiri" w:hAnsi="Amiri" w:eastAsia="Amiri" w:cs="Amiri"/>
          <w:color w:val="111111"/>
          <w:sz w:val="28"/>
          <w:sz w:val="28"/>
          <w:szCs w:val="28"/>
          <w:rtl w:val="true"/>
          <w:lang w:bidi="ar-SA"/>
        </w:rPr>
        <w:t>السفيه امام التقي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القاعدة اذ المفضول لا يكون اماما للفاضل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بحسب فهمي و ذوقي فان هذه المراتب الاربعة المذكورة لا يستحق المتأخر منها إلا بعد وجود المتقدم لانه اعظم منه،فاول الدرجات جعله عبدا أي خالص العبودية باعتبار ان الانسان إذا اعطي أي منصب الهي و كانت له انانية فسيستعمله في مصالح نفسه و هذا لا يريده اللّه تعالى فاول ما يأخذه سبحانه العبودية و هو ما يسمى الفناء عرفانيا و الا فلا يستحق منصبا الهيا،فاذا صار بهذه المرتبة استحق النبوة ثم الرسالة،و حسب حدسي فان النبي هو الذي يكون مسددا لهداية نفسه و الرسول هو المسدد لهداية الاخرين،و اما ان يكون رسولا للاخرين مع عدم هداية نفسه فهذا شطط من القول لان فاقد الشيء لا يعطيه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فالنبوة اسبق من الرسالة،و بعد الرسول يكون خليلا،و الخلة بدلالتها المطابقية لم تعط إلا لابراهيم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لكننا نعلم بالذوق العرفاني ان من هو اكمل من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له تلك المرتبة و المراتب التي اعلى منها و لا يحتمل ان يكون فاقد لها فبحسب الترتيب المنطقي لا يكون الخليل إلا رسولا،و بحسب فهمي ان الرسالة نحو ابتلاء و امتحان شديدين و مسؤولية ضخمة في الدنيا و الاخرة فان قام بها خير قيام استحق ان يكون خليلا و عندنا مثالان ممن قصر بالتقصير الدقي لا العرفي و هما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فأنه عصى ربه فغوى</w:t>
      </w:r>
      <w:r>
        <w:rPr>
          <w:rStyle w:val="FootnoteAnchor"/>
          <w:rtl w:val="true"/>
        </w:rPr>
        <w:footnoteReference w:id="126"/>
      </w:r>
      <w:r>
        <w:rPr>
          <w:rFonts w:ascii="Amiri" w:hAnsi="Amiri" w:eastAsia="Amiri" w:cs="Amiri"/>
          <w:color w:val="111111"/>
          <w:sz w:val="28"/>
          <w:sz w:val="28"/>
          <w:szCs w:val="28"/>
          <w:rtl w:val="true"/>
          <w:lang w:bidi="ar-SA"/>
        </w:rPr>
        <w:t>،و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يأس قبل ان يحصل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اليأس الحقيقي فلم يستمر بهداية قومه</w:t>
      </w:r>
      <w:r>
        <w:rPr>
          <w:rStyle w:val="FootnoteAnchor"/>
          <w:rtl w:val="true"/>
        </w:rPr>
        <w:footnoteReference w:id="127"/>
      </w:r>
      <w:r>
        <w:rPr>
          <w:rFonts w:ascii="Amiri" w:hAnsi="Amiri" w:eastAsia="Amiri" w:cs="Amiri"/>
          <w:color w:val="111111"/>
          <w:sz w:val="28"/>
          <w:sz w:val="28"/>
          <w:szCs w:val="28"/>
          <w:rtl w:val="true"/>
          <w:lang w:bidi="ar-SA"/>
        </w:rPr>
        <w:t>فهذا كأنه نحو سوء تصرف بالمسؤولية فالرسول إذا احسن التصرف و جاهد حق الجهاد استحق المرتبة التي تليها و الكمال لا ينتهي و الرسالة مرتبة من مراتب الكمال فاستحق درجة الخلّة فاذا حصلت له استحق مرتبة الإمامة فلذا يقال ان الإمامة أعلى درجة من النبوة و الرسالة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ائمتنا عليهم السلام لم يكونوا انبياء و لا رسلا و لا اخلاء مع انهم ائمة فهل للامامة مراتب دانية و عالية لا ينالها إلا ذو حظ عظيم ام الامامة هي هي واحدة و لها مفهوم محدد يعطيها اللّه سبحانه من يستحق فتعطى بنفس المنزلة لنفس المنزلة،فإعطاؤها للائمة عليهم السلام دليل علمي على انهم قطعوا الأشواط مضافا إلى دليل آخر انّي عملى انهم افضل الخلق و انهم افضل من أنبياء بني إسرائيل و من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هذه الناحية تكون كل صفات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ثابتة لأئمتنا مع زيادة فقد يقال إذن هم أنبياء و رسل و هذا على خلاف ضرورة الدين و اجماع المتشرعين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في الحقيقة له جوابان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الأئمة عليهم السلام قد نالوا مستوى النبوة و الرسالة و ان لم يجعلوا انبياء و رسلا فقد بلغوا ذات المقام ثبوتا بغض النظر عن العناوين الاثباتية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تعريف النبي و الرسول ينطبق عليهم فالنبي هو المسدد لاصلاح نفسه و هم كذلك بلا شك،و الرسول هو المسدد لاصلاح غيره و هم كذلك بلا شك و مأمورون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ثبت بالتواتر من النبي صلى اللّه عليه و اله انه لا نبي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فهم ليسوا انبياء و لا رسلا اثباتا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معنى قوله صلى اللّه عليه و اله لا نبي بعدي أي لا نبي بعد نبي الإسلام 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شريعة غير شريعته صلى اللّه عليه و اله فهم مبلغون لنفس شريعة النبي صلى اللّه عليه و اله و توجد جملة من الاخبار الواردة من طرق الطرفين في تأييد ذلك منها الخبر المروي عن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أمتي كأنبياء بني اسرائيل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نتكلم تارة عن الموضوع و اخرى عن المحمول،فالموضوع هو عنوان علماء أمتي و الائمة المعصومون هم القدر المتيقن من العنوان سواء تمسكنا باطلاقه ام لا،و اما المحمول فان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المطابقية التامة بين المثال و الممثل و النبي صلى اللّه عليه و اله لا يقول شططا من القول و لا مجازا فهما مثلان و الامثال فيما يجوز و لا يجوز واحد و اذا بنينا على النسخة الاخرى كان الامر اوضح</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الخبر المروي عن النبي صلى اللّه عليه و اله من كلا الطرفين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بمنزلة هرون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هي منزلة هرون من موسى حتى تثبت لامير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بحسب الظاهر المشهور ان هرون كان وصيا لموسى فعلي كذلك،و لا اريد ان أنفي الوصاية فانها ثابتة بادلتها الخاصة،و انا اقول ان هرون لم يكن وصيا لموسى إلا فترة قليلة و هي عند ذهابه إلى المناجاة عدة ايام،و ما عدا ذلك فهو ليس وصيا و المطمأن تاريخيا و التوراة تنطق به و كذا بعض المصادر التاريخية ان هرون مات في حياة موسى و انما وصيه يوشع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،فنحتاج إلى معنى اخر من علاقة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اهم من الوصاية التي يتكلم عنها الشيعة، يستفاد من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فَأْتِياهُ فَقُولا إِنّا رَسُولا رَبِّكَ فَأَرْسِلْ مَعَنا بَنِي إِسْرائِيلَ </w:t>
      </w:r>
      <w:r>
        <w:rPr>
          <w:rStyle w:val="FootnoteAnchor"/>
          <w:rtl w:val="true"/>
        </w:rPr>
        <w:footnoteReference w:id="128"/>
      </w:r>
      <w:r>
        <w:rPr>
          <w:rFonts w:ascii="Amiri" w:hAnsi="Amiri" w:eastAsia="Amiri" w:cs="Amiri"/>
          <w:color w:val="111111"/>
          <w:sz w:val="28"/>
          <w:sz w:val="28"/>
          <w:szCs w:val="28"/>
          <w:rtl w:val="true"/>
          <w:lang w:bidi="ar-SA"/>
        </w:rPr>
        <w:t>و من ايات عديدة اخرى فهرون نبي و رسول كموسى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في الامر ان الدين الرئيسي بيد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بيد هرون فنفس المنطوق يثبت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الدين الرئيسي بيد النبي محمد صلى اللّه عليه و اله و فيما عدا ذلك فهما مثلان و هكذا اقتضت المصلحة الالهية و اذا زدنا على ذلك قلنا ان هذا التشبيه انما هو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لما تتحمله عقولنا و الا فمحمد صلى اللّه عليه و اله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اقترابا و عينية من موسى و هرون فلم يكن هرون عين موسى،لكن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محمد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معنى ليس بعيد فقد كانت الحاجة في الامم السابقة إلى انبياء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اولوا العزم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يأتون برسالات و شرائع و لما كانت النبوات لا تنقطع و لا تخلو الارض من حجة فبعث عدد معتد به من الانبياء ليسوا اصحاب دين مستقل فيدعون إلى نبي عصرهم و ليس لهم شريعة ناسخة،فنفس الفكرة تثبت لائمتنا عليهم السلام إلا انه مع سحب العنوان اثباتا حين اقتضت المصلحة ان لا يسمّوا امام المجتمع انبياء و رسلا احتراما للنبي صلى اللّه عليه و اله و اشعارا إلى ان شريعة الاسلام اخر الشرائع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بحسب تسلسل الفاظ الآية فان المراد من الجعل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التشريعي أو التكويني،و هما متلازمان عادة،و هو اسم فاعل يتضمن الجعل و يحتمل فيه ان يكون انشاءا أي الجعل الفعلي في تلك اللحظة أو اخبارا و ليس هو باعتبار المستقبل ليكون مجازا بل اما باعتبار الحال أو الماضي و من هنا قد يستدل بها على الوضع للاعم من هذه الناحية طبقا للرواية السابقة لانه استعمل المشتق و هو اسم الفاعل بعد الانقضاء و هو الجعل لان الجعل كان ثابتا قبل الاخبار فكأنه اخبره بعد انتهاء الجعل و هو التلبس بعد ضم مقدمة كون الاستعمال حقيقيا و هذا الاستدلال غير استدلالهم الاصلي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هذا قابل للمناقشة من عدة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الطعن في سند الرواية اذ لا يعلم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الآية بالانشاء الآني حين الخطاب فتكون الرواية مخالفة لظهور الكتاب من هذه الناحية أي إذا فهمت انها إخبار عن جعل سابق للامامة قبل الخطاب فيكون ظهور الرواية زخرفا باطلا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تنزلنا و قلنا ان الجعل ثابت قبل الخطاب فيمكن تقديم تفسير للتلبس</w:t>
      </w:r>
    </w:p>
    <w:p>
      <w:pPr>
        <w:pStyle w:val="BookText"/>
        <w:rPr/>
      </w:pPr>
      <w:r>
        <w:rPr>
          <w:rFonts w:ascii="Amiri" w:hAnsi="Amiri" w:eastAsia="Amiri" w:cs="Amiri"/>
          <w:color w:val="111111"/>
          <w:sz w:val="28"/>
          <w:sz w:val="28"/>
          <w:szCs w:val="28"/>
          <w:rtl w:val="true"/>
          <w:lang w:bidi="ar-SA"/>
        </w:rPr>
        <w:t>و الانقضاء لا يصح في ضوئه استدلال الاعمي هذا فان الجعل ان اريد به اصل التلبس بالانشاء فهو منقضي و ان اريد به بقاء اثره بمعنى امكان سحبه و اسقاطه فيكون دائما بمنزلة الجعل الجديد استمرارا فيكون التلبس حاليا لا منقضيا،و توضيحة بامثلة عرفية ان من قدّم طعاما إلى جائع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فعندنا في صدق هذا العنوان ثلاث حالات فان قصدنا انه مشبعه بالاشباع الفعلي أي تقديم الطعام اليه حتى شبع أو قل اصل الاشباع فهو من المنقضي الآن لان الحدث قد انتهى و ان اردنا الحالة التي حصلت للجائع و اثر الاشباع فهو مستمر ما دام الشبع موجودا و يصدق التلبس على المشبع لانها حالة نفسية تستمر إلى حالة الجوع التي بعده فلو زالت هذه الحالة كان التلبس بالاشباع منقضيا، ففي المقام ان اريد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الجعل فهو من المنقضي و ان اريد حالة الجعل المستمرة فهو من المتلبس ما لم يسحب الجاعل جعله فيكون منقضيا و من هنا ظهر ان الجعل اوضح من مثال الشبع في تطبيق هذه الفكرة باعتبار ان الشبع امر تكويني لا يستطيع المشبع سحبه و ازالته اما الامامة فيمكن إلغاؤها في اية لحظة فالجعل بالمعنى الثبوتي أي ارادة اتصاف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بالامامة مستمر و مجعول هذه الارادة مستمر فلّما لم يسحبها فارادته التي هي روح الجعل مستمرة و التلبس موجود و لعل المثال العرفي الاقرب إلى ذلك الوكالة فاذا وكّلت زيدا فهنا ثلاث حالات الاولى حال انشاء الايجاب و القبول و العنوان بهذا اللحاظ منقضي الآن و ان اريد به استمرار ارادة الوكالة 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إلا ان تحصل الحالة الثالثة و هي عزله عن الوكالة،و الخلاصة ان اللّه سبحانه و تعالى متلبس بوصف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دامت ارادته مستمرة في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المطالب التي اود الاشارة اليها في الاية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 فقد يستشكل في اهمية الامامة المجعولة بعدة تقريبات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الامامة للناس هي عين الرسالة لهم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استقراء الآيات القرآنية يشعر ان عنوان الناس يستعمل في الطبقات</w:t>
      </w:r>
    </w:p>
    <w:p>
      <w:pPr>
        <w:pStyle w:val="BookText"/>
        <w:rPr/>
      </w:pPr>
      <w:r>
        <w:rPr>
          <w:rFonts w:ascii="Amiri" w:hAnsi="Amiri" w:eastAsia="Amiri" w:cs="Amiri"/>
          <w:color w:val="111111"/>
          <w:sz w:val="28"/>
          <w:sz w:val="28"/>
          <w:szCs w:val="28"/>
          <w:rtl w:val="true"/>
          <w:lang w:bidi="ar-SA"/>
        </w:rPr>
        <w:t>المتدنية من المجتمع الذي يمكن تسميتهم بالهمج و الامامة على امثالهم ليس امرا عاليا في مقابل ما ورد في الآية على لسان فئة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اجْعَلْنا لِلْمُتَّقِينَ إِماماً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المتقون درجة عالية فليست اذن امامة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اعلى من النبوة و الرسالة كما زعم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شواهد هذا الاستقراء كثيرة منها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يُوَسْوِسُ فِي صُدُورِ النّاسِ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أي الذين لا حظ لهم من المراتب 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قوله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قالَ لَهُمُ النّاسُ إِنَّ النّاسَ قَدْ جَمَعُوا لَكُمْ فَاخْشَوْهُمْ </w:t>
      </w:r>
      <w:r>
        <w:rPr>
          <w:rStyle w:val="FootnoteAnchor"/>
          <w:rtl w:val="true"/>
        </w:rPr>
        <w:footnoteReference w:id="131"/>
      </w:r>
      <w:r>
        <w:rPr>
          <w:rFonts w:ascii="Amiri" w:hAnsi="Amiri" w:eastAsia="Amiri" w:cs="Amiri"/>
          <w:color w:val="111111"/>
          <w:sz w:val="28"/>
          <w:sz w:val="28"/>
          <w:szCs w:val="28"/>
          <w:rtl w:val="true"/>
          <w:lang w:bidi="ar-SA"/>
        </w:rPr>
        <w:t>،بكلا لفظي الناس 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يُعْجِبُكَ قَوْلُهُ فِي الْحَياةِ الدُّنْيا وَ يُشْهِدُ اللّهَ عَلى ما فِي قَلْبِهِ وَ هُوَ أَلَدُّ الْخِصامِ </w:t>
      </w:r>
      <w:r>
        <w:rPr>
          <w:rStyle w:val="FootnoteAnchor"/>
          <w:rtl w:val="true"/>
        </w:rPr>
        <w:footnoteReference w:id="132"/>
      </w:r>
      <w:r>
        <w:rPr>
          <w:rFonts w:ascii="Amiri" w:hAnsi="Amiri" w:eastAsia="Amiri" w:cs="Amiri"/>
          <w:color w:val="111111"/>
          <w:sz w:val="28"/>
          <w:sz w:val="28"/>
          <w:szCs w:val="28"/>
          <w:rtl w:val="true"/>
          <w:lang w:bidi="ar-SA"/>
        </w:rPr>
        <w:t xml:space="preserve">، وفَأَبى أَكْثَرُ النّاسِ إِلاّ كُفُوراً </w:t>
      </w:r>
      <w:r>
        <w:rPr>
          <w:rStyle w:val="FootnoteAnchor"/>
          <w:rtl w:val="true"/>
        </w:rPr>
        <w:footnoteReference w:id="133"/>
      </w:r>
      <w:r>
        <w:rPr>
          <w:rFonts w:ascii="Amiri" w:hAnsi="Amiri" w:eastAsia="Amiri" w:cs="Amiri"/>
          <w:color w:val="111111"/>
          <w:sz w:val="28"/>
          <w:sz w:val="28"/>
          <w:szCs w:val="28"/>
          <w:rtl w:val="true"/>
          <w:lang w:bidi="ar-SA"/>
        </w:rPr>
        <w:t xml:space="preserve">ولَأَمْلَأَنَّ جَهَنَّمَ مِنَ الْجِنَّةِ وَ النّاسِ أَجْمَعِينَ </w:t>
      </w:r>
      <w:r>
        <w:rPr>
          <w:rStyle w:val="FootnoteAnchor"/>
          <w:rtl w:val="true"/>
        </w:rPr>
        <w:footnoteReference w:id="134"/>
      </w:r>
      <w:r>
        <w:rPr>
          <w:rFonts w:ascii="Amiri" w:hAnsi="Amiri" w:eastAsia="Amiri" w:cs="Amiri"/>
          <w:color w:val="111111"/>
          <w:sz w:val="28"/>
          <w:sz w:val="28"/>
          <w:szCs w:val="28"/>
          <w:rtl w:val="true"/>
          <w:lang w:bidi="ar-SA"/>
        </w:rPr>
        <w:t xml:space="preserve">، ووَ ما أَكْثَرُ النّاسِ وَ لَوْ حَرَصْتَ بِمُؤْمِنِينَ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يجاب عن التقريب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الرسالة هي التبليغ اللساني و الامامة هي القدوة و الاسوة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 عن الثاني بأمور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في آيات كثيرة استعمل فيها لفظ الناس في معنى يشمل الصالحين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يَصْطَفِي مِنَ الْمَلائِكَةِ رُسُلاً وَ مِنَ النّاسِ </w:t>
      </w:r>
      <w:r>
        <w:rPr>
          <w:rStyle w:val="FootnoteAnchor"/>
          <w:rtl w:val="true"/>
        </w:rPr>
        <w:footnoteReference w:id="136"/>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أَنْتُمُ الْفُقَراءُ إِلَى اللّهِ </w:t>
      </w:r>
      <w:r>
        <w:rPr>
          <w:rStyle w:val="FootnoteAnchor"/>
          <w:rtl w:val="true"/>
        </w:rPr>
        <w:footnoteReference w:id="137"/>
      </w:r>
      <w:r>
        <w:rPr>
          <w:rFonts w:ascii="Amiri" w:hAnsi="Amiri" w:eastAsia="Amiri" w:cs="Amiri"/>
          <w:color w:val="111111"/>
          <w:sz w:val="28"/>
          <w:sz w:val="28"/>
          <w:szCs w:val="28"/>
          <w:rtl w:val="true"/>
          <w:lang w:bidi="ar-SA"/>
        </w:rPr>
        <w:t>و ليس الفقر هنا بالمعنى الاقتصادي و ان كان الامر كذلك بل بالمعنى الدقي أي كلنا محتاجون تكوينا إلى الاسباب إلا اللّه تعالى فالسبب الحقيقي لرفع الفقر هو الاتصال باللّه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بَصائِرُ لِلنّاسِ وَ هُدىً وَ رَحْمَةٌ لِقَوْمٍ يُوقِنُونَ </w:t>
      </w:r>
      <w:r>
        <w:rPr>
          <w:rStyle w:val="FootnoteAnchor"/>
          <w:rtl w:val="true"/>
        </w:rPr>
        <w:footnoteReference w:id="138"/>
      </w:r>
      <w:r>
        <w:rPr>
          <w:rFonts w:ascii="Amiri" w:hAnsi="Amiri" w:eastAsia="Amiri" w:cs="Amiri"/>
          <w:color w:val="111111"/>
          <w:sz w:val="28"/>
          <w:sz w:val="28"/>
          <w:szCs w:val="28"/>
          <w:rtl w:val="true"/>
          <w:lang w:bidi="ar-SA"/>
        </w:rPr>
        <w:t>فهذه الرحمات الثلاثة لا يتحملها الهمج و المتدنون بل هي للمحسنين فعبرّ بالناس هنا عن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رَأَيْتَ النّاسَ يَدْخُلُونَ فِي دِينِ اللّهِ أَفْواجاً </w:t>
      </w:r>
      <w:r>
        <w:rPr>
          <w:rStyle w:val="FootnoteAnchor"/>
          <w:rtl w:val="true"/>
        </w:rPr>
        <w:footnoteReference w:id="139"/>
      </w:r>
      <w:r>
        <w:rPr>
          <w:rFonts w:ascii="Amiri" w:hAnsi="Amiri" w:eastAsia="Amiri" w:cs="Amiri"/>
          <w:color w:val="111111"/>
          <w:sz w:val="28"/>
          <w:sz w:val="28"/>
          <w:szCs w:val="28"/>
          <w:rtl w:val="true"/>
          <w:lang w:bidi="ar-SA"/>
        </w:rPr>
        <w:t>و نفس الايات التي استدل بها المستشكل تصلح للنقض بمفهومها فقوله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أَكْثَرُ النّاسِ وَ لَوْ حَرَصْتَ بِمُؤْمِنِينَ أي ان البعض الاخر مهما قلّ من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ذكر و ان كان صحيحا إلا انه لا ينافي التمسك باطلاق لفظ الناس الذي يشمل اجناسا مختلفة بما فيهم الطبقات الدنيا و العليا و ان كان الامر كذلك فابراهيم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لجميع الناس و امامته على الداني و ان لم تكن مهمة إلا ان امامته على العالي لها اهمية عالية فيدل على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الممكن القول ان لفظ الناس يستعمل في المعنى الاعم و تدخل سائر الحصص و منها المتقون فيه و من هو اعلى منهم ايضا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القول ان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من قبيل الشرح اللغوي لحفظ الظاهر و الا فالامامة العليا غير مربوطة بالامور الدنيا إلا بعللها المتأخرة لا بالمباشرة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ان يراد بالذرية 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 المباشرة ايّ أولاده الصلبيون و أحفاده القريبون دون الأجيال المتأخرة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يراد بها الذرية مطلقا و لو بعد آلاف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التفسير الاول ينسد باب الاستدلال لان المشايخ الذين عناهم الاستدلال من الاجيال المتأخرة كثيرا عن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غير مشمولين بالدعاء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 بعدة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متى تصدق الابوة تصدق الذرية و بالعكس،فهما معنيان متضايفان فاذا لم تصدق الذرية لا تصدق الابوة،و هذا باطل اذ العرف يشهد على صدق الابوة فينتج صدق البنوة و الذرية فيشمل كل الاجيال الآتية بعده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القول ان اكثر ما ذكر في القرآن من الذرية اريد بها البعيدة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ذُرِّيَّةَ مَنْ حَمَلْنا مَعَ نُوحٍ </w:t>
      </w:r>
      <w:r>
        <w:rPr>
          <w:rStyle w:val="FootnoteAnchor"/>
          <w:rtl w:val="true"/>
        </w:rPr>
        <w:footnoteReference w:id="140"/>
      </w:r>
      <w:r>
        <w:rPr>
          <w:rFonts w:ascii="Amiri" w:hAnsi="Amiri" w:eastAsia="Amiri" w:cs="Amiri"/>
          <w:color w:val="111111"/>
          <w:sz w:val="28"/>
          <w:sz w:val="28"/>
          <w:szCs w:val="28"/>
          <w:rtl w:val="true"/>
          <w:lang w:bidi="ar-SA"/>
        </w:rPr>
        <w:t>و بين بني اسرائيل و نوح اجيال عديدة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ذُرِّيَّةً بَعْضُها مِنْ بَعْضٍ </w:t>
      </w:r>
      <w:r>
        <w:rPr>
          <w:rStyle w:val="FootnoteAnchor"/>
          <w:rtl w:val="true"/>
        </w:rPr>
        <w:footnoteReference w:id="14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أَنْشَأَكُمْ مِنْ ذُرِّيَّةِ قَوْمٍ آخَرِينَ </w:t>
      </w:r>
      <w:r>
        <w:rPr>
          <w:rStyle w:val="FootnoteAnchor"/>
          <w:rtl w:val="true"/>
        </w:rPr>
        <w:footnoteReference w:id="14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أَنْعَمَ اللّهُ عَلَيْهِمْ مِنَ النَّبِيِّينَ مِنْ ذُرِّيَّةِ آدَمَ </w:t>
      </w:r>
      <w:r>
        <w:rPr>
          <w:rStyle w:val="FootnoteAnchor"/>
          <w:rtl w:val="true"/>
        </w:rPr>
        <w:footnoteReference w:id="14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داوود و سليمان و أيّوب</w:t>
      </w:r>
      <w:r>
        <w:rPr>
          <w:rStyle w:val="FootnoteAnchor"/>
          <w:rtl w:val="true"/>
        </w:rPr>
        <w:footnoteReference w:id="14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ذُرِّيَّتَهُ هُمُ الْباقِينَ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يوجد استعمال في القرآن يستفاد منه الذرية القريبة و هو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ذُرِّيَّةٌ ضُعَفاءُ </w:t>
      </w:r>
      <w:r>
        <w:rPr>
          <w:rStyle w:val="FootnoteAnchor"/>
          <w:rtl w:val="true"/>
        </w:rPr>
        <w:footnoteReference w:id="146"/>
      </w:r>
      <w:r>
        <w:rPr>
          <w:rFonts w:ascii="Amiri" w:hAnsi="Amiri" w:eastAsia="Amiri" w:cs="Amiri"/>
          <w:color w:val="111111"/>
          <w:sz w:val="28"/>
          <w:sz w:val="28"/>
          <w:szCs w:val="28"/>
          <w:rtl w:val="true"/>
          <w:lang w:bidi="ar-SA"/>
        </w:rPr>
        <w:t>أي اولاد ضعفاء و اذا كان بعض القرآن قرينة على تفسير بعض فيفهم منه ان الذرية يراد بها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الآيات التي ذكرناها تدل باطلاقها على شمول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للقريبة و البعيدة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تنافي و لو تنزلنا فان هذه الاستعمالات تتعارض فيما بينها فتتساقط و لا ينفع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التفسير الثاني فيمكن ان 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العرف لا يفهم من الذرية الاجيال المتأخرة كثيرا و قد علمت جوابه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الدعاء حينئذ يشمل اليهود من بني اسرائيل و هم شر الخلق و من غير المحتمل ان يدعو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بالامامة فاختص اللفظ بالذرية القريبة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اجيالا من بني اسرائيل قبل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 كانوا صالحين و على حق و منهم انبياء كثيرون فليس كلهم كما نتصور شر الخلق،نعم ازدادوا ظلما و عتوا بعد موسى و عيسى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الدعاء في مصلحة الفاسق ليس حراما،فيدعوا له بالصلاح و الكمال المعنوي اذ لا يراد من الفاسق ان يبقى على فسقه و ما داموا ذريته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اولى الناس باتباعه بأن تصل اليهم الامامة التي وصلت اليه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مدخولة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التبعيضية أي بعض ذريتي فكأنه سأل أنه من من ذريتي ينال الإمامة؟و لا ينالها إلا ذو حظ عظيم و لا يصلح لها إلا القليل فلم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ضابطا لمن يدخل و من يخرج فكان الجواب بجعل القاعدة العامة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المفسرين ان المراد بالعهد الامامة،مع العلم انه ليس هناك عهد مسبق و لا جعل عام بنحو القضية الحقيقية و انما هو جعل شخصي في مورد جزئي فيرد الاشكال عليهم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بحسب فهمي ان عهدا آخر يوجد و هو العهد باستجابة الدعاءوَ قالَ رَبُّكُمُ ادْعُونِي أَسْتَجِبْ لَكُمْ </w:t>
      </w:r>
      <w:r>
        <w:rPr>
          <w:rStyle w:val="FootnoteAnchor"/>
          <w:rtl w:val="true"/>
        </w:rPr>
        <w:footnoteReference w:id="147"/>
      </w:r>
      <w:r>
        <w:rPr>
          <w:rFonts w:ascii="Amiri" w:hAnsi="Amiri" w:eastAsia="Amiri" w:cs="Amiri"/>
          <w:color w:val="111111"/>
          <w:sz w:val="28"/>
          <w:sz w:val="28"/>
          <w:szCs w:val="28"/>
          <w:rtl w:val="true"/>
          <w:lang w:bidi="ar-SA"/>
        </w:rPr>
        <w:t>و هو كقانون موجود منذ القدم و ان كان بحسب اللفظ مما نزل في القرآن متأخرا عن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 الدعاء جامعا لشروط الاستجابة و فى اللّه سبحانه بعهده و لا شك ان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لهذه الشروط فقول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 صغرى لهذا القانون أي اعط الامامة لبعض ذريتي فيتعلق الوعد بالاجابة فيوجد تلازم في المقام بين إجابة الدعاء و جعل الإمامة فيكون العهد بالاجابة خاصا بغير الظالمين و اما هم فلا ينالون العهد بالاستجابة فمن حق المفسرين ان يفسروا العهد بالإمامة لانها ملازمة للعهد الذي هو استجابة الدعاء فهو تفسير باللازم أي بالدلالة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الاشارة إلى نكته ظاهرة من الآية فقد عبّرت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اعطي عهدي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في ذلك اشارة إلى ان هذه المراتب و غيرها من مراتب الكمال إنما تنال بالتكامل و التصاعد في عالم الملكوت الاعلى فكلما تكامل الفرد إلى درجة معينة استحق فيضا مناسبا لتلك الدرجة و منها الإمامة فغير الظالمين ينالون الإمامة فهم يصعدون اليها لا هي تنزل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على خلاف ظاهر الآية من جعل الإمامة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تنزل إلى العبد لا انه يصعد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في جوابه اشكال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نقول ان المراد بالجعل الجعل التكويني لا التشريعي الانشائي أي ان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مرتبة كمالك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ملازمة لهذا الوصف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نعلم ان هذا الجعل هو انشائي لكنه ليس اعتباطيا لكل من هب و دب و انما يعلم تعالى من هو اهل فينشئ له الجعل التشريعي فانه كريم لا بخل في ساحته فيفيض هذا الجعل إلانشائي على مستحقه و لا يتخلف عنه طرفة عين فهو طبيعي الوجود بالنسبة اليه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لو قصدنا من التكوين العلة القهرية لكان مخالفا للجعل و هذا صحيح لكننا لا نقصده اذ لا توجد في أي خلق مهما تسافل أو تصاعد علة قهرية خارجة عن ارادته تعالى اذن فوجود الامامة بعلّتها لكن باختياره تعالى فهو جعلها لمن يستحقها كما انه هو جعل الحرق للورقة الملقاة في النار فهذا تكويني لكنه غير خارج عن ارادة اللّه تعالى بل بقانونه لذا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جاعلك للناس سواء فهمنا الجعل التشريعي أو 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التقرير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 العبد هو يصعد و ينال الامامة لا انها تنزل إلى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ان يكون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على انه فاعل اما قرائتها بالنصب على انه مفعول به فيؤدي عكس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الاشكال و ان كان في نفسه لطيفا إلا انه يمكن الاجابة عليه بان نتصور في الخيال المعنوي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نتصور ان الإنسان غير الظالم يتكامل إلى درجة معينة بعلم اللّه سبحانه فتنزل عليه الإمامة من فوق و يلتقيان في مرتبة معينة فيكون الاشكال بلحاظ نزول الإمامة العهدية إلى تلك المرتبة الطاهرة من الظلم و هي على غير استعداد لتنزل اكثر فتنال من لا يستحقها فالنيل كما يكون بالتنازل يكون بالتصاعد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منزلة من المنازل الكمالية لها صفاتها و مميزاتها الموجودة فيها فاي شخص يصل إلى مرتبة ما يتناول الوصف الذي يستحقه فيها فتكون الإمامة ملازمة لمرتبتها الخاصة تنتظر و تشتاق إلى من يصل اليها نظير ما ورد في الروايات ان الحور العين تشتاق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فالإمامة لم تتحرك و لم تنزل و انما المؤمن و العبد الصالح هو الذي تحرك و اذا ضممنا فكرة عامة و هي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 و هذا النيل غير متوقف على مقدماته كالأول فاذا نال العبد الإمامة نالت الإمامة العبد و ان لم يتحرك من مكانه الذي وصل اليه كما ان الانسان لو دخل المسجد و ناله فان المسجد نال الانسان ايضا لكن ليس من قبيل العلّية و انما العلّية من طرف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ينبغي ان نشير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يلتفت إلى هذا النظام الذي قلناه و انما 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ضوء فهمي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الإمامة تكون بالجعل الانشائي تعبدا لا بالاستحقاق فقال و من ذريتي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الكلام منه لاجل افهام الناس 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كلموا الناس على قدر عقولهم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 الناس إنما يتحملون بهذا المقدار من البيان و هذا الاسلوب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اكثر من ذلك فلا ينبغي التصريح بل تلميحا لمن يستحق فهمه من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الذي نتكلم عنه له ثلاث مراتب لكل منها شقان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 في العقيدة،فظالم أي كافر أو مشرك أو ملحد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 في التصرف الذي هو العصيان فقد يعصي حسن العقيدة سلوكا ما كأن يترك بعض الواجبات أو يرتكب بعض المحرمات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الدّقي كما جاء في الاثر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الابرار سيئات المقربين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السيئات ليست ترك الواجبات و فعل المحرمات العامة بل يعرفها كل شخص بحسب تكليفه الخاص و حسب مستواه و مقامه و بهذا المعنى تتصاعد الذنوب إلى اعلى المستويات لانه يثبت بالدليل الصحيح حسا و حدسا ان اللّه تعالى يستحيل ان يطاع حق طاعته لان فضله من الكثرة بحيث لا يشكر حق شكره فمن المستحيل ان يؤدي المحدود حق غير المحدود بما فيهم خير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قلة الطاعة و قلة الشكر عصيان و بعض الالتهاء بالامور الدنيوية عصيان لذا كانوا عليهم السلام يقدمون ذنوبهم بين يدي اللّه سبحانه مع العلم انهم ليس لهم ذنوب بالمعنى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شكل من هذه الاشكال الثلاثة شقان لانه اما ان نفترض ان الظلم هو اصل صدور هذه الامور من الانسان أو نفترض انه اثره الباقي في القلب بعد زوال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سوء التصرف خصوصا على المعنيين الاولين للظلم يوجب رينا قابلا للبقاء فترة طويلة و عليه فليس الظلم هو نفس السرقة أو شرب الخمر بل القسوة الباقية أو قل المجموع من الفعل و اثره فما دامت قسوة القلب موجودة فالفرد ظالم و لا ضير في عدم كونه اختياريا ما دام سببه اختياريا و ما ليس بالاختيار لا ينافي الاختيار و لا يعاتب على قسوة القلب و انما يعاتب على شرب الخمر الذي 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فاصبحت الصور المحتملة ستة و في عدد منها تتم دعوى الاعمي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فالشق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الرئيسي الذي عليه مشهور الاصوليين هو ان نفسر الظلم بالمعنى الأول و الذي وردت فيه رواية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كانوا يعبدون الاوثان و لا يستحق مثلهم ان يكون إماما فمن عبد الاوثان طرفة عين لا يكون اماما طرفة عين،و هنا ينبغي ان نغض النظر عن الاثر القلبي لعبادة الاوثان لان الاثر القلبي له كلام يأتي،و انما نفترض ان الظلم هو عبادة الاوثان نفسها و على هذا تنعقد صورة دليل الاعمي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عبادة الاوثان زالت و مع ذلك يسمى ظالم و كل ظالم لا ينال الإمامة فيسمى ظالما بعد زوال تلبسه بالظلم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 هذا الاستدلال بعدة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عدم تحقق الصغرى منهم فلم يتحقق الانقضاء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الطعن في سند الرواية و الآية وحدها لا تفسر الظلم و حتى لو كانت الرواية معتبرة فانما هي حجة في الامور الفقهية لا اللغوية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لو فسرنا الظلم في الآية بعبادة الاوثان نتورط في محذور اكبر لان لازمه ان كل من كانت عقيدته صحيحة يستحق الامامة و كثير من اولاد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يتلبسوا من اول حياتهم إلى نهايتها بعبادة الاصنام فهم ليسوا ظالمين على هذا التفسير فهل كل هؤلاء ائمة؟لا طبعا بل اقل القليل من ذريته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p>
    <w:p>
      <w:pPr>
        <w:pStyle w:val="BookText"/>
        <w:rPr/>
      </w:pPr>
      <w:r>
        <w:rPr>
          <w:rFonts w:ascii="Amiri" w:hAnsi="Amiri" w:eastAsia="Amiri" w:cs="Amiri"/>
          <w:color w:val="111111"/>
          <w:sz w:val="28"/>
          <w:sz w:val="28"/>
          <w:szCs w:val="28"/>
          <w:rtl w:val="true"/>
          <w:lang w:bidi="ar-SA"/>
        </w:rPr>
        <w:t>مما لم يلتفت اليه الاصوليون حيث فسروه من جهة و غفلوا من جهة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تنزلنا و قبلنا كل المطالب الاصولية المشهورية بان من عبد الاصنام قليلا في عمره أو كثيرا فانه لا يستحق الامامة إلى اخر عمره و انه يكفي هنا التلبس آنا ما كما عليه الآخوند أي ان العلة المحدثة كافية للبقاء بينما يمكن فهم معاني اخرى من الآية الكريمة بحيث يكون الظلم و عدم الإمامة متقارنين دائما أي انه علة محدثة مبقية،اقول لو سلمنا كل ذلك فينقض عليه بمثل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بضم مقدمتين تنتجان هذا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سلمان مرّ بعهود مختلفة و جرب عددا من الاديان خلال تاريخه السابق على الاسلام بحسب الحكمة الالهية ليرى ان الاسلام هو الدين الصحيح فقد كان ظالما على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عنه صلى اللّه عليه و اله بسند معتبر و مشهور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مستوانا الكمالي و النوراني فهم عصبة عالية المقام و هو منهم،و لما كانت الإمامة ثابتة لهم فهي ثابتة له ثبوتا مع اننا اثبتنا انه ظالم بالمعنى الذي قاله الاصوليون فهذا نقض على ما قالوه ان الظلم آنا ما لا يجعله مستحقا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العلة المحدثة البقية من الظلم بحيث يكون حال الاستعمال متلبسا أو طول عمره متلبسا و به ينفتح الباب لرد استدلال الأعمى فلا اقل من أمرين و الا لاصبح كل ذرية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عابدي الأصنام ائمة و هو غير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الذنب لدى حصوله يوجد اثر سرمديا في القلب و هذا الأثر هو المانع عن الإمامة فلا بد لكي ينال العهد الاّ يكون له ذنب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في الرواية و الارتكاز المتشرعي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يشمل الاثر القلبي أو النفسي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نزّله منزلته و ليس هو هو 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من الذنب لا ذنب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له ذنب و هذا تنزيل و هو و ان كان في الفقه له تأثير و يدل على الهوهويه نحو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في الامور الواقعية لا اثر له و خاصة تلك الأمور المعنوية العالية كالإمامة و الرسالة فانها لا تنال بالتنزيل و التشبيه فالمذنب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ان يصل إلى تلك الحدود العليا كالإمامة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هذا اما ان نأخذه باعتبار الاثر الباقي في قلبه بعد فساد عقيدته و اما ان ناخذه بدون ذلك و مفروض هذا القسم ان نأخذه بدون ذلك فالمؤثر هو السبب فقط لا هو و المسبب أي عمل الذنب قبل التوبة لا بعدها فيرتفع عنوان الظلم بالمرة فالتعبير بصيغة التشبيه و التنزيل مجاراة للعرف و ليس له اتجاه تنزيلي حقيقة كما هو مفاد الدلالة المطابقية و وجود الكاف كعدمها و انما المقصود حقيقة هو ان التائب من الذنب لا ذنب له و هما متشابهان من جميع الجهات بما فيها عدم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لو سلمنا ان التوبة تزيل الاثر النفسي و القلبي و العقلي لكن هذا لا يشمل سوء العقيدة كعبادة الاصنام و الشرك الصريح فان ظاهر لفظ الذنب هو العصيان و ترك الواجبات و فعل المحرمات و نحوها من الامور المتعارفة التي تصدر من حسني العقيدة لا التي ترجع إلى فساد العقيدة لوضوح اننا لا نسمي الكافر مذنبا بل هو اسوء من المذنبين جميعا فلا يكون صغرى للقاعدة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ذلك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النقض بمسلمي صدر الاسلام و غيرهم ممن كانوا على ديانات فاسدة و يسلمون و بعضهم ترقى إلى مراتب عالية من الايمان بغض النظر عن الإمامة فلو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ذنب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يشمل فاسد العقيدة فيبقون فاسدين و هو لازم واضح البطلان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مبني على ان الكفر و نحوه من اشكال فساد العقيدة ليس ذنبا و هو ضيق في النظر اذ الذنب كل نقص امام اللّه تعالى في العقيدة و السلوك لا يختص بالذنوب المتعارفة فاذا زال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ذنب بهذا المعنى الوسيع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بالتوبة فيصبح كمن لا ذنب له و يصبح الكافر الذي يسلم كالمؤمن بالاصل و يؤيده ما اجمع عليه الفريقان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الاسلام يجب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حياته السابقة ملغية بالمرة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يصبح اعلى منهم حسب الاستحقاق،نعم قد يقال</w:t>
      </w:r>
    </w:p>
    <w:p>
      <w:pPr>
        <w:pStyle w:val="BookText"/>
        <w:rPr/>
      </w:pPr>
      <w:r>
        <w:rPr>
          <w:rFonts w:ascii="Amiri" w:hAnsi="Amiri" w:eastAsia="Amiri" w:cs="Amiri"/>
          <w:color w:val="111111"/>
          <w:sz w:val="28"/>
          <w:sz w:val="28"/>
          <w:szCs w:val="28"/>
          <w:rtl w:val="true"/>
          <w:lang w:bidi="ar-SA"/>
        </w:rPr>
        <w:t>بان تكامله اصعب و أبطأ لضعف استعداده بسبب المدة الطويلة من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من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 الدقي و ان كان في درجة المتقين و الورعين و غير ذلك و من هنا لم ينل الإمامة اغلب اولاد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ذريته، بل ان إبراهيم نفسه لم ينلها إلا بعد النبوة و الرسالة و الخلّة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تحتوي على درجات من التنزيه عن الذنوب تدريجا،و معه لا حاجة إلى القول بانها علة محدثة فقط أو محدثة للأثر،و أنما نفس الذنوب مع عدم التصدي للتوبة الجدية عنها كاف في ذلك، أو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المستوى النفسي الذي هو علة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معلولها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يناسب أو لا يتحمل جعل الإمامة و ثقلها،و اذا تم ذلك لم يتم دليل الاعمي لانه لا يراد به إلا المتلبس و لا يتم الاستدلال على كل تقدير،و اما إذا زال عنه التلبس و اثره فهو يستحق الإمامة بالضرورة،و نريد بها الإمامة الثبوتية بغض النظر عن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الآن كأننا انتهينا من القسم الاول من اقسام الظلم و رأينا انه لا ينبغي القول انه بعد زواله بالتوبة و الاخلاص يبقى أمامه الباب منسدا في طريق التكامل و الإمامة بل يبقى مفتوحا بفضل اللّه وسعة رحمته و يكون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p>
    <w:p>
      <w:pPr>
        <w:pStyle w:val="BookText"/>
        <w:rPr/>
      </w:pPr>
      <w:r>
        <w:rPr>
          <w:rFonts w:ascii="Amiri" w:hAnsi="Amiri" w:eastAsia="Amiri" w:cs="Amiri"/>
          <w:color w:val="111111"/>
          <w:sz w:val="28"/>
          <w:sz w:val="28"/>
          <w:szCs w:val="28"/>
          <w:rtl w:val="true"/>
          <w:lang w:bidi="ar-SA"/>
        </w:rPr>
        <w:t>خاصا بالمتلبس و لا يعم المنقضي فما دام ظالما و لم يتلبس فالمحمول هو الامامة لا يكون شاملا له و اذا تاب فهو من المنقضي و تترتب عليه نتيجتان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الحصول على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ننكر ان استعمال الظالم فيما انقضى و حصلت منه التوبة حقيقي بل مجازي بعد ان برهنا على ان المشتق موضوع لخصوص المتلبس و طبقا لاصالة الحقيقة الجارية في المقام فلا يكون المنقضي مشمولا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لانه أكيد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لماذا استدل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 كأن تهافتا بين ما زعمتم و الخبر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جوابه من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الطعن بسند الرواية فلا اعتقد لها سندا معتبرا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 من عدم تحقق الصغرى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انما ذكره لالزام الراوي و افهامه لان الذي ذكرناه من أقسام الظلم ليس واضحا في الأذهان العرفية و انما الواضح عبادة الأوثان و قد باشروها فيكون الزاما للسائل بغض النظر عن المقدمات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يمكن تصيده من ذيل الرواية لانه تضمن قاعدة عامة لهذا المورد و غيره و هو ان السفيه لا يكون إمام التقي أي ان الادنى لا يكون إماما على الاعلى فهم بمجموع حياتهم كانوا اقل من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يكونون ائمة عليه، فاعطاء الكبرى يكون بمنزلة التنازل عن المقدمات المستفادة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 من الظلم ان ننظر اليه بلحاظ الاثر الناتج نفسيا و عقليا و ينبغي ان نعبّر عنه بالاثر القلبي للذنوب فنتصور ان شخصا ما كان فاسد العقيدة و اثر هذا على قلبه و زال تلبسه بفساد العقيدة أي بالمعنى الأول بالإسلام إلا ان اثره القلبي لا زال موجودا فلا يكون مستحقا للتكامل إلى درجة الإمامة و انما ينفتح الطريق إذا ازال الاثر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يترتب عليه أمران في الاستدلال للمشتق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ننكر ان من تاب و امن و عمل صالحا ثم اهتدى غير مستحق للإمامة أو ان طريقها منسد أمامه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وصف هذا الشخص بالظالم على نحو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بالوضع للمنقضي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له بعد زوال عمله و اثره فانه من باب تسميته بالمبدأ بعد تلبسه بالضد</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امكن البرهنة على ان التوبة مزيلة للقسم الأول من الظلم كذلك يمكن تقريب نفس البرهان على ازالة التوبة للظلم من القسم الثاني و خاصة بعد ان قررنا فيما سبق انه لا يقدح فيه تنزيل المذنب التائب كمن لا ذنب له لانه تنظير حقيقي و ان التائب في جملة الذين ليس له ذنوب اصلا،نعم توجد اشكالات تختص بهذا القسم دون سابقه من قبيل ان نقول ان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 الذنوب</w:t>
      </w:r>
    </w:p>
    <w:p>
      <w:pPr>
        <w:pStyle w:val="BookText"/>
        <w:rPr/>
      </w:pPr>
      <w:r>
        <w:rPr>
          <w:rFonts w:ascii="Amiri" w:hAnsi="Amiri" w:eastAsia="Amiri" w:cs="Amiri"/>
          <w:color w:val="111111"/>
          <w:sz w:val="28"/>
          <w:sz w:val="28"/>
          <w:szCs w:val="28"/>
          <w:rtl w:val="true"/>
          <w:lang w:bidi="ar-SA"/>
        </w:rPr>
        <w:t>العملية لا آثارها التي هي محل الكلام فلا دليل في هذا القسم على التنزيل فيبقى الظالم متلبسا بهذا الاثر طيلة حياته و لا يكون مستحقا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ذلك ببساطة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يمكن ان تزيد اهمية الاثر على المؤثر فإذا</w:t>
      </w:r>
    </w:p>
    <w:p>
      <w:pPr>
        <w:pStyle w:val="BookText"/>
        <w:rPr/>
      </w:pPr>
      <w:r>
        <w:rPr>
          <w:rFonts w:ascii="Amiri" w:hAnsi="Amiri" w:eastAsia="Amiri" w:cs="Amiri"/>
          <w:color w:val="111111"/>
          <w:sz w:val="28"/>
          <w:sz w:val="28"/>
          <w:szCs w:val="28"/>
          <w:rtl w:val="true"/>
          <w:lang w:bidi="ar-SA"/>
        </w:rPr>
        <w:t>كان المؤثر و هو فساد العقيدة قابلا للزوال بكل تفاصيله و اثاره كعدم الإمامة فكذلك اثره القلبي لان هذه الزيادة في الاهمية معلول بلا علة و الخبر كما يشمل العلة يشمل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الذنوب القلبية ليست ذنوبا حتى تكون مشمولة بالخبر أو يقال انها ليست اختيارية باعتبارها من صفات القلب و انما يدخل في الاختيار اعمال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جزاف من القول و ليس بصحيح فان هذا الاثر القلبي ايضا عمل اختياري باعتبار التسبب فيه و السبب المنتج له كان اختياريا فالمعلول اختياري و قد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ليس بالاختيار لا ينافي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القى نفسه من شاهق و لم يتمكن من انقاذ نفسه اثناء السقوط للعجز لا ينافي تحميله المسؤولية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تسمية الأفعال القلبية أعمالا ليس بمستبعد فقد قسم الفلاسفة و اضرابهم الفعل إلى فعل الجوارح و الجوانح فالإنسان يتصرف باختياره في التفكير و التكلم في باطن النفس و غيرها،فالعصيان القلبي ذنب و كل ذنب يزول بالتوبة و عندئذ تتحقق النتيجتان المذكورتان و هي انفتاح طريق التكامل أمامه حتى للإمامة و ان تسميته ظالما بعد التوبة المناسبة استعمال مجازي بعد الاستدلال السابق ان المشتق موضوع لخصوص المتلبس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انتهى الكلام في القسمين الأولين الذين محورهما فساد العقيدة و معلولها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يقع الكلام في القسمين الثالث و الرابع و ضابطهما العصيان العملي و معلوله النفسي و العقلي و القلبي و عندئذ يكرّر نفس الكلام بل هنا اسهل و أهون لان الفرض هنا حسن الاعتقاد</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الذنوب الدقية التي يمكن ان تناسب حتى مرحلة الورع</w:t>
      </w:r>
    </w:p>
    <w:p>
      <w:pPr>
        <w:pStyle w:val="BookText"/>
        <w:rPr/>
      </w:pPr>
      <w:r>
        <w:rPr>
          <w:rFonts w:ascii="Amiri" w:hAnsi="Amiri" w:eastAsia="Amiri" w:cs="Amiri"/>
          <w:color w:val="111111"/>
          <w:sz w:val="28"/>
          <w:sz w:val="28"/>
          <w:szCs w:val="28"/>
          <w:rtl w:val="true"/>
          <w:lang w:bidi="ar-SA"/>
        </w:rPr>
        <w:t>و التقوى لان الورع هو عبارة عن الالتزام بايجاد الواجبات العامة و ترك المحرمات العامة و هو لا ينافي مطلقا صدور مطلق الذنب كنظرة ما أو حركة ما أو شعور كالعجب أو الرياء فهذه ذنوب في مستويات خاصة دقيقة و هو القسم الذي نتكلم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ينبغي ان نلتفت إلى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 المستويات المذكورة من الذنوب تنتج اثارا قلبية فالقسمان الأول و الثالث منتجان لها اكيدا اما الخامس فغير منتج بالضرورة لقسم 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ننسى ان القسم الخامس هو الذنوب الدقية بلحاظ اصل صدور الذنب و السادس بلحاظ اثره القلبي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 مناسبة للإنسان عالي المقام و مثله لا يحتمل ان يتأثر قلبه بها أمام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ببيان آخر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الذنوب في تلك المستويات ليست ذنوبا حقيقية بل ضرب من الأعتراف بالقصور أمام اللّه سبحانه فما فعله طاعة محضة لكنها ناقصة مقابل حق اللّه سبحانه فهو من جهة نقصانه يستغفر و يعتبرها ذنوبا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ناحية أخرى ينبغي ان نلتفت إلى ان مثله يكون حصول الذنب منه مقترنا بالتوبة بحسب ما يناسبه من الحال طبقا 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اذنب و شعر ان ذنبه أمام اللّه سبحانه عدّ من المستغفرين قبل ان يستغفر و من شعر ان النعمة من اللّه عد من الشاكرين قبل ان يشكر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فالذنب في المراتب العالية مقترن بالتوبة و التوبة ماحية فلا يبقى ذنب و لا اثر و هي مقبولة و مخلصة في تلك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مثل هذه الذنوب الدقية في المراتب العالية ليست معيقة للإمامة لانه لا أحد ينجو من التقصير أمام اللّه سبحانه فحتى المستحق للإمامة هو مذنب بهذا المعنى الدقي و لا ينافي جعله اماما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ينل الإمامة إلا بعد طيّ تلك المراحل و معناه ان كل مرحلة مقترنة بأمرين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إيجابي وجودي و هو الكمال الذي أحرزه في هذه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سلبي عدمي و نعني به عدم الكمال المناسب لما فوقه فهو من هذه الناحية له درجة من الذنوب و كلما تكامل الإنسان تقل نقائصه و ذنوبه فهذه الدرجات الأربعة التي مرّ بها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في طريق التكامل و أول تلك المراحل العبودية و هي ليست شيئا هيّنا فهذا رسول اللّه صلى اللّه عليه و اله و هو خير الخلق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اختارني عبدا قبل ان يختارني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العبودية الحقيقية بالبراءة مما عدا اللّه حتى من ذاته و عندئذ لا نتعقل ما فوقها و لكنهم عليهم السلام يتعقلون ففوقها النبوة و الرسالة و الخلّة و فوقها الإمامة و في كل مرتبة لها ما يناسبها من النقائص و الذنوب و العيوب أعم من الذنوب العامة بل هو حد عدمي يزول بالوصول إلى الكمال الذي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كما قلصنا سلسلة أقسام الظلم إلى خمسة بعد إلغاء القسم السادس، يمكن ان نحذف القسم الخامس فتبقى الأقسام الأربعة الأولى هي القدر المتيقن من الاتصاف بالظلم،و وجه عدم اتصاف القسم الخامس بالظلم لانه ملازم مع درجات عالية من اليقين و من غير المحتمل ان يكون امثال هؤلاء مصداقا للظالمين بل ان بعض هذه المراتب كانوا يشعرون بالذنب و الظلم و التقصير أمام اللّه سبحانه و هم ائمة فاذا كان هذا الظلم مصداقا للآية الشريفة كان مخالفا للقاعدة التي اسستها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لا يَنالُ عَهْدِي الظّالِمِينَ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استطيع بيانه بهذا الصدد اننا إذا قصدنا من الظلم ظلم الآخرين فهم منزهون عنه جزما،بل مثله يسعى بينه و بين غيره برضا اللّه سبحانه لكن هناك قسم من الظلم ادق من ذلك نص عليه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 لِنَفْسِهِ مُبِينٌ اَلَّذِينَ ظَلَمُوا أَنْفُسَهُمْ و هذا الظلم بحسب فهمي يبقى مرافقا للإنسان طويلا لانه نوع تسبب لحرمان النفس عن الدرجات المتوقعة للكمال و كل فرد ما دام لم يتسبب للوصول إلى المرتبة اللاحقة لمرتبته فهو ظالم و الظلم للنفس موجود و خاصة في المراتب الدنيا من هذه المراتب العليا التي نتكلم عنها و لا نتعرف عليها إلا بالدليل الانّي لا اللمّي فلا نعرف ان</w:t>
      </w:r>
    </w:p>
    <w:p>
      <w:pPr>
        <w:pStyle w:val="BookText"/>
        <w:rPr/>
      </w:pPr>
      <w:r>
        <w:rPr>
          <w:rFonts w:ascii="Amiri" w:hAnsi="Amiri" w:eastAsia="Amiri" w:cs="Amiri"/>
          <w:color w:val="111111"/>
          <w:sz w:val="28"/>
          <w:sz w:val="28"/>
          <w:szCs w:val="28"/>
          <w:rtl w:val="true"/>
          <w:lang w:bidi="ar-SA"/>
        </w:rPr>
        <w:t>هذا مستحق للإمامة بل كل من وصلته الإمامة نعلم انّا انه ليس بظالم و ليس بالعكس بل نعلم باليقين بقاء الظلم إلا ان يستره اللّه تعالى و يغفره إلا ان يقيم اللّه تعالى دليلا على ذلك بان يعطيه بعض تلك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إلى الآن تكلمنا عن معلول الظلم فان الظلم بآية مرتبة فسرناها يكون علة لعدم الإمامة،و بتعبير أدق يكون سببا لشيء ملازم مع عدم الإمامة و هذا في نفسه صحيح لكن ينبغي ان نلتفت ان الظلم سيء علة و معلولا فما تكلمنا عنه هو معلول الظلم و أريد ان أتكلم عن علته و هو المستوى النفسي المنتج للظلم بكل أقسامه واضحا أو دقيا فهذا المستوى لا يمكن ان يكون محلا للنبوة و الرسالة و الإمامة أي لا يتحملها لان الإمامة و النبوة ثقل في المسؤولية و انما يعطاها الإنسان بعد وجود المقتضي للقيام بمسؤولياتها و مثل هذا الإنسان الذي فيه سبب الظلم لنفسه لا يكون مطيقا لاعباء الإمامة و الرسالة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نشير هنا إلى نفس ما ذكرناه في الأمر السابق بان نفس هذه الحالة و هي القصور عن المنصب تستصحب ما لم يثبت بالإّن انتفاؤها و يثبت ذلك بجعل اللّه سبحانه المنصب له فنعلم انه زال ضعفه و عدم استحقاقه اذ لو كان كذلك لما حملّه اللّه تعالى هذه المسؤولية لان اللّه تعالى لا يكلف نفسا إلا وسعها،و من المستحيل بحسب الحكمة الآلهية ان يعطي شيئا اكثر من طاقة الفرد فما دام قد اعطى فالفرد مطبق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الظلم بمعناه المتدني لم يكن دليلا على الوضع فكيف بالمعنى الدقي أو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الوجوه السابقة لم تصلح دليلا للاعمي فكيف بهذا الوجه لاننا انكرنا ان المنقضي عنه الذنب و اثره باي درجة يصدق عليه انه ظالم حقيقة لاننا برهنا بمرتبة سابقة على عدم الوضع للاعم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انتهى جوابنا على استدلال الاعمي بالاية الكريمة منضمّه إلى الرواية الشريفة التي تكلموا عنها و عرضها صاحب الكفاية و فيما يلي من الكلام نذكر الوجوه التي قيلت في جواب الاستدلال ثم ننسبها إلى ما قلناه لنرى النتيجة،و نكتفي بنقل</w:t>
      </w:r>
    </w:p>
    <w:p>
      <w:pPr>
        <w:pStyle w:val="BookText"/>
        <w:rPr/>
      </w:pPr>
      <w:r>
        <w:rPr>
          <w:rFonts w:ascii="Amiri" w:hAnsi="Amiri" w:eastAsia="Amiri" w:cs="Amiri"/>
          <w:color w:val="111111"/>
          <w:sz w:val="28"/>
          <w:sz w:val="28"/>
          <w:szCs w:val="28"/>
          <w:rtl w:val="true"/>
          <w:lang w:bidi="ar-SA"/>
        </w:rPr>
        <w:t>جواب صاحب الكفاية و المحقق الاستاذ و سنرى ان ما هو موجود في المحاضرات انما هو استنساخ عن الكفاية و ليس فيه زيادة معتد بها فالجواب بالدقة واحد لا اثنان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قدّم الآخوند</w:t>
      </w:r>
      <w:r>
        <w:rPr>
          <w:rStyle w:val="FootnoteAnchor"/>
          <w:rtl w:val="true"/>
        </w:rPr>
        <w:footnoteReference w:id="149"/>
      </w:r>
      <w:r>
        <w:rPr>
          <w:rFonts w:ascii="Amiri" w:hAnsi="Amiri" w:eastAsia="Amiri" w:cs="Amiri"/>
          <w:color w:val="111111"/>
          <w:sz w:val="28"/>
          <w:sz w:val="28"/>
          <w:szCs w:val="28"/>
          <w:rtl w:val="true"/>
          <w:lang w:bidi="ar-SA"/>
        </w:rPr>
        <w:t>له مقدمة في ان العناوين المأخوذة في موضوعات الاحكام على ثلاثة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لمجرد الاشارة إلى واقع الموضوع و ليس له دخل فيه اصلا كعنوان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خاصف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اشار اليه به رسول اللّه صلى اللّه عليه و اله و قد سئل عن خليفته من بعده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خاصف النعل،و مثله ما نقل عن السيد الميزا الشيرازي حينما سئل عمن يخلفه من بعده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المتوضئ و لا اريد ان اذكر اسمه فلا دخل لعنوان خاصف النعل أو المتوضئ في الاستخلاف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العنوان المأخوذ في العبارة اثباتا لاجل الاشارة إلى علّية المبدأ للحكم مع كفاية مجرد صحة جري المشتق عليه و لو فيما مضى يعني أنّ الاتصاف بالموضوع آنا ما كاف في ثبوت الحكم إلى الابد أو ان العلة المحدثة مبقيه كالحدث فإن صدوره آنا ما يعني استمرار صفة الحدث و لو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الحكم دائرا مدار صحة الجري و الصدق عليه وجودا و عدما أو حدوثا و بقاءا،و امثلته الفقهية كثيرة كوصف العدالة المشترط في الشهود و امامة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يرتب الآخوند على ذلك ان الاستدلال بالآية على الوضع للاعم إنما يكون بناء على النحو الثالث يعني انه يدور عدم جعل الإمامة مدار الظلم وجودا و عدما فنضّم اليه مقدمة و هي ان التلبس بعبادة الاوثان و الظلم قد انقضى عنهم و مع ذلك فالحكم بعد استحقاقهم الإمامة باق</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النحو الثالث لا يتعين و اذا دخل الاحتمال بطل الاستدلال لو لم نقل بنهوض</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على استظهار النحو الثاني الذي لا يتم عليه الاستدلال لانه بمجرد صدور الظلم منه يصبح متلبسا بالظلم طول عمره فلا يتحقق فيه الانقضاء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وجه الاستظهار بقرينة ثبوتيه حاصلها أن الإمامة ذات اهمية عظيمة و محل رفيع و من المناسب لذلك الاّ يكون التقمص بها متلبسا بالظلم طول عمره و اما من ظلم و لو طرفة عين فلا يستحق 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المحق الأستاذ</w:t>
      </w:r>
      <w:r>
        <w:rPr>
          <w:rStyle w:val="FootnoteAnchor"/>
          <w:rtl w:val="true"/>
        </w:rPr>
        <w:footnoteReference w:id="150"/>
      </w:r>
      <w:r>
        <w:rPr>
          <w:rFonts w:ascii="Amiri" w:hAnsi="Amiri" w:eastAsia="Amiri" w:cs="Amiri"/>
          <w:color w:val="111111"/>
          <w:sz w:val="28"/>
          <w:sz w:val="28"/>
          <w:szCs w:val="28"/>
          <w:rtl w:val="true"/>
          <w:lang w:bidi="ar-SA"/>
        </w:rPr>
        <w:t>فقد استظهر ذلك بقرينة اثباتية حاصلها ان الذي مارس عبادة الاصنام أو شرب الخمر لا يصدقه الناس فمقتضى الحكمة ان يجد اللّه تعالى إنسانا غير ذي عيوب و غير منتقد من الآخرين لصعوبة التأسي بمن صدر منه الظلم و لو آنا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ما يمكن بيانه بصدد مناقشة جواب الآخوند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قالوه من ان الإمامة لعظم منزلتها لا يستحقها من تورط بالظلم و لو آنا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النحو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ترتيب من عقولنا و من ثم تحميله على مرادات اللّه سبحانه و هو مرفوض لذا لا يستطيع القائل به انه يقسم عليه،مع ان ظاهر القرآن الكريم استعمال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و نحن نعلم انه في المنقضي مجاز،اذن يتحصل من الآية نفسها النحو الثالث و هو دوران الأحكام مدار الصدق الحقيقي للموضوعات وجودا و عدما، فان لم يصدق عليه الظالم امكن ان تصل اليه الإمامة يعني ينال عهد اللّه اقتضاءا لا فعلا و لكن بعد ان يسعى لها سعيها،و نحن نرى النظالم الإلهي مبنيا على ذلك بعد ضم آيتين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لَغَفّارٌ لِمَنْ تابَ وَ آمَنَ وَ عَمِلَ صالِحاً ثُمَّ اهْتَدى </w:t>
      </w:r>
      <w:r>
        <w:rPr>
          <w:rStyle w:val="FootnoteAnchor"/>
          <w:rtl w:val="true"/>
        </w:rPr>
        <w:footnoteReference w:id="151"/>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سَعى لَها سَعْيَها وَ هُوَ مُؤْمِنٌ </w:t>
      </w:r>
      <w:r>
        <w:rPr>
          <w:rStyle w:val="FootnoteAnchor"/>
          <w:rtl w:val="true"/>
        </w:rPr>
        <w:footnoteReference w:id="152"/>
      </w:r>
      <w:r>
        <w:rPr>
          <w:rFonts w:ascii="Amiri" w:hAnsi="Amiri" w:eastAsia="Amiri" w:cs="Amiri"/>
          <w:color w:val="111111"/>
          <w:sz w:val="28"/>
          <w:sz w:val="28"/>
          <w:szCs w:val="28"/>
          <w:rtl w:val="true"/>
          <w:lang w:bidi="ar-SA"/>
        </w:rPr>
        <w:t>و التوبة من جملة السعي لا محالة فيكون سعيه برحمة اللّه مقبولا و هو لا بخل في ساحته،نعم بالسعي و الجهاد الاكبر يجب ان ينقضي اثر الذنب كما انقضى المؤثر و هو الذنب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حاصل القرينة الاثباتية للمحقق الاستاذ التي ذكرناها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و ان صحّ ثبوتا إلا انه لا يصح اثباتا لان الناس لا يخضعون لمن كان قد عبد الاصنام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ذلك لاستصحابهم عدم التوبة و عدم الاستحقاق ما لم يثبت لهم تحققهما بوضوح فاذا تمت التوبة و الاستحقاق فلا اشكال في الاقتداء بهم كرابعة العدوية و بشر الحافي و الشاعر الرومي في قصص معروفة و شهد لهم الناس بالعدالة و الهداية و لو أرادوا ادعاء النبوة و لا يوجد مثل قوله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لصدقهم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قد خضعوا فعلا إلا القليل منهم لنفس هؤلاء الذين يتحدثون عنهم و لا زالوا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قلنا انه من المحتمل عدم تحقق الصغرى منهم فهم متلبسون فعلا إلى حصول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ان الظلم غير منحصر بعبادة الاوثان فان كانت تلك مرتفعة فغيرها موجود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الاصل أو الظاهر من كل عنوان انه يدور الحكم مداره وجودا و عدما كالعدالة في الإمامة و الشهادة ما لم يثبت الخلاف،اذن فظاهر الآية هو ذلك فيكون الخبر معارضا لظاهر القرآن الكريم فيسقط عن الحجية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ان فهمنا من الظلم مطلق الظلم لم يتم دليلا على الوضع للاعم،و ان فهمنا منه عبادة الاصنام مع حصول التوبة و تنزلنا عما سبق سقط دليل الاعم للاحتمال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كون الحدوث كافيا للبقاء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يتعين خلافه لوجود الاحتمال المقابل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الاستعمال في الاعم حقيقة أو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امر باختيار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يشكل الآخوند</w:t>
      </w:r>
      <w:r>
        <w:rPr>
          <w:rStyle w:val="FootnoteAnchor"/>
          <w:rtl w:val="true"/>
        </w:rPr>
        <w:footnoteReference w:id="153"/>
      </w:r>
      <w:r>
        <w:rPr>
          <w:rFonts w:ascii="Amiri" w:hAnsi="Amiri" w:eastAsia="Amiri" w:cs="Amiri"/>
          <w:color w:val="111111"/>
          <w:sz w:val="28"/>
          <w:sz w:val="28"/>
          <w:szCs w:val="28"/>
          <w:rtl w:val="true"/>
          <w:lang w:bidi="ar-SA"/>
        </w:rPr>
        <w:t>بان ظاهر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استدل بالاستعمال الحقيقي للعنوان لا المجازي فيكون الوضع للأعم و الا لما تم استدلال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الاشكال مبتن على التسليم بعدة أمور ناقشناها كلها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بالظلم هو عبادة الاوثان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 التوبة ممن شملهم الاستدلال بالرواية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اخذ العنوان في الحكم على النحو الثالث أي ان الحكم يدور مدار موضوعه وجودا و عدما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الاستعمال على نحو الحقيقة و لو باجراء أصالة الحقيقة في الاستعمال و لو سلمنا كل ذلك لم يكن هذا الاشكال واردا بل هو غير واضح الورود على كلام الآخوند لانه قال ان الاتصاف بالظلم آنا ما كاف في عدم الإمامة،اذن يتم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الرواية و ان لم يكن موضوعا للاعم،و لا يتعين ان يكون قد استعمل الظالم في المنقضي حقيقة،نعم لو قلنا ان الحكم دائر مدار موضوعه فانه لا يتم كلام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بالوضع للاعم لانهم لا بد ان يتصفوا بالظلم فعلا حال الخلافة، فاما ان نقول بعدم التوبة أو بمعنى آخر للظلم و نحو ذلك و لو تنزلنا كان استحقاقهم الاقتضائي للإمامة ثابتا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هذا الاشكال من الاشتباه و التركيب بين الوجهين الثاني و الثالث في كلام الآخوند بحيث بنى ارتكازه على 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دوران الحكم مدار الموضوع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وافق على 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الاكتفاء بالصدور آنا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صورة،و بارتكازية الوجه الثالث نتصور انه لا بد من استمرار صدق الظلم حقيقة،فلا بد من تعين الوضع للاعم لانه لا يكون حقيقيا إلا بالبناء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اعتقد ان الآخوند تنازل عن علم أو غير علم عن بعض مسلمات كلامه السابق و اورد على نفسه هذا الايراد توصلا إلى الدخول في جوابه لتنبيه القارئ على امكان ارادة المتكلم لزمان التلبس،و هي نكتة تحتاج لبيانها إلى مقدمة فاختار لها هذا الاشكال كمقدمة مع ان فيه تضحية 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طول هذا الاشتباه يكون الاشكال مسجلا،و حينئذ يجيب عليه الآخوند بان الاستعمال لا يتعين بلحاظ الحال بل يمكن ان يكون بلحاظ التلبس فيكون حقيقة فيكون المراد من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كان ظالما آنا ما لا ينال عهدي مطلقا و هو معنى لا يتعين فيه الاستعمال في المنقضي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قلنا في حينه ان الظاهر العرفي للمشتق هو ان يكون الاستعمال و الجري مشتركين في الزمان و هو الحال المطلق ما لم تقم قرينة على الخلاف،فبناءا على تصورات الاصوليين يكون الحال المطلق هو زمان تولي الخلافة،فيتعين صدق الظلم عندئذ،و هذا لا يكون إلا بصدق الاعم،إلا ان حال التكلم في الحقيقة ليس هو ذلك بل هو زمن إبراهيم و مما يترتب عليه من آثار ان الأحرى بالآخوند ان يقول عكس ما قال فبدلا من ان يقول ان الحكم يجري بعد انقضاء التلبس كان عليه ان يقول ان الحكم سابق على التلبس الذي هو مستقبلي بالنسبة لزمان النطق و هو مجاز قطعا عند الاصوليين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الاثار ان الكلام في الآية الشريفةلا يَنالُ عَهْدِي الظّالِمِينَ هو جعل بنحو القضية الحقيقية لا نعلم مقصود المتكلم فيه هل الحكم فعلي و التلبس استقبالي ام يقصد الاعم من المتلبس و المنقضي عنه المبدأ فلا نستطيع ان نطبق زمان الحكم بالظلم على زمان الاستعمال و نحن نشك في قصد المتكلم على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إذا بنينا على الوضع للمتلبس يكون استحقاقهم الاقتضائي قائما بناءا على مسلمات الاصوليين،و لكن لان الشرط مفقود فلا يكون الاستحقاق فعليا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بقي الكلام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هناك نتيجة و هي من سنخ علم الكلام حيث نذكر الآن الصور التي يتم الاستدلال بها في الآية الكريمة على عدم استحقاق الإمامة لمن يراد سلبها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قالوه من ان المشتق موضوع للاعم من المتلبس فعلا و المنقضي فيكونون متلبسين بالظلم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المشتق موضوع لخصوص المتلبس إلا انه يمكن ان نطبق الوجه الثاني من الوجوه الثلاثة أي ان الظلم آنا ما يمنع استحقاق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الظلم هو عبادة الاصنام و انما يرتفع بالتوبة و هي لم تحصل منهم أي انها محرزة العدم فهم متلبسون به فعلا و لم ينقض عنهم المبدأ فيكونون صغرى للقدر المتيقن من صدق الوصف الاشتقاقي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الظلم هو عبادة الاصنام و هو يقيني الحصول و نشك في حصول التوبة فنستصحب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الظلم ليس هو التفسير الأول أي عبادة الاصنام بل هو التفسير الثاني أي ترك الواجبات و فعل المحرمات فكل ظالم لا يستحق الإمامة ما لم تحصل التوبة و الانابة و هي محرزة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الصورة الخامسة مع الشك في حصول التوبة فيستصحب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اثر الظلم باقيا من عبادة الاصنام أو غيرها و هو ظلم بالحمل الشايع لان سببه بالاختيار و لم تحصل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السابعة مع الشك في حصول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حتى مع حصول التوبة و النقاء فان ذلك هو المقتضي لا العلة التامة و هو يعني ان اقتضاء الاستحاق موجود و نشك في الفعلية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الآية اشعارا بالاستقبال و ليس بالماضوية و قد اهمله الاصوليون فان الآية كالنص في الاستقبال و اطلاق الوصف على من سيتلبس بالمبدأ مستقبلا مجاز لغرض عقائدي لا لغوي فيكون استدلال الاعمي بالآية في غاية السقوط،</w:t>
      </w:r>
    </w:p>
    <w:p>
      <w:pPr>
        <w:pStyle w:val="BookText"/>
        <w:rPr/>
      </w:pPr>
      <w:r>
        <w:rPr>
          <w:rFonts w:ascii="Amiri" w:hAnsi="Amiri" w:eastAsia="Amiri" w:cs="Amiri"/>
          <w:color w:val="111111"/>
          <w:sz w:val="28"/>
          <w:sz w:val="28"/>
          <w:szCs w:val="28"/>
          <w:rtl w:val="true"/>
          <w:lang w:bidi="ar-SA"/>
        </w:rPr>
        <w:t>و القرائن على ذلك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فعل مضارع لا يراد به الحال فهو نص في الاستقبال بقرينة السياق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سياق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يكون لشيء حاصل فهو خاص بالمستقبل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ليست الذرية المباشرة بل المستقبلية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فالظالمين موضوع في سياق نص في الاستقبال فيكون صغرى لكبرى قطعية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ذلك توجد قرائن على الحالية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في الحال لانها للانشاء الحالي بينما القرائن السابقة مرددة بين الحالية و الاستقبالية فتتعين الحالية بهذه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 بعدم الملازمة بل القرينة في ذيل الآية على ذلك و السياق قطعي الاستقبال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الحاليين المباشرين و هو خلاف المفروض عند الاصوليين و مبنى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الخطاب يتوجه لدى الاستحقاق للإمامة و هو يكون متأخرا عن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الظالم لا استحقاق له في نظرهم و غير الظالم له،نعم بناءا على صحة التوبة يكون ذلك إلا انه خلاف مبناهم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الاصوليين اجمعوا على ثبوت الجامع بين الحصتين و نفي الثالث فالظالم اما خصوص المتلبس أو المنقضي عنه المبدأ و نفوا حصة من يتلبس به مستقبلا فاثبات القسم الثالث على خلاف الاجماع،و الجواب ان حجية الاجماع لو ثبتت فهي في الامور الشرعية لا اللغوية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فثبت بذلك ان المنقضي للاستدلال على الحالية غير موجود مع ان المانع موجود و هو القرائن المفيدة للاستقبال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يحتمل فيهم الجعل الالهي اجماعا و الاختيار من قبل الناس مفروض البطلان قبل الدخول في الاستدلال على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حصلت منه البيعة و هو اقرار منه بإمامتهم و اقرار المعصوم حجة فإمامتهم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كبرى و صغرى لان إقرار المعصوم عندهم غير حجة و اما صغرى فان اقراره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كان للتقية فلم يكن يستطيع الاّ يبايع</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الاستدلال بالآية على إمامة ائمتنا عليهم السلام قضية سالبة بانتفاء الموضوع لعدم صدور الظلم منهم اجماعا سواء فسرناه بسوء العقيدة فهو مقطوع العدم حتى بالنسبة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الاسلام أو فسرناه بترك الواجبات و فعل المحرمات فانهم معصومون و لو تنزلنا فهم من المتقين الذين لا يصدر منهم ذلك فموضوع النفي غير موجود فيهم</w:t>
      </w:r>
      <w:r>
        <w:rPr>
          <w:rFonts w:eastAsia="Amiri" w:cs="Amiri" w:ascii="Amiri" w:hAnsi="Amiri"/>
          <w:color w:val="111111"/>
          <w:sz w:val="28"/>
          <w:szCs w:val="28"/>
          <w:rtl w:val="true"/>
          <w:lang w:bidi="ar-SA"/>
        </w:rPr>
        <w:t>.</w:t>
      </w:r>
      <w:bookmarkStart w:id="140" w:name="pg7704_81879"/>
    </w:p>
    <w:p>
      <w:pPr>
        <w:pStyle w:val="Heading4"/>
        <w:numPr>
          <w:ilvl w:val="3"/>
          <w:numId w:val="1"/>
        </w:numPr>
        <w:rPr/>
      </w:pPr>
      <w:bookmarkStart w:id="141" w:name="__RefHeading___Toc4295034_1051229030"/>
      <w:bookmarkStart w:id="142" w:name="_Toc54"/>
      <w:bookmarkEnd w:id="140"/>
      <w:bookmarkEnd w:id="141"/>
      <w:r>
        <w:rPr>
          <w:rtl w:val="true"/>
        </w:rPr>
        <w:t>بعض التفاصيل التي ذكرها الآخوند للمشتقات</w:t>
      </w:r>
      <w:bookmarkEnd w:id="142"/>
    </w:p>
    <w:p>
      <w:pPr>
        <w:pStyle w:val="BookText"/>
        <w:rPr/>
      </w:pPr>
      <w:r>
        <w:rPr>
          <w:rFonts w:ascii="Amiri" w:hAnsi="Amiri" w:eastAsia="Amiri" w:cs="Amiri"/>
          <w:color w:val="111111"/>
          <w:sz w:val="28"/>
          <w:sz w:val="28"/>
          <w:szCs w:val="28"/>
          <w:rtl w:val="true"/>
          <w:lang w:bidi="ar-SA"/>
        </w:rPr>
        <w:t>يدخل الآخوند في التفاصيل المحتملة بين حصص المشتق بأن يكون بعضها موضوعا لخصوص المتلبس و بعضها الآخر للاعم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فالتفصيل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ما لو كان العنوان الاشتقاقي محكوما به فيكون موضوعا لخصوص المتلبس و اما إذا كان محكوما عليه فهو موضوع للاعم و دليله عندهم السارق و الزاني فانه يصدق عليه مع انقضاء المبدأ و يبقى وجوب الحد عليه،بعد ضم مقدمة ضرورية و هي كون الاستعمال على نحو الحقيقة باجراء اصالة الحقيقة لوضوح انه لو كان مجازا لم يصح الاستدلال،و قد سلم الآخوند هذا الاصل و ناقش من جهة و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أو يمكن ان يقال في جوابه عدة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اصالة الحقيقة انما تجري في طول احراز الوضع مع الشك في المراد الجدي بعد الفراغ من تعيين المراد الاستعمالي كلفظ الاسد إذا علم انه موضوع حقيقة للحيوان المفترس و شك في ان مراد المتكلم هل هو المعنى الحقيقي ام المجازي فتجري اصالة الحقيقة،و اما مع عدم احراز الوضع بحيث تكون اصالة الحقيقة مقدمة لاثباته فهذا مما لا يصح لان اصالة الحقيقة في طول الوضع فكيف يكون الوضع في طولها،و قد قال الآخوند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تجري مع الشك في المستعمل فيه لا في جهة الاستعمال،و هنا المستعمل فيه محرز و هو المنقضي و الجهة مشكوكة،و يكون المعنى تاما سواء كانت الجهة هي الحقييقة أو المجاز</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لهذه المشتقات خصوصية و هي كونها تعبيرا عن الجريمة،و العقوبة لا تكون حين التلبس بل بعده،اذ لا عقوبة قبل الجناية،فالقرينة هنا قطعية على ارادة المنقضي سواء كان موضوعا له ام لا،و ليس ذلك باعتبار كونه مسندا اليه أو محكوما</w:t>
      </w:r>
    </w:p>
    <w:p>
      <w:pPr>
        <w:pStyle w:val="BookText"/>
        <w:rPr/>
      </w:pPr>
      <w:r>
        <w:rPr>
          <w:rFonts w:ascii="Amiri" w:hAnsi="Amiri" w:eastAsia="Amiri" w:cs="Amiri"/>
          <w:color w:val="111111"/>
          <w:sz w:val="28"/>
          <w:sz w:val="28"/>
          <w:szCs w:val="28"/>
          <w:rtl w:val="true"/>
          <w:lang w:bidi="ar-SA"/>
        </w:rPr>
        <w:t>عليه لوضوح ان سائر المحكومات ليست كذلك كما في اكرم هذا العالم بعد الانقضاء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الآخوند نفسه من احتمال كون الحكم في زمان التلبس فيكون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حكمت حال سرقته كونه سارقا فاقطعوا يده الآن،و هذا جوابه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قلناه من ان الظاهر هو ان الحكم في الحال المطلق زمن النطق و لا قرينة في الآية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يصدق عليه انه سارق إلا بعد انتهاء عملية السرقة لانه خلال العملية لم تتم السرقة بعد،اذن فزمان التلبس ليس هو زمان عملية السرقة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يمكن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زمان التلبس هو ما بعد السرقة باعتبار حيازته للمسروق بسبب السرقة عرفا فيكون متلبسا إلى حين الحد ما لم يتب و يرجع المسروق،و لو اجاب الآخوند بذلك لكان اولى له فيكون لحاظ الحكم في زمن التلبس هو لحاظ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 وَ السّارِقَةُ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المستقبل أي ان التلبس استقبالي فيكون صغرى لما اتفق على مجازيته و ليس هو في المتلبس و لا المنقضي فيراد بالسارق و الزاني من سرق وزنى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لكل آية سبب نزول فالآية المعهودة تعني وجود سارق خارجا فنزلت الآية فيكون الاستعمال فيمن انقضى عنه المبدأ فانه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الآية الكريمة تكفلت جعلا كليا على موضوع كلي حتى لو كان هناك مورد معين حاصلا فعلا بل يراد أي سارق و سارقة فيكون نظره عاما إلى الازمنة الثلاثة فيشمل حتى السارق في المستقبل و معنى ذلك ان الاستعمال اعم من الحصتين الحقيقية و المجازية و النتيجة تتبع أخس المقدمتين و هي المجازية،بل الامر اوضح من هذا التقريب البدوي لان القانون أي التشريع إنما ينظر إلى المستقبل أي من الآن فصاعدا أي شخص يسرق فاقطعوا يده فيتعين ان يكون بهذه القرينة السياقية ارادة المستقبل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توجيه الاشكال بتقريب ان الالف و اللام هنا للعهد لا الجنس أي للاشارة إلى السرقة التي حصلت فعلا فانقلبت الآية إلى الجزئية لكنه غير محتمل فان</w:t>
      </w:r>
    </w:p>
    <w:p>
      <w:pPr>
        <w:pStyle w:val="BookText"/>
        <w:rPr/>
      </w:pPr>
      <w:r>
        <w:rPr>
          <w:rFonts w:ascii="Amiri" w:hAnsi="Amiri" w:eastAsia="Amiri" w:cs="Amiri"/>
          <w:color w:val="111111"/>
          <w:sz w:val="28"/>
          <w:sz w:val="28"/>
          <w:szCs w:val="28"/>
          <w:rtl w:val="true"/>
          <w:lang w:bidi="ar-SA"/>
        </w:rPr>
        <w:t>الدلالة السياقية قوية في كونه على نحو القضية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النتيجة اننا لو أخذنا باقتراح الآخوند و قلنا ان الحكم يكون في ما سماه زمان التلبس أي زمان الاشتغال بالسرقة فيكون من الحكم مجازا لانه لم يتلبس بعد فانتج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 لا الحقيقة و لو قال ان الحكم بعد انتهاء العملية لكان اولى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الآخوند ايضا من بطلان تعدد الوضع في المشتقات سواء على اساس كونه محكوما به و محكوما عليه أو على أي اساس آخر فانها موضوعة بوضع نوعي واحد متشابه فاما كلها للمتلبس أو كلها للاعم فاي تفصيل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مذاق المشهور و منهم الآخوند لكن لا ينبغي التسليم ببطلانه إذ يوجد في مقابله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ذكروه و ذكرناه عن السيد الاستاذ من التفصيل بين ما دل على الصناعات فيكون للاعم و غيرها فتكون لخصوص المتلبس و لم يكن الجواب حينئذ انه تفصيل قطعي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قلناه من عدم تصور وضع المشتق وضعا واحدا بعنوانه لا اقل من اختلاف اسماء الفاعلين و المفعولين و الصفات المشبهة و المصادر و غيرها فمن ضروريات العرف و اللغة ان كل مجموعة موضوعة لغير ما وضعت له المجموعة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تقريبات اخرى سبقت،مثل اننا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الهيئة لا تدل على اكثر من مدلول بسيط و اما التفاصيل ككونه للصناعة أو غيرها فلا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ندافع عن الآخوند فنقرب مراده بالتفريق بين التفاصيل التي نقضنا بها و ما نفاه الآخوند فان هناك حصصا من المشتق تكون بينها فروق عرفية أو محتملة فيمكن التفصيل فيما بينها من ناحية الوضع،و اما مجرد كون الحصة هي المحكوم عليه أو المحكوم به مع كونه نفس المشتق مستعملا كقولنا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 و اكرم العالم فهذا في نفسه غير محتمل،فان الحصص الكلية لاي شيء بما فيها المشتقات تارة تقع ملحوظة</w:t>
      </w:r>
    </w:p>
    <w:p>
      <w:pPr>
        <w:pStyle w:val="BookText"/>
        <w:rPr/>
      </w:pPr>
      <w:r>
        <w:rPr>
          <w:rFonts w:ascii="Amiri" w:hAnsi="Amiri" w:eastAsia="Amiri" w:cs="Amiri"/>
          <w:color w:val="111111"/>
          <w:sz w:val="28"/>
          <w:sz w:val="28"/>
          <w:szCs w:val="28"/>
          <w:rtl w:val="true"/>
          <w:lang w:bidi="ar-SA"/>
        </w:rPr>
        <w:t>عرفا و عقلائيا و اخرى غير ملحوظة فعلى الأول يمكن التفصيل كما بين أسماء الفاعل و المفعول أو بين عناوين الحرف و الصناعات و غيرها اما على الثاني فلا يحتمل التفصيل و هو ما نفاه الآخوند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نأخذ الأغلب،فاذا كان الأغلب في لفظ المشتق في اللغة وجوده محكوما عليه كان موضوعا للاعم و ان كان الأغلب كونه محكوما به كان للمتلبس، و 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نجد ان السارق و الزاني محكوم عليه غالبا،و جوابه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لا يتعين في شيء لانه حسب حاجات المجتمع و الاجيال فقد يكون غالبا في جيل و نادرا في جيل آخر و لا يمكن القول بتبدل الوضع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الغالبية ان سلمناها في بعض المشتقات لا نسلمها في البعض الآخر فماذا تقول فيما ليس له غالبية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 يغلب عليه المحكوم عليه فهو موضوع للاعم و ما سواه فهو للمتلبس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لا يكون العكس فانه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حالة كثرة الاستعمال تكون في طول الوضع و يأتي في المرتبة اللاحقة له فلا يمكن ان نجعلها سببا ثبوتيا و لا اثباتيا له و الا لزم الدور فكثرة الاستعمال معلولة للوضع فلا تكون علة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سلمنا هذا التفصيل و قلنا بوضعه للاغلب كما لو كان محكوما عليه و عندئذ ماذا نفهم منه لو استعمل في الحصة النادرة أي المحكوم به؟ان هذا يعني انه دال على الاعم ايضا،و هو تفصيل آخر غير ما قيل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فالدليل غير تام على المدعى</w:t>
      </w:r>
      <w:r>
        <w:rPr>
          <w:rFonts w:eastAsia="Amiri" w:cs="Amiri" w:ascii="Amiri" w:hAnsi="Amiri"/>
          <w:color w:val="111111"/>
          <w:sz w:val="28"/>
          <w:szCs w:val="28"/>
          <w:rtl w:val="true"/>
          <w:lang w:bidi="ar-SA"/>
        </w:rPr>
        <w:t>.</w:t>
      </w:r>
      <w:bookmarkStart w:id="143" w:name="pg7704_81883"/>
    </w:p>
    <w:p>
      <w:pPr>
        <w:pStyle w:val="Heading3"/>
        <w:numPr>
          <w:ilvl w:val="2"/>
          <w:numId w:val="1"/>
        </w:numPr>
        <w:rPr/>
      </w:pPr>
      <w:bookmarkStart w:id="144" w:name="__RefHeading___Toc4295036_1051229030"/>
      <w:bookmarkStart w:id="145" w:name="_Toc55"/>
      <w:bookmarkEnd w:id="143"/>
      <w:bookmarkEnd w:id="144"/>
      <w:r>
        <w:rPr>
          <w:rtl w:val="true"/>
        </w:rPr>
        <w:t>المقصد الثاني أمور لاحقة لبحث المشتق</w:t>
      </w:r>
      <w:r>
        <w:rPr>
          <w:rtl w:val="true"/>
        </w:rPr>
        <w:t>:</w:t>
      </w:r>
      <w:bookmarkEnd w:id="145"/>
    </w:p>
    <w:p>
      <w:pPr>
        <w:pStyle w:val="Heading4"/>
        <w:numPr>
          <w:ilvl w:val="3"/>
          <w:numId w:val="1"/>
        </w:numPr>
        <w:rPr/>
      </w:pPr>
      <w:bookmarkStart w:id="146" w:name="__RefHeading___Toc4295038_1051229030"/>
      <w:bookmarkStart w:id="147" w:name="_Toc56"/>
      <w:bookmarkEnd w:id="146"/>
      <w:r>
        <w:rPr>
          <w:rtl w:val="true"/>
        </w:rPr>
        <w:t>الأمر الأول هل المشتق بسيط ام مركب؟</w:t>
      </w:r>
      <w:bookmarkEnd w:id="147"/>
    </w:p>
    <w:p>
      <w:pPr>
        <w:pStyle w:val="Heading5"/>
        <w:numPr>
          <w:ilvl w:val="4"/>
          <w:numId w:val="1"/>
        </w:numPr>
        <w:rPr/>
      </w:pPr>
      <w:bookmarkStart w:id="148" w:name="__RefHeading___Toc4295040_1051229030"/>
      <w:bookmarkStart w:id="149" w:name="_Toc57"/>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و بقي من كلام الآخوند أمور</w:t>
      </w:r>
      <w:r>
        <w:rPr>
          <w:rStyle w:val="FootnoteAnchor"/>
          <w:rtl w:val="true"/>
        </w:rPr>
        <w:footnoteReference w:id="154"/>
      </w:r>
      <w:r>
        <w:rPr>
          <w:rFonts w:ascii="Amiri" w:hAnsi="Amiri" w:eastAsia="Amiri" w:cs="Amiri"/>
          <w:color w:val="111111"/>
          <w:sz w:val="28"/>
          <w:sz w:val="28"/>
          <w:szCs w:val="28"/>
          <w:rtl w:val="true"/>
          <w:lang w:bidi="ar-SA"/>
        </w:rPr>
        <w:t>ينبغي التعرض لها اولها البحث في بساطة المفهوم الاشتقاقي و تركبه فقد اختلف الاصوليون في ذلك،و كأن الأمر يحتاج إلى مقدمة اضافية،و قد التفت سيدنا الأستاذ</w:t>
      </w:r>
      <w:r>
        <w:rPr>
          <w:rStyle w:val="FootnoteAnchor"/>
          <w:rtl w:val="true"/>
        </w:rPr>
        <w:footnoteReference w:id="155"/>
      </w:r>
      <w:r>
        <w:rPr>
          <w:rFonts w:ascii="Amiri" w:hAnsi="Amiri" w:eastAsia="Amiri" w:cs="Amiri"/>
          <w:color w:val="111111"/>
          <w:sz w:val="28"/>
          <w:sz w:val="28"/>
          <w:szCs w:val="28"/>
          <w:rtl w:val="true"/>
          <w:lang w:bidi="ar-SA"/>
        </w:rPr>
        <w:t>إلى الحاجة إلى هذه المقدمة و ذلك لنكتة و هي ان بساطة المشتق تعني ان له معنى الحدث الذي هو المعنى المصدري فلا بد من الفحص عن معنى المصدر و في ضوء النتيجة نبحث عن المشتق و توفر هذا المعنى فيه و عدمه،و حاصل المقدمة ببيان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المعروف عند النحويين و اللغويين و الصرفيين و كذا البلاغيين،ان المصدر أصل المشتقات فهل الامر كذلك عند الاصوليين؟</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سيدنا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لو قصدنا ان المصدر بلفظه يكون هو الاصل للمشتقات فهذا غير صحيح لوضوح التباين بين لفظ المصدر و باقي المشتقات فلا معنى لان يكون المباين اصلا لمباينه</w:t>
      </w:r>
      <w:r>
        <w:rPr>
          <w:rFonts w:eastAsia="Amiri" w:cs="Amiri" w:ascii="Amiri" w:hAnsi="Amiri"/>
          <w:color w:val="111111"/>
          <w:sz w:val="28"/>
          <w:szCs w:val="28"/>
          <w:rtl w:val="true"/>
          <w:lang w:bidi="ar-SA"/>
        </w:rPr>
        <w:t>.</w:t>
      </w:r>
      <w:bookmarkStart w:id="150" w:name="pg7704_81884"/>
    </w:p>
    <w:p>
      <w:pPr>
        <w:pStyle w:val="BookText"/>
        <w:rPr/>
      </w:pPr>
      <w:bookmarkEnd w:id="150"/>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ضير في ذلك حتى بهذا اللحاظ لانهم متسامحون و ليسوا مدققين كالاصوليين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فالمصدر بمعناه و مدلوله الذي هو الحدث أصل المشتقات و هذا المعنى الحدثي ساري المفعول في جميع المشتقات بصفته معنى المادة و لا يتم هذا إلا إذا كان المصدر موضوعا مادة و هيئة وضعا واحدا لان هذا الوضع الواحد هو الموجود في سائر المشتقات،و لكن المصادر لها هيئات نوعية خاصة بها فعندئذ اما ان يقال بالوضع الواحد المذكور لمجموع المادة و الهيئة أو يقال ان مادة المصدر موضوعة للحدث اما هيئته فلم توضع لشيء بل هي مهملة اما إذا كان المصدر موضوعا بوضعين احدهما للمادة و الاخر للهيئة فلا يكون اصلا للمشتقات بل هو واحد منها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ان المصدر موضوع بهيئته و مادته لمعنى واحد أو قل هل ان هيئته مهملة لم توضع؟أو انه موضوع بوضعين و بتعبير آخر هل ان هيئة المصدر موضوعة ام لا؟</w:t>
      </w:r>
    </w:p>
    <w:p>
      <w:pPr>
        <w:pStyle w:val="BookText"/>
        <w:rPr/>
      </w:pPr>
      <w:r>
        <w:rPr>
          <w:rFonts w:ascii="Amiri" w:hAnsi="Amiri" w:eastAsia="Amiri" w:cs="Amiri"/>
          <w:color w:val="111111"/>
          <w:sz w:val="28"/>
          <w:sz w:val="28"/>
          <w:szCs w:val="28"/>
          <w:rtl w:val="true"/>
          <w:lang w:bidi="ar-SA"/>
        </w:rPr>
        <w:t>قيل ان المشهور بين المحققين المتأخرين ان الهيئة موضوعة لمعنى مقابل للمادة السارية في جميع المشتقات،لكن هذا المعنى الذي وضعت له هيئة المصدر له عدة وجوه</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4295042_1051229030"/>
      <w:bookmarkStart w:id="152" w:name="_Toc58"/>
      <w:bookmarkEnd w:id="151"/>
      <w:r>
        <w:rPr>
          <w:rtl w:val="true"/>
        </w:rPr>
        <w:t>الوجه الأول</w:t>
      </w:r>
      <w:r>
        <w:rPr>
          <w:rtl w:val="true"/>
        </w:rPr>
        <w:t>:</w:t>
      </w:r>
      <w:r>
        <w:rPr>
          <w:rtl w:val="true"/>
        </w:rPr>
        <w:t>ان هيئة المصدر وضعت لبيان النسبة الناقصة التقييدية</w:t>
      </w:r>
      <w:bookmarkEnd w:id="152"/>
    </w:p>
    <w:p>
      <w:pPr>
        <w:pStyle w:val="BookText"/>
        <w:rPr/>
      </w:pPr>
      <w:r>
        <w:rPr>
          <w:rFonts w:ascii="Amiri" w:hAnsi="Amiri" w:eastAsia="Amiri" w:cs="Amiri"/>
          <w:color w:val="111111"/>
          <w:sz w:val="28"/>
          <w:sz w:val="28"/>
          <w:szCs w:val="28"/>
          <w:rtl w:val="true"/>
          <w:lang w:bidi="ar-SA"/>
        </w:rPr>
        <w:t>و هو المعروف بين المحققين المتأخرين ان هيئة المصدر وضعت لبيان النسبة الناقصة التقييدية فإن النسبة اما تامة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ناقصة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هيئة المصدر موضوعة لاضافة المبدأ إلى فاعل أو مفعول،مثل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الناقصة سواء كانت جملة و صفية أو ظرفية أو اضافية،و بهذا اختلف عن اسماء المصادر كحسن و عذر و غسل أو اسماء الاجناس حيث لم يؤخذ فيها أي معنى 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ايراد عدة اشكالات على هذا الوجه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الاشكال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نسب إلى الشيخ النائيني من ان معنى النسبة الناقصة أي ان لها</w:t>
      </w:r>
    </w:p>
    <w:p>
      <w:pPr>
        <w:pStyle w:val="BookText"/>
        <w:rPr/>
      </w:pPr>
      <w:r>
        <w:rPr>
          <w:rFonts w:ascii="Amiri" w:hAnsi="Amiri" w:eastAsia="Amiri" w:cs="Amiri"/>
          <w:color w:val="111111"/>
          <w:sz w:val="28"/>
          <w:sz w:val="28"/>
          <w:szCs w:val="28"/>
          <w:rtl w:val="true"/>
          <w:lang w:bidi="ar-SA"/>
        </w:rPr>
        <w:t>معنى حرفيا و يلزم من ذلك كون المصادر مبنية لا معربة،فمن ضوابط البناء مشابهة الحروف و تضمن معناها كاسماء الاشارة و الموصولة،قال ابن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لشبه من الحروف 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وضوح كونها غير مبنية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ذلك من وجوه حاصلها ما ذكره سيدنا الاستاذ من ان ما عدّ سببا للبناء انما هو تضمن الاسم لمعنى الحرف بمادته لا بهيئته كاسماء الاشارة و الموصول التي تدل على معاني غير متحصلة إلا بضم غيرها اليها،و اما المصادر فليست كذلك اذ ان لها مواد تدل على معاني مستقلة و انما هيئتها التي لها معاني حرفية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كأنه أورد على نفسه بأنه لا ينبغي ان يتوهم ان تضمن هيئة الكلمة للمعنى الحرفي يكفي لجعلها مبنية بدليل بناء الافعال كالماضي و الامر فانها بنيت لتشابه هيئتها مع الحروف فلا فرق اذن في الشبه الموجب للبناء بين الهيئة و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اجاب سيدنا الاستاذ عن هذا الايراد بوجه واحد و نحن نضيف اليها اكثر فأجاب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الافعال مبنية بالاستقلال لا لشبهها بالحروف لان ملاك البناء ليس مشابهة الحروف فقط فهناك اسباب اخرى فاذا بنيت به اسماء الاشارة و الموصولة فغيرها بني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مالك و من وافقه من النحاة مسؤولون عن تعليل البناء بمشابهة الحروف فإن هيئات المشتقات كلها لها معاني حرفية فهل يحتمل بناؤها جميعا؟ثم اليس من الافعال الفعل المضارع و هيئته حرفية و مع ذلك فهو معرب و إذا كانت النتيجة تتبع احس المقدمات فلا يصح ان يقال ان الافعال مبنية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في علة البناء و الاعراب هو ذوق العرب في كلامهم و ان ابينا إلا العلة التي ذكرها النحاة فإن شبه الحروف ليس من ناحية الهيئة فقط و لا المادة فقط و إلا فإن اسماء الاشارة و الموصولة التي هي القدر المتيقن من الحروف ليس لها هيئة مستقلة بل الصحيح هي المشابهة لمجموع المادة و الهيئة،فشبه الحروف الموجب للبناء له عدة مناشئ</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الحروف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معنى لها إلا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هيئة مستقلة عن المادة،أي لم توضع مادتها بوضع و هيئتها بآخر و هذه المناشئ كلها لا تنطبق على المشتقات لا المصادر و لا غيرها فلا موجب لبنائها، و من هنا ظهر ان ما قاله سيدنا الاستاذ من كون اسماء الاشارة تشبه الحرف بمادتها محل نظر بل بكونها ليست موضوعة بوضعين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سيدنا الاستاذ</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إذا بنينا على ان مفاد هيئة المصدر لنسبة الحدث إلى ذات نسبة ناقصة،يلزم في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عندنا نسبتان ناقصتان تقييديتان في عرض واحد و هو امر غير معقول،فإن النسبتين الناقصتين إذا كانتا طوليتين جاز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الورد الجيد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بالاضافة و الوصف،و إذا كانتا في عرض واحد فهو غير معقول،لان كون شيء طرفا للنسبة عبارة عن اندكاكه في مفهوم تركيبي و إذا اندك زال و فني وجوده فلا يبقى له وجود مشار اليه يصلح لطرفية النسبة الثانية المدعاة و لا يمكن ان يندك الشيء الواحد في مفهومين تركيبيين في مرتبة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الحدث الذي هو مدلول المادة طرفا لنسبتين ناقصين في عرض واحد للهيئة و 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لا يمكن التخلص من ذلك بان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طرف النسبة الثانية ليس هو الحدث بل الذات يعني ضرب صادر من ذات هي زيد فانه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مخالف مع الوجدان العرفي فإن ما هو طرف الاضافة لزيد ليس هو الذات بل هو مدلول المادة و هو الضرب،فصار الحدث طرفا لنسبتين ناقصتين،فوقع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ما قاله سيدنا الاستاذ هنا غير متين لوجوه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المناقشة في الكبرى لان ما يتصوره من الاندكاك و الفناء لم نوافق عليه في مبحث المعنى الحرفي،فإن الفناء ليس له معنى العدم الفلسفي لتستحيل طرفيتيه لنسبة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اخرى أي ليس هو اندكاكا حقيقيا بحيث ينشأ مفهوم تركيبي على انقاضه فاللفظ موجود و المفهوم موجود فيمكن ان يكون طرفا لنسبة آخرى عرضية تعقلا و امكانا مثل خبرين لمبتدأ واحد بلا عطف بينها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 فاهم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فنفس مفهوم زيد الوحداني اصبح طرفا لنسبة تامة و لا يفرق من هذه الناحية بين كونها ناقصة أو 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المناقشة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اعترف ان الاشكال يلزم لو كانت النسبتان عرضيتين و في المقام فإن النسبتين طوليتان اثباتا و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اثباتا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فلتعدد الدال عليهما فإن الدال على النسبة المصدرية هو هيئة المصدر نفسه و على الاضافية هيئة الجملة الناقصة و الهيئة المصدرية سابقة عليها و هي ذات مراتب عقلية 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ثبوتا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القول ان ما هو طرف النسبة ليس هو الحدث كما في اصل الوجه و لا الذات كما في الاحتمال الآخر بل مجموع المصدر بمادته و هيئته معا و هذا يعني ان هيئة المصدر اصبحت في الرتبة السابقة على الهيئة الاضافية لان هيئة المصدر من جملة الاجزاء التحليلية لطرف النسبة الاضافية فكما ان المادة متقدمة برتبة على النسبة الاضافية فكذا الهيئة المصدرية متقدمة على الهيئة الاضافية فهما طوليتان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عرض نحو من الاندكاك الذي يفهمه العرف فيرتفع المحذور لان كل ما حصل هو وجود دالين على نسبة ناقصة واحدة و هذا لا ضير فيه،أو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النسبتين المتماثلتين لا يكون لهما وجود لغوي مستقل بل اندكاكي كانهما يعبران عن شيء واحد عرفا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لإيضاح هذه الفكرة نذكر بعض الامثلة فرؤية العين اليمنى مستقلة عن رؤية العين اليسرى لذا يجد الاحول صورتين لا صورة واحدة و انما ركبت العينان بشكل تندك احدى الصورتين على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وضع شخص عضوين من بدنه على بعضهما فلكل منهما احساس بالآخر لكن الاحساسين مندكان باحساس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كان مستحضرا لسورة قرآنية عن ظهر غيب ثم صار بناؤه ان يقرأ غيرها فيندك الامران في</w:t>
      </w:r>
    </w:p>
    <w:p>
      <w:pPr>
        <w:pStyle w:val="BookText"/>
        <w:rPr/>
      </w:pPr>
      <w:r>
        <w:rPr>
          <w:rFonts w:ascii="Amiri" w:hAnsi="Amiri" w:eastAsia="Amiri" w:cs="Amiri"/>
          <w:color w:val="111111"/>
          <w:sz w:val="28"/>
          <w:sz w:val="28"/>
          <w:szCs w:val="28"/>
          <w:rtl w:val="true"/>
          <w:lang w:bidi="ar-SA"/>
        </w:rPr>
        <w:t>امر تركيبي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فنخرج من هذه الامثلة بكبرى 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اللغة 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امرين مظنونين متشابهين يمكن اندكاكهما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المقام صغرى له فاذا تم اصل الوجه فهنا نسبتان ناقصتان من سنخ واحد و متشابهتان فيمكن حصول هذا الاندكاك العرفي و يتحصل لدى السامع شعور بنسبة ناقصة واحدة لا حاجة معها إلى ادراك و تفصيل النسبتين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اضيف هنا ان العرف يلتفت إلى اوضح الامرين المندكين إذا لم يكونا على غرار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كنظر العينين المتساويتين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المقام فإن النسبة المصدرية الناقصة في الهيئة هي الاضعف و النسبة الاضافية هي الاقوى فيفهم العرف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تصورنا الاندكاك في النسبتين المتشابهتين نتصوره في الذاتين المتشابهتين فاذا كان طرف النسبة في المصدر هو الذات و طرفها في الجملة الناقصة هو زيد،اندكت الذات في زيد و كان تعبيرهما العرفي عن شيئ واحد و هو زيد الملفوظ، و ليس الوجود المفروض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 طرف اقوى و هو لفظ زيد و هو كالجزئي و طرف اضعف و هو الذات المبهمة في المصدر و هي كالكلي فيذوب الكلي في الجزئي و لا حاجة إلى لحاظهما مستقلين عن بعضهما و متغايرين بل يكفي لحاظ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الكلام في صحة دلالة المصدر على الذات و هو محل الكلام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الاشكال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ايضا لسيدنا الاستاذ</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الهيئة المصدرية تدل على النسبة الناقصة و هيئة الاضافة تدل على تعيين طرف النسبة،فقولنا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تعيين طرف النسبة لكننا نعلم ان هيئة الاضافة لا يدل على طرف النسبة فقط بل على النسبة و طرفها كقولنا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كانت المصادر دالة على نسبة لزم تعدد الدال على النسبة،مع ان الوجدان قاض بعدم الفرق بين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وحدة النسبة و وحدة الدال عليها في كلا المثالين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ذلك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قلناه من امكان اندكاك النسبتين ببعضهما و يكون محصلهما العرفي واحدا حتى لو كانتا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نسبتين فيكون محصل المثالين واحدا فلا يتعين ما يريد ان يستنتجه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النسبة بالاصل هي واحده و هي الاضافية و لا وجود للنسبة المصدرية في الهيئة و إذا دخل الاحتمال بطل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هنا فرقا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ان الاول لم يتضمن النسبة الناقصة بخلاف الثاني فكون الوجدان قاض بتساويهما في الفهم خلاف الوجدان يعني مصادرة على الموضوع فما اخذه من كون عدم الفرق مسلما غير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القائل بوضع المصدر للنسبة الناقصة التقييدية يقّر باللازم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اشكالاته كلها ناشئة من فهم معين لهذا الوجه و هو كون المصدر مستبطن لنسبة ناقصة بين هيئته أو مادته و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هيئة المصدر دالة على النسبة الناقصة التقييدية مع اهمال النسبة بين المادة و 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غير تام لان المفروض هنا ان الهيئة غير موضوعة لوحدها و انما للمصدر دلالتان احداهما دلالة المادة على اصل الحدث و الثانية دلالة الهيئة على النسبة الاضافية الناقصة اما الهيئة فلم توضع وحدها فالنسبة بين المادة و الهيئة نسبة بين موضوع و هو المادة و غير موضوع و هو الهيئة و هذا لا يكون لان النسبة اللفظية الواقعية تقوم بين لفظين موضوعين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مراد القائل بهذا الوجه لا ينحصر بذلك بل هناك تفسيران آخران أحدهما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هذا القائل لما طرق سمعه كلام النحويين ان من جملة خصائص المصدر انه لا يقع طرفا لنسبة تامة فلا يقع مسندا أي خبرا و لا فاعلا إلا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وقوعه مبتدأ فهو بصفته اسم مصدر لا مصدر و لفظهما واحد،اذن فهو لا يصلح ان يكون طرفا لنسبة تامة أو جملة تامة و حينئذ فاما الاّ يقع طرفا لنسبة و هذا يعني عدم دخوله في اللغة و الكلام أو انه وضع ليكون طرفا لنسبة ناقصة هي النسبة الاضافية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فاعلا أو مفعولا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يريدون غيرها من النسب و هذا غير متوفر في باطن</w:t>
      </w:r>
    </w:p>
    <w:p>
      <w:pPr>
        <w:pStyle w:val="BookText"/>
        <w:rPr/>
      </w:pPr>
      <w:r>
        <w:rPr>
          <w:rFonts w:ascii="Amiri" w:hAnsi="Amiri" w:eastAsia="Amiri" w:cs="Amiri"/>
          <w:color w:val="111111"/>
          <w:sz w:val="28"/>
          <w:sz w:val="28"/>
          <w:szCs w:val="28"/>
          <w:rtl w:val="true"/>
          <w:lang w:bidi="ar-SA"/>
        </w:rPr>
        <w:t>مفهوم المصدر فإن النسبة بين المادة و الهيئة ليست اضافية لكن وقوع المصدر طرفا لنسبة ناقصة يتوقف على وضع الهيئة للنسبة الناقصة فإن المادة وحدها لما كانت دالة على اصل الحدث فقط فيتعذر وقوعها بمجردها طرفا لنسبة ناقصة فضلا عن التامة فاحتاجت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مهيّئ لفظي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لتصلح لهذه الطرفية و هذا المهيّئ هو الهيئة فالتحقت بالمادة لتحقيق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عرض الامر على هذا المستوى فجوابه واضح و هو ان الحدث وحده كاف للطرفية للنسبة الناقصة يعني ان المادة وحدها كافية في ذلك،كل ما في الامر ان المادة لا بد لها من هيئة و ليس المعنى متوقفا على وضع الهيئة بل على وجودها التكويني فيكون حاله حال الالفاظ الجامدة التي تقع طرفا للنسبة باستقلالها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فهمه سيدنا الاستاذ و هو ان الهيئة في نفسها موضوعة للنسبة التقييدية الناقصة حينئذ تكون المادة موضوعة لذات الحدث و الهيئة للنسبة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عرفنا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النسبة بين الهيئة و المادة ليست ناقصة تقييدية و انما هي نسبة افرادية تحليلية،لان طرفها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ايضا كما ان طرفها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هيئة المصدر بنفسها موضوعة للنسبة الناقصة،قلنا هذا له عدة محاذير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بنفسه جملة ناقصة كما ان الفعل وحده يكون جملة تامة مع ان الوجدان قاض بكون المصدر معنى افراديا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نفهم منه إلا اصل الحدث و ليس هو كاسم الفاعل حيث يفهم من باطنه التحليلي انه متضمن للذات المبهمة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المصدر وضع لكي يستعمل في نسبة ناقصة أي يضاف إلى فاعله و مفعوله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قلنا ان الهيئة موضوعة للنسبة الناقصة فتجتمع نسبتان ناقصتان احداهما دلّت عليها الهيئة و الثانية دلّت عليها الجملة الخارجية حينئذ لا نقول ان اجتماع هيئتين مستحيل و انما يكون وجود احدهما لغوا و مستغنى عنها و تكفي النسبة الخارجية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نعرض هيئة المصدر على علامات الحقيقة و المجاز و هو الاقتران الكامل</w:t>
      </w:r>
      <w:bookmarkStart w:id="153" w:name="pg7704_81891"/>
    </w:p>
    <w:p>
      <w:pPr>
        <w:pStyle w:val="BookText"/>
        <w:rPr/>
      </w:pPr>
      <w:bookmarkEnd w:id="153"/>
      <w:r>
        <w:rPr>
          <w:rFonts w:ascii="Amiri" w:hAnsi="Amiri" w:eastAsia="Amiri" w:cs="Amiri"/>
          <w:color w:val="111111"/>
          <w:sz w:val="28"/>
          <w:sz w:val="28"/>
          <w:szCs w:val="28"/>
          <w:rtl w:val="true"/>
          <w:lang w:bidi="ar-SA"/>
        </w:rPr>
        <w:t>في النفس بين اللفظ و المعنى فلا تجد لها هذا الوضع المدعى</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4295044_1051229030"/>
      <w:bookmarkStart w:id="155" w:name="_Toc59"/>
      <w:bookmarkEnd w:id="154"/>
      <w:r>
        <w:rPr>
          <w:rtl w:val="true"/>
        </w:rPr>
        <w:t>الوجه الثانيان مادة المصدر و اسم المصدر موضوعة لاصل الحدث</w:t>
      </w:r>
      <w:bookmarkEnd w:id="155"/>
    </w:p>
    <w:p>
      <w:pPr>
        <w:pStyle w:val="BookText"/>
        <w:rPr/>
      </w:pPr>
      <w:r>
        <w:rPr>
          <w:rFonts w:ascii="Amiri" w:hAnsi="Amiri" w:eastAsia="Amiri" w:cs="Amiri"/>
          <w:color w:val="111111"/>
          <w:sz w:val="28"/>
          <w:sz w:val="28"/>
          <w:szCs w:val="28"/>
          <w:rtl w:val="true"/>
          <w:lang w:bidi="ar-SA"/>
        </w:rPr>
        <w:t>في فهم الهيئة المصدرية ما ذكره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بعد مناقشة الوجه السابق 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مادة المصدر و اسم المصدر موضوعة لاصل الحدث كالضرب مثلا لكن الهيئة في اسم المصدر موضوعة لملاحظة عدم انتساب الحدث إلى الذات و هيئة المصدر موضوعة لالغاء هذا القيد أي عدم الانتساب إلى الذات لا انها موضوعة لملاحظة الانتساب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في 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الحالات المتصورة بدويا في الانتساب إلى الذات و عدمه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 الانتساب و هو حاصل الوجه الأول لانه عبارة عن وضع الهيئة المصدرية للنسبة الناقصة التقييدية يعني تقييدها بالذات و هو ما نعنيه بالانتساب للذات، و قد سبق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 عدم الانتساب إلى الذات و هو الذي قاله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اسماء المصادر فتكون النتيجة استقلال المفاهيم في اسماء المصادر بلا حاجة إلى اعتماد على الغير بخلاف المصدر الذي لا يظهر له معنى إلا بالالتحاق بمدخوله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وضع الهيئة وسطا بين الانتساب و عدمه فلم يلاحظ فيه أي منهما و هذا ما يمكن ان يقول به الشيخ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هيئة المصدر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 العبارة المنقولة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بهذه البساطة فهل 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هيئة المصدر موضوعة لالغاء قيد عدم الانتساب يعني انها موضوعة للانتساب باعتبار ان نفي النفي اثبات لكن هذا عين ما ابطله النائيني نفسه و لم يرتضه في الوجه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ان نفي النفي لا يلازم الاثبات فيلزم منه ارتفاع النقيضين،و 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اشكال اخر لعله اوضح و ذلك ان الترتيب الذهني لهذا الوجه يبدأ باسماء المصادر و انها موضوعة لعدم الانتساب ثم يثنّي بهيئات المصادر و انها موضوعة لنفي هذا القيد و هذا يلزم منه محذوران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اسماء المصادر تكون اسبق زمانا من المصادر و لم يثبت ذلك تاريخيا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فرعية وضع المصادر و توقفها على وضع اسمائها بحيث يكون وضع مجموعة من الالفاظ متقدما رتبة و بمنزلة العلة لوضع المجموعة الاخرى و هذا قطعي العدم في اللغة سواء كان الوضع تعينيا أو تعيينيا اما الاول و هو الغالب فلأن هذه الطولية متعذرة في مثله أي وضع الالفاظ عبر اجيال متعاقبة و اما الثاني فلم يدّع احد ان وضع أي كلمة متوقف على وضع كلمة اخرى فيكون هذا الوجه كله خلاف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اورد سيدنا الاستاذ على هذا الوجه بالتساؤل عن معنى ان هيئة اسم المصدر موضوعة لملاحظة عدم الانتساب إلى الذات،فانه احد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موضوعة لتقيد الحدث بان لا يكون منسوبا إلى الذات،و يرد عليه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محذورين ثبوتي و اثباتي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يلزم منه عدم صدق اسم المصدر على الغسل الخارجي مثلا لان أي غسل يقع فهو منسوب إلى الذات فيكون مخالفا لشرط الواضع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يلزم منه عدم صحة الاضافة في اسم المصدر مع انه يقبلها بلا اشكال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منه بان يراد بهيئة المصدر عدم هذا الانتساب و هو يكفي في عدم وضع الهيئة اصلا في المصدر و لا يحتاج إلى وضعها لعدم التقييد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وضعها لغوا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يراد ان اسم المصدر من حيث هو لا يدل على الانتساب لا انه يدل على عدم الانتساب اما الانتساب في الواقع فهو حاصل إلا ان اسم المصدر لا يدل عليه و 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يكفي في عدم الانتساب عدم الوضع و لا يحتاج إلى الوضع إلى العدم فيكون الوضع 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مقابل ذلك يكون المصدر دالا على الانتساب و هو الوجه الاول الذي انكره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تعليقنا على ما قاله سيدنا الاستاذ بعدة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الاحتمالات في المراد من وضع هيئة اسم المصدر ليست اثنين بل ثلاثة فيحتمل اضافة إلى ما ذكره ما سبق منّا ان هيئة اسم المصدر موضوعة لا لالغاء القيد المأخوذ في المصدر و هو الانتساب إلى الذات أي بملاحظة عدم الانتساب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طولية الاوضاع اللغوية و هو غير محتمل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فانتفت ايرادات سيدنا الاستاذ لدخول احتمال ثالث و بطل اصل الوجه لبطلان كل احتمالاته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من كفاية عدم وضع الهيئة للمصدر إذا اريد عدم ملاحظة الانتساب فيرد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القائل بذلك اخذ وضع الهيئة مسلما كما في سائر المشتقات فإن القاعدة فيها هو وضع هيئاتها غير وضع المواد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 من ان ظاهر كلامه المنقول عنه انها موضوعة لالغاء القيد الوارد في هيئة اسم المصدر و هو ملاحظة عدم الانتساب إلى الذات و هذه الطولية عكس ما احتملناه فما اقترحه الوجه ان هيئة اسم المصدر موضوعة اولا لعدم الانتساب و المصدر موضوع لالغائها و كلتا الطوليتين غير عرفية فإن كل لفظ موضوع بذاته مستقلا و لم يلاحظ فيه وضع أي لفظ آخر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ضرورة للقول بان النائيني يرى وضع الهيئتين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 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لمعنيين متقابلين هما الانتساب و عدمه و لو كان هذا الاحتمال في ذهنه لكان الاشكال به اولى لكنه اهمل هذا الجانب أي ان نفي النفي اثبات و انه يلزم منه اجتماع النقيضين</w:t>
      </w:r>
    </w:p>
    <w:p>
      <w:pPr>
        <w:pStyle w:val="BookText"/>
        <w:rPr/>
      </w:pPr>
      <w:r>
        <w:rPr>
          <w:rFonts w:ascii="Amiri" w:hAnsi="Amiri" w:eastAsia="Amiri" w:cs="Amiri"/>
          <w:color w:val="111111"/>
          <w:sz w:val="28"/>
          <w:sz w:val="28"/>
          <w:szCs w:val="28"/>
          <w:rtl w:val="true"/>
          <w:lang w:bidi="ar-SA"/>
        </w:rPr>
        <w:t>فلعله اراد ان بينهما اصل الاختلاف أو كلي الاختلاف فمن الاحتمالات التي ليس فيها مقابلة التناقض أو التضاد ما هو ظاهره الذي نقلناه عدة مرات ان هيئة اسم المصدر موضوعة لملاحظة عدم الانتساب و هيئة المصدر موضوعة لالغاء ذلك القيد فلم يؤخذ الانتساب و عدمه في وضع هيئة المصدر و ليس هذان المعنيان متقابلين فإن المهم هو رفع اصل القيد اما ماذا يحل محلّه فلم يذكر عنه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هيئة اسم المصدر موضوعة لملاحظة عدم الانتساب ثبوتا و هيئة المصدر موضوعة لعدم الانتساب اثباتا فلا تقابل بينهما لانهما من عالمين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نشير الآن إلى مجموعة من المحتملات للتفريق بين وضع هيئة المصدر و اسمه ترجع إلى الترتيب العلّي بين المدلولين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يقال ان النسبة بينهما كنسبة الفعل و الانفعال فإن هيئة المصدر موضوعة للفعل و اسم المصدر للانفعال و التأثر به كالكسر و الانكسار فالكسر هو المصدر و الانكسار هو اسم المصدر أجاب سيدنا الاستاذ ان هذا ليس بصحيح لان الكسر و الانكسار ليسا من مادة واحدة فاحدهما ثلاثي و الآخر رباعي،و الانفعال بنفسة من المصادر المزيدة و ليس هو اسم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نحو سوء فهم للوجه لان اسم المصدر مع المصدر له نفس اللفظ لا يختلفان إلا بالقصد و اللحاظ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الوجه يقول انا إذا لا حظنا الفعل كان مصدرا و ان لا حظنا الانفعال كان اسم مصدر إلا انه لا يتم لوضوح امكان اضافة المصدر إلى مفعوله فيؤدي معنى الانفعال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المنفعل به و هو مصدر و ليس اسم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المصدر هو الفعل و اسم المصدر هو الاثر المتولد منه و النتيجة المتحصلة له كالبيع و الملكية فما يحمل فكرة السبب فهو المصدر و المسبّب فهو اسم المصدر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ايضا بظاهرة غير صحيح لانه في كثير من الاحيان لا يوجد شيئان في الخارج بل شيئ واحد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قلناه من اختلافهما بالقصد ليس الاّ،فإن قصدنا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 اللفظين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مصدرا و إذا قصدنا النتيجة كان اسم مصدر،فالغسل و الغسل كلاهما مصدر و اسم 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اصل الوجه غير تام لان في هذا الفرق احتمالات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الفعل و النتيجة متغايران خارجا كما مثلّوا بالبيع و الملكية بحيث يكون التعبير عن احدهما مغايرا لصيغته عن الآخر فالوجه باطل لعدم انحفاظ مادته فمادة البيع غير مادة الملكية و نحن نتكلم عن الهيئة مع انحفاظ المادة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الاحتفاظ بوحدة المادة لهما و يكون الفرق اعتبارا تحليليا فهو ما قلناه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الاحتفاظ بالمادة مع كون التغاير بينهما حقيقيا أي خارجيا و هذا غير موجود في اللغة و يمكن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فالاحتمالات لهذا الوجه كلها باطلة فلا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قلنا انها كلها تفيد ان المصدر بمنزلة العلة و اسم المصدر معلول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يقال اننا إذا لا حظنا الفعل مع نتيجته فسوف نجد ثلاث حالات من الترتيب العلّي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انصب الفعل على ذات مفروغ عنها كنساجة البساط و خياطة القماش فالعمل و نتيجته هنا امران متغايران خارجا لان القماش الذي حاكه كان له وجود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انا 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المغايرة على شكل آخر و ذلك لان البساط موجود خارجي و العلة هي العلة الفاعلية أي الحركات الاختيارية للنساج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الفعل نفس نتيجته خارجا و ليس بينهما إلا اختلاف تحليلي و مثّل له بخلق اللّه تعالى فزيد كفعل هو خلق اللّه و خلق كعين هو زيد و ليس بينهما تغاير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بحسب فهمي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فهاتان الحالتان بعيدتان عن المصدر و اسمه و انما ذكرهما لاجل التوصل لفهم الحالة الثالثة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الفعل لم يحقق ذاتا مستقلة كالقيام و القعود و الاكل و الشرب</w:t>
      </w:r>
      <w:bookmarkStart w:id="156" w:name="pg7704_81896"/>
    </w:p>
    <w:p>
      <w:pPr>
        <w:pStyle w:val="BookText"/>
        <w:rPr/>
      </w:pPr>
      <w:bookmarkEnd w:id="156"/>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العرف يتعمّل في التحليل من سنخ التحليل الذي تعّمله في الحالة الثانية فيحلل القيام بنحو من الاعتبار إلى المرحلتين،التكون و التكوين أو الايجاد و الانوجاد، و ان كان خارجا احدهما عين الاخر فالايجاد هو المصدر و الانوجاد هو اسم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يعني ملاحظة العلة تارة و عدم ملاحظتها اخرى فالايجاد فعل العلة و الانوجاد بدونها،و 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مبني على ملاحظة العلة و عدمها و هو تفريق دقي لا يفهمه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لا نحس به وجدانا لو عرضناه على علامات الحقيقة و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لزوم ما لا يلزم فقد جعل الفرق لازما لملاحظة العلة و عدمها و هو امر غير لازم جزما،فالوجه غير تام و ان كان الظاهر من سياق كلامه انه مبناه</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4295046_1051229030"/>
      <w:bookmarkStart w:id="158" w:name="_Toc60"/>
      <w:bookmarkEnd w:id="157"/>
      <w:r>
        <w:rPr>
          <w:rtl w:val="true"/>
        </w:rPr>
        <w:t>الوجه الاخير و هو الوجه المختار للتفريق بين المصدر و اسمه</w:t>
      </w:r>
      <w:r>
        <w:rPr>
          <w:rtl w:val="true"/>
        </w:rPr>
        <w:t>.</w:t>
      </w:r>
      <w:bookmarkEnd w:id="158"/>
    </w:p>
    <w:p>
      <w:pPr>
        <w:pStyle w:val="BookText"/>
        <w:rPr/>
      </w:pPr>
      <w:r>
        <w:rPr>
          <w:rFonts w:ascii="Amiri" w:hAnsi="Amiri" w:eastAsia="Amiri" w:cs="Amiri"/>
          <w:color w:val="111111"/>
          <w:sz w:val="28"/>
          <w:sz w:val="28"/>
          <w:szCs w:val="28"/>
          <w:rtl w:val="true"/>
          <w:lang w:bidi="ar-SA"/>
        </w:rPr>
        <w:t>و اعرض الآن الوجه الرابع و هو المختار مع قطع النظر عن الاشكالات النحوية و الصرفية الآتية فإن كانت محكّمة انتقلنا إلى الوجه العرفي الآخر و ليس بينهما فرق في المعنى بل في الصيغة و الصرفيون يهتمون بها اما هذا الوجه بل كل الوجوه فهي تنطلق من هذا الارتكاز الاصولي و هو ان الفرق بينهما في المعنى و ليس في اللفظ على الاطلاق و قبل بيانه اودّ الاشارة إلى امر لم يلتفت اليه احد من الاصوليين و لا النحويين و هو هل ان للمصدر اسما كما لزيد بن ارقم و هل كان العرب في الجاهلية الذين هم المرجع في تحديد الاوضاع اللغوية يفهمون ذلك؟و لا يشفع له انه اصطلاح قديم حتى اصبح حقيقة عرفية خاصة عند اهل اللغة كالحقيقة المتشرعية في مثل الصلاة و الصوم و الزكاة لان المشهور يقول ان اللغة توقيفية و ليس من حق الاجيال الوضع و قد خالفناهم إلا انني الزمهم بما الزموا به انفسهم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تنزلنا عن ذلك فيحتاج بيان الرأي المختار إلى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قلناه من ان الوجدان يحس بان الفرق في المعنى بين المصدر و اسمه إنما هو قصدي و ارادي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انني اعتقد ان هذا اللفظ المصدري الواحد لم توضع هيئته لشيء اصلا سواء قصدنا المصدر أو اسمه،فهنا اما 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مادته موضوعة للحدث و هيئته مهملة عن الوضع و اما 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اللفظ ككل وضع بازاء الحدث فقط كالجوامد و ليس عندنا كبرى تقول ان كل المشتقات قد وضعت فيها الهيئات،و لو كانت كذلك ففي الامكان المناقشة في الصغرى و هو ان المصدر ليس مشتقا لانه اصلها و ليس منها، و يشمل ذلك اسم المصدر لاننا ادعينا انه عينه لغة و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فكل من المصدر و اسمه يدل على الحدث فقط إلا ان المنظور في الحدث امران عبّرت عنهما الوجوه السابقة بانها مترتبة رتبة،كما لو قلنا اننا إذا نظرنا إلى العلة كان مصدرا و ان نظرنا إلى المعلول أو الاثر كان اسم مصدر،إلا انني 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نظرنا إلى الحدث بلحاظ وجوده الحدوثي المتحرك و المستمر كان مصدرا و ان نظرنا اليه كمعنى قار و ثابت كان اسم مصدر،فاسم المصدر بمنزلة العلم للحدث في حين اننا لو لاحظنا فيه الحدثية كان مصدرا،و هذا بنفسه يفسر التدرج في الرتبة،فإن الحدوث سابق رتبة على الحادث مضافا إلى ان الحدوث من فعل العلة،و الحادث مستقل لحاظا عنها مضافا إلى ان الحدوث بمنزلة العلة و الحادث بمنزلة المعلول أو الاثر الناتج منها،فكل هذه الوجوه المذكورة تعبيرات مجازية عما هو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هذا فرق دقي لا يفهمه العرف فيرد عليه ما ورد على الوجوه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 هذا الوجه يفهمه العرف فانه يفرّق بين حال الانشغال بالفعل و حال الانتهاء منه فالأول مصدر و الثاني أسمه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ينقض على هذا الوجه للمصادر بمصادر اسماء اللّه الحسنى لان معانيها قارة ثابتة و لا يتصور المعنى الحدثي فيها كالسمع و البصر في السميع و البصير</w:t>
      </w:r>
    </w:p>
    <w:p>
      <w:pPr>
        <w:pStyle w:val="BookText"/>
        <w:rPr/>
      </w:pPr>
      <w:r>
        <w:rPr>
          <w:rFonts w:ascii="Amiri" w:hAnsi="Amiri" w:eastAsia="Amiri" w:cs="Amiri"/>
          <w:color w:val="111111"/>
          <w:sz w:val="28"/>
          <w:sz w:val="28"/>
          <w:szCs w:val="28"/>
          <w:rtl w:val="true"/>
          <w:lang w:bidi="ar-SA"/>
        </w:rPr>
        <w:t>و المفروض على المشهور ان المصادر كلها موضوعة وضعا واحدا نوعيا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يجاب هذا بعدة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الاسماء الحسنى توقيفية فنقتصر منها على الموروث في الكتاب و السنة و لا نحاول تطبيق قواعد الاشتقاق عليها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يصح اشتقاق اسم الفاعل فكذا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الاشكال وارد على اسم المصدر كالمصدر و المستشكل فرق بينهما لان في كليهما جهة حدوث من الناحية التكوينية غاية الامر ان الحدوث في المصدر ملحوظ وضعا و في اسم المصدر غير ملحوظ وضعا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المستحيل على اللّه تعالى هو نسبة التجدد و الحدوث إلى ذاته اما نسبة ذلك إلى افعاله فهو ضروري و اسماء اللّه الحسنى كلها افعال في الخلق فلا بأس ان يكون فيها تجدد و حدوث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الوجوه كلها تشترك في هذا الاشكال بحسب الظاهر فكان فيها علّة و معلول و تعدد رتبي و كلها مستحيلة في حقه تعالى فما يقال هناك يقال هنا و الحقيقة ان الاشكال لا يرد عليها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مفاد المعنى المصدري على هذا الوجه هو الاستمرار بالفعل و معنى اسم المصدر الثبات فاذا طبقناه على مثال كالقيام فيشكل بان الحركات القيامية ليست قياما بل هي نهوض و مقدمات للقيام فهي قيام مجازا و انما القيام حقيقة هو المعنى الثابت الحاصل بعد انتهائها فسقط المعنى المصدري و انما الصدق الحقيقي لاسم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الاستمرارية لا بمعنى المقدمات بل نفس العمل و الاستمرار بذات الفعل نعم هي بلحاظ المعنى الثابت تعتبر مقدمات لكن هذا تهافت في اللحاظ</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النحويين قالوا ان المصدر اصل المشتقات و قد عرض هذا الوجه معنيين للمصدر احدهما مصدري و الآخر اسم مصدري و ان لفظهما واحد موضوع</w:t>
      </w:r>
    </w:p>
    <w:p>
      <w:pPr>
        <w:pStyle w:val="BookText"/>
        <w:rPr/>
      </w:pPr>
      <w:r>
        <w:rPr>
          <w:rFonts w:ascii="Amiri" w:hAnsi="Amiri" w:eastAsia="Amiri" w:cs="Amiri"/>
          <w:color w:val="111111"/>
          <w:sz w:val="28"/>
          <w:sz w:val="28"/>
          <w:szCs w:val="28"/>
          <w:rtl w:val="true"/>
          <w:lang w:bidi="ar-SA"/>
        </w:rPr>
        <w:t>بوضعين على نحو الاشتراك اللفظي فما هو اصل المشتقات منهما؟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المعنى موجود في سائر المشتقات ففي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قيامه بالمعنى المصدري فنتصور قيامه الحدثي مستمرا ام بالمعنى اسم المصدري فنتصوره قارا ثابتا و كلاهما ممكن في كل المشتقات فاي منهما الاصل فيها؟</w:t>
      </w:r>
    </w:p>
    <w:p>
      <w:pPr>
        <w:pStyle w:val="BookText"/>
        <w:rPr/>
      </w:pPr>
      <w:r>
        <w:rPr>
          <w:rFonts w:ascii="Amiri" w:hAnsi="Amiri" w:eastAsia="Amiri" w:cs="Amiri"/>
          <w:color w:val="111111"/>
          <w:sz w:val="28"/>
          <w:sz w:val="28"/>
          <w:szCs w:val="28"/>
          <w:rtl w:val="true"/>
          <w:lang w:bidi="ar-SA"/>
        </w:rPr>
        <w:t>و النحويون في فسحة من هذا الاشكال لانهم انما سلسلوا العلّية و المعلولية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 التعبير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الالفاظ لا المعاني،اما الاصولي فيحتاج إلى الاجابة و له عدة اطروحات 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نقول ان المعنى المصدري وضعت له المادة فقط،اما الهيئة فمهملة و ان المعنى اسم المصدري وضع له مجموع اللفظ بغض النظر عن مادته و هيئته و هذا له احدى نتيجتين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النتيجة الاصولية التي يبتني عليها مشهور الاصوليين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المادة هي السارية المفعول في المشتقات جميعا فالمعنى المصدري الذي وضعت له المادة هو الساري المفعول لان اللفظ بمجموعه مباين للمشتقات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النتيجة النحوية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فيزعمون ان اللفظ كمجموع هو اصل المشتقات أي المعنى اسم المصدري و هذا ناشئ من وهمهم ان المجموع هو الموضوع للمصدر و عندئذ يعود السؤال الرئيسي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ان نحدس ان المعنى اسم المصدري هو الاصل و هو الساري في المشتقات لان اغلب المشتقات كاسم الزمان و المكان لها معاني ثابتة قارة و ان احتمل بعضها المعنى الحدثي المتحرك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الصفة العرفية التي تخطر في الذهن هو المعنى الثابت و إذا كان الاصل هذا فتلحق المشتقات التي يتساوى فيها المعنيان كاسم الفاعل بالاعم الاغلب</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نخطو خطوة اخرى لارضاء النحويين بان نقول بان المصدر هو اصل اسم المصدر فيكون هو اصل المشتقات بالواسطة حيث ترجع إلى المعنى الثابت و 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يحصل بعد المعنى الحدوثي المستمر لان المعنى المصدري متقدم رتبة فرجع المصدر اصلا للمشتقات مباشرة أو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المقام ثلاثة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ماهية الحدث أي الحدث بما 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الحدث بصفته امرا مستمرا و متجدد الحدوث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الحدث بصفته أمرا ثابتا قارا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اصل الماهية يكون بمنزلة الجنس للمصدر و اسم المصدر و يكون الثاني فصلا للمصدر و الثالث فصلا لاسم المصدر،حينئذ نقول ان الاصل للمشتقات ليس هو المصدر بحدّه أي بفصله و لا اسم المصدر بحدّه بل الجنس الجامع أي ماهية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له بذلك نقطة قوة حيث يقال ان هذا المعنى هو الموجود في مواد المشتقات حيث انها موضوعة لاصل الحدث فتكون ماهية الحدث سارية في جميع المشتقات و يكون فرق بين معنى المصدر و معنى المادة فالمصدر مكون من جنس و فصل هما ماهية الحدث و صفة الاستمرار و تجدد الحدوث اما مادة المشتقات فموضوعة رأسا لاصل الحدث من دون فصل محدّد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لا يكون المصدر هو اصل المشتقات لان الماهية من دون فصل ليست هي المعنى المصدري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جوابه احد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نتنزل عن كون المصدر أصل المشتقات فإن النحويين هم الذين قالوا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نقول ان المعنى المصدري بعد تجريده عن فصله هو اصل المشتقات فيكون استعمالا مجازيا للمعنى المصدري</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المجاز ينبغي ان يكون وفق الطبع و الذوق العرفي و هذه التدقيقات في التفريق بين اصل الماهية و الفصل ليست عرفية،فاصل الماهية معنى مصدري</w:t>
      </w:r>
    </w:p>
    <w:p>
      <w:pPr>
        <w:pStyle w:val="BookText"/>
        <w:rPr/>
      </w:pPr>
      <w:r>
        <w:rPr>
          <w:rFonts w:ascii="Amiri" w:hAnsi="Amiri" w:eastAsia="Amiri" w:cs="Amiri"/>
          <w:color w:val="111111"/>
          <w:sz w:val="28"/>
          <w:sz w:val="28"/>
          <w:szCs w:val="28"/>
          <w:rtl w:val="true"/>
          <w:lang w:bidi="ar-SA"/>
        </w:rPr>
        <w:t>و المواد كذلك معنى مصدري فقولنا انه مجاز بعد تجريد المعنى المصدري عن فصله خلاف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نصل إلى اطروحة معتد بها فنقول ان الجنس الذي ينطبق على المصدر و اسمه هو أصل المشتقات،لان اصل المشتقات له معنيان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عليه فهم النحويين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ان نفهم انه ثابت في رتبة سابقة على اشتقاق المشتقات فتتفرع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المعنى الساري في سائر المشتقات مصدرا كان أو اسم فاعل أو مفعول و استطيع ان اقول ان كلا المعنيين متوفر في ماهية الحدث بغض النظر عن فصولها الاشتقاقية اما المعنى الثاني و هو الاصولي فواضح و اما الأول و هو النحوي فلو سلمناه فهو واضح ايضا لانه معنى ثابت للمصدر في الجملة لاننا قلنا ان هيئة المصدر غير موضوعة لمعنى و لا هيئة اسم المصدر فلا بأس ان نقول ان المصدر بما هو دال على اصل الماهية يكون هو الثابت في الرتبة السابقة على المشتقات كما عليه فهم النحويين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هذا تجريدا للمصدر عن فصله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لكنه لا ينافي كون دلالته عليه حقيقية بالدلالة التضمنية و ان كانت المطابقية عليهما معا و الدلالة التضمنية دلالة لغوية على اية حال و هي مفهومة و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عرض عدة فروق بين الوجه المختار و الوجوه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اخترناه في هذا الوجه ان الهيئة غير موضوعة و ان الوضع لخصوص المادة و هو الحدث الذي نتصوره تارة كمعنى حادث متحرك و اخرى كقار،و اما الهيئة فهي غير موضوعة لاي معنى اذ لو كانت موضوعة لاستفدنا معنيين من المصدر أو اسمه كسائر المشتقات مثل اسم الفاعل و المفعول اما المصدر فلا نفهم منه إلا معنى الحدث أو جامع الحدث</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فاننا نفهم من هيئة المصدر معنى المصدرية فهذان معنيان هما ذات الحدث و مصدريته و اصبح كسائر المشتقات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معنى المصدرية بالحمل الشايع مستفاد من المعنى الاصلي الذي هو معنى المادة و منتزع منها و ليس له ربط بالهيئة أي واقعها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بمنزلة المترتب على الاول 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الهيئة المصدرية التي ذهب المشهور إلى وضعها في اكثر الوجوه السابقة كيف وضعت،يوجد هنا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العنوان الموضوع هو الهيئة المصدرية بالحمل الاولي أي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الموضوع هو الهيئة المصدرية بالحمل الشايع أي ذات الهيئة المصدرية و كلاهما باطل فاللازم باطل و هو وضع الهيئة المصدرية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معنى اسمي موضوع لكلي الهيئة المصدرية و لا ربط له بالموضوع له و هو الهيئة الحرفية الممتزجة بالمادة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ذوق المشهور ان المشتقات وضعت وضعا نوعيا واحدا و لا ينطبق ذلك على الهيئة المصدرية بالحمل الشايع لاختلاف الهيئات المصدرية من جهة اختلاف الالفاظ فيوجد مصدر لثلاثي أو رباعي أو مجرد أو مزيد فهي موضوعة باوضاع متعددة،و من الواضح ان الوضع النوعي الواحد لا يكون إلا للهيئة بالحمل الاولي و هي غير موضوع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يمكن الجمع بين الاحتمالين بأن يكون الوضع عاما و الموضوع له خاصا،يعني ان الواضع أخطر في ذهنه المعنى الاسمي و توصل من ذلك إلى وضع الجزئيات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صحيح إلا ان عنوان الهيئة المصدرية ليس عرفيا جزما،و اللغة مبنية على فهم العرف و هذا مما لا يفهمه،فإن قبلنا هذه التقريبات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الآخوندية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فانما نقبلها في العناوين العرفية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الطولية بينهما فإن هذا الوجه و ان شابه الوجوه السابقة من حيث لحاظ الطولية في المعنى و حين الاقتران بين الهيئة و المادة كصورتين ذهنيتين احدهما</w:t>
      </w:r>
    </w:p>
    <w:p>
      <w:pPr>
        <w:pStyle w:val="BookText"/>
        <w:rPr/>
      </w:pPr>
      <w:r>
        <w:rPr>
          <w:rFonts w:ascii="Amiri" w:hAnsi="Amiri" w:eastAsia="Amiri" w:cs="Amiri"/>
          <w:color w:val="111111"/>
          <w:sz w:val="28"/>
          <w:sz w:val="28"/>
          <w:szCs w:val="28"/>
          <w:rtl w:val="true"/>
          <w:lang w:bidi="ar-SA"/>
        </w:rPr>
        <w:t>بمنزلة العلة و الآخر بمنزلة المعلول و لا ضير في ذلك،لكن الوجوه السابقة ذهبت اكثر من ذلك فقالت بالطولية المقترنة بنفس اللفظ أي انها طولية في داخل المعنى اللفظي الواحد اما في هذا الوجه فنقول بأن هناك وضعين مستقلين احدهما لمعنى المصدر و الآخر لاسم المصدر و لا يجتمعان في استعمال واحد و إلا كان من استعمال اللفظ في اكثر من معنى و هو متعذر عرفا و ان قلنا بامكانه عقلا فاللفظ يستعمل مستقلا في احد اللفظين ثم مستقلا في المعنى الآخر فالطولية في ذاتي المعنيين لا في لفظ واحد فاذا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ان نريد به المصدر أو اسم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الوجه كالوجوه السابقة يحتوي على تعدد الوضع فلا محذور إذن من هذه الجهة غاية الامر انه يختلف بشكل التعدد و اسلوبه فهناك قالوا بتعدد الوضع المستقل لامرين مختلفين احدهما المادة و الآخر الهيئة اما هنا فتعدده للمادة فقط فيكون لفظا واحدا له معنيان على نحو المشترك اللفظي لمعنيين هما المصدر و اسم المصدر بينهما ترابط و تشابه لا الاشتراك اللفظي بين معاني متباينة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يستشكل المشهور على الوجه المختار بان لازمه الاشتراك اللفظي الذي ملاكه تعدد الوضع و هو على خلاف القاعدة و الاصل فيكون نحو محذور عليه، و اما بناءا على الوجوه الأخرى فقد يقال انه لا يوجد اشتراك لفظي لان ملاكه وحدة اللفظ و هناك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بوضع المادة مقابل وضع الهيئة فالوضعان على موضوعين لا على موضوع واحد ليكون اشتراكا لفظيا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الاشتراك اللفظي موجود حتى بناءا على الوجوه السابقة و لكن بتقريب آخر،بيانه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الوجوه السابقة تقول بوضع المادة للحدث و انما الكلام في الهيئة فهيئة المصدر موضوعة لمعنى و هيئة اسم المصدر موضوعة لمعنى آخر يعني بوضع آخر و لا يمكن ان يتم ذلك بوضع واحد لان تعدد المعنى امارة قطعية على تعدد الوضع،فالاشتراك اللفظي حصل في الهيئة المصدرية،و هي لفظ واحد وضع بوضعين لمعنيين،فاذا انضمت إلى المادة كانت النتيجة تتبع أخس المقدمتين و ذلك ان</w:t>
      </w:r>
    </w:p>
    <w:p>
      <w:pPr>
        <w:pStyle w:val="BookText"/>
        <w:rPr/>
      </w:pPr>
      <w:r>
        <w:rPr>
          <w:rFonts w:ascii="Amiri" w:hAnsi="Amiri" w:eastAsia="Amiri" w:cs="Amiri"/>
          <w:color w:val="111111"/>
          <w:sz w:val="28"/>
          <w:sz w:val="28"/>
          <w:szCs w:val="28"/>
          <w:rtl w:val="true"/>
          <w:lang w:bidi="ar-SA"/>
        </w:rPr>
        <w:t>المجموع اللفظي المركب بينهما يصبح من قبيل المشترك اللفظي لان جزءه مشترك لفظي،اذن فالاشتراك اللفظي متعين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الاخير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للتعريف لمعنى اسم المصدر و هو مأخوذ من مصادر اللغة لا الاصول و النحويون لم يتجشموا كالاصوليين عناء المعنى و الفرق فيه بين المصدر و أسمه و انما اكتفوا باللفظ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اسم المصدر هو ما ساوى المصدر في الدلالة على الحدث و لم يساوه في اشتماله على جميع احرف فعله بل خلت هيئته من بعض احرف فعله لفظا و تقديرا من غير عوض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توضا،توضؤا و وضوءا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تكلّم،تكلّما و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أيسر،إيسارا و يسرا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ان تتوفر في المصدر جميع احرف فعله بالتمام مثل تفهّم تفهما و سمع سمعا و بصر بصرا أو بزيادة في المزيد مثل أعلم اعلاما و كتب 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اصله كتبة أو كتبا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 استغفارا و ان كان النقص نقصا لفظيا لا تقديريا اعتبر مصدرا،مثل قاتل قتالا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قيتالا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النقص لفظا و تقديرا و عوّض عنه اعتبر مصدرا ايضا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هبة و وعد عدة،فالتاء عوض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عدة تعليقات اشير إلى المهم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الواضح ان هذا التفريق بين المصدر و اسمه انما هو باللفظ فقط و كأن معناهما واحد و حينئذ ينسد باب السؤال عن الفرق بين معنييهما و هذا خلاف الوجدان اللغوي الاكيد فانهما يجتمعان بجامع ماهوي و يختلف كل منهما بفصله و لازم هذا الوجه اشتراكهما في الدلالة على الحدث بالدلالة المطابقية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قيل لا بد في أي تقسيم من ثمرة ليكون له معنى فتفريقهم هذا بين المصدر و اسمه لا ثمرة فيه لان معناهما واحد و عملهما في مدخولهما واحد نعم لو التزموا بان المصدر دون اسم المصدر يعمل عمل فعله فيرفع فاعلا و ينصب مفعولا لكان للتقسيم فائدة لكنهم لم يلتزموا بذلك فلم يعد للتفريق اية فائدة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معيّن لتسمية هذه المجموعة أو تلك مصدرا أو اسم مصدر إلا</w:t>
      </w:r>
    </w:p>
    <w:p>
      <w:pPr>
        <w:pStyle w:val="BookText"/>
        <w:rPr/>
      </w:pPr>
      <w:r>
        <w:rPr>
          <w:rFonts w:ascii="Amiri" w:hAnsi="Amiri" w:eastAsia="Amiri" w:cs="Amiri"/>
          <w:color w:val="111111"/>
          <w:sz w:val="28"/>
          <w:sz w:val="28"/>
          <w:szCs w:val="28"/>
          <w:rtl w:val="true"/>
          <w:lang w:bidi="ar-SA"/>
        </w:rPr>
        <w:t>الاصطلاح و لذا قيل ان كان كذا اعتبر مصدرا أي اصطلح عليه اهل اللغة مع انه يحمل معنى اسم المصدر بالاصطلاح الاصولي و بكل التفاسير مثل السمع و البصر و الكتابة مما ذكروه،اما الاصولي فيجعل ضابطا عرفيا للتفريق بينهما و لا يعذر في اهماله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على هذا الوجه يصبح المصدر و اسمه مترادفين لاننا لا نريد بالترادف إلا الاتحاد في المعنى و الاختلاف في اللفظ و هو متحقق على هذا الوجه فهل يقبلون هذه النتيجة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اهملوا هنا التعرض إلى الهيئة فأخذوا مسلما ان اللفظ ككل وضع للمصدر أو اسم المصدر كما ينظر إلى الالفاظ الجامدة،بينما في اسم الفاعل و المفعول نظروا إلى الهيئة مستقلة عن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الذي حداهم إلى ذلك؟اللهم إلا ان يرجعوا إلى الوجه الذي قلناه من عدم وضع الهيئة و ان المادة وحدها هي الموضوعة و لا اعتقد ان هذا مقصودهم و مع ذلك فعدم ذكرها غير مغتفر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حينئذ ينفتح لنا باب جديد من الكلام لا يخلو من دقة في المقارنة بين الوجه المختار و الوجوه المشهورة عند الاصوليين و بين الوجه النحوي لان التسالم عند الاصوليين ان اساس التفريق بينهما هو المعنى و عند النحويين هو اللفظ فكيف يجمع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الحقيقة وجوه الجمع بين الرأي المختار و النحوي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نركّب بين الوجهين بأن نقّيد أحدهما بالآخر فنعطي المعنى الاصولي للمصدر للمجموعة التي عزلها النحويين بعنوان المصدر و المعنى الاصولي لاسم المصدر للمجموعة التي عزلوها بعنوان اسم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المختار يكون معنى الفاظ المصادر هو الحدث المستمر و المتجدد و معنى اسماء المصادر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غير المصادر لفظا عند النحويين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القار و الثابت فالمصادر لمعنى الاستمرار و اسمائها لمعنى الاستقرار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مع التمييز اللفظي الذي حصل من هذا الوجه للجمع لا نحتاج إلى التمييز المعنوي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خلاف محل البحث و هو التصدي للجمع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نحتاج لملاحظة المعاني دفعا لاحتمال الترادف و قد ابطلناه فيتعين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اصل الوجه غير 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خلاف الوجدان العرفي لاننا قلنا ان لفظ المصدر و اسمه واحد فيمكن لنفس اللفظ ان يستعمل مصدرا أو اسم مصدر و المهم لحاظ الاستمرار أو الاستقرار من غير فرق بين كون اللفظ حافظا للمادة كلها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خروج عن الاجماع المركب من الاصوليين و النحويين حيث تسالم الاصوليون على اتحادهما في اللفظ و النحويون على اتحادهما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نعطي كلا المعنيين لجميع الصيغ المصدرية و اسم المصدرية نحوا، على اعتبار انها جميعا موضوعة بمعنيين كما سبق في المعنى المصدري،غاية الامر ان الاغلب في استعمالها في ما سموها مصادر هو المعنى المستمر و فيما سموها اسماء مصادر هو المعنى المستقر و هذا شيء ليس راجعا إلى الوضع بل الاستعمال و تعيّنه القرائن السياقية و اللفظية المتصلة و المنفصلة و الحالية فاذا لم توجد قرينة و لا اغلبية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بنفسها 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يعلم قصد المتكلم لاي منهما لان كليهما معنى 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نقول ان كل هذه المجموعة التي تعرض لها النحويون و قسموها إلى مصادر و اسماء مصادر موضوعة لاصل الحدث من دون فصل لاحدهما فيشتركان في الدلالة على اصل الحدث و اما الفصل المستفاد من القرائن السياقية و اللفظية سواء كان صفة التجدد و الاستمرار أو الثبات و الاستقرار فهو لحاظ نفسي زائد و لا يوجب المجاز لانه معنى موضوع له،غاية الامر انه لا بد من وجود فصل لهذا الكلي و به يتعيّن المقصود و تؤيده فكرتان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المصدر اصل المشتقات فالمصدر الدال على اصل الحدث هو اصل المشتقات و لو كان منفصلا بفصل لما كان اصل المشتقات و لو كان بحياله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المواد في اسم الفاعل و المفعول و نحوهما دالة على اصل الحدث بدون فصل معين بل هي مناسبة لهما معا،فاذا ضممنا الفكرتين ينتج ان معنى المادة هو عين معنى المصدر فهي القسم الجامع بين الفصلين فهذا هو اصل المشتقات،نعم في مواد المشتقات كأسم الفاعل و أسم المفعول تبقى الدلالة على ماهية الحدث بدون الحاجة إلى الفصل المصدري أو اسم المصدر لانضمام الهيئة الاشتقاقية اليها،فلا يشعر العرف بالفصل و ان كان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الوجه لا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سموها مصادرا أو اسماء 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مصادر اصطلاحية و لا اسماء مصادر كذلك لا في الاصول و لا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يتعين الفرق النحوي اللفظي عندئذ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قيمة للفرق لفظا مع الاتحاد في المعنى كاللفظين المترادفين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المقارنة بين الوجه النحوي و الوجوه الاصولية مما عدا الوجه المختار و عمدتها وجهان نذكر شيئا عنهما تمهيدا للمقارنة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نسب إلى المشهور و هو ان المصدر موضوع للنسبة الناقصة التقييدية أي لاضافة المبدأ إلى فاعل أو مفعول كضرب زيد و به اختلف عن اسم الجنس و لم يذكر لاسم المصدر معنى و كأن الوجه الآخر مكمل له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هيئة اسم المصدر موضوع لملاحظة عدم انتساب الحدث إلى الذات و هيئة المصدر موضوعة لالغاء هذا القيد،و يقصد بالانتساب الاضافي أو الفنائي و كأن المصدر عرض على الفاعل و المفعول كالضرب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منتسب إلى الطرف اما في اسم المصدر فنريد عدم الانتساب فنلحظ الماهية الكلية و المقسمية كشيء قائم بذاته و كأنه جوهر لا عرض،أي لو حظت الجوهرية في اسم المصدر و في مقابله المصدر الموضوع لالغاء هذا القيد و بحسب فهمي انه موضوع لالغاء ملاحظة قيد عدم الانتساب إلى الطرف و بذلك يرجع إلى نفس الوجه المشهوري لان نفي النفي اثبات فالنفيان المستفادان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يثبتان القيد الذي ذكره</w:t>
      </w:r>
    </w:p>
    <w:p>
      <w:pPr>
        <w:pStyle w:val="BookText"/>
        <w:rPr/>
      </w:pPr>
      <w:r>
        <w:rPr>
          <w:rFonts w:ascii="Amiri" w:hAnsi="Amiri" w:eastAsia="Amiri" w:cs="Amiri"/>
          <w:color w:val="111111"/>
          <w:sz w:val="28"/>
          <w:sz w:val="28"/>
          <w:szCs w:val="28"/>
          <w:rtl w:val="true"/>
          <w:lang w:bidi="ar-SA"/>
        </w:rPr>
        <w:t>المشهور و هو ان المصدر موضوع بقيد الانتساب و يكون معنى الانتساب هو ملاحظة العرضية و عدمه يعني ملاحظة الجوهرية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يتحصل نحو دفاع عن المشهور في غفلته عن تعريف اسم المصدر و كأنه لوجود مضادة و لو ارتكازية بينهما غاية الامر انها مستفادة بالصراحة من كلام النائيني و بالالتزام من الوجه المشهوري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فكرة تصورية عن التفريق المشهوري بين المصدر و اسمه و حينئذ ندخل في المقارنة بينه و بين الوجه النحوي الذي لا يهتم بالمعنى و نتج من ذلك عدة 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مشهور الاصوليين يقدّس القواعد النحوية و يسلّم بها فلماذا تصدوا للبحث هنا و المفروض ان التفريق النحوي سابق في اذهانهم فيعدّ هذا النوع عصيانا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نحن فنجد ان المطلب اجتهادي و الباب مفتوح للجميع و ليس قول أي مجتهد حجة على غيره و ان هذا التفريق من اجتهادات المتأخرين لا العرب الاوائل فانهم لم يكونوا يفرقون بين المصدر و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النحويين اسقطوا وضع الهيئة من المصدر و اسمه تماما و هذا يؤيد ما قلناه من عدم وضعها و ينفي ما قالوه من وضعها أيا كان معناها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سمعنا من كلام اللغويين عدم انحفاظ الحروف في اسم المصدر مع انحفاظها في المصدر و هذا ينتج ان المصدر محفوظ المادة و الهيئة لان الهيئة و المادة مفاهيم انتزاعية من انحفاظ الحروف في الاشتقاقات المتعددة فنفهم منه معنى المادة من جهة و الهيئة من جهة و اما إذا نقصت الحروف في اسم المصدر فلا نحرز الهيئة و لا المادة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النقصان سواء نسبناه إلى الهيئة أو المادة فهو يدعم فكرة وضع اللفظ بمفرده بغض النظر عن هيئتة و مادته للعلم اجمالا بنقصان احدهما فلا يمكن وضع أي منهما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النحويين صرحوا بالتساوي بينهما في الدلالة على الحدث فيكون اصل الحدث هي الماهية المقسم بغض النظر عن الفصل الذي يضاف بحسب ارادة المتكلم اما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فيه هذا الجنس بل جنسه اللحاظ لانهم قالوا ان اسم المصدر</w:t>
      </w:r>
    </w:p>
    <w:p>
      <w:pPr>
        <w:pStyle w:val="BookText"/>
        <w:rPr/>
      </w:pPr>
      <w:r>
        <w:rPr>
          <w:rFonts w:ascii="Amiri" w:hAnsi="Amiri" w:eastAsia="Amiri" w:cs="Amiri"/>
          <w:color w:val="111111"/>
          <w:sz w:val="28"/>
          <w:sz w:val="28"/>
          <w:szCs w:val="28"/>
          <w:rtl w:val="true"/>
          <w:lang w:bidi="ar-SA"/>
        </w:rPr>
        <w:t>هو لحاظ عدم الانتساب و المصدر هو عدم لحاظ هذا العدم و هو يمثل نتيجة رديئة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يرد على تعريف الشيخ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 كل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نستعرض وجه المشهور التقليدي و هو ان المصدر موضوع للنسبة الناقصة التقييدية و هو الآخر ليس جنسه الحدث مضافا إلى عيب آخر و هو انه تعريف للمصدر فقط و ليس هناك في لغة المتقدمين على الآخوند من عرف اسم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التعريف الذي يمكن نجاحه للمشهور هو ما استخلصته من كلامهم و لم يذكروه فلعلهم يقصدونه و لو ارتكازا و كان محصلّه ان المصدر هو الحدث كعرض و أسم المصدر هو الحدث كجوهر فاذا نسب إلى الذات صار عرضا و إلا فهو جوهر أي أخذ في اسم المصدر عدم الانتساب و هو مرادنا بالجوهرية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نجح هذا الوجه في اعتبار ان مجموع الالفاظ التي كرسها اللغويون للمصادر و اسمائها معناها اصل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ايضا يرجع إلى اللحاظ لان المستعمل يلحظ المعنى المصدري كعرض فيكون مصدرا و يلحظه كجوهر فيكون أسم مصدر،فسقط كون أصل الحدث جنسا و يزداد الطين بلة شمول هذا الاشكال لتعريفنا و تفريقنا ايضا فإن المعنى هو نفس الشيء الثبوتي الواقعي غاية الأمر انه تارة يلحظه مستمرا متدرجا فيكون مصدرا و اخرى قارا ثابتا فيكون أسم مصدر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له جوابان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 الواقع و الواقع واحد و ليس له حصتان و انما ذلك باللحاظ فتكون للحاظ صفة الطريقية للواقع سواء لحاظه الحدث مستمرا أو مستقرا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لو لا حظنا عالم الثبوت بالمعنى الدقي و الفلسفي لكان الاشكال ثابتا لكننا نبني عالم ثبوت لغوي و همي نعترف به خارج العقل كالصور الذهنية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تحصل في النتيجة ان الحصة التي عزلها اللغويون و سموها مصادر و التي سموها أسماء مصادر لا تختلف عن أصل الحدث عرفا و عقلائيا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المقارنة بين الوجه المختار و الوجه الذي استخلصناه للمشهور فهو ان بينهما</w:t>
      </w:r>
    </w:p>
    <w:p>
      <w:pPr>
        <w:pStyle w:val="BookText"/>
        <w:rPr/>
      </w:pPr>
      <w:r>
        <w:rPr>
          <w:rFonts w:ascii="Amiri" w:hAnsi="Amiri" w:eastAsia="Amiri" w:cs="Amiri"/>
          <w:color w:val="111111"/>
          <w:sz w:val="28"/>
          <w:sz w:val="28"/>
          <w:szCs w:val="28"/>
          <w:rtl w:val="true"/>
          <w:lang w:bidi="ar-SA"/>
        </w:rPr>
        <w:t>عموما من وجه بالحمل الشايع لان العرض قد يكون مستمرا و قد لا يكون و المستمر قد يكون عرضا و قد لا يكون و كذا الجوهر بهذا المعنى قد يكون مستقرا و قد لا يكون كما ان المستقر قد يكون جوهرا و قد لا يكون،كل هذا يتم في عالم الواقع و في عالم اللحاظ لان المشهور قال ان المصدر هو العرض و اسم المصدر هو الجوهر و قلنا ان المصدر هو الحدث بصفة الاستمرار و اسم المصدر هو الحدث بصفة الاستقرار و طبعا نقصد بالجوهر ما يلحظ مستقلا عن الذات مفهوما واقعيا كالعلم و الذهاب و المجيء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تصور الجوهرية في معنى اسم المصدر يحتوي ضمنيا على غم الاستقلال الكامل عن الذات و هو الموجود في الجواهر الواقعية كالانسان و هذا لا يخلو من مبالغة فالعلم و الضرب مربوط بالذات و لا يمتنع ذلك كما في الجواهر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فالاصل في المشتقات يعني المعنى الساري في المشتقات هو المعنى المصدري أي الحدث الجامع بين الاستقرار و الاستمرار لعدم تمييز العرف بينها كما قلنا،و انما يتعين ذلك بالقرينة و يدل على انه مناسب مع كلا الأمرين،و إذا قلنا بان المشتق بسيط فهو يدل على هذا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بأي معنى أخترناه للمصدر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و من هنا حاول محققو الأصوليين ان يستخرجوا فروقا دقية بين معنى المشتق على القول ببساطته و بين معنى المصدر مع اشتراكهما في الحدث،لكن هذه الفروقات ليست عرفية بل دقية و إذا لم يفهمها العرف رجع الاشكال جذعا و حينئذ نستطيع تحصيل عدة لوازم باطلة بسبب القول ببساطة المشتق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الترادف بين المصدر و سائر المشتقات لانهم قالوا ببساطته بجميع أصنافه بل ان المشتقات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كأسم الفاعل و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تصبح على هذا مترادفة بينها و حينئذ فما الفرق بينها و بين المصدر عرفا و عقلائيا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يلزم عدم وضع هيئة المشتق لمعنى بل اما انه وضع كلفظ مستقل و لا هيئة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كالجوامد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اهملت فيه الهيئة،فنزعم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للحدث كلفظ واحد لمعنى بسيط اسمه مصداق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الكلام في المشتق إنما هو عن الهيئة لا عن المادة التي هي لاصل الحدث و انما يصبح المشتق مشتقا بالهيئة فيكون أسم فاعل أو أسم مفعول و هي التي يقول الاصوليون ببساطة وضعها،قلنا 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ظاهر كلامهم من ان المشتق كله بسيط يعني بكلا جزئيه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قالوا بالبساطة و انه موضوع لاصل الحدث فإن كانت الهيئة بناءا على ذلك موضوعة لاصل الحدث لزم وضع المادة و الهيئة كلا على حدة لاصل الحدث و هذا جزاف غير محتمل،و انما يحتمل اهمال الهيئة،و وضع المشتق بمادته لاصل الحدث و لا معنى للهيئة و هذا في نفسه ايضا غير محتمل و مسلّم العدم عندهم</w:t>
      </w:r>
      <w:r>
        <w:rPr>
          <w:rFonts w:eastAsia="Amiri" w:cs="Amiri" w:ascii="Amiri" w:hAnsi="Amiri"/>
          <w:color w:val="111111"/>
          <w:sz w:val="28"/>
          <w:szCs w:val="28"/>
          <w:rtl w:val="true"/>
          <w:lang w:bidi="ar-SA"/>
        </w:rPr>
        <w:t>.</w:t>
      </w:r>
      <w:bookmarkStart w:id="159" w:name="pg7704_81912"/>
    </w:p>
    <w:p>
      <w:pPr>
        <w:pStyle w:val="Heading5"/>
        <w:numPr>
          <w:ilvl w:val="4"/>
          <w:numId w:val="1"/>
        </w:numPr>
        <w:rPr/>
      </w:pPr>
      <w:bookmarkStart w:id="160" w:name="__RefHeading___Toc4295048_1051229030"/>
      <w:bookmarkStart w:id="161" w:name="_Toc61"/>
      <w:bookmarkEnd w:id="159"/>
      <w:bookmarkEnd w:id="160"/>
      <w:r>
        <w:rPr>
          <w:rtl w:val="true"/>
        </w:rPr>
        <w:t>الأقوال في بساطة المشتق و تركيبه</w:t>
      </w:r>
      <w:bookmarkEnd w:id="161"/>
    </w:p>
    <w:p>
      <w:pPr>
        <w:pStyle w:val="Heading6"/>
        <w:numPr>
          <w:ilvl w:val="5"/>
          <w:numId w:val="1"/>
        </w:numPr>
        <w:rPr/>
      </w:pPr>
      <w:bookmarkStart w:id="162" w:name="__RefHeading___Toc4295050_1051229030"/>
      <w:bookmarkStart w:id="163" w:name="_Toc62"/>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و قبل الدخول في البرهان على بساطة المشتق و تركيبه ينبغي ان نحمل فكرة تصورية عن الأقوال</w:t>
      </w:r>
      <w:r>
        <w:rPr>
          <w:rStyle w:val="FootnoteAnchor"/>
          <w:rtl w:val="true"/>
        </w:rPr>
        <w:footnoteReference w:id="159"/>
      </w:r>
      <w:r>
        <w:rPr>
          <w:rFonts w:ascii="Amiri" w:hAnsi="Amiri" w:eastAsia="Amiri" w:cs="Amiri"/>
          <w:color w:val="111111"/>
          <w:sz w:val="28"/>
          <w:sz w:val="28"/>
          <w:szCs w:val="28"/>
          <w:rtl w:val="true"/>
          <w:lang w:bidi="ar-SA"/>
        </w:rPr>
        <w:t>في معنى المشتق للاحاطة بها اجمالا و لنعلم ان بعضها يرجع إلى بساطة المشتق و بعضها إلى تركيبه</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4295052_1051229030"/>
      <w:bookmarkStart w:id="165" w:name="_Toc63"/>
      <w:bookmarkEnd w:id="164"/>
      <w:r>
        <w:rPr>
          <w:rtl w:val="true"/>
        </w:rPr>
        <w:t>القول الأول</w:t>
      </w:r>
      <w:r>
        <w:rPr>
          <w:rtl w:val="true"/>
        </w:rPr>
        <w:t>:</w:t>
      </w:r>
      <w:r>
        <w:rPr>
          <w:rtl w:val="true"/>
        </w:rPr>
        <w:t>ما نسب إلى المحقق الدواني</w:t>
      </w:r>
      <w:r>
        <w:rPr>
          <w:rtl w:val="true"/>
        </w:rPr>
        <w:t>:</w:t>
      </w:r>
      <w:r>
        <w:rPr>
          <w:rtl w:val="true"/>
        </w:rPr>
        <w:t>ان الوصف الاشتقاقي موضوع بمادته لذات الحدث كالمصدر،</w:t>
      </w:r>
      <w:bookmarkEnd w:id="165"/>
    </w:p>
    <w:p>
      <w:pPr>
        <w:pStyle w:val="BookText"/>
        <w:rPr/>
      </w:pPr>
      <w:r>
        <w:rPr>
          <w:rFonts w:ascii="Amiri" w:hAnsi="Amiri" w:eastAsia="Amiri" w:cs="Amiri"/>
          <w:color w:val="111111"/>
          <w:sz w:val="28"/>
          <w:sz w:val="28"/>
          <w:szCs w:val="28"/>
          <w:rtl w:val="true"/>
          <w:lang w:bidi="ar-SA"/>
        </w:rPr>
        <w:t>و اما هيئته فلم توضع لاية نسبة من النسب و انما وضعت للابشرطية عن الحمل بخلاف هيئة المصدر فانها وضعت بشرط لا عن الحمل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علم</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4295054_1051229030"/>
      <w:bookmarkStart w:id="167" w:name="_Toc64"/>
      <w:bookmarkEnd w:id="166"/>
      <w:r>
        <w:rPr>
          <w:rtl w:val="true"/>
        </w:rPr>
        <w:t>القول الثاني</w:t>
      </w:r>
      <w:r>
        <w:rPr>
          <w:rtl w:val="true"/>
        </w:rPr>
        <w:t>:</w:t>
      </w:r>
      <w:r>
        <w:rPr>
          <w:rtl w:val="true"/>
        </w:rPr>
        <w:t>و هو المنسوب إلى ظاهر الكفاية</w:t>
      </w:r>
      <w:r>
        <w:rPr>
          <w:rtl w:val="true"/>
        </w:rPr>
        <w:t>:</w:t>
      </w:r>
      <w:r>
        <w:rPr>
          <w:rtl w:val="true"/>
        </w:rPr>
        <w:t>ان المشتق موضوع لعنوان بسيط منتزع من الذات بلحاظ قيام المبدأ بالذات</w:t>
      </w:r>
      <w:bookmarkEnd w:id="167"/>
    </w:p>
    <w:p>
      <w:pPr>
        <w:pStyle w:val="BookText"/>
        <w:rPr/>
      </w:pPr>
      <w:r>
        <w:rPr>
          <w:rFonts w:ascii="Amiri" w:hAnsi="Amiri" w:eastAsia="Amiri" w:cs="Amiri"/>
          <w:color w:val="111111"/>
          <w:sz w:val="28"/>
          <w:sz w:val="28"/>
          <w:szCs w:val="28"/>
          <w:rtl w:val="true"/>
          <w:lang w:bidi="ar-SA"/>
        </w:rPr>
        <w:t>بحيث تكون نسبة هذا العنوان إلى الذات نسبة العنوان الانتزاعي إلى منشأ أنتزاعه،فانه بضم المبدأ إلى الذات يصح ان ننتزع منها عنوانا بسيطا يكون مدلولا لضارب و عالم و بذلك يختلف عن المصدر</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4295056_1051229030"/>
      <w:bookmarkStart w:id="169" w:name="_Toc65"/>
      <w:bookmarkEnd w:id="168"/>
      <w:r>
        <w:rPr>
          <w:rtl w:val="true"/>
        </w:rPr>
        <w:t>القول الثالث</w:t>
      </w:r>
      <w:r>
        <w:rPr>
          <w:rtl w:val="true"/>
        </w:rPr>
        <w:t>:</w:t>
      </w:r>
      <w:r>
        <w:rPr>
          <w:rtl w:val="true"/>
        </w:rPr>
        <w:t>ما عليه المحقق العراقي من ان المشتق بمادته موضوع للحدث و بهيئته موضوع للنسبة الناقصة التقييدية</w:t>
      </w:r>
      <w:bookmarkEnd w:id="169"/>
    </w:p>
    <w:p>
      <w:pPr>
        <w:pStyle w:val="BookText"/>
        <w:rPr/>
      </w:pPr>
      <w:r>
        <w:rPr>
          <w:rFonts w:ascii="Amiri" w:hAnsi="Amiri" w:eastAsia="Amiri" w:cs="Amiri"/>
          <w:color w:val="111111"/>
          <w:sz w:val="28"/>
          <w:sz w:val="28"/>
          <w:szCs w:val="28"/>
          <w:rtl w:val="true"/>
          <w:lang w:bidi="ar-SA"/>
        </w:rPr>
        <w:t>بحيث يكون حاله حال المصدر على القول المشهور،و لكنه يدعي ان النسبة في المصدر غيرها في المشتق على ما يأتي</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4295058_1051229030"/>
      <w:bookmarkStart w:id="171" w:name="_Toc66"/>
      <w:bookmarkEnd w:id="170"/>
      <w:r>
        <w:rPr>
          <w:rtl w:val="true"/>
        </w:rPr>
        <w:t>القول الرابع</w:t>
      </w:r>
      <w:r>
        <w:rPr>
          <w:rtl w:val="true"/>
        </w:rPr>
        <w:t>:</w:t>
      </w:r>
      <w:r>
        <w:rPr>
          <w:rtl w:val="true"/>
        </w:rPr>
        <w:t>ان مدلول المشتق مركب من الذات و الحدث</w:t>
      </w:r>
      <w:bookmarkEnd w:id="171"/>
    </w:p>
    <w:p>
      <w:pPr>
        <w:pStyle w:val="Heading6"/>
        <w:numPr>
          <w:ilvl w:val="5"/>
          <w:numId w:val="1"/>
        </w:numPr>
        <w:rPr/>
      </w:pPr>
      <w:bookmarkStart w:id="172" w:name="__RefHeading___Toc4295060_1051229030"/>
      <w:bookmarkStart w:id="173" w:name="_Toc67"/>
      <w:bookmarkEnd w:id="172"/>
      <w:r>
        <w:rPr>
          <w:rtl w:val="true"/>
        </w:rPr>
        <w:t>اشارة</w:t>
      </w:r>
      <w:bookmarkEnd w:id="17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نسبة قيام الحدث بالذات أي الظرف و المظروف و الظرفية فالقيام يختلف باختلاف المشتقات فهو اما قيام صدوري كما في اسم الفاعل أو انفعالي كاسم المفعول أو الظرفية،و نسب هذا القول لمعنى مختلف فيه إلى المحقق الاصفهاني و المحقق الاستاذ و غيرهما و لعله مختارنا ان شاء اللّه تعالى</w:t>
      </w:r>
      <w:r>
        <w:rPr>
          <w:rFonts w:eastAsia="Amiri" w:cs="Amiri" w:ascii="Amiri" w:hAnsi="Amiri"/>
          <w:color w:val="111111"/>
          <w:sz w:val="28"/>
          <w:szCs w:val="28"/>
          <w:rtl w:val="true"/>
          <w:lang w:bidi="ar-SA"/>
        </w:rPr>
        <w:t>.</w:t>
      </w:r>
      <w:bookmarkStart w:id="174" w:name="pg7704_81913"/>
    </w:p>
    <w:p>
      <w:pPr>
        <w:pStyle w:val="Heading6"/>
        <w:numPr>
          <w:ilvl w:val="5"/>
          <w:numId w:val="1"/>
        </w:numPr>
        <w:rPr/>
      </w:pPr>
      <w:bookmarkStart w:id="175" w:name="__RefHeading___Toc4295062_1051229030"/>
      <w:bookmarkStart w:id="176" w:name="_Toc68"/>
      <w:bookmarkEnd w:id="174"/>
      <w:bookmarkEnd w:id="175"/>
      <w:r>
        <w:rPr>
          <w:rtl w:val="true"/>
        </w:rPr>
        <w:t>المانع الثبوتي من القول بالتركيب</w:t>
      </w:r>
      <w:bookmarkEnd w:id="176"/>
    </w:p>
    <w:p>
      <w:pPr>
        <w:pStyle w:val="BookText"/>
        <w:rPr/>
      </w:pPr>
      <w:r>
        <w:rPr>
          <w:rFonts w:ascii="Amiri" w:hAnsi="Amiri" w:eastAsia="Amiri" w:cs="Amiri"/>
          <w:color w:val="111111"/>
          <w:sz w:val="28"/>
          <w:sz w:val="28"/>
          <w:szCs w:val="28"/>
          <w:rtl w:val="true"/>
          <w:lang w:bidi="ar-SA"/>
        </w:rPr>
        <w:t>و قبل الدخول في تفاصيل الاقوال ينبغي ان نبدأ باقوال المحقق الشريف في شرح المطالع لان المحذور من تركيب المشتق تارة ثبوتي و اخرى اثباتي،و اشكالات المتأخرين اكثرها اثباتية غير ان اشكال المحقق الشريف ثبوتي فيحسن ان نبدأ به لانه متقدم رتبة فاذا امتنع التركيب ثبوتا فنكون في غنى عن الخوض فيه اثباتا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أفضل من سلسل الفكرة المحقق الاستاذ في المحاضرات</w:t>
      </w:r>
      <w:r>
        <w:rPr>
          <w:rStyle w:val="FootnoteAnchor"/>
          <w:rtl w:val="true"/>
        </w:rPr>
        <w:footnoteReference w:id="160"/>
      </w:r>
      <w:r>
        <w:rPr>
          <w:rFonts w:ascii="Amiri" w:hAnsi="Amiri" w:eastAsia="Amiri" w:cs="Amiri"/>
          <w:color w:val="111111"/>
          <w:sz w:val="28"/>
          <w:sz w:val="28"/>
          <w:szCs w:val="28"/>
          <w:rtl w:val="true"/>
          <w:lang w:bidi="ar-SA"/>
        </w:rPr>
        <w:t>حيث بيّن ان صاحب شرح المطالع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 في المنطق لا الاصول لو لا ان صاحب الكفاية نقل هذا الاشكال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عرّف صاحب المطالع الفكر بانه ترتيب أمور معلومة لتحصيل شيء مجهول و أورد عليه صاحب الشرح بانه تعريف غير جامع و انما يشمل الحدود و الرسوم التامة فقط و يصح ان يكون التعريف بالخاصة وحدها أو الفصل وحده أي بالحد و الرسم الناقصين و ليس فيها ترتيب أمور بل التعريف بأمر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الشارح عن الاشكال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كله بعرض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هذا اللفظ و ان كان واحدا ظاهرا إلا انه ينحلّ بالدقة و الواقع إلى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و مبدأ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و 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له الضحك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فليكون التعريف جامعا لها لانها ستصبح ترتيب أمور معلومة لا أمر واحد لتحصيل شيء مجهول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دخل المحقق الشريف فاشكل في 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لا يمكن أخذ الشيء في مفهوم المشتق و هو الناطق أو الضاحك،لان المأخوذ اما مفهوم الشيء أو مصداقه،فإن كان المأخوذ مفهوم الشيء لزم دخول العرض العام في الفصل و هو محال و ان كان مصداقه يلزم انقلاب القضية الممكنة إلى ضرورية ففي قولنا الانسان ضاحك قضية ممكنة فعلى هذا تصبح الانسان انسان ضاحك فتكون ضرورية أو بشرط المحمول لان ثبوت الشيء لنفسه ضروري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وجه البطلان في هذين اللازمين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و اوضحها و اني لأعجب من عدم التفات محققينا الكبار له ان التعريف لا يريد بترتيب الامور المعلومة الحد و الرسم لا التامين و لا الناقصين للشيء المجهول و لا يتعرض لها فإن مقتضى كونه مجهولا انه لا يمكن ان يعرّف و مقتضى كونه ممكن التعريف انه ليس بمجهول و لا يشفع له تطبيقه على شخص عالم يعرّفه لشخص جاهل لان الفكر المراد تعريفه يفترض كونه في عقل واحد لا أثنين، و انما المراد هو مقدمات القياس و الأمور المعلومة هي الصغرى و الكبرى و الأقيسة المتعددة التي تقع في الاستنتاج لامر مجهول و هو فعلا مجهول و التجربة تشهد بذلك فعندما تبدأ بترتيب اقيسة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اغلب البراهين تحتاج إلى ذلك و المذكور في المنطق الصوري من الاقيسة البسيطة مجرد امثلة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نصل في النهاية إلى نتيجة مجهولة تماما قبل البدء بالبرهان و لا يلتفت اليها إلا بعد ترتيب تلك الاقيسة و المقدمات التي عبّر عنها بترتيب أمور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ففهم شارح المطالع لهذا التعريف خاطئ،فلا حاجة إلى جوابه حتى يستشكل عليه المحقق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دافع به شارح المطالع غير كاف ما دام المفهوم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اعترف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يشفع له كونه متعددا تحليليا،لان التعريف يخرج الشيء من المجهول إلى المعلوم و لا يصبح معلوما إلا بكونه كذلك من اهم جهاته،لا من حيثية واحدة بحيث يبقى الباقي مجهولا،و في الحد و الرسم الناقصين يبقى الباقي مجهولا فلا يصل فيه الفكر إلى معرفة الشيء حقيقة و لا يشفع في ذلك كون المفهوم الواحد يتحلل إلى شيء له النطق أو الضحك لكون الامر الثاني مجهولا على الفرض بكلا وجوديه البسيط و التحليلي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هذا التحليل إلا تكرار للجنس الواحد لا انه تعدّد للمفاهيم ليتحقق التعريف</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سياق كلام الشريف منطقي لا اصولي،فقد يقال ببساطة المشتقات في المنطق التي تؤخذ في الحدود و الرسوم،و يقال بتركيبها في الاوضاع اللغوية باعتبار ان</w:t>
      </w:r>
    </w:p>
    <w:p>
      <w:pPr>
        <w:pStyle w:val="BookText"/>
        <w:rPr/>
      </w:pPr>
      <w:r>
        <w:rPr>
          <w:rFonts w:ascii="Amiri" w:hAnsi="Amiri" w:eastAsia="Amiri" w:cs="Amiri"/>
          <w:color w:val="111111"/>
          <w:sz w:val="28"/>
          <w:sz w:val="28"/>
          <w:szCs w:val="28"/>
          <w:rtl w:val="true"/>
          <w:lang w:bidi="ar-SA"/>
        </w:rPr>
        <w:t>في المنطق تستعمل الالفاظ بالمعاني الدقية الاصطلاحية و في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بالتسامح العرفي،و هذا له أكثر من 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عليه المشهور من كون المشتقات كلها على غرار واحد و انه لا يراد بالمعنى الاصطلاحي إلا المعنى العرفي فيستشكل القول بالتفصيل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جميع المشتقات يمكن ان تقع في الحدود و الرسوم لانها اما ذاتية أو عرضية و هي ترجع إلى بعض الاجناس العالية أو السافلة أو الخواص العالية أو السافلة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قد نسلّم ذلك فيما إذا التحقت بالتعريف دونما إذا انفصلت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غير محتمل في لفظ مشتق واحد،بل هو على غرار واحد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بعضها مفاهيم انتزاعية و ليست مقولات حقيقية لتندرج في الحدود و الرسوم فما يندرج فيها فهو بسيط و إلا فهو 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لا محالة داخلة تحت مقولة معينة فنتكلم عنها من تلك الزاوية فإن كل معنى انتزاعي يرجع إلى معنى مقولي لانه لا وجود في عالم الوجود إلا للمقولات و اما الامور الاخرى فهي ذهنية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فنتمسك بحقائق هذه المشتقات و كونها دالة على تلك المناشئ الانتزاعية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يذكر المحذور من اللازمين الباطلين للقضيتين اللتين ذكرهما الشريف فلا بد من الكلام فيهما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المحذور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دخول العرض العام في الفصل،فهذا مما لا معنى له اصلا بغض النظر عن المناقشات الآتية يعني،هل هو لازم باطل ام لا،لاننا اما ان نتكلم على مستوى الثبوت أو الاثبات و العمدة هو الاول،و من الواضح عدم دخول شيء في شيء ثبوتا و استحالته إلا إذا كان متضمنا في اصل الخلقة كتضمن الجنس للنوع و الفصل و كتضمن النوع للجنس،و بهذا نعرف ان ما هو دخيل في الخلقة يستحيل فصله ثبوتا و ما هو مفصول يستحيل دخوله ثبوتا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الواضح اننا إذا نظرنا إلى العرض العام</w:t>
      </w:r>
    </w:p>
    <w:p>
      <w:pPr>
        <w:pStyle w:val="BookText"/>
        <w:rPr/>
      </w:pPr>
      <w:r>
        <w:rPr>
          <w:rFonts w:ascii="Amiri" w:hAnsi="Amiri" w:eastAsia="Amiri" w:cs="Amiri"/>
          <w:color w:val="111111"/>
          <w:sz w:val="28"/>
          <w:sz w:val="28"/>
          <w:szCs w:val="28"/>
          <w:rtl w:val="true"/>
          <w:lang w:bidi="ar-SA"/>
        </w:rPr>
        <w:t>بمعنى استقلالي عن النوع استحال دخوله الثبوتي و ان نظرنا اليه بالنظر الاندماجي تعين دخوله الثبوتي لان الفصل من حصص النوع و كل حصة نازلة فهي متضمنه لما فوقها، فحتى لو كان الشيء جنسا فهو جنس للجنس و الفصل معا فيتضمنان له،فدخولها متعين لا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لا حظنا زيدا الذي يأكل و يمشي فهو مستقل عن عمرو كذلك و يستحيل اندراج أحدهما في الآخر لكن كلامنا في الكليات ذاتيّها و عرضيها و هي متداخلة فالحيوان داخل في الانسان حتى قيل ان الكلي موجود في ضمن مصداقه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اثباتا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التنزل عن المستوى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فغايته اننا اخطأنا في التعريف و ان ما حسبناه تعريفا فهو ليس بتعريف لانه يعود إلى المدلول اللغوي للمشتق،و معه لا يصلح ان يكون المشتق فصلا لانه دال على امرين في حين ان الفصل أمر واحد،إذن فاستعمال المشتق في الحدود و الرسوم التامة و الناقصة ليس بصحيح،و هذا لا يعني كما هو واضح ان الدلالة اللغوية للمشتق ليست تركيبية،كل ما في الامر انها ليست فصلا حقيقيا و انما هي تعبير عنه أو صوة ناقصة منه بمقدار طاقة اللغة لا أكثر لعدم وجود لفظ مطابق للفصل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الفصل في الحقيقة ليس هو الناطق و انما ما دل على النطق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سلمنا ذلك فهو معنى مصدري و هو متعذر الحمل لانه على المشهور اخذ بشرط لا عن الحمل و هذا عيب آخر في اللغة،فما دل على الفصل يتعذر حمله و ما أمكن حمله لا يدل على الفصل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المحذور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انقلاب القضية الممكنة إلى ضرورية فمن الطريف انه حسب انها تصبح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انسان له النطق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يناقشه أحد رغم وضوح ان الذات ليست هي الانسان بل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القائل بالتركيب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اجمالية أو شيء مندرج في مفهوم المشتق و انطباقها على الانسان في طول الحمل لا يعني انها تصبح إنسانا فغايته انها تصبح الانسان شيء له الضحك و هذه ليست ضرورية بشرط المحمول،اما من</w:t>
      </w:r>
    </w:p>
    <w:p>
      <w:pPr>
        <w:pStyle w:val="BookText"/>
        <w:rPr/>
      </w:pPr>
      <w:r>
        <w:rPr>
          <w:rFonts w:ascii="Amiri" w:hAnsi="Amiri" w:eastAsia="Amiri" w:cs="Amiri"/>
          <w:color w:val="111111"/>
          <w:sz w:val="28"/>
          <w:sz w:val="28"/>
          <w:szCs w:val="28"/>
          <w:rtl w:val="true"/>
          <w:lang w:bidi="ar-SA"/>
        </w:rPr>
        <w:t xml:space="preserve">الناحية اللغوية فواضح لتعدد المفاهيم في الموضوع و المحمول،و كذلك عقلا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عرض عام أو جنس عال للانسان و ليس هو عينه فحمله عليه على القاعدة كما لو اقتصرت عليه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شيء فيكون من حمل الجنس على النوع و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الشريف بنى هذا المحذور على الشق الثاني من كلامه و هو اخذ مصداق الشيء و مصداقه ليس إلا الانسان في محل الكلام فتعود القضية 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توهم منه لان الكلي ليس مصداقا للكلي بل حصه منه،و المصداق ليس إلا الجزئي في الخارج و هو ما يتعذر اخذه في المفاهيم إذن فلا يمكن اخذ المصداق اصلا لكي يشقّق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المفهوم و اما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ذكره الشريف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نعني به الكلي الاضيق مما فوقه فيعود المحذور و تكون القضية ضرورية بشرط المحمول، و جوابه من وجوه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ينبغي تحميل كلام احد غير ما يريد و قد فشل ظاهر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اختيار احد الشقين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الشيء أو الحصة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راجعا لنا بل إلى ذوق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الحصة المأخوذة مفهوم الحصة ام واقعها؟اما الأول فغير محتمل و لو اخذ لما كانت قضية بشرط المحمول و ان اخذنا واقعها فإن الشيء و هو جنس الاجناس له حصص كثيرة بالحمل الشايع فاذا كانت احدى الحصص يلزم منها محذور و هو كون القضية بشرط المحمول فنأخذ حصة اخرى ليس فيها محذور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السيد الشريف لعله يوجد في ارتكازه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يشعر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قلنا من ان هذه الذات المأخوذة في المشتق تندمج في الموضوع حين الحمل فعندما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الذات المستبطنة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تفنى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لها معنى اخر بحياله و استقلاله و هذه فكرة صحيحة عرفا فللسيد الشريف ان يطبق هذا المعنى على المقام و يرتفع توهمه بتكرار الذات مرتين باعتبار الفناء هذا مضافا إلى ان هذا التكرار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في طول الحمل أي في النسبة التامة و نحن نتكلم عن مفهوم المشتق في</w:t>
      </w:r>
    </w:p>
    <w:p>
      <w:pPr>
        <w:pStyle w:val="BookText"/>
        <w:rPr/>
      </w:pPr>
      <w:r>
        <w:rPr>
          <w:rFonts w:ascii="Amiri" w:hAnsi="Amiri" w:eastAsia="Amiri" w:cs="Amiri"/>
          <w:color w:val="111111"/>
          <w:sz w:val="28"/>
          <w:sz w:val="28"/>
          <w:szCs w:val="28"/>
          <w:rtl w:val="true"/>
          <w:lang w:bidi="ar-SA"/>
        </w:rPr>
        <w:t>المرحلة السابقة عن الحمل و فيها ما زالت الذات كلية مجملة شاملة لحصص عديدة أي لا يوجد إنسان متضمن في معنى المشتق و بعد الحمل يزول الانسان و يفنى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نبدأ بمناقشات المحققين له باختصار نسبي و ينبغي ان نلتفت إلى ان كل المتأخرين لم يقبلوا كلامه لكنهم أجابوا بصيغ مختلفة و سنتعرض لاجوبة الآخوند و النائيني و الخوئي و سيدنا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من المحذورين اللازمين من شقي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لزوم أخذ العرض العام في الفصل</w:t>
      </w:r>
    </w:p>
    <w:p>
      <w:pPr>
        <w:pStyle w:val="BookText"/>
        <w:rPr/>
      </w:pPr>
      <w:r>
        <w:rPr>
          <w:rFonts w:ascii="Amiri" w:hAnsi="Amiri" w:eastAsia="Amiri" w:cs="Amiri"/>
          <w:color w:val="111111"/>
          <w:sz w:val="28"/>
          <w:sz w:val="28"/>
          <w:szCs w:val="28"/>
          <w:rtl w:val="true"/>
          <w:lang w:bidi="ar-SA"/>
        </w:rPr>
        <w:t>فذكر في الكفاية</w:t>
      </w:r>
      <w:r>
        <w:rPr>
          <w:rStyle w:val="FootnoteAnchor"/>
          <w:rtl w:val="true"/>
        </w:rPr>
        <w:footnoteReference w:id="161"/>
      </w:r>
      <w:r>
        <w:rPr>
          <w:rFonts w:ascii="Amiri" w:hAnsi="Amiri" w:eastAsia="Amiri" w:cs="Amiri"/>
          <w:color w:val="111111"/>
          <w:sz w:val="28"/>
          <w:sz w:val="28"/>
          <w:szCs w:val="28"/>
          <w:rtl w:val="true"/>
          <w:lang w:bidi="ar-SA"/>
        </w:rPr>
        <w:t>انه اورد عليه في الفصول بان جعل الناطق فصلا مبني على عرف المنطقيين حيث اعتبروه بسيطا مجردا عن مفهوم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لا يوجب كون المشتق موضوعا كذلك،و كل ما دل عليه برهان الشريف استحالة كون المشتق المستعمل في الحدود و الرسوم مركبا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اجاب 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وجدانه متيقن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المناطقة استعملوا المشتقات و اعتبروها فصلا بما له من المعنى اللغوي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نجدها في التعريفات بسيطة إذن فكل اوضاعها اللغوية 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يجاب بأكثر من 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اليقين بذلك عهدته على مدعيه بل الدليل على خلافه إذ سيأتي أنشاء اللّه أن التبادر و الفهم اللغوي دال على تركيب المشتق و استبطان الذات و هو فرقة عن المصدر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كثيرا من المصطلحات المستعملة ذات قيود زائدة عن اللغة كالبراءة و الاستصحاب و الاشتغال و غيرها حتى المشتق حيث اعتبرت الجوامد من المشتقات في الاصول كما سبق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ثبت بدليل كالتبادر و نحوه تركيب المشتق ثبت اما توهم المنطقيين و اما تغييرهم لمعناه حسب اصطلاحهم،و الملازمة بين الاستعمالين الموجبة للماثلة في المعنى تكون بعد اليقين بعدم التغيير الاصطلاحي و هو اول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اورد عليه صاحب الكفاية نفسه بان الناطق ليس فصلا حقيقيا،و قرّبه في المحاضرات</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المراد هل هو النطق الكلامي أو الادراك و الاول من الكيف المسموع فلا يعقل ان يكون مقدما للجوهر النوعي،و الثاني عرض للانسان فلا يعقل ان يكون مقدما له فإن العرض إنما يعقل عروضه بعد الذاتي و الذاتيات و تحصّله بفصله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بهذا المقدار واضح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المراد جزما للمناطقة ليس جانب المعلول في كلا المعنيين بل نجلّهم عن ذلك و انما المراد جانب العلة فيها بعين قابليته للنطق و الادراك و لعل هذه القابلية مرجعها إلى امر واحد باطنا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تلك النفس الناطقة التي بها اصبح ناطقا مدركا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لتلازمهما في الخارج لان من لا يدرك لا يتكلم و العكس بالعكس،فالمهم اتصافه بالعلة المشتركة لهما و هي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فالنفس الناطقة هي الفصل للانسان و مما يؤيده تسميتها بالناطقة و الانسان بالحيوان الناطق و الانسان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هذا مع ذلك يواجه عدة اشكالات و يمكن الجواب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النفس الناطقة أو ما نفترضه من العلل الباطنة فصول بمقدار ادراكنا و معرفتنا اما في علم اللّه فربما توجد صفة اهم من ذلك و تكون هي الفصل بل الاقرب للذوق العرفاني ان النفس الناطقة هي النوع و ليست فصلا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التعبير عن ذلك يكون بالمعنى اسم المصدري و هو مأخوذ بشرط لا عن الحمل إلا بالمشتق لانه ليس حدثا مستمرا بل مستقر كالجوهر يؤخذ بحياله و استقلاله، فالنفس الناطقة لا تحمل إذ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 نفس ناطقة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بد من تقدي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مناقشة اخرى ستأتي انشاء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تقرن الفصول بالاصوات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ناطق،صاهل،باغم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المانع من قرنها بالمعلولات الاخرى لهذه العلة الباطنة كالآكلة و الهاضمة و لعل صفة الحس المشترك اهم بكثير من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في الكفاية و المحاضرات</w:t>
      </w:r>
      <w:r>
        <w:rPr>
          <w:rStyle w:val="FootnoteAnchor"/>
          <w:rtl w:val="true"/>
        </w:rPr>
        <w:footnoteReference w:id="163"/>
      </w:r>
      <w:r>
        <w:rPr>
          <w:rFonts w:ascii="Amiri" w:hAnsi="Amiri" w:eastAsia="Amiri" w:cs="Amiri"/>
          <w:color w:val="111111"/>
          <w:sz w:val="28"/>
          <w:sz w:val="28"/>
          <w:szCs w:val="28"/>
          <w:rtl w:val="true"/>
          <w:lang w:bidi="ar-SA"/>
        </w:rPr>
        <w:t>على عدم كون الفصل هو ذلك انه ربما جعلوا الفصل أمرين أو اكثر كالحساس و المتحرك بالارادة في حين لا يمكن ان يتعدد الفصل فيرجعان إلى خاصتين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الناطق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ليسا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 مضافا إلى عدم الملازمة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امكان ارجاع الامرين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ليست إلا الفاظ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كونها تعبيرا عن أمر واحد ذاتي أو نفسي باطني هو الذي يكون فصلا حقيقة و لكن لا نملك التعبير عن هذا المعنى الثبوتي الوجداني إلا بهذه الالفاظ المتعددة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الحساس المتحرك بالارادة هو الحد التام للحيوان فالحساس هو الجنس و المتحرك بالارادة هو الفصل،لانهم قسموا الجسم إلى نامي و غيره و النامي إلى حساس و غيره،و الحساس إلى متحرك بالارادة و غيره فاتحد الفصل و هو المتحرك و يمكن ان يكون فصلا للجنس الذي هو فوقه لان الحد التام للنوع يمكن ان يكون فصلا لما فوقه و لو كان كلاهما فصلا فما هو الجنس الداني المنطبق عليه غير الجسم النامي الذي يعمّه و النبات،إذن فالحساس جنسه و المتحرك فصله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قلناه من كون النظر إلى سبب النطق و منشأه قريب مما نقله في المحاضرات عن الشيخ النائيني حيث فسره بصاحب النفس الناطقة،و اشكل عليه بان صاحب النفس الناطقة هو الانسان لا فصله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الفصل في الحقيقة هي النفس الناطقة بدون كلمة صاحب و من هنا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اشرنا إلى انه لا يمكن ان يحمل في اللغة إلا بتجوز،و من هنا ايضا لا يرد عليه ما قاله النائيني نفسه من انه يلزم منه اخذ مفهوم الشيء في مفهوم المشتق باعتبار كلمة صاحب فيلزم دخول العرض العام في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كلمة صاحب غير موجودة و لا دخيلة في الفصل ثبوتا و ان كانت دخيلة به اثباتا لمجرد تصحيح العمل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يوجد هنا اشكال لا يخلو من شهرة تبناه الشيخ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المحاضرات</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تعبير الشريف عن الشيء انه عرض عام خطأ و إنما هو جنس الاجناس،و قال في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العرض العام ما كان خاصا للجنس القريب و البعيد كالماشي و المتحيز،في حين ان الشيئية تعرض لكل الماهيات و تنطبق عليها،و ليس هناك وراءها جهة اعلى لتكون الشيئية عارضة عليه و خاصة له كما هو شأن العرض العام،و معه يلزم أخذ مفهوم الشيء في المشتق دخول الجنس في الفصل لا العرض العام و كلاهما مستحيل،و ان كل واحد من الجنس و الفصل ماهية تباين ماهية الآخر ذاتا و حدا فلا يكون احدهما ذاتيا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الكلام بسذاجة منهم و عدم الالتفات إلى ما قلناه سابقا بان هذا التباين و استحالة التداخل فيما إذا لو حظت كماهيات مستقلة بحد ذاتها اما إذا لو حظت متداخلة فيتعين تداخلها و يكون بعضها اعم و بعضها اخص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فالحيوان ليس ذاتيا للناطق و بالعكس بل هو لازم اعم بالاضافة اليه و ذاك لازم اخص، و عليه فيلزم من دخول الجنس في الفصل انقلاب الفصل إلى نوع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يمكن المناقشة فيه من عدة وجوه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يعرّف العرض العام بحدّه التام حتى نعرف عدم انطباقه على الشيء بل اكتفى بتعريفه ما كان خاصا للجنس القريب و البعيد كالماشي و المتحيز و هذا لا يكفي لنفي ان يكون الشيء ليس بعرض عام لانه قابل لان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الشيء صفة لجنس 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مناقشة تأتي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الجنس العام هو الوجود أو الماهية و كل مصاديقهما 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فالعرض العام يشترك مع الخاصة بكونه عرضيا غير ذاتي و فرقه انه ان ساوى النوع أو الكلي أو الجنس فهو خاصة و ان زاد عنه فهو عرض أي يعمه و غيره،فالماشي خاصة للحيوان و عرض عام للانسان و المتحيز خاص للجسم و عرض عام لما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يبّين النائيني متعلق الماشي هل يريد منه الحيوان أو الانسان ليكون عرضا عاما أو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ان الشيء جنس عال و ليس عرضا عاما لكونه اعم الاشياء و اهمها و صادق على كل الماهيات فهل يكفي هذا لكونه جنسا عاليا؟نعم هو يجعله عاما لكنه لا يعني كونه ذاتيا و انه ليس فوقه جنس اشمل منه فان الصفة و ان كانت واسعة بسعة متعلقها إلا انها تارة تكون ذاتية و اخرى عرضية فحتى لو لم تكن هناك جهة اشمل منها لا يمكن الحكم عليها بالذاتية فان الانقسام الرئيسي للموجودات هو الوجود و الماهية، و ليس الوجود جنسا اعلى للماهيات و الا امكن القول بكون الشيئية من خواصها لان كل موجود شيء،و بهذا يندفع الاشكال الآتي بانطباقه على الأعدام و الممتنعات،لانه تطبيق و 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 فهمي فان الموجودات في عالم الخارج على ثلاثة انواع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و ماهية و مفاهيم انتزاعية و في ضوء هذا فان الوجود بما هو وجود ليس كليا منطقيا للماهيات بل مستقل عنها و اما هذه الذاتيات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اجناس و فصول و انواع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فكلها خواص للماهيات و اما الوجود فليس هو قسما من شيء و لا مقسما و انما هو مقولة مشككة لها مراتب متعددة و هذا ينتج ان مفهوم الوجود له مصاديق عديدة مختلفة المراتب و التشكيك لكن لا بالمعنى الواقعي لان اصل الوجود الذي يمثله اللّه سبحانه بسيط غاية البساطة و التقسيمات كلها للماهية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فالشيخ النائيني و السيد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تسالما على ان الشيئية من</w:t>
      </w:r>
    </w:p>
    <w:p>
      <w:pPr>
        <w:pStyle w:val="BookText"/>
        <w:rPr/>
      </w:pPr>
      <w:r>
        <w:rPr>
          <w:rFonts w:ascii="Amiri" w:hAnsi="Amiri" w:eastAsia="Amiri" w:cs="Amiri"/>
          <w:color w:val="111111"/>
          <w:sz w:val="28"/>
          <w:sz w:val="28"/>
          <w:szCs w:val="28"/>
          <w:rtl w:val="true"/>
          <w:lang w:bidi="ar-SA"/>
        </w:rPr>
        <w:t>الماهيات لانه سواء كان عرضا عاما او جنسا عاليا فهو من الماهية لا من الوجود و حينئذ كيف يطبقان لفظ شيء على اللّه تعالى في حين انه وجود و ليس له 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التسالم منهما مع العلم انه يمكن القول بوجود أحد أمرين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مفهوما أنتزاعيا فلا يكون واقعيا لانحصار الواقعيات بالوجود و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خاصة للوجود أو الموجود،أي انه مركب من الماهية و الوجود و لذا لا يكون في عالم الواقع اشياء لانها غير موجودة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قد نجيب على اصل كلام الشريف بان دخله لا يلزم منه محذور لانه انتزاعي أو لانه غير لا حق للماهية بما هي بل بما هي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فنحصل من هذا الجواب على عدة أمور ينبغي التنبيه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الشيء ما دام خاصة للموجودات فما سميناه عالم الواقع الذي ليس له وجود خارجي ليس شيئا بل كليات و ماهيات فلا يصدق عليها اشياء إلا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الوجود مستقل عن الماهية و لكل منهما احكام مستقلة و الشيئية ليست من خواص الماهية و لا الوجود بما هما هما،نعم يمكن ان يكون كذلك للموجود لان له ماهية موجود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الشيئية عرضا عاما لكان مما يلحق الماهية بعد وجود ذاتياتها كالغنى و العلم التي تلحق الانسان بعد كونه حيوانا و ناطقا و وجودا و ماهية و هذه كلها في مرتبة واحدة و معها الشيئية فليست هي متأخرة عنها حتى تكون عرضا عاما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لا نعلم بأي اعتبار تحدث الفلاسفة و قسموا الأمور إلى ذاتي و عرضي مصداقا،إذ لا يوجد ضابط لذلك يمكن الركون اليه،فهو شعور ذاتي يرجع إلى الحدس،و النفس تذعن بلا برهان فان كان حقا فحجته الحدس أو باطلا فهو و هم، و هذا يؤيد ان العلم بها موكول إلى اللّه سبحانه و حتى التمييز بين ذاتيها و عرضيها له سبحانه كما انه يفسر لماذا ان الشيخ النائيني و السيد الشريف لم يستطيعا ان يبرهنا على مدعاهما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في المحاضرات</w:t>
      </w:r>
      <w:r>
        <w:rPr>
          <w:rStyle w:val="FootnoteAnchor"/>
          <w:rtl w:val="true"/>
        </w:rPr>
        <w:footnoteReference w:id="165"/>
      </w:r>
      <w:r>
        <w:rPr>
          <w:rFonts w:ascii="Amiri" w:hAnsi="Amiri" w:eastAsia="Amiri" w:cs="Amiri"/>
          <w:color w:val="111111"/>
          <w:sz w:val="28"/>
          <w:sz w:val="28"/>
          <w:szCs w:val="28"/>
          <w:rtl w:val="true"/>
          <w:lang w:bidi="ar-SA"/>
        </w:rPr>
        <w:t>على دعوى شيخه الاستاذ بان الشيء جنس 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يشمل الواجب و الممتنع على حد سواء فلا يمكن ان يكون ذاتيا بداهة استحالة الجامع الماهوي بين المقولات المتأصلة و الماهيات المنتزعة و الامور الاعتبارية بل لا يعقل الجامع الماهوي بين المقولات المتأصلة و الماهيات المنتزعة و الامور الاعتبارية بل لا يعقل الجامع الماهوي بين المقولات المتأصلة بانفسها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يرد عليه بوضوح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مستبطن في عبارة المحاضرات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النائيني لا يدعي شموله للامور الاعتبارية و الانتزاعية و المستحيلة لمنافاتها مع الجامع الماهوي الواقعي،بل ندعي انه جامع بين مجموع الامور الذاتية الواقعية،و اجاب عليه بان الفلاسفة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جامع بين المقولات العشر نفسها مع انها كلها 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اجاب سيدنا الاستاذ</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هذا بنفسه و ان ذكره مشهور الفلاسفة إلا انهم لم يبرهنوا عليه،إلا انه مع ذلك قال ان الشيء ليس جنسا عاليا لامر يخصه،و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مفهوم الشيء لو كان جنسا عاليا لاحتاج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يصير نوعا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ضم فصل اليه فننقل الكلام إلى هذا الفصل هل هو شيء أو ليس بشيء فان لم يكن شيئا فليس معقولا و ان كان شيئا فنسأل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مفهوم الشيء الذي انطبق عليه هل هو تمام حقيقة الشيء أو جزؤها فان كان تمام حقيقتها يلزم كون الجنس عين الفصل و هو محال،و اصبحت القضية تكرارية بشرط المحمول و الموضوع نفس المحمول،و ان كان جزء حقيقته،فلا بد لكي يتحدد ان ينضم اليه فصل آخر فننقل الكلام اليه فنحتاج إلى فصل الفصل و يلزم التسلسل،و تركب الماهية من اجزاء تحليلية لا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ذلك</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مفهوم الشيء لو كان جنسا لاحتاج لكي يصير نوعا إلى ضم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ان جنس الاجناس لا يحتاج إلى فصل لعدم وجود غيره و الا كان البرهان شاملا للوجود ايضا و يتسلسل،و انما نحتاج إلى فصل في الاقسام لكي يكون هو ملاك التقسيم و الا كان القسم عين المقسم بدون فصله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الشيء هل انطبق عليه تمام حقيقة الشيء أو اجزاؤها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فنختار كلا الامرين و لا يلزم محذور،فنختار الاول و ننقض بسائر الاشياء لان ذلك لو كان سببا للعينية لكان كل الاشياء عين بعضها و لانتفت الكثرة و التمييز بين الاشياء بالمرة،مع العلم ان الكثرة وجدانية على اشكال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أخترنا الثاني و نعبّر عنه بحصة من الحقيقة لا جزئها لان الحقيقة بسيطة و عندئذ لا بأس ان يكون فصلا في الحقيقة فان الفصول كلها مندرجة تحت الاجناس التي فوقها،فالناطق حصة من الحيوان و الحساس المتحرك بالارادة حصة من الجسم، فالفصول دائما جزء حقيقة الجنس في الحد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اشكال يوجه على اختيار الشق الأول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هذه الاشياء المتكثرة إنما هي مصاديق الشيء لا مفهومه و الذي نتكلم عنه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هذا الكلام مبني على نحو من الوحدة بين الكلي و الجزئي و هو مبني على ذوق اقرب إلى العرفاني الاشراقي منه إلى المشّائي المنطقي و ذلك اننا ندعي بقرينة ان الكلي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بسيط و ذو ماهية واحدة بسيطة غير قابلة للتجزئة،فكيف تنقسم هذه الماهية إلى مصاديق لعلها لا متناهية؟ان هذا إلا تهافت اذ انها لو كانت بسيطة لصدقت على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ذلك من ناحية الحدس العرفاني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نقول ان الكلي المتمثل بالمصداق هو مفهوم الكلي كله فانسانية زيد هي كلي الانسانية كلها و كذا إنسانية عمرو فالكلي يتمثل بكلّه في مصداقه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زيادة في الطين بلة،اذ لو كانت المصاديق جزء الحقيقة فنعم اما هنا فاصبحت الحقائق لا متناهية بلا تناهي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 عرفاني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الكثرة عين الوحدة و راجعة اليها و كذا العكس فانسانية زيد هي كلي الانسانية و انسانية عمرو هي الانسانية نفسها و انما الاختلاف في المشخصات فاذا فكرنا بهذا المستوى امكن تصحيح النقص لانه كان يقول بان انسانية زيد و عمرو متشابهة فتنتفي الكثرة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جواب المناطقة ان انسانية زيد جزء الانسانية و نحن نرفضه بل ان انسانية زيد كل الانسانية فرجع إلى اتحاد المصاديق و ان الجنس و الفصل هو هو فالاشكال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تركب الماهية من اجزاء لا متناهية ليس بمستحيل تحليلا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كذلك خارجا ببرهان التطبيق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لكل نوع جنسا و فصلا و لكل جنس جنس و فصل و لكل فصل جنس و فصل و هكذا إلى ما لا يتناهى و لا محذور في ذلك،نعم هو نحو قصور في المنطق الارسطي في تصور الكليات و قد الزموا انفسهم ببعض القوانين و الضوابط التي توصل إلى هذه النتيجة و لو او كلناها إلى علم اللّه تعالى لما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انه يلزم اللغوية في التفكير لان الجنس مفهوم الشيء و الفصل مصداقه فلا يكون له محصل،فاذا لزم التسلسل كانت اللغوية اوضح،و هذا يبرهن ما نقلناه من عدم حاجته إلى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تسلسل تفكيره يظهر منه ان الشيء يدور بين أمرين،بين كونه جنسا عاليا أو عرضا عاما فاذا انتفى احدهما ثبت الآخر لكن الحقيقة ليست كذلك فان فيه احتمالات أخرى لا اقل من واحد،و هو كون الشيء مفهوما انتزاعيا مما هو موجود، و من هنا يصدق على كل من الجنس و الفصل و النوع،فاذا بطل كونه جنسا عاليا لا يتعين ما زعمه السيد الشريف مع ان سيدنا الاستاذ اختار ما اختاره السيد الشريف</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قال في المحاضرات</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ذكروا ان الوجود من عوارض الماهية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ذكروه و كأنه مسلّم الصحة و مجمع عليه رغم انه غير صحيح و شاذ و أردأ</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الاحتمالات المتصورة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الاصل هل هو الوجود ام الماهية و الا فان محققي الفلاسفة المشائين و منهم صاحب المنظومة الملا هادي السبزواري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فهمي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 في الفلسفة و العرفان من صاحب الاسفار على اصالة الوجود و ان الماهية عرض له،قال في المنظومة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الوجود عندنا 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من خالفنا عليل</w:t>
      </w:r>
    </w:p>
    <w:p>
      <w:pPr>
        <w:pStyle w:val="BookText"/>
        <w:rPr/>
      </w:pPr>
      <w:r>
        <w:rPr>
          <w:rFonts w:ascii="Amiri" w:hAnsi="Amiri" w:eastAsia="Amiri" w:cs="Amiri"/>
          <w:color w:val="111111"/>
          <w:sz w:val="28"/>
          <w:sz w:val="28"/>
          <w:szCs w:val="28"/>
          <w:rtl w:val="true"/>
          <w:lang w:bidi="ar-SA"/>
        </w:rPr>
        <w:t>و لا يضاح المطلب ينبغي ان نعرف الماهية أولا،فنقول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لها أحد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مفهوم الشيء أو ما نعبّر عنه في مبحث الوضع انه المعنى الموضوع له كالانسان أو الماء أو الحيوان و له وجود في عدة عوالم و الماهية محفوظة فيها جميعا اما عالم الخارج فواضح و كذا عالم الذهن بناءا على الوجود الذهني لا الصورة الشبحية التي ينفيها المحققون،و لذا يصدق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بارد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الذهن رغم عدم وجود البرودة في الذهن و انما الذهن مرآة يعرض ما فيها،و العالم الثالث هو عالم الواقع و هو موطن الكليات التي تنكشف بالصورة الذهنية فان الانسان ككلي موجود قطعا و لو لم يكن موجودا لم يكن متصورا لان العدم بالحمل الشايع غير موجود فهو موجود اذن في عالم نفس الامر و هو موطن الكليات الواقعية اللامتناهية و هي الماهيات و كل منها ماهية مستقلة و من امثلتها الاعداد التي لا تتناهى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حد الوجود،فان الوجود بمعناه المطلق ليس له ماهية و انما يتحدد بعروض الماهية عليه حتى لو كان واقعيا،فالانسان بالمعنى الكلي له طول و عرض و قصر،فهذا التحديد الذي هو مرجعه إلى النقص هو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اتضح ذلك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الاحتمالات المتصورة في المسألة اربعة،و هي اصالة الماهية،أو اصالة الوجود،أو اصالتهما معا،أو عدم اصالتهما معا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اصالة الماهية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ارادأ الاحتمالات و تصويره ان الماهيات الواقعية الثابتة في عالم نفس الامر تلبس الوجود في الخارج لتكون موجودات خارجية فاصبح الوجود من عوارضها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اصالة الوجود و هو المشهور عند الفلاسفة المشائين أي الوجود الحقيقي و هو وجود اللّه سبحانه اللامتناهي زمانا و مكانا فالاصل واجب الوجود فلذا يقولون ان اللّه تعالى صرف الوجود و بحت الوجود أي ليس فيه ماهية و ليس فيه نقص اذ الماهية و التحديد نقص عرضا على الوجود و يؤيده الكتاب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 الْحَدِيدَ ،نَزَّلَ عَلَيْكَ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أي حدد و الانزال هو التحديد و معناه الخلق أي ايجاد الماهية و التحول من وجود كامل إلى وجود ماهوي،و يبقى الوجود الكامل الذي لا ماهية و لا نقص فيه هو وجود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معا اصلان لكن كل في عالمه المناسب له،فالوجود هو الاصل في عالم الخارج و الماهية هي الاصل في عالم الواقع،فان لا حظنا ابتداء الخلق في عالم الخارج كان الوجود هو الاصل و الماهية عارضة عليه و ان لا حظنا عالم الواقع كان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لتطبيق هذا الاحتمال على المعنيين الذين ذكرناهما للماهية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 و ان ظهرا مختلفين بحسب الدلالة المطابقية إلا انهما متساوقان مئة بالمئة لان ما هو موجود في عالم الواقع كلي الانسان فان اريد له ان يوجد في الخارج لا يبقى على كليته بل بانقاص وجوده بالتحديد فيكون جزئيا فتحصل حركتان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الوجود نحو الماهية بالنقص و التحديد و حركة الماهية نحو الوجود بتشرفها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اصالتهما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فهم عرفاني شامخ فيفهم ان كل الوجود هو وجود اللّه سبحانه،و ان كل وجود بسيط متشابه لا حد معه و لا نقص بل وجود اللّه سبحانه و لا وجود غيره فلا وجود لاصالة الماهية بمعنى النقص و التحديد و لا لما يقابلها من أصالة الوجود،و هذه المصطلحات المذكورة كواجب الوجود و بحت الوجود لا يعترف بها العرفاني لانها مضافة على ما وصف اللّه به نفسه في الكتاب و السنة و لا ينبغي لنا ان نغفل ذلك و العرفان يدرك بالروح لا بالعقل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ظهر ان ما في المحاضرات يصح بناءا على الاحتمال الاول بل يتعين</w:t>
      </w:r>
    </w:p>
    <w:p>
      <w:pPr>
        <w:pStyle w:val="BookText"/>
        <w:rPr/>
      </w:pPr>
      <w:r>
        <w:rPr>
          <w:rFonts w:ascii="Amiri" w:hAnsi="Amiri" w:eastAsia="Amiri" w:cs="Amiri"/>
          <w:color w:val="111111"/>
          <w:sz w:val="28"/>
          <w:sz w:val="28"/>
          <w:szCs w:val="28"/>
          <w:rtl w:val="true"/>
          <w:lang w:bidi="ar-SA"/>
        </w:rPr>
        <w:t>ان الوجود عارض على الماهية و ان الاصل الثابت في عالم الواقع هو الماهية اما الوجود فله عالمان في الخارج و الذهن حيث يعرض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فبالعكس و ان الماهية تعرض على الوجود و هو الاصل ثم يتحدد و يتنزل بعروض الماهية عليه في الخارج اما في الواقع فماهيات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يصح كلامه على الثالث لان كلا منهما مستقل بمثابة الجوهر فلا يعرض احدهما على الآخر و انما التقيا في الخارج بعد ان فقدا استقلالهما فتنزل الوجود و لم يصبح صرفا و تنزلت الماهية من الكلية إلى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فاوضح لان عروض كل شيء فرع تحققه و وجوده و بحسب الفرض لا وجود امكاني و لا واجب و لا 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سيدنا الاستاذ</w:t>
      </w:r>
      <w:r>
        <w:rPr>
          <w:rStyle w:val="FootnoteAnchor"/>
          <w:rtl w:val="true"/>
        </w:rPr>
        <w:footnoteReference w:id="168"/>
      </w:r>
      <w:r>
        <w:rPr>
          <w:rFonts w:ascii="Amiri" w:hAnsi="Amiri" w:eastAsia="Amiri" w:cs="Amiri"/>
          <w:color w:val="111111"/>
          <w:sz w:val="28"/>
          <w:sz w:val="28"/>
          <w:szCs w:val="28"/>
          <w:rtl w:val="true"/>
          <w:lang w:bidi="ar-SA"/>
        </w:rPr>
        <w:t>انه لو كان الشيء جنسا عاليا لزم دخول الجنس في الفصل سواء قلنا ببساطة المشتق أو تركيبه اما على التركيب فلأن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شيء له النطق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إذا كان المشتق بسيطا فيلزم منه المحذور لوضوح ان الناطق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المبدأ على القول بالبساطة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من الاشياء أي مصداق من الشيء و ان الشيء كجنس عالي منطبق على الناطق لا محالة فيكون الجنس العالي مأخوذا في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ظهرت جملة من الاجوبة عليه لكننا الان نكتفي بأحدها لتوضيح حقيقة الأمر و ذلك بالتفريق بين مفهومين هما الاخذ و الانطباق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أخذ مفهوم الشيء في الناطق و انطباق مفهوم الشيء على الناطق و ما هو محذور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الاول دون الثاني الذي هو واقع فعلا فما قصد من المحذور لم يقع و ما وقع لم يقصد،على ما يعبّرون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أخذ الشيء في تعريف المشتق أخذا لغويا يكون زائدا لانه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مستبطن فيه و مأخوذ بحسب اللغة في المشتق نفسه و لا يفرق في ذلك كونه جنسا عاليا أو عرضا عاما فيقع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الانطباق فهو قهري و هو جار في كل الكليات حتى لو لم تدخل في قضية حملية و لا يضر ببساطة المفهوم فالانسان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بسيط في نفسه و مع ذلك هو مركب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موجود في كل المفاهيم و الحصص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جنس الاجناس إذ ليس فوقه جنس و لا يفصله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ذلك مضرا بالتعريف و لا يعني اننا أخذنا الجنس فيه بل انطبق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 ان المحذور انما يحصل بالاخذ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مقصود الشريف و النائيني و الآخرين و عليه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واقع و انما الذي يحصل هو الانطباق و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ينتهي الكلام في المحذور الاول الذي ذكره السيد الشريف و هو اخذ الجنس في الفصل و ظهر انه ليس اخذا بل انطباق و ان الشيء ليس جنسا عاليا و لا عرضا عاما بل هو مفهوم انتزاعي من كل الاشياء و مساق لكل الموجودات بخلاف الموجودات الواقعية فانها ليست اشياء لانها ليست بين يدي العرف حتى يحكم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مرّت وجوه في الجواب منها ان دخول الجنس في الفصل لا محذور فيه مضافا إلى ان الشريف لا يقول انه جنس عال،و النائيني لا يقول ببساطة المشتق بهذا الدليل بل 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فالشق الاول من كلام الشريف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 الثاني</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برهان السيد الشريف الجرجاني و هو انقلاب القضية الممكنة إلى ضرورية أي بشرط المحمول أو تكرارية إذا أخذ مفهوم الشيء من المشتق باعتبار ان صدقه على جميع الاشياء ضروري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يبغي أولا بيان موضوع المسألة و هو مراد السيد الشريف قبل مناقشة كلامهم في محمولها و فيه ثلاثة محتملات خلط بينها المحقق الاستاذ في المحاضرات</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لو قلنا بتركيب المشتق و أخذ مفهوم الشيء في المفهوم التصوري للمشتق لا في التعريف يلزم انقلاب القضية الممكنة إلى ضرورية و هذا هو ظاهر المحاضرات أي حتى بدون حمل خارجي في جملة تامة و هذا غير محتمل و لا يخطر في بال محقق و هو خلاف قصد الشريف فان نفس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انقلاب القضية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افتراض المشتق محمولا في قضية و دخوله في نسبة تامة هي التعريف إذ التعريف دائما يشكل قضية حملية و لو لا ذلك لا يلزم المحذور في القضايا الفردية التصورية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على هذا التقدير يلزم اخذ مفهوم الشيء عند الحمل فيقال الانسان شيء له الضحك و هو من القضايا الضرورية لما قاله في المحاضرات من ان صدق الشيء على جميع الاشياء ضروري،و هذا ايضا واضح الجواب لانه من حمل الكلي على حصته و هو ليس ضروريا و ليست قضية تكرارية لا عقلا و لا عرفا حتى تكون قضية ضرورية و كل كلي فهو ضروري الصدق على اية حال حتى مثل الماهية و الذات و الجسم و غيرها و لا محذور فيه سواء كان جنسا عاليا أو عنوانا انتزاعيا لان هذه العناوين لم تؤخذ فيه و انما تصدق و تنطبق في طول تمامية الماهية و تكونها من ذاتياتها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هو مقصود الشريف على ما فهمه المشهور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يؤخذ مصداق الشيء في التعريف بان نختار مصداقا له في المحمول مماثلا لموضوع القضية و حيث ان الموضوع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المحمول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له النطق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تصبح القضية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انسان له النطق و هو حمل ضروري و يمثّل قضية تكرارية إلا ان هذا واضح الجواب لان ما هو المأخوذ في المشتق ليس هو الانسان بل الشيء أو الذات المجملة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يبدو ان مشهور الاصوليين فهم هذا المعنى من كلام السيد الشريف و بنوا عليه مناقشاتهم و كان هذا الخلط في اذهانهم هو الذي حداهم إلى ما قالوه من الاجوبة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اجاب عليه في الكفاية</w:t>
      </w:r>
      <w:r>
        <w:rPr>
          <w:rStyle w:val="FootnoteAnchor"/>
          <w:rtl w:val="true"/>
        </w:rPr>
        <w:footnoteReference w:id="171"/>
      </w:r>
      <w:r>
        <w:rPr>
          <w:rFonts w:ascii="Amiri" w:hAnsi="Amiri" w:eastAsia="Amiri" w:cs="Amiri"/>
          <w:color w:val="111111"/>
          <w:sz w:val="28"/>
          <w:sz w:val="28"/>
          <w:szCs w:val="28"/>
          <w:rtl w:val="true"/>
          <w:lang w:bidi="ar-SA"/>
        </w:rPr>
        <w:t>و هو متوجه إلى الفرض الثالث نقلا عن صاحب الفصول و هو اول من نقلت عنه المناقشة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المحمول حقيقة ليس هو مصداق الشيء أو الذات مطلقا لكي يصبح المحمول ضروريا بل هو مجموع القيد و المقيد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الذي له النطق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يلزم منه الانقلاب هو الاول،اما الثاني فليس الموضوع نفس المحمول فلا يكون ثبوته له ضروريا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يصحح هذا على بعض المسالك في المعنى الحرفي حيث ابتنى على كبرى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الصفة و الموصوف أو القيد و المقيد أو قل ان في النسب الناقصة فان طرفي او اطراف النسبة تندرج في مفهوم تصوري واحد فتصبح مفهوما واحد حقيقة كقولنا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في الموقد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له مفهوما تصوريا واحد رغم وجود ثلاث نسب ناقصة و عندئذ يصح كلام صاحب الفصول لان المحمول سيكون ذاك المعنى المحصل منهما و هو ليس عين الموضوع لان بقاء محمولات النسب الناقصة مستقلة في عالم المفهومية عن موضوعاتها يعني ان المحمول هو القيد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في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وصف في مرتبة بان له النطق فتكون القضية في المرتبة الاولى 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الذي قصده صاحب الكفاية و لو ارتكازا حين قال</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التقييد لا ينافي الانقلاب فان المحمول لا يخلو من احد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القيد خارجا و ان كان التقييد داخلا بصفته معنى حرفيا فالمحمول حقيقة هو الانسان فيكون ضروريا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معناه عدم وجود مفهوم واحد من القيد و المقيد</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المحمول و هو المقيد بما هو مقيد على ان يكون القيد داخلا ضمن المحمول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ليس امرا قصديا أو اقتراحيا بل يرجع إلى فهم تراكيب المعاني الحرفية،فان قلنا باندماج المفهومين لم يفد القصد بتفريقهما كما انه لو لم نقل بذلك لم يفد القصد بدمجهما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انه ما مراده من طرف دخول القيد و عدمه هل هو المحمول أي المقيد و هو الانسان في المثال ام الحمل فيكون القيد قيدا للحمل لا للمحمول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قيدا للحمل لم تصبح القضية ضرورية لان وجود القيد يكون زيادة على معنى الموضوع،ففي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غير معنى القضية التكرارية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قيدا للمحمول فيعني انه قد طعم بمعنى جديد مستفاد من قيده و هو غير موجود في الموضوع فتخرج القضية عن كونها ضرورية و تصبح ممكنة،و قد اعترف الآخوند بان التقييد داخل و ان كان القيد خارجا،و ذكر في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مقتضى المعنى الحرفي للتقييد ذلك لان القيد إذا كان خارجا قيدا و تقيدا فهو لغو فتعين كونه داخلا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عندئذ تنحل القضية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قضيتين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إنسان،و الإنسان له النطق،و هما ضرورية و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زعمه من الانحلال هل هو عقلي ام عرفي؟فان كان عقليا فلا محذور فيه لانحلال كل القضايا التي تكون اطرافها كلية إلى قضايا كثيرة لان كلا من الموضوع و المحمول قابل للانطباق على افراد كثيرة لا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قصد الانحلال العرفي فهذا ما ننكره حتما لوضوح ان موضوع القضية واحد لا يتكرر و الحمل أو النسبة واحدة لا تكرر كل ما في الامر ان في طرف المحمول يوجد قيد و مقيد فينحل إلى اثنين و لا يلزم منه انحلال الموضوع و النسبة بعد بساطتهما فهذا باطل عرفا و نحن نتكلم في اللغة على المستوى العرفي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اجاب في العناية</w:t>
      </w:r>
      <w:r>
        <w:rPr>
          <w:rStyle w:val="FootnoteAnchor"/>
          <w:rtl w:val="true"/>
        </w:rPr>
        <w:footnoteReference w:id="173"/>
      </w:r>
      <w:r>
        <w:rPr>
          <w:rFonts w:ascii="Amiri" w:hAnsi="Amiri" w:eastAsia="Amiri" w:cs="Amiri"/>
          <w:color w:val="111111"/>
          <w:sz w:val="28"/>
          <w:sz w:val="28"/>
          <w:szCs w:val="28"/>
          <w:rtl w:val="true"/>
          <w:lang w:bidi="ar-SA"/>
        </w:rPr>
        <w:t>بان القضية و ان كانت انحلالية إلى قضيتين إلا انهما ليستا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يتخيل الآخوند أو المشهور ذواتي نسبتين تامتين بل احداهما ذات نسبة تامة و الثانية ذات نسبة وصفية ناقصة و هي في طرف المحمول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الحمل الأصلي بالنسبة التامة فهو واحد و هذا صحيح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قاله و ان كان صحيحا وجدانا إلا انه تحميل للآخوند غير ما يريد لان الآخوند حينما قال ان الحكم ينحل إلى قضيتين فانه يريد بالقضية النسبة التامة لا الناقصة لان لغته اصطلاحية و القضية اصطلاحا تطلق على النسبة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ان الانحلال المدعى انما يصح على مبناه من ان المعنى الحرفي كلي من غير فرق بين الادوات و النسب و اما على ما هو المشهور و الصحيح اجمالا من جزئية النسب فلا تكون قابلة للانحلال لانها جزئي خارجي بسيط لا يتعدد حتى لو كان المحمول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الآخوند علّل الانحلال بان الاوصاف قبل العلم بها اخبار كما ان الاخبار بعد العلم بها أوصاف،و في المقام قبل العلم بها فيكون الوصف و هو الناطق خبرا فيكون قضية ثابتة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فمحل الشاهد هو الفقرة الأولى و اما الثانية فذكرت استطرادا،فكأن هذا سبب انحلال القضية إلى قضيتين لان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الحمل في القضية التامة،و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فالوصف بالناطقة لما كان قبل العلم به فهو اخبار لان المفروض اننا لا نعلم به فيشكل قضية مستقلة إلى جنب من القضية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ذلك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مفاد القضية الضرورية معلوم سلفا فيكون مفادها وصفا لا خبرا فلا تنعقد به قضية لانه ليس حملا بل نسبة ناقصة و بقيت القضية الثانية وحدها فلا انحلال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المراد بالقاعدة الجهة المعنوية بين المتكلم و السامع لا الاصطلاحات النحوية و ان اريد بها المصطلح فهو مجاز أكيدا و الا كذبت يقينا و اوضح مثال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زيدا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الجاهل بهذا الوصف فانه اخبار رغم انه وصف نحوي و كذا</w:t>
      </w:r>
    </w:p>
    <w:p>
      <w:pPr>
        <w:pStyle w:val="BookText"/>
        <w:rPr/>
      </w:pPr>
      <w:r>
        <w:rPr>
          <w:rFonts w:ascii="Amiri" w:hAnsi="Amiri" w:eastAsia="Amiri" w:cs="Amiri"/>
          <w:color w:val="111111"/>
          <w:sz w:val="28"/>
          <w:sz w:val="28"/>
          <w:szCs w:val="28"/>
          <w:rtl w:val="true"/>
          <w:lang w:bidi="ar-SA"/>
        </w:rPr>
        <w:t>في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قيلت امام العالم بالوصف فهو خبر واضح و نسبة تامة رغم انه وصف معنويا فكأنه يراد بالقاعدة ان الشخص الجاهل يكون الوصف بمنزلة الخبر له، اما العالم فيسقط الخبر عن الخبرية بالنسبة اليه و يصبح مجرد وصف اما ان يصبح خبرا حقيقة و طرفا لنسبة تامة و لقضية انحلالية فنطعن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الحقيقة فاذا دققنا اكثر يمكن التساؤل عن مراد الآخوند من ايراد هذه الكبرى حيث توجد احتمالات ثلاث و ليس في الكفاية شيء منها لكنه محتمل ثبوتا، اما انه يريد البرهنة على ثبوت القضية الضرورية إلى جنب القضية الاخرى أو يبرهن هلى ثبوت القضية الممكنة إلى جنب الاول أو يبرهن على فكرة الانحلال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الإيرادان المذكوران يصلحان لرد كل هذه الاحتمالات و ان كان الذي فعلته موجها إلى الاحتمال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الكفاية</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فعقد الحمل ينحلّ إلى القضية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الاولى ان يقول إلى 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عقد الوضع ينحلّ إلى قضية مطلقة عامة عند الشيخ و قضية ممكنة عند الفارابي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اثباته بالفاء يعني التفريع على المطلب السابق و هو الانحلال و قد ناقشناه فلغى التفريع أصلا و مع قطع النظر عما قلناه من ان النسب معاني حرفية و الصحيح فيها اجمالا انها معاني جزئية لا تتعدد،لكن إذا سلمناه كان هذا منتجا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عقد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لقضية موضوعها موضوع القضية الاصلية و محمولها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يصبح خبرا و كلام الآخوند يمكن تفسيره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بعقد الوضع ما سماه بالقضية الضرورية لان محمولها عين موضوعها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ليست مطلقة و لا ممكنة بل ضرورية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فسره في العناية</w:t>
      </w:r>
      <w:r>
        <w:rPr>
          <w:rStyle w:val="FootnoteAnchor"/>
          <w:rtl w:val="true"/>
        </w:rPr>
        <w:footnoteReference w:id="175"/>
      </w:r>
      <w:r>
        <w:rPr>
          <w:rFonts w:ascii="Amiri" w:hAnsi="Amiri" w:eastAsia="Amiri" w:cs="Amiri"/>
          <w:color w:val="111111"/>
          <w:sz w:val="28"/>
          <w:sz w:val="28"/>
          <w:szCs w:val="28"/>
          <w:rtl w:val="true"/>
          <w:lang w:bidi="ar-SA"/>
        </w:rPr>
        <w:t>و هو النظر إلى الموضوع بدون محموله فان المناطقة من قبيل ابن سينا و الفارابي يرون ان الاوصاف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الجامدة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منحلّة بطبعها إلى موضوع و محمول هو نفسه فالإنسان ينحلّ إلى قضية الإنسان له الإنسانية فيعود كل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جامدا نحويا أو مشتقا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كونه جملة نحوية أو قضية منطقية،و هذا له اكثر من جواب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دقي و ليس لغويا و لا عرفيا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غير مرضي في علم الاصول لاستحالة وجود محمول بلا نسبة تامة و وضوح عدم وجود النسبة التامة في الالفاظ المفردة و انما هو تقدير منطقي لا اكثر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لو نظرناها من زاوية اصولية فهي ضرورية لا تفرق عن الضرورية التي قالها و لاجل هذا ذكرها هنا فكيف سماها بالمطلقة أو الممكنة و انما لا حظوا ذلك من جهة المصداق و الفرد لانه إنسان بالفعل أو بالامكان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الانحلال ان كان قضية فليس بالمعنى الاصولي و لا يصلح للاستدلال على الانحلال لانها ليست ذات نسبة تامة و لا ناقصة،و لعله لاجل ذلك أمر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فعقد الوضع ليس قضية فما زعمه الفارابي و ابن سينا لا يدعمه الاصوليون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الآخوند</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تنظر فيما افاده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 لان الذات المأخوذة مقيدة بالوصف قوة أو فعلا ان كانت مقيدة به واقعا صدق الايجاب بالضرورة و إلا صدق السلب بالضرورة مثلا لا يصدق زيد كاتب بالضرورة لكن يصدق زيد الكاتب بالقوة أو بالفعل كاتب بالضرورة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ان نذكر ان هذا الكلام من صاحب الفصول ضمن التسلسل الفكري الذي سار عليه في الرد على اشكال السيد الشريف باننا يمكن ان نختار كلا الشقين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ذكرهما و ننفي لازمهما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دخول العرض العام في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كان الدخيل مفهوم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فنفاه باعتبار ان المناطقة لم يتكلموا كلاما لغويا مطابقا لشرائط اصل اللغة بل اصطلاحيا فقد يكون المشتق مركبا و لكن المناطقة اعتبروه بسيطا مع مناقشات 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انقلاب القضية الممكنة إلى ضرورية إذا كان الحمل متعددا فيكون الحمل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ضاحك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المحمول واحد و هو الإنسان الناطق و المطلق غير المقيد و المحمول غير الموضوع فالقضية ليست تكرارية فلا تكون ضرورية،فإذا بطل جوابه عاد اشكال الانقلاب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عبارة الفصول يمكن ان تفهم على أربعة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فهمه الآخوند و هو ان المراد بالواقع في عبارته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الخارجي أي خارج الذهن فيصبح المراد ان القضية إذا كانت مطابقة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عالم الثبوت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ضرورية الصدق و الا فهي ضرورية الكذب و سلبها ضروري،و على هذا الفهم تصدى للجواب نقضا و 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النقض فبالممكنة الصادقة فانها ليست ضرورية و ان صدق الايجاب كما لا تكون مع السلب ضرورية العدم،و الا كانت كل القضايا ضرورية لانحصار الجهة بين السلب و الايجاب أو بين الصدق 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الحل فلأن هذا ليس هو مراد المنطقيين من الجهة بل مرادهم نسبة الموضوع إلى المحمول من أي جهة كانت سواء كانت صادقة أو كاذبة و جهات الموجهات فوق الاحصاء فحصرها بالسلب و الايجاب خلاف الاصطلاح و الواقع فلا تكون ضرورية بلحاظ تلك الجهات كالامكان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جواب من الآخوند على ما فهمه صحيح لكن كلام صاحب الفصول يحتمل وجوها اخرى من الفهم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التعبير بالتقييد في عبارة الفصول يعني ان محل الكلام هو عالم اللغة</w:t>
      </w:r>
    </w:p>
    <w:p>
      <w:pPr>
        <w:pStyle w:val="BookText"/>
        <w:rPr/>
      </w:pPr>
      <w:r>
        <w:rPr>
          <w:rFonts w:ascii="Amiri" w:hAnsi="Amiri" w:eastAsia="Amiri" w:cs="Amiri"/>
          <w:color w:val="111111"/>
          <w:sz w:val="28"/>
          <w:sz w:val="28"/>
          <w:szCs w:val="28"/>
          <w:rtl w:val="true"/>
          <w:lang w:bidi="ar-SA"/>
        </w:rPr>
        <w:t>و الالفاظ أو عالم الذهن اما لو كان المقصود عالم الخارج أو عالم الواقع لناسبه التعبير بالاتصاف فزيد الخارجي يتصف بالبياض لا انه مقيد به فكيف نفسر كلام صاحب الفصول على هذا الفهم عندئذ يقال ان المراد بالواقع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 الارادة و القصد في النفس ففي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ضاحك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في واقع ارادة المتكلم التقييد و ابرزه في هذه الجملة فهي ضرورية بشرط المحمول و ان كانت غير مقيدة به واقعا كان له نحو من الكذب لان المراد ليس جديا و لا مطابقة بين واقع الارادة و المبرز اللفظي فيكون السلب ضروريا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 ان كان محتملا موضوعا إلى ان محموله غير محتمل لوضوح ان قصد التقييد لا يجعلها ضرورية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عند المطابقة للارادة الجدية و الكذب عند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كانت كل القضايا المقيدة ضرورية مع انها قد تكون موجهة بجهات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ان لم تكن هناك ارادة جدية و هذا له حصتان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ارادة السلب و عدم تعلق ارادة و على الاول فقط تكون ضرورية السلب لكنه غير متعين من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في العناية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مصداق الذات المأخوذ في مفهوم المشتق لا يخلو اما ان يكون مقيدا بالوصف واقعا فالايجاب ضروري و الا فالسلب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ينحلّ إلى عدة أمور يبدو ان الفيروز آبادي أخذها بنظر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بالواقع العالم 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فسره 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واقع الارادة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فسرناه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من غير المحتمل ارادة ذلك لاقامة القرينة على الخلاف اولا و لانه يلزم منه انحصار جهات القضايا بالضرورة لاستحالة اجتماع النقيضين و الموجهات كلها اما سالبة أو موجبة و نجلّ صاحب الفصول عن هذا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يتصور ان القائل بتركيب المشتق يقول بان المستبطن في المشتق هو مصداق الذات و ليس أمرا كليا أو ذاتا اجمالية في حين ان الصحيح هو الثاني و فيه تحميل على صاحب الفصول ما لا يظهر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مراده بالوصف لا يخلو من احد أمرين،اما ان يكون مادة المشتق فالذات التي يتحلل لها المشتق مقيدة بمضمونه و مادته فعالم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لها العلم أي مقيدة بالعلم و على هذا يتم كلام صاحب الفصول لان الاتصاف ان كان واقعيا فصدق الايجاب ضروري و الا فصدق السلب ضروري إلا انه ليس بقضية إلا بناءا على كلام الفلاسفة و لا يصدق لغة إذ ما معنى ان يظهر كذب مفهوم عالم فتطبيقه على كلام الفصول ليس صحيحا مضافا إلى ان هذا إنما يصحح مضمون المشتق نفسه أي الدلالة الداخلية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صح التعبير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ضرورية و هو غير الكلام الذي عليه الاصوليون و السيد الشريف من ان الوصف الخارجي يكون قيدا فتصح القضية بشرط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اريد بالوصف الخارج عن معنى المشتق بان يدخل عليه 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و هو مراد السيد الشريف و في مدخول هذا الوصف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وصف المشتق السابق عليه بكل مداليله التحليلية و ليس هو الذات المستبطنة فقط فنخرج عن محل كلام صاحب 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الضاحك في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 ضاحك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للذات المتضمنة و المستبطنة في المشتق السابق عليه أي الذات المقيدة بالنطق و هذا المعنى قريب من عبارة العناية إلا ان العرف لا يوافق عليه اذ لا شك ان الموصوف هو مجموع المشتق و ليس خصوص تلك الذات الاجمالية فالذات جزء تحليلي من المدخول لا انها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يريدون من الوصف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مقيدة بالوصف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القوة و الفعل بحسب نقل الكفاية ففي تقييدها بالقوة و الفعل تصبح بالضرورة،و يجاب من عدة جهات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جهة مقيدة بشيء تصبح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مطابقتها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ضرورية الصدق في طول التقييد بها فتصبح كل الموجهات ضرورية و هو غير محتمل و الصحيح ان لا تنظر القضية في طول انتسابها للقيد بل في ذاتها كمقيد لا مرتبة متأخرة عن الانتساب</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تنزلنا و قبلنا انها في حال الايجاب ضرورية لكنها ان كانت كاذبة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w:t>
      </w:r>
    </w:p>
    <w:p>
      <w:pPr>
        <w:pStyle w:val="BookText"/>
        <w:rPr/>
      </w:pPr>
      <w:r>
        <w:rPr>
          <w:rFonts w:ascii="Amiri" w:hAnsi="Amiri" w:eastAsia="Amiri" w:cs="Amiri"/>
          <w:color w:val="111111"/>
          <w:sz w:val="28"/>
          <w:sz w:val="28"/>
          <w:szCs w:val="28"/>
          <w:rtl w:val="true"/>
          <w:lang w:bidi="ar-SA"/>
        </w:rPr>
        <w:t>معنى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ضرورية العدم بل تبقى موجهة بدلالتها المطابقية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w:t>
      </w:r>
      <w:r>
        <w:rPr>
          <w:rStyle w:val="FootnoteAnchor"/>
          <w:rtl w:val="true"/>
        </w:rPr>
        <w:footnoteReference w:id="177"/>
      </w:r>
      <w:r>
        <w:rPr>
          <w:rFonts w:ascii="Amiri" w:hAnsi="Amiri" w:eastAsia="Amiri" w:cs="Amiri"/>
          <w:color w:val="111111"/>
          <w:sz w:val="28"/>
          <w:sz w:val="28"/>
          <w:szCs w:val="28"/>
          <w:rtl w:val="true"/>
          <w:lang w:bidi="ar-SA"/>
        </w:rPr>
        <w:t>عرض الآخوند ما اعتبره في المحاضرات دفع دخل و لا يتحصل منها و لا من غيرها أية اشارة للدخل المحتمل و السياق واضح في ان الآخوند لا زال بصدد مناقشة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فالدخل مطلب ذكره صاحب الفصول و قد اوضحه في العناية و نقله عنه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يذهب عليك انه يمكن التمسك بالبيان المذكور على بطلان الوجه الاول و هو أخذ مفهوم الذات في المشتق لان لحوق مفهوم الذات أو الشيء لمصاديقهما ايضا ضروري و لا وجه لتخصيصه بالوجه الثاني،و قال في تقريبه في العناية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 ان لم يلزم دخول العرض العام في الفصل و لكن يلزم الانقلاب إلى الضرورة لان مفهوم الذات أو الشيء المقيد بالوصف ان كان مقيدا به واقعا صدق الايجاب بالضرورة و الا صدق السلب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 الانقلاب على كلا الاحتمالين أي سواء اخذنا مفهوم الذات أو الشيء في الشق ام مصداقه حينئذ اجاب الآخوند،و سأذكره مع عدة وجوه من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فيما سبق من ان المراد من المصداق المقابل للمفهوم الحصة و ليس المصداق الخارجي لان المصداق الخارجي جزئي خارجي و هو يستحيل ان يكون قيدا للمفاهيم الكلية و لا معنى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يحتاج إلى ضم كبرى و هي ان انطباق الكلي على مصداقه أو حصته يجعل القضية بشرط المحمول أي ضرورية في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ضاحك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الأمر كذلك فان الكلي المنطبق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 الواقعي يعني واقع كلي الحيوان ينطبق على واقع كلي الانسان و هو صحيح في نفسه على تصور المناطقة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 المتضمن في المشتق كانطباق كلي الضاحك على كلي 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انطباق ممكن لا ضروري فلا تتحول القضية كما زعم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الانطباق الضروري في هذه النسبة 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بين الجزء التحليلي للمحمول و جزئه الآخر و مثله لا يجعل القضية ضرورية و انما تكون كذلك لو كان انطباق المحمول على الموضوع ضروريا و هو غير متوفر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اجاب به صاحب الفصول نفسه عن الشق الثاني و يأتي نفسه عن الأول من ان المحمول ليس هو الكلي وحده بل الكلي المقيد فيكون الموضوع جزء المدلول للمحمول و لا تكون القضية ضرورية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الآخوند ان حمل المطلق على المقيد أو العكس لا يجعل القضية ضرورية،نعم مع التشاكل فيهما تكون ضرورية فالمطلق كقولنا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المقيد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الضاحك إنسان ضاحك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فهاتان قضيتان ضروريتان اما إذا اختلفا في الاطلاق و التقييد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حتى لو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إنسان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 ضرورية إذ يوجد الكلي مقيدا في جانب المحمول و مطلقا في جانب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فهمه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عناية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بشكل آخر فقال اننا يجب ان ننظر إلى المحمول فان كان مطلقا فالقضية ضرورية أو مقيدا فلا لختلاف الموضوع و المحمول و هذا الفهم مخالف لظاهر الكفاية اولا و ثانيا انه عين جواب صاحب الفصول فالاقرب ما قربناه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لم يلتفت إلى عبارة الكفاية</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يكون ضروريا مع اطلاقهما لا مطلقا و لو مع التقّيد إلا بشرط تقّيد المصاديق به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الآخوند بالتأمل و الفهم في كفاية مغايرة الموضوع و المحمول،بالاطلاق و التقييد لجعل القضية غير ضرورية و للتأمل وجوه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قيل في الشق الثاني من ان المحمول ان كان هو المقيد إلا انه ينحل إلى أمرين القيد و المقيد فتنحل القضية إلى قضيتين احداهما حمل المطلق على المطلق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حمل المطلق على المقيد و الأولى ضرورية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لو سلمنا كبرويا ان انطباق الكلي على مصداقه يكفي في جعلها ضرورية لم يفد الفرق في الاطلاق و التقييد فكلاهما صغرى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جعل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المحذور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الشرطية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أخذ مصداق الشيء في الشق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أخذ النوع كالانسان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ان مصداق الشيء الذي له النطق هو 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يقابله محذور أخذ الشيء و هو عرض عام في الفصل في الشق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اليق بالشرطية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فيه جمالا لفظيا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اولى لفساده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اولى من المحذور الذي ذكره و هو تحول القضية من ممكنة إلى ضرورية و كأنه يريد ان يوحّد الاشكال على الشقين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مثل الناطق بفصل 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كان المحذور الذي ذكره مختصا بما لو كان فصلا حقيقيا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زلنا نشرح سطح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عرضا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بطلان أخذ الشيء في لازمه و خاصته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بالتأمل جيدا فاتحا باب المناقشة عليه فانه واضح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وجه الاليقية لفظي و هو لغو من الكلام لدى المحققين فان المطلوب هو الحق و ليس السجع في البراهين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زعمه الآخوند لا محذور فيه بينما كان لما قاله السيد الشريف وجه باعتبار ان أخذ العرض في الفصل محذور لان النتيجة تتبع أخس المقدمتين فالمركب من الذاتي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الذاتي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العرض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ذاتيا فنكون قد نزلنا بالفصل عن كونه فصلا و فسد الحد التام اما فيما ذكره الآخوند و هو اخذ النوع في الفصل فبقي المركب على ذاتيته لكونهما معا ذاتيان و كذا على التقدير الآخر و هو اعتبار الشيء جنسا عاما فهو ذاتي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دائما فان الجنس العام منطبق على الفصل و لا يضره كما ان أخذ مصداق الشيء لا يضر لوجود المصداقية بكل حال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قلناه من ان اخذ المصداق غير أخذ الحصة و ما يلزم منه أخذ النوع هو أخذ الحصة و ما قاله الشريف هو أخذ المصداق و لا يلزم من أخذ النوع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الترديد في عبارة الآخوند عدم الجزم بكون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فصلا حقيقيا للانسان و معه لا يبقى دليل على كونه ما هو هل خاصة أو لازم و ربما اردأ من ذلك فانه فعل من الافعال كالاكل و الشرب و عندئذ لا يوجد محذور في أخذ النوع فيما دون الفصل من 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ما المحذور في أخذ الشيء في لازمه أو خاصته فانهما من العرضيات فان كان الشيء عرضا عاما فهو مثلهما في العرضية و ان كان جنسا أو نوعا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مصداقه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أخذ الذاتي في العرض و ليس العكس فان كان العكس مستحيلا لم يكن هذا مستحيلا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ظاهر عبارة الكفاية فان المحذور الذي قاله السيد الشريف خاص بما إذا كان الناطق فصلا حقيقيا مع العلم انه لا يتوقف على ذلك قطعا لان محذوره و هو الانقلاب إلى الضرورية لا يختلف فيه الحال في كل تقريباته بين ان يكون الناطق فصلا أو حتى لو ابدلت الناطق إلى الضاحك لزم المحذور بوضوح لانه ناشىء من النسبة التامة القائمة بين الموضوع و المحمول سواء كان المحمول ذاتيا أو عرضيا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الاولوية بل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محذور السيد الشريف و 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مثلان في التعميم و التخصيص بعد الالتفات إلى ما قلناه فان انقلاب القضية إلى ضرورية لا يتوقف على كون الناطق ذاتيا بل يعم حتى لو كان خاصة و كذا محذور الآخوند من دخول النوع في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عرفناه من ان اخذ النوع في الخاصة ليس محذورا لانه من أخذ الذاتي في العرضي لا العكس و انما يكون محذورا لو كان الناطق فصلا ذاتيا و كذا محذور الآخوند يتوقف على كون الناطق ذاتيا فهما مثلان على كلا التصورين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ينتهي الكلام في المانع الثبوتي المدعى على القول بتركيب المشتق و هو ما قاله السيد الشريف</w:t>
      </w:r>
      <w:r>
        <w:rPr>
          <w:rFonts w:eastAsia="Amiri" w:cs="Amiri" w:ascii="Amiri" w:hAnsi="Amiri"/>
          <w:color w:val="111111"/>
          <w:sz w:val="28"/>
          <w:szCs w:val="28"/>
          <w:rtl w:val="true"/>
          <w:lang w:bidi="ar-SA"/>
        </w:rPr>
        <w:t>.</w:t>
      </w:r>
      <w:bookmarkStart w:id="177" w:name="pg7704_81944"/>
    </w:p>
    <w:p>
      <w:pPr>
        <w:pStyle w:val="Heading6"/>
        <w:numPr>
          <w:ilvl w:val="5"/>
          <w:numId w:val="1"/>
        </w:numPr>
        <w:rPr/>
      </w:pPr>
      <w:bookmarkStart w:id="178" w:name="__RefHeading___Toc4295064_1051229030"/>
      <w:bookmarkStart w:id="179" w:name="_Toc69"/>
      <w:bookmarkEnd w:id="177"/>
      <w:bookmarkEnd w:id="178"/>
      <w:r>
        <w:rPr>
          <w:rtl w:val="true"/>
        </w:rPr>
        <w:t>الموانع الاثباتية عن القول بالتركيب و هي أدلة القائلين بالبساطة و ما استدل به على البساطة وجوه</w:t>
      </w:r>
      <w:r>
        <w:rPr>
          <w:rtl w:val="true"/>
        </w:rPr>
        <w:t>:</w:t>
      </w:r>
      <w:bookmarkEnd w:id="179"/>
    </w:p>
    <w:p>
      <w:pPr>
        <w:pStyle w:val="Heading6"/>
        <w:numPr>
          <w:ilvl w:val="5"/>
          <w:numId w:val="1"/>
        </w:numPr>
        <w:rPr/>
      </w:pPr>
      <w:bookmarkStart w:id="180" w:name="__RefHeading___Toc4295066_1051229030"/>
      <w:bookmarkStart w:id="181" w:name="_Toc70"/>
      <w:bookmarkEnd w:id="180"/>
      <w:r>
        <w:rPr>
          <w:rtl w:val="true"/>
        </w:rPr>
        <w:t>الوجه الأول</w:t>
      </w:r>
      <w:r>
        <w:rPr>
          <w:rtl w:val="true"/>
        </w:rPr>
        <w:t>:</w:t>
      </w:r>
      <w:bookmarkEnd w:id="181"/>
    </w:p>
    <w:p>
      <w:pPr>
        <w:pStyle w:val="BookText"/>
        <w:rPr/>
      </w:pPr>
      <w:r>
        <w:rPr>
          <w:rFonts w:ascii="Amiri" w:hAnsi="Amiri" w:eastAsia="Amiri" w:cs="Amiri"/>
          <w:color w:val="111111"/>
          <w:sz w:val="28"/>
          <w:sz w:val="28"/>
          <w:szCs w:val="28"/>
          <w:rtl w:val="true"/>
          <w:lang w:bidi="ar-SA"/>
        </w:rPr>
        <w:t>ما ذكره في الكفاية</w:t>
      </w:r>
      <w:r>
        <w:rPr>
          <w:rStyle w:val="FootnoteAnchor"/>
          <w:rtl w:val="true"/>
        </w:rPr>
        <w:footnoteReference w:id="179"/>
      </w:r>
      <w:r>
        <w:rPr>
          <w:rFonts w:ascii="Amiri" w:hAnsi="Amiri" w:eastAsia="Amiri" w:cs="Amiri"/>
          <w:color w:val="111111"/>
          <w:sz w:val="28"/>
          <w:sz w:val="28"/>
          <w:szCs w:val="28"/>
          <w:rtl w:val="true"/>
          <w:lang w:bidi="ar-SA"/>
        </w:rPr>
        <w:t>و هو منسوب إلى المحقق الدواني و هو لزوم التكرار</w:t>
      </w:r>
    </w:p>
    <w:p>
      <w:pPr>
        <w:pStyle w:val="BookText"/>
        <w:rPr/>
      </w:pPr>
      <w:r>
        <w:rPr>
          <w:rFonts w:ascii="Amiri" w:hAnsi="Amiri" w:eastAsia="Amiri" w:cs="Amiri"/>
          <w:color w:val="111111"/>
          <w:sz w:val="28"/>
          <w:sz w:val="28"/>
          <w:szCs w:val="28"/>
          <w:rtl w:val="true"/>
          <w:lang w:bidi="ar-SA"/>
        </w:rPr>
        <w:t>فان 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 على القول بالتركيب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زيد له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مدعي التركيب يقول ان المستبطن في المشتق هو ذات كلية اجمالية و هو مفهوم مغاير لزيد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الذات و ان كانت مجملة إلا ان العرف يراها زيدا لانها منطبقة عليه في هذه الجملة التامة فلزم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تصور بدوي خال من التحقيق لأكثر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قلناه من الاندكاك يعني فناء الذات الكلية الاجمالية التي في المشتق في الذات المذكورة في الموضوع عندما يدخل في نسبة تامة بحيث لا تلحظ اطلاقا فلا يراها العرف موجودة في طول الحمل و تصبح عين زيد و يبقى في جانب المحمول العلم فقط،نعم لو ورد لفظ المشتق وحده فتكون هذه الذات الاجمالية ملحوظة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كون تلك الذات بمنزلة زيد عرفا ليلزم التكرار بل يرى المغايرة بين الموضوع و المحمول،فزيد بصفته موضوعا شيء و الذات الاجمالية بصفتها جزءا من</w:t>
      </w:r>
      <w:bookmarkStart w:id="182" w:name="pg7704_81945"/>
    </w:p>
    <w:p>
      <w:pPr>
        <w:pStyle w:val="BookText"/>
        <w:rPr/>
      </w:pPr>
      <w:bookmarkEnd w:id="182"/>
      <w:r>
        <w:rPr>
          <w:rFonts w:ascii="Amiri" w:hAnsi="Amiri" w:eastAsia="Amiri" w:cs="Amiri"/>
          <w:color w:val="111111"/>
          <w:sz w:val="28"/>
          <w:sz w:val="28"/>
          <w:szCs w:val="28"/>
          <w:rtl w:val="true"/>
          <w:lang w:bidi="ar-SA"/>
        </w:rPr>
        <w:t>المحمول شيء آخر فلا يلزم التكرار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الشاهد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فهم الارتكاز العرفي لها على اجمالها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العرف يطبقها على كل موضوع سواء كان زيد أو غيره فكيف تشخص بهذا الموضوع أو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العرف يفهم هذه الذات الاجمالية الكلية من لفظ المشتق منفردا بدون حمل</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4295068_1051229030"/>
      <w:bookmarkStart w:id="184" w:name="_Toc71"/>
      <w:bookmarkEnd w:id="183"/>
      <w:r>
        <w:rPr>
          <w:rtl w:val="true"/>
        </w:rPr>
        <w:t>الوجه الثاني</w:t>
      </w:r>
      <w:r>
        <w:rPr>
          <w:rtl w:val="true"/>
        </w:rPr>
        <w:t>:</w:t>
      </w:r>
      <w:bookmarkEnd w:id="184"/>
    </w:p>
    <w:p>
      <w:pPr>
        <w:pStyle w:val="BookText"/>
        <w:rPr/>
      </w:pPr>
      <w:r>
        <w:rPr>
          <w:rFonts w:ascii="Amiri" w:hAnsi="Amiri" w:eastAsia="Amiri" w:cs="Amiri"/>
          <w:color w:val="111111"/>
          <w:sz w:val="28"/>
          <w:sz w:val="28"/>
          <w:szCs w:val="28"/>
          <w:rtl w:val="true"/>
          <w:lang w:bidi="ar-SA"/>
        </w:rPr>
        <w:t>ما نسب في كلمات سيدنا الاستاذ إلى المحقق الدواني و تقريبه على شكل قياس استثنائي</w:t>
      </w:r>
    </w:p>
    <w:p>
      <w:pPr>
        <w:pStyle w:val="BookText"/>
        <w:rPr/>
      </w:pPr>
      <w:r>
        <w:rPr>
          <w:rFonts w:ascii="Amiri" w:hAnsi="Amiri" w:eastAsia="Amiri" w:cs="Amiri"/>
          <w:color w:val="111111"/>
          <w:sz w:val="28"/>
          <w:sz w:val="28"/>
          <w:szCs w:val="28"/>
          <w:rtl w:val="true"/>
          <w:lang w:bidi="ar-SA"/>
        </w:rPr>
        <w:t>إننا لو قلنا بتركيب المشتق كان لازمه أخذ النسبة بين الذات الاجمالية و المبدأ في مدلول هيئة المشتق و هو باطل فالملزوم مثله فلا بد من القول بالبساطة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على عدم أخذ النسبة في المدلول التصوري الوضعي للمشتق بثلاثة وجوه يصلح ان يكون كل منها دليلا مستقلا على البساطة يجمعها عنوان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نسبه سيدنا الاستاذ إلى المحقق الدواني من اننا إذا نظرنا إلى شبح ابيض امامنا لا نتبينه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ابيض و لا شك في صحته عقلا و عرفا و لغة فالمحسوس بالعين هو الضوء و اللون أي البياض و هو العرض لا الذات التي هي معروضة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فرض انه لم يتم البرهان على اشتراط وجود المعروض لقيام العرض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كلام سيدنا الاستاذ وجود قائل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نحتمل قيامه بذاته فقد سمينا البياض ابيض و صح التعبير و لا نحتاج إلى البرهان الفلسفي الذي يقول لا بد للعرض من معروض و هذا دليل على ان مفهوم ابيض لم يؤخذ فيه النسبة إلى الذات و الا لم يمكن استعمال المشتق في المقام بأن نصف البياض بانه ابيض و هذا يدل على بساطة المشتق اذ لا فرق بين كلمة ابيض و بياض و علق عليه سيدنا الاستاذ أي عمّقه و وسعه و دافع عنه بما يزيد الطين بلة فقال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 هذا الكلام تعقيد بلا موجب اذ نستطيع ان نتخذ خطوتين اوضح من هذا الكلام لصالح المحقق الدواني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يصح في اللغة ان نصف العرض بالمشتق من دون التوقف على طروه على معروض و ذلك بان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منير أو الوجود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السرعة سريعة فهي مقبولة عرفا فاصبح العرض ذاتا،اذ لا يوجد هناك ذات لها بل هناك شيء واحد هو نفس النور و حيث انه اطلاقه صحيح عرفا فيستدل به على عدم النسبة في المشتق و الا لما صح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يمكن اجراء هذا البيان فيما إذا قام البرهان على ان المبدأ ذات لا عرض كما في اسماء اللّه الحسنى فان صفاته جل جلاله عين ذاته سبحانه فليس هناك عارض و معروض و نسبة لا ثبوتا و لا واقعا و انما هو شيء واحد واقعي أو خارجي هو ذات اللّه سبحانه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فنسب المشتق إلى الذات من دون اخذ نسبة في مدلوله و الا لم يصح اطلاقه على العلم الذي هو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سيدنا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على كلتا الناحيتين واحد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لو كان القائل بوجود النسبة في مدلول المشتق يريد بها كون الذات مغايرة مع المبدأ فهذا الاشكال وارد عليه و اما إذا كان المدعى انها ذات مبهمة قابلة لان تكون غير المبدأ تارة و عينه اخرى و تكون النسبة مأخوذة لا بمعنى التلبس المستلزم للمغايرة بل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الذات واجدة لهذا المبدأ فتصح كل تلك الاستعمالات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منير، اللّه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الوجدان حاصل،غايته انه وجدان ذاتي لا وجدان عرضي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البيان فيه مستويان من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اجمالي يعني عرض فكرة واضحة عن تركيب المشتق بشكل لا يرد عليه اشكال مما قالوا و تفصيلي في مناقشة كلماتهم و يكون المستوى الاول من الجواب هو الاهم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المستوى الاجمالي فيتم نقضا و حلا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فبالجمل التامة نفسها حيث لا اثنينية بين الذات و المبدأ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نير، و اللّه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صح الحمل فلو نفينا الذات المستبطنة فلا ننفي النسبة بين الموضوع و المحمول في الجملة التامة فاذا كان المورد لا يتحملها و لا توجد نسبة واقعية بينهما</w:t>
      </w:r>
    </w:p>
    <w:p>
      <w:pPr>
        <w:pStyle w:val="BookText"/>
        <w:rPr/>
      </w:pPr>
      <w:r>
        <w:rPr>
          <w:rFonts w:ascii="Amiri" w:hAnsi="Amiri" w:eastAsia="Amiri" w:cs="Amiri"/>
          <w:color w:val="111111"/>
          <w:sz w:val="28"/>
          <w:sz w:val="28"/>
          <w:szCs w:val="28"/>
          <w:rtl w:val="true"/>
          <w:lang w:bidi="ar-SA"/>
        </w:rPr>
        <w:t>فلا نحتاج 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العلم عين الذات و يكفي 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دامت النسبة ممنوعة،فما يجاب به على الجملة التامة يجاب على النسب الاندماجية المستبطنة بل يكون النقض عليهم اشد لانه ان جاز في النسب التامة الملحوظة عرفا فهو اولى بالجواز في النسب التحليلية الاندماجية التي ليس لها وجود عرفي بحيالها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يرد على توسيع سيدنا الاستاذ الذي مثّل بالنور نيّر لا على اصل كلام المحقق الدواني الذي مثل بالشبح الابيض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أصل كلام المحقق الدواني كذلك لاعترافه بصحة حمل الابيض على البياض نفسه و لو لم يتم برهان على وجود الذات المعروضة له فيكون مثاله مندرجا في نفس المورد،نعم اضاف سيدنا الاستاذ ما لو كان العرض ذاتا أي ان الصفة نفس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النسبة المستبطنة في المدلول التصوري الوضعي للمشتق لا بد منها في تركيب المشتق اذ لا يعقل تركبه من جزئين احدهما مدلول المادة أي الحدث و الثاني الذات الاجمالية الكلية من دون نسبة فيكونان مفهومين منفصلين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ينبغي ان يراد بالتركيب ان يكون جملة تامة باجزائها و شرائطها فانه غير عرفي و غير عقلي ان يتصور للمشتق ثلاثة اجزاء ملحوظة عرفا هي الذات و النسبة و المحمول بل لا بد من اختصار هذا المركب و ارجاعه إلى مجموع افرادي واحد عرفا و يكون انحلاليا بالدقة العقلية و يكون ذلك على مستويين تصوري و اندماجي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معنى تصوري و ليس فيه تصديق و اذعان في حين ان الجمل كلها يفترض في كونها خبرية ان فيها تصديقا و اذعانا و هذا له عدة اشارات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الذات الموجودة طرفا للنسبة في باطن المشتق ذات كلية لا تشير في نفسها إلى أي موضوع خارجي ليمكن تصور الصدق فيه فوجوده سالبة بانتفاء الموضوع</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النسبة قد تقاس بالنسبة التامة غير المحتمل فيها الاذعان و التصديق و كمن يجرب لسانه على النطق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يعلّم على اللغة فالنسبة موجودة لكنها خالية عرفا من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تشبيهها بالنسب الناقصة من هذه الناحية كالجمل الوصفية فانها مجرد تصور تركيبي فكذا النسب الاشتقاقية إلا انها ليست ناقصة لانها عندئذ لا تنطبق على التامة و لا تفنى فيها لانها من سنخ آخر لغة و عرفا و فناء نسبة في نسبة من سنخين مستحيل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ندعي بنحو الاطروحة اندماجية الذات في المحمول لدى الحمل و اندماج النسبة في النسبة و لا يبقى في الطرف الآخر إلا مدلول المادة و هو الحدث و هذا هو الوجدان العرفي و لعله هو الذي حمل القائلين بالبساطة على رأيهم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انما يتم مع الحمل في جملة تامة لا بدونه فلو لا حظنا المشتق منفردا لم يكن مندمجا في شيء،فلا بد حينئذ ان نلحظه كجملة تامة ذات نسبة،إلا انه يدفعه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النسبة المدعاة في المشتق اقتضائية لا علّية فهي ليست كالنسبة القائمة فعلا بين الموضوع و المحمول و انما هي معدة فقط للاندماج مع النسبة التامة لدى الحمل دون صورة عدمه و لدى الافراد تبقى غير ملحوظة لانها ليست فعلية التأثير لعدم الشرط و هو الحمل فلا يؤثر المقتضى اثره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يمكن ان ندعي بنحو الاطروحة ان النسبة فانية في الذات الاجمالية، و هذا و ان لم يكن صحيحا تحليلا أو عقلا،لكنه صحيح عرفا لان الجملة التامة يلحظ العرف طرفيها،و في طوله يلحظ أو يلتفت إلى وجود النسبة و اما إذا لم يلحظ العرف طرفي النسبة لم يلحظها هي ايضا من باب آخر،فيبقى لها وجود شبحي اندماجا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التسلسل في التفكير نستطيع ان نجيب على كل ما قالوه من البرهان على بساطة المشتق،لانه ليس تركيبا تفصيليا بل تحليليا اندماجيا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الجواب على المستوى التفصيلي ففي مناقشة أهم ما في كلامهم من النقوض التي وردت على القول بتركيب المشتق و كانت ثلاثة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النقض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البياض ابيض لعدم الحاجة إلى ملاحظة معروضه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 لابن اللغة و العرف و عند من لم تسيطر عليه الفلسفة فتفسد ذوقه اللغوي ففي المقام يفيض العرف اللغوي من نفسه و وهمه شيئا يتوهم ان البياض عارض عليه سواء دل الدليل عليه عقلا ام لا،فحينما يرى العرف عرضا يحكم ارتكازا انه لا بد ان هنا شيئا يتصف به إذن فهو اطلاق على المعروض بما هو كذلك لا على العرض فقط كما قال الدواني فهو إما ثابت عقلا أو عرفا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يكون الاستعمال مجازيا لا حقيقيا لغرض كون المعروض متوهما و الاستعمال فرع هذا التوهم و المفروض كونه استعمالا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في جوابه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يعني توقف المفاهيم اللغوية على واقع الاشياء فان كان موجودا في الواقع كان الاستعمال حقيقيا أو منتفيا في الواقع فيكون مجازا أي ترتبط الحقيقة و المجاز بعالم الواقع الثبوت و هو غير محتمل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الاستعمال العرفي في طول فرض وجود المعروض فالتجوز في فرض وجود المعروض لا في الاستعمال،و هذا التجوز ارتكازي و ثبوتي و ليس لغويا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النقض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افاده سيدنا الاستاذ من التوسيع و ان الاستعمال غير مختص بالشبح المرئي بل هي دائما موجودة للصفات الذاتية للاعراض،و يجاب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اجاب به سيدنا الاستاذ من ان النسبة المتضمنة في المشتق مناسبة مع كل من الذاتي و العرضي و هو أمر قابل للتصديق عرفا،بناءا على صحة هذه الاستعمالات يعني بعد التنزل عن الوجوه التالية و المناقشات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الاستعمالات مجازية و ليست حقيقية و النقض انما يتم بعد التسليم بكونها حقيقية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الاستعمالات ليست عامة لكل الصفات فلا يقال الموت ميت و الحياة حية و العلم عالم كما نقول النور نير و السعة واسعة فكما ان الاستعمال في هذا صحيح اكيدا فانه في تلك باطل اكيدا،و هذا دليل مجازيتها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لو كانت مجازية لسرت ايضا في كل الاستعمالات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المجاز يحتاج إلى ذوق لغوي و لا يتوقف فقط على المشابهة بجهة ما فيمكن ان يقع في موارد دون اخرى و الامثلة التي نقضنا بها لا يساعد الذوق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 على نحو الاطروحة ان العرف يجرد من الصفات الذاتية صفات عرضية فيتوهم للصفة معروضا و ان لم يكن بالدقة كذلك فيتوهم للوجود ذاتا و وجود و للنور ذاتا و نور و هذا ليس بصحيح طبعا إلا ان هذا التوهم هو الذي يبرر مثل هذه الاستعمالات و يجعلها حقيقية بعد التنزل عن الوجوه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هنا نفس اشكال المجازية في النقض الأول و جوابه انه لا يكون مجازا كما قلنا هناك لان التسامح بالتجريد السابق عليه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النقض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لسيدنا الاستاذ بصفات اللّه جل جلاله فانها عين ذاته و النسبة بين الصفة و الذات عقلا غير موجودة فاستعمال الاسماء الحسنى لا بد ان يكون خاليا من النسبة فتكون دالة على الحدث فقط و ليس انها مركبة و هذا في الحقيقة اضافة إلى كونه نقضا فانه دليل مستقل على بساطة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عدة أجوبة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العرف لا يفهم عينية الصفات بل يجردها عن العينية و يتوهم وجود ذات زائدة كما قلنا في الذاتيات و لا يكون استعمالها مجازا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النسبة ضرورية الثبوت لغة و عرفا حتى مع القول ببساطة المشتق فان مؤدى هذا القول ان معنى المشتق هو معنى الحدث أو معنى المصدر فاذا نسبناه في جملة تامة كان لا بد في الجملة التامة من النسبة كما لو قلنا اللّه عالم و اللّه علم لان مرجع عالم إلى علم على القول ببساطة المشتق فهناك حينئذ صفة و ذات و نسبة بين الذات و الصفة بالرغم من قيام الدليل العقلي على ان الذات عين الصفة و المفروض انه يمكن الاستغناء بالاسماء الحسنى باعتبارها مستبطنة للصفات كمن رغب برسم فرعون و البحر و هو يغرق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غضضنا النظر عما سبق واردنا الدقة العقلية امكن القول بأحد اطروحتين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اندماج الذات و النسبة في الذات و النسبة في الجملة التامة فلا يبقى إلا الحدث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اسقاط النسبة المدعاة في المشتق في الذاتيات دون العرضيات و لا يصبح التعبير مجازا،لاننا ندعي ان المعنى الموضوع له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و الحدث و اما النسبة فهي وجود عقلي بينهما و غير دخيلة في المعنى الموضوع له بعنوانها التفصيلي فلا يضر وجودها في المجازية و لا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وجوده ليس معنى استعماليا ليكون غير ما وضع له بل هو ادراك عقلي و الاستعمال فقط في الجزئين الموضوع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عدمه في فرض العكس ليس مضرا،فلكونه عقليا و ليس ملحوظا للواضع أو دخيلا في شرطه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سمعناه من سيدنا الاستاذ من ان النسبة المستبطنة في المشتق موضوعة للاعم من الذاتي و العرضي فاذا استعملناها في العرضي فقد ناسب وجودها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بعد التنزل عن الوجوه السابقة قابل للمناقشة من حيث اننا بغض النظر عن التوهم العرفي للذات بحيث نفترض ان العرض موافق للعقل في عدم النسبة و العقل يرى استحالة وجود النسبة بين الذاتي و الذاتيات فيكون وجودها غير عرفي ايضا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وجود نسبة منطبقة على الاتصاف في الذاتيات لا معنى له لانها تكون بدون منشأ انتزاعي أصلا سواء في ذلك النسب التامة أو الناقصة أو النسب المتضمنة في الكلمات كالمشتقات و الافعال و تنحصر موارد استعمال النسب في الاوصاف الزائدة عن الذات، و انما يصح ذلك في ضوء ما قلناه من ان العرف يجرد من الذاتي ذاتا و صفة زائدة عليها و ان كان خلاف العقل فلا يحتاج إلى زعم ان النسبة غير مناسبة غير مناسبة للذاتي لان العرف يخرج النسبة من الذاتية و يجعلها عرضية و في طول التسامح يستعملها كعرضي لا ذاتي و لا يكون الاستعمال مجازا لان التسامح حصل في المرتبة السابقة على الاستعمال</w:t>
      </w:r>
    </w:p>
    <w:p>
      <w:pPr>
        <w:pStyle w:val="BookText"/>
        <w:rPr/>
      </w:pPr>
      <w:r>
        <w:rPr>
          <w:rFonts w:ascii="Amiri" w:hAnsi="Amiri" w:eastAsia="Amiri" w:cs="Amiri"/>
          <w:color w:val="111111"/>
          <w:sz w:val="28"/>
          <w:sz w:val="28"/>
          <w:szCs w:val="28"/>
          <w:rtl w:val="true"/>
          <w:lang w:bidi="ar-SA"/>
        </w:rPr>
        <w:t>فيصح في الجمع سواء في ذلك الجمل التامة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عالم،البياض ابيض،النور 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نسب عرفية صحيحة،و الجمل الناقصة كالنسبة الوصفية أو الاضافية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 وجود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النسب المستبطنة في الالفاظ كالمشتقات و الافعال فان في الفعل الماضي فاعلا مقدرا و كذا المشتق سواء قلنا بتصور الواضع لها بحيث تصبح الاجزاء الموضوع لها ثلاثة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ثاني الوجوه للبرهان على عدم وجود النسبة في المشتق مما يؤدي إلى القول بالبساطة ما ذكره الشيخ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مأخوذ فيه الذات وحدها أو الذات و النسبة بعد تسليم دلالته على الحدث و كلاهما باطل فيتعين ان مدلوله هو ذات المبدأ بلا زيادة،اما ان الذات مأخوذة بلا نسبة فلا محصل له لانه لا يكون ارتباط بين مدلول الهيئة و مدلول المادة أو الذات و الحدث و هذا خلاف الوجدان،و ان كان مأخوذا فيه كلاهما فيلزم تضمن الكلمة لمعنى حرفي لان النسبة معنى حرفي و هو يوجب البناء في لغة العرب مع ان الاوصاف الاشتقاقية غير مبنية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ان يكون هذا الوجه صادرا من الشيخ النائيني لما ذكرناه لكننا نذكره احتراما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بعد التسليم بأمرين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الحدث في مادة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براهين السيد الشريف،فيمكن ان نختار الشقوق الثلاثة في وضع المشتق بدون محذور</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تركيب المشتق من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لم يذكره الشيخ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فتصح ان تكون النسبة إلى الموضوع في الجملة التامة أو الناقصة و فانية فيها اما الطرف الآخر للنسبة فهو الحدث بحسب الغرض،و يكون المشتق مكونا من جزئين فقط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تركب المشتق من الحدث و الذات فقط اما النسبة فهي موجودة لكنها غير مأخوذة في ذهن الواضع باعتبار انها ادراك عقلي لا وضعي فيكتفي الواضع و المستعمل بكونها كذلك و عليه فلو سلخنا المشتق عن النسبة لم يكن مجازا لانها ليست جزءا من المعنى الموضوع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تركيبه من الحدث و الذات و النسبة و لا يلزم ان يكون معنى حرفيا مبنيا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يحتاج إلى ضم كبرى لم تثبت و لم يقم عليها برهان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معنى حرفي فهو مبني حتى لو نطقه العرب معربا بحيث يكونون مجبورين على بنائه أو يفهم من اعرابه عدم كونه حرفيا فهذا باطل،كما ان ليس كل لفظ أخذت فيه نسبة هو حرفي فكثير من الاسماء أخذت فيها النسب و لم تصبح معاني حرفية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سيدنا الاستاذ من ان المعنى الحرفي المبني هو ما لا يستعمل وحده كاسماء الموصول،و اما هذا فهو معنى اسمي غايته انه بالتحليل مقيد و المقيد منسوب لان النسبة قائمة بين المقيد و قيده و مع ذلك هي معاني اسمية و الا لزم كون كثير من الاسماء مبنية لانها موضوعة لمقيدات كالكرسي و الباب و السرير،و هذا اشكال صحيح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الوجه الثالث لابطال أخذ النسبة في المدلول الاوصاف الاشتقاقية و هو للمحقق النائيني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النسبة التي يدعى أخذها في مدلول المشتق اما مأخوذة مع الذات أو بدونها مع التسليم بدلالته على الحدث،اما معها فيلزم عليه اشكالات السيد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محكّمة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بدونها فغير معقول لان النسبة تتقوم بطرفين و لا يمكن استغناؤها بطرف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لازمان باطلان فيتعين عدم أخذ النسبة و بساطة المشتق</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النائيني لكي تكون احتمالاته حاصرة ان يذكر الاحتمال الثالث و هو كون المأخوذ مع الحدث المسلّم هو الذات وحدها و يكون لازمه الباطل انعدام الرابطة بينهما فيكون للمشتق معنيان مستقلان غير مترابطين و هو وجداني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اللوازم الباطلة المتخيلة قد دحضناها فيما سبق،و هنا اجاب سيدنا الاستاذ على الشق الثاني و هو أخذ النسبة وحدها فقال بعد التسليم بالكبرى و هي احتياج النسبة إلى طرفين،ان الطرف الآخر لا يلزم ان يكون مدلولا لنفس الدال على النسبة أي في باطن معنى المشتق بل قد يكون خارجا عن وضع المشتق كما لو كان هو زيد أو عمرو أي الموضوع في الجملة و مثّل له بالحروف فهي موضوعة للنسبة بلا اطراف و انما تحصل اطرافها بعد انضمامها في جمل تامة أو ناقصة،و هذا الكلام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و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سيدنا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الاحسن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التنظير و المناسبة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ابطال الشق الثاني بان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براهين الشريف تبطله ايضا،فانها تبطل تقوم المشتق بالذات،و لو كان مشتملا على نسبة متقومة بالذات كان متقوما بالذات في الجملة فيلزم المحذور لو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 سيدنا الاستاذ الذي قال الوجه السابق ينبغي ان يكون ملتفتا إلى بطلان هذا الكلام،فان النسبة متقومة بالذات ثبوتا لا اثباتا،و براهين الشريف تبرهن على استحالة أخذ الذات اثباتا يعني وضعا و الا ورد النقض بالحروف التي لم تؤخذ بها الذات اثباتا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ان المحذور لدى الشريف هو أخذ المفهوم استقلالا لا تحليلا و هنا أخذ المفهوم تحليلا لا استقلالا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سيدنا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يمكن ان يكون مراد الشيخ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امرا آخر و ان كانت العبارة قاصرة عن ادائه و ذلك بضم محذور اثباتي إلى المحذور الثبوتي المتقدم بان يقال ان المشتق إذا كان مركبا من حدث و نسبة من دون ذات منسوبة يلزم إلا يكون المشتق مفهوما و معلوم المعنى إذا سمعناه وحده و يكون مدلوله ناقصا بل يتوقف فهم معناه على حمله في جملة و هو باطل وجدانا و عرفا لاننا نفهم للمشتقات معانيها من دون الحاجة إلى 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ذلك</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نعترف بنقصان معنى المشتق إذا أخذ الحدث و النسبة من دون ذات لكن</w:t>
      </w:r>
    </w:p>
    <w:p>
      <w:pPr>
        <w:pStyle w:val="BookText"/>
        <w:rPr/>
      </w:pPr>
      <w:r>
        <w:rPr>
          <w:rFonts w:ascii="Amiri" w:hAnsi="Amiri" w:eastAsia="Amiri" w:cs="Amiri"/>
          <w:color w:val="111111"/>
          <w:sz w:val="28"/>
          <w:sz w:val="28"/>
          <w:szCs w:val="28"/>
          <w:rtl w:val="true"/>
          <w:lang w:bidi="ar-SA"/>
        </w:rPr>
        <w:t>جبرانه لا يتعين بالقول ببساطة المشتق بل يعين ان نعطي للمشتق معنى مفهوما و لو بالقول بتركيبه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 محذور في كون معاني المشتقات ناقصة و لا شك ان المعنى الافرادي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انظم إلى المعنى المجموعي اتضح معناه و لوازمه و ارتباطاته اكثر فليس في اللغة لفظ يؤدي معنى متكاملا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خذ لذلك مثلا الحروف و الاسماء الموصولة التي اعتبرها النحويون اسماء اضافة إلى الادوات و هي ذات معاني ناقصة،و ليس هناك وجدان يقتضي كون المشتق كامل المعنى بعد التنزل عن الجواب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اجاب به سيدنا الاستاذ من ان ذلك يتوقف على صحة براهين السيد الشريف و ليست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 هذا لا يعالج المشكلة،لان بطلان ادلة السيد الشريف انتج امكان أخذ الذات في المشتق و القول بتركيبه و هو لا يعني تعيّنه و مع عدم التعيّن يبقى الاشكال ناجزا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منسوب إلى الشيخ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 ان النسبة إن أخذت مع الذات فاقتصر الناقل على القول بانه يلزم محاذير السيد الشريف و نحن نعلم ان هذه المحاذير لو قبلناها فهي تدور مدار اخذ الذات في المشتق سواء أخذت النسبة معها أو لا فلا يفترض هنا اكثر منها و على اية حال فالاهتمام ليس بهذا الشق و انما بالآخر و هو ان أخذت النسبة من دون الذات يلزم اباء المشتق عن الحمل على الذات لان النسبة مساوقة للمغايرة و الاثنينية بين الطرفين فيكون الحمل على الذات ممتنعا،في حين اننا نستطيع اجراء مثل هذا الحمل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اشكال و الحمل مساوق للاتحاد بينهما و كانه لا تكون هناك سنخية بين النسبة و الحمل و حيث يصح الحمل تمتنع النسبة فثبت بطلان اللازم فالملزوم مثله و هو أخذ النسبة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أود قبل الجواب عليه ان اعقد مقارنة بين الوجوه الثلاثة الاخيرة المنسوبة إلى الشيخ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الثاني بحسب ترقيمنا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أحد احتماليه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p>
    <w:p>
      <w:pPr>
        <w:pStyle w:val="BookText"/>
        <w:rPr/>
      </w:pPr>
      <w:r>
        <w:rPr>
          <w:rFonts w:ascii="Amiri" w:hAnsi="Amiri" w:eastAsia="Amiri" w:cs="Amiri"/>
          <w:color w:val="111111"/>
          <w:sz w:val="28"/>
          <w:sz w:val="28"/>
          <w:szCs w:val="28"/>
          <w:rtl w:val="true"/>
          <w:lang w:bidi="ar-SA"/>
        </w:rPr>
        <w:t>الذات و النسبة و الآخر أخذ الذات،و الثاني كان أحد احتماليه ان الذات و النسبة مأخوذة و الآخر ان النسبة مأخوذة فتبدل الشق الثاني فيهما،و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بيدنا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أحد احتماليه ان الذات مأخوذة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النظر عن النسبة للنكتة التي ذكرناها من عدم مدخلية أخذ النسبة في بطلان هذا الشق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 ان النسبة مأخوذة و بهذا العرض ظهر ان اختلافه عن السابق موضوعا لا محمولا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 اننا يمكن ان نختار كلا الشقين من دون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فمحذوره براهين السيد الشريف و قد دحضناها و هم يأخذون هذا الشق مسلّم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أدعى فيه ان النسبة توجب المغايرة بين الطرفين فيمتنع الحمل و لم تتضمن العبارة بيان طرفي المغايرة و لها اربعة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المغايرة بين نسبتين هما النسبة المفترض وجودها في المشتق و النسبة الموجودة فعلا في الجملة التامة أو الناقصة بنحو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وجود نسبتين خلاف الوجدان و قد اجبنا عنه فيما سبق بوجود النسبة في كلا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التامة و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انه مع الحمل تندك النسبة الموجودة في الجملة التامة أو الناقصة و لا يلحظ العرف وجود أية نسبة أخرى معها حتى يتنافيا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المغايرة بين الذات المأخوذة في المشتق و الذات المأخوذة في الجملة التامة أو الناقصة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محذوره ما قيل هناك من انه يقتضي التكرار و يجاب بأمرين واضحين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الشق لا يفترض وجود الذات في المشتق بل النسبة وحدها بدون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تنزلنا و قبلنا وجود الذات فقد قلنا ايضا بالاند كاكية بين الذات في المشتق و في الجملة فلا يشعر العرف في طول الحمل باية ذات موجودة و متضمنة في المشتق و انما الذات المصرح بها في الجملة و مع الاندكاك لا تنافي</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المغايرة بين الموضوع و المحمول في الجملة التامة أي بين زيد و عالم</w:t>
      </w:r>
    </w:p>
    <w:p>
      <w:pPr>
        <w:pStyle w:val="BookText"/>
        <w:rPr/>
      </w:pPr>
      <w:r>
        <w:rPr>
          <w:rFonts w:ascii="Amiri" w:hAnsi="Amiri" w:eastAsia="Amiri" w:cs="Amiri"/>
          <w:color w:val="111111"/>
          <w:sz w:val="28"/>
          <w:sz w:val="28"/>
          <w:szCs w:val="28"/>
          <w:rtl w:val="true"/>
          <w:lang w:bidi="ar-SA"/>
        </w:rPr>
        <w:t>فلو كانت النسبة موجودة و متضمنة لوقع هناك تغاير مانع للحمل الذي يقتضي الاتحاد و الهوهوية و اثنينية منافية للحمل مع انه أكيد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للاجابة عليه نسأل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ان مطلق النسبة تقتضي المغايرة و كل حمل يقتضي الاتحاد بحيث يكونان متباينين سنخا اذن يمتنع الحمل دائما في حين انهما متساوقان دائما كما هو واضح لان كل حمل تاما كان أو ناقصا فيه نسبة و اوضح شاهد على ذلك ان النسبة الصريحة في الجملة 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اقوى من النسبة التحليلية المتضمنة في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تمنع من الحمل فهذه الضعيفة اولى بعدم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انه حتى لو قيل بان بعض النسب يمنع من الحمل دون بعض فلا يحتمل ان تكون هذه الضعيفة 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التنافي بين النسبة و الحمل كما هو ظاهر عبارته ان النسبة تقتضي المغايرة و الحمل في الجملة التامة أو الناقصة يقتضي الاتحاد و لا تجتمع المغايرة مع الهوهوية و الاستقلالية مع الاتحادية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خطل من القول لاننا نعلم ان الحمل و النسبة متساوقان بالحمل الشايع ما دام الطرفان موجودين و هذا يقتضي الاتحاد لا المغايرة،و بتعبير آخر ان الحمل و النسبة تقتضي المغايرة من جهة و الاتحاد من جهة كما عرفنا في المنطق و الا لم يجز الحمل، و نفس ذلك نقوله في النسبة المأخوذة في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اجاب سيدنا الاستاذ باختصار مخلّ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اننا لا نقول بصحة براهين السيد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هذا له احد تفسيرين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اختيار للشق الأول بتقريب ان الشق الثاني الذي هو أخذ النسبة اشكاله صحيح و بما اننا لا نقول بمحاذير السيد الشريف فالشق الأول صحيح و هو أخذ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العكس من ذلك فلا بأس في أخذ النسبة لان أخذها يناسب مع أخذ الذات و بذلك لا تقتضي النسبة الاثنينية و المغايرة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اجبنا على مثله فيما سبق بان بطلان ادلة الشريف تقتضي امكان أخذ الذات</w:t>
      </w:r>
      <w:bookmarkStart w:id="185" w:name="pg7704_81958"/>
    </w:p>
    <w:p>
      <w:pPr>
        <w:pStyle w:val="BookText"/>
        <w:rPr/>
      </w:pPr>
      <w:bookmarkEnd w:id="185"/>
      <w:r>
        <w:rPr>
          <w:rFonts w:ascii="Amiri" w:hAnsi="Amiri" w:eastAsia="Amiri" w:cs="Amiri"/>
          <w:color w:val="111111"/>
          <w:sz w:val="28"/>
          <w:sz w:val="28"/>
          <w:szCs w:val="28"/>
          <w:rtl w:val="true"/>
          <w:lang w:bidi="ar-SA"/>
        </w:rPr>
        <w:t>لا تعيّن أخذها،و لو سلمنا ذلك فاخذ الذات يكون اسوأ إذا اقتضت النسبة المغايرة و الاثنينية لان المغايرة المحذورة ستكون في داخل كلمة واحدة هي نفس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الأدلة التي تعيّن بساطة المشتق،و لم يتم أي واحد منها،بقي ان نشير إلى</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4295070_1051229030"/>
      <w:bookmarkStart w:id="187" w:name="_Toc72"/>
      <w:bookmarkEnd w:id="186"/>
      <w:r>
        <w:rPr>
          <w:rtl w:val="true"/>
        </w:rPr>
        <w:t>الادلة على التركيب</w:t>
      </w:r>
      <w:bookmarkEnd w:id="187"/>
    </w:p>
    <w:p>
      <w:pPr>
        <w:pStyle w:val="Heading6"/>
        <w:numPr>
          <w:ilvl w:val="5"/>
          <w:numId w:val="1"/>
        </w:numPr>
        <w:rPr/>
      </w:pPr>
      <w:bookmarkStart w:id="188" w:name="__RefHeading___Toc4295072_1051229030"/>
      <w:bookmarkStart w:id="189" w:name="_Toc73"/>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و لم أجد من تعرّض إلى ذلك و كأنهم يرون انه مع عدم تعيّن البساطة يتعين التركيب مع ان هذا ليس بصحيح إذ كون التركيب ليس فيه محذور لا يكفي بل لا بد من اثباته بدليل فان الناتج إلى الآن ان كلا الوجهين لا محذور فيه،فان انصار البساطة حاولوا ايجاد المحذور على التركيب بخلاف انصار التركيب فانهم لم يحاولوا ايجاد المحذور على البساطة فنبقى نحن و ادلة التركيب فان تم بعضها أو كلها تعيّنت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يمكن ان يستدل به على التركيب وجوه اهمها تطبيق علامات الحقيقية و المجاز</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4295074_1051229030"/>
      <w:bookmarkStart w:id="191" w:name="_Toc74"/>
      <w:bookmarkEnd w:id="190"/>
      <w:r>
        <w:rPr>
          <w:rtl w:val="true"/>
        </w:rPr>
        <w:t>فالأول</w:t>
      </w:r>
      <w:r>
        <w:rPr>
          <w:rtl w:val="true"/>
        </w:rPr>
        <w:t>:</w:t>
      </w:r>
      <w:r>
        <w:rPr>
          <w:rtl w:val="true"/>
        </w:rPr>
        <w:t>التبادر</w:t>
      </w:r>
      <w:bookmarkEnd w:id="191"/>
    </w:p>
    <w:p>
      <w:pPr>
        <w:pStyle w:val="BookText"/>
        <w:rPr/>
      </w:pPr>
      <w:r>
        <w:rPr>
          <w:rFonts w:ascii="Amiri" w:hAnsi="Amiri" w:eastAsia="Amiri" w:cs="Amiri"/>
          <w:color w:val="111111"/>
          <w:sz w:val="28"/>
          <w:sz w:val="28"/>
          <w:szCs w:val="28"/>
          <w:rtl w:val="true"/>
          <w:lang w:bidi="ar-SA"/>
        </w:rPr>
        <w:t>فيمكن ان ندّعي قيام الوجدان و حصول الاطمئنان على الاقتران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المدار الحقيقي و دليله الظاهري التبادر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المشتق و المعنى المركب له</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4295076_1051229030"/>
      <w:bookmarkStart w:id="193" w:name="_Toc75"/>
      <w:bookmarkEnd w:id="192"/>
      <w:r>
        <w:rPr>
          <w:rtl w:val="true"/>
        </w:rPr>
        <w:t>الثاني</w:t>
      </w:r>
      <w:r>
        <w:rPr>
          <w:rtl w:val="true"/>
        </w:rPr>
        <w:t>:</w:t>
      </w:r>
      <w:r>
        <w:rPr>
          <w:rtl w:val="true"/>
        </w:rPr>
        <w:t>عدم صحة حمل المعنى البسيط الذي هو الحدث المصدري عليه بل هو مستنكر عرفا للاختلاف بينهما مفهوما،</w:t>
      </w:r>
      <w:bookmarkEnd w:id="193"/>
    </w:p>
    <w:p>
      <w:pPr>
        <w:pStyle w:val="BookText"/>
        <w:rPr/>
      </w:pPr>
      <w:r>
        <w:rPr>
          <w:rFonts w:ascii="Amiri" w:hAnsi="Amiri" w:eastAsia="Amiri" w:cs="Amiri"/>
          <w:color w:val="111111"/>
          <w:sz w:val="28"/>
          <w:sz w:val="28"/>
          <w:szCs w:val="28"/>
          <w:rtl w:val="true"/>
          <w:lang w:bidi="ar-SA"/>
        </w:rPr>
        <w:t>فمفهوم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مفهوم العلم و كذا مصداقا فليس هما كقولنا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صارم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يصح ان نقول العالم علم،و لو كان المشتق بسيطا لصحّ حمله على المصدر</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التفريق الوجداني في المعنى بين المصدر و المشتق اسبق رتبة مما قالوه من ان معنى المشتق هو الحدث لا بشرط عن الحمل في حين ان معنى المصدر الحدث</w:t>
      </w:r>
      <w:bookmarkStart w:id="194" w:name="pg7704_81959"/>
    </w:p>
    <w:p>
      <w:pPr>
        <w:pStyle w:val="BookText"/>
        <w:rPr/>
      </w:pPr>
      <w:bookmarkEnd w:id="194"/>
      <w:r>
        <w:rPr>
          <w:rFonts w:ascii="Amiri" w:hAnsi="Amiri" w:eastAsia="Amiri" w:cs="Amiri"/>
          <w:color w:val="111111"/>
          <w:sz w:val="28"/>
          <w:sz w:val="28"/>
          <w:szCs w:val="28"/>
          <w:rtl w:val="true"/>
          <w:lang w:bidi="ar-SA"/>
        </w:rPr>
        <w:t>بشرط لا عن الحمل فان هذا و ان كان صحيحا إلا انه يظهر الفرق بين المعنيين من جهة الحمل و ما ذكرناه في المرتبة السابقة عن الحمل</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4295078_1051229030"/>
      <w:bookmarkStart w:id="196" w:name="_Toc76"/>
      <w:bookmarkEnd w:id="195"/>
      <w:r>
        <w:rPr>
          <w:rtl w:val="true"/>
        </w:rPr>
        <w:t>الثالث</w:t>
      </w:r>
      <w:r>
        <w:rPr>
          <w:rtl w:val="true"/>
        </w:rPr>
        <w:t>:</w:t>
      </w:r>
      <w:r>
        <w:rPr>
          <w:rtl w:val="true"/>
        </w:rPr>
        <w:t>صحة الحمل في المشتق دون المصدر</w:t>
      </w:r>
      <w:r>
        <w:rPr>
          <w:rtl w:val="true"/>
        </w:rPr>
        <w:t>:</w:t>
      </w:r>
      <w:bookmarkEnd w:id="196"/>
    </w:p>
    <w:p>
      <w:pPr>
        <w:pStyle w:val="BookText"/>
        <w:rPr/>
      </w:pPr>
      <w:r>
        <w:rPr>
          <w:rFonts w:ascii="Amiri" w:hAnsi="Amiri" w:eastAsia="Amiri" w:cs="Amiri"/>
          <w:color w:val="111111"/>
          <w:sz w:val="28"/>
          <w:sz w:val="28"/>
          <w:szCs w:val="28"/>
          <w:rtl w:val="true"/>
          <w:lang w:bidi="ar-SA"/>
        </w:rPr>
        <w:t>و قد دخل القائلون بالبساطة في مباحث مطولة و معقدة عن اللابشرطية عن الحمل و معناها لكي يبرروا الحمل و يفرقوا المشتق عن المصدر،لكن امكان الحمل يدل على أحد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التركيب و اما اللا بشرطية،فان دلّ دليل على نفي التركيب تعيّنت اللا بشرطية،و لكننا عرفنا فساده،و معه ففي الامكان القول بامكان الحمل بسبب التركيب،و لا حاجة إلى اللا بشرطية فان اللا بشرطية اخذت على تقدير البساطة و الا فتكون 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امكان التركيب لا يعيّنه كما قلنا في البساطة،و قد عرضت سببين لامكان الحمل فلا يتعين باحدهما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القول بالتركيب يتعيّن بادلة سابقة كالتبادر و صحة السلب على 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ان اللابشرطية لا تبرر الحمل ما دام معنى الحدث محفوظا فبضمّ هذه الامور يتعين التركيب و تكون صحة الحمل دالة عليه لعدم كفاية اللابشرطية لتصحيحه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التفريق في المعنى بين المشتقات انفسها و لو كان معناها الحدث فقط لما اختلفت مع اننا نجد الفرق واضحا بين أسم الفاعل و اسم المفعول و الظرف و غيرها،كما ان قيد اللابشرطية عن الحمل مشترك بينهما فتتشابه من كلتا الناحيتين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المشهور لا يقدّم فرقا بين المشتقات انفسها فنحاول عرض اطروحة لتفسير ذلك بعد تسالم كلا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القائلين بالبساطة أو التركيب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أخذ المفهوم المصدري و هو الحدث في المشتق فيبقى التفريق من ناحية الأمرين الآخرين و هما النسبة المفهومة من الهيئة و الذات المفهومة من مجموع الهيئة و المادة،و هذا التفريق يمكن تصوره على مستويين تنشأ من ضمهما ستة اسباب</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نلحظ السبب في أحد الأمرين دون الآخر أي اما النسبة فقط</w:t>
      </w:r>
    </w:p>
    <w:p>
      <w:pPr>
        <w:pStyle w:val="BookText"/>
        <w:rPr/>
      </w:pPr>
      <w:r>
        <w:rPr>
          <w:rFonts w:ascii="Amiri" w:hAnsi="Amiri" w:eastAsia="Amiri" w:cs="Amiri"/>
          <w:color w:val="111111"/>
          <w:sz w:val="28"/>
          <w:sz w:val="28"/>
          <w:szCs w:val="28"/>
          <w:rtl w:val="true"/>
          <w:lang w:bidi="ar-SA"/>
        </w:rPr>
        <w:t>و اما الذات فقط بان نقول ان المسألة على شكلين أو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الذات مستعملة استعمالا عاما لا اختلاف فيه بين المشتقات و هي الذات الاجمالية الكلية و انما الاختلاف في الهيئة فيلحظ فيها الفاعل و المفعول كما في الهيئات الكاملة و الجمل التامة و الناقصة فقد تكون محتوية على نسبة فاعلية و مفعولية و نحوها فنطبق نفس الكلام على النسبة الانحلالية المتضمنة في المشتق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الاساس في التفريق هو الذات و ليس النسبة التي تلحظ فيها جميعا لحاظا متشابها و نطعّم أو نلحظ مفهوم الفاعلية و المفعولية و الزمانية و المكانية و غيرها في الذات الاجمالية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كليهما سبب لاختلاف المشتقات لانهما ليسا متنافيين فيمكن اجتماعهما فكما نلحظ الذات فاعلة فكذا النسبة فاعلية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كليهما سبب لاختلاف المشتقات و لحاظهما معا امر ضروري إذ لا معنى لالباس احدهما ثوبا لا نلبسه الآخر لان احدهما قيد للآخر فيتصف القيد بوصف المقيد لا اقل من ناحية عرفية،لكن ما هو الملحوظ الاساسي منهما و ايهما التابع،فهنا ثلاثة احتمالات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ان يكون الملحوظ الاساسي هو الذات و تكون النسبة تابعة أو العكس أو كلاهما اساسيان،و ان اشكل على الاخير عقلا من حيث تعدد العلة على معلول واحد</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سألنا العرف عن تعيين أحدهما فانه لا يملك جوابا سوى الاعتراف و التسليم بوجدانية الفرق بين المشتقات،نعم،قد يعطي بعض المؤشرات في هذا المجال ففي صيغ المبالغة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آخر ما يخطر ببال الاصوليين من المشتقات و انما تركيزه على اسم الفاعل و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النسبة و الشدة المأخوذة فيها هي المؤثرة و كذا في الصفة المشبهة التي عرّفوها بانها تدل على أمر ثابت كالحسن و القبيح و الكريم فمعنى الدوام مستفاد من النسبة لا من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مدلول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 الذات سواء كانت بالمعنى الفاعلي أو الانفعالي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عجز العرف عن الاجابة فتبقى منوطة بالاطروحات من غير جزم بالظهور التام،بعد التسليم بان الدال على الحدث الذي هو المعنى المصدري هي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توجد عدة وجوه للدلالة على الذات و على الهيئة التي تربط الذات بالمادة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الظاهر من بعض سياقات سيدنا الاستاذ القائل بتركيب المشتق لا بساطته يدل على ان الدال على الحدث هو المادة و الدال على الذات هو المشتق،أي مجموع الهيئة و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الدال عليهما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الذات و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وجود دال آخر عليهما غير الهيئة بعد دلالة المادة على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الدال على النسبة هي الهيئة باعتبار ان الهيئة معنى حرفي فهو مناسب للدلالة على النسب التي هي معنى حرفي اما الدال على الذات فهو نحو ارتباط الهيئة بالمادة أو قل النسبة المنتزعة من ارتباط الهيئة بالمادة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الدال على الحدث هو المادة و الدال على الذات هو الهيئة اما الدال على النسبة فهو نحو ارتباط الهيئة بالمادة،أو قل هي الهيئة المتشكلة من ارتباط الهيئة اللفظية للمشتق بالمادة و نسميها بالهيئة التحليلية تمييزا لها عن الهيئة الاساسية للمشتق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رغم ان الوجوه كلها محتملة و لا دليل يعيّن أحدها إلا ان المختار هو الأخير و ان ورد عليه اشكالان فلا بد من الدفاع عنه ضدهما لتتأكد فكرته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الاشكال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يناسب 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معنى حرفي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على الذات و هي معنى اسمي و هو مردود للطعن في كبراه و هي ان كل هيئة موضوعة لمعنى حرفي،نعم، اغلب الهيئات كذلك اما هي بحسب ذاتها فهي نحو من اللفظ تابع لوضعه و لا ضير في جعلها بازاء معاني اسمية كتقديم ما حقه التأخير لافادة الاختصاص أو التأكيد و تقديم المفعول به لافادة الحصر فهذه هيئات افادت معاني اسمية،و نقصد بها منشأ انتزاع مفهوم التأكد و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توجد نسبة لفظية بين الهيئة و المادة لكي تكون دالة على النسبة المعنوية لان الدوال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و قد دلت على الحدث و الهيئة و قد دلت على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 كبرويا و صغرويا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كبرويا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الهيئات خاصة الهيئات الجملية التامة و الناقصة كلها ليس عليها دلالات لفظية بحرف أو اشارات و انما هي تراكيب معنوية و معاني انتزاعية أو عقلية لها وجود عرفي ناشيء من الترابط بين الهيئة و المادة،و لو توخينا بكل نسبة دالا لفظيا من حروف و اشارات لفشلت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صغرويا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ان يقال ان الهيئة موجودة بين معنى الهيئة و معنى المادة باعتبار العلاقة اللفظية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هذه الذات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النسبة انما تكون بين معنيين اسميين من قبيل المبتدأ و الخبر و الفاعل و المفعول و النسبة المدعاة هنا بين الهيئة و هيئة أخرى و جوابه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اخترنا هنا ان الهيئة في المشتق دالة على معنى اسمي و ليس حرفيا و هو الذات فطرفا النسبة التحليلية المدعاة هي معاني اسمية احدها الذات و الآخر الحدث، و هذا على تقدير تمامية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الهيئة قد ترتبط بالهيئة و النسبة بالنسبة و لا محذور فيه و قد سبق ذلك في المعنى الحرفي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الهيئة على شكلين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 افرادية و هيئة جملية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نريد بالاولى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 الحروف و حركاتها و بالثانية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انتساب بعض الالفاظ إلى بعض في جملة تامة أو ناقصة،و هذان سنخان من الهيئة و حصتان لا يكاد ان يتشابهان فان الهيئة في الجملة مختلفة اساسا عن الهيئة المقصودة في داخل لفظ واحد كعالم و معلوم،فان كانت النسبة من سنخ واحد فقد نسلم ان الهيئة لا تكون طرفا للهيئة و اما إذا كانت من سنخين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محذور في ان يكون احد السنخين طرفا للاخر و هيئة المشتق الاصلية افرادية و الهيئة التحليلية من سنخ الجملية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بمنزلة المقدمة للخلوص إلى سبب الاختلاف بين المشتقات و هل هو الذات ام النسبة بين الذات و الحدث؟</w:t>
      </w:r>
    </w:p>
    <w:p>
      <w:pPr>
        <w:pStyle w:val="BookText"/>
        <w:rPr/>
      </w:pPr>
      <w:r>
        <w:rPr>
          <w:rFonts w:ascii="Amiri" w:hAnsi="Amiri" w:eastAsia="Amiri" w:cs="Amiri"/>
          <w:color w:val="111111"/>
          <w:sz w:val="28"/>
          <w:sz w:val="28"/>
          <w:szCs w:val="28"/>
          <w:rtl w:val="true"/>
          <w:lang w:bidi="ar-SA"/>
        </w:rPr>
        <w:t>و نقول في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الذات بعد ضم فكرتين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الاختلاف اللفظي بين المشتقات انما هو بالهيئة لا بالمادة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قلنا في الاطروحة الأخيرة ان المدلول للهيئة هو الذات و ليس المدلول لها هو النسبة و النتيجة ان الفرق الاساسي بين المشتقات كما هو في الدال و هو الهيئة كذلك هو في المدلول و هو الذات،غاية الأمر ان الذات تلاحظ تارة بشكل اجمالي كلي غير ملحوظ و لا مطعم بمعنى الفاعلية و المفعولية و نحوها و آخر تلحظ مطعمة بذلك،فهنا نحوان من التصور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معنى الفاعلية و المفعولية مستبطنا في معنى الذات و تكون النسبة أمرا تحليليا انتزاعيا ساذجا و لا يكون لها أي فاعلية و انما تتصف بالفاعلية و المكانية و غيرها تبعا للذات و ذلك في المشتقات التي هي محط انظار المشهور كأسم الفاعل و المفعول حيث تكفي فيها دلالة الذات وحدها على الفاعلية و المفعولية و لا حاجة إلى دال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تكون الذات كلية ساذجة و متساوية النسبة بين كل المشتقات و يكون الاختلاف في الفاعلية و المفعولية منوطة بالنسبة لا بالذات فتكون النسبة فاعلة أي ذات تأثير في المعنى كما وصفنا فيما سبق في الصفات المشبهة و صيغ المبالغة حيث لا تفي الذات وحدها في افادة معنى المجموع فانه في الصفة المشبهة تكون الذات فاعلة و تدل الهيئة على الدوام و الاستمرار،و في صيغ المبالغة على الزيادة و القوة و هكذا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ندعي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تقريب يأتي ان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الغالب فعلا هو النحو الأول فنتصور حصصا من الذات الاجمالية الكلية بحسب تنوّع المشتقات و تبقى النسبة غالبا ساذجة و غير دالة إلا على مجرد الارتباط بين الحدث و الذات الفاعلة فيحصل</w:t>
      </w:r>
    </w:p>
    <w:p>
      <w:pPr>
        <w:pStyle w:val="BookText"/>
        <w:rPr/>
      </w:pPr>
      <w:r>
        <w:rPr>
          <w:rFonts w:ascii="Amiri" w:hAnsi="Amiri" w:eastAsia="Amiri" w:cs="Amiri"/>
          <w:color w:val="111111"/>
          <w:sz w:val="28"/>
          <w:sz w:val="28"/>
          <w:szCs w:val="28"/>
          <w:rtl w:val="true"/>
          <w:lang w:bidi="ar-SA"/>
        </w:rPr>
        <w:t>معنى اسم الفاعل أو الحدث و الذات المنفعلة فيحصل معنى اسم المفعول،و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قد يقال بالعكس من دلالة الهيئة على النسبة الفاعلية و المفعولية دون الذات مع بقاء الذات على اجمالها فذلك له نقطة قوة و نقطة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نقطة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فباعتبار مناسبة دلالة الهيئة على النسبة لا الذات و قد ناقشناه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نقطة 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الذات التي هي طرف النسبة اقوى عرفا بل عقلا من النسبة فتأثير النسبة عليها من تأثير الاضعف على الاقوى و لا شك ان تأثير الاقوى هو الاقرب عرفا و الارجح اثباتا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 هذا لا يلزم دلالة الهيئة على الذات و انما يدل على ان المعنى الاساسي للمشتق مأخوذة من الذات لا من النسبة بغض النظر عما دل على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ان نعرف ان المعنى الاساسي لفظيا للمشتق مأخوذ من الهيئة اللفظية له و هو في نفس الوقت مأخوذ من الذات لقوتها كما عرفنا،فان دلت الهيئة على الذات فهو المطلوب و الا تعاكس الحال،فما كان اهم ثبوتا كان اضعف اثباتا و بالعكس،و هذا بعيد في نفسه،و على أي حال فالمجال قابل للتفلسف و العرف لا يفهم هذه التدقيقات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 ان في صيغ المبالغة و الصفة المشبهة تكون كل من الذات و النسبة مطعمة،اما الذات فبمعنى الفاعلية أو المفعولية،و اما النسبة فبمعنى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صحيح و نحن لم نمنع من استفادة المعنى من النسبة مطلقا و انما انكرنا ان تكون هي المناط في التفريق بين المشتقات و إلا لم يبق فرق بين صيغ المبالغة الدالة على الفاعلية و بين اسم الفاعل و هكذا كما ان الذات وحدها لو كانت المفرّق يحصل المحذور فيمكن إذن حصول المعنى منهما معا احيانا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نأخذ مثالا لرفع الاستغراب،و ان كان خلاف ذوق الاصوليين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الفعل الماضي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فيه مادة و هيئة و نسبة بين المادة و الهيئة،كما قلنا في المشتق تماما،و الفعل الماضي احد المشتقات بالمعنى الاعم للتصرف في مادته، حينئذ نقول ان مادة الفعل الماضي دالة على الحدث فبقي لدينا مدلولان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الزمان،كما اخترناه في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حصة الماضوية و النسبة على أصل الزمان أو بالعكس و ان كان الاقرب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تقريب ذهني لمسألة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الدال على الذات هو الهيئة التحليلية و على النسبة الهيئة اللفظية للمشتق التي تندمج و تندك عند الحمل،اما المادة فتدل على أصل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مقابل ذلك ما قاله سيدنا الاستاذ حينما رأى عدم المناسبة لا عقلا و لا عرفا بين 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معنى حرفي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الذات فلا تكون دالة عليها</w:t>
      </w:r>
      <w:r>
        <w:rPr>
          <w:rStyle w:val="FootnoteAnchor"/>
          <w:rtl w:val="true"/>
        </w:rPr>
        <w:footnoteReference w:id="181"/>
      </w:r>
      <w:r>
        <w:rPr>
          <w:rFonts w:ascii="Amiri" w:hAnsi="Amiri" w:eastAsia="Amiri" w:cs="Amiri"/>
          <w:color w:val="111111"/>
          <w:sz w:val="28"/>
          <w:sz w:val="28"/>
          <w:szCs w:val="28"/>
          <w:rtl w:val="true"/>
          <w:lang w:bidi="ar-SA"/>
        </w:rPr>
        <w:t>فادعى ان الدال على الذات هو مجموع المشتق و 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يلزم منه تعدد الوضع و هو خلاف الاصل،بيان ذلك ان المشتق سيكون موضوعا لمعنيين أحدهما معناه الأصلي و الثاني هو الدلالة على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المشتق حينما يكون محمولا فسيحتوي على نسبتين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النسبة المدلولة للهيئة المستفادة من الحمل في الجملة،و هي نسبة الحدث إلى الذات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النسبة التحليلية المستبطنة أو قل نسبة الذات إلى الحدث تحليليا، و المفروض عنده ان الهيئة الاصلية هي الدال على الهيئة التحليلية فهي غير قابلة للاندكاك في هيئة الجملة فتبقى ملحوظة عرفا و النتيجة اجتماع نسبتين حال الحمل أحدهما مدلول الهيئة و الاخرى مدلول الجملة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أمر لا يخلو الالتفات اليه من تدقيق و هو ان القائل بالبساطة كيف سيطبق قوله على الصناعات و الحرف كالنجار و الحداد فانهم نسوا هذه الامثلة الرئيسية عندما وصل البحث إلى هنا،و القائل بالتركيب في فسحة من الاشكال و ذلك لان النجار عنده ذات متصفة بهذه الصناعة اما القائل بالبساطة فيقع في مأزق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لمشتقات الحرف و الصناعات معان مستقلة بغض النظر عن الحمل فلا ينفعه تفسير معنى المشتق بالدلالة على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المعنى المصدري و كذا اللابشرطية التي حملوا همّها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له حلان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بتركيب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بتعدد وضع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الاول ينسد باب الكلام عن بساطة المشتق و على الثاني يلزم القول بتعدد الوضع و هو محذور عندهم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اعتقد انه دفع دخل غير مصرح به موجه إلى القول بالبساطة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يمكن القول ببساطة المشتق التي هي بحسب المفهوم وحدته ادراكا و تصورا بحيث لا يتصور عند استحضاره إلا شيء واحد لا شيئان،مع العلم انه يتحلل بالتعمل العقلي إلى اجزاء فهل يعني هذا إلا القول بالتركيب،و ضرب له مثالين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كانحلال مفهوم الحجر و الشجر إلى شيء له الحجرية أو الشجرية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الآخوند 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بالبساطة لا ينافي القول بالانحلال لان هذا الانحلال عقلي و ليس عرفيا و يكفي الوحدة في الادراك الاولي و التصور و الى ذلك يرجع الاجمال و التفصيل الفارقان بين الحد و المحدود مع ما هما عليه من الاتحاد ذاتا باتحاد المحدود و انحلال الحد فالانحلال يوجب فتق الرتق و هذا انما نحتاج اليه في طول القول ببساطة المشتق فالعقل بالتعمل يحلّل النوع و يفصّله إلى جنس و فصل بعد ما كان امرا واحدا ادراكا و شيئا فاردا تصورا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ما يريد من كون الشيء القابل للانحلال واحد هل بالوحدة العرفية ام العقلية،ان اراد الثاني فهو خلف لفكرة الانحلال و التعمل العقلي لا يحفظ له وحده، و ان اراد الأول فالقائل بالتركيب لا يخالفه إذ هو ايضا يقول بالبساطة في الفهم العرفي و انما يتحلل عقلا إلى حدث و ذات و نسبة،نعم،يفهم العرف اثارها و معانيها من دون ان تكون مفاهيم متعددة بل ينظم بعضها إلى بعض ليتشكل مفهوم عرفي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الكلام لا يعود إلى الاعتراف بالبساطة بل بالتركيب؟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للتركيب اقرب لان القائل به لا يدّعي انه على نحو لفظين مستقلين بل هو انحلالي على كل حال،و اما الظاهر الاولي فلا شك في انه مفهوم واحد،و انما الخلاف بين الفريقين ان هذا المفهوم الواحد ما هو؟هل هو الحدث أو الذات و الحدث،فاذا كان هو الحدث وحده كما عليه القائل بالبساطة فلا يكون قابلا للانحلال بالتعمل بل يكون بسيطا عرفا و عقلا كالمصدر،و ان كان هو الحدث و الذات إذن فهو متحلل في المرتبة السابقة و هو الاخف و الاسهل من التعمل لانه وضع مفهوم عرفا و عليه دلالة،فيكون الآخوند قائلا بالتركيب حقيقة،كما هو الانسب عرفا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ما مراده بالوحدة و الادراك،فالمفاهيم التحليلية ايضا مدركة فمن ادرك الانسان ادرك الناطق و صور الانسان محتوية عليه بناءا على الوجود الذهني أي وجود نفس الماهية المركبة من حيوان ناطق في الذهن بل حتى لو قلنا بالصورة الشبحية فان صورة الانسان بصفتها جزءا من النفس لها تعريف بوجودها بالحمل الشايع كما لها بوجودها بالحمل الاولي،بل حتى لو قلنا بالبساطة 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جنس و فصل فتحصّل انه لا وجود للوحدة بالادراك و التحليل العقلي و انما ترجع إلى الفهم العرفي و المقيدات عموما تحليلية إلى قيد و مقيد بالرغم من وحدتها فهو لا يقول بذلك و ان المقيدات ايضا بسيطة،و من يقول بالتركيب لا يقول بهذا المقدار بل اقل منه،لان وحدة المقيد من مفهومين مستقلين عرفا بخلافه في باطن المشتق</w:t>
      </w:r>
      <w:r>
        <w:rPr>
          <w:rFonts w:eastAsia="Amiri" w:cs="Amiri" w:ascii="Amiri" w:hAnsi="Amiri"/>
          <w:color w:val="111111"/>
          <w:sz w:val="28"/>
          <w:szCs w:val="28"/>
          <w:rtl w:val="true"/>
          <w:lang w:bidi="ar-SA"/>
        </w:rPr>
        <w:t>.</w:t>
      </w:r>
      <w:bookmarkStart w:id="197" w:name="pg7704_81968"/>
    </w:p>
    <w:p>
      <w:pPr>
        <w:pStyle w:val="Heading4"/>
        <w:numPr>
          <w:ilvl w:val="3"/>
          <w:numId w:val="1"/>
        </w:numPr>
        <w:rPr/>
      </w:pPr>
      <w:bookmarkStart w:id="198" w:name="__RefHeading___Toc4295080_1051229030"/>
      <w:bookmarkStart w:id="199" w:name="_Toc77"/>
      <w:bookmarkEnd w:id="197"/>
      <w:bookmarkEnd w:id="198"/>
      <w:r>
        <w:rPr>
          <w:rtl w:val="true"/>
        </w:rPr>
        <w:t>الأمر الثاني في بيان الفرق بين المشتق و مبدئه</w:t>
      </w:r>
      <w:bookmarkEnd w:id="199"/>
    </w:p>
    <w:p>
      <w:pPr>
        <w:pStyle w:val="Heading5"/>
        <w:numPr>
          <w:ilvl w:val="4"/>
          <w:numId w:val="1"/>
        </w:numPr>
        <w:rPr/>
      </w:pPr>
      <w:bookmarkStart w:id="200" w:name="__RefHeading___Toc4295082_1051229030"/>
      <w:bookmarkStart w:id="201" w:name="_Toc78"/>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الأمر الثاني</w:t>
      </w:r>
      <w:r>
        <w:rPr>
          <w:rStyle w:val="FootnoteAnchor"/>
          <w:rtl w:val="true"/>
        </w:rPr>
        <w:footnoteReference w:id="183"/>
      </w:r>
      <w:r>
        <w:rPr>
          <w:rFonts w:ascii="Amiri" w:hAnsi="Amiri" w:eastAsia="Amiri" w:cs="Amiri"/>
          <w:color w:val="111111"/>
          <w:sz w:val="28"/>
          <w:sz w:val="28"/>
          <w:szCs w:val="28"/>
          <w:rtl w:val="true"/>
          <w:lang w:bidi="ar-SA"/>
        </w:rPr>
        <w:t>في بيان الفرق بين المشتق و مبدئه</w:t>
      </w:r>
    </w:p>
    <w:p>
      <w:pPr>
        <w:pStyle w:val="BookText"/>
        <w:rPr/>
      </w:pPr>
      <w:r>
        <w:rPr>
          <w:rFonts w:ascii="Amiri" w:hAnsi="Amiri" w:eastAsia="Amiri" w:cs="Amiri"/>
          <w:color w:val="111111"/>
          <w:sz w:val="28"/>
          <w:sz w:val="28"/>
          <w:szCs w:val="28"/>
          <w:rtl w:val="true"/>
          <w:lang w:bidi="ar-SA"/>
        </w:rPr>
        <w:t>و هو بحث يحتاج اليه القائل بالبساطة لان المشتق عندئذ يكون بمعنى المصدر فما الفرق بينهما و نحن نرى المشتق قابلا للحمل دون المصدر و هذا الاشكال يكون سالبة بانتفاء الموضوع على القول بالتركيب لان الهوهوية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ملاك صدق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في المشتق دون المصدر لوجود الذات في الأول دون الثاني و هي تندك في الموضوع حين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عرض الآخوند الفرق كالتالي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الواضع لا حظ أمرين حين الجعل بازاء المعنى الحدثي فوضعه تارة بحيث لا يتحد مع الذات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انعدام الهوهوية لا يصدق الحمل و اخرى وضعه مع امكان الحمل و الاتحاد مع الذات فقال</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المشتق لا يأبى عن الحمل على ما تلبس بالمبدأ و لا يعصي عن الجري عليه لما هما عليه من نحو من الاتحاد بخلاف المبدأ فانه بمعناه يأبى عن ذلك بل إذا قيس و نسب اليه كان غيره لا هو هو و ملاك الحمل و الجري إنما هو نحو من الاتحاد و الهوهوية و الى هذا يرجع ما ذكره اهل المعقول في الفرق بينهما من ان المشتق يكون بلا شرط و المبدأ يكون بشرط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غير قابل للحمل و انما نسبها إلى اهل المعقول لانها اصطلاحات منطقية لا 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هل يمكن ان نتصور الحدث قابلا للحمل على الذات بحيث يكون هو هو مع بقائه على معنى الحدث لا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غير ممكن عقلا و لا عرفا،اما عرفا فواضح و اما عقلا فللتباين بين المفهومين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متباينان و حمل المتباينين متعذر و لا يدل عليه حمل المشتق لان القول بالبساطة اول الكلام و نقول انه يمكن باعتبار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آخر ان الحمل يحتاج إلى تغاير مع اتحاد،و هنا التغاير موجود و الاتحاد غير موجود و اضافة اللابشرطية لا تجدي أي نفع في ذلك لانها اعتبارات ذهنية لا دخل لها في تصحيح الحمل لان الملاك هو الاتحاد في الوجود لا في الذهن لان موطنه الخارج و هذا بتعبير سيدنا الاستاذ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بغض النظر عما قلناه من التباين بين الجوهر و العرض فان هذا وحده لا يكفي، لان الحمل حملان اولي و شائع و كلاهما مستعمل في المشتق فالأول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ناطق، و زيد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المشتق كما هو قابل للحمل الشايع الذي ملاكه الاتحاد الخارجي فانه قابل للحمل الأولي الذي ملاكه الاتحاد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ان سلمنا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الحمل الشايع فلا نسلمه في الحمل الأولي إذا كان تقيد المفهوم أو الصورة الذهنية كافيا فيه و قد قبلنا تقييد الصورة الذهنية للمحمول باللاشرطية في نفس حملها و هو الذهن،و ليس الحمل الأولي إلا حمل الصورة الذهنية للمحمول على الصورة الذهنية للموضوع</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لا نسلّمه في الحمل الشايع ايضا لان الحمل الشايع و ان كان ملاكه الاتحاد في الوجود إلا ان المهم دائما هو التوصل إلى الوجود الخارجي بالصورة الذهنية و المفروض انها ذات قيد يمكن معه الحمل في حين ان الأمر بالعكس فاننا لو لا حظنا الخارج وجدنا نحو الاتحاد بين الجوهر و العرض و إذا لا حظنا مفاهيمهما لم نجد الاتحاد فيمكن القول ان الحمل الشايع ممكن لان الاتحاد موجود في الخارج و ان لم</w:t>
      </w:r>
      <w:bookmarkStart w:id="202" w:name="pg7704_81970"/>
    </w:p>
    <w:p>
      <w:pPr>
        <w:pStyle w:val="BookText"/>
        <w:rPr/>
      </w:pPr>
      <w:bookmarkEnd w:id="202"/>
      <w:r>
        <w:rPr>
          <w:rFonts w:ascii="Amiri" w:hAnsi="Amiri" w:eastAsia="Amiri" w:cs="Amiri"/>
          <w:color w:val="111111"/>
          <w:sz w:val="28"/>
          <w:sz w:val="28"/>
          <w:szCs w:val="28"/>
          <w:rtl w:val="true"/>
          <w:lang w:bidi="ar-SA"/>
        </w:rPr>
        <w:t>يكن متحققا ذهنيا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الصحيح هو المغايرة بين الحدث و الذات مفهوما و خارجا فلا يصح كلا الحملين و هذا ثابت حتى في نظر العرف،أو نقول ان كلا الحملين اصلهما ذهني و الصورة متغايرة على أي حال بين الذات و الحدث و التباين يسري من الصورة إلى ذيها و من الكلي إلى الجزئي فكما ان الكليين متباينان كذلك هما مصداقا و لا نستطيع ان نقول ان قيام زيد هو زيد لا مفهوما و لا مصداقا،فهذا كاف في احراز التباين و معه يمتنع كلا الحملين،و التقييد التعبدي باللابشرطية لا يوجد أي نحو من الاتحاد،و لذا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اعتبرنا الحجر لا بشرط في الحمل على الانسان لم يصح حمله عليه بل حتى لو اعتبره الواضع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سيدنا الاستاذ ان هذا التفسير للابشرطية الذي أخذه اصحاب البساطة ليس هو المعنى الرئيسي لها أو المعمق و ان فهمه الاصوليون منهم بل هناك تفسيرات اخرى</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4295084_1051229030"/>
      <w:bookmarkStart w:id="204" w:name="_Toc79"/>
      <w:bookmarkEnd w:id="203"/>
      <w:r>
        <w:rPr>
          <w:rtl w:val="true"/>
        </w:rPr>
        <w:t>التفسير الثاني</w:t>
      </w:r>
      <w:r>
        <w:rPr>
          <w:rtl w:val="true"/>
        </w:rPr>
        <w:t>:</w:t>
      </w:r>
      <w:r>
        <w:rPr>
          <w:rtl w:val="true"/>
        </w:rPr>
        <w:t>للابشرطية و البشرط لائية</w:t>
      </w:r>
      <w:bookmarkEnd w:id="204"/>
    </w:p>
    <w:p>
      <w:pPr>
        <w:pStyle w:val="BookText"/>
        <w:rPr/>
      </w:pPr>
      <w:r>
        <w:rPr>
          <w:rFonts w:ascii="Amiri" w:hAnsi="Amiri" w:eastAsia="Amiri" w:cs="Amiri"/>
          <w:color w:val="111111"/>
          <w:sz w:val="28"/>
          <w:sz w:val="28"/>
          <w:szCs w:val="28"/>
          <w:rtl w:val="true"/>
          <w:lang w:bidi="ar-SA"/>
        </w:rPr>
        <w:t>على ما هو ظاهر كلماتهم كالمحقق الدواني و المحقق النائيني حيث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مفهوم المشتق و المصدر مفهوم وجداني محفوظ و يطرأ عليه قيد اللابشرطية و الشرط لائية لا بلحاظ الحمل و انما بلحاظ خصوصية قبل الحمل يترتب عليها جوازه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اوضح الشيخ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العرض له حيثيتان فتارة نلحظ العرض بذاته كمفهوم من المفاهيم و اخرى بصفته قائما بموضوعه،و هما وجود واحد لا وجودان متباينان حتى يتعذر الحمل فمفهوم الحدث كالعلم هو عين مفهوم موضوعه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له حيثيتان و الأول عين الثاني نظير الصورة في المرآة التي هي وجود للصورة و وجود للمرآة و بصفته قائما بموضوعه وضع له المشتق فاصبح له نحو علقة و نحو اتحاد مما أنتج صحة الحمل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فان لا حظنا الوجود بدون عناية صح حمله على الذات لانه طور من</w:t>
      </w:r>
    </w:p>
    <w:p>
      <w:pPr>
        <w:pStyle w:val="BookText"/>
        <w:rPr/>
      </w:pPr>
      <w:r>
        <w:rPr>
          <w:rFonts w:ascii="Amiri" w:hAnsi="Amiri" w:eastAsia="Amiri" w:cs="Amiri"/>
          <w:color w:val="111111"/>
          <w:sz w:val="28"/>
          <w:sz w:val="28"/>
          <w:szCs w:val="28"/>
          <w:rtl w:val="true"/>
          <w:lang w:bidi="ar-SA"/>
        </w:rPr>
        <w:t>اطواره،و اذا اعملنا عناية و فككناه عن موضوعه لحاظا جعلت مغايرة عن موضوعه فلا يمكن الحمل فيظهر من احتياج المصدر للعناية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تصوّر ان الموضوع له العرض أولا و بالذات هو قيامه بموضوعه أي كونه قابلا للحمل و هو مادة المشتقات و هي الموافقة لخلقته الاصلية لان الاعراض في عالم الخارج دائما قائمة بموضوعاتها و احتاج إلى عناية زائدة لكي يتصور العرض تصورا مستقلا قائما بذاته ليكون معنى مصدريا ممتنعا عن الحمل،و لذا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يحتاج إلى عناية ليلحظ بشرط لا عن الحمل لكن في طبعه فان الحدث عين موضوعه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حلل سيدنا الاستاذ ذلك دفاعا عن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مفهومين أو ماهيتين قد يكون لهما وجود خارجي كزيد و علم و لكنهما بالتحليل شيئان كالحد و الرسم فبحسب الوجود الخارجي يمكن ان يحمل عليه و بالتحليل لا يمكن الحمل فالمصدر وضع للامر التحليلي و المشتق وضع للأمر الخارجي</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اوضح اشكال 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العرض الذي يتحدث عنه غير العرض الذي وضع له المعنى المصدري و الاشتقاقي فان ما وضع له المصدر و مادة المشتقات معنى كلي استطيع ان اسميه اسم جنس فلفظ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الناحية و ما هو قائم بموضوعه هو هذا العرض الجزئي المقيد بالزمان و المكان و الذات الجزئية في زيد ليس اسم الجنس قائما بموضوعه لان القيام بموضوع من خصائص عالم الخارج و هو ليس ظرفا للكليات و استعمال هذه الدوال على المعنى الكلي استعمال حقيقي و هو الذي يصح محمولا في القضايا الحقيقية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 اللّه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 كلي الانسان و انه منطبق عليه مصداقا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استعمال شيء منها في الجزئي بشرط كونه جزئيا أي بحدّه فهو استعمال مجازي لانه غير موضوع له و ما توقعه النائيني ان يكون وجوده عين وجود موضوعه إنما هو العرض الجزئي لا الكلي و ليس هو المحمول،فما وضع له الكلي لم يحمل و ما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الجزئي لم يوضع له اللفظ إذ لا توجد في اللغة لفظة وضعت للجزئي بحدّه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يقل أحد بدلالة المادة على العرض الجزئي سواء في المصادر أو المشتقات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العرض الكلي ايضا كالجزئي يمكن ان يلحظ قائما بموضوعه و يحصل نتيجة له نحو من الهوهوية و الاتحاد بينه و بين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هم فان كلي العرض ليس له موضوع اصلا كالعلم و الاحساس فانها مفاهيم قائمة بذاتها و لم تلحظ موضوعاتها اطلاقا و كيف يكون موضوع الكلي 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ذلك بان نتصور له موضوعا كليا قابلا للقيام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الموضوع الكلي إلا الذات الاجمالية الكلية التي يقول بها التركيبي فرجع الكلام إلى القول بتركيب المشتق لا بساطته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انه لا يمكن حمل العرض الجزئي على معروضه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سلمنا قيام العرض بمعروضه و حصول نحو اتحاد بينهما يصحح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مجازا من باب اطلاق الجزء على الكل 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نحو اتحاد بين زيد و علمه القائم به لكن هذا يحتاج إلى تنزيل و عناية زائدة و الا فهو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له نظائر يسلّم بها العرف حيث يعبّر عن العبد بالرقبة فليكن العرض الجزئي المتحد مع زيد عين زيد تنزيلا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لا يخرجه عن المجازية حتى في الرقبة و كلامنا في الحمول الحقيقية بلا 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المفسرين و اللغوين تحيروا في وجه العناية بهذا التنزيل فقيل لان الرقبة جزء رئيسي في الانسان و قيل لانها سريعة القطع خلافا لكل اجزاء البدن و سريعة التسبب للقتل فهل هذا صادق على كل المشتقات؟لا طبعا فان صحت تلك فلا تصح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فالمحصل انه لا يمكن حمل العرض الكلي و لا الجزئي حملا حقيقيا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علاج ذلك بجعل اللابشرطية عن الحمل فرقا فيكون الحدث المأخوذ بشرط لا عن الحمل القائم بموضوعه بمنزلة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منّا ان القابلية للحمل لا تعيّن القول بالبساطة بل هي تجتمع مع القول بالتركيب و لو تنزلنا فان حساب اللابشرطية هنا كحساب تنزيل علم زيد منزلة زيد الذي ذكرناه في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اوضح منها حيث يصبح علم زيد زيدا و الطواف بالبيت صلاة،و هو تنزيل مجازي و يكون في الكلي اسوأ و مجازيته اوضح إذا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العلم،أو زيد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لو قبلناه في الجزئي فلا نقبله في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ان يقال ان تنوين التنكير يراد به الوحدة،و لكن 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الحصة مجهولة و غير متعينة بعلم زيد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حتى لو اريد بذلك لا يكون الحمل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ان تم جوابنا على التفسير الثاني للابشرطية المنسوب الى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نبدأ باجوبة الآخرين له،حيث نقل سيدنا الاستاذ انه قد اعترض عليه بعدة اعتراضات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الاعتراض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 يعقل ان نتصور مفهوما وحدانيا يكون تارة قابلا للحمل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لو حظ قائما بموضوعه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تارة غير قابل للحمل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لو حظ بذاته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اما ان يكون وجوده واقعا عين وجود الذات أو مغايرا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حمله و ان قيل عنه انه بشرط لا،و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و ان قيل عنه انه لا بشرط و لا يعقل اجتماعهما وحداني، و لذا اتفقوا على مغايرة مفهوم المصدر للمشتق و ان مفهوم المصدر هو الحدث و هو مغاير مع الذات فلا يصح حمله عليها،و مفهوم المشتق عين الذات فيصح حمله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قاله من ان مفهوم المشتق عين الذات فيصح حمله عليها هذا فرع القول بالتركيب و اما مع البساطة فيستحيل ان يكون عين الذات لا عرفا و لا عقلا كما سبق و مع انتفاء العينية لا يصح الحمل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بما ذكره سيدنا الاستاذ دفاعا عن النائيني و تعميقا لكلامه بالنظر إلى المصادر المنحوته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عالمية،ارتكازية،شيئية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الاعتيادية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ركّز النقض بمصدر منحوت واحد و هو الشيئية فيصح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يصح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شيئية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مفهوم واحد لبطلان الاحتمالين الآخرين و هما كون 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طعّم بمعنى زائد عن مفهوم الشيئية أو اننا نفهم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له الشيئية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بطلان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الشيء هو اعم الاشياء و اعلى الكليات فلا يوجد مفهوم اعم منه حتى يطعم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بطلان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فلانه من اخذ العرض في موضوع نفسه و هو مستحيل فتعيّن كون الشيء و الشيئية مفهوما واحدا و قد امكن فيه لحاظ حيثيتين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احداهما قابلة للحمل و الأخرى غير قابلة للحمل فليكن مثله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 هذا الدفاع بعدة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الكلام راجع إلى الوحدة في الماهية بين الشيء و الشيئية و هما ليسا كذلك بل هما امران متباينان بدليل عدم امكان حمل احدهما على الآخر و العرف و العقلاء يفهمون من احدهما غير ما يفهمون من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اعتراضه على 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له الشيئية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يلزم اخذ العرض في موضوع نفسه مبني على كون الشيئية عرضا للشيء لتلزم الاستحالة للاستغناء بالذاتي عن العرضي،اما إذا كانت أمرا ذاتيا فلا استحالة فيه لانها ليست امرا جديدا بل عين ذاته و أخذ الشيء في موضوع نفسه ليس مستحيلا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هناك شيء اعم من الشيء لكي نطعم به الشيء ليصبح ممكن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لزوم ما لا يلزم فان التطعيم بشيء لا يتوقف على كونه اعما بل المهم كونه مغايرا له في المفهوم ليصبح قابلا للحمل و هو مفهوم الذات و بدونها لا يمكن الحمل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الاطروحة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كما ان سائر المصادر لها مشتقات كالصفات المشبهة و اسم الفاعل و غيرها كذلك المصادر المنحوتة لها مشتقات و هي الجوامد التي</w:t>
      </w:r>
    </w:p>
    <w:p>
      <w:pPr>
        <w:pStyle w:val="BookText"/>
        <w:rPr/>
      </w:pPr>
      <w:r>
        <w:rPr>
          <w:rFonts w:ascii="Amiri" w:hAnsi="Amiri" w:eastAsia="Amiri" w:cs="Amiri"/>
          <w:color w:val="111111"/>
          <w:sz w:val="28"/>
          <w:sz w:val="28"/>
          <w:szCs w:val="28"/>
          <w:rtl w:val="true"/>
          <w:lang w:bidi="ar-SA"/>
        </w:rPr>
        <w:t xml:space="preserve">نحتت منها كالحجر و الشجر،فاننا في المرتبة السابقة على النحت لا بد من تصور الجامد مشتقا ليصح منه الاشتقاق لغة فيصح الحجر بمنزلة اسم الفاعل أو الصفة المشبهة و الحجرية مصدرها،و في طول هذا التصور يمكن ان نقول،ان سائر المشتقات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مركبة فيها ذات مستبطنة دون مصادرها،أو نقول باختلاف معنى المصدر عن معنى المشتق لذا لا يمكن حمله في المصدر و يمكن في المشتق،فالشيء بمنزلة الصفة المشبهة و لا يمكن حمل المصدر عليها،و ليست متفقة في المعنى مع المصدر كما زعم سيدنا الاستاذ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المصادر المنحوتة يمكن ان تؤخذ من كثير من المشتقات انفسها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مشت عليه اصطلاحات الاصوليين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يصبح معناها الحال المناسب لتلك الصفة و هو معنى خال من الذات كالمصادر،و يمكن تقريبه إلى الذهن بتحويل معناه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الإنسان عالما أو اعلم و الكون مصدر خال من الذات و انما يتصف بالحدث فقط فلا يقال زيد عالمية أو أعلمية للمباينة بينهما لان المشتق الذي أخذ منه هذا المصدر المنحوت فيه ذات دون المصدر نفسه فصح الحمل في الأول دون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الحديث هنا عن المصادر الاعتيادية في اللغة لا عن المنحوتة فانها غير متداولة و انما هي تعمّل عقلي فاتصافها باي وصف لا يلزم اتصاف سائر المصادر بها بعد التنزل عما قلناه قبل قليل،فحتى لو كان هناك مفهوم واحد قابل للحمل تارة و غير قابل تارة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زعم سيدنا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ان هذا خاص بالمنحوت و لا يشمل المصدر الاصلي في حدود هذا الجواب بل خاص بالمثال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و الشيئية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المحذوران الذان ذكرهما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وجود عرض اعم منه يطعّم به، لزوم اخذ العرض في موضوع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يحصلان في غير المورد لوضوح وجود عرض اعم من العالمية و المعلومية و غيرها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الاعتراض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قاله من ان وجود العرض في نفسه عين وجوده</w:t>
      </w:r>
    </w:p>
    <w:p>
      <w:pPr>
        <w:pStyle w:val="BookText"/>
        <w:rPr/>
      </w:pPr>
      <w:r>
        <w:rPr>
          <w:rFonts w:ascii="Amiri" w:hAnsi="Amiri" w:eastAsia="Amiri" w:cs="Amiri"/>
          <w:color w:val="111111"/>
          <w:sz w:val="28"/>
          <w:sz w:val="28"/>
          <w:szCs w:val="28"/>
          <w:rtl w:val="true"/>
          <w:lang w:bidi="ar-SA"/>
        </w:rPr>
        <w:t>لموضوعه إنما يصح في الاعراض الحقيقية كالعلم و البياض و السواد،و لا يصح في الاعراض الانتزاعية كالزوجية و الإنسانية و الوجود،فان المفاهيم الانتزاعية ليس لها وجود في الخارج حتى يقال ان وجودها في نفسها عين وجودها لموضوعها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عالم الذهن لا يسري إلى الخارج،و لم يقل أحد بالفصل بين القسمين علما بأن أكثر المشتقات هي من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اجاب عليه سيدنا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لو تم فانه يهدم مبنى القائلين بالتركيب أنفسهم لانهم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المصدر و المشتق متباينان لان المشتق اخذ فيه مفهوم شيء و لذا صح حمله،فنقول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مفهوم شيء بنفسه انتزاعي فان لم نتصور نحوا من الاتحاد بين المفاهيم الانتزاعية و مناشئ انتزاعها فكيف صح حمل سائر الاعراض بادخال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انتزاعي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اعترفتم بالوحدة بينها بنحو مناسب من الاتحاد فقد ارتفع الاشكال فكما ان العرض الحقيقي عين موضوعه وجودا كذلك العرض الانتزاعي و ان انكرتم الوحدة مع منشأ الانتزاع لم يصح الحمل اطلاقا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هنا عدة تعليقات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 من ان ما وضع له المصدر و مادة المشتقات هو الكلي و ما هو متحد مع موضوعه في الخارج هو العرض الجزئي الخارجي و هو غير موضوع له و لا يقصد حمله و لم يقل احد بوضع المادة للعرض الجزئي،سواء في ذلك الاعراض الحقيقية و الانتزاعية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الاوضح و الافضل ان ينقض على الشيخ النائيني بانه لو سلمنا اتحاد العرض و موضوعه و قيامه به فانما يتم في القضايا التي لها منشأ انتزاع و وجود و اما لو لم يكن كذلك فلا معنى لقيامه بموضوعه كما في القضايا الكاذبة و المستحيلة و الوهمية اذ لا يوجد موضوع و لا محمول و انما مجرد صور ذهنية فاذا توخينا الاتحاد الخارجي بين العرض و معروضه لتصحيح الحمل كما يقول الشيخ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هذه الاشكالات من الحمل باطلة و مجازية في حين هي صحيحة عرفا و مستعملة مثل غيرها فيما وضع له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شروط صحة الحمل التغاير و لو في الجملة فاذا توخى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الاتحاد خارجا فينبغي ان يكون التغاير كذلك فينسد باب الحمل في الذاتيات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عين الذات كالصفات الحسنى لعدم تغاير خارجي رغم ان الحمل صحيح عقلا و مستعمل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مشهور المناطقة قال بلزوم كون الاتحاد خارجيا في الحمل الشايع اما المغايرة فيكفي ان تكون ذهنية تحليلية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يكفي الاتحاد الذهني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بالكلي و فرده فإن كلا الشرطين متوفران فيه فهما متغايران مفهوما متحدان خارجا فهل نستطيع 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طبعا فلماذا لا يصح حمل المصدر على الذات مع انها مصداقه فلا بد من وجود مبرر آخر لصحة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عالم الخارج و عالم الذهن مستقلان متغايران لا يمكن ان يسري من أحدهما إلى الاخر و لا ان يقيده فكيف يمكن تقييد عالم الخارج بعالم الذهن لتصحيح الحمل بالاتحاد الخارجي و التغاير الذهني و نتيجته بطلان كل اشكال الحمل الشايع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ان المبرر لحمل المشتق دون المصدر هو وجود الذات و لو لاه لم 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تنزلنا عن كل ذلك كفى مفهوم الشيء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Style w:val="FootnoteAnchor"/>
          <w:rtl w:val="true"/>
        </w:rPr>
        <w:footnoteReference w:id="185"/>
      </w:r>
      <w:r>
        <w:rPr>
          <w:rFonts w:ascii="Amiri" w:hAnsi="Amiri" w:eastAsia="Amiri" w:cs="Amiri"/>
          <w:color w:val="111111"/>
          <w:sz w:val="28"/>
          <w:sz w:val="28"/>
          <w:szCs w:val="28"/>
          <w:rtl w:val="true"/>
          <w:lang w:bidi="ar-SA"/>
        </w:rPr>
        <w:t>بنى اشكاله و نقضه على كون الشيء مفهوما انتزاعيا و هو ما لم يقل به أحد بل هو اما جنس عال و به ردّ اشكال المحقق الشريف أو عرض عام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الانتزاعية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حتى عدّ الزوجية و الإنسانية و الوجود مفاهيم انتزاعية،اللهم إلا ان يريد به مجرد كونه كليا و هو خلاف الاصطلاح و الا فالانسانية منذ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الكليات الذاتية المتكونة من جنس و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كتركيبين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ننكر ان يكون المأخوذ في المشتق هو مفهوم الشيء حتى يرد عليه ما قيل و لا الذات و لا أي مفهوم استقلالي كما توحي به الفاظهم لانها غير قابلة للاندكاك عند الحمل و لا يفهم ذلك منه أكيدا و ان عبّر عنه بها تسامحا و من باب ضيق اللغة عن اداء المعنى و انما المأخوذ مفهوم الذات و هو مفهوم إجمالي غامض و مندك في طرف الجملة لا يصدق عليه انه مفهوم ذاتي و لا عرضي و لا انتزاعي و انما هو معنى اجمالي مبهم ليس له تعبير في اللغة إلا معنى الذات اخذ في المشتق ليساعد على فهم معناه الافرادي الاستقلالي فيفهم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لها العلم و ليساعد على حمله و لو لا وجود هذا المعنى الغامض في الذهن لما صح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الاعتراض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مع قطع النظر عما سبق فان ما قاله إنما يتم في غير اسماء الزمان و المكان و اما فيهما فلا يتم لانه ليس وجود العرض فيها في نفسه عين وجوده لموضوعه كما قال في سائر المشتقات لان جهة اتصاف الزمان و المكان بالعرض تختلف عن جهة اتصاف سائر المشتقات بها و حينئذ لا محيص عن الالتزام باحد امرين لا يقول بهما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ان نقول بالتفصيل بين المشتقات فبعضها بسيط لكنها مأخوذة لا بشرط عن الحمل و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اسما الزمان و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 و انه أخذ فيها مؤونة زائدة صححت الحمل أو نقول بان المشتقات كلها وضعت وضعا نوعيا واحدا فما دام قد ثبت تركيب بعضها فكلها كذلك و يتعين القول بتركيب المشتق</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أجاب سيدنا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دفاعا عن الشيخ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يمكن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يدّعي دعوى لحاظية و حيثية اضافية يحافظ فيها على كون العرض قائما بموضوعه حاصلها ان المبدأ في مقتل ليس هو ذات القتل كما في اسم الفاعل و المفعول و نظائرهما بل محلّية القتل،و ذلك 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مقتل عين المبدأ و هو القتل و لا يراد به عملية القتل بل ظرفية القتل في الزمان و المكان و هي عرض قائم بالزمان و المكان و نسبته اليهما نسبة العرض إلى موضوعه كسائر المشتقات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يرد عليه أكثر من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يلزم منه اختلاف معنى الحدث في المصدر عنه في مادة المشتق فيكون معنى الأول ذات القتل و الثاني ظرفية القتل و لا احد يقول بهذا التفصيل و انما معناهما واحد هو ذات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لا يتم إلا إذا ساعد العرف على هذه الدعوى لاننا نتكلم عن اوضاع اللغة و مرجعها و الحاكم فيها العرف لا التعملات العقلية و التدقيقات الفلسفية و لا شك بان ارادة المحلّية من القتل مسامحة و مجاز في نظر العرف و الكلام انما هو في الاستعمالات و الحمول الحقيقية إلا انه مع ذلك يمكن الدفاع عن الشيخ النائيني بدعاوى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العرض و ان كان بالدقة العقلية له معروض واحد و لكنه من الناحية العرفية فيه معروضات متعددة و ليس واحدا كالفاعلية و المفعولية و المحلّية و نحوها و قيامه بأي منه إنما يكون بالمقدار المناسب له و بنحو من اتحاد القيام و المشتقات من هذه الناحية لا تختلف،فكما ان القتل قائم بالفاعل و المفعول كذلك هو أي نفس القتل لا ظرفيته قائم بالمكان لان المكان كما هو مكان القاتل و القتيل كذلك القتل فيتصف المكان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يقبل اختلاف اسماء الزمان و المكان عن سائر المشتقات بان يدّعي انها مركبة و غيرها بسيطة،و لا يقال ان المشتقات لا بد انها موضوعة بوضع نوعي واحد،لانه يقال ان هذه على القاعدة لكن ما من عام إلا و قد 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لا يمكن تطبيقه عليها فهو شاذ عنها و يكون مركبا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اعتقد حدسا ان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بهذه الدعوى لانه و المشهور يرى جميع المشتقات من سنخ واحد</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يدّعي ان هناك تسامحا في نحو تعلّق المكين بالمكان و الزمان في المرتبة السابقة على الاستعمال بل على الوضع،فقد اعتبر الواضع ان اسماء الزمان و المكان معروضة لما يقع فيها فيأتي الوضع و الاستعمال في المرتبة المتأخرة حقيقيا لان المسامحة ليست فيه بل في الرتبة السابقة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الاشكال غير وارد على الشيخ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الاعتراض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تبنّاه سيدنا الاستاذ و ان لم ينسبه له صراحة لكن سياقه يوحي بذلك 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الميرزا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مدلول المشتق و ان كان نفس الحدث و لكن وجود العرض بنفسه عين وجوده لموضوعه،و لذا لو حظ العرض على طبعه صح حمله على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 لسيدنا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هنا عبارتين متغايرتين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العرض وجوده في نفسه عين وجوده لموضوعه،و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وجود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التي قالها النائيني فلا تصحح الحمل لانحفاظ التغاير بين العرض و موضوعه،فان وجود العرض مضاف باضافتين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ماهية العرض، 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بالاضافة العرضية إلى موضوعه باعتبار انه عارض له و مرتبط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لا يصحح الحمل،لان معنى العبارة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الوجود الذي هو طرف الاضافة إلى ماهية البياض هو عين الوجود الذي هو طرف الاضافة إلى الموضوع،و معه يحفظ التغاير بين وجود العرض و وجود الموضوع فكيف يصح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 ذلك بالعلة و المعلول فان المعلول قائم بعلته كالمخلوقات قائمة به سبحانه و منسوبة اليه و من مراتب علمه و مع ذلك لا يجوز حمل المعلول على علته و توصيف العلة بالمعلول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عندئذ يكون المنع في جانب العرض و المعروض لان العينية اوضح و الاتصال اكثر بين العلة و المعلول و مع ذلك لم يمكن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يمكن الجواب على ذلك</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اختلافا ثبوتيا بين الموردين فان ملاك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الاتحاد من جهة و التغاير من جهة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في العرض و معروضه دون العلة و المعلول لان وجود العرض و معروضه خارجا واحدا في حين ان وجودهما الذهني متعدد فكل منهما ماهية و مقولة غير الآخر،فاحدهما من الجوهر و الآخر من العرض،اما العلة و المعلول فهما</w:t>
      </w:r>
    </w:p>
    <w:p>
      <w:pPr>
        <w:pStyle w:val="BookText"/>
        <w:rPr/>
      </w:pPr>
      <w:r>
        <w:rPr>
          <w:rFonts w:ascii="Amiri" w:hAnsi="Amiri" w:eastAsia="Amiri" w:cs="Amiri"/>
          <w:color w:val="111111"/>
          <w:sz w:val="28"/>
          <w:sz w:val="28"/>
          <w:szCs w:val="28"/>
          <w:rtl w:val="true"/>
          <w:lang w:bidi="ar-SA"/>
        </w:rPr>
        <w:t>متغايران خارجا و مفهوما و لا يوجد اتحاد بينهما اما تغايرهما مفهوما فواضح و اما خارجا فلانه لا يحتمل عينية الوجود الواجب للوجود الممكن خصوصا و ان القول بوحدة الوجود مما يستنكره الفلاسفة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قاله من عدم صحة الحمل مبني على قوله بالتركيب اما على القول بالبساطة فالحمل ممكن في كلا الموردين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احراق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يراد بهما خالق و محرقة إذ ليس للمشتق معنى إلا اصل الحدث المصدري و المشتق يصح حمله و هو غاية الفرق بينه و بين المصدر،فاذا قبل العرف بهذا الحمل فهو و الا فهو اشكال على اصل القول بالبساطة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يمكن ان نقول كما قلنا في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العرف يرى بنظرة مسامحة في فهم الاشياء في المرتبة السابقة للوضع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الاستعمال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فيفهم للعرض و المعروض وجودا متلاصقا واحدا و كذا العلة و كأنها متصفة بمعلولها بهذا النحو من الاتصاف اكثر مما هو واقعي في عالم الخلقة و الخارج فيتوفر ملاك صحة الحمل و هو الاتحاد خارجا بعد التسليم بالمغايرة مفهوما و هذا اتصاف عرفي لتصحيح الحمل و ان لم يكن عقلا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سيدنا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فالصيغة الأولى لا تصحح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وجود العرض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العبارة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وجود العرض وجود موضوعه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يدّعي وجودا واحدا لماهية العرض كالبياض و معروضه كالإنسان و سائر الماهيات العرضية رغم انها ماهيات متباينة و لا دليل على استحالة وجود ماهيات متعددة بوجود واحد فتحقق ملاك الحمل و هو الاتحاد خارجا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نظّر لذلك بما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اوضحها انطباع الصور الذهنية فيها فان لها تفسيرين فلسفيين،أحدهما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نسبة الصور الذهنية إلى النفس كنسبة العرض إلى معروضه، 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نسبة الصور الذهنية إلى النفس كنسبة العلة إلى معلولها،و على الثاني فان الصور الذهنية و النفس توجد بوجود واحد بانبساط الوجود الخارجي عليهما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استنكار ان يدعي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كما ان الصور الذهنية عين وجود النفس، كذلك الوجودات الخارجية للاعراض عين وجود موضوعاتها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عينية الصور الذهنية للنفس يلزم ثباتها كثبات النفس في حين ان الوجدان يذعن بتبدل الصور الذهنية بكثرة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تغير صور الذهن باختلاف اعراض الجسم كالابيض يصبح أحمر إنما هو في حدود الوجود لا اصله فليس ان الوجود زال و حصل بدلا منه وجود آخر و انما اختلفت حيثياته مع بقاء اصل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 في النفس ذلك ايضا كما لو تصور شيئا ثم تصور شيئا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في بعض الكلمات من ان العرض مباين ماهية و وجودا للجوهر لان وجود العرض وجود رابطي و وجود الجوهر استقلالي ينفع للخطابة و لا يوجد عليه برهان في الفلسفة فاذا ادعى الشيخ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العينية بهذا المعنى فنحن عاجزون فلسفيا عن البرهنة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نعم،لا اشكال ان الالهامات العامية للإنسان العرفي تفترض المباينة بين وجود العرض و وجود موضوعه،و حينما نتكلم في اللغة لا نتكلم عن براهين الفلسفة،إذن فلا بد من الالتزام بان علم و عالم مفهومان متغايران عرفا إذ لو كان عينه لما صح حمله على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عليه عدة تعليقات</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قاله من امكان وجود عدة ماهيات بوجود واحد يمكن التفصيل فيه بين الماهيات الطولية و العرضية فيصح كلامه في الأول فان من المسلّم به وجود ماهيات متصاعدة بوجود الإنسان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حيوان،جسم،متحرك،شيء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يتم هذا في الماهيات العرضية فبوجود الانسان لا يوجد الصاهل مثلا لانها ماهيات متنافية متباينة،و المقام من الثاني لوضوح ان العرض و معروضه و العلة و معلولها من مقولتين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الكيف، 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الجوهر فوحدة الوجود لها مجازية لا بالدقة فهما اثنان و ان كان واحدا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تعليق فلسفي إذ بالامكان التفريق بين معنيين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 به و القيام له بحيث يكون القيام به وجوده واحدا و ان تعدد المفهوم لان المهم في الخلقة هو الخارج لا المفهوم الذهني و في الخارج وجود واحد لا اثنان حتى ان معنى الوجوب و الامكان انتزاعيان ذهنيان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له حصتان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معلولية الخلق للّه سبحانه و نسبتهم اليه فانها قائمة به و هو أحد تفسيرات الحديث ان اللّه تعالى خلق النفس أو ادم على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افعال النفس التي اوضحها الصور الذهنية فانها قائمة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هاتين الحصتين يمكن القول بوحدة الوجود و ان تعددت الماهيات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القيام له،و هو وجود متغاير خارجا و ليس ذهنا فقط غاية الأمر انهما قد يكونان ماهيتين متلازمتين لان خلقتهما التكوينية تقتضي ذلك،و هذا ايضا له حصتان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التامة و معلولاتها و نقصد بالعلة مستقلة عن الفيض الالهي الذي هو من المعنى الأول و التفريق بينهما اثباتا ان علّية الفيض الالهي تتعلق بالباء و العلل الأخرى 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العرض إلى معروضه فانه قائم له لان ماهيتها تختلف و وجودهما ايضا يختلف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قاله سيدنا الاستاذ من عدم امكان رد الشيخ النائيني لو ادعى نحوا من الاتحاد بين العرض و معروضه كالذي بين النفس و الصور الذهنية امكن دفعه بهذا التفريق</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تعليق 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يقال ان هذا الحديث الفلسفي غير عرفي و قد اسسنا كبرى انه في الموارد التي هي شأن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كالاوضاع اللغوية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فنحكّمه فيها و نقبل حكمه و ان خالف العقل أو كان عند العقل مستحيلا لانها من بابين مختلفين،و ما هو الثابت عرفا الغيرية في كل هذه المجالات الاربعة سواء كانت الغيرية ثابتة فعلا أو منتفية بل التباين ثابت بحيث لا يصح الحمل،و الا لقلنا الجوهر عرض و العرض جوهر،</w:t>
      </w:r>
      <w:bookmarkStart w:id="205" w:name="pg7704_81984"/>
    </w:p>
    <w:p>
      <w:pPr>
        <w:pStyle w:val="BookText"/>
        <w:rPr/>
      </w:pPr>
      <w:bookmarkEnd w:id="205"/>
      <w:r>
        <w:rPr>
          <w:rFonts w:ascii="Amiri" w:hAnsi="Amiri" w:eastAsia="Amiri" w:cs="Amiri"/>
          <w:color w:val="111111"/>
          <w:sz w:val="28"/>
          <w:sz w:val="28"/>
          <w:szCs w:val="28"/>
          <w:rtl w:val="true"/>
          <w:lang w:bidi="ar-SA"/>
        </w:rPr>
        <w:t>و الصور الذهنية النفس و بالعكس،و الخلق اللّه و بالعكس،و كل ذلك باطل عرفا بالرغم من صحة حمله لان المحمولات ليست اشتقاقية،و هو دليل وجود التغاير العرفي في المرتبة السابقة على الحمل و على وضع المشتق،فلو لا تقدير الذات لم يصح الحمل و هو المطلوب</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4295086_1051229030"/>
      <w:bookmarkStart w:id="207" w:name="_Toc80"/>
      <w:bookmarkEnd w:id="206"/>
      <w:r>
        <w:rPr>
          <w:rtl w:val="true"/>
        </w:rPr>
        <w:t>التفسير الثالث للابشرطية و البشرط لائية</w:t>
      </w:r>
      <w:r>
        <w:rPr>
          <w:rtl w:val="true"/>
        </w:rPr>
        <w:t>:</w:t>
      </w:r>
      <w:bookmarkEnd w:id="207"/>
    </w:p>
    <w:p>
      <w:pPr>
        <w:pStyle w:val="BookText"/>
        <w:rPr/>
      </w:pPr>
      <w:r>
        <w:rPr>
          <w:rFonts w:ascii="Amiri" w:hAnsi="Amiri" w:eastAsia="Amiri" w:cs="Amiri"/>
          <w:color w:val="111111"/>
          <w:sz w:val="28"/>
          <w:sz w:val="28"/>
          <w:szCs w:val="28"/>
          <w:rtl w:val="true"/>
          <w:lang w:bidi="ar-SA"/>
        </w:rPr>
        <w:t>التفسير الثالث</w:t>
      </w:r>
      <w:r>
        <w:rPr>
          <w:rStyle w:val="FootnoteAnchor"/>
          <w:rtl w:val="true"/>
        </w:rPr>
        <w:footnoteReference w:id="186"/>
      </w:r>
      <w:r>
        <w:rPr>
          <w:rFonts w:ascii="Amiri" w:hAnsi="Amiri" w:eastAsia="Amiri" w:cs="Amiri"/>
          <w:color w:val="111111"/>
          <w:sz w:val="28"/>
          <w:sz w:val="28"/>
          <w:szCs w:val="28"/>
          <w:rtl w:val="true"/>
          <w:lang w:bidi="ar-SA"/>
        </w:rPr>
        <w:t>للابشرطية و البشرط 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فهمه سيدنا الاستاذ بعمق من عبارة الكفاية و ان كانت الفاظها قاصرة عنه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المشتق عنوان بسيط منتزع من الذات بلحاظ تلبسها بالمبدأ و مفهوم المبدأ مع مفهوم المشتق متغاير ذاتا و سنخا،و أخذ البشرط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المعنى المصدري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أخذ المفهوم الذي بذاته بشرط لا أي فيه مانع ذاتي عن الحمل و لا حاجة إلى أخذ عنوان البشرط لائية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اللابشرط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اخذ المفهوم الذي بذاته كذلك،فان احدهما بذاته لا يأبى عن الحمل و هو معنى اللابشرط،و الآخر بذاته يأباه و هو معنى البشرط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حقيقة هذين المفهومين المتغايرين،فمفهوم المصدر هو الحدث و كذلك مدلول المادة،و اما مفهوم المشتق فهو مفهوم انتزاعي بسيط عن الذات بلحاظ تلبسها بالمبدأ،و تكون الذات منشأ لانتزاع هذا العنوان و يكون الحدث مصححا لهذا الانتزاع و كونه بسيطا في مقابل كونه مركبا،فالمأخوذ في المشتق ليس هو الحدث و لا الفاعل و لا النسبة بل عنوان بسيط منتزع من هذه الثلاثة بخلاف مفهوم المصدر الذي هو الحدث لا غير فاللابشرطية و البشرط لائية بمنزلة المفاهيم الانتزاعية من طبع المفهوم فطبيعة الحدث المصدري مباينة مع الحمل و طبيعة المعنى الاشتقاقي مناسبة له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 ان مدلول المصدر بذاته بشرط لا عن الحمل،لان الحدث مغاير ذاتا مع الذات و اما المشتق فمفهومه بطبعه لا يأبى عن الحمل على الذات لانه عنوان</w:t>
      </w:r>
    </w:p>
    <w:p>
      <w:pPr>
        <w:pStyle w:val="BookText"/>
        <w:rPr/>
      </w:pPr>
      <w:r>
        <w:rPr>
          <w:rFonts w:ascii="Amiri" w:hAnsi="Amiri" w:eastAsia="Amiri" w:cs="Amiri"/>
          <w:color w:val="111111"/>
          <w:sz w:val="28"/>
          <w:sz w:val="28"/>
          <w:szCs w:val="28"/>
          <w:rtl w:val="true"/>
          <w:lang w:bidi="ar-SA"/>
        </w:rPr>
        <w:t>بسيط منتزع عن الذات إذن فهو متحد مع الذات،لان منشأ الانتزاع متحد مع منشأ انتزاعه،و هذا هو معنى اللابشرطية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لو فسرنا كلام الآخوند بذلك لم يكن كافيا لعدة مناقشات اذكرها قبل الدخول فيما سماه سيدنا الاستاذ مواقع للنظر في كلام الآخوند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إحداث قول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محذور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الاصوليين ذهبوا إما إلى التركيب أو البساطة بمعنى ان المشتق موضوع لمعنى الحدث الذي هو معنى المادة و المصدر و لم يقل أحد بمثل هذا المفهوم الانتزاعي الزائد عن الحدث و لو كان الأمر كذلك ما احتجنا إلى اللابشرطية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التفسير يعني الالتفات إلى و فهم اربعة امور من المشتق لا خصوص الامر المنتزع و هي المادة،الذات،النسبة،المعنى الانتزاعي إذ لا شك ان الملتفت إلى معنى انتزاعي يلتفت إلى منشأ انتزاعه كما يلتفت إلى العلة عند الالتفات إلى معلولها، و لا اقل من ان يلتفت إلى معنى المادة كالعلم و اتصاف الذات به و هو كما ترى تكليف للعرف اكثر مما يطيق و أكثر مما يقول به التركيبي الذي قال بالالتفات الضمني إلى ثلاثة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اعتراف ان المعنى الاساسي للمشتق مركب و متحقق في الذات و الحدث و النسبة بينهما غاية الامر انه لم يوضع له اللفظ بل لمعنى انتزاعي في طوله و المرتبة المتأخرة عنه و يكون التركيب في معنى المشتق متفقا عليه و انما الخلاف بأنه هل وضع له ام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نجد وجدانا عرفيا ان هذا المعنى المنتزع غير مفهوم فيدلّنا ذلك على انه غير موضوع له و لو كان موضوعا له لحصل التبادر إلى معناه،و انما المفهوم عرفا هو التركيب</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لو تنزلنا عن كل هذه الامور و قلنا بتمامية التفسير فان هذا المعنى المنتزع لا يمكن حمله على الذات لانه غير متحد معها بل مباين لها لانه ليس منتزعا عن حاق الذات بل من العناوين الثلاثة كلها و هو بذلك ليس عين أي واحد منها ليحمل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نسأل عن الذات المنتزع منها هل هي الذات الاجمالية ام الخارجية؟فان كانت الذات الاجمالية فهو اعتراف بالتركيب في المرتبة السابقة عن الانتزاع أو منشأه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كانت الذات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في الجملة التامة أو الناقصة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فوجودها خلاف المفروض لانه يلزم عدم انتزاعه ما دام المشتق وحده فيلزم احد محذورين اما انه لا معنى له أو معناه 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في استفادة هذا الوجه من عبارة الكفاية نظرا إذ لا اثر للمعنى الانتزاعي فيها اطلاقا،نعم،قال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المشتق بمفهومه لا يأبى عن الحمل و هذا قريب إلى ما فهمه سيدنا الاستاذ بان هذه الصفة منتزعة من ذاته بلا حاجة إلى قيد اللابشرطية أو بشرط لائية في الحدث و اما ان هذه الصفة هل هي صفة لنفس المشتق أو لمفهوم منتزع منه، فهذا غير موجود في العبارة،بل الانسب بها هو التفسير الأول و هو الانسب بمذهبه بالبساطة إذ ظاهرها البساطة في أصل المعنى لا في المعنى المنتزع فيرجع كلام الآخوند إلى ان معنى المشتق و ان كان هو الحدث و انه بسيط إلا انه بطبعه قابل للحمل بخلاف معنى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غير تام إذ لا نتصور ذلك في الحدث ما دام على معناه بدون تغيير بل قلنا فيما سبق ان اضافة قيد اللابشرطية لا تنفع في تغيير الحال فضلا عن محاولة الاستغناء عنها،و الاستغناء عنها لا يكون إلا بتغيير معنى المشتق عن معنى الحدث اعني القول بالتركيب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نعود إلى مناقشات سيدنا الاستاذ لهذا التفسير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مواضع للنظر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الموضع الأول</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يدعي ان هناك عنوانا بسيطا رابعا منتزعا من العناوين الثلاثة الاولى و هي الحدث و الذات و النسبة و هذا لا نتعقله فاننا لو قطعنا النظر عن الالفاظ و نظرنا إلى ذوات المعاني لا نجد ذلك و انما حصل باعتبار لفظ عالم و لو قطعنا النظر عن الالفاظ لم نجد إلا المركب الثلاثي،فاما ان نقول بوضعه له فهو القول بتركيب المشتق،و اما ان نقول انه</w:t>
      </w:r>
    </w:p>
    <w:p>
      <w:pPr>
        <w:pStyle w:val="BookText"/>
        <w:rPr/>
      </w:pPr>
      <w:r>
        <w:rPr>
          <w:rFonts w:ascii="Amiri" w:hAnsi="Amiri" w:eastAsia="Amiri" w:cs="Amiri"/>
          <w:color w:val="111111"/>
          <w:sz w:val="28"/>
          <w:sz w:val="28"/>
          <w:szCs w:val="28"/>
          <w:rtl w:val="true"/>
          <w:lang w:bidi="ar-SA"/>
        </w:rPr>
        <w:t>موضوع لمعنى بسيط ينتزع منها فهو غير موجود في اذهاننا فلا يكون موضوعا له لان الوضع فرع خطوره في الذهن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البرهان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كان قيام المبدأ بالذات يوجب انتزاع عنوان بسيط من الذات بلحاظ تلبسها بالمبدأ للزم التسلسل في الامور الانتزاعية،لان هذا العنوان مبدأ أو حدث متلبس بالذات فينتزع منه مفهوم ثالث و هكذا فيتسلسل،و هو محال،فلا يكون هناك مفهوم بسيط منتزع ليكون هو مدلول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قلنا باستحالة التسلسل في الأمور الانتزاعية فهو و الا كان على خلاف الوجدان فان الوجدان قاض بان العقل لا يقدر على ان ينتزع مفاهيم غير متناهية عند ملاحظة الذات،فهذا منبه على انه لا يوجد مفهوم انتزاعي وراء المركب الثلاثي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هذا قابل للمناقشة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التسلسل حصتان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قهري علّي و هو مستحيل و آخر لحاظي يسمى التسلسل الذي لا يقف و هو ليس مستحيلا و لا يكون لا متناهيا لانه فرع اللحاظ و الالتفات إلى منشأ الانتزاع فان كان الذهن عاجزا عن تصور اللامتناهي كان واقفا بمقدار امكانه أي يقف حينما لا يحصل التفات ذهني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الاعتراض لا يبرهن على عدم وجود مفهوم انتزاعي بسيط عن العناوين الثلاثة بل يؤكده إذ لولاه لما حصل التسلسل فالاعتراف بوجود التسلسل اعتراف بوجوده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نمنع التسلسل اصلا فانه فرع ان يكون هذا المعنى الانتزاعي صفة للذات حتى ينتزع منها هذا المفهوم البسيط ثم ينتزع منه مفهوم بسيط آخر مع انه لم يقل ذلك بل هو صفة للحدث كالعلم للذات المتصفة به و الفرق ان الحدث في رتبة الذات و على ما ادعي يكون المفهوم الانتزاعي متأخرا عنها بل في طول الالتفات إلى اتصافها و اذا كان الحدث أو المبدأ في عرض الذات و صفة حقيقية لها امكن ان ينشأ منه مفهوم انتزاعي اما نفس المفهوم الانتزاعي فهو في طول الذات و اتصافها لا صفة لها فلا ينشأ</w:t>
      </w:r>
    </w:p>
    <w:p>
      <w:pPr>
        <w:pStyle w:val="BookText"/>
        <w:rPr/>
      </w:pPr>
      <w:r>
        <w:rPr>
          <w:rFonts w:ascii="Amiri" w:hAnsi="Amiri" w:eastAsia="Amiri" w:cs="Amiri"/>
          <w:color w:val="111111"/>
          <w:sz w:val="28"/>
          <w:sz w:val="28"/>
          <w:szCs w:val="28"/>
          <w:rtl w:val="true"/>
          <w:lang w:bidi="ar-SA"/>
        </w:rPr>
        <w:t>منه مفهوم انتزاعي حتى يتسلسل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حتى لو لزم التسلسل فانه يمكن وضع اللفظ للمفهوم الانتزاعي الأول من السلسة،و هو الاكثر عرفية،و اما الباقي فهو دقي فلا يكون موضوعا له اللفظ و لا مستعملا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 لنظر سيدنا الاستاذ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اشكالات الشريف واردة عليه لانها تبرهن على عدم أخذ الذات في المشتق فكذلك العنوان البسيط المنتزع منها لانه منتزع في طول أخذ الذات و هو اشكال وارد عليه من هذه الناحية لانه قبل براهين الشريف و اعترف بصحتها و هذا النظر عليه عدة أجوبة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سبق و ان رفضنا هذا التفسير لكلام الآخوند و ان المستفاد من عبارته الالتفات إلى اصل مفهوم المشتق في المرتبة السابقة للانتزاع و يكون بطبعه قابلا للحمل و على هذا لا يرد هذا الاشكال لانه غير متوقف على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معنى ورود اشكالات الشريف على هذا الوجه له تقريبان كلاهما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لما كان هذا المفهوم البسيط ينتزع من ثلاثة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و الحدث و النسبة فحينما ترد اشكالات الشريف تسقط الذات و يتبعها سقوط النسبة للاستغناء عنها فيصبح الانتزاع سالبة بانتفاء موضوعه و منشأه فلا يمكن الانتزاع لان الآخوند زعم انه من الثلاثة كلها،فإذا اراد سيدنا الاستاذ هذا المعنى اجيب بان اشكال الشريف اساسا انما هو على المعنى الوضعي للمشتق فنفى امكان أخذ الذات فيه و لم يستشكل على كون الذات مأخوذة في المشتق في المرتبة السابقة كما يدّعي هذا الوجه نسبته إلى الآخوند،فما استشكل الشريف شيء و ما قال به الآخوند شيء آخر</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براهين الشريف كما تنفي أخذ الذات في مفهوم المشتق فانها تنفي أخذ أي بديل عنها يراد تضمينه في معنى المشتق كهذا المفهوم الانتزاعي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التقريب اردأ من سابقه لانه مبني على تنزيل هذا المفهوم الانتزاعي منزلة الذات و وجود نسبة بينه و بين الحدث كما بين الذات و الحدث و هو وهم لم يخطر في ذهن الآخوند لان المفهوم الانتزاعي متصور متأخرا عن النسبة و الحدث و الذات فاذا فرضناه في موضعها فقد فرضنا ما هو متأخر متقدما و هو مستحيل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الموضع الثالث للنظر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هذا العنوان الانتزاعي الذي فرضتموه مدلولا للمشتق إنما صح حمله على الذات لانه متحد معها نحوا من انحاء الاتحاد و عندئذ لا يخلو الحال من احد أمرين اما ان يقال ان العنوان البسيط متحد وجودا مع زيد لان العنوان الانتزاعي متحد وجودا مع منشأ انتزاعه،و اما ان يقال ان العناوين الانتزاعية مغايرة وجودا مع المنشأ،و لكل منها لازم باطل،إذ على الأول يلزم امكان حمل المصادر على موضوعاتها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امكان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الاربعة زوجية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الثاني لم يصح حمل هذا العنوان الانتزاعي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فمجرد كونه مفهوما انتزاعيا لا يكفي للحمل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 مكررا من ان الآخوند لم يقل هذا الوجه اصلا و لا يوجد في عبارته ما يشعر به فكلام سيدنا الاستاذ و ان كان له وجه إلا ان كلام الآخوند ليس صغرى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للآخوند 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منشأ الانتزاع ليس هو ذات الاربعة حتى يستشكل بعدم صحة حمله في الامثلة المذكورة بل حيثية تحليلية فيها و لا دليل على عدم صحة الحمل عليها فتحمل الزوجية على تلك الحيثية و ليس على كل الاربعة بكل خصائصها و ما نقض به من امتناع حمل المصادر على الذات صحيح لكن ليس مطلقا إذ يمكن على تلك الحيثيات التي هي منشأ الانتزاع</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للآخوند ان يجيب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قياس الامثلة المذكورة على المقام مع الفارق فان العناوين الانتزاعية في الامثلة قهرية الانتزاع بمعنى ان لها منشأ يشعر به كل انسان</w:t>
      </w:r>
    </w:p>
    <w:p>
      <w:pPr>
        <w:pStyle w:val="BookText"/>
        <w:rPr/>
      </w:pPr>
      <w:r>
        <w:rPr>
          <w:rFonts w:ascii="Amiri" w:hAnsi="Amiri" w:eastAsia="Amiri" w:cs="Amiri"/>
          <w:color w:val="111111"/>
          <w:sz w:val="28"/>
          <w:sz w:val="28"/>
          <w:szCs w:val="28"/>
          <w:rtl w:val="true"/>
          <w:lang w:bidi="ar-SA"/>
        </w:rPr>
        <w:t>كزوجية الاربعة اما المقام فهو منشأ اختياري ممكن رتبه الواضع في ذهنه قبل الوضع لاجل تحسين المعنى و جعل له صفة ذاتية هي عدم منافاته مع الحمل و من هنا صح حمله دونها لان الامثلة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المصادر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من الأول و هو الذي لا يصح حمله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منشأ الانتزاع لو كان هو الذات للزم المحذور و هو حمل المصادر عليها و لكن منشأ الانتزاع هو المركب من الحدث و الذات و النسبة فيدعى وضع المشتق للمفهوم المنتزع منها جميعا ثبوتا و ان لم ندعه وضعا اثباتا</w:t>
      </w:r>
      <w:r>
        <w:rPr>
          <w:rFonts w:eastAsia="Amiri" w:cs="Amiri" w:ascii="Amiri" w:hAnsi="Amiri"/>
          <w:color w:val="111111"/>
          <w:sz w:val="28"/>
          <w:szCs w:val="28"/>
          <w:rtl w:val="true"/>
          <w:lang w:bidi="ar-SA"/>
        </w:rPr>
        <w:t>.</w:t>
      </w:r>
      <w:bookmarkStart w:id="208" w:name="pg7704_81991"/>
    </w:p>
    <w:p>
      <w:pPr>
        <w:pStyle w:val="Heading4"/>
        <w:numPr>
          <w:ilvl w:val="3"/>
          <w:numId w:val="1"/>
        </w:numPr>
        <w:rPr/>
      </w:pPr>
      <w:bookmarkStart w:id="209" w:name="__RefHeading___Toc4295088_1051229030"/>
      <w:bookmarkStart w:id="210" w:name="_Toc81"/>
      <w:bookmarkEnd w:id="208"/>
      <w:bookmarkEnd w:id="209"/>
      <w:r>
        <w:rPr>
          <w:rtl w:val="true"/>
        </w:rPr>
        <w:t>الأمر الثالث ملاك الحمل</w:t>
      </w:r>
      <w:bookmarkEnd w:id="210"/>
    </w:p>
    <w:p>
      <w:pPr>
        <w:pStyle w:val="BookText"/>
        <w:rPr/>
      </w:pPr>
      <w:r>
        <w:rPr>
          <w:rFonts w:ascii="Amiri" w:hAnsi="Amiri" w:eastAsia="Amiri" w:cs="Amiri"/>
          <w:color w:val="111111"/>
          <w:sz w:val="28"/>
          <w:sz w:val="28"/>
          <w:szCs w:val="28"/>
          <w:rtl w:val="true"/>
          <w:lang w:bidi="ar-SA"/>
        </w:rPr>
        <w:t>الأمر الثالث ملاك الحمل</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 قد عقد هذا الامر للرد على صاحب الفصول بما يتعلق بملاك الحمل،و نمهّد له بمقدمة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المناطقة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ملاك الحمل أيا كان هو نحو من الاتحاد و نحو من المغايرة و بدونهما لا يصح الحمل لانه ان كان اتحاد فقط فهو من حمل الشيء على نفسه و هو لغو و ان كانت المغايرة فقط موجودة فهو من حمل المباين على مباينه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قسموا الحمل إلى ذاتي اولي و شايع صناعي فملاك الأول الاتحاد ذاتا و الاختلاف تحليلا من حيث الاجمال و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الحمل الشايع فملاكه الاتحاد خارجا و الاختلاف مفهوما،فهل هذا الكلام صحيح؟للاجابة ينبغي ان ندقق هذا الكلام على مستويي الثبوت و الاثبات فان لا حظنا عالم الثبوت،كان الاتحاد موجودا في الحمل الاولي و الاختلاف غير موجود فيكون من حمل الشيء على نفسه،و كان الاختلاف موجودا في الحمل الشايع و الاتحاد غير موجود،اما الاختلاف في المفهوم فمسلّم عندهم و اما عالم الخارج فهما غير متحدين ايضا لان وجود المعروض شيء و وجود العرض شيء آخر فهما مختلفان ماهية و وجودا و مقولة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يصح كلا الحملين،و ليس عندنا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لا حظنا عالم الاثبات لم يكن الحمل الاولي إلا تفصيلا بعد اجمال أو حملا تعليميا أو ما يسمى بالقضية التكرارية التي لا تفيد شيئا لفرض حمل الذات على نفسها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لا حظنا الحمل الشايع فملاك التغاير مفهوما مفروغ منه و في عالم الخارج</w:t>
      </w:r>
    </w:p>
    <w:p>
      <w:pPr>
        <w:pStyle w:val="BookText"/>
        <w:rPr/>
      </w:pPr>
      <w:r>
        <w:rPr>
          <w:rFonts w:ascii="Amiri" w:hAnsi="Amiri" w:eastAsia="Amiri" w:cs="Amiri"/>
          <w:color w:val="111111"/>
          <w:sz w:val="28"/>
          <w:sz w:val="28"/>
          <w:szCs w:val="28"/>
          <w:rtl w:val="true"/>
          <w:lang w:bidi="ar-SA"/>
        </w:rPr>
        <w:t>ندّعي ان العرف يرى كالعقل ثبوتا ان المعروض و العرض متغايران فيتعذر الحمل مفهوما و خارجا و كون الجوهر واحدا لا يعني كونه واحدا مع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فالحمل على تقدير القول بالبساطة متعذر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تقدير القول بالتركيب فالامر مختلف لوجود الذات المتحدة و المندكة مع الذات الخارجية و هو موضوع القضية فيتحصل المعنى عرفا في عالم الاثبات و قد قلنا ان الحدث وحده معنى مصدري لا يمكن حمله،و الباسه باللابشرطية لا يكفي فلا بد من تقدير الذات و اندكاكها في الموضوع الخارجي هو نحو من الاتحاد فيكون هو المبرر للحمل الشايع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الحمل الاولي كالحد التام و الرسم التام فلا بد من الاعتراف بكونه من القضايا التكرارية التعليمية اما الحد الناقص و الرسم الناقص فهما من الحمل الشايع لا الاولي الذي معناه الاتحاد ذاتا و معلوم ان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 اتحاد ذاتا لانه جزءه فهو إنسان متصف بالنطق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وقع القائلون بالبساطة في حيص و بيص لتصحيح حمل المشتق على الذات و توفير ملاك الحمل،و للهروب من ضيق الخناق عرضوا بعض النظريات و منها لصاحب الفصول،و مجمل اطروحته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المحمول و الموضوع لما كانا متغايرين مفهوما و ان لم يكونا متحدين خارجا فقد ملاك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الشايع هنا و ان لم يصرحوا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فرضه و حيث انه غير موجود حقيقة لان المشتق البسيط ليس إلا المعنى المصدري و هو مغاير مفهوما و خارجا مع الذات فلا بد من اضافة لحاظ ذهني هو لحاظ وحدة بين جزئين تكون هذه الوحدة بمنزلة الكل و يكون كل من الموضوع و المحمول بمنزلة الجزء لها و هو لحاظ اعتباري يمليه المستعمل عند الحمل فتحصل نحو وحدة كلية بين الموضوع و المحمول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يورد على ذلك بسنخين من الاجوبة احدهما ما نذكره و نختاره و ثانيهما ما ذكره الآخوند مع مناقشته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السنخ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اعتبار الوحدة بهذا الشكل له تقسيمان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الاعتبار هل هو بالمرتبة السابقة على الحمل أو في المرتبة المتأخرة عنه،و مراده السابقة طبعا لانها وحدة تصحح الحمل فلا بد ان تسبقه اما إذا اريد المتأخرة فهو لا يفيد في الحمل المتقدم إلا على وجه رديء و هو تصحيح الحمل المنتج لهذه الملاحظة أي ان هذا الحمل المتقدم انما وجد لوجود هذا اللحاظ في المرتبة المتأخرة،و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الوحدة الاعتبارية بين الموضوع و المحمول لا تخلو اما دقية أو اختيارية أي بحسب ارادة و اختيار المستعمل أو عرفية،لا سبيل إلى الأولى لعدم وجودها ثبوتا لان العقل يدرك وجودين متغايرين للجوهر و العرض أو الموضوع و المحمول،و كذا لا سبيل إلى الاختيارية أي ان المستعمل باختياره يضيف وحدة على ما ليس له وحدة اذ يرد عليه اشكال المشهور من النقض بعدم امكان حمل المصادر على موضوعاتها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صححت الوحدة الاختيارية المقترحة بين الحدث و الذات حمله عليها في المشتقات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بسيطة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فلماذا لا تصححها في المصادر؟</w:t>
      </w:r>
    </w:p>
    <w:p>
      <w:pPr>
        <w:pStyle w:val="BookText"/>
        <w:rPr/>
      </w:pPr>
      <w:r>
        <w:rPr>
          <w:rFonts w:ascii="Amiri" w:hAnsi="Amiri" w:eastAsia="Amiri" w:cs="Amiri"/>
          <w:color w:val="111111"/>
          <w:sz w:val="28"/>
          <w:sz w:val="28"/>
          <w:szCs w:val="28"/>
          <w:rtl w:val="true"/>
          <w:lang w:bidi="ar-SA"/>
        </w:rPr>
        <w:t>و اما إذا اراد الوحدة العرفية فلا اشكال من هذه الناحية،و انما ننكر الصغرى و هو عدم وجودها عرفا بين الحدث و الذات الخارجية إلا بعد ملاحظة الذات الداخلية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السنخ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جواب الآخوند فهو على مستويين ثبوتي و اثباتي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الآخوند</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لاستلزامه المغايرة بالجزئية و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لاستلزام نظرية صاحب الفصول من اعتبار المجموع شيئا واحدا المغايرة بالجزئية و الكلية و قد فسّر بانه يصبح الموضوع جزء هذا الكل الاعتباري و المحمول جزءه الآخر،و حمل الجزء على الجزء غير معقول عقلا و لا عرفا،فلا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 سكر</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يمكن الجواب عليه بعدة اجوبة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الممكن حمل الجزء على الجزء 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بالعكس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الآن منعنا من صحة الحمل في القضية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 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نعم،لكن إذا لاحظناهما مستقلين و عندئذ هما متغايران فعلا لا يمكن حملهما اما إذا لو حظا كجزئين من مركب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السكنجبيل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فالامر مختلف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الآخوند اعترف بصحة اللحاظ و كفايته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الواضح ان ملاك الحمل لحاظ بنحو الاتحاد بين الموضوع و المحمول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 هذا كافيا فهو عين ناقله عن الفصول،و ان لم يكن كافيا فكلاهما فاشلان و هو غير كاف فعلا لان الاتحاد المأخوذ في جواز الحمل الشايع ثبوتي أو قل الوحدة الخارجية و ما اقترحاه اثباتي لانهما عبّرا عنه بلحاظ الوحدة فهو امر ذهني غير منسوب إلى عالم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 الفصول 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اعتبار الوحدة على شكلين احدهما يصحح الحمل و الآخر لا يصححه فمقامنا من الأول و الامثلة المنقوض بها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الوحدة في المقام بين الموضوع و المحمول فتصحح الحمل و الا كان خلف كونه محمولا،اما الثاني فهي وحدة بين أمرين تكوينيين كالخل و السكر أو قل ان ما يمتنع حمله من الاجزاء غير ما كان محمولا بطبعه،و اما ما كان محمولا فليس كذلك لانه خلف هذه الصفة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 هذا لا ينفع صاحب الفصول لانه ارادها بين الذاتين لا بين الموضوع و المحمول بعنوان كونهما موضوعا و محمولا لان الوحدة مع المحمول بصفته محمولا في طول الحمل و الوحدة المقترحة في المرتبة السابقة و يكون الحمل في طولها من اجل تصحيحه و في مرتبتها لا يكون المحمول عنونا بهذا العنوان و الوحدة المتأخرة لا تنفع في الحمل كما ان الوحدة بين الذاتين ترد عليها الاشكالات السابقة اللهم إلا 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الوحدة مع الجزء الذي سيكون محمولا أو ما يمكن ان يكون محمولا،لا تمنع من الحمل و هو تمحل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الاشكال الاثباتي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فحاصله ان اعتبار هذه الوحدة امر غير عرفي في التحديدات و سائر القضايا في طرف الموضوعات و المحمولات و لا تلحظ إلا نفس معانيها لا بصفتيهما جزئين من كل مجموعي يضمّهما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في نفسه صحيح و ان كنا في غنى عنه باعتبار القول بالتركيب و انما ذلك كلّه لضيق الخناق مع القول بالبساطة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ما ذكروا من التفسير لعبارة الآخوند لكن الفهم الاقرب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نظرية صاحب الفصول تجعل النسبة بين الموضوع و المحمول هي العموم المطلق لاستلزامها المغايرة بينهما بالكلية و الجزئية و النسبة بين الكل و الجزء هي العموم المطلق فينتفي ملاك الحمل الذي هو في نظرة التساوي بين الموضوع و المحمول بحيث يكون هو هو،لكن الحمل صحيح و ملاكه متوفر فتكون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بالقياس الاستثنائي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النظرية باطلة و هذا التفسير اقرب إلى عبارته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الأول الذي ذكروه و افترضوا فيه التساوي بينهما بالجزئية رغم انه يصرح بالمغايرة بينهما بالجزئية و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يناقش هذا التفسير بعدة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استلزام ذلك الاعتبار شيئا من المغايرة بعد فرض كونهما متساويين،إذ من الواضح ان اضافة اعتبار لحاظي زائد على المجموع لا يجعلهما أعم و أخص،و لو كان هذا الاعتبار خاصا بأحدهما لامكن ذلك و لكنه شامل لكلا الجزئين و نسبته اليهما متساوية فلا يجعل احدهما اوسع من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بصحة الحمل إذا كان المحمول اعم من الموضوع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العكس فكاذب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عهدية فعاد الموضوع جزئيا خاصا اضيق من المحمول،كما انه يكذب بين العامين من وجه إذا اريد بهما عنوانهما الكلي لا جزئيا أو حصة معينة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 اسمر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اية حال فعموم المحمول قطعي الصدق</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انه ليس المراد من الاتحاد و الهوهوية بين الموضوع</w:t>
      </w:r>
    </w:p>
    <w:p>
      <w:pPr>
        <w:pStyle w:val="BookText"/>
        <w:rPr/>
      </w:pPr>
      <w:r>
        <w:rPr>
          <w:rFonts w:ascii="Amiri" w:hAnsi="Amiri" w:eastAsia="Amiri" w:cs="Amiri"/>
          <w:color w:val="111111"/>
          <w:sz w:val="28"/>
          <w:sz w:val="28"/>
          <w:szCs w:val="28"/>
          <w:rtl w:val="true"/>
          <w:lang w:bidi="ar-SA"/>
        </w:rPr>
        <w:t>و المحمول التساوي،فانه غير متحقق على تفاسيرهم،لان المراد من العنوان الكلي المحول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ان يراد الكلي على سعته فيكون المحمول اعم و يكون الموضوع مصداقا للمحمول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معنى الحمل الشايع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يراد الحصة من الكلي الذي هو جزء الجزئي،لان أي مصداق لكلي هو مركب من حصة الكلي فيه و خصوصياته المشخصة له و حينئذ يصبح المحمول أخص من الموضوع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إنسانية و خصوصياته الفردية و لا يحتمل التساوي بينهما حين الحمل لانه يعني ذوبان الخصوصيات الفردية،كما انه خلاف المشهور ان يكون الكلي موجودا بوجود المصداق كله أي ان حصة الكلي مساوية للمصداق بل المصداق يزيد عليه بمشخصاته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تكون النسبة بين الكلي و مصداقه هي العموم من وجه فيزيد الجزئي بخصوصياته الفردية و يزيد الكلي بالحصص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ارجاع هذه النسبة إلى التساوي باحد شكلين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يمكن ان ندعي بفهم عرفاني ان الكلي كله موجود في الجزئي فزيد هو عين الانسانية و مع ذلك فليس عندنا انسانيات متعددة بل الكثرة عين الوحدة فالتساوي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يراد من الجزئي حصة الكلي فقط،فيقال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انسان أي انها عين الكلي و ان بدت انه غيره فما عبر عنه انه جزء الجزئي غير صحيح بل هو كل الجزئي و ليس في ذلك الغاء لخصوصياته الفردية بل هي صفات لا حقة للانسانية و لا تخرج الجزئي عن حريمها فان الكلي يستوعب الصفات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في ذلك خلافا للظاهر العرفي بان نفهم من زيد خصوص حصته من الكلي</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اية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فاستلزام المعنى الاعتباري الذي اقترحه صاحب الفصول المغايرة بين الموضوع و المحمول بالكلية و الجزئية غير صحيح 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لا يستلزم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استلزامه غير باطل</w:t>
      </w:r>
      <w:r>
        <w:rPr>
          <w:rFonts w:eastAsia="Amiri" w:cs="Amiri" w:ascii="Amiri" w:hAnsi="Amiri"/>
          <w:color w:val="111111"/>
          <w:sz w:val="28"/>
          <w:szCs w:val="28"/>
          <w:rtl w:val="true"/>
          <w:lang w:bidi="ar-SA"/>
        </w:rPr>
        <w:t>).</w:t>
      </w:r>
      <w:bookmarkStart w:id="211" w:name="pg7704_81997"/>
    </w:p>
    <w:p>
      <w:pPr>
        <w:pStyle w:val="Heading4"/>
        <w:numPr>
          <w:ilvl w:val="3"/>
          <w:numId w:val="1"/>
        </w:numPr>
        <w:rPr/>
      </w:pPr>
      <w:bookmarkStart w:id="212" w:name="__RefHeading___Toc4295090_1051229030"/>
      <w:bookmarkStart w:id="213" w:name="_Toc82"/>
      <w:bookmarkEnd w:id="211"/>
      <w:bookmarkEnd w:id="212"/>
      <w:r>
        <w:rPr>
          <w:rtl w:val="true"/>
        </w:rPr>
        <w:t>الأمر الرابع كفاية المغايرة المفهومية لتصحيح حمل الصفات الذاتية</w:t>
      </w:r>
      <w:bookmarkEnd w:id="213"/>
    </w:p>
    <w:p>
      <w:pPr>
        <w:pStyle w:val="BookText"/>
        <w:rPr/>
      </w:pPr>
      <w:r>
        <w:rPr>
          <w:rFonts w:ascii="Amiri" w:hAnsi="Amiri" w:eastAsia="Amiri" w:cs="Amiri"/>
          <w:color w:val="111111"/>
          <w:sz w:val="28"/>
          <w:sz w:val="28"/>
          <w:szCs w:val="28"/>
          <w:rtl w:val="true"/>
          <w:lang w:bidi="ar-SA"/>
        </w:rPr>
        <w:t>و نبدأ أولا بذكر دعاوى صاحب الفصول التي من اجلها عقد الآخوند الامور الثلاثة الاخيرة في نهاية بحث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الرابع و الخامس و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يظهر انها لمناقشة صاحب الفصول،فقد ادعى ثلاث دعاوى نقل نصها السيد الفيروز آبادي في عناية الاصول</w:t>
      </w:r>
      <w:r>
        <w:rPr>
          <w:rStyle w:val="FootnoteAnchor"/>
          <w:rtl w:val="true"/>
        </w:rPr>
        <w:footnoteReference w:id="189"/>
      </w:r>
      <w:r>
        <w:rPr>
          <w:rFonts w:ascii="Amiri" w:hAnsi="Amiri" w:eastAsia="Amiri" w:cs="Amiri"/>
          <w:color w:val="111111"/>
          <w:sz w:val="28"/>
          <w:sz w:val="28"/>
          <w:szCs w:val="28"/>
          <w:rtl w:val="true"/>
          <w:lang w:bidi="ar-SA"/>
        </w:rPr>
        <w:t>فعقد الآخوند ثلاثة امور لمناقشتها اثنان منها متداخلان و هما الرابع و الخامس و يمثلان مقدمات لنتيجة ذكرها الآخوند هي الدعوى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نضيف نحن نتيجة اخرى تفهم من مطاوي كلام الآخوند و ان لم يصرح بها،فهذه دعاوى خمسة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في العناية عن صاحب الفصول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التنبيه الثالث من تنبيهات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صدق المشتق على شيء حقيقة قيام مبدأ الاشتقاق به من دون واسطة في العروض ان كان صفة كالضارب و القاتل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إذا كان المبدأ ذاتا فلا يعتبر فيه القيام كما في البقال و الحداد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 في ذلك جماعة فلم يعتبروا قيام المبدأ في صدق المشتق و استدلوا بصدق الضارب و المؤلم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قيام الضرب و الألم بالمضروب و المؤلم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انتصر لهم بعض افاضل المتأخرين بصدق العالم و القادر و نحوهما عليه مع عينية صفاته تعالى كما هو الحق أي ليست صفاته تعالى قائمة به بل هي عينه تعالى و بصدق الخالق عليه مع عدم</w:t>
      </w:r>
    </w:p>
    <w:p>
      <w:pPr>
        <w:pStyle w:val="BookText"/>
        <w:rPr/>
      </w:pPr>
      <w:r>
        <w:rPr>
          <w:rFonts w:ascii="Amiri" w:hAnsi="Amiri" w:eastAsia="Amiri" w:cs="Amiri"/>
          <w:color w:val="111111"/>
          <w:sz w:val="28"/>
          <w:sz w:val="28"/>
          <w:szCs w:val="28"/>
          <w:rtl w:val="true"/>
          <w:lang w:bidi="ar-SA"/>
        </w:rPr>
        <w:t>قيام الخلق به،و كلا الوجهين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فلانه مشترك الورود إذ الظاهر اطباق الفريقين على ان المبدأ لا بد ان يكون مغايرا لذي المبدأ و إنما اختلفوا في وجوب قيامه به و عدمه،فالوجه التزام وقوع النقل في تلك الالفاظ بالنسبة اليه تعالى و لهذا لا يصدق في حق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الخلق ان اعتبروا بمعنى الفاعل كان بمعنى الجعل و التأثير و لا نسلم عدم قيامه به تعالى بل هو قائم به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اعتبر بمعنى المفعول و ليس مبدءا لصيغة الخالق فليس في عدم قيامه به تعالى ما يخلّ بالمقصود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الحاجة من كلامه رفع مقامه</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بدأ بذكر المواضع الثلاثة التي اختارها الآخوند من هذا الكلام للتعليق عليها و التي عبّرنا عنها مع ما اضفنا اليها من نتائج مترتبة عليها بالدعاوى لتصبح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الدعوى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عقد لها الامر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اتفق الفريقان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القائلين بالبساطة و التركيب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لزوم مغايرة المبدأ مع الذات لصحة الحمل بدليلين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الاجماع و هو مطعون صغرى و كبرى كما سيأتي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بد من زيادة الصفات على الذات لتصحيح الحمل و بدونها لا يتحقق ملاك الحمل لان الصفات إذا كانت عين الذات فيكون من قبيل حمل الشيء على نفسه فيبطل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مختصرا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ينتج امتناع الحمل الاولي الذاتي و حمل الصفات الالهية حمل شايع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صاحب الكفاية و هو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نحتاج إلى اكثر من التعدد المفهومي و هو متحقق و ان اتحدت خارجا فالحمل الشايع صحيح،نعم،إذا اخذنا بالقول الشاذ من انها متفقة مفهوما و مصداقا يتعذر كلا الحملين لكنه قول غير صحيح</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الدعوى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يشترط في صدق المشتق على شيء حقيقة و نحن ننشد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الحمل الحقيقي طبعا لا المجازي قيام مبدأ الاشتقاق به لا ان يكون ذاته،و هي التي عقد لها الامر الخامس،و نتيجة هذه الدعوى عدم صحة الحمل عند قيام المبدأ بالذات و لا يراد طبعا بعدم القيام عدم الاتصاف اصلا بان يقال للجاهل عالم و انما يريد به ان ما يصحح الحمل هو الصفات الزائدة عن الذات لانها التي تقوم بها اما الذاتيات و ما كانت عين الذات فلا يصدق الاتصاف بها و لا يصح الحمل،و هذا مرجعه إلى الدعوى الاولى اعني اشتراط المغايرة بين المبدأ و الذات أو انه من لوازمها و سيأتي ردها في الجواب المشترك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الدعوى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ناقشها في الأمر السادس و حاصلها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يشترط في صدق المبدأ على شيء حقيقة قيامه به من دون واسطة في العروض لانه معها يكون قائما بالواسطة لا بذيها إلا مسامحة و مثلوا له بتوسط الماء في نسبة الجريان إلى الميزاب 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الميزاب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الميزاب 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لتمحيص هذا الشرط نسأل العرف و نراه يوافق عليه في اغلب الوسائط في العروض لا الثبوت فقد يوافق العرف على تسمية كل الشخص مريضا إذا اصيب بمرض في معدته مثلا فيرتفع هنا شرط صاحب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الدعوى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مذكورة في الكفاية غير المواضع الثلاثة المتقدمة من كلام صاحب الفصول و هي بمنزلة النتيجة لتلك المقدمات اذ مع تماميتها كيف تحمل الصفات الالهية على الذات و هي عينها و المفروض انه لا يقبل ما سيأتي من الاطروحة العرفية فلا بد من التسامح و المجاز في فهم و حمل هذه الصفات ثم اصبح مجازا مشهورا ثم نقل إلى معنى جديد خاص بها و نفترض هنا ان الاجيال المتأخرة لها حق الوضع،فتكون تلك المقدمات و رطة لصاحب الفصول لان المجاز خلاف الوجدان</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الدعوى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التي نفهمها من مطاوي صاحب الكفاية و حاصلها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العرف لا يفهم الصفات الذاتية بل تحوم تعقّلاته حول الصفات الزائدة فيضع لها فاذا لم تكن الصفات الذاتية و التي هي عين الذات زائدة فلا يفهمها العرف و لا يكون موضوعا لها فاستعمال الاوصاف الاشتقاقية كالعالم و القادر فيها استعمال في غير ما وضع له</w:t>
      </w:r>
    </w:p>
    <w:p>
      <w:pPr>
        <w:pStyle w:val="BookText"/>
        <w:rPr/>
      </w:pPr>
      <w:r>
        <w:rPr>
          <w:rFonts w:ascii="Amiri" w:hAnsi="Amiri" w:eastAsia="Amiri" w:cs="Amiri"/>
          <w:color w:val="111111"/>
          <w:sz w:val="28"/>
          <w:sz w:val="28"/>
          <w:szCs w:val="28"/>
          <w:rtl w:val="true"/>
          <w:lang w:bidi="ar-SA"/>
        </w:rPr>
        <w:t>فيكون مجازا أو لزوم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مختصر الجواب المشترك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هذه الدعاوى ان العرف يرى كل الصفات زائدة عن الذات و ليس هناك اية صفة هي عين الذات لا في الخالق و لا في المخلوق و هذا نظر تسامحي و ضحل لكن قامت عليه اللغة فالعرف يجرّد بتسامحه صفة زائدة فيحملها و هذا ينتج منه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يلزم منه المجاز لان هذا التنزيل أي تنزيل الذاتي منزلة غير الذاتي تنزيل طبعي موجود في فهم العرف في المرتبة السابقة على الوضع و الوضع يأتي عليه و يكون الاستعمال مطابقا للمعنى الموضوع له فيكون حقيقيا و ان احتوى على التنزيل و 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تجوز في اللفظ و لا في الاسناد،كما سيأتي عن صاحب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الحمل لا يصدق إلا في طول المغايرة العرفية و الا كان من حمل الذات على نفسها و هو لغو و لا يكون ملاك الحمل الصناعي موجودا لاتحاد المفهوم فضلا عن الحمل الاولي و هذا معناه صحة الدعوى الاولى و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حاجة إلى القول بوجود الواسطة في العرض كما سيأتي،و المهم موافقة العرف بصدقه عليه سواء كان بواسطة ام لا،كما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ندخل الآن في المناقشات التفصيلية لهذه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الرابع في تصحيح جري الصفات الحسنى على الذات الالهية مع انها عين الذات بكفاية مغايرة المبدأ مع ما يجري عليه المشتق مفهوما،و قد عقد الآخوند هذا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لمناقشة مسألة الاتفاق على لزوم المغايرة بين المبدأ و الذات و الذي حدا بصاحب الفصول إلى الالتزام بالمجاز أو النقل في الصفات الذاتية و الالهية،و قد ناقشه صاحب الكفاية بأمرين</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كبروي و هو عدم وجود مثل هذا الاتفاق على لزوم المغايرة و الاجماع المنقول بخبر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كصاحب الفصول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حجة لانه ناشئ عن</w:t>
      </w:r>
    </w:p>
    <w:p>
      <w:pPr>
        <w:pStyle w:val="BookText"/>
        <w:rPr/>
      </w:pPr>
      <w:r>
        <w:rPr>
          <w:rFonts w:ascii="Amiri" w:hAnsi="Amiri" w:eastAsia="Amiri" w:cs="Amiri"/>
          <w:color w:val="111111"/>
          <w:sz w:val="28"/>
          <w:sz w:val="28"/>
          <w:szCs w:val="28"/>
          <w:rtl w:val="true"/>
          <w:lang w:bidi="ar-SA"/>
        </w:rPr>
        <w:t>حدس و اجتهاد و خبر الثقة يكون حجة في الحسّيات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 من العبارة انه لو احرز الاجماع لكان حجة و الصحيح انه حتى لو علمنا بوجوده فليس حجة لان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الوضع اللغوي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حكما شرعيا حتى يثبت بالتعبد الشرعي فحدود حجية الاجماع هي الاحكام الشرعية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ان يراد بالاجماع إتفاق اهل العرف و العقلاء على ان كل الصفات زائدة عن الذات و ان هذه الزيادة ضرورية لصدق الحمل بحيث لا يصح في ما هو عين الذات،و قد مرّ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ان المغايرة المفهومية متحققة بين الصفات و الذات و هذا كاف لصحة الحمل الشايع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قلنا ان حمل الصفات الالهية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اتحدت معها خارجا لتحقق ملاك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نهاية الامر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الاخوند</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المغايرة بين الذات و مبادئ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الصفات و هذا له اكثر من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يريد بمبادئ الصفات ما يسمى متشرعيا بالاسماء و هي صفات الافعال المتعلقة بالخلق مقابل الصفات التي هي صفات الذات و عينها و على هذا التفسير تكون المبادئ غير الذات مفهوما و خارجا أي في الواقع و الذهن بينما هو يحاول الدفاع عن المغايرة المفهومية فقط</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قصد من الصفات معناها الحقيقي أي صفات الذات التي هي عينها فمعنى المغايرة زيادة الصفات عن الذات و هو قول بتعدد القدماء و عندئذ يريد بمبادئ الصفات اما منشأ انتزاعها أو حقائقها الذاتية الواقعية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 لا زال في الذات الالهية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قال بالمغايرة فقد قال بالزيادة و هو عين الكفر و التسليم للخصم بما يريد، التي يريدها صاحب الفصول صحيحة و هي ضرورة الزيادة عن الذات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يريد بمبادئ الصفات نفس العناوين الاشتقاقية كالعالم و القادر 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خلاف الاصطلاح الاصولي و الكلامي معا حيث يراد بالمشتقات الصفات لا المبادئ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الاتحاد إنما يكون موجودا على تقدير القول بالبساطة حيث يكون معنى المشتق هو الحدث فنقصد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ذات علمه و يكون عين ذاته،اما على القول بالتركيب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يمكن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يريد بالمبادئ المعاني الكلية للمشتقات،فمبدأ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 العلم و مفهومه و هذا و ان انتج المغايرة المفهومية إلا ان الكلام عن القدرة و العلم المنسوبة إلى اللّه سبحانه فلا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يراد به اللّه مفهوم العلم فهو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يعمم العنوان إلى مطلق الذاتيات لوحدة محل البحث بينها،و يمكن ان يعرض هذا الامر بثلاثة اشكال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ظاهر الكفاية من ان الصفات الذاتية مطلقا و الصفات الالهية خاصة بصفتها ذاتية أو عين الذات هل يمكن حملها على الذات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يحمل على الذات انما هي الصفات العرفية الزائدة أي غير الذاتية اما إذا كانت ذاتية فحملها قد يكون مجازا،لكن هذا الطرح للبحث يصطدم باشكالين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المسألة تخرج عن بحث المشتق و تصبح كلامية من ناحية و لغوية من ناحية اخرى إلا من جهة ان جملة من الصفات على شكل مشتقات كسميع و بصير لكن القضية غير منحصرة بها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ذاتي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فبينها و بين المشتقات عموم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لا يكون ارتباط واضح بين هذا السؤال و كلام صاحب الفصول الآتي</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نتنزل عن الشكل الاول و نسلّم حمل الصفات الذاتية على الذات و لكن</w:t>
      </w:r>
    </w:p>
    <w:p>
      <w:pPr>
        <w:pStyle w:val="BookText"/>
        <w:rPr/>
      </w:pPr>
      <w:r>
        <w:rPr>
          <w:rFonts w:ascii="Amiri" w:hAnsi="Amiri" w:eastAsia="Amiri" w:cs="Amiri"/>
          <w:color w:val="111111"/>
          <w:sz w:val="28"/>
          <w:sz w:val="28"/>
          <w:szCs w:val="28"/>
          <w:rtl w:val="true"/>
          <w:lang w:bidi="ar-SA"/>
        </w:rPr>
        <w:t>نسأل من ناحية اخرى و هي انه على القول بالبساطة هل يمكن حملها كمشتقات و ليس كصفات ذاتية على الذات ام لا؟و يرد عليه انه بحث مستأنف لا حاجة اليه إذ له محل آخر قد سبق و قد حلّت كلتا المشكلتين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 صفات ذاتية سواء كانت مشتقات أو غيرها و حمل المشتق على القول بالبساطة سواء كانت ذاتية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بينهما عموم من وجه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ظاهر الكفاية نقلا عن صاحب الفصول و لعل مراد الفصول ذلك هو ان الاوضاع اللغوية للصفات اوضاع عرفية و العرف بتسامحه لا يرى إلا الصفات الزائدة و غير الذاتية فاذا استعملنا أي عنوان في صفة ذاتية فهو على خلاف الفهم العرفي و قد خاطبنا الشارع كعرفيين فيكون قد وضع الصفات و المشتقات بازاء الصفات الزائدة و عليه يكون استعمالها في الصفات الذاتية في غير ما وضع له و لذا اضطر صاحب الفصول إلى ان يقول ان استعمال الصفات في ذات اللّه اما بنحو المجاز أو النقل حيث نعطي للاجيال المتأخرة فرصة الوضع الجديد من دون نسخ الوضع السابق فيحصل اشتراك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الشكل لا يكون للمسألة ربط ببحث المشتقات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بذلك ان الشكل الثاني اوضحها ربطا بالمشتق إلا انه لا يحتاج إلى بحثه من جديد لتناوله في محله و الاول و الثالث لا ربط له بالمشتق و على اية حال فالاستطراد و الاطراد في الاستطراد من دأب الطريقة القديمة في البحث و ان كانت مستهجنة في الطريقة العلمية الحديثة و لكننا نسفّ معهم إذ أسفّوا و نطير إذ طاروا فنقول انه يمكن عنونة هذا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ينطبق ملاك الحملين الاولي و الشايع عليه ام لا و تفصيل الكلام</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الحمل الاولي فملاكه المشهوري هو الاتحاد مفهوما و الاختلاف في التفصيل و التحليل و عندئذ قد يقال بتحققه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الاتحاد مفهوما فباعتبار ان الصفات عين الذات، و اما التفصيل فباعتبار الالتفات إلى صفة معينة مع ان الجميع عين ذاته،إلا ان هذا غير</w:t>
      </w:r>
    </w:p>
    <w:p>
      <w:pPr>
        <w:pStyle w:val="BookText"/>
        <w:rPr/>
      </w:pPr>
      <w:r>
        <w:rPr>
          <w:rFonts w:ascii="Amiri" w:hAnsi="Amiri" w:eastAsia="Amiri" w:cs="Amiri"/>
          <w:color w:val="111111"/>
          <w:sz w:val="28"/>
          <w:sz w:val="28"/>
          <w:szCs w:val="28"/>
          <w:rtl w:val="true"/>
          <w:lang w:bidi="ar-SA"/>
        </w:rPr>
        <w:t>صحيح و كلا جزئي الملاك غير متوفرين لان الصفات عين الذات خارجا و مصداقا و ليس عينها مفهوما و لم يدع في ذلك أحد إلا الشواذ من اهل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التفصيل فيراد به مشهوريا التحليل أو قل حمل معنى جملي على معنى افرادي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حيوان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حمل الصفة على الذات الالهية تحليل بناءا على بساطة المشتق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حمل معنى افرادي على معنى افرادي،فالحمل الاولي متعذر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الحمل الشايع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فملاكه الاتحاد خارجا و الاختلاف مفهوما و كلاهما متحقق، فلو قلنا بامكان حمل المشتق البسيط كان الحمل في كل ذلك شايعا و ليس اوليا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لو قلنا بالتركيب،إلا انه يرد الاشكال بعدم امكان الحمل بعد القول بالبساطة و تعيّن صحته بناءا على التركيب إلا ان الكلام هنا بعد التنزل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اشار الآخوند إلى مسألة كلامية و هي عينية صفات الجلال و الكمال للذات الالهية فقال</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ذهب اليه اهل الحق من عينية صفاته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مثل لها بالعالم القادر و الرحيم و الكريم و هنا ينفتح أول اشكال فان بعض هذه الصفات عين الذات و بعضها زائدة عن الذات،فالتي عين الذات هي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الحي،القادر،العالم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عداها خارجة عن الذات بأحد 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المحقق الاستاذ</w:t>
      </w:r>
      <w:r>
        <w:rPr>
          <w:rStyle w:val="FootnoteAnchor"/>
          <w:rtl w:val="true"/>
        </w:rPr>
        <w:footnoteReference w:id="193"/>
      </w:r>
      <w:r>
        <w:rPr>
          <w:rFonts w:ascii="IRNazanin" w:hAnsi="IRNazanin" w:eastAsia="IRNazanin"/>
          <w:color w:val="111111"/>
          <w:sz w:val="28"/>
          <w:sz w:val="28"/>
          <w:szCs w:val="28"/>
          <w:rtl w:val="true"/>
          <w:lang w:bidi="fa-IR"/>
        </w:rPr>
        <w:t>من انها من صفات الافعال لا الذات لخروج متعلقها عن الذات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الصفات مربوطة بالمخلوقين و يحتاج تصورها إلى وجودهم بينما الصفات التي عين ذاته يمكن تصورها فيه سبحانه مع قطع النظر عن أي مخلوق</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اعتبر المحقق الاستاذ</w:t>
      </w:r>
      <w:r>
        <w:rPr>
          <w:rStyle w:val="FootnoteAnchor"/>
          <w:rtl w:val="true"/>
        </w:rPr>
        <w:footnoteReference w:id="194"/>
      </w:r>
      <w:r>
        <w:rPr>
          <w:rFonts w:ascii="Amiri" w:hAnsi="Amiri" w:eastAsia="Amiri" w:cs="Amiri"/>
          <w:color w:val="111111"/>
          <w:sz w:val="28"/>
          <w:sz w:val="28"/>
          <w:szCs w:val="28"/>
          <w:rtl w:val="true"/>
          <w:lang w:bidi="ar-SA"/>
        </w:rPr>
        <w:t>صفتي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 و البصير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صفات الذات بعد ان ارجعهما إلى العلم و انهما علم خاص و هو العلم بالمسوعات و المبصرات مع انه تهافت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يفرق بينهما و بين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 و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ينطبق على الجميع كلا التقريبين و التعليق الثاني على صاحب الكفاية ان كلامه مجمل مع ان الامر يحتاج إلى تفصيل حيث يمكن تقسيم الصفات على تقسيمين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الصفات إلى صفات الكمال و الجلال و هو المشهور إلا انه متأخر رتبة عن التقسيم الثاني الآتي إلى الاسماء و الصفات ثم الصفات إلى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الصفات الكمالية مرجعها إلى الوجود اما الجلالية فإلى العدم و معنى مرجعية الصفات الجمالية إلى الوجود انها موجودة في الخارج أو الواقع الاعم من الخارج و غيره،المهم انها خارجية بخارجية الذات نفسها و ذاتية،و انما الاشكال يقع في الصفات الجلالية لان مرجعها إلى العدم و الاتصاف بالعدم غير ممكن اما مطلقا أو لخصوص الباري سبحانه و الاتصاف بالعدم تنزّل في المرتبة لانه نقص و مرجعه إلى الامكان فلا يناسب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له أكثر من 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الرئيسي و الاقرب إلى الحدس الحقيقي و المشهور كلاميا ان هذه الصفات العدمية كعدم تحيزّه مرجعها إلى الاتصاف بنقائض هذه الصفات المنفية و اضدادها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يتصف بشيء غير جسم كما في الروح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الالفاظ إنما هي استعمالات لغوية و هي عرفية عقلائية و هما قاصران عن ادراك تلك المراتب العالية فلم يضعوا لها ما يناسبها فعبّروا بالنفي كأقصى ما يفهموه و إلا فالصفات إثباتية لا منفية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الصفات الجلالية ترجع إلى الصفات الجمالية الكمالية التي مرجعها إلى الاثبات من قبل ان يقول انها مقيدّة لها فهي عين وجودها في الحياة مقيدة بكونها لا متناهية و لا جوهر و لا 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التقييد مناف لاطلاق الذات الالهية و اللامتناهية و صفة الوجوب لها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ان كان صورته صورة التقييد إلا انه تقييد بعدم النقص فيرجع إلى</w:t>
      </w:r>
    </w:p>
    <w:p>
      <w:pPr>
        <w:pStyle w:val="BookText"/>
        <w:rPr/>
      </w:pPr>
      <w:r>
        <w:rPr>
          <w:rFonts w:ascii="Amiri" w:hAnsi="Amiri" w:eastAsia="Amiri" w:cs="Amiri"/>
          <w:color w:val="111111"/>
          <w:sz w:val="28"/>
          <w:sz w:val="28"/>
          <w:szCs w:val="28"/>
          <w:rtl w:val="true"/>
          <w:lang w:bidi="ar-SA"/>
        </w:rPr>
        <w:t>ضده و هو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نقله الشيخ المظفر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كتبه في مؤلف صغير في العقائد، و اشرحه من زاوية فهمي و ذلك باننا يصعب علينا كعرفيين تعقل عينية الصفات الكمالية و الوجودية للذات الالهية لاختلافهما مفهوما لكن إذا ارجعناها إلى صفات عدمية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متحيز،غير متناهي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امكن ذلك فغير المتحيز و غير المتناهي هو الذات و هكذا لا يبقى إلا الذات و تكون العينية اوضح،فكأن الاصل عنده هو الصفات الجلالية اما الكمالية فترجع اليها لكن المشهور المنصور هو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التعقل و امكان التصور فلا حاجة اليه و قد نهينا عن الخوض في الذات الالهية فلا ينبغي تحكيم العقل فيها إلا ما قام البرهان عليه و هو ارجاع الجلالية إلى الكمالية لان الجلالية مجرد تنزيه اما الكمالية فصفات كمال ذاته عينها،و يكفي الالتفات إلى ان الوحدة عين الكثرة و ان النفس وجه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اسبق رتبة من الاول فان المقسم الاصلي هو المفاهيم المنسوبة إلى اللّه سبحانه و هذه تقسم إلى صفة و اسم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اغلب الالفاظ المنسوبة اليه سبحانه اسماء و ليست صفات،و حدسي في الفرق بينهما هو انتسابها إلى الخلق فتكون اسماء و عدم ذلك فتكون صفات،و الضابط في ذلك وجود الصفة مع عدم الخلق كله بخلاف الاسماء،و الاسماء مخلوقة و ليست عين الذات و هو احد تفاسير 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كمال توحيده الاخلاص له،و كمال الاخلاص له نفي الصفات عنه</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أي لحاظ الذات وحدها بدون لحاظ المخلوقين و هي مرتبة عالية و لكنها كلها ترجع إلى بعض تلك الصفات و هو بمنزلة منشأ الانتزاع لها فيحمل عليها ان كان مشتقا و خاصة بعد ان قلنا بتركيبه و عدم امكان حمل البسيط،و الصفات التي هي عين الذات ليست أكثر من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بمعنى موجود،و عالم أي بذاته و قادرى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بالقدرة الاقتضائية أو الشأنية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كونه لا متناهيا فقد يقال انه لا علاقة له بالخلق فيكون عين الذات و هذا صحيح،إلا انه متضمن في معنى الحي الذي يعني لا متناهي الحياة أو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القدرة ايضا من متعلقات الافعال لانها مربوطة بالخلق فبقى من الصفات الذاتية اثنتان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و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القدرة مرجعها إلى الحياة و هي متأخرة رتبة عنها و القدرة انما تتحقق بعد وجود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يراد بالقدرة القدرة الشأنية لا الفعلية حتى تحتاج إلى مقدور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نقول كأطروحة قابلة للنقاش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يمكن تأويلها بالقدرة على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ان نفينا وجود المخلوقات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يتصرف في ذاته لكن من جهات نقصر عن معرفتها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لا بد من مقارنة بين التقسيمين و قد اتضح ان الاسماء كلها مربوطة بالخلق، و الصفات كلها غير مربوطة بهم سواء منها الجلالية أو الكمالية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 الآخر الذي ينتج من المقارنة بين التقسيمين ان الاسماء لا بد و انها راجعة إلى صفة من الصفات لا إنها تقوم بذاتها لانها ستكون شريكة للباري فالخالق يرجع إلى القادر،و السميع و البصير يرجعان إلى العالم</w:t>
      </w:r>
      <w:r>
        <w:rPr>
          <w:rFonts w:eastAsia="Amiri" w:cs="Amiri" w:ascii="Amiri" w:hAnsi="Amiri"/>
          <w:color w:val="111111"/>
          <w:sz w:val="28"/>
          <w:szCs w:val="28"/>
          <w:rtl w:val="true"/>
          <w:lang w:bidi="ar-SA"/>
        </w:rPr>
        <w:t>.</w:t>
      </w:r>
      <w:bookmarkStart w:id="214" w:name="pg7704_82008"/>
    </w:p>
    <w:p>
      <w:pPr>
        <w:pStyle w:val="Heading4"/>
        <w:numPr>
          <w:ilvl w:val="3"/>
          <w:numId w:val="1"/>
        </w:numPr>
        <w:rPr/>
      </w:pPr>
      <w:bookmarkStart w:id="215" w:name="__RefHeading___Toc4295092_1051229030"/>
      <w:bookmarkStart w:id="216" w:name="_Toc83"/>
      <w:bookmarkEnd w:id="214"/>
      <w:bookmarkEnd w:id="215"/>
      <w:r>
        <w:rPr>
          <w:rtl w:val="true"/>
        </w:rPr>
        <w:t>الأمر الخامس اعتبار تلبس الذات بالمبدأ و قيامه بها هل يقتضي الاثنينية</w:t>
      </w:r>
      <w:bookmarkEnd w:id="216"/>
    </w:p>
    <w:p>
      <w:pPr>
        <w:pStyle w:val="BookText"/>
        <w:rPr/>
      </w:pPr>
      <w:r>
        <w:rPr>
          <w:rFonts w:ascii="IRNazanin" w:hAnsi="IRNazanin" w:eastAsia="IRNazanin"/>
          <w:color w:val="111111"/>
          <w:sz w:val="28"/>
          <w:sz w:val="28"/>
          <w:szCs w:val="28"/>
          <w:rtl w:val="true"/>
          <w:lang w:bidi="fa-IR"/>
        </w:rPr>
        <w:t>قال المحقق الاستاذ</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بتصرف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يكون المبدأ عين الذات فانه صحة اطلاق المشتق على الذات يشكل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عن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التغاير بين المبدأ و الذات و قد عقد الامر الرابع لمناقشتها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تلبس الذات بالمبدأ و قيامه بها بنحو من انحاء القيام،و هذا بنفسه يقتضي التعدد و الاثنينية،و لا اثنينية بين صفاته تعالى و ذاته،بل فرض العينية بينهما يستلزم قيام الشيء بنفسه،و قد عقد الآخوند هذا الامر لمناقشتها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 المحقق الاستاذ</w:t>
      </w:r>
      <w:r>
        <w:rPr>
          <w:rFonts w:eastAsia="IRNazanin" w:cs="IRNazanin"/>
          <w:color w:val="111111"/>
          <w:sz w:val="28"/>
          <w:szCs w:val="28"/>
          <w:rtl w:val="true"/>
          <w:lang w:bidi="fa-IR"/>
        </w:rPr>
        <w:t>-</w:t>
      </w:r>
      <w:r>
        <w:rPr>
          <w:rStyle w:val="FootnoteAnchor"/>
          <w:rtl w:val="true"/>
        </w:rPr>
        <w:footnoteReference w:id="197"/>
      </w:r>
      <w:r>
        <w:rPr>
          <w:rFonts w:ascii="Amiri" w:hAnsi="Amiri" w:eastAsia="Amiri" w:cs="Amiri"/>
          <w:color w:val="111111"/>
          <w:sz w:val="28"/>
          <w:sz w:val="28"/>
          <w:szCs w:val="28"/>
          <w:rtl w:val="true"/>
          <w:lang w:bidi="ar-SA"/>
        </w:rPr>
        <w:t>بانه لا مانع من تلبس ذاته تعالى بمبادئ صفاته العليا،فان التلبس على انحاء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يكون القيام بنحو الصدور كالضارب و اخرى بنحو الوقوع كالمضروب و ثالثة بنحو الحلول كالميت و رابعة بنحو الانتزاع كالفوقية و خامسة بنحو الاعتبار</w:t>
      </w:r>
      <w:r>
        <w:rPr>
          <w:rStyle w:val="FootnoteAnchor"/>
          <w:rtl w:val="true"/>
        </w:rPr>
        <w:footnoteReference w:id="198"/>
      </w:r>
      <w:r>
        <w:rPr>
          <w:rFonts w:ascii="Amiri" w:hAnsi="Amiri" w:eastAsia="Amiri" w:cs="Amiri"/>
          <w:color w:val="111111"/>
          <w:sz w:val="28"/>
          <w:sz w:val="28"/>
          <w:szCs w:val="28"/>
          <w:rtl w:val="true"/>
          <w:lang w:bidi="ar-SA"/>
        </w:rPr>
        <w:t>كالزوجية و سادسة بنحو الاتحاد و العينية كما في قيام صفاته العليا بذاته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مبادئها عين ذاته الاقدس و هذا ارقى و اعلى مراتب القيام و التلبس و ان كان خارجا عن الفهم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في غير مرة ان نظر العرف لا يكون متبعا إلا في موارد تعيين مفاهيم الالفاظ سعة وضيقا،و المتبع في تطبيقات المفاهيم على مواردها النظر العقلي،فاذا كان هذا تلبسا و قياما بنظر العقل،بل كان من اتم مراتبه لم يضر عدم ادراك اهل العرف ذلك،و عليه فلا وجه لما التزم به في الفصول من النقل في الصفات الجارية عليه تعالى عما هي عليه من المعنى،فانها ان كانت مستعملة بغير معانيها في ذاته تعالى فتكون صرف لقلقة لسان لان غير هذه المفاهيم غير معلومة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الالتزام بالنقل و التجوز يستلزم تعطيل العقول عن فهم الاوراد و الاذكار بالكلية و يكون التكلم بها مجرد لقلقة لسان،انتهى كلام المحقق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على ذلك عدة تعليقات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التلبس العيني لا معنى له لا عقلا و لا عرفا فان التلبس يعني 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متلبس و متلبس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نتجته الاثنينية،و اما بدونها فيكون من حمل الذات على نفسها نعم مطلق الاتصاف ثابت إلا انه ليس اتصافا حقيقة بل الذات نفسها فقط فعندما تقول اللّه عالم فكأنك قلت اللّه اللّه لان الصفة عين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قاله من انه تلبس بنظر العقل و ان لم يكن كذلك عرفا غير صحيح بل الامر بالعكس كما سبق،فهو تلبس عرفي و ان لم يكن كذلك عقلا،أما انه ليس عقليا فلان العقل يدرك انه لا وجود لغير الذات خارجا لان الصفات عين الذات و ان التلبس يحتاج إلى اثنينية و اما انه غير عرفي فلان العرف يرى ان كل الصفات إنما هي زائدة عن الذات و لا توجد صفة في الخالق أو المخلوق هي عين الذات و ان كان ذلك محالا عقلا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من ان المتبع في تعيين مفاهيم و معاني الالفاظ هو العرف اما تطبيقها فالمرجع هو العقل فهو مطعون كبرى و صغرى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العرف ينبغي تحكيمه في أمور اللغة العرفية في التعيين و التطبيق معا و معرفة المعنى الموضوع له امر عرفي و لو كان الكلام في امور عقلية أو فلسفية امكن ايكال التطبيق إلى العقل،فلا بد إذن ان يكون المفهوم و المصداق معينا عرفا و لا يكفي تعيين احدهما و إذا لم يقبل العرف بتطبيق احد المفاهيم فقد يسري إلى نفس المفهوم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بيع الصبي المميز مما يرضى العرف عن مصداقيته لمفهوم البيع امكن التمسك باطلاق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إذا لم يرض كبيع المجنون فلا يكون مصداقا لهذا المفهوم و صغرى لهذه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تطبيقه على المقام فقد يقول العرف ان صفات اللّه سبحانه ليست مصاديق من المفاهيم التي وضعت لها الالفاظ بل هي اعلى منها فالعالم موضوع لمن علمه زائد على ذاته لا لمن كانت صفاته عين ذاته و من هنا يبدأ الجواب على الصغرى فان صفات الباري سبحانه من التعيين أي تعيين المفاهيم و المعاني لا من التطبيق يعني هل هو علم متعارف أو بنحو آخر و العلم الآخر غير الأول مفهوما و حقيقة بالدقة فان كان الأول موضوعا له لم يكن الثاني موضوعا له لو اردنا الدقة،و كذلك سائر الصفات لانه تعالى لا يشبهه شيء و لا صفة من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الآخوند و الشيخ النائيني و المحقق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الاسماء و الصفات إذا كانت مستعملة مجازا أو نقلا في غير معانيها العرفية فتصبح لقلقة لسان لا يفهم له معنى سواء في الالفاظ الفردية أو الادعية أو الاذكار،فان قصدنا العرف فهي مفهومة،فالعلم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للجامع المنطبق على كلا السنخين باعتبار ما قلناه من الاعتقاد العرفي بالزيادة،غاية الامر ان العرف يرى ضخامة هذه الحصة عن تلك ليس إلا إذ الكيفية واحدة و انما النسبة بينهما نسبة اللاشيء إلى اللامتناهي</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قصدنا الفهم العقلي فهو مما يناله العقل بمقدار قابليته و استحقاقه،و قابليته خلقية و استحقاقه فتح و رحمة و لا عيب فيها إذا لم تحط بكنه معرفته يكفي 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العقل الفعّال و عقل العقول الجامع للعقول يقول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p>
    <w:p>
      <w:pPr>
        <w:pStyle w:val="BookText"/>
        <w:rPr/>
      </w:pP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تقدمت انملة لاحترقت</w:t>
      </w:r>
      <w:r>
        <w:rPr>
          <w:rStyle w:val="FootnoteAnchor"/>
          <w:rtl w:val="true"/>
        </w:rPr>
        <w:footnoteReference w:id="200"/>
      </w:r>
      <w:r>
        <w:rPr>
          <w:rFonts w:ascii="Amiri" w:hAnsi="Amiri" w:eastAsia="Amiri" w:cs="Amiri"/>
          <w:color w:val="111111"/>
          <w:sz w:val="28"/>
          <w:sz w:val="28"/>
          <w:szCs w:val="28"/>
          <w:rtl w:val="true"/>
          <w:lang w:bidi="ar-SA"/>
        </w:rPr>
        <w:t>فليس عدم الفهم لازما باطلا بل لازم حق، و نحن عاجزون عن معرفة انفسنا فكيف نعرف الخالق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المحقق الاستاذ</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دليل على اعتبار المغايرة بين الذات و المبدأ حتى مفهوما فضلا عن كونها حقيقة،بل قد يكون مفهوم المبدأ بعينه هو مفهوم الذات و بالعكس كما في قضية الوجود،فهو موجود و الضوء مضيء،و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اطلاق العنوان الاشتقاقي عليها حينئذ اولى من اطلاقه على غيرها و ان كان خارجا عن الفهم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كأنها مناقشة كبروية مع صاحب الفصول فعلى القول بالبساطة يكون معنى موجود هو الوجود نفسه فلا مغايرة حتى مفهوما بين الذات و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 بعدة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العرف يجرد من كل صفة ذاتية صفة عرضية فهي واحدة عقلا متعددة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كلامه مبني على بساطة المشتق و اما بناءا على التركيب لا يحتمل ان يكون المشتق عين الذات بكل صورة لا في الذاتيات و لا العرضيات لفرض تركيبه الجملي التحليلي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إذا ضممنا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بساطة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 ان كلامه مبني على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معناه معنى الذات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يصح حمل الذات على نفسها و لا محصل له عرفا و لا عقلائيا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انتج نتيجة لا يرضاها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الحمل في المشتقات كلها في طول كون الصفات عين الذات خارجا لا مفهوما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ملاك الحمل الشايع هو الاتحاد خارجا و الاختلاف مفهوما و بدونه يمتنع الحمل فاذا لم يشترط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المغايرة المفهومية بين الصفات و الذات بحيث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بالبساطة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هو ايضا عينها خارجا و ادراكا يعني مفهوما في الصورة الذهنية له فلا يكون شرط الحمل الشايع متحققا و هو الاختلاف المفهومي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الاعتراف بالامثلة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موجود و غيره ليس اعترافا بصحة ذلك الكلام بل لها تخريجات اخرى لكل من زاويته،اما التركيب أو النقل أو الزيادة على الذات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المحقق الاستاذ اما ضغط الاعتراف بان التلبس يقتضي وجود متلبس و متلبس به و اتحادهما يعدّ من خطل القول عرفا و عقلائيا فمن اجل تصحيح حمل الصفات الذاتية على الذات قال</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بالتلبس و القيام ليس قيام العرض بمعروضه و تلبسه به بل واجدية الذات للمبدأ في قبال فقدانها له،و هي كما تنطبق على ما هو مغاير للذات وجودا و مفهوما كغالب المشتقات تنطبق على ما هو عين الذات خارجا و ان كان يغايره مفهوما بل هو اتم و اشد من واجدية غيره كواجدية ذاته تعالى لصفاته الذاتية و تنطبق بنحو اوضح و اتم على ما يتحد مع الذات مفهوما و مصداقا و هي واجدية الشيء لنفسه نحو الوجود موجود فان وجدان الشيء لنفسه ضروري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الكلام نقطتا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الحاجة إلى الاثنينية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التلبس مفهوم مجازي اكيدا من لبس الثوب اما الواجدية فذات معنى حقيقي،و مع ذلك فانه قابل للمناقشة من عدة جهات</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لا ينبغي ان نفكر من عند انفسنا بل لا بد من عرض الفكرة على العرف فان اللغة تفهم في ضوء فهم العرف و من الواضح عدم عرفية هذا الاصطلاح بدليل عدم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التفات الاجيال منذ الاف السنين فلا يحّمل العرف ما لا يلتفت اليه،و انما العرفي هو الاتصاف و هو يقتضي الاثنينية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و موصوفا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هنا بالاختلاف مفهوما و قال قبل قليل بالوحدة ادراكا و هذا تناقض لا دافع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مصطلح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الآخر من المشتقات كالعالمية فيأتي فيه نفس اشكال صاحب الفصول من قابلية انطباقه على الصفة الذاتية و عدمها إلا نقلا أو مجازا و لم يأت بلفظ خارج المشتقات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قلنا في سائر المشتقات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المصطلح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بحسب الفهم العرفي انما تصدق مع زيادة الصفات عن الذات و هي موضوعة لذلك و مستعملة فيه و لو بتخيل انها زائدة و ان لم تكن كذلك فعلا و نتيجة ذلك في المقام ان الفهم العرفي للواجدية انها زائدة عن الذات فتكون الذات واجدة لصفتها الزائدة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الواجدية هنا في الذاتي ليس إلا من وجود الذات لذاتها فاذا تم ذلك امكن حمل الذات على ذاتها مع انه قبيح عرفا و لغة و حيث ان الصفة عين ذاتها تماما إذن يلزم منها ذلك لو لا ما قلناه من المغايرة العرفية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اعترف بذلك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الذاتيات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واجدية الذات لذاتها اتم انحاء الواجدية و لذا يصدق على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بصفته قائلا بالبساطة لا بد ان يقول هكذا لان محصل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يقول بالبساطة يتورط دائما بحمل الشيء على نفسه إذا كان من نفس المادة و لو كان من الاعتباريات و الانتزاعيات كالمبيع مباع،و العطية معطاة، و التجربة مجربة،فان المفروض ان اسماء الفاعل و المفعول و كل المشتقات ترجع إلى معنى الحدث فيكون من حمل الذات على نفسه فمعنى المبيع مباع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هو قبيح انما هو حمل الذات على نفسها و هذه الامثلة المذكورة مفاهيم انتزاعية و اعتبارية و لا ذوات لها في انفسها فلا تكون صغرى لهذا القبح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واضح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لكل شيء ذاتا في عالمه و حصة وجوده و لا تختص بالمقولات العشر الجوهرية،بل هي بمعنى المفهوم الاستقلالي الموحّد بكل ما له من السعة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فتشمل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مبني على القول بالبساطة و عليه لا بد ان يكون للمصدر و للمشتق نحو ذات لكل شيء كالضرب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اية حال فنحن نريد ان نستدل بهذه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حمل الشيء أو المفهوم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ذاتا بالمعنى الذي فهمه المستشكل ام لا فيكون شاملا لهذه الانتزاعيات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رد المحقق الاستاذ</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لقلقة اللسان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يلزم ذلك إلا انه لا يراد به العلم المتعارف بل العلم الذي يكون عين الذات بنحو من المجاز،و ربما كان هذا هو مراد صاحب الفصول اه فرجع إلى قوله و هذا من ضعف التحقيق ان يظهر انه ناقد له ثم يختم بموافقته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لا يلزم اللقلقة لان المجاز 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ان قلنا انه لا يلزم ذلك لان العرف يفهم الجامع بالمعنى الزائد عن الذات و ما كان عين الذات ليس هناك له وضع لغوي اصلا و لا مستعمل فيه اصلا فلا يكون مجازا لان الاستعمال مطابق للمعنى الموضوع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يكون لقلقة لسان لانه مفهوم لهذا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لا يلزم المجاز لان التنزيل سابق رتبة و الاستعمال مطابق للمعنى الموضوع له في طول هذا التنزيل</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الامر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نكتة ذكرها 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البداية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اختلفوا في اعتبار المغايرة بين المشتق و موضوعه في اعتبار قيام المبدأ به و عدمه في صدقه عليه على نحو الحقيقة،و قد استدل من قال بعدم الاعتبار بصدق الضارب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المؤلم مع قيام الضرب و الالم بالمضروب و المؤلم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امثلة عرفية صحيحة رغم عدم وجود تلبس و اتصاف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زعمهم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التلبس و القيام ليس ضروريا لصدق الحمل و ليس انه لا بد لصحة الحمل من قيام الصفة بموصوفها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يبدو ان هذا محاولة منهم للطعن في الكبرى و هو لزوم القيام و عليه فلا تعتبر المغايرة بين المشتق و موضوعه،لانه مع عدم المغايرة فلا قيام و هو ليس مشترطا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النتيجة هي صحة حمل الذاتي على الذات و الصفات التي هي عين الذات إذ لا قيام فيها و لا مغايرة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قابل للمناقشة من عدة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ذكروه من قيام الضرب بالمفعول دون الفاعل امر عاطل،لوضوح ان جهة الفاعلية قائمة بالفاعل دون المفعول و جهة المفعولية قائمة بالمفعول دون الفاعل و لا يمكن الحمل بالعكس بحمل جهة المفعولية على الفاعل لصدق السلب فالحدث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حيثيتان اما الالم فهو شيء آخر،فما زعمه المستدل من ان المبدأ قائم بالمضروب و مع ذلك صح الحمل على الضارب من الغرائب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تنزلنا عن الجهة الأولى و سلّمنا صحة الحمل على الفاعل مع ان المبدأ قائم بالمضروب فهذا لا ينتج ما قالوه من عدم الحاجة إلى القيام اصلا لصدق الحمل لوجود ذات متلبسة في البين فلا بد إذن من ذات يقوم بها الحدث لصحة الحمل و ان لم تكن هي المتلبسة بالمبدأ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هذا من ما اراده من قياسه على حمل الصفات الذاتية على الذات فان الذاتي ليس فيه قيام اصلا لا بالذات لعدم الاثنينية و لا بغيرها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يلزم من الصدق هناك الصدق هنا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الممكن ان يدعي العرف التفصيل فيقبل عدم القيام في الصفات العرضية الزائدة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كالامثلة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يقبله في الصفات الذاتية و لا دليل على نفي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غير محتمل بل المحتمل هو العكس و هو عدم اشتراط الاتصاف في الذاتي دون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ان تم فلأمرين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ما فرضوه من قبول العرف عدم القيام في الصفات اساسا و ان اقاموا عليه ادلة عقلية فان العقل لا يحكّم في الاوضاع اللغوية التي هي امور عرفية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قلناه من قبول العرف الزيادة في الصفات و عدم تصوره الصفات الذاتية، و حيث انها غير متصورة عرفا إذن فاشتراط عدم الاتصاف بها غير موجود كما ان اشتراط الاتصاف غير موجود،لان الحكم على شيء فرع تصوره و لا يمكن الحكم على المجهول المطلق،و العرف لا يعرف الصفات الذاتية</w:t>
      </w:r>
      <w:r>
        <w:rPr>
          <w:rFonts w:eastAsia="Amiri" w:cs="Amiri" w:ascii="Amiri" w:hAnsi="Amiri"/>
          <w:color w:val="111111"/>
          <w:sz w:val="28"/>
          <w:szCs w:val="28"/>
          <w:rtl w:val="true"/>
          <w:lang w:bidi="ar-SA"/>
        </w:rPr>
        <w:t>.</w:t>
      </w:r>
      <w:bookmarkStart w:id="217" w:name="pg7704_82017"/>
    </w:p>
    <w:p>
      <w:pPr>
        <w:pStyle w:val="Heading4"/>
        <w:numPr>
          <w:ilvl w:val="3"/>
          <w:numId w:val="1"/>
        </w:numPr>
        <w:rPr/>
      </w:pPr>
      <w:bookmarkStart w:id="218" w:name="__RefHeading___Toc4295094_1051229030"/>
      <w:bookmarkStart w:id="219" w:name="_Toc84"/>
      <w:bookmarkEnd w:id="217"/>
      <w:bookmarkEnd w:id="218"/>
      <w:r>
        <w:rPr>
          <w:rtl w:val="true"/>
        </w:rPr>
        <w:t>الأمر السادس هل يشترط في صدق المشتق حقيقة الا يكون التلبس بواسطة في العروض</w:t>
      </w:r>
      <w:bookmarkEnd w:id="219"/>
    </w:p>
    <w:p>
      <w:pPr>
        <w:pStyle w:val="BookText"/>
        <w:rPr/>
      </w:pPr>
      <w:r>
        <w:rPr>
          <w:rFonts w:ascii="IRNazanin" w:hAnsi="IRNazanin" w:eastAsia="IRNazanin"/>
          <w:color w:val="111111"/>
          <w:sz w:val="28"/>
          <w:sz w:val="28"/>
          <w:szCs w:val="28"/>
          <w:rtl w:val="true"/>
          <w:lang w:bidi="fa-IR"/>
        </w:rPr>
        <w:t>الأمر السادس</w:t>
      </w:r>
      <w:r>
        <w:rPr>
          <w:rStyle w:val="FootnoteAnchor"/>
          <w:rtl w:val="true"/>
        </w:rPr>
        <w:footnoteReference w:id="204"/>
      </w:r>
      <w:r>
        <w:rPr>
          <w:rFonts w:ascii="Amiri" w:hAnsi="Amiri" w:eastAsia="Amiri" w:cs="Amiri"/>
          <w:color w:val="111111"/>
          <w:sz w:val="28"/>
          <w:sz w:val="28"/>
          <w:szCs w:val="28"/>
          <w:rtl w:val="true"/>
          <w:lang w:bidi="ar-SA"/>
        </w:rPr>
        <w:t>هل يشترط في صدق المشتق حقيقة الا يكون التلبس بواسطة في العروض</w:t>
      </w:r>
    </w:p>
    <w:p>
      <w:pPr>
        <w:pStyle w:val="BookText"/>
        <w:rPr/>
      </w:pPr>
      <w:r>
        <w:rPr>
          <w:rFonts w:ascii="Amiri" w:hAnsi="Amiri" w:eastAsia="Amiri" w:cs="Amiri"/>
          <w:color w:val="111111"/>
          <w:sz w:val="28"/>
          <w:sz w:val="28"/>
          <w:szCs w:val="28"/>
          <w:rtl w:val="true"/>
          <w:lang w:bidi="ar-SA"/>
        </w:rPr>
        <w:t>و قد عقد هذا الامر لمناقشة الدعوى الثالثة لصاحب الفصول و توضيح المطلب يتوقف على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معنى الواسطة في العروض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يذكر عادة في أول مباحث الالفاظ و هناك قالوا ان الصفات تثبت للذات اما بلا واسطة بل اقتضاء الذات نفسها كالزوجية للاربعة أو بالواسطة و هي شكلان،فاما ان تكون على نحو الواسطة في الثبوت أي بتوسط صفة أخرى كالفصل البعيد أو القريب أي المساوي كالتكلم الثابت لزيد بما هو ناطق و المشي الثابت له بما هو 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تكون على نحو الواسطة في العروض و فيه قالوا ان الاتصاف حقيقة يكون للواسطة و ليس للذات اما اتصافها فيكون مجازيا و مثلوا له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الميزاب</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التلبس و العروض هنا غير موجود اطلاقا فان الميزاب لا يجري و لا يتحرك قطعا فسلب الجريان عنه صادق و انما صح الاتصاف مجازا لكن الحديث عن المجازات في العلوم الدقيقة بلا موجب فاللازم اعطاء معنى آخر للواسطة في العروض و هو ما يكون كلاهما متصفا مع كون احدهما علة لاتصاف الآخر كالراكب في السفينة فكلاهما متحركان لكن الواسطة و هي السفينة اصبحت علة لعروض الحركة على</w:t>
      </w:r>
    </w:p>
    <w:p>
      <w:pPr>
        <w:pStyle w:val="BookText"/>
        <w:rPr/>
      </w:pPr>
      <w:r>
        <w:rPr>
          <w:rFonts w:ascii="Amiri" w:hAnsi="Amiri" w:eastAsia="Amiri" w:cs="Amiri"/>
          <w:color w:val="111111"/>
          <w:sz w:val="28"/>
          <w:sz w:val="28"/>
          <w:szCs w:val="28"/>
          <w:rtl w:val="true"/>
          <w:lang w:bidi="ar-SA"/>
        </w:rPr>
        <w:t>الراكب اما الواسطة في الثبوت فهي ما لا تكون متصفة في نفسها و ان سببت الوصف للذات كما مثلوا له بالتكلم الثابت للانسان بما هو ناطق،فالنطق سبب للتكلم إلا انه غير متصف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نقول ذلك لان المناقشة مع صاحب الفصول تتوقف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المجازات على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 في الكلمة و هو المشهور عند اهل البلاغة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استعملت الكلمة نفسها في الرجل الشجاع و هو غير ما وضع له لفظ الاسد فيكون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 في التطبيق و المصداقية و هو المنسوب إلى السكاكي حيث ادعى ان الكلمة مستعملة في معناها و هو الاسد و انما يدعي المتكلم ان حقيقة الاسد قد وسعت تسامحا في ايجاد مصداق اخر غير متعارف للاسد و هو الرجل الشجاع و بهذا يكون الاستعمال اجمل من النحو الاول حيث لم نسلخ الكلمة من معناها و عندئذ تكون المجازية في تطبيق الكلي على مصداقه لا في الكلمة و فيما لم يوضع له اللفظ فكأنني جعلت زيدا اسدا لمناسبة الشجاعة في المرحلة السابقة على التطبيق و في طول هذا التنزيل اصبح مصداقا حقيقيا للاسد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 في الحمل و الاسناد و هو الذي اشار اليه الآخوند و المحقق الاستاذ في 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الميزاب 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فتستعمل الكلمة في معناها و على مصداقها الحقيقي إلا ان التجوز يكون في الحمل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في معناه الموضوع له و على مصداقه إلا ان في انتسابه إلى الميزاب 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المجاز في هذا المثال يمكن فهمه على عدة اشكال غفل عنه المحققون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 في الكلمة باستعمال الجاري في مكان الجري</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 السكاكي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يقال اننا استعملنا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معناه الموضوع له و هو الجريان و لكننا ادعينا مصداقا للجريان غير متعارف بالرغم من انه غير جار لكن مكان الجريان ينزّل منزلة الماء الجاري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 في الحمل الذي قالوه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يقال ان الجريان هنا بمعنى التسبيب اليه و المساعدة عليه أي بمعنى الفعل الرباعي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انه خارجا كذلك،فالتجوز هنا باستعمال الفعل الثلاثي بمعنى الرباعي و اللازم بمعنى المتعدي باي نحو من انحاء المجاز المتقدمة اما المجاز في الكلمة لكن غير ما سبق أو المجاز السكاكي باعتبار ان المجرى مصداق تجوزي للجاري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صاحب الفصول قال انه يشترط في صدق المشتق حقيقة كون الصفة عارضة بدون واسطة في العروض بل يكون اما مباشرة أو بواسطة في الثبوت اما لو كان بواسطة في العروض فلا يكون المشتق صادقا حقيقية و لا التلبس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مما سبق الجواب عليه من 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نظره إن كان للمثال المشهوري و هو جري الميزاب فالحق معه لانتفاء الجري عن الميزاب حقيقية و اختصاصه بالماء،فيكون المثال تجوزا و معه لا يكون المعنى الحقيقي تاما و لا الاتصاف صادقا لان الذات غير متصفة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اننا عرفنا المثال الثاني و هو حركة 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معروض امام صاحب الفصول لانه ليس جديدا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يكون الاتصاف و التلبس بالحركة حقيقيا و ان كان بسبب الواسطة فلا يكون هناك مجاز لا في الكلمة و لا في الحمل و لا في المصداقية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موجب لهذا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النتيجة انه على احد المثالين،او المسلكين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فهم الواسطة في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نطعن في الصغرى و هو ان المثال ليس بصحيح إذ فيه اتصاف و على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نطعن في الكبرى أي رأي صاحب الفصول في الاشتراط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قلناه فيما سبق من اننا نعرض الامر على العرف فان وافق على الاتصاف حقيقة في فهمه قبلناه كما في حركة السفينة و ان رفضه رفضناه كما في حركة الميزاب</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نظر صاحب الفصول ان كان إلى المجاز في الكلمة كان له وجه،و لكن مع الاخذ بالمجاز السكاكي في التطبيق و المصداقية فلا يتم قوله لانه يكون المشتق قد</w:t>
      </w:r>
    </w:p>
    <w:p>
      <w:pPr>
        <w:pStyle w:val="BookText"/>
        <w:rPr/>
      </w:pPr>
      <w:r>
        <w:rPr>
          <w:rFonts w:ascii="Amiri" w:hAnsi="Amiri" w:eastAsia="Amiri" w:cs="Amiri"/>
          <w:color w:val="111111"/>
          <w:sz w:val="28"/>
          <w:sz w:val="28"/>
          <w:szCs w:val="28"/>
          <w:rtl w:val="true"/>
          <w:lang w:bidi="ar-SA"/>
        </w:rPr>
        <w:t>استعمل في معناه الحقيقي و ان كان في طول التنزيل و التسامح،و إذا صح الأمر في سائر الكلمات و المسميات فليصح في المشتقات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صاحب الكفاية و المحقق الاستاذ من المجاز في الحمل،حيث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المشتق عندئذ يستعمل فيما وضع له،و انما يكون حمله مجازيا،إذن فلا يشترط عدم كونه بواسطة في العروض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قابل للمناقشة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تصحيح الاتصاف ورد كلام الفصول لا ينحصر بالمجاز في الحمل بل يمكن بالمجاز السكاكي و هو المجاز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قلناه من ان المدار هو قناعة العرف بالتلبس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المعنى الاساسي للواسطة فالعروض ليس هو ذلك في نظره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الميزاب 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بد من مثال حقيقي كالذي قلناه من عروض الحركة على راكب السفينة فلا يكون مجاز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نظر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التلبس الواقعي من جميع الجهات و الخالي من المسامحة في جميع المراتب و هو منتف لدى التجوز بكل اشكاله سواء كان في الكلمة أو في التطبيق أو في الحمل لوجود العناية في جهة أو مرتبة ما و يكون الحق معه في الاشتراط لكن بالنسبة إلى المثال غير المشهوري ليس فيه أي مجاز و يكون التلبس ثابتا حقيقة</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نلاحظ ان هناك خلطا في المحاضرات</w:t>
      </w:r>
      <w:r>
        <w:rPr>
          <w:rStyle w:val="FootnoteAnchor"/>
          <w:rtl w:val="true"/>
        </w:rPr>
        <w:footnoteReference w:id="205"/>
      </w:r>
      <w:r>
        <w:rPr>
          <w:rFonts w:ascii="Amiri" w:hAnsi="Amiri" w:eastAsia="Amiri" w:cs="Amiri"/>
          <w:color w:val="111111"/>
          <w:sz w:val="28"/>
          <w:sz w:val="28"/>
          <w:szCs w:val="28"/>
          <w:rtl w:val="true"/>
          <w:lang w:bidi="ar-SA"/>
        </w:rPr>
        <w:t>بين المجاز في الاسناد و المجاز في التطبيق و حسبهما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سميناه بالمجاز في الاسناد لانه نحو تطبيق على المسند بالحمل عليه و هو من هذه الزاوية ممكن إلا ان فيه نسيانا للمجاز السكاكي الذي هو في المصداقية و التطبيق و هو لا يلازم المجازية في الحمل،فلا كبرى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تجوزنا في المصداقية تجوزنا في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انحاء المجاز مرتبطة طولا فاولها المجاز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الكلمة ثم المجاز في التطبيق و في طول هذا اللحاظ التنزيلي السكاكي يكون الحمل حقيقيا ثم المجاز في الحمل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اوضح من ذلك موارد الخطأ فاذا قيل هذا زيد ثم بان انه عمرو فلفظ زيد ليس بمجاز،لانه استعمل في ما وضع له و الخطأ انما هو في التطبيق و هو لا يضر باستعماله فيه أو قيل هذا اسد ثم بان انه حيوان آخر و اذا رأى احد شبحا من بعيد، و تخيّل انه انسان فقال هذا إنسان ثم ظهر انه ليس بإنسان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لا يوجد مجاز في الكلمة و لا في التطبيق لانه لا يوجد تنزيل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لمناسبة الكرم و لا في الحمل لاعتقاد صحته غاية الأمر انه كاذب فملاكات الانحاء الثلاثة من المجاز غير متوفرة،و لو تنزلنا احتمل فيه الأول و الثالث اما الثاني فمنتف جزما و ان كان انطباقه على الحمل أولى لانه لم يسمّ زيدا عمرا و إنما استعملنا الكلمة فيما وضعت له و حينئذ يكون الأمر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المشتقات،فان كلمة الجاري في مثل قولنا النهر جار أو الميزاب جار فانه مجاز في الحمل و الاسناد لا في الكلمة و نسي السكاكي،و الميزاب و ان لم يوافق العرف على اتصافه بالجري حقيقة إلا انه يوافق عليه في النهر فهو جار حقيقة عرفا و ان لم يكن كذلك دقة لانه متكون من ارض و ماء و المجموع يتبع أخس المقدمتين إذن فهو ليس بجار إلا ان العرف يرى جريانه حقيقة اما لان النتيجة عند العرف تتبع اوضح المقدمتين و اما ان النهر هو الماء خاصة و على كلا التقديرين فان الجريان يكون حقيقيا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المحقق الاستاذ</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من دون نسبة اليه و هو خلاف الامانة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كلام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 على الخلط بين</w:t>
      </w:r>
    </w:p>
    <w:p>
      <w:pPr>
        <w:pStyle w:val="BookText"/>
        <w:rPr/>
      </w:pPr>
      <w:r>
        <w:rPr>
          <w:rFonts w:ascii="Amiri" w:hAnsi="Amiri" w:eastAsia="Amiri" w:cs="Amiri"/>
          <w:color w:val="111111"/>
          <w:sz w:val="28"/>
          <w:sz w:val="28"/>
          <w:szCs w:val="28"/>
          <w:rtl w:val="true"/>
          <w:lang w:bidi="ar-SA"/>
        </w:rPr>
        <w:t>المجاز في الكلمة،و المجاز في الاسناد بتخيل ان الثاني يستلزم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كفرد من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على امرين مشهورين اولهما ان المجاز هو النحو الاول منطلقا من تناسي نحوي المجاز الآخرين معا و ليس خصوص المجاز في الحمل،و ثانيهما ان الواسطة في العروض يراد منها ما مثّلوا به من جريان الميزاب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إذا كان مراده المثال الآخر اعني راكب السفينة فهو أصلا خطأ لان الذات متصفة حقيقة لا مجازا عرفا و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بناءا على نحوي المجاز الأخرين لا حاجة إلى المجاز في الكلمة إذ من الافضل ان يكون استعمال الكلمة حقيقيا و ليكن التجوز في التطبيق أو الحمل، و معه ينتفي المجاز الاصطلاحي اصلا لانهم عرفوه انه الاستعمال في غير ما وضع له فيكون بابه منسدا لان الاخيرين ليس هكذا و ليس مجازا اصلا،و من نتائج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اطلاق المجاز على النحوين الاخيرين مجاز لان اللفظ قد استعمل فيما وضع له و ينحصر المجاز بالنحو الاول المشهوري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اطلق لفظ المجاز فيتعين حمله على النحو الاول دون الأخيرين لاشتهاره و الاجماع عليه دونهما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جواب الآخوند و المحقق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صاحب الفصول لانسداد باب المجاز في الحمل لانه ليس بمجاز حقيقة لان المجاز ذاك دون غيره و انما يحمل عنوان المجاز في كلام المحققين عليه و منهم صاحب الفصول فيما إذا اراد من الواسطة في العروض المثال المشهوري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 الذي يفيد في تعيين نحو المجازية يمكن ان يستند إلى عدة مستويات من التفكير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بالشهرة فان النحو المجمع على صحته هو المجاز في الكلمة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يختلف باختلاف القصد،و القصد يختلف باختلاف الذوق،و الشهرة للمجاز في الكلمة لا تعني انسداد باب الآخرين كما ان العكس ليس بصحيح فيبقى لكل مجاله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لكل واحد منها مورد خاص به و ان كانت الموارد المشتركة هي الاكثر، فالمجاز في الحمل لا يأتي بدون حمل كما لو وقع حالا أو تميزا أو جارا و مجرورا أو مضافا اليه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امام الاسد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يكون 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المجاز في الكلمة لا يكون مع نصب قرينة متصلة و منفصلة للدلالة على التنزيل المنتج للمجاز السكاكي نحو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المجاز في الكلمة يتعيّن كسبب للنقل و الاشتراك و نحوهما إذ مع التنزيل يكون الاستعمال في المعنى الحقيقي محفوظا و لا يكون مستعملا في المعنى المجازي لينتقل اليه تدريجيا إلى كونه استعمالا حقيقيا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قالوا ان المجاز السكاكي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المناسب للذوق و ليس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اجمل و اوقع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كل هذه الامور انه يمكن القول ان المقتضي متوفر دائما للمجاز في الكلمة و يكون الحمل على المعنيين الآخرين خلاف الاصل،و لا يحول دون ذلك المقتضي إلا القصد للتنزيل أو الحمل في موارد امكانه من غير تعيين لهما حتى الجمال السكاكي لان المقتضي اللغوي للآخرين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النقض بهما على صاحب الفصول لمجرد ابراز الفن،و الا فالاصل هو ذاك، نعم،على ما قلناه من ان الواسطة في العروض ليس معناها ذلك لا يكون كلامه تاما لعدم تحقق المجازية بكل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بفضل اللّه سبحانه ليلة الخامس و العشرين من شهر رمضان المبارك لسنة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نسأل اللّه تعالى ان يمنّ علينا بالقبول و ان يجعله خالصا لوجه الكريم و لبنة في بناء الطود الشامخ للحوزة العلمية الشريفة المصونة بانظار صاحب الأمر بقية اللّه الاعظم ارواحنا له الفداء</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كما هو اهله و صلى اللّه على رسوله و آله الطاهرين</w:t>
      </w:r>
      <w:bookmarkStart w:id="220" w:name="pg7704_82025"/>
    </w:p>
    <w:p>
      <w:pPr>
        <w:pStyle w:val="Heading2"/>
        <w:numPr>
          <w:ilvl w:val="1"/>
          <w:numId w:val="1"/>
        </w:numPr>
        <w:rPr/>
      </w:pPr>
      <w:bookmarkStart w:id="221" w:name="__RefHeading___Toc4295096_1051229030"/>
      <w:bookmarkStart w:id="222" w:name="_Toc85"/>
      <w:bookmarkEnd w:id="220"/>
      <w:bookmarkEnd w:id="221"/>
      <w:r>
        <w:rPr>
          <w:rtl w:val="true"/>
        </w:rPr>
        <w:t>الفهرس</w:t>
      </w:r>
      <w:bookmarkEnd w:id="222"/>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مقدمة و تمهيد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منهجية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تحديد محل البحث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المراد من المشتق الأصولي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عناوين توهم خروجها عن محل النزاع </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 الزمان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الآلة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استطراد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اسم المكان </w:t>
      </w:r>
      <w:r>
        <w:rPr>
          <w:rFonts w:eastAsia="Amiri" w:cs="Amiri" w:ascii="Amiri" w:hAnsi="Amiri"/>
          <w:color w:val="111111"/>
          <w:sz w:val="28"/>
          <w:szCs w:val="28"/>
          <w:lang w:bidi="ar-SA"/>
        </w:rPr>
        <w:t>55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المفعول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المصادر و الأفعال عن محل النزاع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استطراد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الأفعال على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اطراد في الاستطراد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الحرفي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خصائص عالم الواقع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في الجوامد التي لها علاقة بالمشتق الأصولي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مسألة الرضاع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أنحاء التلبس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دعوى خروج اسم الآلة و اسم المفعول عن محل النزاع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تحقيق معنى الحال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أما الرأي المختار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تصوير الجامع لخصوص المتلبس أو الأعم </w:t>
      </w:r>
      <w:r>
        <w:rPr>
          <w:rFonts w:eastAsia="Amiri" w:cs="Amiri" w:ascii="Amiri" w:hAnsi="Amiri"/>
          <w:color w:val="111111"/>
          <w:sz w:val="28"/>
          <w:szCs w:val="28"/>
          <w:lang w:bidi="ar-SA"/>
        </w:rPr>
        <w:t>229</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تأسيس الأصل الجاري في المقام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القسم الثاني مقدمة القسم الثاني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الأقوال في المسألة أو الاستدلال على المعنى الذي وضع له المشتق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أدلة القول بالوضع لخصوص المتلبس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هل التضاد و صحة السلب دليل واحد ام دليلان؟</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أدلة القول بالوضع للأعم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الدليل الخامس للقول بالأعم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بعض التفاصيل التي ذكرها الآخوند للمشتقات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 لا حقة لبحث المشتق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المشتق بسيط ام مركب؟</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الوجه الاخير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الأقوال في بساطة المشتق و تركيبه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المانع الثبوتي من القول بالتركيب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الشق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لزوم أخذ العرض العام في الفصل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الشق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الموانع الاثباتية عن القول بالتركيب و هي أدلة القائلين بالبساطة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الادلة على التركيب </w:t>
      </w:r>
      <w:r>
        <w:rPr>
          <w:rFonts w:eastAsia="Amiri" w:cs="Amiri" w:ascii="Amiri" w:hAnsi="Amiri"/>
          <w:color w:val="111111"/>
          <w:sz w:val="28"/>
          <w:szCs w:val="28"/>
          <w:lang w:bidi="ar-SA"/>
        </w:rPr>
        <w:t>442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eastAsia="IRNazanin" w:cs="IRNazanin"/>
          <w:color w:val="111111"/>
          <w:sz w:val="28"/>
          <w:szCs w:val="28"/>
          <w:lang w:bidi="fa-IR"/>
        </w:rPr>
        <w:t>450</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بيان الفرق بين المشتق و مبدئه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التفسير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للابشرطية و البشرط لائية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التفسير الثالث للابشرطية و البشرط لائية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الموضع الأول</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الموضع الثاني لنظر سيدنا الاستاذ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الموضع الثالث للنظر</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ملاك الحمل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المغايرة المفهومية لتصحيح حمل الصفات الذاتية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اعتبار تلبس الذات بالمبدأ و قيامه بها هل يقتضي الاثنينية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يشترط في صدق المشتق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حقيقة الاّ يكون التلبس بواسطة في العروض </w:t>
      </w:r>
      <w:r>
        <w:rPr>
          <w:rFonts w:eastAsia="Amiri" w:cs="Amiri" w:ascii="Amiri" w:hAnsi="Amiri"/>
          <w:color w:val="111111"/>
          <w:sz w:val="28"/>
          <w:szCs w:val="28"/>
          <w:lang w:bidi="ar-SA"/>
        </w:rPr>
        <w:t>501</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509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النحوي عند الأصوليين،مصطفى جمال الدين،ص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الأيمان،المطلب الثالث،المسائل المختصة بالبيت و الدار،المسألة الرابعة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ينقل من كلام سيدنا الأستاذ من دون ذكر المصدر فهو من تقريراتنا لبحثه الشريف و تجد الجواب في تقريرات الهاشمي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الجواب مختصرا في تقريرات الهاشمي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سيدنا الأستاذ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حظ مباحث الدليل اللفظي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الهاشمي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الدليل اللفظي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الإمام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الجمعة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محاضراته التي املاها علينا في درس الفلسفة الاسلامية في كلية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الدليل اللفظي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نفس موضع النص في المناقشة الآتية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للآخوند في الأصول ألّفه قبل الكفاية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محاضراته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الدورة الأولى من طلبة كلية الفقه في النجف سنة </w:t>
      </w:r>
      <w:r>
        <w:rPr>
          <w:rFonts w:eastAsia="IRNazanin" w:cs="IRNazanin"/>
          <w:b w:val="false"/>
          <w:bCs w:val="false"/>
          <w:i w:val="false"/>
          <w:iCs w:val="false"/>
          <w:color w:val="333333"/>
          <w:sz w:val="20"/>
          <w:szCs w:val="20"/>
        </w:rPr>
        <w:t>1962/1961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الدليل اللفظي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مقدمات الكتاب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الشيعة،كتاب النكاح،أبواب ما يحرم بالمصاهرة و نحوها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الشيعة،كتاب النكاح،أبواب ما يحرم بالرضاع،باب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231/1-239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الشيعة،كتاب النكاح،أبواب ما يحرم بالرضاع،باب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الشيعة،كتاب الصلاة،أبواب أعداد الفرائض و نوافلها و ما يناسبها،باب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الشيعة،كتاب النكاح،أبواب ما يحرم بالرضاع،باب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أمره ملتبسا يعرف و ينكر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روايات الترجيح بمخالفة العامة في باب تعارض الأدلة الشرعية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مقبولة عمر بن حنظلة و فيها قال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خالف العامة ففيه الرشاد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الشيعة،كتاب القضاء،أبواب صفات القاضي،باب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الدليل اللفظي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251/1-253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الدليل اللفظي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الدليل اللفظي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الدليل اللفظي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الدليل اللفظي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الدليل اللفظي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الدليل اللفظي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الدليل اللفظي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الدليل اللفظي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الدليل اللفظي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الدليل اللفظي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مباحث الدليل اللفظي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هو آية اللّه المرحوم السيد ابو القاسم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قرّر ابحاثه الاصولية سماحة آية اللّه الشيخ محمد اسحاق الفياض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في 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الثاني هو الشهيد السعيد سماحة آية اللّه السيد محمد باقر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قرر ابحاثه سماحة آية اللّه السيد محمود الهاشمي و قد المحنا إلى الاسماء دون التصريح لانها يومئذ من الممنوعات في عهد البطش الصدامي الزائل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هو آية اللّه المرحوم السيد ابو القاسم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قرّر ابحاثه الاصولية سماحة آية اللّه الشيخ محمد اسحاق الفياض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في 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الثاني هو الشهيد السعيد سماحة آية اللّه السيد محمد باقر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قرر ابحاثه سماحة آية اللّه السيد محمود الهاشمي و قد المحنا إلى الاسماء دون التصريح لانها يومئذ من الممنوعات في عهد البطش الصدامي الزائل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الدليل اللفظي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 الميرزا حبيب اللّه الرشتي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 الشريف</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عناية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الدليل اللفظي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اظفر بشاهد على استدلال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بالآية لنفي إمامة من صدر منه الظلم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الدراية للسيد المروج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في الكافي عن الصادق انه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عبد صنما أو وثنا لا يكون إماما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العيون عن مولانا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الامامة خص اللّه عز و جل بها ابراهيم الخليل بعد النبوة و الخلة مرتبة ثالثة و فضيلة شرفها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اشار بها جل ذكره فقال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جاعِلُكَ لِلنّاسِ إِماماًفقال الخليل،سرورا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ذُرِّيَّتِي؟قال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يَنالُ عَهْدِي الظّالِمِينَ‌فابطلت هذه الاية إمامة كل ظالم إلى يوم القيامة و صارت في الصفوة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الاية الشريفة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ابْتَلى إِبْراهِيمَ رَبُّهُ بِكَلِماتٍ فَأَتَمَّهُنَّ قالَ إِنِّي جاعِلُكَ لِلنّاسِ إِماماً قالَ وَ مِنْ ذُرِّيَّتِي قالَ لا يَنالُ عَهْدِي الظّالِمِينَ‌سورة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تلخيص الشافي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استدل اكثر اصحابنا على إمامته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 تعالى ثم قرّب وجه الاستدلال و عرضه تفسير الميزان بشكل اخر فراجع</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الكافي،كتاب الحجة،باب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الأنبياء و ارسل الائمة،ح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يَرْغَبُ عَنْ مِلَّةِ إِبْراهِيمَ إِلاّ مَنْ سَفِهَ نَفْسَهُ‌سورة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يرجع إلى قسم آخر من الأقسام الستة و انما ذكر في حدود الرد على الإشكال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الدليل اللفظي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الدليل اللفظي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الدليل اللفظي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بنقل سيدنا الاستاذ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الدليل اللفظي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نقلناها عن مباحث الدليل اللفظي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الدليل اللفظي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الدليل اللفظي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عنوان الشق الاول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عناية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عناية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الصفحة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يذهب عليك</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اولها في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علمت الجواب عليه حينما رددنا على الاشكالين على الوجه المختار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بحسب عنوان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الأمور التي قال عنها الآخوند انه بقي أمور،و قد مرّ أوّلها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،و كان معقودا للبحث في بساطة المشتق و تركيبه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سيدنا الاستاذ</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الثاني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،الخطبة الأولى</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يفصّل المحقق الاستاذ بين القسمين الرابع و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المعراج</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image" Target="media/image2.jpeg"/><Relationship Id="rId506" Type="http://schemas.openxmlformats.org/officeDocument/2006/relationships/image" Target="media/image2.jpeg"/><Relationship Id="rId507" Type="http://schemas.openxmlformats.org/officeDocument/2006/relationships/footer" Target="footer500.xml"/><Relationship Id="rId508" Type="http://schemas.openxmlformats.org/officeDocument/2006/relationships/footnotes" Target="footnotes.xml"/><Relationship Id="rId509" Type="http://schemas.openxmlformats.org/officeDocument/2006/relationships/numbering" Target="numbering.xml"/><Relationship Id="rId510" Type="http://schemas.openxmlformats.org/officeDocument/2006/relationships/fontTable" Target="fontTable.xml"/><Relationship Id="rId511" Type="http://schemas.openxmlformats.org/officeDocument/2006/relationships/settings" Target="settings.xml"/><Relationship Id="rId5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504</Pages>
  <Words>120611</Words>
  <Characters>558543</Characters>
  <CharactersWithSpaces>674715</CharactersWithSpaces>
  <Paragraphs>4440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2026-08-27T11:25:35Z</dcterms:created>
  <dc:creator>ghaemiyeh.com</dc:creator>
  <dc:description/>
  <dc:language>en-US</dc:language>
  <cp:lastModifiedBy/>
  <dcterms:modified xsi:type="dcterms:W3CDTF">2026-08-27T14:55:48Z</dcterms:modified>
  <cp:revision>1</cp:revision>
  <dc:subject/>
  <dc:title>المشتق عند الأصولیین</dc:title>
</cp:coreProperties>
</file>

<file path=docProps/custom.xml><?xml version="1.0" encoding="utf-8"?>
<Properties xmlns="http://schemas.openxmlformats.org/officeDocument/2006/custom-properties" xmlns:vt="http://schemas.openxmlformats.org/officeDocument/2006/docPropsVTypes"/>
</file>