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گفتار درباره مادر گرامی و نژاده و شاهزاده حضرت امام على بن الحسین السجاد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5044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50449_1051229030">
            <w:r>
              <w:rPr>
                <w:webHidden/>
                <w:rStyle w:val="IndexLink"/>
                <w:rtl w:val="true"/>
              </w:rPr>
              <w:t>گفتار دربارهٔ مادر گرامی و نژاده و شاهزاده حضرت امام على بن الحسين السجاد عليهما السلام</w:t>
            </w:r>
            <w:r>
              <w:rPr>
                <w:rStyle w:val="IndexLink"/>
                <w:rtl w:val="true"/>
              </w:rPr>
              <w:tab/>
            </w:r>
            <w:r>
              <w:rPr>
                <w:rStyle w:val="IndexLink"/>
              </w:rPr>
              <w:t>4</w:t>
            </w:r>
          </w:hyperlink>
        </w:p>
        <w:p>
          <w:pPr>
            <w:pStyle w:val="Contents2"/>
            <w:tabs>
              <w:tab w:val="clear" w:pos="8743"/>
              <w:tab w:val="right" w:pos="9026" w:leader="dot"/>
            </w:tabs>
            <w:rPr/>
          </w:pPr>
          <w:hyperlink w:anchor="__RefHeading___Toc4050451_1051229030">
            <w:r>
              <w:rPr>
                <w:webHidden/>
                <w:rStyle w:val="IndexLink"/>
                <w:rtl w:val="true"/>
              </w:rPr>
              <w:t>كتب انساب و طبقات</w:t>
            </w:r>
            <w:r>
              <w:rPr>
                <w:rStyle w:val="IndexLink"/>
                <w:rtl w:val="true"/>
              </w:rPr>
              <w:tab/>
            </w:r>
            <w:r>
              <w:rPr>
                <w:rStyle w:val="IndexLink"/>
              </w:rPr>
              <w:t>6</w:t>
            </w:r>
          </w:hyperlink>
        </w:p>
        <w:p>
          <w:pPr>
            <w:pStyle w:val="Contents2"/>
            <w:tabs>
              <w:tab w:val="clear" w:pos="8743"/>
              <w:tab w:val="right" w:pos="9026" w:leader="dot"/>
            </w:tabs>
            <w:rPr/>
          </w:pPr>
          <w:hyperlink w:anchor="__RefHeading___Toc4050453_1051229030">
            <w:r>
              <w:rPr>
                <w:webHidden/>
                <w:rStyle w:val="IndexLink"/>
                <w:rtl w:val="true"/>
              </w:rPr>
              <w:t>یادداشت ها</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76_95362"/>
      <w:bookmarkStart w:id="1" w:name="pg7676_95362"/>
      <w:bookmarkEnd w:id="1"/>
    </w:p>
    <w:p>
      <w:pPr>
        <w:pStyle w:val="Heading2"/>
        <w:numPr>
          <w:ilvl w:val="1"/>
          <w:numId w:val="1"/>
        </w:numPr>
        <w:rPr/>
      </w:pPr>
      <w:bookmarkStart w:id="2" w:name="pg7676_95362"/>
      <w:bookmarkStart w:id="3" w:name="__RefHeading___Toc405044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دربارهٔ مادر گرامی و نژاده و شاهزاده حضرت امام على بن الحسين السجاد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تدوین جمعی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حضرت بی‌بی شهربانو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حضرت بی‌بی شهربانو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Imam's sons -- Iran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297/979</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pStyle w:val="Heading2"/>
        <w:numPr>
          <w:ilvl w:val="1"/>
          <w:numId w:val="1"/>
        </w:numPr>
        <w:rPr/>
      </w:pPr>
      <w:bookmarkStart w:id="5" w:name="__RefHeading___Toc4050449_1051229030"/>
      <w:bookmarkStart w:id="6" w:name="_Toc2"/>
      <w:bookmarkEnd w:id="5"/>
      <w:r>
        <w:rPr>
          <w:rtl w:val="true"/>
        </w:rPr>
        <w:t>گفتار دربارهٔ مادر گرامی و نژاده و شاهزاده حضرت امام على بن الحسين السجاد عليهما السلام</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دربارهٔ مادر گرامی و نژاده و شاهزاده حضرت امام على بن الحسين السجاد عليهما السلام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احمد مهدوی دامغانی</w:t>
      </w:r>
    </w:p>
    <w:p>
      <w:pPr>
        <w:pStyle w:val="BookText"/>
        <w:rPr/>
      </w:pPr>
      <w:r>
        <w:rPr>
          <w:rFonts w:ascii="IRNazanin" w:hAnsi="IRNazanin" w:eastAsia="IRNazanin"/>
          <w:color w:val="111111"/>
          <w:sz w:val="28"/>
          <w:sz w:val="28"/>
          <w:szCs w:val="28"/>
          <w:rtl w:val="true"/>
          <w:lang w:bidi="fa-IR"/>
        </w:rPr>
        <w:t>شاهدخت والاتبار شهربانو</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بعضی کتب تاریخ و سیر و رجال از والدهٔ محترمه حضرت امام سجاد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چهارم 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مؤلف مجمل التواریخ آن را به درستی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می شود، برخی گمان برده اند و یا توهم کرده اند که آن بانوی بزرگوار شهزاده ای ایرانی نبوده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کنیزی زرخرید و غیر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این که شیعیان نژاد مادری آن حضرت را به شاهنشاه ساسانی منسوب می کنند امری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نیز بالعکس افزوده اند که شیعیان به همین مناسبت فرزند بزرگوار حضرت امام حسین علیه السلام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 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ساسانی 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پناه بر خدا از چنین اتهاماتی که قرن ها است به صورت های گوناگون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 شود، که در صفحات آینده بدین موضوع نیز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این توهم یعنی این که مادر حضرت سجاد کنیزی زرخرید بوده است برای آنان از این روی پیش آمده است که گمان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شهزادگی آن بانو مباینت دارد زیرا برخی مورّخان به مناسبت تعصبات نژادی یا مذهبی عالماً و عامداً به جای آن که نام نامی آن بانوی گران مایه ایرانی را که نشانگر نژاد و شخصیت والای ایشان است بر قلم خود جاری سازند ترجیح داده اند که </w:t>
      </w:r>
    </w:p>
    <w:p>
      <w:pPr>
        <w:pStyle w:val="BookText"/>
        <w:rPr/>
      </w:pP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کنند که هم عصبیت خود را اقناع کنند و یا پنهان نمایند و هم خلافِ واقعی را بر قلم نیاورده باشند؛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 نه تنها از مسائل و موضوعات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 عام غلام و کنیز است و در زبان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از احکام شرعی و الفاظ فقهی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خبرند، که از عادات و آداب و فرهنگ دوران های گذشته شرق و غرب و ادب و سیر ملل عالم اعم از هندی و ایرانی و اروپائی و یا هندوئیسم و اسلام و یهودیت و مسیحیت نیز بی اطلاعند و تا نام غلام یا کنیزی را می شنوند و می خوانند،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کلبه عمو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و یا کنیز سیاهی که وصف آن را از مادر بزرگ ها شنیده اند می افتند و یا حاجی فیروز و غلام سیاه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کاکا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مطرب های رو حوضی بنگاه های شادمانی را در نظر می آورند و مطلقاً با نظام برده داری و طبقات متفاوت بردگان و نحوه تربیت و نگهداشت و خرید و فروش و آزادی آنان و نفوذ اهمیت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بعضاً ادبیی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بردگان در جامعه خود یافته اند آشنائی ،ندارند اینان نیز از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یا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نادرستی دارند و با تحقیر از آن یاد می کنند این بنده در این نوشتار در مقام بیان و تشریح این مسائل نیست زیرا کتب و رساله های فراوان مفصل و مختصری در این باره به هر زبانی که علاقمند به دانستن این مسائل به آن زبان آشنا باشد در هر کتابخانه معتبری موجود است و در این کتاب ها که از عهد رُم و یونان و مصر و ایران باستان تا همین زمان حاضر به وسیله مورّخان و محققان هر قوم و ملت و مذهب تألیف شده به اختصار یا به تفصیل درباره این موضوعات و مسائل بحث و فحص شده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ناچیز به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آیات مبارکهٔ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نام بانوی بزرگوار والا مقامی که موضوع این مقاله است و نام بانوان مکرمه معظمه دیگری که ودایع مقدسه الهی که عبارت از شش امام معصوم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هفتم تا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أرحام مطهرهٔ آنان سپرده شده و آنان مادران گرامی آن امامان علیهم السلام بوده اند با نام دیگر کنیزان و بردگان و ام ولدهائی که در تاریخ اسلام صاحب مقام و منصب و نفوذ فراوان شده اند و برخی از آنان مادر پادشاهان اموی و عباسی بوده اند نمی خواهم اینک در یک ردیف عنوان کنم و اینان را با آنان بیامیزم ولی شاید در پایان این مقاله در مقام آشنا ساختن </w:t>
      </w:r>
      <w:bookmarkStart w:id="7" w:name="pg7676_95364"/>
    </w:p>
    <w:p>
      <w:pPr>
        <w:pStyle w:val="BookText"/>
        <w:rPr/>
      </w:pPr>
      <w:bookmarkEnd w:id="7"/>
      <w:r>
        <w:rPr>
          <w:rFonts w:ascii="IRNazanin" w:hAnsi="IRNazanin" w:eastAsia="IRNazanin"/>
          <w:color w:val="111111"/>
          <w:sz w:val="28"/>
          <w:sz w:val="28"/>
          <w:szCs w:val="28"/>
          <w:rtl w:val="true"/>
          <w:lang w:bidi="fa-IR"/>
        </w:rPr>
        <w:t xml:space="preserve">بعضی هرزه درایان کم اطلاعی که بدبختانه برخی رسانه های گروهی اروپا و آمریکا عرصه خودنمائی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شده است مختصری در آن باره عرایضی عرض کنم باشد که آنان اندکی بیندیشند و سیاست بازی های خود را با دین و مذهب نیامیزند و در میان دعوی های سیاسی و مسلکی خود برای مذهب و مقدسات آن نرخ تعیین نکنند و یا اگر هر شخص و مقامی در هر نقطهٔ عالم برای پیشبرد مقاصد شخصی و سیاسی خود به دین و مذهب متمسک و متوسل می شود همه آن ادعا ها را دین و مذهب واقعی نپندارند و نیز به تحریف تاریخ نپردازند و نیازی برای این که این ناچیز با قلت بضاعتی که در این باره دارد فضل فروشی کند و موجبات ملال خوانندگان عزیز را فراهم آورد نیست و بلکه غرض اصلی از این مقاله هم چنان که به عرض رسانید، اثبات شهزادگی والده معظمه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آن بانو دختر یزدگرد سوم آخرین پادشاه ساسانی بوده است و نیز اثبات بی اساس بودن و حتی محال بودن برخی از داستان هایی است که در این خصوص در بعضی از منابع و مراجع تاریخی و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و مآخذی که مستند نقل این بنده است همه پیش از قرن نهم هجری تصنیف و تألیف شده است و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مورد ادعای بعضی بی خبران از تاریخ قرار گیرد، و آن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انساب و رجال و طبقات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محدثان و فقهاء بزرگ و مشهور و مستغنی از توصیف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تاريخ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ادب و سير</w:t>
      </w:r>
    </w:p>
    <w:p>
      <w:pPr>
        <w:pStyle w:val="BookText"/>
        <w:rPr/>
      </w:pPr>
      <w:r>
        <w:rPr>
          <w:rFonts w:ascii="IRNazanin" w:hAnsi="IRNazanin" w:eastAsia="IRNazanin"/>
          <w:color w:val="111111"/>
          <w:sz w:val="28"/>
          <w:sz w:val="28"/>
          <w:szCs w:val="28"/>
          <w:rtl w:val="true"/>
          <w:lang w:bidi="fa-IR"/>
        </w:rPr>
        <w:t xml:space="preserve">که به ترتیب فوق الذکر از آن نقل می شود </w:t>
      </w:r>
      <w:r>
        <w:rPr>
          <w:rFonts w:eastAsia="IRNazanin" w:cs="IRNazanin"/>
          <w:color w:val="111111"/>
          <w:sz w:val="28"/>
          <w:szCs w:val="28"/>
          <w:rtl w:val="true"/>
          <w:lang w:bidi="fa-IR"/>
        </w:rPr>
        <w:t>:</w:t>
      </w:r>
    </w:p>
    <w:p>
      <w:pPr>
        <w:pStyle w:val="Heading2"/>
        <w:numPr>
          <w:ilvl w:val="1"/>
          <w:numId w:val="1"/>
        </w:numPr>
        <w:rPr/>
      </w:pPr>
      <w:bookmarkStart w:id="8" w:name="__RefHeading___Toc4050451_1051229030"/>
      <w:bookmarkStart w:id="9" w:name="_Toc3"/>
      <w:bookmarkEnd w:id="8"/>
      <w:r>
        <w:rPr>
          <w:rtl w:val="true"/>
        </w:rPr>
        <w:t>كتب انساب و طبقات</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نسب شناسان، شاید ابو اليقظان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کس باشد که همان داستانی را که پس از او بعضی دیگر هم از قول او در کتاب های خود آورده اند حکایت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دختر یزدگرد را به اسیری نزد عمر بن الخطّاب آوردند و عمر خواست تا آنان را چون بردگان به نفع بیت المال به فروش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دیگر هم این داستان مجعول ساختگی را به دلایلی که</w:t>
      </w:r>
    </w:p>
    <w:p>
      <w:pPr>
        <w:pStyle w:val="BookText"/>
        <w:rPr/>
      </w:pPr>
      <w:r>
        <w:rPr>
          <w:rFonts w:ascii="IRNazanin" w:hAnsi="IRNazanin" w:eastAsia="IRNazanin"/>
          <w:color w:val="111111"/>
          <w:sz w:val="28"/>
          <w:sz w:val="28"/>
          <w:szCs w:val="28"/>
          <w:rtl w:val="true"/>
          <w:lang w:bidi="fa-IR"/>
        </w:rPr>
        <w:t xml:space="preserve">عرض خواهم کرد نقل کرده اند در بخش بررسی مجموعه ،اقوال تمام داستان را که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سه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دانشمند والامقام و ادیب و شاعر و لغوی و مفسّر نامدار مؤلّف تفسیر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گرامی حضرت سجاد علیه السلام را دختر یزدگرد می داند ولی نام آن بانو را ذکر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الابرار،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نکته ناگفته نماند که زمخشری گفته خود را فقط از روایئی که به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نقل می کند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غیر از عامر بن حفص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أبو اليقظان دیگری هم به نام عمار بن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عُمری معروف به ابن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المجدى فى انساب الطالبیین چند بار از و روایت و به قول او استناد می کند و در مقام معرّفی او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نسابه ایست که بخش زیادی از اخبار فرزندان جناب ابی طالب را بخوبی می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ک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المجدی چاپ دوم به تحقیق خود این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احتمال آن که زمخشری در ربیع الابرار از این ابو الیقظان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عمار بن فتيح يا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قول کرده باشد نیز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 که بنده در مراجعی که در دسترس دارم نام و نشانی از این عمار بن فتح یا فتيح و کنیه ابو اليقظان نیافتم، </w:t>
      </w:r>
      <w:r>
        <w:rPr>
          <w:rStyle w:val="FootnoteAnchor"/>
          <w:rtl w:val="true"/>
        </w:rPr>
        <w:footnoteReference w:id="3"/>
      </w:r>
      <w:r>
        <w:rPr>
          <w:rFonts w:ascii="IRNazanin" w:hAnsi="IRNazanin" w:eastAsia="IRNazanin"/>
          <w:color w:val="111111"/>
          <w:sz w:val="28"/>
          <w:sz w:val="28"/>
          <w:szCs w:val="28"/>
          <w:rtl w:val="true"/>
          <w:lang w:bidi="fa-IR"/>
        </w:rPr>
        <w:t>اما از آن جا که کتاب المجدی قریب یک هزار سال است که مرجع و مستند اقوال نسابه ها و مورخین و فقها و محدّثین است و همه این طبقات از آن کتاب نقل قول می کنند بنا بر این نباید احتمال مذکور را از نظر دور داشت و خدا داناتر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ابو الیقظان محمد بن سعد واقدی نسابه و مورخ شهیر متوفی در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معروف خود به نام الطبقات الکبری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على بن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حسين عليه السلام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زیید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مولای امام حسین علیه السلام درآمد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به دنیا آورد که عبد الله برادر مادری علی بن الحسين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عمرو خليفة بن خيّاط عُصفُری که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 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بوده و به علت آن که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پایگاه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مخالفان حضرت مولی الموالی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این ایام که اکثریت سکنه جنوب عراق و خصوصاً بصره شیعه اثنا عشری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 آن که بعد از انقراض بنی امیه متولد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 دوست باش 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عشيرت علی است فاضل تر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همان بصره نشو و نما یافته تحت تأثیر تبلیغات معاندان و عصبیت بصری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مورد بنی امیه تا بدانجا اظهار محبت و اخلاص مندی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عبید الله بن زیاد ملعون را که تا پیش از آن که معاویه او را برادر خویش بخواند و پسر ابوسفیانش ،بداند کسی نام پدر واقعی او را نمی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مادرش سمیه روسبی معروفه ای بوده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همگان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زیاد پسر پدرش می خواندند این خليفة بن خیاط او را به صراحت فرزند ابوسفیان معرفی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طبقات به نقل از المعارف ابن قتيبه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خلیفه در كتاب الطبقات می گوید مادر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معاصر خليفة بن خياط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عبداله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اخلاف زُبير بن العوام که بی مهری خاندان زبیر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مشهور است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نسب قریش می گوید علی بن الحسین 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حضرت علی اکبر شهید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نسّابه هم نام آن بانوی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کتاب بیان نمی کند اما بیهقی که ذکرش خواهد آمد از قول او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ضمن اسامی دیگری که از قول دیگری نقل می کند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نصر سهل بن عبد الله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پس از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سر السلسة العلویه می گوید ابو الحسين يحيى بن الحسين نسابه نیز والده گرامی حضرت سجاد را دختر یزدگرد می شناسد ولی نام او را بیان نمی کند و این سخن را ضمن روایتی به اعتقاد این ناچیز درست ترین روایات است و دربارۀ آن به تفصیل بحث خواهد شد و مضمون آن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اسارت آنان در زمان عثمان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بن عامر حاکم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سپردن آن دو شاهدخت از سوی عثمان به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ابی بکر است بیان می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محمد بن حسن قمی که کتاب تاریخ قم را در سال سیصد و هشت به خواهش صاحب بن عباد به عربی تألیف کرده و سپس توسط حسن بن علی بن حسن بن عبد الملک قمی در سال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است و این ترجمه از شیوا ترین آثار منثور پارسی در قرن نهم است چنین می گوید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ولادت ابى الحسن على بن الحسين عليهما السلام و عدد اولاد و اعقاب او و ذکر مدت اقامت او و وقت وفات او و تربت و مشهد او </w:t>
      </w:r>
    </w:p>
    <w:p>
      <w:pPr>
        <w:pStyle w:val="BookText"/>
        <w:rPr/>
      </w:pPr>
      <w:r>
        <w:rPr>
          <w:rFonts w:ascii="IRNazanin" w:hAnsi="IRNazanin" w:eastAsia="IRNazanin"/>
          <w:color w:val="111111"/>
          <w:sz w:val="28"/>
          <w:sz w:val="28"/>
          <w:szCs w:val="28"/>
          <w:rtl w:val="true"/>
          <w:lang w:bidi="fa-IR"/>
        </w:rPr>
        <w:t xml:space="preserve">امام زین العابدین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کنیت کرده اند و او سنه سبع و ثلثين هجریه در وجود آمده است و مادر او شهربانو بنت یزدجرد بن ملک، به درد زادن و وضع حمل به امام زین العابدين عليه السلام وفات یافت و امام زين العابدین در سنه خمس و تسعين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و عمر او پنجاه و هفت سال و چهارده روز بوده و به روایتی دیگر وفات او در ماه محرم سنه اربع و تسعین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مدت عمر او پنجاه و پنج سال و مادر او ام ولد بوده است و او را سلامه خوانده اند و نام او اول شهربانو جهان شاه بنت یزدجرد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قم، 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چاپ مطبعه مجلس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قرن پنجم نیز نسّابه های مشهور و محقق و دقيق النظرى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علوی نیز دختر یزدگرد را والده محترمه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ابو الحسن ابن الصّوفي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بعد از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ظنّ قوی در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مشهور خود المجدى فى انساب الطالبیین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درباره مادر حضرت علی بن الحسین گوناگون سخن می گویند آن چه را که من بدان اعتقاد دارم و همان را می گویم آن است که او به نام شاه زنان دختر یزدگرد است که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غارت گرفتند و اسیر کردند و عمر او را به حسين عليه السلام بخشید و او بانوئی بسیار بافضیلت بود و پسرش فراوان حق او می گزارد و به او مهربانی و نیکی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المجدی،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 اواخر قرن پنجم در منتقلة الطالبیه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فرزندان ابی عبد الله حسین بن على عليهما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که کنیه اش ابو محمد و لقبش زین العابدین و سجاد و ذو الثفنات </w:t>
      </w:r>
      <w:r>
        <w:rPr>
          <w:rStyle w:val="FootnoteAnchor"/>
          <w:rtl w:val="true"/>
        </w:rPr>
        <w:footnoteReference w:id="7"/>
      </w:r>
      <w:r>
        <w:rPr>
          <w:rFonts w:ascii="IRNazanin" w:hAnsi="IRNazanin" w:eastAsia="IRNazanin"/>
          <w:color w:val="111111"/>
          <w:sz w:val="28"/>
          <w:sz w:val="28"/>
          <w:szCs w:val="28"/>
          <w:rtl w:val="true"/>
          <w:lang w:bidi="fa-IR"/>
        </w:rPr>
        <w:t xml:space="preserve">است مادرش شهربانو دختر یزدگرد پادشاه بود و گفته اند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مخطوطه کتابخانه آية العظمی مرعشی 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اقوال نسابه های قرن ششم تا نهم را به عرض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ششم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ادیب و نسب شناس معروف ابو الحسن علی بن زید بیهقی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مؤلف كتاب مشهور تاریخ بیهق متوفی به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لُباب الأنساب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اصطلاح نشابه ها هم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درباره والده حضرت سجاد بحثی مفصل و مستند به اقوال علما و محدثین پیش از خود می کند و نتیجه می گیرد که والده حضرت سجاد شهربانويه دختر یزدجرد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آن چه را که از دیگر مآخذ نقل کرده است در صفحات بعدی به عرض خواهم رساند اینک آن منقولات را ذکر نمی کنم اجمالاً بیهقی از قول ابی حیان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اقوال او نمی توان اعتماد شایان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داستان زمان عمر بن الخطاب را نقل می کند و چون در صفحات آینده این داستان را که با نثر شیوا و دل انگیز امير عنصر المعالى كيكاوس بن اسكندر در قابوس نامه آمده است عیناً از آن کتاب خواهم آورد اینک درباره عدم اصالت آن عرضی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پس از نقل آن داستان، أقوال زبير بن بكار و هشام بن محمد کلبی و واحدی شارح ديوان متنبّى و ابراهیم جندی قاضی جرجانی و محمد بن قاسم تمیمی عینی </w:t>
      </w:r>
      <w:r>
        <w:rPr>
          <w:rStyle w:val="FootnoteAnchor"/>
          <w:rtl w:val="true"/>
        </w:rPr>
        <w:footnoteReference w:id="10"/>
      </w:r>
      <w:r>
        <w:rPr>
          <w:rFonts w:ascii="IRNazanin" w:hAnsi="IRNazanin" w:eastAsia="IRNazanin"/>
          <w:color w:val="111111"/>
          <w:sz w:val="28"/>
          <w:sz w:val="28"/>
          <w:szCs w:val="28"/>
          <w:rtl w:val="true"/>
          <w:lang w:bidi="fa-IR"/>
        </w:rPr>
        <w:t xml:space="preserve">را می آورد که همه آنان در اینکه آن بانوی شهزاده دختر یزدگرد سوم بوده است متفق القولند گو اینکه در نام ایشان اتفاق نظر ندارند بیهقی در آخر سر از قول نسابه و محدّث بزرگوار قرن سوم یعنی سيّد ابو الحسين يحيى بن حسن عقيقى متوفی در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متأسفانه از کتاب نسب نامه ای که آن نسابه بزرگ درباره فرزندان جناب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فرموده است نشانی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نامه یزدگرد سوم را تا اسفندیار بن گشتاسب بن لهراسب بر کتاب خود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الانساب از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کتابخانه آیة الله العظمى المرعشى به تصحيح فاضل معاصر آقای سید مهدی رجائی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دمشق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دو کتاب معتبر درباره اهل بیت علیهم السلام و فقهاء و رواة شیعه یعنی مناقب و معالم العلماء با استناد به قول حضرت صدوق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شهربانویه دختر یزدگرد را مادر مکرمه حضرت سجاد معرفی می کند و می افزاید که آن بانو را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بانویه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اند و برخی گفته اند که 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الدین رازی دانشمند کم نظیر اواخر قرن ششم و اوّل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رفعت مقام او مستغنی از وصف است در تألیف شریف خود به نام الشجرة المباركة فى انساب الطالبيه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که کنیه اش ابو محمد </w:t>
      </w:r>
      <w:r>
        <w:rPr>
          <w:rStyle w:val="FootnoteAnchor"/>
          <w:rtl w:val="true"/>
        </w:rPr>
        <w:footnoteReference w:id="12"/>
      </w:r>
      <w:r>
        <w:rPr>
          <w:rFonts w:ascii="IRNazanin" w:hAnsi="IRNazanin" w:eastAsia="IRNazanin"/>
          <w:color w:val="111111"/>
          <w:sz w:val="28"/>
          <w:sz w:val="28"/>
          <w:szCs w:val="28"/>
          <w:rtl w:val="true"/>
          <w:lang w:bidi="fa-IR"/>
        </w:rPr>
        <w:t>است مادرش دختر یزدگرد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نسابه ،شهیر شریف جمال الدین ابن عنبه متوفّی در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عمدة الطالب در این باره به نحو مفصل تری گزارش می کند که چون نقل اقوال مورّخان و نسابه های گذشته است از بیان آن تفصیل اینک صرف نظر می شود زیرا در سطور آینده به آن اقوال اشاره و در آن مستدلاً نظریات خود را به عرض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بازماندگان حضرت حسین سید الشهداء همگی از نسل على بن الحسین زین العابدین است که دربارهٔ مادر ایشان اختلاف است و مشهور آن است که آن بانوی گرامی شاه زنان دختر خسرو یزدگرد پسر شهریار پسر پرویز است و نیز گفته شده که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مدائن و غارت و اسیر گرفتن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آورده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ذکر همان تفصیلی که بدان اشاره شد، سخن شیوا و نظری ظریف بیان می کند که در این مقاله در جای خود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فی انساب آل ابی طالب 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سراج الدین رفاعى مخزومی در صحاح الاخبار في نسب السادة الفاطمية الاخیار از قول شریف نقیب ابو النظام مؤيّد بن عبد الله الواسطى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الثبت المصان بذكرِ سُلالة سيّد وُلِد عدنان نيز شهربانو یا شاه زنان دختر یزدگرد را مادر گرامی حضرت سجاد می شمارد یعنی این دو مؤلف نیز همان روایتی را که نهایةً این ضعیف ناچیز معتبر و مسلّم می داند اختیار کرده اند و سراج الدین رفاعی به مناسبت به سخن منسوب به حضرت امام جعفر صادق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ابوبکر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هم نیای پدری مادر من و هم نیای پدری مادر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استناد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الاخبار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این سخن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به عرض خواهد رسید سراج الدین رفاعی حسینی در سال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ابى النظام مؤيد الدين حسینی در سال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الأخبار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ايضاح المكنون،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جمال الدين يوسف بن عبد الرحمن دمشقی مزّی متوفی در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بسیار معروف و مفصل مسمی به تهذیب الکمال فی اسماء الرجال </w:t>
      </w:r>
      <w:r>
        <w:rPr>
          <w:rStyle w:val="FootnoteAnchor"/>
          <w:rtl w:val="true"/>
        </w:rPr>
        <w:footnoteReference w:id="13"/>
      </w:r>
      <w:r>
        <w:rPr>
          <w:rFonts w:ascii="IRNazanin" w:hAnsi="IRNazanin" w:eastAsia="IRNazanin"/>
          <w:color w:val="111111"/>
          <w:sz w:val="28"/>
          <w:sz w:val="28"/>
          <w:szCs w:val="28"/>
          <w:rtl w:val="true"/>
          <w:lang w:bidi="fa-IR"/>
        </w:rPr>
        <w:t xml:space="preserve">که از كتب معتبر درایه و رجال است در این باره ضمن شرح حال حضرت امام علی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دوشيزه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سلامه یا غزاله نام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الفتوح یمانی موسوی قرن نهم می گوید و مادر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p>
    <w:p>
      <w:pPr>
        <w:pStyle w:val="BookText"/>
        <w:rPr/>
      </w:pPr>
      <w:r>
        <w:rPr>
          <w:rFonts w:ascii="IRNazanin" w:hAnsi="IRNazanin" w:eastAsia="IRNazanin"/>
          <w:color w:val="111111"/>
          <w:sz w:val="28"/>
          <w:sz w:val="28"/>
          <w:szCs w:val="28"/>
          <w:rtl w:val="true"/>
          <w:lang w:bidi="fa-IR"/>
        </w:rPr>
        <w:t xml:space="preserve">واژه ای پارسی است و معنای آن شهبانوی بانوان است و دختر یزدگرد از فرزندان انوشیروان عادل شاهنشاه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النفحة العنبريه فى انساب خير البرية،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 به نقل اقوال محدّثان و فقیهان نامدار مشهور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اجل أقدم ثقة الاسلام أبو جعفر محمد بن يعقوب کلینی ورامینی رضوان الله علیه متوقی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گرامی حضرت علی بن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یزدگرد شهریار بن شیرویه بن خسروپرویز است و یزدگرد آخرین پادشاه ساسانی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نقل همان داستانی که مربوط به ایام خلافت عمر بن الخطاب است می پردازد که در آینده درباره آن عرایضی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صفار محمد بن حسن بن فرخ قمّى محدّث و فقیه جلیل القدر متوفّی در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نصر بن مزاحم منقری مؤلف كتاب مشهور وقعة صفین دختر یزدگرد را مادر گرامی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به همان داستانی که برخی دیگر نیز نقل کرده و اسارت ایشان را در زمان عمر پنداشته اند استناد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داستان بعد از این صحبت خواهد شد</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مستطاب بسيار معتبر عيون أخبار الرضا علیه السلام که همچنان که از نام آن پیداست، درباره حضرت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ضمن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با ذکر همه راویان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یزدگرد را والده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 و مقصود اصلی از این مقاله نیز ترجیح همین روایت بر دیگر روایات و حکایات مربوط به این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توجيهات و توضیحاتی که به عرض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جرير بن رستم طبری شیعی رحمة الله علیه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نبایستی او را با ابو جعفر محمد بن جرير بن يزيد بن خالد طبری فقیه و مفسر و مورّخ جليل القدر و مؤلف چندین کتاب معروف و از جمله کتاب مهم تاریخ الرسل والملوک مشهور به تاریخ طبری و تفسیر شریف كبير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عزیزی که اگر نه اولین بلکه از نخستین کتاب های عربی است که به فارسی 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دلائل الامامة مادر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دختر کسری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او نیز همان داستان ورود اسیران ایرانی را در زمان خلیفه دوم به نحو مشروح تر و </w:t>
      </w:r>
    </w:p>
    <w:p>
      <w:pPr>
        <w:pStyle w:val="BookText"/>
        <w:rPr/>
      </w:pPr>
      <w:r>
        <w:rPr>
          <w:rFonts w:ascii="IRNazanin" w:hAnsi="IRNazanin" w:eastAsia="IRNazanin"/>
          <w:color w:val="111111"/>
          <w:sz w:val="28"/>
          <w:sz w:val="28"/>
          <w:szCs w:val="28"/>
          <w:rtl w:val="true"/>
          <w:lang w:bidi="fa-IR"/>
        </w:rPr>
        <w:t xml:space="preserve">زیباتری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شرح و بسط وارده در دلائل الامامة از ظرافت خاصی برخوردار است بعداً ترجمه آن را و عین نثر فصیح و بليغ قابوس نامه را در این مقاله خواهم آورد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و متکلّم بزرگوار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برادران سنّی ما از حضرتش با گنیه ابن المعلم تعبیر می کنند نیز در کتاب ارشاد به تقریبی همان را که صدوق ابن بابویه در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 نقل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 جلیل القدر حوزه علمیه نجف و شاگرد ممتاز شیخ مفید و سیّد مرتضی علم الهدی یعنی حضرت شيخ أبو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قرن هاست در کتب فقه و اصول شیعه از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نحو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کتب حکمت و فلسفه عموم مسلمانان از ابن سینا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چهار کتاب اصلی و مرجع حدیثی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مادر گرامی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دختر شیرویه پسر خسروپرویز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محترمه حضرت امام چهارم را شهربانویه دختر یزدگرد فرزند شهریار می داند در بعضی نسخ به جای شهریار، شاهنشاه ضبط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راوندی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میان صحن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الخرائج و الجرائح دختر یزدگرد را که به حضرت امیر صلوة الله علیه خود را جهان شاه معرفی کرده است والده حضرت علی بن الحسين السجاد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نقل داستان مربوط به زمان عمر بن خطاب، که به آن اشاره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به نقل بحار،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ادریس حلّی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معروف که نوه دختری حضرت شیخ طوسی قدس سره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شیخ جدّ مادري مادرِ ابن ادريس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السرائر صريحاً قول أبو الحسن عمری را در المجدی در این باره معتبر می شمارد و بدان کتاب و چند کتاب نسب نامه دیگر استناد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ائر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سعید جناب محمد بن مكي 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شهید اول و مقتول و مصلوب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جسد شریف مطهرش را نیز به امر دو قاضی ستمکار دمشق </w:t>
      </w:r>
    </w:p>
    <w:p>
      <w:pPr>
        <w:pStyle w:val="BookText"/>
        <w:rPr/>
      </w:pPr>
      <w:r>
        <w:rPr>
          <w:rFonts w:ascii="IRNazanin" w:hAnsi="IRNazanin" w:eastAsia="IRNazanin"/>
          <w:color w:val="111111"/>
          <w:sz w:val="28"/>
          <w:sz w:val="28"/>
          <w:szCs w:val="28"/>
          <w:rtl w:val="true"/>
          <w:lang w:bidi="fa-IR"/>
        </w:rPr>
        <w:t xml:space="preserve">برهان الدین مالکی و عباد بن جماعه شافعی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الدروس که قرن هاست از کتب و متون درسی فقهاء شیعه است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گرامی حضرت سجاد شاه زنان دختر شیرویه فرزند خسرو پرویز است و گفته می شود که ایشان دختر یزدگرد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مجلسی رحمة الله علیه، در بحار،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مفردی است مگر آن که شیرویه را مصحف شهریار بدانیم هم چنان که شاه زنان را به به پدر بزرگش منسوب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حسین علیه السلام شش فرزند داشت على بن الحسين الاكبر كه كُنيه او ابو محمد و مادرش شاه زنان دختر یزدگرد است و نیز در شرح احوال حضرت سجاد توضیح بیشتری می دهد که ما در آن حضرت شاه زنان دختر کسری است و گفته اند نامش شهربانو بوده، و سپس به بیان همان روایتی که به نحوی که در صفحات بعدی ملاحظه خواهید فرمود استوارترین روایات است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المستجاد من كتاب الارشاد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جليل رضى الدين على بن يوسف بن مطهر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حضرت علّامه حلّی رضوان اله علیهما </w:t>
      </w:r>
      <w:r>
        <w:rPr>
          <w:rFonts w:eastAsia="IRNazanin" w:cs="IRNazanin"/>
          <w:color w:val="111111"/>
          <w:sz w:val="28"/>
          <w:szCs w:val="28"/>
          <w:rtl w:val="true"/>
          <w:lang w:bidi="fa-IR"/>
        </w:rPr>
        <w:t>- (</w:t>
      </w:r>
      <w:r>
        <w:rPr>
          <w:rFonts w:eastAsia="IRNazanin" w:cs="IRNazanin"/>
          <w:color w:val="111111"/>
          <w:sz w:val="28"/>
          <w:szCs w:val="28"/>
          <w:lang w:bidi="fa-IR"/>
        </w:rPr>
        <w:t>635</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العُدَدُ القوية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دختر پادشاه کاشان و گفته اند دختر خسرو یزدگرد پسر شهریار و نامش شهربانویه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روایتی که شیخ صدوق ابن بابویه بیان فرموده است و اصح روایات است استناد می کند اما در عین حال گفته ابو جعفر محمد بن جرير بن رستم طبری سابق الذکر را درباره داستان اسیری دختران کسری در زمان عمر تقریباً لفظ به لفظ مطابق آن چه در دلائل الامامة آمده است نیز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القويه ص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آوردن دختران کسری را توسط حریث بن جابر حنفی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نقل اقوال مورّخین و اهل ادب و مؤلفان سیر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حبیب بصری متوفّی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المنمق مادر حضرت سجاد را بانوئی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بسیار مشهورش المعارف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اند که مادر ایشان بانوئی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سلافه یا غزاله نام داشت که حسین علیه السلام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حسین شد و عبد الله بن زبید </w:t>
      </w:r>
      <w:r>
        <w:rPr>
          <w:rStyle w:val="FootnoteAnchor"/>
          <w:rtl w:val="true"/>
        </w:rPr>
        <w:footnoteReference w:id="16"/>
      </w:r>
      <w:r>
        <w:rPr>
          <w:rFonts w:ascii="IRNazanin" w:hAnsi="IRNazanin" w:eastAsia="IRNazanin"/>
          <w:color w:val="111111"/>
          <w:sz w:val="28"/>
          <w:sz w:val="28"/>
          <w:szCs w:val="28"/>
          <w:rtl w:val="true"/>
          <w:lang w:bidi="fa-IR"/>
        </w:rPr>
        <w:t xml:space="preserve">را که برادر مادرى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زائيد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جا که برخی دیگر هم زادگاه مادر گرامی حضرت سجاد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لازم است توضیح دهم که این سند به تصریح یاقوت در معجم البلدان محلی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بزرگ است که در اواخر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عليه السلام حارث بن مُرّدِی عبدی را بدانجا گسیل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سند و قیقان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وقایع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سال ایرانیان به شاهنشاه شان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 نامه نگاشتند و به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الابواب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دربند در نزدیکی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دریای خزر و سند و خراسان نیز نامه نگاشتند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گفته مورّخین پیش از خود را به شرحی که یاقوت نیز گفته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حضرت امیر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مره ی عبدی را بدانجا فرستاد و حارث آن جا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نباید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هند قسمتی از کشور همجوار ما پاکستان یکی دانست و توجه فرمائید سندی که مادر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بدانجا منسوب است در قسمت های شمالی خراسان بوده است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بلاد ترک نشین است قرار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قیقان گردیزی ص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کند که فتوحات سند و هند در زمان حجاج بن یوسف آغاز گردیده است یعنی سال ها بعد از ولادت حضرت 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ابن قتیبه در عیون الاخبار ضمن داستانی که بسیاری از اهل ادب و سیر نقل کرده اند به همین معنی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داستان را پس از این به عرض خواهد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ادیب و لغوی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محمد بن يزيد ثمالى ملقب به 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الکامل خود ضمن نقل همان داستان فوق الاشاره در مقام توضیح بیشتر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سُلافه دختر یزدگرد است که گهرنژاد او شناخته شده و معروف است و آن بانو یکی از برترین و بهترین بانوان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مبرد که کتاب او در نزد ادبا و مورّخین مرجعیت </w:t>
      </w:r>
      <w:r>
        <w:rPr>
          <w:rStyle w:val="FootnoteAnchor"/>
          <w:rtl w:val="true"/>
        </w:rPr>
        <w:footnoteReference w:id="17"/>
      </w:r>
      <w:r>
        <w:rPr>
          <w:rFonts w:ascii="IRNazanin" w:hAnsi="IRNazanin" w:eastAsia="IRNazanin"/>
          <w:color w:val="111111"/>
          <w:sz w:val="28"/>
          <w:sz w:val="28"/>
          <w:szCs w:val="28"/>
          <w:rtl w:val="true"/>
          <w:lang w:bidi="fa-IR"/>
        </w:rPr>
        <w:t>تامه دارد، یکی از ادله و اسناد قوی اثبات شهزاده بودن مادر مکرمه حضرت سجاد است و تفصیل آن را پس از این به عرض خواهد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همو در ص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نامه ای که منصور دوانیقی سومین پادشاه عباسی که دشمن سوگند خورده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صفحات آینده از آن یاد خواهم</w:t>
      </w:r>
    </w:p>
    <w:p>
      <w:pPr>
        <w:pStyle w:val="BookText"/>
        <w:rPr/>
      </w:pPr>
      <w:r>
        <w:rPr>
          <w:rFonts w:ascii="IRNazanin" w:hAnsi="IRNazanin" w:eastAsia="IRNazanin"/>
          <w:color w:val="111111"/>
          <w:sz w:val="28"/>
          <w:sz w:val="28"/>
          <w:szCs w:val="28"/>
          <w:rtl w:val="true"/>
          <w:lang w:bidi="fa-IR"/>
        </w:rPr>
        <w:t xml:space="preserve">کرد ، گفته های منصور را که مادر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نقل می کند، گو اینکه عمداً و برای تحقیر آل علی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ابی یعقوب معروف به ابن واضح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که به نام تاریخ یعقوبی مشهور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حسین علیه السلام عبارت بودند از علی اکبر که فرزندی از وی نماند و در کربلا کشته شد و مادرش لیلی دختر ابو مرة بن عروة بن مسعود ثقفى ،است و علی اصغر که مادرش حرار دختر یزدگرد است و حسین او را غزاله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همو درج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حضرت سجاد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مادرش حرار دختر خسرو یزدگرد بود چه هنگامی که دو دختر یزدگرد را نزد عمر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همان داستانی که به مجعولیت و موضوعیت آن در صفحات آینده خواهم 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يعقوبی ترجمه مرحوم استاد دکتر محمد ابراهیم آیتی بیرجندی 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نشابه و مورخ نامدار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انساب الاشراف نیز از والده محترمه حضرت سجاد با لفظ ام ولد بدون آن که نام ایشان را بیاورد تعبیر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حنیفه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الطوال مطلقاً نامی از مادر حضرت سجاد نبرده ولی داستان مربوط به زمان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مورد بحث اصلی این مقاله خارج است ولی از ادله قطعی اینکه والده حضرت سجاد دختر یزدگرد است به صورتی که با هیچ یک از مراجعی که آن داستان را نقل کرده انطباقی ،ندارد نقل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كاس</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فرمانده خراسان خبر رسید که یکی از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کابل به نیشابور آمده و مردم به او روی آورده اند، خلید با نیشابوریان جنگید و به دختر خسرو امان داد و او را به حضرت علی علیه السلام فرستاد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آزاد گذاشت و به او گفت هرجای که خود می خواهی 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الطوال، ترجمه دکتر محمود مهدوی دامغانی،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داستان که در وقعه صفین هم آمده است در پایان این مقاله بحث خواهد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مفسر عظیم الشأن محمد بن جریر طبری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p>
    <w:p>
      <w:pPr>
        <w:pStyle w:val="BookText"/>
        <w:rPr/>
      </w:pPr>
      <w:r>
        <w:rPr>
          <w:rFonts w:ascii="IRNazanin" w:hAnsi="IRNazanin" w:eastAsia="IRNazanin"/>
          <w:color w:val="111111"/>
          <w:sz w:val="28"/>
          <w:sz w:val="28"/>
          <w:szCs w:val="28"/>
          <w:rtl w:val="true"/>
          <w:lang w:bidi="fa-IR"/>
        </w:rPr>
        <w:t xml:space="preserve">خود همان گفته محمد بن سعد واقدی را در طبقات عیناً نقل می کند و از مادر حضرت سجّاد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و پس از او غالب مورّخان نامی مانند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المنتظم و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البداية و النهاية وحافظ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اعلام النبلاء و حافظ ابن حجر عسقلانی رحمة الله در تهذیب التهذیب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 و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مستند خود قرار داده اند ولی ابو الفداء آن چه را که این خلکان در وفیات الاعیان آورده است یعنی همان داستانی را که مربوط به زمان خلیفه دوم می شود و انشاء الله عدم اصالت آن در خصوص والدۀ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خواهد شد نیز بر گفته طبقات و طبری می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عنصر المعالى كيكاوس نيز والده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شاهدخت شهربانو می شناساند و همان داستان زمان عمر را با اختلافی با دیگر مراجع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قابوسنامه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عبارت ظریف او را بعداً خواهم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ابی الثلج بغدادی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الائمه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یزدگرد است که پس از آن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متولد شد در همان روز های اولیه پس از زایمان وفات یافت و سپس می گوید گمان می کنم که نام اصلی ایشان شاه زنان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گفته است ولی به گمان دیگر 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می شود و برخی گفته اند آن بانو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اند که ایشان دختر یزدگرد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یوسف فریابی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ابوبكر جعفر بن محمد فریابی </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پسر این اخیر ابو الحسن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سمعانی فریابی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منصور آبی وزیر و ادیب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بسیار نفیس و ارزشمند خود نثر الدر دربارۀ حضرت سجاد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پسر دو بهترین می نامیدند زیرا پیغمبر اکرم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را در میان بندگانش دو برگزیده برتر است از تازیان قریش و از غیر تازیان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مادر آن حضرت دختر کسری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پنجم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را ضمن داستانی که بسیاری از مآخذ </w:t>
      </w:r>
    </w:p>
    <w:p>
      <w:pPr>
        <w:pStyle w:val="BookText"/>
        <w:rPr/>
      </w:pPr>
      <w:r>
        <w:rPr>
          <w:rFonts w:ascii="IRNazanin" w:hAnsi="IRNazanin" w:eastAsia="IRNazanin"/>
          <w:color w:val="111111"/>
          <w:sz w:val="28"/>
          <w:sz w:val="28"/>
          <w:szCs w:val="28"/>
          <w:rtl w:val="true"/>
          <w:lang w:bidi="fa-IR"/>
        </w:rPr>
        <w:t>درباره حضرت سجاد و محمد بن ابوبکر و سالم بن عبد الله بن عمر نقل کرده اند و خواهد آمد تائید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مجمل التواريخ و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را شهرناز نام بود دختر یزدگرد شهریار و به روایتی گویند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 کذا الملک پارس ،بود و ملک هری نیز گویند اما روایت اوّل درست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مرحوم استاد اجل ملک الشعراء بهار رحمة الله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آن حضرت شاه زنان دختر یزدگرد پسر شهریار پسر خسرو است و گویند که نام او شهربانو یا شاه زنان و دختر شیرویه پسر خسرو پرویز بوده است و سپس به همان روایت مقبول و ،استوار او نیز استناد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 ترجمه دکتر محمود مهدوی دامغانی،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الخشاب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مختصر و مفید خود به نام مواليد الائمه و وفياتُهُم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و مرگ روز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امام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دختر یزدگرد شاهنشاه ایران است و این بانو همان است که امیر المؤمنین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گفته اند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نوشجان بوده و گفته اند که در حقیقت نام او شهربانو و دختر یزدگرد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امين الاسلام ابو علی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گران قدر تفسیر شریف مجمع البيان در دو کتاب خود اعلام الورى و تاج المواليد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مادر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و گفته می شود شهربانو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به همان روایتی که حضرت ابن بابویه صدوق از قول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 استناد می کند و هم چنان که مکرّر هم به عرض رساندم همین روایت به دلایل استوار و مسلّم اصح روایات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المواليد،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بلخی در فارسنامه می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الحسين را كرّم الله وجهه کی معروف است به زین العابدین، ابن الخيرتین گویند یعنی پسر دو گزیده به حکم آن که پدرش حسين بن على رضوان الله عليهما ،بود و مادرش شهربانويه بنت يزدجرد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چاپ استاد فاضل دکتر منصور رستگار فسائی،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نویری نیز در نهاية الارب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شهربانویه دختر یزدگرد شاه ایرانی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کتابی که از آن نقل می کنم کتاب بسیار معروف وفیات الاعیان قاضی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اولاً به اجمال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والده گرامی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یزدگرد آخرین شاهنشاه ساسانی است که این بانو عمه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الوليد اموی معروف به يزيد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برترین و بهترین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حدیث نبوی که پیش از این ذکر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که زمخشری در ربیع الابرار در مورد سه دختر یزدگرد و اسارت و سپس آنان در زمان عمر حکایت کرده است نقل می کند و نیز سخن ابن قتیبه را در المعارف که در صفحات گذشته عیناً به عرض رساندم می آورد ابن خلکان،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استقراء ناقص درباره موضوع این مقاله یک مطلب را می افزایم و عرض می کنم در اینکه وجود شاهدخت شهربانو و همسری او با حضرت سید الشهداء حسين بن على عليهما السلام در قرن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اندکی پس از درگذشت حضرت فردوسی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شیعیان و خاصه ایرانیان شیعی مذهب که البته شمار شان در محدوده جغرافیایی ایران بزرگ اندک نبوده است، امری مسلم و غیر قابل انکار به شمار می رفته یک نشانه دیگر هم در دست است و آن منظومه داستانی و حماسی عامیانه علی نامه است که در اواسط قرن پنجم به اقتفای از شاهنامه و در بیان فضائل و مناقب و شجاعت حضرت امیر المؤمنین علی علیه السلام در جنگ های جمل و صفین و خباثت و خیانت و دنائت معاویه و عمرو بن عاص سروده شده است و چندین سال پیش این منظومه را حضرت استاد دکتر شفیعی کدکنی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فرمودند و انشاء الله بزودی با مقدمه جناب استاد دکتر محمود امید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توفيقاته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بسیار فاضلی که امروزه چشم و چراغ ادب فارسی در آمریکاست و زنده کننده متون ادبی و همکار گرامی حضرت استاد دکتر جلال خالقی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ايامه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تصحیح و تنقیح شاهنامه ایست که به همت حضرت استاد دکتر یار شاطر انتشار یافته است این اثر هم به صورت نسخه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فاکسیمیله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مرکز پژوهشی میراث مکتوب چاپ و منتشر خواهد شد سراینده ناشناخته علی نامه در مورد </w:t>
      </w:r>
    </w:p>
    <w:p>
      <w:pPr>
        <w:pStyle w:val="BookText"/>
        <w:rPr/>
      </w:pPr>
      <w:r>
        <w:rPr>
          <w:rFonts w:ascii="IRNazanin" w:hAnsi="IRNazanin" w:eastAsia="IRNazanin"/>
          <w:color w:val="111111"/>
          <w:sz w:val="28"/>
          <w:sz w:val="28"/>
          <w:szCs w:val="28"/>
          <w:rtl w:val="true"/>
          <w:lang w:bidi="fa-IR"/>
        </w:rPr>
        <w:t xml:space="preserve">کشته شدن عبید الله بن عمر در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در صفحات بعدی به تفصیل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قریب هشتاد بیت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شاهدخت شهربانو نیز یاد می کند و البته سروده او از لحاظ تاریخی صورت صحیحی را ارائه نمی کند و اینک بعضی از آن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زن را علی دید بنواختش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داد و یک لخت بنواختش</w:t>
      </w:r>
    </w:p>
    <w:p>
      <w:pPr>
        <w:pStyle w:val="BookText"/>
        <w:rPr/>
      </w:pPr>
      <w:r>
        <w:rPr>
          <w:rFonts w:ascii="IRNazanin" w:hAnsi="IRNazanin" w:eastAsia="IRNazanin"/>
          <w:color w:val="111111"/>
          <w:sz w:val="28"/>
          <w:sz w:val="28"/>
          <w:szCs w:val="28"/>
          <w:rtl w:val="true"/>
          <w:lang w:bidi="fa-IR"/>
        </w:rPr>
        <w:t xml:space="preserve">گفت زن چیست ای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حق یکی یاد کن پیش من</w:t>
      </w:r>
    </w:p>
    <w:p>
      <w:pPr>
        <w:pStyle w:val="BookText"/>
        <w:rPr/>
      </w:pPr>
      <w:r>
        <w:rPr>
          <w:rFonts w:ascii="IRNazanin" w:hAnsi="IRNazanin" w:eastAsia="IRNazanin"/>
          <w:color w:val="111111"/>
          <w:sz w:val="28"/>
          <w:sz w:val="28"/>
          <w:szCs w:val="28"/>
          <w:rtl w:val="true"/>
          <w:lang w:bidi="fa-IR"/>
        </w:rPr>
        <w:t xml:space="preserve">علی گفت این کشته چون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غمری و کوری بدی کرده بود</w:t>
      </w:r>
    </w:p>
    <w:p>
      <w:pPr>
        <w:pStyle w:val="BookText"/>
        <w:rPr/>
      </w:pPr>
      <w:r>
        <w:rPr>
          <w:rFonts w:ascii="IRNazanin" w:hAnsi="IRNazanin" w:eastAsia="IRNazanin"/>
          <w:color w:val="111111"/>
          <w:sz w:val="28"/>
          <w:sz w:val="28"/>
          <w:szCs w:val="28"/>
          <w:rtl w:val="true"/>
          <w:lang w:bidi="fa-IR"/>
        </w:rPr>
        <w:t xml:space="preserve">به وقتی که چون کشته آمد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بود این کشته ات را پدر</w:t>
      </w:r>
    </w:p>
    <w:p>
      <w:pPr>
        <w:pStyle w:val="BookText"/>
        <w:rPr/>
      </w:pPr>
      <w:r>
        <w:rPr>
          <w:rFonts w:ascii="IRNazanin" w:hAnsi="IRNazanin" w:eastAsia="IRNazanin"/>
          <w:color w:val="111111"/>
          <w:sz w:val="28"/>
          <w:sz w:val="28"/>
          <w:szCs w:val="28"/>
          <w:rtl w:val="true"/>
          <w:lang w:bidi="fa-IR"/>
        </w:rPr>
        <w:t xml:space="preserve">ز کین پدر کشته بد، غول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کرد کین پدر خواستار</w:t>
      </w:r>
    </w:p>
    <w:p>
      <w:pPr>
        <w:pStyle w:val="BookText"/>
        <w:rPr/>
      </w:pPr>
      <w:r>
        <w:rPr>
          <w:rFonts w:ascii="IRNazanin" w:hAnsi="IRNazanin" w:eastAsia="IRNazanin"/>
          <w:color w:val="111111"/>
          <w:sz w:val="28"/>
          <w:sz w:val="28"/>
          <w:szCs w:val="28"/>
          <w:rtl w:val="true"/>
          <w:lang w:bidi="fa-IR"/>
        </w:rPr>
        <w:t xml:space="preserve">ز خانه برون جست تیغ آخته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 دید می گشت نشناخته</w:t>
      </w:r>
    </w:p>
    <w:p>
      <w:pPr>
        <w:pStyle w:val="BookText"/>
        <w:rPr/>
      </w:pPr>
      <w:r>
        <w:rPr>
          <w:rFonts w:ascii="IRNazanin" w:hAnsi="IRNazanin" w:eastAsia="IRNazanin"/>
          <w:color w:val="111111"/>
          <w:sz w:val="28"/>
          <w:sz w:val="28"/>
          <w:szCs w:val="28"/>
          <w:rtl w:val="true"/>
          <w:lang w:bidi="fa-IR"/>
        </w:rPr>
        <w:t xml:space="preserve">سوی حجره شهربانو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خویشتن را بیافت</w:t>
      </w:r>
    </w:p>
    <w:p>
      <w:pPr>
        <w:pStyle w:val="BookText"/>
        <w:rPr/>
      </w:pPr>
      <w:r>
        <w:rPr>
          <w:rFonts w:ascii="IRNazanin" w:hAnsi="IRNazanin" w:eastAsia="IRNazanin"/>
          <w:color w:val="111111"/>
          <w:sz w:val="28"/>
          <w:sz w:val="28"/>
          <w:szCs w:val="28"/>
          <w:rtl w:val="true"/>
          <w:lang w:bidi="fa-IR"/>
        </w:rPr>
        <w:t xml:space="preserve">هنرمند هرمز شه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جهاندار می گفت راز</w:t>
      </w:r>
    </w:p>
    <w:p>
      <w:pPr>
        <w:pStyle w:val="BookText"/>
        <w:rPr/>
      </w:pPr>
      <w:r>
        <w:rPr>
          <w:rFonts w:ascii="IRNazanin" w:hAnsi="IRNazanin" w:eastAsia="IRNazanin"/>
          <w:color w:val="111111"/>
          <w:sz w:val="28"/>
          <w:sz w:val="28"/>
          <w:szCs w:val="28"/>
          <w:rtl w:val="true"/>
          <w:lang w:bidi="fa-IR"/>
        </w:rPr>
        <w:t xml:space="preserve">برادر بدى شهربانو را 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آن دگر خوبروء نکوی</w:t>
      </w:r>
    </w:p>
    <w:p>
      <w:pPr>
        <w:pStyle w:val="BookText"/>
        <w:rPr/>
      </w:pPr>
      <w:r>
        <w:rPr>
          <w:rFonts w:ascii="IRNazanin" w:hAnsi="IRNazanin" w:eastAsia="IRNazanin"/>
          <w:color w:val="111111"/>
          <w:sz w:val="28"/>
          <w:sz w:val="28"/>
          <w:szCs w:val="28"/>
          <w:rtl w:val="true"/>
          <w:lang w:bidi="fa-IR"/>
        </w:rPr>
        <w:t xml:space="preserve">بیاورده اسلام وقتِ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 عورتان رفته نزد علی</w:t>
      </w:r>
    </w:p>
    <w:p>
      <w:pPr>
        <w:pStyle w:val="BookText"/>
        <w:rPr/>
      </w:pPr>
      <w:r>
        <w:rPr>
          <w:rFonts w:ascii="IRNazanin" w:hAnsi="IRNazanin" w:eastAsia="IRNazanin"/>
          <w:color w:val="111111"/>
          <w:sz w:val="28"/>
          <w:sz w:val="28"/>
          <w:szCs w:val="28"/>
          <w:rtl w:val="true"/>
          <w:lang w:bidi="fa-IR"/>
        </w:rPr>
        <w:t xml:space="preserve">به نزدیک خواهر بدندی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شان همی داشت چون جان بناز</w:t>
      </w:r>
    </w:p>
    <w:p>
      <w:pPr>
        <w:pStyle w:val="BookText"/>
        <w:rPr/>
      </w:pPr>
      <w:r>
        <w:rPr>
          <w:rFonts w:ascii="IRNazanin" w:hAnsi="IRNazanin" w:eastAsia="IRNazanin"/>
          <w:color w:val="111111"/>
          <w:sz w:val="28"/>
          <w:sz w:val="28"/>
          <w:szCs w:val="28"/>
          <w:rtl w:val="true"/>
          <w:lang w:bidi="fa-IR"/>
        </w:rPr>
        <w:t xml:space="preserve">رسید این عُمَر همچو دیوانه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 حسین شد چو بیگانه ای</w:t>
      </w:r>
    </w:p>
    <w:p>
      <w:pPr>
        <w:pStyle w:val="BookText"/>
        <w:rPr/>
      </w:pPr>
      <w:r>
        <w:rPr>
          <w:rFonts w:ascii="IRNazanin" w:hAnsi="IRNazanin" w:eastAsia="IRNazanin"/>
          <w:color w:val="111111"/>
          <w:sz w:val="28"/>
          <w:sz w:val="28"/>
          <w:szCs w:val="28"/>
          <w:rtl w:val="true"/>
          <w:lang w:bidi="fa-IR"/>
        </w:rPr>
        <w:t xml:space="preserve">درآمد ز در تیغ کین آخته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بکشت هر دو را او بنشناخته</w:t>
      </w:r>
    </w:p>
    <w:p>
      <w:pPr>
        <w:pStyle w:val="BookText"/>
        <w:rPr/>
      </w:pPr>
      <w:r>
        <w:rPr>
          <w:rFonts w:ascii="IRNazanin" w:hAnsi="IRNazanin" w:eastAsia="IRNazanin"/>
          <w:color w:val="111111"/>
          <w:sz w:val="28"/>
          <w:sz w:val="28"/>
          <w:szCs w:val="28"/>
          <w:rtl w:val="true"/>
          <w:lang w:bidi="fa-IR"/>
        </w:rPr>
        <w:t xml:space="preserve">کزین شهربانو 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برادر بد او سوکوار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از صفحات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على 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اینک به تعبیری که این ایام در محاورات و مندرجات روزنامه ها رایج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تلخیص آن چه را که از چهل و هفت منبع و مستند سابق الذكر نقل کرده ام و تمامی آن از مراجع و مآخذ پیش از قرن نهم هجری تألیف شده است می پردازد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در شش کتاب یعنی طبقات ابن سعد و نسب قریش زبیری و انساب الاشراف بلاذری و تاریخ طبری و تاریخ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 اعلام النبلاء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ازین گفته اش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التهذيب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گرامی حضرت امام سجاد صلواة الله عليه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حبیب در المنمق و ابن قتیبه در المعارف از آن بانو به عنوان و با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توضیحی را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کرده ام در نظر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خليفة بن خياط و تهذيب الكمال جمال الدین مزّی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التلج در تاریخ الائمه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امهات الائمة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 مادران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اقوال خود و مؤلف مجمل التواريخ و القصص ایشان را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الیقظان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زمخشری در 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الحسن عُمری در المجدى و ابن فندق بیهقی در لباب الانساب و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و صفار در بصائر و راوندی در خرائج و جرائح و ابن ادریس در سرائر و امیر کیکاوس در قابوسنامه و ابن عنبه داودی در عمدة الطالب و رضى الدين على بن يوسف بن مطهر در یکی از اقوال خود در العدد القويه همان داستان زمان عمر بن الخطاب را مستند قرار می دهند و دختر یزدگرد را با اسامی گوناگون مادر امام علیه السلام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بخاری و حضرت صدوق ابن بابویه و مؤلف تاریخ قم که معاصر ابن بابویه است و شیخ مفید و علامه حلّی و ابن ابی الثلج و فتال نیشابوری و امین الاسلام طبرسی مسلّماً و محققاً و ابن فندق بیهقی و رضی الدین علی بن یوسف بن مطهر حلّی در یکی از دو قول خود، دختر یزدگرد سوم را که نام های چندی برای ایشان نگاشته اند ، مادر والا گهر حضرت امام سجاد علیه السلام می دانند که در زمان خلافت حضرت امیر علیه السلام یعنی به اقرب احتمالات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حضور حضرت امیر رسیده و به همسری مولای ما حضرت سيد الشهداء صلواة الله علیه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مقصود او همان داستان اواخر خلافت عثمان باشد که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روایات مختلفی را که دربارهٔ حضور دختر یزدگرد در نزد عُمر بن الخطاب در کتاب هائی که نام برده شده ثبت شده است نقل می کند و سپس روایتی را که فقط به یک صورت و بی هیچ اختلاف در شخص یا زمان یا کیفیت واقعه در کتب مذکور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عرضتان می رساند و به بررسی دربارهٔ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روایت منسوب به ابی الیقظان است که زمخشری در ربیع الابرار نقل کرده و ترجمه آن چنین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الیقظان گفته است که قرشیان رغبتی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تا اینکه کنیزان، سه تن بهترین اهل زمان خود را زائیدند که آنان على بن الحسين و قاسم بن محمد و سالم بن عبد الله بن عمر باشند </w:t>
      </w:r>
      <w:r>
        <w:rPr>
          <w:rStyle w:val="FootnoteAnchor"/>
          <w:rtl w:val="true"/>
        </w:rPr>
        <w:footnoteReference w:id="21"/>
      </w:r>
      <w:r>
        <w:rPr>
          <w:rFonts w:ascii="IRNazanin" w:hAnsi="IRNazanin" w:eastAsia="IRNazanin"/>
          <w:color w:val="111111"/>
          <w:sz w:val="28"/>
          <w:sz w:val="28"/>
          <w:szCs w:val="28"/>
          <w:rtl w:val="true"/>
          <w:lang w:bidi="fa-IR"/>
        </w:rPr>
        <w:t xml:space="preserve">و داستان آن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شهریار پسر خسرو را که به اسیری نزد عمر آوردند و عمر خواست تا آنان را بفروشد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دختران پادشاهان نبایستی فروخته شوند شما بهای آنان را معین ،کنید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آنان را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سپس یکی از آنان را به پسرش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به محمد بن ابی بکر صدیق و سومین را به عبد الله بن عمر بخشید و آن سه دختر آن سه زائیدند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ملاحظه می فرمائید ابو الیقظان دختران یزدگرد را سه تن می شمارد ولی بیهقی و محمد بن جریر بن رستم طبری دو تن و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کیکاوس و 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یک دختر نام می برند و لاغیر و از آن جا که آن چه در قابوس نامه آمده با آن چه در لباب الأنساب بیهقی و دلائل الامامه ی طبری آمده موافق تر است همان به عرض می رساند که علاوه بر اطلاع از مضمون آن روایت از نثر شیوای دلربای را عیناً به آن نیز حظ برید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شنیدم که چون شهربانو دختر یزدگرد شهریار را اسیر بردند از عجم به ،عرب امیر المؤمنين عمر خطاب رضى الله عنه فرمود که وی را بفروشند، چون بیع خواستند کردن امیر المؤمنین على رضى اله عنه فرا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البيع على أبناء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وی این خبر بداد بيع از شهربانو ،برخاست او را به خانه سلمان فارسی بنشاندند تا به شوی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حکایت شوی بر وی عرضه کردند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تا مرد را نبینم زن او نباشم، در سلمان وی را بر منظره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المثل کنار پنجره ای یا بر نظاره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نشاندند و گفت سادات عرب را بر من ،بگذرانید تا آن که را اختیار افتد زن او باشد و سلمان او نشست و آن قوم را تعریف همی کرد که این فلان است و آن فلانست و او کس را تفصی </w:t>
      </w:r>
      <w:r>
        <w:rPr>
          <w:rStyle w:val="FootnoteAnchor"/>
          <w:rtl w:val="true"/>
        </w:rPr>
        <w:footnoteReference w:id="22"/>
      </w:r>
      <w:r>
        <w:rPr>
          <w:rFonts w:ascii="IRNazanin" w:hAnsi="IRNazanin" w:eastAsia="IRNazanin"/>
          <w:color w:val="111111"/>
          <w:sz w:val="28"/>
          <w:sz w:val="28"/>
          <w:szCs w:val="28"/>
          <w:rtl w:val="true"/>
          <w:lang w:bidi="fa-IR"/>
        </w:rPr>
        <w:t>می کرد تا امیر المؤمنين عُمر بگذشت، شهربانو پرسيد اين کیست، سلمان گفت امیر المؤمنین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گفت مردی محتشم و بزرگ است اما است چون امیر المؤمنین علی علیه السلام </w:t>
      </w:r>
      <w:r>
        <w:rPr>
          <w:rStyle w:val="FootnoteAnchor"/>
          <w:rtl w:val="true"/>
        </w:rPr>
        <w:footnoteReference w:id="23"/>
      </w:r>
      <w:r>
        <w:rPr>
          <w:rFonts w:ascii="IRNazanin" w:hAnsi="IRNazanin" w:eastAsia="IRNazanin"/>
          <w:color w:val="111111"/>
          <w:sz w:val="28"/>
          <w:sz w:val="28"/>
          <w:szCs w:val="28"/>
          <w:rtl w:val="true"/>
          <w:lang w:bidi="fa-IR"/>
        </w:rPr>
        <w:t>بگذشت، شهربانو گفت این کیست؟ سلمان گفت پسر عم پیغامبر ماست علی بن ابی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گفت مردی سخت بزرگوار است و سزای من ،است اما مرا بدان جهان از </w:t>
      </w:r>
    </w:p>
    <w:p>
      <w:pPr>
        <w:pStyle w:val="BookText"/>
        <w:rPr/>
      </w:pPr>
      <w:r>
        <w:rPr>
          <w:rFonts w:ascii="IRNazanin" w:hAnsi="IRNazanin" w:eastAsia="IRNazanin"/>
          <w:color w:val="111111"/>
          <w:sz w:val="28"/>
          <w:sz w:val="28"/>
          <w:szCs w:val="28"/>
          <w:rtl w:val="true"/>
          <w:lang w:bidi="fa-IR"/>
        </w:rPr>
        <w:t xml:space="preserve">روی فاطمه زهرا شرم آید و از این جهت نخواهم چون امير المؤمنين حسن بن على رضى الله عنهما بگذشت، پرسید و پرسید و گفت در خور من است ولی بسیار نكاح است نخواهم تا امیر المؤمنین حسین رضی الله عنهما بگذشت از او پرسید و بدانست و گفت شوی من او بایست باشد دختر دوشیزه را شوی دوشیزه باید، هرگز من شوی نکرده ام و او زن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قابوسنامه، آخر فصل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منابع دیگری که همین داستان را به صورتی دیگر آورده است کتاب شریف کافی حضرت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هم موضوع داستان فقط یک دختر یزدگرد است که نامش را سلامه ذکر می کند و از آن جا که در متن کافی نیز همان جمله ای که از قول شهربانو یا جهان شاه یا سلامه نقل شده است و یکی از قوی ترین ادله بر موضوعیت و مجعولیت این داستان است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بيروج بادا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این است که ترجمه عین عبارات کافی را به عرض می 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سلسله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أبي جعفر محمد بن على الباقر عليهما السلام فرمود چون دختر یزدگرد بر عمر وارد شد نگاه همه دوشیزگان مدینه بر او خیره ماند و مسجد از روشنائی و پرتو روی او درخشان گردید و چون عمر بدو نگریست او روی خود را پوشاند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پیروز باد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آیا این زنگ مرا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به او گفت ترا نرسد که چنین کنی او را آزاد گذار تا به دلخواه خود مردی از مسلمانان را برگزیند و تو این دختر را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 جنگی آن مرد ،بگذار عمر آن بانو را صاحب اختیار کرده و آن دختر آمد و آمد تا آن که دست بر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امير المؤمنین از او پرسید نامت چیست؟ گفت ،جهان شاه اما امير المؤمنين عليه السلام گفت نه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اى أبا عبد الله همانا بی گمان این بانو برترین مرد روی زمین را برایت به دنیا خواهد آورد و او على بن الحسين را زائید و از این روی به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دو برترین و بهترین برگزیده ها چرا که برگزیده برتر خدای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روایت کرده اند که ابو الاسود ،دئلی رحمة الله علیه، درباره على بن الحسين سروده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آن پسری که در میان خسرو و هاشم است گرامی ترین کسی است که گردن بند بر او آویخته شده باشد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آویختن تمیمه برای نوزاد پسر از بهترین اوصاف برای کودکی و نوجوانی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شریف،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قطع نظر از آن که فیض کاشانی در الوافی و نجاشی در کتاب الرّجال و علامه حلّی الخلاصه یکی از راویان این روایت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جرح فرموده اند، 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خلاصه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چه که عمرو بن شمر روایت کند ارزش و اعتباری نمی نهم دلائل دیگری بی اعتباری این داستان و یا آنان که در روایت خود سه دختر را برای یزدگرد ساخته اند و هرچه خواسته اند در آن باره پرداخته اند به عرض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این روایتِ مربوط به زمان خلیفهٔ دوم در همان اواخر قرن اول یا اوائل قرن دوم ساخته و پرداخته شده شکی نیست زیرا در مجموع هیچ وجه سلامت و صداقتی برای آن نمی توان یافت و این روایت به صور مختلفی که در کتب سنی و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در کتب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یادآور همان ضرب المثل عامیانه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خسن و خسین هر سه دختران مغاويه اند ،است خواه شیعیان جاهل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فضیلت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مولی المولی صلوات الله عليه جعل و وضع کرده باشند و خواه سنیان به دلیلی که آن را مشروحاً با مقدمه لازمی به عرض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لازم است عرض کند این بنده با مراجعه به بسیاری از مجاميع حدیثی سنی و شیعی و بسیاری از کتب فقهی سنی و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های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نشانی از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البيع على أبناء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 چه را که مرحوم حاجی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همان روایت وارده در کافی بنقل از خرائج راوندی آورده است که در آخر آن روایت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بيعُ ابناء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كنّ كافرات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الظاهر این صورت قابل اعتداد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دلائل بی اساس بودن این داستانی که مربوط به زمان عمر بن الخطاب می شود و دو نمونه آن را که یکی به فارسی از قابوسنامه و دیگری ترجمه آن چه در کافی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نقل کردم به اطلاع خوانندگان می رسانم و آن را در معرض قضاوت ایشان می نهم و پیش از آن باید این مطلب را به عرض برسانم که خوانندگان تصوّر نفرمایند که آن چه و هرچه در کتاب مستطاب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و فروع و روضهٔ </w:t>
      </w:r>
      <w:r>
        <w:rPr>
          <w:rStyle w:val="FootnoteAnchor"/>
          <w:rtl w:val="true"/>
        </w:rPr>
        <w:footnoteReference w:id="25"/>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مورد قبول و وثوق است بلکه برخی از روایات وارده در آن را علمای بزرگ </w:t>
      </w:r>
    </w:p>
    <w:p>
      <w:pPr>
        <w:pStyle w:val="BookText"/>
        <w:rPr/>
      </w:pPr>
      <w:r>
        <w:rPr>
          <w:rFonts w:ascii="IRNazanin" w:hAnsi="IRNazanin" w:eastAsia="IRNazanin"/>
          <w:color w:val="111111"/>
          <w:sz w:val="28"/>
          <w:sz w:val="28"/>
          <w:szCs w:val="28"/>
          <w:rtl w:val="true"/>
          <w:lang w:bidi="fa-IR"/>
        </w:rPr>
        <w:t xml:space="preserve">و کارشناسان فنّ حدیث و درایه و فقهای عالی مقدار خواه به علت ضعف 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ناپسندیده دانستن و نامعتمدن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آن و خواه به سبب تعارض و تنافیئی که با روایات مسلّم الصدور دیگر دارد و یا به استناد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 به صحت صدور آن از زبان معصوم علیه السلام اعتماد پیدا نمی کنند؛ بنابراین آنان که برخی مندرجات آن کتاب گران قدر را مستمسک جسارت و حمله به تشیع و شيعيان می کنند گفتار و کردار شان ناشی از جهل آنان به قواعد و اصول مسلمه در نزد کارشناسان فنّ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حین نقد روایت کافی به عرض رساندم، فيض کاشانی و علامه مجلسی در کتاب های وافی و مرآة العقول و بزرگان دیگری از علما و فقها با استناد به قول علمای رجال مقدم برخود مانند حضرت شیخ طوسی در الفهرست و نجاشی در الرجال و ابن داود حلّی در الرجال و علامه حلّی در خلاصه راوی آن روایتی را که در کافی است جرح کرده و اقوال او را معتبر نشمرده اند و قطع نظر از این عدم اعتماد بزرگان به وثوق و سلامت اقوال ،راوی، اساساً برخی از الفاظ متن آن حدیث نیز انطباقی با الفاظ و عباراتی که در قاموس کلام اهل بيت سلام الله عليهم متداول است ندارد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يكفيه الاشاره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فقط در مقام اثبات مجعولیت آن روایت است که ممکن است شیعیان یا سنیان هر یک به قصدی آن را جعل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مجموع این روایت را که در کتب شیعیان و سنّیان آمده است مجعول و نادرست می نمایاند دلائل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توافق و تساوی آن روایات در عدد دختران یزدگرد، زیرا در بعضی از آن ها یک دختر و در برخی دو دختر و در برخی سه دختر برای یزگرد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در ربيع الأبرار زمخشری از قول ابو الیقظان که برخی دیگر و از جمله ابن خلکان نیز از او نقل می کنند سه دختر یزدگرد نزد عمر آورده شده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لباب الانساب بیهقی و تذکرة الائمه منسوب به مسعودی يا تذكرة الخواص سبط ابن جوزى و الخرائج و الجرايح راوندی و مناقب ابن شهر آشوب و دلائل الامامة طبری شیعی و تاریخ یعقوبی دو دختر و در بقیه روایاتی که نقل شد از جمله روایت کافی کلینی یک دختر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دربارهٔ ورود دختر یا دختران یزگرد بر عمر هیچ قول واحدی که مورد اتفاق مورخین و رواة و فقها و ادبا باشد وجود ندارد و به یک از آن اقوال نمی توان اعتماد کرد مضاف بر آن که الفاظ متن این روایات نیز بسیار با یکدیگر اختلاف دارد و به هر صورت چون هم در اسناد و إسناد اين روايات و </w:t>
      </w:r>
    </w:p>
    <w:p>
      <w:pPr>
        <w:pStyle w:val="BookText"/>
        <w:rPr/>
      </w:pPr>
      <w:r>
        <w:rPr>
          <w:rFonts w:ascii="IRNazanin" w:hAnsi="IRNazanin" w:eastAsia="IRNazanin"/>
          <w:color w:val="111111"/>
          <w:sz w:val="28"/>
          <w:sz w:val="28"/>
          <w:szCs w:val="28"/>
          <w:rtl w:val="true"/>
          <w:lang w:bidi="fa-IR"/>
        </w:rPr>
        <w:t xml:space="preserve">هم در متن آن ایراداتی وارد شده است علیهذا به هیچ یک از صُوَر آن نمی توان عنوان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درجات صحت یک حدیث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علامه مجلسی در بحث بیان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چشم بداندیش که برکنده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نماید هنرش در نظر</w:t>
      </w:r>
    </w:p>
    <w:p>
      <w:pPr>
        <w:pStyle w:val="BookText"/>
        <w:rPr/>
      </w:pPr>
      <w:r>
        <w:rPr>
          <w:rFonts w:ascii="IRNazanin" w:hAnsi="IRNazanin" w:eastAsia="IRNazanin"/>
          <w:color w:val="111111"/>
          <w:sz w:val="28"/>
          <w:sz w:val="28"/>
          <w:szCs w:val="28"/>
          <w:rtl w:val="true"/>
          <w:lang w:bidi="fa-IR"/>
        </w:rPr>
        <w:t xml:space="preserve">با این همه کتاب مستطاب بحار الانوار چون اقیانوس مواجی است که در آن هم در و گوهر و مایه های حیات آدمی موجود است و هم گاهی بر کناره آن اقیانوس لاشه ماهی گندیده و تخته پاره کشتی شکسته ای یافت می شود به همین جهت است که برخی از بزرگان و علما و اهل نظر، مجلسی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 دریای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علامه مجلسی مانند یک موزه دار دقیق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و کارشناس قصد فرموده است که آثار و مآثر و معارف و مفاخر اعتقادی علمی و تاریخی و اخلاقی تشیع که در لابلای مخطوطاتی که نادر الوجود و یا نسخه منحصر و بهرحال غالباً از دسترس اهل فضل و دانش خارج بوده است با نهایت امانت در یک مجموعه جمع آوری کند تا از دستبرد جاهلان و یا تعصب و کتاب سوزی متعصبان نادان و جنایتکار مصون بماند و از حوادث روزگار خاصه از هجوم حملاتی که به ادعای مذهبی صورت می گیرد مانند جنایتی که سلطان محمود غزنوی نسبت به کتابخانه غنی مجد الدوله دیلمی انجام داد که به گفته ابن اثير </w:t>
      </w:r>
      <w:r>
        <w:rPr>
          <w:rFonts w:eastAsia="IRNazanin" w:cs="IRNazanin"/>
          <w:color w:val="111111"/>
          <w:sz w:val="28"/>
          <w:szCs w:val="28"/>
          <w:rtl w:val="true"/>
          <w:lang w:bidi="fa-IR"/>
        </w:rPr>
        <w:t>(</w:t>
      </w:r>
      <w:r>
        <w:rPr>
          <w:rFonts w:eastAsia="IRNazanin" w:cs="IRNazanin"/>
          <w:color w:val="111111"/>
          <w:sz w:val="28"/>
          <w:szCs w:val="28"/>
          <w:lang w:bidi="fa-IR"/>
        </w:rPr>
        <w:t>372/9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أحرق كتب الفلسفه و مذهب الاعتزال و النجوم و اخذ ماسوى ذلك من الكتب مأة 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های فلسفه و مذهب معتزله و نجومی را سوزاند و صد بسته یا صدبار شتر از دیگر کتاب ها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جنایتی که غوریان نسبت به کتابخانه غزنه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لابد آن صدبار شتر کتاب نیز در آن 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و همه آن کتب خانه را به آتش کشیدند،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نبوده است امثال این جنایات و کم نبوده اند امثال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مظالم و فجایعی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جنایتی است که در همین چند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کینه توز و دشمن شيعه نسبت به کتابخانه شهر یمگان افغانستان مرتکب شدند که شاهدان عینی آن ،واقعه، آن را نوشته اند و عدد کتب سوزانده شده توسط طالبان را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علامه مجلسی هیچ گاه خود را ملتزم و مؤید صحت آن چه در کتاب بحار جمع شده است ندانسته است و در هر جا که لازم می دیده نظر شریف خود را با عنوان ،بیان ،تبیین توضیح دربارۀ سست و یا واهی بودن نص منقولی که از کتاب دیگر نقل فرموده است به صراحت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همین روایت آوردن دختر یزدگرد به مجلس خلیفه ،ثانی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اعتمادی خود را نسبت به آن حدیث بیان می کند و با توجه به اینکه آن حدیث و نظایر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در متن و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مهمی چون کافی شریف و دلائل الامامه و خرایج و جرايح نقل شده است با استدلال صحیح تاریخی صحت آن را بعید و بلکه محال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نسبت به مرحوم علامه مجلسی و کتاب بحار الانوار بی مطالعه و بی محابا و بدون اینکه به خواندن صحیح یک صفحه از آن کتاب قادر باشند حمله و جسارت و در حقیقت زبان درازی می کنند لطفاً در نظریه خود تجدید نظر فرمایند و تا اسم مجلسی و بحار را می شنوند یا می خوانند روی و برخی مطالب سست و نادرستی را که در آن احیاناً آمده است عقیده و نظر مرحوم مجلسی نپندارند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یک دختر یا دو دختر یا سه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توضیحی ایراد می فرماید و با استناد به تواریخ معتبر وفات یزدگرد را در سال سی و یکم هجرت می شناسد و وقوع چنان داستانی را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ناممکن می داند، من بنده هم در مقام توضیح بیشتر و اثبات قطعی مجعول بودن آن داستان عرض می کنم که همه مورّخان در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جنگ قادسیه و کشته شدن آن سپهبد دلیر و جوانمرد و نژاده و خردمند ،ایرانی رستم فرخزاد که در سال شانزدهم از هجرت و چهارمین سال خلافت عمر بن الخطّاب روی داد یزگرد سوم از برابر لشکر جرار و در بسیاری از موارد خونخوار و کج رفتار و بی باک و بی آزرم و دنیادار عرب ابتدا به فارس و سپس به نواحی جنوب شرقی ایران و عاقبت الامر به مرو خراسان دائماً در حال فرار بود تا آخر سر در سال سی و یک هجری در مرو کشته شد متفقند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بلعمی،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چاپ هند؛ غرر اخبار الملوک ،ثعالبی ترجمه بسیار فاضلانه آقای محمد فضائلی،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سنی ملوك الأرض و الانبياء حمزه اصهانی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چاپ برلن؛ زین الاخبار گردیزی،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چاپ مرحوم عبد الحى حبيبي؛ التنبيه و الاشراف مسعودى،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به علت غلط مطبعی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مروج الذهب همو،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کریستن سن و گیرشمن در ایران در زمان ،ساسانیان، 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مرحوم یاسمی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از آغاز تا اسلام ترجمه مرحوم دکتر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،الطوال کشته شدن یزدگرد را در سال سیام ثبت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ترجمه دکتر محمود مهدوی دامغانی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سال وفات یزدگرد سوم در موضوع این مقاله چندان ضروری نیست ولی آن چه لازم است این است که بدانیم یزدگرد سوم در سال شانزدهم از هجرت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هنگامی که جنگ با پیروزی تازیان پایان یافت چند ساله بوده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یزدگرد در اواخر سال سیزدهم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گفته گردیزی بیست و دو روز </w:t>
      </w:r>
    </w:p>
    <w:p>
      <w:pPr>
        <w:pStyle w:val="BookText"/>
        <w:rPr/>
      </w:pPr>
      <w:r>
        <w:rPr>
          <w:rFonts w:ascii="IRNazanin" w:hAnsi="IRNazanin" w:eastAsia="IRNazanin"/>
          <w:color w:val="111111"/>
          <w:sz w:val="28"/>
          <w:sz w:val="28"/>
          <w:szCs w:val="28"/>
          <w:rtl w:val="true"/>
          <w:lang w:bidi="fa-IR"/>
        </w:rPr>
        <w:t>پس از وفات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 اوائل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بوده است به پادشاهی رسید، عموم مورخین متفقند و نیز در اینکه آن شاهنشاه نگون بخت در سال سی و یکم از هجرت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اوائل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از خلافت عثمان هفت سال و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در 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گذشت درگذشت نیز غالب مورخین متفقند جز اینکه اگر رقم عددی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التنبيه و الاشراف مسعودی مصحف از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مسعودی نیز در التنبيه و الاشراف سال وفات یزدگرد را سی و دو هجری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دینوری هم چنان که گفته شد قتل یزدگرد را در سال سیام هجری و در ششمین سال خلافت عثمان ثبت کرده است از باب آن که بیعت با عثمان در سوم محرم سال بیست و چهارم هجری صورت گرفته است؛ اخبار الطوال، 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آن که عُمر در روز های آخر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آغاز خلافت عثمان نمی گیرد</w:t>
      </w:r>
    </w:p>
    <w:p>
      <w:pPr>
        <w:pStyle w:val="BookText"/>
        <w:rPr/>
      </w:pPr>
      <w:r>
        <w:rPr>
          <w:rFonts w:ascii="IRNazanin" w:hAnsi="IRNazanin" w:eastAsia="IRNazanin"/>
          <w:color w:val="111111"/>
          <w:sz w:val="28"/>
          <w:sz w:val="28"/>
          <w:szCs w:val="28"/>
          <w:rtl w:val="true"/>
          <w:lang w:bidi="fa-IR"/>
        </w:rPr>
        <w:t xml:space="preserve">اما مدت پادشاهی یزدگرد را حضرت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القدوسى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اصفهانی شانزده سال گفته اند حضرت فردوسی می فرماید و چه بهتر از این که این مقاله به سخن شیوای دل انگیز آن بزرگترین فرد ایرانی در سراسر تاریخ ایران تا امروز که رحمت بی منتهای خدای تعالی بر روان تابناک و تربت پاک او هر دم از دم پیش افزون باد نیز آراسته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بگذشت از او، شاه شد 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سپندارمذ روز آرد</w:t>
      </w:r>
    </w:p>
    <w:p>
      <w:pPr>
        <w:pStyle w:val="BookText"/>
        <w:rPr/>
      </w:pPr>
      <w:r>
        <w:rPr>
          <w:rFonts w:ascii="IRNazanin" w:hAnsi="IRNazanin" w:eastAsia="IRNazanin"/>
          <w:color w:val="111111"/>
          <w:sz w:val="28"/>
          <w:sz w:val="28"/>
          <w:szCs w:val="28"/>
          <w:rtl w:val="true"/>
          <w:lang w:bidi="fa-IR"/>
        </w:rPr>
        <w:t xml:space="preserve">چه گفت آن سخن گوی مرد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گردش روز برگشت سیر</w:t>
      </w:r>
    </w:p>
    <w:p>
      <w:pPr>
        <w:pStyle w:val="BookText"/>
        <w:rPr/>
      </w:pPr>
      <w:r>
        <w:rPr>
          <w:rFonts w:ascii="IRNazanin" w:hAnsi="IRNazanin" w:eastAsia="IRNazanin"/>
          <w:color w:val="111111"/>
          <w:sz w:val="28"/>
          <w:sz w:val="28"/>
          <w:szCs w:val="28"/>
          <w:rtl w:val="true"/>
          <w:lang w:bidi="fa-IR"/>
        </w:rPr>
        <w:t xml:space="preserve">که باری نزادی مرا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گشتی سپهر بلند از برم</w:t>
      </w:r>
    </w:p>
    <w:p>
      <w:pPr>
        <w:pStyle w:val="BookText"/>
        <w:rPr/>
      </w:pPr>
      <w:r>
        <w:rPr>
          <w:rFonts w:ascii="IRNazanin" w:hAnsi="IRNazanin" w:eastAsia="IRNazanin"/>
          <w:color w:val="111111"/>
          <w:sz w:val="28"/>
          <w:sz w:val="28"/>
          <w:szCs w:val="28"/>
          <w:rtl w:val="true"/>
          <w:lang w:bidi="fa-IR"/>
        </w:rPr>
        <w:t xml:space="preserve">نه روز بزرگی نه روز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همی بر کسی بر دراز</w:t>
      </w:r>
    </w:p>
    <w:p>
      <w:pPr>
        <w:pStyle w:val="BookText"/>
        <w:rPr/>
      </w:pPr>
      <w:r>
        <w:rPr>
          <w:rFonts w:ascii="IRNazanin" w:hAnsi="IRNazanin" w:eastAsia="IRNazanin"/>
          <w:color w:val="111111"/>
          <w:sz w:val="28"/>
          <w:sz w:val="28"/>
          <w:szCs w:val="28"/>
          <w:rtl w:val="true"/>
          <w:lang w:bidi="fa-IR"/>
        </w:rPr>
        <w:t xml:space="preserve">به دولت مناز و ز محنت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هر دو را زود باشد زوال</w:t>
      </w:r>
    </w:p>
    <w:p>
      <w:pPr>
        <w:pStyle w:val="BookText"/>
        <w:rPr/>
      </w:pPr>
      <w:r>
        <w:rPr>
          <w:rFonts w:ascii="IRNazanin" w:hAnsi="IRNazanin" w:eastAsia="IRNazanin"/>
          <w:color w:val="111111"/>
          <w:sz w:val="28"/>
          <w:sz w:val="28"/>
          <w:szCs w:val="28"/>
          <w:rtl w:val="true"/>
          <w:lang w:bidi="fa-IR"/>
        </w:rPr>
        <w:t xml:space="preserve">به هر گونه ای بگذرد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تخم بدى تا تواني مكار</w:t>
      </w:r>
    </w:p>
    <w:p>
      <w:pPr>
        <w:pStyle w:val="BookText"/>
        <w:rPr/>
      </w:pPr>
      <w:r>
        <w:rPr>
          <w:rFonts w:ascii="IRNazanin" w:hAnsi="IRNazanin" w:eastAsia="IRNazanin"/>
          <w:color w:val="111111"/>
          <w:sz w:val="28"/>
          <w:sz w:val="28"/>
          <w:szCs w:val="28"/>
          <w:rtl w:val="true"/>
          <w:lang w:bidi="fa-IR"/>
        </w:rPr>
        <w:t xml:space="preserve">زمانه زمانیست چون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مایه با او مکن داوری</w:t>
      </w:r>
    </w:p>
    <w:p>
      <w:pPr>
        <w:pStyle w:val="BookText"/>
        <w:rPr/>
      </w:pPr>
      <w:r>
        <w:rPr>
          <w:rFonts w:ascii="IRNazanin" w:hAnsi="IRNazanin" w:eastAsia="IRNazanin"/>
          <w:color w:val="111111"/>
          <w:sz w:val="28"/>
          <w:sz w:val="28"/>
          <w:szCs w:val="28"/>
          <w:rtl w:val="true"/>
          <w:lang w:bidi="fa-IR"/>
        </w:rPr>
        <w:t xml:space="preserve">بیارای خوان و بپیمای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تیمار گیتی مبر هیچ نام</w:t>
      </w:r>
    </w:p>
    <w:p>
      <w:pPr>
        <w:pStyle w:val="BookText"/>
        <w:rPr/>
      </w:pPr>
      <w:r>
        <w:rPr>
          <w:rFonts w:ascii="IRNazanin" w:hAnsi="IRNazanin" w:eastAsia="IRNazanin"/>
          <w:color w:val="111111"/>
          <w:sz w:val="28"/>
          <w:sz w:val="28"/>
          <w:szCs w:val="28"/>
          <w:rtl w:val="true"/>
          <w:lang w:bidi="fa-IR"/>
        </w:rPr>
        <w:t xml:space="preserve">دلت را به تیمار بیشی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ایمن مشو بر سپهر بلند</w:t>
      </w:r>
    </w:p>
    <w:p>
      <w:pPr>
        <w:pStyle w:val="BookText"/>
        <w:rPr/>
      </w:pPr>
      <w:r>
        <w:rPr>
          <w:rFonts w:ascii="IRNazanin" w:hAnsi="IRNazanin" w:eastAsia="IRNazanin"/>
          <w:color w:val="111111"/>
          <w:sz w:val="28"/>
          <w:sz w:val="28"/>
          <w:szCs w:val="28"/>
          <w:rtl w:val="true"/>
          <w:lang w:bidi="fa-IR"/>
        </w:rPr>
        <w:t xml:space="preserve">تو بیجان شوی او بماند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دراز است چندین مساز</w:t>
      </w:r>
    </w:p>
    <w:p>
      <w:pPr>
        <w:pStyle w:val="BookText"/>
        <w:rPr/>
      </w:pPr>
      <w:r>
        <w:rPr>
          <w:rFonts w:ascii="IRNazanin" w:hAnsi="IRNazanin" w:eastAsia="IRNazanin"/>
          <w:color w:val="111111"/>
          <w:sz w:val="28"/>
          <w:sz w:val="28"/>
          <w:szCs w:val="28"/>
          <w:rtl w:val="true"/>
          <w:lang w:bidi="fa-IR"/>
        </w:rPr>
        <w:t xml:space="preserve">وگر شاه گردی سرانجام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آغاز ملکست فرجام چه؟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ژرفی نگه کن که با 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 این برافراخته هفت گرد </w:t>
      </w:r>
    </w:p>
    <w:p>
      <w:pPr>
        <w:pStyle w:val="BookText"/>
        <w:rPr/>
      </w:pPr>
      <w:r>
        <w:rPr>
          <w:rFonts w:ascii="IRNazanin" w:hAnsi="IRNazanin" w:eastAsia="IRNazanin"/>
          <w:color w:val="111111"/>
          <w:sz w:val="28"/>
          <w:sz w:val="28"/>
          <w:szCs w:val="28"/>
          <w:rtl w:val="true"/>
          <w:lang w:bidi="fa-IR"/>
        </w:rPr>
        <w:t xml:space="preserve">چو بر خسروی تخت بنشست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بزرگی به سر برنهاد</w:t>
      </w:r>
    </w:p>
    <w:p>
      <w:pPr>
        <w:pStyle w:val="BookText"/>
        <w:rPr/>
      </w:pPr>
      <w:r>
        <w:rPr>
          <w:rFonts w:ascii="IRNazanin" w:hAnsi="IRNazanin" w:eastAsia="IRNazanin"/>
          <w:color w:val="111111"/>
          <w:sz w:val="28"/>
          <w:sz w:val="28"/>
          <w:szCs w:val="28"/>
          <w:rtl w:val="true"/>
          <w:lang w:bidi="fa-IR"/>
        </w:rPr>
        <w:t xml:space="preserve">چنین گفت کز دور چرخ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پاک فرزند نوشین روان</w:t>
      </w:r>
    </w:p>
    <w:p>
      <w:pPr>
        <w:pStyle w:val="BookText"/>
        <w:rPr/>
      </w:pPr>
      <w:r>
        <w:rPr>
          <w:rFonts w:ascii="IRNazanin" w:hAnsi="IRNazanin" w:eastAsia="IRNazanin"/>
          <w:color w:val="111111"/>
          <w:sz w:val="28"/>
          <w:sz w:val="28"/>
          <w:szCs w:val="28"/>
          <w:rtl w:val="true"/>
          <w:lang w:bidi="fa-IR"/>
        </w:rPr>
        <w:t xml:space="preserve">پدر بر پدر پادشاهی مراست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و خوشه و برج ماهی مراست</w:t>
      </w:r>
    </w:p>
    <w:p>
      <w:pPr>
        <w:pStyle w:val="BookText"/>
        <w:rPr/>
      </w:pPr>
      <w:r>
        <w:rPr>
          <w:rFonts w:ascii="IRNazanin" w:hAnsi="IRNazanin" w:eastAsia="IRNazanin"/>
          <w:color w:val="111111"/>
          <w:sz w:val="28"/>
          <w:sz w:val="28"/>
          <w:szCs w:val="28"/>
          <w:rtl w:val="true"/>
          <w:lang w:bidi="fa-IR"/>
        </w:rPr>
        <w:t xml:space="preserve">همی نام جاوید باید نه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 کام و برافراز نام</w:t>
      </w:r>
    </w:p>
    <w:p>
      <w:pPr>
        <w:pStyle w:val="BookText"/>
        <w:rPr/>
      </w:pPr>
      <w:r>
        <w:rPr>
          <w:rFonts w:ascii="IRNazanin" w:hAnsi="IRNazanin" w:eastAsia="IRNazanin"/>
          <w:color w:val="111111"/>
          <w:sz w:val="28"/>
          <w:sz w:val="28"/>
          <w:szCs w:val="28"/>
          <w:rtl w:val="true"/>
          <w:lang w:bidi="fa-IR"/>
        </w:rPr>
        <w:t xml:space="preserve">ز نام است تا جاودان زنده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مرده شود کالبد زیرگرد</w:t>
      </w:r>
    </w:p>
    <w:p>
      <w:pPr>
        <w:pStyle w:val="BookText"/>
        <w:rPr/>
      </w:pPr>
      <w:r>
        <w:rPr>
          <w:rFonts w:ascii="IRNazanin" w:hAnsi="IRNazanin" w:eastAsia="IRNazanin"/>
          <w:color w:val="111111"/>
          <w:sz w:val="28"/>
          <w:sz w:val="28"/>
          <w:szCs w:val="28"/>
          <w:rtl w:val="true"/>
          <w:lang w:bidi="fa-IR"/>
        </w:rPr>
        <w:t xml:space="preserve">چه نیکو بود شاه را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نامش روان ها پر از آفرین</w:t>
      </w:r>
    </w:p>
    <w:p>
      <w:pPr>
        <w:pStyle w:val="BookText"/>
        <w:rPr/>
      </w:pPr>
      <w:r>
        <w:rPr>
          <w:rFonts w:ascii="IRNazanin" w:hAnsi="IRNazanin" w:eastAsia="IRNazanin"/>
          <w:color w:val="111111"/>
          <w:sz w:val="28"/>
          <w:sz w:val="28"/>
          <w:szCs w:val="28"/>
          <w:rtl w:val="true"/>
          <w:lang w:bidi="fa-IR"/>
        </w:rPr>
        <w:t xml:space="preserve">بر آنم که تا زنده ماند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بیخ و بد از جهان برکنم</w:t>
      </w:r>
    </w:p>
    <w:p>
      <w:pPr>
        <w:pStyle w:val="BookText"/>
        <w:rPr/>
      </w:pPr>
      <w:r>
        <w:rPr>
          <w:rFonts w:ascii="IRNazanin" w:hAnsi="IRNazanin" w:eastAsia="IRNazanin"/>
          <w:color w:val="111111"/>
          <w:sz w:val="28"/>
          <w:sz w:val="28"/>
          <w:szCs w:val="28"/>
          <w:rtl w:val="true"/>
          <w:lang w:bidi="fa-IR"/>
        </w:rPr>
        <w:t xml:space="preserve">بدین گونه تا سال شد بر دو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ماه و خورشید بر سر سرگذشت</w:t>
      </w:r>
    </w:p>
    <w:p>
      <w:pPr>
        <w:pStyle w:val="BookText"/>
        <w:rPr/>
      </w:pPr>
      <w:r>
        <w:rPr>
          <w:rFonts w:ascii="IRNazanin" w:hAnsi="IRNazanin" w:eastAsia="IRNazanin"/>
          <w:color w:val="111111"/>
          <w:sz w:val="28"/>
          <w:sz w:val="28"/>
          <w:szCs w:val="28"/>
          <w:rtl w:val="true"/>
          <w:lang w:bidi="fa-IR"/>
        </w:rPr>
        <w:t xml:space="preserve">که بخت عجم از عرب تیره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 ساسانيان خيره شد</w:t>
      </w:r>
    </w:p>
    <w:p>
      <w:pPr>
        <w:pStyle w:val="BookText"/>
        <w:rPr/>
      </w:pPr>
      <w:r>
        <w:rPr>
          <w:rFonts w:ascii="IRNazanin" w:hAnsi="IRNazanin" w:eastAsia="IRNazanin"/>
          <w:color w:val="111111"/>
          <w:sz w:val="28"/>
          <w:sz w:val="28"/>
          <w:szCs w:val="28"/>
          <w:rtl w:val="true"/>
          <w:lang w:bidi="fa-IR"/>
        </w:rPr>
        <w:t xml:space="preserve">پر آمد ز شاهان جهان را قفیز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گشت زرّ و برآمد پشیز</w:t>
      </w:r>
    </w:p>
    <w:p>
      <w:pPr>
        <w:pStyle w:val="BookText"/>
        <w:rPr/>
      </w:pPr>
      <w:r>
        <w:rPr>
          <w:rFonts w:ascii="IRNazanin" w:hAnsi="IRNazanin" w:eastAsia="IRNazanin"/>
          <w:color w:val="111111"/>
          <w:sz w:val="28"/>
          <w:sz w:val="28"/>
          <w:szCs w:val="28"/>
          <w:rtl w:val="true"/>
          <w:lang w:bidi="fa-IR"/>
        </w:rPr>
        <w:t xml:space="preserve">همان زشت شد ،خوب شد خوب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راه دوزخ پدید از بهشت</w:t>
      </w:r>
    </w:p>
    <w:p>
      <w:pPr>
        <w:pStyle w:val="BookText"/>
        <w:rPr/>
      </w:pPr>
      <w:r>
        <w:rPr>
          <w:rFonts w:ascii="IRNazanin" w:hAnsi="IRNazanin" w:eastAsia="IRNazanin"/>
          <w:color w:val="111111"/>
          <w:sz w:val="28"/>
          <w:sz w:val="28"/>
          <w:szCs w:val="28"/>
          <w:rtl w:val="true"/>
          <w:lang w:bidi="fa-IR"/>
        </w:rPr>
        <w:t xml:space="preserve">دگرگونه شد چرخ گردان به 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آزادگان پاک ببرید مهر</w:t>
      </w:r>
    </w:p>
    <w:p>
      <w:pPr>
        <w:pStyle w:val="BookText"/>
        <w:rPr/>
      </w:pPr>
      <w:r>
        <w:rPr>
          <w:rFonts w:ascii="IRNazanin" w:hAnsi="IRNazanin" w:eastAsia="IRNazanin"/>
          <w:color w:val="111111"/>
          <w:sz w:val="28"/>
          <w:sz w:val="28"/>
          <w:szCs w:val="28"/>
          <w:rtl w:val="true"/>
          <w:lang w:bidi="fa-IR"/>
        </w:rPr>
        <w:t xml:space="preserve">به داد جهان دادگر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همی بنده را هیچ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منتخب شاهنامه مرحوم ذکاء الملک فروغی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حمزه اصفهانی می گوید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مَلَك لم يَزَل في حروب متوالية ست عشرة سنة الى ان قتل بمرو في سنة احدى وثلاثين من الهجرة فى السنة الثّامنة من خلافة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سنى ملوك الارض،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چاپ برلن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یزدگرد به پادشاهی رسید شانزده سال همواره در پیکار های پی در پی بود تا در سال سی و یک هجری در مرو کشته شد و این در سال هشتم خلافت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اینکه یزدگرد هنگامی که به پادشاهی رسید چند ساله بوده است اتفاق نظر ندارند زیرا بعضی او را کودکی خردسال و برخی او را پانزده ساله و برخی شانزده ساله و بعضی بیست و یک ساله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در غرر چنین می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پسر پرویز یکی از کشته شدگان به دست شیرویه بود، از وی در استخر کودکی کم ارج و گوشه گیر مانده بود که یزدگرد نامیده می شد، چون </w:t>
      </w:r>
    </w:p>
    <w:p>
      <w:pPr>
        <w:pStyle w:val="BookText"/>
        <w:rPr/>
      </w:pPr>
      <w:r>
        <w:rPr>
          <w:rFonts w:ascii="IRNazanin" w:hAnsi="IRNazanin" w:eastAsia="IRNazanin"/>
          <w:color w:val="111111"/>
          <w:sz w:val="28"/>
          <w:sz w:val="28"/>
          <w:szCs w:val="28"/>
          <w:rtl w:val="true"/>
          <w:lang w:bidi="fa-IR"/>
        </w:rPr>
        <w:t xml:space="preserve">فرخ زاد کشته شد برای شاهی جز یزدگرد کسی ،نیافتند او را به مدائن خواندند و پادشاهش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مأخذ کریستن سن و گیرشمن در آن چه در این باره گفته اند همین غرر ثعالبی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یزدجرد آخرین ملوک عجم بود و پانزده ساله بود که به پادشاهی نشست، بیست و دو روز از وفات بوبکر صدیق رضی الله عنه گذشته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الاخبار،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دینوری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گفتند گرفتاری ما که تازیان بر آنان تاخته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 که زنان بر ما پادشاهی می کنند و بر یزدگرد پسر شهریار پسر خسروپرویز جمع شدند و او را که جوانی شانزده ساله بود بر خود پادشاه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الطوال،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که در مروج الذهب قتل یزدگرد را در سال سی و یک و در التنبیه و الاشراف سال سی و دو ذکر کرده است در هر دو کتاب فوق مدّت پادشاهی او را بیست سال و در مروج الذهب عمر او را در زمان مرگش سی و پنج سال ذکر کرده است که بنابر این مسعودی همان حرف گردیزی را می گوید گو اینکه گردیزی در عموم نظریاتش پیرو مسعودی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ايضاً ثعالبی در غرر مدت پادشاهی یزدگرد را بیست سال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بلخی در فارسنامه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ملک بر یزدجرد قرار گرفت و او پانزده ساله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مورّخ شهیر طبری درباره سن یزدگرد در زمان انتخابش به پادشاهی و نیز سال کشته شدن و نحوه قتل او همان را می گوید که بعد ها ابن اثیر و ظاهراً به نقل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 چنان که در گذشته میان اکثر مؤلفان مرسوم بوده است بدون ذكر مرجع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الكامل می آورد اجمالاً طبری سنّ یزدگرد را در آغاز پادشاهی بیست و یک سال و تاریخ درگذشت او را سال سی و یکم و بدون تعیین سن او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بلعمی صریحاً می گوید که در هنگامی که یزدگرد را پادشاهی دادند او شانزده ساله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کامل با تفصیل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مأخوذ از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یزدگرد را به پادشاهی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در پادشاهی یزدگرد</w:t>
      </w:r>
    </w:p>
    <w:p>
      <w:pPr>
        <w:pStyle w:val="BookText"/>
        <w:rPr/>
      </w:pPr>
      <w:r>
        <w:rPr>
          <w:rFonts w:ascii="IRNazanin" w:hAnsi="IRNazanin" w:eastAsia="IRNazanin"/>
          <w:color w:val="111111"/>
          <w:sz w:val="28"/>
          <w:sz w:val="28"/>
          <w:szCs w:val="28"/>
          <w:rtl w:val="true"/>
          <w:lang w:bidi="fa-IR"/>
        </w:rPr>
        <w:t xml:space="preserve">سران ایرانیان که از وضع موجود دلتنگ بودند به رستم </w:t>
      </w:r>
      <w:r>
        <w:rPr>
          <w:rStyle w:val="FootnoteAnchor"/>
          <w:rtl w:val="true"/>
        </w:rPr>
        <w:footnoteReference w:id="29"/>
      </w:r>
      <w:r>
        <w:rPr>
          <w:rFonts w:ascii="IRNazanin" w:hAnsi="IRNazanin" w:eastAsia="IRNazanin"/>
          <w:color w:val="111111"/>
          <w:sz w:val="28"/>
          <w:sz w:val="28"/>
          <w:szCs w:val="28"/>
          <w:rtl w:val="true"/>
          <w:lang w:bidi="fa-IR"/>
        </w:rPr>
        <w:t>و فیروزان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میان شما دو تن مایۀ شکست ایرانیان شده ،است به خدای سوگند که با هم توافق و اتحاد کنید وگرنه اوّل شما و سپس خود مان را خواهیم کشت رستم و فیروزان به پوران دخت دختر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نام همسران و کنیزکانی که خسرو از آنان کام گرفته است و نام همه همسران فرزندان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کنیزکانی که آنان از ایشان کام گرفته اند را برای ما بنویس و پوران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ایرانی همه آنان را به حضور خواستند و به آنان گفتند که هر یک از شمایان اگر رستم و فیروزان را به فرزند پسری که از آن خسرو پرویز باشد، آگاه نسازد، بسختی شکنجه خواهد شد اما هیچ یک از آنان فرزند پسری از خسرو پرویز نشان ،نداشت مگر یکی از آنان که گفت جز پسربچه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یزدگرد است و فرزند ،شهریار پسر کسری است و مادرش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ناحیه ای در میان تیسفون و مدائن در شرق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وتصور نفرمایند که بغداد یا بغداد را منصور عباسی نامگذاری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تخمه خسرو کسی زنده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بانو کس فرستادند و آن پسر را از و خواستند آن بانو، پسرش را در هنگامی که شیرویه تمام فرزندان ذکوری را که از پدرش خسرو پرویز بازمانده بود می کشت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پنهانی به نزد دائی های او فرستاده بود چون سران ایرانی و رستم و فیروزان او را طلب کردند آن بانو جای آن پسر را بدانان گفت و ایشان را به نزد او راهنمائی کرد و آنان آن پسرک را آوردند و بر خود پادشاه شناختند و بر او گرد آمدند و آن پادشاه در آن روز بیست و یک 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ترجمه به مضمون از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گرامی ملاحظه می فرمایند که مطلقاً در عربی به مرد جوانی که بیست و یک ساله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گفته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تحبیب و اظهار عطوفت پدری به پسرش یا بزرگ خاندانی به جوانان خانواده 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 معهود نیست که در متنی تاریخی که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تعارفات و تحبیبات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جوانی بیست و یک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ناچیز حق این جسارت را ندارد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همانطور که غربی ها از </w:t>
      </w:r>
    </w:p>
    <w:p>
      <w:pPr>
        <w:pStyle w:val="BookText"/>
        <w:rPr/>
      </w:pPr>
      <w:r>
        <w:rPr>
          <w:rFonts w:ascii="IRNazanin" w:hAnsi="IRNazanin" w:eastAsia="IRNazanin"/>
          <w:color w:val="111111"/>
          <w:sz w:val="28"/>
          <w:sz w:val="28"/>
          <w:szCs w:val="28"/>
          <w:rtl w:val="true"/>
          <w:lang w:bidi="fa-IR"/>
        </w:rPr>
        <w:t xml:space="preserve">هرودت یا پروکوپیوس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تاریخ و تاریخ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مسلمانان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تاریخ نگاران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در این مورد خرده گیری کند ولی در احتمال بسته نیست و می توان گمان برد که شاید در اصل دست نوشته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شده است که در آن صورت باید گفت طبری و ابن اثیر نیز سن یزدگرد را در زمان جلوسش به تخت سلطنت یازده یا پانزده سال گفته اند به هر صورت، این نوسان زمانی ده ساله از یازده سالگی ،یا کودکی کم ارج ،یا پانزده سالگی یا شانزده سالگی یا بیست و یک سالگی در مقصود این بنده که اثبات بی اساس بودن داستان آوردن دختران یزدگرد به حضور عمر ،است چندان تأثیری ندارد و أقوى دليل بر ابطال اين روایت مجعول این است که وقتی که عمر از دنیا رفت هنوز خراسان و قسمت های شمالی و شمال شرقی فلات ایران بزرگ به دست اکثر تازیانی که به نام اسلام و به صورت ظاهر مسلمان نما به ایران دست اندازی می کردند نیفتاده بود و شاهنشاه یزدگرد با خاندان خود در همین نواحی اقامت داشته است و امکان دستیابی اعراب در ایام عمر و حتی در زمان خلافت عثمان به تمام خراسان و یا به افرادی از خاندان سلطنت به کلّی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فرض کنیم سخن طبری و ابن اثیر که یزدگرد در بیست و یک سالگی پادشاهی رسیده است مطابق واقع باشد و فرض کنیم او سه چهار سال پیش از آغاز هم همسر اختیار کرده باشد و در همان سال اول ازدواجش خداوند به او دختری یا دخترانی داده باشد و در زمان جنگ قادسیه که در سال شانزدهم هجرت بوده است، یزدگرد بیست و چهار ساله و آن دختر یا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توأم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یا هفت ساله بوده اند آیا دختر صغیر شش هفت ساله ایرانی در سال شانزدهم هجری آمادگی ازدواج داشته است؟ آیا چنان دوشیزه معصوم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بر تاریخ اسلام و رجال صدر اسلام احاطه داشته است که بداند علی علیه السلام داماد پیغمبر اسلام بوده است و همسرش هم چهار سال پیش از آن در گذشته است؟ بلی ممکن است از حشمت و خشونت جناب عمر بن خطاب و یا اظهار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نسبت به ایرانیان که آن چنان سفارش های اکید به سرداران مهاجم به ایران داده بود که مبادا مبادا مبادا بگذارید سربازان عرب مسلمان، همسری ایرانی اختیار کنند که نژاد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عربی شان با آمیختگی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ها و فارس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گردد و فرزندان آنان عرب خالص نباشند چیزهائی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شنیده بوده است که عمر فرموده بوده است که هلاک العرب أبناء بنات فارس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البصائر و الذخائر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نابودی تازیان را پسرانی که مادران ایرانی دارند موجب خواهند شد و باز شاید شنیده بوده است که همین جناب عمر وقتی خبر پیروزی تازیان را بر اهواز شنید گفت چقدر دوست می داشتم که میان ما تازیان و ایرانیان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ریسمانی، چون در بعضی نسخ جَبَل است در بعضی 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می بود که نه ما به آنان می پیوستیم و نه آنان به ما می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قطعاً آن دخترک معصوم خردسال از آن چه پس از بیست سال از جنگ قادسیه علی علیه السلام بر منبر در مسجد کوفه فرمود که به این پسر من حسن زن ندهید که او زود زن خویش را طلاق می دهد </w:t>
      </w:r>
      <w:r>
        <w:rPr>
          <w:rStyle w:val="FootnoteAnchor"/>
          <w:rtl w:val="true"/>
        </w:rPr>
        <w:footnoteReference w:id="31"/>
      </w:r>
      <w:r>
        <w:rPr>
          <w:rFonts w:ascii="IRNazanin" w:hAnsi="IRNazanin" w:eastAsia="IRNazanin"/>
          <w:color w:val="111111"/>
          <w:sz w:val="28"/>
          <w:sz w:val="28"/>
          <w:szCs w:val="28"/>
          <w:rtl w:val="true"/>
          <w:lang w:bidi="fa-IR"/>
        </w:rPr>
        <w:t>طبعاً خبری نداشته ،است مضاف بر آن که در آن زمان حسن بن على عليهما السلام بیش از سیزده سال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عرایض بر این فرض بنا نهاده شد که یزدگرد در آغاز سلطنت بیست و یک سال داشته است ولی اقوال اکثریت مورّخین ایرانی و عرب و فرنگیان اخیر بر آن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حداکثر پانزده ساله بوده است و مسلم است که جوان هجده یا حداکثر نوزده ساله فرزندی و دختری که به گفتۀ ما خراسانی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نخواهد داشت و باز مضاف بر آن که اقوال کسانی که آن دختر یا دختران را فی المجلس به دو نفر دیگر غیر از 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یا به شوهر داده اند نیز درهم و برهم و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احتمال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جنگ به اسارت مسلمانان درآمد و سپس به نزد عمر آورده شد و هرمزان به متانت و فراست و هوشیاری خاص و اعجاب انگیزی خود را از خشم عمر رهانید و فرمان عمر را درباره کشته شدنش خنثی کرد وجود دارد اما اینکه در آن مجلس دختر یا دخترانی هم حضور داشته اند نیز منتفی است زیرا هیچ یک از مورخین و محدثین چنین مطلبی را ذکر نکرده اند اینکه در این جا نام هرمزان و داستان رهائی او را از کشته شدن آوردم از آن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بعداً درباره جعل و ساختگی بودن داستان حضور دختران یزدگرد در نزد عمر و اگر خیلی تسامح و حسن ظنّ به خرج دهیم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تخلیط و آمیختن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داستان با داستان واقعی دیگری که عبارت از خویشاوندی سببی حضرت امير المؤمينن على عليه السلام و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بن عمر باشد، مدخلیت تامی دارد بدین شرح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لولا نزل هذا القرآن على رجل من القريتين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ترجمه تقریبی آن چینن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گفتند آخر چرا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راستی از آسمان نازل شده بر محمد جوان بی خواسته و تنخواه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مرد بزرگی که در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فرو فرستاده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دو شهر را مکه و مدینه تفسیر کرده اند و بسیاری از مفسران عامه و خاصه گفته اند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مسعود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عروه هم از لحاظ ثروت و مکنت و هم نظر به حیثیات اجتماعی آن زمان مرد بزرگی به شمار می رفت در آخر سال نهم یا اوایل سال دهم به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اسلام آورد و چون خواست به طائف برگردد پیغمبر فرمود به طائف مرو زیرا که می ترسم قومت ترا بکشند او عرض کرد که چنین امری ممکن نیست آنان مرا از چشم خویش دوست تر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طائف برگشت اسلام را در میان قوم خویش رواج می داد و تبلیغ می کرد اما سحرگاهی یکی از ثقیفیان او را تیر زد و کشت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الاصابه ابن حجر، ردیف </w:t>
      </w:r>
      <w:r>
        <w:rPr>
          <w:rFonts w:eastAsia="IRNazanin" w:cs="IRNazanin"/>
          <w:color w:val="111111"/>
          <w:sz w:val="28"/>
          <w:szCs w:val="28"/>
          <w:lang w:bidi="fa-IR"/>
        </w:rPr>
        <w:t>5536</w:t>
      </w:r>
      <w:r>
        <w:rPr>
          <w:rFonts w:ascii="IRNazanin" w:hAnsi="IRNazanin" w:eastAsia="IRNazanin"/>
          <w:color w:val="111111"/>
          <w:sz w:val="28"/>
          <w:sz w:val="28"/>
          <w:szCs w:val="28"/>
          <w:rtl w:val="true"/>
          <w:lang w:bidi="fa-IR"/>
        </w:rPr>
        <w:t xml:space="preserve">؛ الاستيعاب ابن عبد البر،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عمر یکی از دختران عروه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همسرى على علیه السلام درآمد و دو تن از دختران علی علیه السلام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بطن این بانوست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ابن قتيبه،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المستجاد من كتاب الارشاد علامه حلی که ارشاد شیخ مفید را تلخیص فرموده است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عروه چند پسر داشت که یکی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مختار ثقفی مشهور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ابو عبید در جنگ های تازیان با ایرانیان از فرماند هان بنام بود و دلیری های چشمگیر کرد و در همان پیکار ها یکی از فیل هائی که رستم فرخزاد آن ها را در آن رزم ها به میدان آورده بود به ابو عبید حمله کرد و او را زیر شکم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یا بهتر آن که فرمودۀ حضرت خاقانی را عرض کنم که ابو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پی پیل رستم فرخزاد مات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این ابو عبید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خلافت عمر عروس او شد و به همسری عبد الله بن عمر که از بزرگان مشاهیر قرن اول است و برادران سنّی ما او را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عبادلهٔ اربع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می شناسند درآمد عبد الله پسر ارشد عمر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فرزند دیگر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لیلی نام داشت و ما ایرانیان غالباً ایشان را با کنیه ام لیلی می خوانیم نیز در خلافت عمر عروس پیغمبر اکرم و مرتضی علی و فاطمه زهرا عليهم السلام شد و به همسری حضرت سيّد الشهداء صلواة الله علیه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بانو مادر پسر ارشد شان اولین شهید خاندان نبوّت در کربلا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دختر بزرگ و بزرگوار سید الشهداء، سیده فاطمه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 فاطمه ابتدا همسر پسر عمویش جناب حسن بن حسن بن على بن ابى طالب عليهم السلام که معروف به حسن مثنی است بود و پس از وفات ،او همسر عبد الله بن عمرو بن عثمان شد و از این ازدواج چند فرزند یافت که مشهور ترین و بزرگوار ترین آنان جناب محمد بن عبد الله بن عمرو بن عثمان است که از فرط زیبائی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پرنیان یا 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او برادر مادری محمد نفس زکیه و ابراهیم فرزندان عبد 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نباید او را با محمد بن ابراهيم بن محمد بن عبد الله بن حسن، نوۀ نفس زکیه که نیای والای همه کسانی است که به نام های خانوادگی دیبا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دیباجی مشهورند یکی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مادربزرگ مادری حضرت علی اکبر یعنی مادر لیلی ،بانو، میمونه دختر ابوسفیان خواهر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ما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روی آن حضرت با یزید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عمه و نوه دائی است و اینکه یزید پلید ملعون وقتی اسیران بی پناه کربلا را به شام او را آوردند و به مجلس او برده شدند و گزارش واقعه کربلا را دانست و درباره حضرت علی اکبر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خدای پسر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عبید الله بن زياد 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نیامرزاد که اگر میان او و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خویشاوندی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 با شما چنین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کمتر از این هم از او راضی می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شاید بهتر بود که چنان قساوت ها و شقاوت هایی با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عزیز مرا ببخشند که مسأله خویشاوندی سببي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عمر را که به نظر این ناچیز مدخلیت مهمی در جعل یا تخلیط داستان ورود دختر یا دختران یزدگرد بر عمر بن خطاب دارد اندکی به تفصیل ذکر کردم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مآخذ این مطالب در مورد دختران ابو عبيد و ابو مره الاستيعاب ابن عبد البر عروه ابو عبید ابو مره؛ نسب قریش مصعب ،زبیری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مقاتل الطالبيين ابي الفرج،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المجدى ابن الصوفی تاریخ طبری؛ طبقات ابن سعد؛ معارف ابن قتيبه؛ المُحَبّر و المنمق ابن حبيب بصرى؛ الاصابه فى اسماء الصحابه ابن حجر عسقلانی است در الاصابه چاپی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از سخن سخن خیزد و این مقاله دارد خیلی به درازا می کشد و بلاتشبیه به داستان های حضرت مولانای رومی در مثنوی می ماند که در ضمن یک داستان هفت هشت داستان دیگر را نقل می فرماید تا از مجموع آن ها نتیجه گیری و منظور نظر شریف خود را بیان کند حالا بازهم بلاتشبیه و با توجه به مقام رفیع حضرت مولانا و عظمت معنوی داستان های مثنوی با حفظ همۀ نسبت ها بنده ناچیز برای بیان منظور اصلی خودم که ساختگی یا آمیختگی بودن داستان حضور دختران یزدگرد در مجلس خلیفه دوم است مجبورم چندین داستان به عنوان مقدمۀ مقصود اصلی عرض کنم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اگر خوانندگان گرامی از فتوحات اسلامی در ایران اجمالاً اطلاعی داشته باشند، البته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فرمانده دلیر اما نگون بخت ایرانی و شکست لشگرش در اهواز و اسارت خود او با خبرند و شاید نیازی به بازگو کردن آن داستان برای اکثر خوانندگان ،نباشد اما بنا بر یک سنّت و رسم فقهی که گفته اند پیش نماز بایستی رعایت حال ناتوان ترین کسانی را که پشت سرش به نماز ایستاده اند مد نظر داشته باشد و در سر برداشتن از رکوع و سجود شتاب نکند، چون احتمال می دهم بعضی از خوانندگان عزیز خاصه جوانان نازنین دورماندهٔ از اصل خویش از آن داستان و سرانجام کار هرمزان بی خبر باشند آن داستان را به گونه ای کوتاه برای آن عزیزان می نویسم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هرمزان اسیر تازیان گشت او را به مدینه گسیل داشتند تا شخص عمر بن خطاب دربارۀ او تصمیم گیرد هنگامی که او را به مدینه آوردند عمر در مسجد بود و به گوشه ای خوابیده بود از آن رو هرمزان را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با لباس ژنده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چنان که شیوه مرضیه او در زهد و تقشف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گیری به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حصیر مسجد خوابیده بود همراهان هرمزان تأمل کردند که عمر بیدار شود و هرمزان که با جاه و جلال دربار ایران آشنا بود و خود لباس های رزم گران بهائی بر تن داشت از این که چنان مردی به سادگی سر بر زمین نهاده و به آرامش و آسودگی خوابیده بود و چنان لباس های فرسوده و کم بهائی بر تن داشت مبهوت عظمت اسلام و مرعوب خليفه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بیدار شد و هرمزان را بدو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هرمزان در </w:t>
      </w:r>
    </w:p>
    <w:p>
      <w:pPr>
        <w:pStyle w:val="BookText"/>
        <w:rPr/>
      </w:pPr>
      <w:r>
        <w:rPr>
          <w:rFonts w:ascii="IRNazanin" w:hAnsi="IRNazanin" w:eastAsia="IRNazanin"/>
          <w:color w:val="111111"/>
          <w:sz w:val="28"/>
          <w:sz w:val="28"/>
          <w:szCs w:val="28"/>
          <w:rtl w:val="true"/>
          <w:lang w:bidi="fa-IR"/>
        </w:rPr>
        <w:t xml:space="preserve">میدان جنگ چند تن از بزرگان اسلام را از پای درآورده بود عمر قصد کرد تا هرمزان را به خون آن بزرگان بگیرد و قصاص کند و از این سبب با تندی و خشم فراوان با هرمزان سخن می گفت و او را با کلماتی ناخوشایند می آزرد و هرمزان که یقین به مرگ خویش یافت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تشنه ام آیا ممکن است پیش از کشتن من جام آبی به من روا داريد؟ عمر فرمان داد تا برای هرمزان کاسه پر آبی آوردند هرمزان کاسه آب را گرفت و هم چنان در دست نگه داشت و با نگاه های پرسشگرانه و در عین حال بیمناک به حاضران می نگریست عمر از او پرسید پس چرا با همه تشنگی ات آب نمی نوشی؟ هرمزان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بیم آن دارم که چون من به نوشیدن آن بپردازم فرمان دهی سر از تنم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اطمینان قطعی داد که تا هرمزان آن آب را نیا شامد او را نخواهند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نگاهی به عمر و نگاهی به حاضران و نگاهی به کاسهٔ پر از آبی که در دست داشت انداخت و در دم کاسه را وارونه کرد و تمام آن آب را بر زمین ریخت و نفسی عمیق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یزدان پاک را که مرا از کشته شدن رهانید، عمر که خشمگین بود خشمگین تر شد و خواست فرمان قتل هرمزان را صادر ،کند اما هرمزان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اسلام نمیتواند عهد شکنی کند زیرا من لب بدان آب تر نکرده ام و همه آب آن کاسه را بر زمین ریختم و عمر که در عدالت و زهد او هیچ تردیدی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حاضران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 میان بود نظر خواهی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عوف بدو گفتند که هرمزان راست می گوید و حق با اوست و شما او را امان دادید که تا آن آب را نیاشامیده باشد او را قصاص نکنی و چون تمامی آن آب را بر زمین ریخت و قطره ای از آن را نیاشامید لذا امان شما كما كان معتبر و به قوت خود باقی است، و عمر تسلیم نظر آنان شد اما به تلخی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خدعني هذا العلج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نامسلمان ایرانی مرا فریفت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در همان جلسه مسلمان شد و جامه های فاخر خویش را از تن بدر آورد و جامه ای ساده چون دیگر مسلمانان پوشید و زندگی آرامی را در امان خدا آغاز کرد و با مسلمانان دوستی و معاشرت داشت و عمری در مدینه به نیکنامی می گذرانید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کشته شدن عمر یعنی ضربه زدن به ایشان و سپس وفات او بر اثر آن ضربه، معروف و مشهور است و نیازی به ذکر آن نیست اما در اینکه ضارب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فیروز أبو لؤلؤة غلام صنعتگر و هنرمندِ آن مرد مکار بدکار دنیادار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مغيرة بن شعبه </w:t>
      </w:r>
    </w:p>
    <w:p>
      <w:pPr>
        <w:pStyle w:val="BookText"/>
        <w:rPr/>
      </w:pP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زردشتی در ذمه اسلام بوده است یا مسیحی در ذمه اسلام،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ابو لؤلؤة پس از وفات عمر به شرح آتی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عرض کنم که مسلّم است که شأن خوانندگان گرامی اجل از آن است که برخی داستان های بی مایه ای را که عوام شيعه درباره فيروز أبو لؤلؤة ساخته و پرداخته اند و دشمنان تشیع در مقام عیب جوئی از شیعه بدان پر و بال داده و بر اساس آن اتهامات شگفتی به شیعه وارد می کنند باور کنند و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عمر چند پسر داشت که بزرگترین آنان همان عبد الله سابق الذکر است او مردی پاک و آرام و بی آزار و در عین حال اندکی دنیادار و ضمناً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در جامعه از احترام فراوانی برخوردار بود و به سبب اعتراضاتی که پس از هتک حرمت و جسارت و شقاوتی که حَجاج بن یوسف برای پیروزی بر عبد الله بن زبیر نسبت به مسجد الحرام و کعبه معظمه مرتکب شده بود بر حجاج می کرد، به امر آن ملعون به وسیلهٔ ژوبین مسمومی که به پایش زدند پس از سه روز از پا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نسب قريش،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فضلا و صلحا و نجبای قریش بود و او جد مادرى عمر بن عبد العزیز پادشاه خوشنام و نیکوکار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پسران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وضع او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محترم و محتشم بوده و به نیکنامی زیسته 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پسر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نه تنها ذره ای از زهد و تقوی و عدالت امانت پدرش به ارث نبرده بود بلکه همۀ خشونت و تندی و سخت دلی پدر به او رسیده بود و به اصطلاح ما خراسانی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جناب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بی چون و چرای آن خلیفه زاهد و پرهیزکار که هنگامی که دانست پسر دیگری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شحمه عبد الرحمن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سه پسر به نام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اکبر اوسط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گساری و بدمستی کرده است حد شراب خواری را بر او جاری ساخت و آن جوان بر اثر ضربات تازیانه بیمار شد و از دنیا رفت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جناب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عبید الله مانند پسر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بهادر بی پروا و قمه کشی بی محابا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که فیروز ابو لؤلؤة را ،کشت ناگهان و با ناجوانمردی بسیار چون به گمان بد و تصور بیجا و بی دلیل خود می پنداشت که هرمزان و جفینهٔ مسیحی از توطئه کشتن عمر مطلع بوده و یا در آن دست داشته اند آن دو را به ضمیمه دختری که از ابو لؤلؤة بازمانده بود به دست خویش کشت و بر این بود که همۀ ایرانیان مقیم مدینه را نیز بکشد که خوشبختانه </w:t>
      </w:r>
    </w:p>
    <w:p>
      <w:pPr>
        <w:pStyle w:val="BookText"/>
        <w:rPr/>
      </w:pPr>
      <w:r>
        <w:rPr>
          <w:rFonts w:ascii="IRNazanin" w:hAnsi="IRNazanin" w:eastAsia="IRNazanin"/>
          <w:color w:val="111111"/>
          <w:sz w:val="28"/>
          <w:sz w:val="28"/>
          <w:szCs w:val="28"/>
          <w:rtl w:val="true"/>
          <w:lang w:bidi="fa-IR"/>
        </w:rPr>
        <w:t>گروهی از مسلمانان و از جمله سعد بن ابی وقاص سر رسیدند و او را گرفتند و مانع از اجرای نیت شرورانه او شدند این داستان صفحاتی از کتب تواریخ اسلامی مانند تواریخ طبری، ابن اثیر و ابن جوزی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اولاً سطری را که مصعب زبیری سابق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نسب ،قریش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نوشته است ترجمه می کند و به عرض خوانندگان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در المعارف نیز تقریباً به اختصار همین را می گوید؛ المعارف،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عبيد الله بن عمر او مردی تندخو و سرکش بود و او همانست که جُفَینَه و هرمزان و دختر ابو لؤلؤة را کشت و می خواست همه ایرانیان مدینه را بکشد، اما مسلمانان میان او و انجام چنان کاری حائل و مانع شدند زیرا که عبید الله به گمان خود همۀ آنان را در کشتن پدر خود متهم می شناخت، چرا که عبد الرحمن پسر ابی بکر خلیفه اول به او گفته بود که او از بالای یک بلندی ای ابو لؤلؤة و هرمزان و جفینه را دیده بود که با یکدیگر در گوشی سخن می گویند و آنان تا او را دیدند از او هراسیدند و از دستشان خنجر دوسری که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میانهٔ خنجر بود به زمین افتاد خنجری را که عمر با آن مضروب شده بود نزد عبد الرحمن آوردند و او گفت این همانست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بعد ها در جنگ صفین که در لشگر معاویه بود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نسب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داستان را این چنین نقل می کند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با عثمان بیعت شد او در کناری از مسجد مدينه نشست و عبید الله بن عمر را که أبا لؤلؤة قاتل پدر خویش و جفينه مسیحی که در امور سعد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سعد بن ابی 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می کرد، و هرمزان را کشت به مجلس خویش فرا خواند از آن جا که هرمزان به محض آن که ضربت شمشیر عبید الله را حس کرد گفت لا اله الا الله چون این گروه کشته شدند سعد بن ابی وقاص عبید الله را گرفت و در خانه خود بازداشت کرد و سپس عبید الله شمشیرش را به نزد عثمان آورد و عبید الله همواره می گفت به خدای سوگند همه مردانی که در خون پدرم دست داشته اند خواهم ،کشت با این سخن به همه مهاجران و انصار اشارتی داشت و گوشه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 الله از آن روی آن چند نفر را کشت که فردای روز کشته شدن عمر عبد الرحمن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دوشینه هرمزان و ابو لؤلؤة و جفینه را دیدم که به آهستگی با هم سخن می گفتند وچون مرا دیدند پراکنده شدند ولی از آنان خنجری که دو سر دسته اش در میانه آن بود بر زمین افتاد و آن همان خنجری است که عمر را بدان </w:t>
      </w:r>
    </w:p>
    <w:p>
      <w:pPr>
        <w:pStyle w:val="BookText"/>
        <w:rPr/>
      </w:pPr>
      <w:r>
        <w:rPr>
          <w:rFonts w:ascii="IRNazanin" w:hAnsi="IRNazanin" w:eastAsia="IRNazanin"/>
          <w:color w:val="111111"/>
          <w:sz w:val="28"/>
          <w:sz w:val="28"/>
          <w:szCs w:val="28"/>
          <w:rtl w:val="true"/>
          <w:lang w:bidi="fa-IR"/>
        </w:rPr>
        <w:t>ضربه زدند، عبید الله بر پایه سخن عبد الرحمن آن عده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عبید الله را فراخواند به حاضران و مشاوران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چاره بیرون شوی از این شکافی که این مرد بر مسلمانی درآورد به من نشان دهید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بینم که باید او را قصاص کرد و کشت برخی از مهاجران گفتند دیروز عمر کشته شد و امروز پسرش کشته شود؟ عمرو بن العاص به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خداوند ترا از این گرفتاری آسوده و آزاد کرده است زیرا اینک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خلیفه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مسلمانانی</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عثمان گفت من ولی 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خون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می کنم و دیه را هم از مال خویش می پردازم و زياد بن لبيد اشعاری در نابکاری عبد الله و ناروائی کار او و عثمان سروده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آن ابیات ضرورتی ندارد مهدوی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فدیه دادن در رهانیدن عبید الله از کشته شدن به جرم قتل، سخن های دیگر هم گفته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بازهم ترجمه اش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همان سخن نخستین درباره آزاد کردن عبید الله درست تر است زیرا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خلافت شد می خواست به قصاص هرمزان و دیگر مقتولان عبید الله را بکشد عبید الله از ترس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نزد معاویه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آزادی او به امر ولی دم یعنی بازماندگان مقتولان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او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ترجمه متن 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برخی از خوانندگان فاضل خواستار آگاهی بیشتری از این واقعه باشند لطفاً تاریخ بلعمی صفحات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عکسی بنیاد فرهنگ مراجعه فرمایند که از نثر شیوای بلعمی نیز لذت برند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حوصله تان از آن چه تاکنون به عرضتان رسیده است جوری سر نیامده باشد که دیگر دلتان نخواهد دنباله این مقاله را از نظر شریف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بگذرانید ولی لطف فرموده و اجازه دهید تا این بنده که قصدم از نگارش این مقاله اثبات این مطلب است که همه سادات حسینی و موسوی و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دربارهٔ بعضی نام های خانوادگی آنان در یکی از پانوشته ای پیشین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شرافت سیادت و داشتن عزّت و افتخار اینکه نژاد والایشان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شود از جهت والده مكرّمه حضرت امام على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قطعاً دختر گرامی شاهنشاه یزدگرد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بازماندگان آن شاهنشاه </w:t>
      </w:r>
    </w:p>
    <w:p>
      <w:pPr>
        <w:pStyle w:val="BookText"/>
        <w:rPr/>
      </w:pPr>
      <w:r>
        <w:rPr>
          <w:rFonts w:ascii="IRNazanin" w:hAnsi="IRNazanin" w:eastAsia="IRNazanin"/>
          <w:color w:val="111111"/>
          <w:sz w:val="28"/>
          <w:sz w:val="28"/>
          <w:szCs w:val="28"/>
          <w:rtl w:val="true"/>
          <w:lang w:bidi="fa-IR"/>
        </w:rPr>
        <w:t xml:space="preserve">والاتبار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یزدگرد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به این افتخار نیز مباهات کنند، به اثبات مطلوب خود نائل شود چون تاکنون در طول چهارده قرن کسی درباره روشن و مدلل ساختن این مسأله، صرف وقت شایانی نفرموده و در مقام مقایسه و مقارنه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اصطلاح دیگری نقد و بررسی آن بر نیامده است و غالب مورخین و محدثین یا یکی از دو داستان را و یا هر دو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بیهقی در لباب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مطلب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و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اند و می گویند گذرانده اند فقط آنان که حصول این واقعه را در زمان جناب عثمان خليفه سوم دانسته اند در اظهار نظر خود صائب و محقند على هذا و به قول اداری ها بنا به مراتب فوق این بنده خواست تمام مسأله را به نحوی که ملاحظه فرموده اید بررسی کند چرا که حتی مرد عالم بزرگوار و ادیب محقق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فن حریفی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مرحوم استاد جلیل القدر جلال همائی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صفحه از جلد دوم کتاب عظیم خود، تاریخ اصفهان را به بیان این مسأله اختصاص داده است، نیز فقط نقل اقوال و اینکه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انشاء الله از این همه که به عرض رسانید توجه فرموده اید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هم چنان که سه شخصیت والامقام تشیّع یعنی حضرت علامه حلّى و فیض کاشانی و مجلسی رحمة الله علیهم در الخلاصه و الوافی و بحار وقوع داستانی حاکی از حضور دختر یا دختران یزدگرد سوم در نزد عمر را جدّاً، اما به اشاره و اجمال، مستبعد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ناچیز نیز به تفصیل و با استناد به تواریخ معتبر محال بودن آن داستان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دو دختر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صفیه دختر ابو عبيد بن عروه و لیلی دختر ابو مرة بن عروه اولی به همسری عبد الله بن عمر و دومی به همسری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اند و میان پسران عمر و علی قوم و خویشی سببی پیدا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عمر شخصاً و بی هیچ محابا يا محاكمه ابو لؤلؤه فیروز قاتل عمر را به ضمیمه سه بی گناه دیگر یعنی هرمزان، جفينه مسیحی، دختر فیروز ابو لؤلؤه کشت و ،عثمان به حیله گری عمرو عاص از اجرای حکم قصاص درباره آن قاتل خودداری کرد و نظر کسانی که می گفتند باید عبید الله را قصاص کرد نپذیرفت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یزدگرد خواه در آغاز پادشاهی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ساله یا پانزده ساله یا شانزده ساله یا بیست ساله بوده باشد یا نه، در هر صورت در دوران پادشاهی خود ازدواج کرده و دارای فرزندانی شده است زیرا در هنگام فرار از نواحی جنوب غربی یا غربی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تیسفون یا اهواز پس از شکست 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دربار و حرم سرای خود در سیر و حرکت بوده است و به گفته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کریستن سن نیز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موکب شاهانه هزار آشپز و هزار رامشگر و هزار تن یوزبان و هزار تن بازیار و جماعتی کثیر از خدمه بوده اند و شاهنشاه این گروه را هنوز کم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در زمان ساسانیان 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و محل این فرار یا جنگ و گریز بسیار دراز ،است، یعنی ابتدا یزدگرد به اصفهان رفت و سپس به فارس و بعد به طبرستان و از آن جا به کرمان و سیستان و خراسان بزرگ یعنی نیشابور بلخ و آخر سر به مرو آمد و در آن جا کشته شد و کوتاه سخن آن که به فرموده حضرت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بغداد راه خراسان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رنج ها بر دل آسان گرفت</w:t>
      </w:r>
    </w:p>
    <w:p>
      <w:pPr>
        <w:pStyle w:val="BookText"/>
        <w:rPr/>
      </w:pPr>
      <w:r>
        <w:rPr>
          <w:rFonts w:ascii="IRNazanin" w:hAnsi="IRNazanin" w:eastAsia="IRNazanin"/>
          <w:color w:val="111111"/>
          <w:sz w:val="28"/>
          <w:sz w:val="28"/>
          <w:szCs w:val="28"/>
          <w:rtl w:val="true"/>
          <w:lang w:bidi="fa-IR"/>
        </w:rPr>
        <w:t xml:space="preserve">بزرگان ایران همه پر ز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با شاه آزاد مرد</w:t>
      </w:r>
    </w:p>
    <w:p>
      <w:pPr>
        <w:pStyle w:val="BookText"/>
        <w:rPr/>
      </w:pPr>
      <w:r>
        <w:rPr>
          <w:rFonts w:ascii="IRNazanin" w:hAnsi="IRNazanin" w:eastAsia="IRNazanin"/>
          <w:color w:val="111111"/>
          <w:sz w:val="28"/>
          <w:sz w:val="28"/>
          <w:szCs w:val="28"/>
          <w:rtl w:val="true"/>
          <w:lang w:bidi="fa-IR"/>
        </w:rPr>
        <w:t xml:space="preserve">برو بر همی خواندند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تو مبادا زمان و زمین</w:t>
      </w:r>
    </w:p>
    <w:p>
      <w:pPr>
        <w:pStyle w:val="BookText"/>
        <w:rPr/>
      </w:pPr>
      <w:r>
        <w:rPr>
          <w:rFonts w:ascii="IRNazanin" w:hAnsi="IRNazanin" w:eastAsia="IRNazanin"/>
          <w:color w:val="111111"/>
          <w:sz w:val="28"/>
          <w:sz w:val="28"/>
          <w:szCs w:val="28"/>
          <w:rtl w:val="true"/>
          <w:lang w:bidi="fa-IR"/>
        </w:rPr>
        <w:t xml:space="preserve">اینک که باز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بنده لازم دید که به عرض خوانندگان گرامی برساند که در صفحات پیش هم چنان که ملاحظه فرمودید مورّخین درباره تاریخ آغاز پادشاهی یزدگرد و سال عقب نشینی او از عرصه های جنگ و عزیمت او به داخل ایران و مآلاً به خراسان و سال مرگ او یکسان سخن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لازم است که به عرض برساند اولاً سنوات مذکور در تألیفات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سنوات قمری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این ضعیف از علم تنجیم و تقویم بهره ای ندارد لذا تا آن جا که می تواند می باید کوشش کند که در این عرایض سستی و نادرستی ای روی ندهد و محل ایرادی برای صاحب نظران پیدا نشود پس بهتر دانست که با مراجعه به کتب مشهور علمای نجوم و تقویم شناسی تاریخ های آغاز سلطنت یزدگرد عقب نشینی او را به شرق، و کشته شدنش را بر اساس گفته محققان در این علوم نقل کند و به عرض برساند، و از آن همه به سه کتاب مهم مراجعه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الآثار الباقيه حضرت ابوریحان بیرونی و التفهیم ،همو و گاه شناسی در ایران قدیم تألیف استاد مسلّم و محقق این علم یا فن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 بیرونی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 xml:space="preserve">قرن حاضر یعنی مرحوم مبرور علّامه سيّد حسن تقی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خاصه آن که دو کتاب اول با تعلیقات و نظرات شرق شناس و عالم بزرگ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ساخائو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زاخائو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اجل مرحوم مغفور جلال الدین همائی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است و الآثار الباقية اخيراً در چاپ بسیار منقح و مرتبی به همت و تحقیق فاضل گرانمایه معاصر آقای پرویز اذکائی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حواشی ایشان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تواریخ را بر اساس اقوال ابوریحان و مرحومان تقی زاده و همائی نقل می کنم و سال های مذکور در این منقولات همه به سال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بیرونی در الآثار الباقیه صریحاً سنّ یزدگرد را در حین جلوس پانزده سال ذکر می فرماید و در التفهیم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را مفهوماً بیان می کند و نیز آغاز پادشاهی یزدگرد را چندی پیش از رحلت حضرت فاطمه زهرا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دقیقاً هجدهم اردیبهشت ماه سال دهم شمسی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می فرماید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استخراج تواریخ، فرگرد ششم،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همو تاریخ فرار یزگرد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مقصد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هشتم تیرماه سال بیستم هجری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پیش از وفات عمرو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می فرماید، و مدت سلطنت او را مکرّراً بیست سال معین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تقی زاده اختلافی که در سال وفات یزدگرد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 سی و یکم یا سی و دوم هجری برابر ششصد و پنجاه و یک یا ششصد و پنجاه و دو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شود را به طور مستوفی و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آن چه پیش از این این ناچیز از قول ثعالبی و مسعودی نقل کردم به اضافهٔ گفته قاضی صاعد اندلسی در طبقات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می دهد و این اختلاف را معلول سال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شمسی می شمارد مآلاً تاريخ وفات او را یازدهم ژوئن سال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م برابر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سال سی و یک هجری قمری قید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پاورقی صفحات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بنابراین می توان گفت احتمالاً قول گردیزی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آغاز سلطنت یزدگرد را هفت روز پس از وفات ابوبکر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محمول بر طغیان قلم او کرد که می بایست فی المثل هفتاد روز پس از رحلت پیغمبر اکرم ضبط کند این احتمال هم هست که ناسخان و کاتبان نسخه های زین الاخبار آن را سهواً به صورتی که پیش از این نقل کردم 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باشند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اینک با تصریح ،بیرونی جای شک و شبهه در اینکه سن یزدگرد در </w:t>
      </w:r>
    </w:p>
    <w:p>
      <w:pPr>
        <w:pStyle w:val="BookText"/>
        <w:rPr/>
      </w:pPr>
      <w:r>
        <w:rPr>
          <w:rFonts w:ascii="IRNazanin" w:hAnsi="IRNazanin" w:eastAsia="IRNazanin"/>
          <w:color w:val="111111"/>
          <w:sz w:val="28"/>
          <w:sz w:val="28"/>
          <w:szCs w:val="28"/>
          <w:rtl w:val="true"/>
          <w:lang w:bidi="fa-IR"/>
        </w:rPr>
        <w:t>هنگام جلوس او به پادشاهی پانزده سال بوده است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از جوان پانزده ساله داشتن دختر یا دختر هائی که امکان ازدواج داشته باشند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آن چه پیش از این در مورد بطلان آن داستان زمان عمر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که جوان نیرومندی که در سال بیستم هجری با دختری جوان ازدواج کند، اولین فرزند آن ها پس از هجده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تاریخ میلاد مبارک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باشد بسیار بسیار مستبعد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چهل و هفت مرجع از مراجعی که به شرح مذکور در ردیف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مادر حضرت سجّاد عليه السلام اظهار نظر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بلکه چهل و هشت مرجع زیرا ابن ابی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خود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هشت و بل سی و نه مرجع صريحاً مادر حضرت سجاد را دختر یزدگرد بن شهریار بن خسروپرویز شناخته اند هشت مرجع به نقل هر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 یزدگرد یا ام ولد و 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و تنها دو مرجع از آن بانو به بانوئی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 که با منظور و مقصود این مقاله هم مباینتی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مجمل التواریخ در یک قول مادر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دختر یزدگرد، و بنا بر روایتی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اقرب احتمال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یزدگرد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مسلم است این است که یزدگرد هنگام عزیمت از تیسفون، به شرحی که مذکور شد با موکبی شاهانه به راه 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همسر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همراه داشته است حالا در اینکه در آن سال بیست از هجرت که یزدگرد به قرار سخن ابوریحان بیست و پنج ساله یا اندکی بیشترک یا کمترک داشته چند دختر داشته است و دختر یا دختران او در آن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چند ساله بوده اند قول مسلّمی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صورت در خلال این سفر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طبق گفته ابن اثیر تا رسیدنش به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سال طول کشیده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سال در ،فارس، دو سال در کرمان و پنج سال در سجستان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پسر </w:t>
      </w:r>
      <w:r>
        <w:rPr>
          <w:rStyle w:val="FootnoteAnchor"/>
          <w:rtl w:val="true"/>
        </w:rPr>
        <w:footnoteReference w:id="42"/>
      </w:r>
      <w:r>
        <w:rPr>
          <w:rFonts w:ascii="IRNazanin" w:hAnsi="IRNazanin" w:eastAsia="IRNazanin"/>
          <w:color w:val="111111"/>
          <w:sz w:val="28"/>
          <w:sz w:val="28"/>
          <w:szCs w:val="28"/>
          <w:rtl w:val="true"/>
          <w:lang w:bidi="fa-IR"/>
        </w:rPr>
        <w:t xml:space="preserve">به نام و 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دختر به نام های آردک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کریستن سن آن را آدرگ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شهربانو و مرداوند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آن پدر شریف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در </w:t>
      </w:r>
    </w:p>
    <w:p>
      <w:pPr>
        <w:pStyle w:val="BookText"/>
        <w:rPr/>
      </w:pPr>
      <w:r>
        <w:rPr>
          <w:rFonts w:ascii="IRNazanin" w:hAnsi="IRNazanin" w:eastAsia="IRNazanin"/>
          <w:color w:val="111111"/>
          <w:sz w:val="28"/>
          <w:sz w:val="28"/>
          <w:szCs w:val="28"/>
          <w:rtl w:val="true"/>
          <w:lang w:bidi="fa-IR"/>
        </w:rPr>
        <w:t xml:space="preserve">زمان ساسانیان 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آخرین روز های زندگانی آن شاهن شاه نگون 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نیزک </w:t>
      </w:r>
      <w:r>
        <w:rPr>
          <w:rStyle w:val="FootnoteAnchor"/>
          <w:rtl w:val="true"/>
        </w:rPr>
        <w:footnoteReference w:id="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حضرت فردوسی در شاهنامه از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فرماید، از او دخترش را خواستگاری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ای که آقای فضائلی از غرر ثعالبی به قلم آورده اند،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نیزک وارد مرو شد و در برابر یزدگرد از اسب پیاده گشت و بر او نماز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او را به نزدیک خواند و گرامی داشت و با او هم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ماهویه میان آن دو به کارشکنی پرداخت و ترفند های گوناگون به کار بست تا آتش جنگ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نیزک نصیحت کرد تا از دختر یزدگرد خواستگاری کند و می دانست که یزدگرد این پیوند را نمی پذیرد و در نتیجه میان آنان نگرانی پیش خواهد آمد که به جنگ منتهی خواهد گشت نیزک روزی این خواستاری را به زبان آورد و هر دو بر اسبان خود سوار بودند یزدگرد با تازیانه خود او را دور ساخت و گفت ای سگ تو که باشی که با چنین سخن با من گستاخی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اگر فروریخت بوی خوشش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گری های پنهانی اثر گذارد کار به جنگ و جدال کشید</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جنگی که ماهویه نانجیب و نمک ناشناس ناسپاس در آن علیه شاهنشاه یزدگرد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نیزک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شد و به شکست یزدگرد و فرار و پناهندگی او به آسیاب کذایی منتهی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مسعودی و هم به نقل از او کریستن سن، پسر دومی هم برای یزدگرد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اند و ابن اثیر این فرزند پسر را چنین معرفی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یزدگرد 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بانوئی در آن جا همبستر گشت و آن بانو از کشته شدن یزدگرد پسری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نه ماه مدت آبستنی او سر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زائید که در بدن او نقصان و کمبودی روی داده بود که از این روی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مخدج</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نامیدند و از مخدج در خراسان فرزندانی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قتيبة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او را نیامرزاد که او را صریح خون ده ها هزار ایرانی بی گناه به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جز آن را گشود، دو دوشیزه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 و هر دو یا یکی از آنان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خدای او را نیامرزاد که قتیبه ،ملعون بنا بر قول معروف سینه ای از سیئات حجاج ملعون خبيث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حجّاج نیز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الوليد الناقص</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را زائید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ابن اثير،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همان پیروز است که به چین رفت و کوشش کرد که به یاری لشگر چین تاج و تخت نیاکان را به دست آورد و شاهنشاهی خاقان را بر خود پذیرفت ولی کاری از پیش او نرفت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بدرود حیات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کریستن سن، ص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دختر این شاهزاده که مادر يزيد بن الوليد الناقص است در سطور آینده توضیح بیشتری ملاحظه خواهید فرمود زیرا این امر یکی از ادله قطعی بر اینکه والده گرامی و ماجده حضرت امام سجاد شاه دخت شهربانویه دختر یزدگرد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على بن موسى الرّضا صلواة الله عليه متولد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 مقیم گشته بود سال های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مورد محبّت و دلبستگی خراسانیان قرار داشت اشتهار حضرت به سمت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ولیعهدی مأمون پادشاه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حضرت تحمیل شده بود و حضرتش هیچ گونه مداخله ای در عزل و نصب و اداره امور و تعیین خط مشی در اجرای سیاست یا احکام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امکانی فراهم می آورد که طبیعه بیشتر وقت آن حضرت به نشر و ترویج معارف و سنن تشیّع و یا حضور در مراسم مذهبی صرف شود و هر هفته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روز 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پذیرایی از کسانی که به حضورش شرفیاب می شدند اختصاص دهد از جمله کسانی که مکرر به خدمت آن حضرت مشرف می شده و استماع حدیث می کرده است سهل بن قاسم نوشجانی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نسبت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بزرگ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به طوری که از خلال روایت صدوق معلوم می گردد این نوشجانی از امرا و صاحب منصبان دربار مأمون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اجل ابو جعفر ابن بابویه صدوق 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ری، همین محل میانه راه تهران و شهرری که به نام خود آن بزرگوار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اعاظم و قدمای فقهاء شیعه است و مقام منیع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یکی از چهار کتاب اصلی مرجع حدیثی شیعه یعنی کتاب من لا يحضره الفقيه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صحت و اتقان احادیثی که آن فقیه عظیم الشأن نقل و روایت می فرماید تا بدان جاست که عامه فقها و محدثان شیعه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مراسیل حضرت صدوق در حکم مسانید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و یا سخنی را که حضرت صدوق از قول معصومین علیهم السلام بدون ذكر سند یا اسناد آن حدیث و سخن که منتهی به یکی از معصومین علیهم السلام شود نقل </w:t>
      </w:r>
    </w:p>
    <w:p>
      <w:pPr>
        <w:pStyle w:val="BookText"/>
        <w:rPr/>
      </w:pPr>
      <w:r>
        <w:rPr>
          <w:rFonts w:ascii="IRNazanin" w:hAnsi="IRNazanin" w:eastAsia="IRNazanin"/>
          <w:color w:val="111111"/>
          <w:sz w:val="28"/>
          <w:sz w:val="28"/>
          <w:szCs w:val="28"/>
          <w:rtl w:val="true"/>
          <w:lang w:bidi="fa-IR"/>
        </w:rPr>
        <w:t>می فرماید چنان است که در حکم مُسند است فی المثل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 عليه السلام درباره فلان موضوع پرسیدند و آن حضرت چنین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نمی فرماید که من این حدیث را از فلان و او از بهمان و او از دیگر فلان و او از دیگر بهمان که او از حضرت صادق شنید که فرمود بلکه اگر خبر و حدیث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مصدر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چنین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مورد گفته می شود چنین حدیث از حضرت صدوق در حکم حدیث مسند است یعنی در صحت و قطعیت مانند حدیثی است که سلسله روایان صادق مصدق و موثق آن روایت به یکی از معصومین علیهم السلام منتهی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شیخ صدوق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تقاضای شیعیان ماوراء النهر و خوارزم برای افتاء و بیان احکام شرعی شیعه به ماوراء النهر و خوارزم سفر می فرماید و کتاب مستطاب من لا يحضره الفقيه تحفه و ره آورد همین سفر برای عموم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ساکنری بوده است و 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وزير ركن الدوله دیلمی که در آن زمان در ری اقامت داشت و هنوز به اصفهان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حضرت صدوق ابن بابویه سخت ارادت می ورزید؛ چون از قصد عزیمت حضرت صدوق به سوی ماوراء النهر مطلع شد از او خواهش کرد که در سر راه که در طوس توقف می کند از سوی صاحب بن عباد نیز در زیارت و عتبه بوسی مزار فايض الانوار حضرت امام على بن موسى الرضا صلوات الله علیه نیابت کند و ضمناً صاحب، دو قصیده بسیار شیوا در مدح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آن را به ابن بابویه سپرد که بر آن آستان قدس بخواند و آن را به متولی آن مرقد مطهر تقدیم کند و چنین شد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در طول این سفر پر برکت دو کتاب تأليف فرمود که اولی همان من لا يحضره الفقیه است و دومی کتاب بسیار شریف معتبر و مستند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صدوق آن را به عنوان تحفه و ره آورد سفر به صاحب بن عباد هديه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که از مهم ترین مواریث شیعه است اولین بار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مغشوش و مغلوطی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بود و سپس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همت والای مرحوم حاج میرزا عبد الغفار نجم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رسمی دربار ناصر الدین شاه و مؤلف چند کتاب علمی که در آن زمان برای تدریس در مدرسه دار الفنون به صورت کتب کلاسیک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تصحیحات و حواشی آن مرحوم دوباره به صورت لیتوگراف و چاپ سنگی چاپ شد از چاپ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که متعلق به مرحوم </w:t>
      </w:r>
    </w:p>
    <w:p>
      <w:pPr>
        <w:pStyle w:val="BookText"/>
        <w:rPr/>
      </w:pPr>
      <w:r>
        <w:rPr>
          <w:rFonts w:ascii="IRNazanin" w:hAnsi="IRNazanin" w:eastAsia="IRNazanin"/>
          <w:color w:val="111111"/>
          <w:sz w:val="28"/>
          <w:sz w:val="28"/>
          <w:szCs w:val="28"/>
          <w:rtl w:val="true"/>
          <w:lang w:bidi="fa-IR"/>
        </w:rPr>
        <w:t>پدر بزرگم بوده است بحمدالله در همین فیلادلفیا در تصرف حقیر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این کتاب از اهم مراجع حدیث و تاریخ شیعه است و با توجه به آن چه پیش از این عرض کردم که سخنان و روایات شیخ صدوق از صحت و اتقان برخوردار است بنابر این می توان ابراز اعتماد و اطمینان کرد که اظهار نظر آن بزرگوار در مورد والده حضرت سجاد استوارترین و متقن ترین اظهار نظر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 گفته نماند که صدوق ابن بابويه خود در مقام تحقیق و نقادی مرویات و مسموعات خویش نهایت دقت را اعمال می فرماید و حتی در مورد بعضی از روایات وارده در عیون از ابراز عدم رضایت خاطر خویش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خودداری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ابن بابویه باب سی و چهارم عیون را به این عنوان مشخص و معنون فرموده است و در خبر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نقطه ضعفی در آن اشاره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رضا علیه السلام درباره عقیده راستين مسلمانی و احکام و آداب آن دین برای مأمون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ابتدا، صدوق آن چه را حضرت رضا در پاسخ به درخواست مأمون که از آن حضرت تقاضا کرد بود تا به ایجاز و اختصار عقیده درست و راستین مسلمانی را مرقوم فرماید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مأمون آن پادشاه بسیار تیزهوش و دانشمند، داناتر از آن بود که از عقاید و احکام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خود او آن را درست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تظاهر او به بی اطلاعی از عقاید و احکام و استدعای او از حضرت امام رضا علیه السلام برای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 احکام مسلمانی را برای او مرقوم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دانست آن چه را که امام مرقوم فرماید قطعاً با عقاید اصولی و فروعی او و عامۀ اهل سنّت و جماعت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فقط برای توجیه آن خیانت و جنایتی است که درباره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بن سهل ذو الریاستین از مسموم ساختن و کشتن آنان در سر داشت والله اعلم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نصوص عقیدتی و فرایض مسلمانی و احکام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روشنی در پاسخ او نوشته اند و سپس صدوق در پایان آن مرقومه بخش اخیر این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در حین اقامت در طوس اختصاص داده است و ترجمه سومین خبر وارده در آن که صدوق آن را مسنداً یعنی با ذکر سلسله راویان پیش از خود نقل می فرماید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پس از نقل خبر هیچ ایرادی بر آن نمی 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ابو على حسين بن احمد بیهقی از قول محمد بن </w:t>
      </w:r>
    </w:p>
    <w:p>
      <w:pPr>
        <w:pStyle w:val="BookText"/>
        <w:rPr/>
      </w:pPr>
      <w:r>
        <w:rPr>
          <w:rFonts w:ascii="Amiri" w:hAnsi="Amiri" w:eastAsia="Amiri" w:cs="Amiri"/>
          <w:color w:val="111111"/>
          <w:sz w:val="28"/>
          <w:sz w:val="28"/>
          <w:szCs w:val="28"/>
          <w:rtl w:val="true"/>
          <w:lang w:bidi="ar-SA"/>
        </w:rPr>
        <w:t xml:space="preserve">يحيى </w:t>
      </w:r>
      <w:r>
        <w:rPr>
          <w:rStyle w:val="FootnoteAnchor"/>
          <w:rtl w:val="true"/>
        </w:rPr>
        <w:footnoteReference w:id="53"/>
      </w:r>
      <w:r>
        <w:rPr>
          <w:rFonts w:ascii="IRNazanin" w:hAnsi="IRNazanin" w:eastAsia="IRNazanin"/>
          <w:color w:val="111111"/>
          <w:sz w:val="28"/>
          <w:sz w:val="28"/>
          <w:szCs w:val="28"/>
          <w:rtl w:val="true"/>
          <w:lang w:bidi="fa-IR"/>
        </w:rPr>
        <w:t xml:space="preserve">صولی و او از قول عون ابن محمد کندی برایم روایت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قاسم </w:t>
      </w:r>
      <w:r>
        <w:rPr>
          <w:rStyle w:val="FootnoteAnchor"/>
          <w:rtl w:val="true"/>
        </w:rPr>
        <w:footnoteReference w:id="54"/>
      </w:r>
      <w:r>
        <w:rPr>
          <w:rFonts w:ascii="IRNazanin" w:hAnsi="IRNazanin" w:eastAsia="IRNazanin"/>
          <w:color w:val="111111"/>
          <w:sz w:val="28"/>
          <w:sz w:val="28"/>
          <w:szCs w:val="28"/>
          <w:rtl w:val="true"/>
          <w:lang w:bidi="fa-IR"/>
        </w:rPr>
        <w:t>نوشجانی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که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به من گفت، میان ما و شما یک نسبت و بستگی وجود دارد عرض کردم ای امیر آن چه نسبتی است؟ فرمود عبد الله بن عامر بن کریز </w:t>
      </w:r>
      <w:r>
        <w:rPr>
          <w:rStyle w:val="FootnoteAnchor"/>
          <w:rtl w:val="true"/>
        </w:rPr>
        <w:footnoteReference w:id="55"/>
      </w:r>
      <w:r>
        <w:rPr>
          <w:rFonts w:ascii="IRNazanin" w:hAnsi="IRNazanin" w:eastAsia="IRNazanin"/>
          <w:color w:val="111111"/>
          <w:sz w:val="28"/>
          <w:sz w:val="28"/>
          <w:szCs w:val="28"/>
          <w:rtl w:val="true"/>
          <w:lang w:bidi="fa-IR"/>
        </w:rPr>
        <w:t>هنگامی که خراسان را فتح کرد بر دو دختر یزدگرد بن شهریار پادشاه ایرانیان دست یافت و آن دو را نزد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یکی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آن دو دختر هر دو در زایمان فرزندی که بدان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همسر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محض آن که علی بن الحسین را زائید،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بن على علیهما السلام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Style w:val="FootnoteAnchor"/>
          <w:rtl w:val="true"/>
        </w:rPr>
        <w:footnoteReference w:id="56"/>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امير المؤمنين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کفالت و حضانت علی بن الحسين گمارد و الحسين همان بانو را مادر خویش می پنداشت و کسی جز او را مادر خویش نمی دانست و بعد ها دانست که این بانو بردهٔ آزادشده خود اوست ولی مردم همان بانو را مادر علی بن الحسین می خواندند و على بن الحسين از آن که آن کنیز را به شوهر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شرحی که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رضا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چنین پنداشتند که ایشان مادر خود را به شوهر داده اند، و پناه خدا از چنین گمان و سخنی در حالی که واقعیت این مسأله آنست که روزی امام سجاد با یکی از همسران خویش خلوت فرموده بود و چون از اطاق برای غسل بیرون آمد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جا دید که نگاهی معنی دار به ایشان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سر هوس داشتن همسری را داری به من بگوی و از کسی جز خدای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چنین است و امام او را به شوهر داد از این روی مردمان گفتند علی بن الحسين مادر خویش را شوهر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محمد بن یحیی گفته بود که سهل بن 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خراسان هیچ کس از فرزندان ابی طالب نماند مگر اینکه این حدیث را از قول من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ترجمه نص حديث، عيون، ص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که دربارۀ این روایت از لحاظ سند و متن آن توضیحاتی عرض کنم لازم است توجه دقیق خوانندگان محترم را به این موضوع جلب کنم که خود همین پرسش حضرت سجاد از دایه یا مادر خوانده شان و جواب او به آن حضرت، دلیل دیگری است که این دایه ،خانم مادر واقعی ایشان نبوده است زیرا با توجه به آن چه گذشت اگر فرض کنیم شاهنشاه یزدگرد در همان سال جلوسش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یا یکی دو سال یا سه </w:t>
      </w:r>
    </w:p>
    <w:p>
      <w:pPr>
        <w:pStyle w:val="BookText"/>
        <w:rPr/>
      </w:pPr>
      <w:r>
        <w:rPr>
          <w:rFonts w:ascii="IRNazanin" w:hAnsi="IRNazanin" w:eastAsia="IRNazanin"/>
          <w:color w:val="111111"/>
          <w:sz w:val="28"/>
          <w:sz w:val="28"/>
          <w:szCs w:val="28"/>
          <w:rtl w:val="true"/>
          <w:lang w:bidi="fa-IR"/>
        </w:rPr>
        <w:t xml:space="preserve">چهار سال پس از آن ازدواج کرده باشد و اولین فرزندی هم که خداوند به او عنایت فرموده باشد همین شاه دخت شهربانویه ،باشد و با توجه به اینکه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و فرض کنیم آن حضرت آن سؤال را در میان سال 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سنشان میان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بوده است از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باشد و دایه خانم چنان جواب مثبتی داده باشد، لازمه اش این است که اگر آن بانو مادر واقعی حضرت یعنی شاهدخت شهربانو بوده باشد و علی بن الحسین را در چهارده یا پانزده یا شانزده سالگی خود زائیده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احتمال قطعی بر آن که تولد خود شهربانو نمیتواند پیش از سال هجدهم هجری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شاهدخت در سنّی میان چهل تا شصت سالگی به پسرش که میان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سید قوم خود مردی نامدار و بلند آوازه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نیز به هر صورت شاهزاده خانمی است که طبعاً هیچ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شأن خود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پاسخی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طلبه های قدیمی شصت هفتاد سال قبل، فافهم و تأمل جيّداً، یعنی درست بیاندیشید و 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شاهدخت طبعاً به خاطر داشت که شاهنشاه پدرش برای بی ادبی یی که آن سردار نامدار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مرتکب شده و جسارت خواستگاری او یا خواهرش را به عرض شاهنشاه رسانده بود او را با تازیانه بر آن بی ادبی و جسارت تنبیه فرموده بود و در نتیجه جان بر سر این کار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یزدگرد پیش از آغاز پادشاهی ازدواج کرده باشد، دیگر مسلماً پاسخ دهنده نمی تواند مادر حضرت سجاد باشد ضمناً قطعاً توجه فرموده اید که امّ ولدی که پرورش علی بن الحسين را متکفل ،شد،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از آن حضرت امیر بوده است، زیرا مادر یازده تن از دختران والامقام حضرت امیر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مادرِ جناب ام كلثوم الصغرى یار و یاور حضرت زینب کبری سلام الله علیها در کربلا و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 بوده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ابن قتیبه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طبرسى، ص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روایت لازم است هم از لحاظ سند و هم از لحاظ متن آن توضیحاتی عرض برساند تا برخی خُرده گیری ها از قبیل آن که خبر خبر واحد است یا راویان آن مشخص نیستند به میان نیاید؛ زیرا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دربارهٔ عبادات، معاملات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مجموعه ابواب و مسائل کتب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گیرد، نه درباره مسائل تاریخی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مستحبات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از آن جا که روایت </w:t>
      </w:r>
    </w:p>
    <w:p>
      <w:pPr>
        <w:pStyle w:val="BookText"/>
        <w:rPr/>
      </w:pPr>
      <w:r>
        <w:rPr>
          <w:rFonts w:ascii="IRNazanin" w:hAnsi="IRNazanin" w:eastAsia="IRNazanin"/>
          <w:color w:val="111111"/>
          <w:sz w:val="28"/>
          <w:sz w:val="28"/>
          <w:szCs w:val="28"/>
          <w:rtl w:val="true"/>
          <w:lang w:bidi="fa-IR"/>
        </w:rPr>
        <w:t>صدوق با بعضی از امور مسلّم معارض است لذا باید به عرض توضیحات و توجیهاتی بپردازد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صدوق در عیون اخبار الرضا به وضوح با برخی از امور مسلم موافقت ندارد،مثلاً هیچ یک از مورخین یا محدثین و نویسندگان احوال و تراجم ائمه شیعه عليهم السلام در میان چند همسری که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از دختر یزدگرد یا بانوئی ایرانی نژاد نام نبرده اند و اینکه باز مسلّم است که جناب محمد بن ابی بکر و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در مورد دو دختر یزدگرد بوده اند و حضرت سجاد و جناب قاسم بن محمد بن ابی بکر فقیه بزرگ و مشهور پسر خاله هم بوده اند، با روایت صدوق به صورتی که در نسخ مطبوعه عیون اخبار الرضا آمده است، مباین است نیز با توجه به داستانی که نصر بن مزاحم منقری در وقعه صفین و ابوحنیفه دینوری در اخبار الطوال و مورخ بزرگ طبری در تاریخ الرسل و الملوک آورده اند، مستبعد می نماید که امیر المؤمنين على عليه السلام که مظهر عدالت و رحمت و به قول آن مورخ لبنانی مسیحی جورج جرداق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العدالة الانسانيه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بازتاب دادگری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خلیفه مسلمانان باشد دو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 دخت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پسر و پسر خوانده اش ببخشد یا تزویج کند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امر مرجّح و مقبول همان است که صدوق می فرماید که آن شاه دختان در خلافت عثمان به مدینه آورده شده اند و عثمان آنان را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برابر آن چه در عیون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باز مسلم است که علی علیه السلام اولین کسی را که به حکومت خراسان اعزام فرمود در اواخر سال سی و هفتم و پس از واقعه جنگ صفین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سال حضرت امیر خواهر زاده ،خود جعدة بن هُبَيَره،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 هانی که نام شریف او در بیشتر منظومه های غنائی و حماسی پارسی به مناسبت آن که غالباً شعرا مسأله معراج را زینت افزای منظومه خود می کنند نیز آمده است، زیرا حضرت پیغمبر در آن شب در خانه امهانی مهمان بود و آن جا استراحت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جعده به نیشابور رسید با عصیان و شورش خراسانیان و خصوصاً نيشابوريان مواجه شد و از آن جا که حضرت امیر امر به جنگ نفرموده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اساساً در دوران خلافت ایشان فتوحات شرق اسلام متوقف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به کوفه برگشت و امیر علیه السلام خلید بن قره را به خراسان فرستاد و او با نیشابوریان از در صلح و آشتی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سال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که منصوب از سوی حضرت امیر باشد در خراسان نبود و </w:t>
      </w:r>
    </w:p>
    <w:p>
      <w:pPr>
        <w:pStyle w:val="BookText"/>
        <w:rPr/>
      </w:pPr>
      <w:r>
        <w:rPr>
          <w:rFonts w:ascii="IRNazanin" w:hAnsi="IRNazanin" w:eastAsia="IRNazanin"/>
          <w:color w:val="111111"/>
          <w:sz w:val="28"/>
          <w:sz w:val="28"/>
          <w:szCs w:val="28"/>
          <w:rtl w:val="true"/>
          <w:lang w:bidi="fa-IR"/>
        </w:rPr>
        <w:t>خراسان کماکان تحت حکم عبداله بن عامر پسر خاله عثمان بود و امور خراسان را همان عبد الله بن عامر که خود در بصره اقامت داشت اداره می کرد زیرا از زمان عثمان نواحی فتح شده ایران داخل در محدودۀ حاکم منصوبی که مقر حکومت او بصره بود، قرار 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 چنان که گذشت عبد الله بن عامر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گشودن نیشابور و مرو، به شکرانه عازم حج شد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نسب قريش،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دیگر به خراسان برنگشت </w:t>
      </w:r>
      <w:r>
        <w:rPr>
          <w:rStyle w:val="FootnoteAnchor"/>
          <w:rtl w:val="true"/>
        </w:rPr>
        <w:footnoteReference w:id="58"/>
      </w:r>
      <w:r>
        <w:rPr>
          <w:rFonts w:ascii="IRNazanin" w:hAnsi="IRNazanin" w:eastAsia="IRNazanin"/>
          <w:color w:val="111111"/>
          <w:sz w:val="28"/>
          <w:sz w:val="28"/>
          <w:szCs w:val="28"/>
          <w:rtl w:val="true"/>
          <w:lang w:bidi="fa-IR"/>
        </w:rPr>
        <w:t xml:space="preserve">و امور خراسان توسط قیس بن هیثم پسر أمير بن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بر وزن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منصوب عبداله بن عامر ،بود اداره می گشت ولی عبد الله در بصره هم چنان باقی بود و پس از قتل عثمان که سیده عایشه و هر دو شوهر خواهر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بن عبید الله و زبیر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همداستانان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دلشان برای جناب عثمان سخت سوخته بود؟ و برای خون خواهی و حَشَر کشی قصد عزیمت به مکه را داشتند عبد الله بن عامر آنان را از عزیمت به مکه منصرف کرد و به بصره شان آورد و مقدمات جنگ جمل را فراهم آوردند به هر حال اینکه عبد الله بن عامر مباشرةً و شخصاً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بوده و به دختران و حرم یزدگرد دسترسی داشته باشد، ممتنع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چنین چیزی وقوع مییافت قطعاً در کتب تاریخ با آب و تاب فراوان منعکس می شد، کما اینکه در مورد والده گرامی یزید بن ولید بن عبد الملک که قتیبه بن مسلم ایشان را نزد حجاج ملعون و حجاج به نوبه خود نزد ولید فرستاد همه تواریخ آن را ذکر کرده اند، و نیز با توجه بر آن که اکثر مورخین و محدثین ولادت حضرت سجاد را در سال سی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دو جمادی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کرده اند بسیار بعید می نماید که اعزام دختران یزدگرد در سال سی و یکم یا سی و دوم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آن که در روایت عيون اخبار الرضا نيز فرمایش حضرت رضا صلوات الله علیه به طور کلی و بدون ذکر تاریخ معینی است و فقط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حکومت عبد الله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بین سال 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نوسان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اما موضوع سپردن یا بخشیدن یکی از شاه دخت ها به حضرت امام حسن ظاهراً هیچ محمل و موجهی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فرض شود هم چنان که بر کاتبان و ناسخان سنی مذهب کتاب نازنین شاهنامه این معنی که حضرت فردوسی در مقدّمۀ آن کتاب مستطاب از نام بردن جنابان ابوبکر و عمر و عثمان خودداری ،فرماید سخت گران و ناگوار آمده و بر دلشان نیامده که آن مقدمه از نام آن خلفا خالی بماند لذا فضولی فرموده و تعصب به خرج داده </w:t>
      </w:r>
    </w:p>
    <w:p>
      <w:pPr>
        <w:pStyle w:val="BookText"/>
        <w:rPr/>
      </w:pPr>
      <w:r>
        <w:rPr>
          <w:rFonts w:ascii="IRNazanin" w:hAnsi="IRNazanin" w:eastAsia="IRNazanin"/>
          <w:color w:val="111111"/>
          <w:sz w:val="28"/>
          <w:sz w:val="28"/>
          <w:szCs w:val="28"/>
          <w:rtl w:val="true"/>
          <w:lang w:bidi="fa-IR"/>
        </w:rPr>
        <w:t>و آن چهار بیت کذائی که خورشید بعد از رسولان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 خواه خود بر شاهنامه افزوده اند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که من شهر علمم علیم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گفت پیغمبر است</w:t>
      </w:r>
    </w:p>
    <w:p>
      <w:pPr>
        <w:pStyle w:val="BookText"/>
        <w:rPr/>
      </w:pPr>
      <w:r>
        <w:rPr>
          <w:rFonts w:ascii="IRNazanin" w:hAnsi="IRNazanin" w:eastAsia="IRNazanin"/>
          <w:color w:val="111111"/>
          <w:sz w:val="28"/>
          <w:sz w:val="28"/>
          <w:szCs w:val="28"/>
          <w:rtl w:val="true"/>
          <w:lang w:bidi="fa-IR"/>
        </w:rPr>
        <w:t xml:space="preserve">در مورد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روايت عيون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كاتبان و ناسخان متعصب شیعی که جناب محمد بن ابی بکر را به درستی نمی شناخته اند و نمی دانسته اند که حضرت امیر صلواة الله علیه دربارهٔ او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پسر من است که از پشت ابی بکر به دنیا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 کرده بودند که محمد بن ابی بکر در مصر در راه مولی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باخت، به محض آن که نام جناب ابی بکر را در دنباله نام محمد دیده اند یقین کرده اند که صدوق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نام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محمد بن ابی بکر را مرقوم فرموده است بنابراین به زعم باطل خویش آن را تحریف نموده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شَدُرسنا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آن که شاید دیده بودند و خوانده که ابو حنیفه دینوری نیز در روایت خود نام شریف حسن را ذکر کرده است و الله اعلم به هر حال در اینکه با توضیحات متناسبی که به عرض رسیده و در آینده نیز به جهات دیگری در توضیح آن روایت عیون اشاره خواهد کرد می توان اطمینان یافت که آن روایت صحیح ترین و پذیرفتنی ترین روایات در این باره است به ویژه آن که به هر حال علاوه بر صدوق، چهل محدّث و مورّخ و ادیب دیگر به شرحی که در صفحات اولیه مذکور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سی و هفت تن آنان به طور قطع و یقین و چهار تن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دو یا سه 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یزدگرد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اختلافی در نام آن شاه دخت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ماجده مكرّمه حضرت امام على بن الحسين عليهما السلام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مضاف بر آن از عقیدۀ مورخان یا محدثانی که مادر حضرت سجاد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 اینکه آن بانوی گرامی دختر یزدگرد نباشد نیز استنباط نمی شود و مضاف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روایت دیگری که به عرض می رسد یعنی روایت نصر بن مزاحم منقری و أبو حنیفه دینوی و محمد بن جریر طبری مورخ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ذکری از اینکه یک یا دو شاه دخت فرزند یزدگرد به همسری پسر یا ربیب </w:t>
      </w:r>
      <w:r>
        <w:rPr>
          <w:rStyle w:val="FootnoteAnchor"/>
          <w:rtl w:val="true"/>
        </w:rPr>
        <w:footnoteReference w:id="61"/>
      </w:r>
      <w:r>
        <w:rPr>
          <w:rFonts w:ascii="IRNazanin" w:hAnsi="IRNazanin" w:eastAsia="IRNazanin"/>
          <w:color w:val="111111"/>
          <w:sz w:val="28"/>
          <w:sz w:val="28"/>
          <w:szCs w:val="28"/>
          <w:rtl w:val="true"/>
          <w:lang w:bidi="fa-IR"/>
        </w:rPr>
        <w:t>امير المؤمنين على عليه السلام درآمده باشد به میان نیامده است هم چنان که از عبد الله بن عامر هم نام برده نشده است و</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خلید هم بر حکومت خراسان اواخر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نکته ناگفته نماند که آن چه را که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عامر برای فتح ابر شهر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خازم را گسیل کرد و او با اهل </w:t>
      </w:r>
    </w:p>
    <w:p>
      <w:pPr>
        <w:pStyle w:val="BookText"/>
        <w:rPr/>
      </w:pPr>
      <w:r>
        <w:rPr>
          <w:rFonts w:ascii="IRNazanin" w:hAnsi="IRNazanin" w:eastAsia="IRNazanin"/>
          <w:color w:val="111111"/>
          <w:sz w:val="28"/>
          <w:sz w:val="28"/>
          <w:szCs w:val="28"/>
          <w:rtl w:val="true"/>
          <w:lang w:bidi="fa-IR"/>
        </w:rPr>
        <w:t xml:space="preserve">سرخس از در صلح درآمد و با نیشابوریان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 شهریان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نیشابور با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او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نیشابور دو دختر از خاندان کسری را به نام های بابونج و طهمیج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بانویک و تهمینه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تسلیم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نوشجان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سابقاً ذکر این بازیگر چاچوله باز که در عاقبت فدای بازیگری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عامیانه این ایام دو دوزه بازی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بابونج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بانویه یا بانویک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ناظر بر این مقام نیست و نمی تواند مورد استنادی برای آن که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شاه دخت شهربانویه نباشد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گوید دو دختر از خاندان کسری و نمی گوید دختران کسری و می دانیم که یزدگرد با موکب شاهانه بسیار گسترده و با جمع کثیری از ارحام و اقوام خود به خراسان آمده بود و</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خود سرنوشت آن دو دختر را به صراحت روشن می سازد و دختر یا دخترانی که خلید فرستاده است به قراری که عرض خواهد شد ظاهراً خواهر دو شاه دخت زمان عبد الله بن عامر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در مقام تائید روایت صدوق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با آن که شاید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مصطلح در علم الحدیث که سخنی مأثور و مسلّم الصدور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معصومین علیهم السلام در نزد شیعه است بر این روایت صحیح نباشد ولی به هر صورت این خبر یا روایت وارده 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از آن جا که پیش از صدوق کسی آن را روایت نکرده و پس از صدوق هم بزرگانی که مضمون این حدیث را خواه از قول صدوق و خواه بدون ذکر مرجع نقل فرموده اند از همین عیون است لذا با توجه به توضیحات و جهات توجیه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را به عرض رسانید می توان با اطمینان خاطر گفت که درست ترین روایات درباره اینکه یزدگرد سوم این مزیت و افتخار را داشته باشد که نیای مادری امام چهارم ما شیعیان باشد همین روایت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که حضرت صدوق این خبر را که خارج از محدوده احکام شرعیه است از چه کسانی روایت می فرماید و آیا می توان به صحت اظهار و اخبار آنان اعتماد داشت يا خير؟ زیرا شرط اول در پذیرفتن ،روایت مولّق بودن راویان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این روایت را به ضمیمه قریب چهل روایت دیگر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الحاكم </w:t>
      </w:r>
    </w:p>
    <w:p>
      <w:pPr>
        <w:pStyle w:val="BookText"/>
        <w:rPr/>
      </w:pPr>
      <w:r>
        <w:rPr>
          <w:rFonts w:ascii="IRNazanin" w:hAnsi="IRNazanin" w:eastAsia="IRNazanin"/>
          <w:color w:val="111111"/>
          <w:sz w:val="28"/>
          <w:sz w:val="28"/>
          <w:szCs w:val="28"/>
          <w:rtl w:val="true"/>
          <w:lang w:bidi="fa-IR"/>
        </w:rPr>
        <w:t>ابو على الحسين بن احمد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گر چه اصلاً جای بحث و تفحّصی درباره کسی که حضرت صدوق چهل روایت را از او نقل می فرماید با توجه به آن چه پیش از این عرض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مراسیل صدوق در حکم مسانید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با این همه این بنده چند روز برای یافتن شرح حالی مفصل از حاکم ابو علی حسین بن احمد بیهقی صرف وقت کردم و به مناسبت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به تاریخ بيهق ابن فندق مؤلف گران قدر لباب الانساب که از این کتاب در این نوشته چند بار نقل کرده ام مراجعه کردم ولی در آن چیزی نیافتم و به هر حال به مفصل ترین ترجمه ای که از او دسترسی یافتم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الانساب آورده است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علی حسین بن احمد بن حسن بن موسای بیهقی فاضل ادیب فقیه، در نیشابور از ابوبکر محمد بن اسحق بن خزيمه و ابو العباس محمد بن اسحق سراج، در بغداد از ابو محمد بن صاعد و ابو حامد محمد بن هارون حضرمی و طبقه آنان استماع حدیث کرد و حاکم ابو عبداله حافظ از او استماع حدیث کرده و نام او را در کتاب خود آورده و چنین گفته است قاضی ابو علی بیهقی ادیب فقیه از سرشناسان فقیهان </w:t>
      </w:r>
      <w:r>
        <w:rPr>
          <w:rStyle w:val="FootnoteAnchor"/>
          <w:rtl w:val="true"/>
        </w:rPr>
        <w:footnoteReference w:id="62"/>
      </w:r>
      <w:r>
        <w:rPr>
          <w:rFonts w:ascii="IRNazanin" w:hAnsi="IRNazanin" w:eastAsia="IRNazanin"/>
          <w:color w:val="111111"/>
          <w:sz w:val="28"/>
          <w:sz w:val="28"/>
          <w:szCs w:val="28"/>
          <w:rtl w:val="true"/>
          <w:lang w:bidi="fa-IR"/>
        </w:rPr>
        <w:t xml:space="preserve">ما بود عهده دار قضاوت در نیشابور و دیگر شهرهای خراسان شد و او مردی اخباری بود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بیهق درگذشت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الانساب بيهقى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حضرت استاد بارع جامع یگانه آقای دکتر محمد رضا شفیعی کدکنی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ايامه کتاب تاریخ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ابن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دقت و استقصا و عمق تحقيقات فاضلانه خود چند سال پیش به اهل علم لطفاً هدیه فرموده و نسخه ای از آن كتاب نفیس را برای این ارادتمند مخلص خود ارسال فرموده اند بدان کتاب مراجعه کردم ولی در فهرست ،اسماء نام حسین بن احمد بیهقی را ندیدم و پس از آن نیز بسیاری از کتب رجال را تصفّح کردم و تاکنون جز در طبقات الشافعيه سُبکی در جای دیگری به ترجمه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نخوردم و سبکی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احمد بن حسن بن موسی ابو علی بیهقی قاضی و شیخ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حاکم ابن بیع نام او را در جزو آنان که نامشان حسن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 و ادیب بود و قاضی در شهر نسا از ابن خزیمه و ابن صاعد و طبقه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استماع کرد و از حاکم و غیر او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بیهق در سال سیصد و پنجاه و نه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ردیف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تذکری که شبکی در مورد تاریخ نیشابور داده است مجدداً به تاريخ نیشابور </w:t>
      </w:r>
    </w:p>
    <w:p>
      <w:pPr>
        <w:pStyle w:val="BookText"/>
        <w:rPr/>
      </w:pPr>
      <w:r>
        <w:rPr>
          <w:rFonts w:ascii="IRNazanin" w:hAnsi="IRNazanin" w:eastAsia="IRNazanin"/>
          <w:color w:val="111111"/>
          <w:sz w:val="28"/>
          <w:sz w:val="28"/>
          <w:szCs w:val="28"/>
          <w:rtl w:val="true"/>
          <w:lang w:bidi="fa-IR"/>
        </w:rPr>
        <w:t xml:space="preserve">مراجعه کردم و دیدم بلی حاکم در ردیف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احمد بن حسن بن موسی ابو علی بیهقی قاضی ادیب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احتمال 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او را به نام حسن ذکر کرده باشد دوباره به سیر الاعلام النبلاء و به تذكرة الحفاظ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و وستنفلد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مراجعه کردم و چیزی نیافتم در کتاب رجال و طبقات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نامی از او برده نشده است با این همه برای اطمینان خاطر از وجود یا عدم نام او در کتب رجال شیعه در این باره از مرجع مسلّم این نحوه از مسائل در این زمان، یعنی حضرت آیة الله آقای حاج سید موسی شبیری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تلفن استعلام کردم و معظم له نیز یا اطلاعی و یا حضور ذهنی در این مسأله و معرفی ابو علی بیهقی نداشتند و لذا به همین مقدار معرّفی اکتفا می کنم و معلوم است کسی که ابو عبد الله حاكم متشيع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سُبکی و سمعانی خصوصاً، او را به چنان خوبی و وثاقت معرفی می کنند، نیاز به تعریف و و توثیق بیشتری ندارد و بنابراین اطلاق عنوان حاکم از طرف حضرت صدوق بر او قطعاً ناظر بر حاکم در حدیث به شرحی که در پانوشت گذشته عرض کردم نیست و می توان احتمال داد که صدوق یا به مناسبت شغل قضاوت و حکومت شرعی او ایشان را حاکم خوانده و یا اینکه شاید این مرد عزیز دانشمند از نیاکان خاندان حاکمیان بیهق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بیهق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نام او در آن میان هم نیامده است؛ زیرا ابن 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حاکمیان از زمان غزنویان به بعد را نام می برد و این حاکم راوی پیش از غزنویان می زیسته است و خود ابن فندق از همین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ابو علی حسین بن احمد بیهقی فوق الذکر روایت خود را از محمد بن یحیی 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برای صدوق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صولی، ادیب شاعر و منتقد و وقایع نگار و نویسندهٔ بزرگ شیعی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به سال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آنان که با ادب و سیر عرب آشنایند مستغنی از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تألیف نفیس از خود به یادگار گذاشته است که بسیاری از آن چاپ شده و مکرر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نفیس ترین تألیفات او یکی کتاب ادب الكتاب است و دیگری 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ادیب و مورخ و منتقد مشهور ادبی ابو عبید الله مرزبانی شیعی خراسانی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گران قدر کتاب های فراوان از جمله معجم الشعراء حاوی نام و بعضی اشعار قریب هفتصد شاعر عرب از زمان جاهلیت تا اواسط قرن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ترین و دقیق ترین کتاب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روایات اشعار و اظهار نظر های ادبی و انتقادی ،خود به نظرات و اعتقادات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معتنی و متکی است نیز ابو 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دانشمند و بی نظیر کتاب عظیم القدر اغانی بیش از سیصد بار از صولی در آن کتاب روایت می کند و گمان می کنم همین قدر معرفی از محمد بن يحيى صولى كافى باشد و آنان که طالب اطلاع بیشتری درباره اویند به وفیات الاعيان ابن خلكان و معجم الادباء ياقوت و اعیان الشیعه امین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يحيى ،صولی روایت ما نحن فيه را به ضمیمه هشت روایت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بن محمد بن سلام کندی 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سی بار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ارجمند الاوراق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الاوراق، مجلدات اول و دوم و سوم، چاپ ،بیروت هَیوُرث دُن،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مسلّم است که کمال اعتماد را به صحت اقوال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حافظ و مورّخ و محدث و رجالی مشهور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کنیه ابو مالک در ردیف </w:t>
      </w:r>
      <w:r>
        <w:rPr>
          <w:rFonts w:eastAsia="IRNazanin" w:cs="IRNazanin"/>
          <w:color w:val="111111"/>
          <w:sz w:val="28"/>
          <w:szCs w:val="28"/>
          <w:lang w:bidi="fa-IR"/>
        </w:rPr>
        <w:t>6739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در تاریخ بغداد آورده و درباره او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محمد ابو مالک کندی از ابراهیم بن منذر حزامی و مصعب بن عبد الله زبیری و ابن الاثرم و ابراهيم بن عباس صولی و دیگران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ابراهيم بن عباس ،صولى دائى جليل القدر محمد بن يحيى صولی و کاتب و شاعر بزرگ است که در زمان معتصم جانشین مأمون از ترس افشاگری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عجیب و غریبی که این ایام در زبان عزیز فارسی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وصول مالیات خوزستان که از جمله ابواب جمعی او در سمت والای اداریی که صولی در دستگاه معتصم و در حد وزارت و ندیمی داشته و مبالغ هنگفتی در اثر سوء استفاده، کسر حساب داشته و صولی از او مطالبه و مؤاخذه می کرده است و از آن جا که نسخه ای از دیوان و اشعار ابراهيم بن عباس را در مدح حضرت رضا صلوات الله علیه در دست داشته است و در مقام باجستانی از صولی و اینکه صولی آن وجوه را از او مطالبه نکند به او پیغام می دهد که اگر در این مقام پافشاری کند و بخواهد آن وجوه حیف و میل شده را وصول کند، او آن اشعار را برای معتصم خواهد فرستاد و صولی در برابر صرف نظر کردن از مطالبه و پرداخت آن کسری ها به خزانه از مال شخصی خود دیوان اشعار را از او باز می ستاند و آن را می سوزاند و حتی از بیم آزار معتصم نام دو فرزند خود را که حسن و حسین بوده به عباس و فضل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نَسَمةُ السَحَر،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p>
    <w:p>
      <w:pPr>
        <w:pStyle w:val="BookText"/>
        <w:rPr/>
      </w:pPr>
      <w:r>
        <w:rPr>
          <w:rFonts w:ascii="IRNazanin" w:hAnsi="IRNazanin" w:eastAsia="IRNazanin"/>
          <w:color w:val="111111"/>
          <w:sz w:val="28"/>
          <w:sz w:val="28"/>
          <w:szCs w:val="28"/>
          <w:rtl w:val="true"/>
          <w:lang w:bidi="fa-IR"/>
        </w:rPr>
        <w:t xml:space="preserve">بن یحیای صولی نیز از او روایت می کند او مردی بود که از اخبار و قضایای زمان بسیار باخبر بود و به نقل حکایات و آداب آن می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که مقید است در مواردی که بر آن که ترجمهٔ حالش را نقل می کند خرده گیریئی دارد آن را صریحاً بیان کند درباره عون اظهار نظری و باز به قول روزنامه های ایران که فی الواقع سرمشق بلاغت روزنامه نگاران و فصحای زمان است اظهار نظر منفیئی نمی کند و روایات او را مقبول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راویئی که سلسله روایت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منتهی می شود و او سخنان حضرت رضا علیه السلام را در این باره استماع کرده و از آن حضرت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قاسم</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نوشجانی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سهل بن قاسم نوشجانی ظاهراً از اعیان دولت مأمون و دبیران او بوده است که طبعاً به مناسبت سمتی که داشته است مرتباً به حضور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می شده است زیرا صدوق دو روایت دیگر را هم با همین سلسلهٔ سند روایت حاضر از او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تنها مرجع دیگری که این بنده نامی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یا ندیم مأمون يافته ام كتاب عمدة الكتاب ابو جعفر نحّاس ادیب و نحوی شهیر و شیعی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چنین آمده است روزی نوشجانی شیشه کوچکی که در آن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أترج</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بود به مأمون هدیه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بريتيش ناگفته نماند که صولی در الاوراق روایتی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 بن المرزّع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و لغوی معاصر مأمون و معتصم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نوشجانی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که قطعاً او این سهل بن قاسم نوشجانی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الاوراق مجلّد اخبار الشعراء المحدثين، 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حکایتی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لغوی بسیار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که اصمعی گفت من این داستان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 فارسی</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یا همین نوشجانی موضوع بحث این بنده است و یا همان ابو جعفر محمد بن قاسم بن سهل نوشجانی وارده در وفیات الاعيان ابن خلكان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بحمد الله روايت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سند و متن وضعش مشخص و روشن شد و احتمال خلاف و ضعفی در آن نمی رود نتیجه گرفته می شود که آن چه را که حضرت رضا فرموده است هم از باب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أدرى بمافي البيت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بهتر می داند که در خانه چیست و از دیگران یا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بابت استواری سند با توضیحاتی که به عرض رساندم، درست ترین و استوارترین قول در این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به اقرب احتمالات و با توجه به اینکه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ترین و معتبر ترین اقوال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قاسم بن محمد بن ابی بکر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دو این بزرگواران در مدینه متولد شده اند، واقعه اعزام دو شاه دخت یزدگرد به نزد عثمان در سال سی و سه یا سی و چهار که لشکر مسلمانان از مرو الروذ و بخش های شرقی و شمالی آن گذشته بوده اند، صورت گرفته است و این عثمان بوده است که دو شاهدخت را به دو بزرگزاده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شأن واقعی آنان می باشند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اعزام یک یا دو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حضرت امیر به وسیله حاکم خراسان از اواسط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خليد بن قرّه و یا فرستاده دیگر حضرت امیر بدان 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حريث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مطلقاً ارتباطی با دوران حکومت عبد الله بن عامر و خلافت جناب عثمان ندارد و شرح آن پس از این به عرض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آن به موضوع ساختگی بودن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خیلی حسن ظن به خرج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و آميزش داستانی واقعی با داستانی افسانه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حضور دو شاهدخت ایرانی در زمان خلافت عمر بن الخطاب و آب و تابی که بدان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گذشته ملاحظه فرمودید که امکان وقوع داستان اعزام شاه دخت ها به حضور عمر منتفی است، زیرا فرضاً خواه آن واقعه در سال هفدهم هجرت که سال اسارت هرمزان است اتفاق افتاده باشد و یا سال های ،بعد تا زمان قتل عمر در آن سال ها آن شاهد ختان بسیار خردسال بوده اند؛ مضاف آن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چون فیض کاشانی حضرت علامه حلّی و مجلسی دوم بعضی از راویان روایتی را که در اصول کافی آمده است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روایت آنان را قابل قبول ندانسته اند؛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 ها در مفاد و مضمون با یکدیگر اتفاق کلی ندارند، مگر در یک چیز و آن این است که دو دختر یزدگرد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نامش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شاه زنان، سلامه ،عربی غزاله ،عربی خوله ،عربی خلوه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 شان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آه پیروز باد 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که عبید الله بن عمر پس از آن که فیروز ابو لؤلؤة ضارب عمر به </w:t>
      </w:r>
    </w:p>
    <w:p>
      <w:pPr>
        <w:pStyle w:val="BookText"/>
        <w:rPr/>
      </w:pPr>
      <w:r>
        <w:rPr>
          <w:rFonts w:ascii="IRNazanin" w:hAnsi="IRNazanin" w:eastAsia="IRNazanin"/>
          <w:color w:val="111111"/>
          <w:sz w:val="28"/>
          <w:sz w:val="28"/>
          <w:szCs w:val="28"/>
          <w:rtl w:val="true"/>
          <w:lang w:bidi="fa-IR"/>
        </w:rPr>
        <w:t xml:space="preserve">قصاص کشته ،شد با عربده ،جوئی فرزند ابو لؤلؤة و هرمزان و جفینه مسیحی خدمتکار سعد بن ابی وقاص را به استناد حرف عبد الرحمن بن ابی بکر ناگهان کشت و به دسیسه زيركي عمرو بن العاص و رأفت و مهربانی جناب عثمان خون این سه بی گناه پایمال شد، در حالی که بسیاری از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حضرت علی بن ابی طالب و سعد بن ابی وقاص و دیگران رأی بر قصاص داشتند و عبید الله همواره نگران این مسأله بود و به شام گریخت و در پناه معاویه که حاکم شام بود قرار گرفت و در جنگ صفین کشته شد در زمان عثمان و سپس در زمان معاوية بن ابوسفيان كه دوران پرشکوه؟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چنین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تشویق و سرمایه گذاری</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بنی امیه آن چنان که مشهور است ده ها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و موضوع در اواخر قرن اول و در طول قرن دوم به عنوان حدیث نبوی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مسلمين رایج گردید و برای تشخیص درست و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محدثین بزرگ و نامداری از اواخر قرن سوم تا همین زمان حاضر در مقام حديث و فحص و کند و کاو احادیث یا اقوال منسوبه به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خلفای راشدین و رجال صدر اسلام از صحابه و تابعین برآمدند و بیش از دویست سیصد کتاب مفصل و مختصر درباره بیاصل بودن احادیث شایعه و رایجه در میان مسلمانان و بررسی های راویان آن حدیث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چه کسانی هستند که به قول آنان اعتمادی نمی شاید و نام بردن آن راویان و مشخص کردن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وضع و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مجعوله، تألیف شده است که در حقیقت معیار و میزان سنجش صحت احادیث و صداقت راویان آن است ،آری در زمان بنی امیه بود که برای پیشبرد مقاصد سیاسی و نیات مادی زورمندان جعل حدیث رواج یافت و شکی نیست که یکی از روایات ساخته شده همین داستان آوردن خیالی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یزدگرد است که جاعلان مواد اولیه این افسانه پرافسون را، ماهرانه با بهره گیری از مجموعه چند موضوع راست و درست که در وقوع آن شکی نیست، و موضوعات ساختگی دیگر فراهم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آن مجموعه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عمو یکی همسر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همسر عبد الله بن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ازدواج فوق در زمان خلافت عمر واقع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دو شاه دخت ساسانی به مدینه آمده اند و یکی از آنان همسر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بن محمد بن ابی بکر پسر خاله یک دیگرند؛ و اطلاع بر این مسأله در قرن اول و دوم بر اهل آن یعنی تابعین و محدثین و تابعین تابعین معلوم بوده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بن محمد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ولّدنی ابوبکر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ابوبکر دوبار مرا به دنیا آورده است که مقصود آن است که هر دو جد و جده مادری من نَسب به جناب ابی بکر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جناب اُمّ فروه مادر محترمه حضرت امام جعفر صادق عليه السلام دختر قاسم بن محمد بن ابی بکر است و مادر ام فروه دختر عبد الرحمن بن أبى بكر است یعنی جناب قاسم بن محمد با دختر عموی خود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در زمان خلافت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شاهدخت های ساسانی که به هر حال در اسارت مسلمین بودند امتناع فرموده و آن دختر یا دختران را به حال خود و در آزادی کامل گذارده و با او یا آنان معامله اسیر و برده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علی علیه السلام را نیز در این افسانه وارد کنند تا افسانه موجّه تر و مقبول تر جلوه کند این مسأله را هم لازم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ابو لؤلؤة ایرانی به ناروا و ناحق جناب عمر بن خطاب را ضربه مهلک و منجر به فوت زده است و هیچ کس منکر جنایت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عمر که شرعاً و عرفاً قاتل سه نفر بوده است و آزادانه در شام تحت حمایت معاویه می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معاویه و همدستان و همداستان هایش و سیده عایشه و هم پیمانانش در فراهم آوردن جنگ جمل و صفین خونخواهی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نادرست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قاتل یا قاتلان عثمان که در کوفه یا در قلمرو حکومت على عليه السلام می زیسته اند بوده است در حالی که خودِ معاویه به قاتل سه بی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عبید 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جاعلان یا تخلیط کنندگان این مواد برای آن که به مسلمانان بقبولانند که اساساً توطئه کنندگان قتل عمر خیلی پیش تر از آن که عمر با سخن درشت و تحقیر آمیز خود جانب مغيرة بن شعبه کارفرمای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را بگیرد و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او را ندهد بلکه از او بخواهد که برای ایشان هم آسیابی بادی بسازد، دست به کار شدند تا فیروز خشمگین گردد و موقع را مغتنم شمارد و با همدستان خود بر این قرار گذارد که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فردا، تصمیم و توطئه دست جمعی خود و هرمزان و جفینه را عملی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فدای آنان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جنایت او چنین توجیه شود که فیروز بر اثر عصبانیت آنی به جناب عمر سوء قصد کرده است نه نه ابداً، بلکه خیلی پیشتر از آن واقعه هرمزان شکست خورده کینه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رایج این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فیروز و جفينه نامسلمان مسیحی که این آخری نیز مثل فیروز که در خدمت مغیره بوده، او نیز در تحت امر سعد بن ابی وقاص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عمر را ترتیب داده بودند و عبید الله بن عمر تنها به اعتماد سخن عبد الرحمن بن ابی بکر اقدام به کشتن هرمزان و فرزند فیروز و جفینه نکرده است بلکه دلیل استوارتر و قطعی تری هم در میان بوده است که آشکارا نیت آن توطئه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ابراز و مشت آنان را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به ریزه کاری تزویر جاعلان باید دقت کرد و آن این است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اولیه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وجود دخترانی از یزدگرد در مدینه 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جاعلان ماهرانه شاه دخت ها را در زمان عمر به مدینه می آورند و چنین صحنه آرائی می کنند که تا چشم 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به خیال بافی جاعلان البته از آن توطئه باخبر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پر ابهت و باشکوه روحانی و در آن پوشش ساده زاهدانه می افتد بی اختیار فریاد می 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پیروز باد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آرزوی قلبی آن دختر را که امیدوار است توطئه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کذائی نافرجام نماند و به ثمر برسد صريحاً همین جمله دعائیه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آن شاهدخت که می دانسته است که هرمزان شکست خورده و در حال اسارت به مدینه آورده شده و کسی نمی توانست آرزوی پیروزی او را در سر بپروراند و نیز یقیناً می دانست که لشکر اسلام و سرداران پر کوشش و توان آنان از شمال به آذربایجان و جبال طبرستان و از شرق به کرمان و جنوب خراسان و از غرب به کرانه دریای خزر و مدیترانه رسیده بودند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چنین آرزوئی را بیان نمی کرد چنان سخنی بر زبان نمی آورد چنین است که جاعلان و واضعان يا تخلیط و تحریف کنندگان روایت ،واقعی برای توجیه جنایت عبید الله بن عمر، از مسلمیات هشت گانه در صفحات پیشین به میل ،خود دختر یزدگرد را در سن هشت تا ده سالگی به خدمت عمر می آورند و جمله آه پیروز باد هرمزان را بر زبان او می رانند و خلیفه تانی را که البته از صلابت و خشونتی خالی نبوده است زیرا در حدیث شماره </w:t>
      </w:r>
      <w:r>
        <w:rPr>
          <w:rFonts w:eastAsia="IRNazanin" w:cs="IRNazanin"/>
          <w:color w:val="111111"/>
          <w:sz w:val="28"/>
          <w:szCs w:val="28"/>
          <w:lang w:bidi="fa-IR"/>
        </w:rPr>
        <w:t>32764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پیغمبر فرموده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الشيطانَ يَفْرَقُ من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عمر می ترسد و دست و پایش را گم می کند را در آن مجلس خشمناک جلوه می دهند </w:t>
      </w:r>
      <w:r>
        <w:rPr>
          <w:rStyle w:val="FootnoteAnchor"/>
          <w:rtl w:val="true"/>
        </w:rPr>
        <w:footnoteReference w:id="69"/>
      </w:r>
      <w:r>
        <w:rPr>
          <w:rFonts w:ascii="IRNazanin" w:hAnsi="IRNazanin" w:eastAsia="IRNazanin"/>
          <w:color w:val="111111"/>
          <w:sz w:val="28"/>
          <w:sz w:val="28"/>
          <w:szCs w:val="28"/>
          <w:rtl w:val="true"/>
          <w:lang w:bidi="fa-IR"/>
        </w:rPr>
        <w:t xml:space="preserve">و آن جناب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بردگی گرفتن و در معرض فروش </w:t>
      </w:r>
    </w:p>
    <w:p>
      <w:pPr>
        <w:pStyle w:val="BookText"/>
        <w:rPr/>
      </w:pPr>
      <w:r>
        <w:rPr>
          <w:rFonts w:ascii="IRNazanin" w:hAnsi="IRNazanin" w:eastAsia="IRNazanin"/>
          <w:color w:val="111111"/>
          <w:sz w:val="28"/>
          <w:sz w:val="28"/>
          <w:szCs w:val="28"/>
          <w:rtl w:val="true"/>
          <w:lang w:bidi="fa-IR"/>
        </w:rPr>
        <w:t xml:space="preserve">گذاشتن آن شاه دختان خردسال متهم می کنند در حالی که در هیچ یک از تواریخ معتبر و کتب حدیث موثق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ذکری از اعزام دختران یزدگرد به مدینه در زمان عمر بن خطاب نشده بلکه اساساً جاعلان و دست اندرکاران این افسانه سازی نتوانسته اند مستمسک و مستند شرعی برای ادعای خود در مورد استرقاق و قصد فروش شاه دخت ها ارائه دهند و معلوم کنند که آنان به چه عنوان شرعی به اسارت درآمده اند و آیا آنان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Style w:val="FootnoteAnchor"/>
          <w:rtl w:val="true"/>
        </w:rPr>
        <w:footnoteReference w:id="7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کدام شهر بوده اند و در چه تاریخی و در کجا اسیر شده اند و چه شخصی تصمیم به اعزام آنان به مدینه گرفته است و مجوّز برده بودن ادعائی آن دختران چیست در حالی که در مورد موضوع واقعی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به شرح مذکور در عیون اخبار الرضا در زمان عثمان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مسائل مشخص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حالی که طبری و مقدسی و ابن اثیر و ذهبی و ابن خلکان در مورد زنی که هزاران درجه در هنگام اسارت پایین تر از دختران یزدگرد بوده است تا بدان جا که نام او هم معلوم نیست یعنی بانوئی که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شراحیل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مشهور و ندیم عبد الملک بن مروان پادشاه اموی بوده این شعبی که نزد عامه خیلی مهم جلوه کرده است در نزد خاصه و ما شیعیان به دو تا پول سیاه هم نمی ارزد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یاد آوری کرده اند که آن زن در جملهٔ اسیرانی بوده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غنیمت و اسارت گرفته شده است آیا معقول و متصور است که اسارت آن شاه دختان در دوران خلافت عمر و فتوحات آن زمان نا گفته بماند و هیچ مورخ و محدّث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نویسی از چنان ،امری و به اسیری گرفتن چنان دوشیزگان والا گهری نامی به میان نیاورد؟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همه این مسائل را جاعلان یا خلط کنندگان این افسانه نادیده گرفته و علاوه بر آن به منظور درست جلوه دادن آن دعاوی نادرست به ادعای نادرست دیگری هم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مثل آن که امیر المؤمنین علی علیه السلام را در آن مجلس حاضر سازند و دو شاه دخت را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ابی بکر که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ساله و در سال آخر حیاتِ عُمَر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بسپارند و شاه دخت سومی را خلق کنند و او را به عبد الله بن عمر بدهند و سالم بن عبد الله بن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مادری عمر بن عبد العزیز پادشاه سلیم النفس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گرامی اش مشخص و معین است به عنوان پسر خاله حضرت علی بن الحسين و جناب قاسم بن محمد بن ابى بكر معرفی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چون حضرت امام حسین و عبد الله بن عمر شوهر لیلی و 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با </w:t>
      </w:r>
    </w:p>
    <w:p>
      <w:pPr>
        <w:pStyle w:val="BookText"/>
        <w:rPr/>
      </w:pPr>
      <w:r>
        <w:rPr>
          <w:rFonts w:ascii="IRNazanin" w:hAnsi="IRNazanin" w:eastAsia="IRNazanin"/>
          <w:color w:val="111111"/>
          <w:sz w:val="28"/>
          <w:sz w:val="28"/>
          <w:szCs w:val="28"/>
          <w:rtl w:val="true"/>
          <w:lang w:bidi="fa-IR"/>
        </w:rPr>
        <w:t>توجه به این مسأله آنان را باجناق یک دیگر بر دختران یزدگرد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همه این تناقضات و اختلافات مانع خیال بافی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دروغی فرا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سرایان و جاعلان نشده و آنان را از تزویر و خلط کردن و تحریف تاریخ باز نداشته است تمامی این داستان ساختگی و افسانه بی مایه مزوّر بیشتر به خاطر موجّه نمایاندن آدم کشی و جنایت عبید الله بن عمر و این که او خود به مناسبات مذکور مبادرت به قصاص چند نفر برای یک نفر ،کرده ساخته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بنده به عنوان یک شیعه یقین دارم که اگر این جنایت عبید الله در آخرین روز حیات جناب عمر رحمة الله عليه صورت می گرفت و عمر متوجه آن می گشت بی شک همان روز فرمان کشتن عبید الله فرزندش را به قصاص خون آن سه نفر صادر می فرمود، زیرا عمر عادل تر از این بود که شفقت پدری اش مانع از اجرای حکم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توجیه آدم کشی ،عبید الله در نظر سازندگان افسانه و یا آمران آن سازندگان به ساختن افسانه کذائی برای آن است که اصحاب جنگ جمل و صفین، در آن چه دربارهٔ خون خواهی عثمان مدعی آن بودند و پیراهن عثمان را مستمسک قرار داده بودند </w:t>
      </w:r>
      <w:r>
        <w:rPr>
          <w:rStyle w:val="FootnoteAnchor"/>
          <w:rtl w:val="true"/>
        </w:rPr>
        <w:footnoteReference w:id="72"/>
      </w:r>
      <w:r>
        <w:rPr>
          <w:rFonts w:ascii="IRNazanin" w:hAnsi="IRNazanin" w:eastAsia="IRNazanin"/>
          <w:color w:val="111111"/>
          <w:sz w:val="28"/>
          <w:sz w:val="28"/>
          <w:szCs w:val="28"/>
          <w:rtl w:val="true"/>
          <w:lang w:bidi="fa-IR"/>
        </w:rPr>
        <w:t xml:space="preserve">بتوانند به مردم بقبولانند که بر عبید الله بن عمر که به شام رفته و به معاویه پناهیده، حرج و گناهی نیست؛ زیرا خلیفهٔ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در شمول حکم قصاص ندانسته و او را از کشته شدن رهانیده و رضایت اولیاء دم را با پرداخت دیه آن هم از مال خود و چرا نه از بیت المال؟ پرداخته ولی قاتلان عثمان نه قصاص شده اند و نه کیفری دیده اند و نه دیه ای پرداخته اند و اینک در کوفه و مرکز خلافت اسلامی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اجازه می خواهم مطلبی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شاه دخت بودن والده معظمه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قاسم بن محمد بن ابي بكر منافاتی ندارد به عرض برساند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عامه و خاصه به یکسان تعریف کرده اند ام ولد برده ای است که از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آزادِ خود آبستن شود و فرزندی ،بزاید خواه آن فرزند زنده متولد شود یا مرده در این معنی شیعه اثنا عشری و زیدی و سنّی حنفی و شافعی و حنبلی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مالكيه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بیشتر مسلمانان 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همین که چنان برده ای بستن شد ولو سقط جنینی کرد که گفته شود آن سقط شده فرزندی است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همه مسلمانان چنین برده ای به محض زائیدن فرزندی که از </w:t>
      </w:r>
    </w:p>
    <w:p>
      <w:pPr>
        <w:pStyle w:val="BookText"/>
        <w:rPr/>
      </w:pPr>
      <w:r>
        <w:rPr>
          <w:rFonts w:ascii="IRNazanin" w:hAnsi="IRNazanin" w:eastAsia="IRNazanin"/>
          <w:color w:val="111111"/>
          <w:sz w:val="28"/>
          <w:sz w:val="28"/>
          <w:szCs w:val="28"/>
          <w:rtl w:val="true"/>
          <w:lang w:bidi="fa-IR"/>
        </w:rPr>
        <w:t>سیّد خود آبستن شده است از قید بردگی و رقیت آزاد می گردد، خواه مدت حمل او نه ماه کامل باشد یا اینکه زودتر از ماه نهم زنده یا مرده زائیده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مسلّم است که هر مرد و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یا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 جنگ و شهر فتح شده که هنوز قوانین و نظامات اسلامی در آن رایج نشده و لشکر اسلام در حال آماده باش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شورش و عصیانی به اسارت درآمده باشد، شاه باشد یا گدا،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و در هر مورد احکام خاصی بر او جاری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مورد حاضر چه بسا که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محمد بن ابی بکر به محض تملک دو شاه دخت آن ها را آزاد کرده باشند و آن دو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ازدواج خود درآورده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مآخذ در این مورد ساکتند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و بر فرض آن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ابی بکر آن ها را از قید رقیت آزاد نکرده ،باشند آنان پس از تولد دو فرزند نامدار ،خود آزاد و حرّه شده اند و در مدت کم یا زیادی که پس از زایمان زنده بوده اند ام ولد به شمار می رفته اند و اطلاق امّ ولد بر این شاه دختان درست است از همین روی است که فی المثل امام و حجت و استاد بزرگ ادب و لغت ،عرب، ابو العباس محمد بن يزيد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به عرض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که مادر حضرت سجاد دختر یزدگرد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صفحه از کتاب کامل از آن بانوی گران مایه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ص</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دو داستانی را که مبرد نقل می کند که در ضمن آن از والده حضرت سجاد و قاسم بن محمد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از همه کامل تر است و بسیاری دیگر از قدما مانند ابن قتیبه در عیون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 ربیع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از او نقل کرده اند، ترجمه آن را به عرض می رساند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مردی از قرشیان که نامش برده نشده آورده اند که گفت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بسیار مجالست می کردم روزی سعید از من پرسید دائی های تو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مادرم دوشیزه ای برده بود که به ملک پدرم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من آبستن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چنین به نظرم رسید که از چشم سعید افتادم چیزی نگفتم و درنگ کردم تا آن که سالم بن عبد الله بن عمر بر او وارد شد و چون از پیش سعید رفت، از سعید پرسیدم عمو جان این که بود؟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چگونه چنین مرد بزرگی را که قرشی است نمی شناسی؟ پرسیدم مادرش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جوانی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آن قاسم بن محمد بن ابی بکر آمد و زمانی نزد او نشست و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پرسیدم عمو جان این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است که تو چنین مردی را از قبیله خود را نشناسی این قاسم بن محمد بن ابی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مادرش کیست؟ گفت برده جوانی بوده است باز مدتی هم چنان در نزدش ماندم تا علی بن الحسين بن علی بن ابی طالب بر او درآمد و لحظه ای نشست و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عمو جان این که بود؟ گفت این آن کسی است که هیچ مسلمانی را نرسد که او را نشناسد، این علی بن الحسین بن علی بن ابی طالب بود گفتم مادر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جوانی آن گاه به سعید گفتم عمو جان چنین دیدم که هنگامی که دانستی که مادر من برده جوانی بوده است از چشمت افتادم و به نظرت کم آمدم، آیا اینان برای من نمونه و سرمشقی نیستند؟ مرد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 از آن من در نظر سعید بزرگ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مبرد اضافه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یزدگرد بود که نسب و نژادش معروف و روشن است و او یکی از بانوان برگزیده و بسیار نکوکار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ملاحظه می فرمایید امام ادب و لغت یعنی مبرد شاه دخت شهربانو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درباره این نام چند کلمه ای به عرض خواهم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استعمال از سوی مبرد دلیل کافی و قطعی اثبات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آن که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w:t>
      </w:r>
      <w:r>
        <w:rPr>
          <w:rFonts w:eastAsia="IRNazanin" w:cs="IRNazanin"/>
          <w:color w:val="111111"/>
          <w:sz w:val="28"/>
          <w:szCs w:val="28"/>
          <w:lang w:bidi="fa-IR"/>
        </w:rPr>
        <w:t>1495</w:t>
      </w:r>
      <w:r>
        <w:rPr>
          <w:rFonts w:eastAsia="IRNazanin" w:cs="IRNazanin"/>
          <w:color w:val="111111"/>
          <w:sz w:val="28"/>
          <w:szCs w:val="28"/>
          <w:rtl w:val="true"/>
          <w:lang w:bidi="fa-IR"/>
        </w:rPr>
        <w:t>-</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را که محمد بن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أبو جعفر منصور پادشاه عباسی نوشته و پاسخ منصور به شهید بزرگوار را عیناً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منصور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وفات رسول الله صلى اله علیه و سلّم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برتر و بهتر از علی بن الحسین به دنیا نیامده است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1492</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خود مبرد پیش از این به شرحی که در بالا عرض شد، تصریح به شاه دخت بودن والده حضرت سجاد کرده است، در این جا ضرورتی به تکرار مطلب ندیده است، و گر چه این استعمال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شاه دخت از طرف مبرّد حجّت قطعی بر صحت آن است، با این همه شاهد دیگری از قول مسعودی در مروج الذهب می آورد که درباره پادشاه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وليد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w:t>
      </w:r>
    </w:p>
    <w:p>
      <w:pPr>
        <w:pStyle w:val="BookText"/>
        <w:rPr/>
      </w:pP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به نام ساریه که دختر فیروز پسر کسری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مادر یزید که برادر زاده شاهدخت شهربانو است پس از این بیشتر عرض خواهد کرد که ابن اثیر در کامل از او نیز به عنوان ام ولد تعبیر می کند، در عین آن که به شاهزادگی او هم تصریح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 چنین مورّخ معتبر قدیمی محمد بن حبيب در المحبّر که سابقاً هم از آن نقل شد و باز هم در صفحات آینده از آن نقل می شود سر فصل یک فصل را چنین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ابناء امهات الأولاد من الخلفا</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نخست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الولید که مادرش ایرانی بود یعنی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 است که از نظر شرعی و لغوی و عرفی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شاهدخت شهربانو و خواهر گرامی شان درست و معتبر و غیر قابل اعتراض است و نمی تواند مستندی برای آن که شاه دخت شهربانو مادر والاتبار امام سجاد عليه السلام نباشد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کم کم دارد به صورت رساله ای در می آید و راهی برای مختصر کردن مطلب لازمی درباره این موضوعی که ظاهراً برای اولین بار این چنین مورد بحث قرار می گیرد، نمی یابم و امید که شما خوانندگان عزیز مرا ببخشید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متهمم نفرمائید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لطف فرمائید و اجازه دهید درباره اختلاف نام هائی که برای شاه دخت شهربانو والده معظمه حضرت امام على بن الحسين عليهما السلام ذكر می شود، مختصری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ملاحظه فرمودید برای این شاهزاده خانم نام های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شهربانویه، جهان بانو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کیهان 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زنان شهربانو شهرزاد و نام 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 سلافه، غزاله خلوه، حُلوه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خوله، حرار، ذکر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ملاحظه فرمودید، صحیح ترین روایات حاکی از این بود که دو شاه 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 و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سال های سی و سه تا سی و پنج به مدینه اعزام شده اند و هشت از دنیا رفته اند یعنی پس از زایمان قاسم بن محمد و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یک از این گران مایه بانوان چهار پنج سال یا کمترک در مدینه و در خاندان شوهر های خود که به هر صورت محترم ترین خاندان های مسلمان شمرده می شدند زندگی کرده اند از هم نشینان و مصاحبان و اطرافیان آنان اگر هم افرادی ایرانی و فارسی زبان در مدینه وجود داشته اند شمار آنان اندک بود و از عدد انگشتان تجاوز نمی کرد شوهران گرامی این دو بانو هم به فرض که چند کلمه ای فارسی </w:t>
      </w:r>
    </w:p>
    <w:p>
      <w:pPr>
        <w:pStyle w:val="BookText"/>
        <w:rPr/>
      </w:pPr>
      <w:r>
        <w:rPr>
          <w:rFonts w:ascii="IRNazanin" w:hAnsi="IRNazanin" w:eastAsia="IRNazanin"/>
          <w:color w:val="111111"/>
          <w:sz w:val="28"/>
          <w:sz w:val="28"/>
          <w:szCs w:val="28"/>
          <w:rtl w:val="true"/>
          <w:lang w:bidi="fa-IR"/>
        </w:rPr>
        <w:t xml:space="preserve">می دانستند برای ایجاد ارتباط کامل میان آنان و میان آن شاه دختان با اطرافیان و خویشاوندان شوهری عرب زبان شان کافی نبوده است برای خدمه و خویشاوندان و معاشران آنان، تلفظ درست کلماتی مانند شهربانویه یا جهان بانو يا کيهان بانو يا مروارید یا شاه زنان بسیار دشوار می نمود و شاید گاهی به صورتی تلفظ می شد که خوشایند شاه دختان قرار نمی گرفت از این رو اطرافیان و خویشاوندان خاندان های شوهری که شمار شان بسیار بود خود شان برای آن شاهدختان نام هائی عربی که دارای معانی زیبا و شایسته ای است انتخاب کردند و آن بانوان را بدان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نام های آن زمان است که به معنی صلح و صفا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بانوی مشهور آن زمان همین نام را دارند و این نام تاکنون نیز بر دختران عرب نهاده می شود، و شما لابد مطلع عربی غزل حافظ را به خاطر دارید که بُشرى اذا السّلامه حلّت بذى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نیز به همین معناست که آن را هم حافظ مکرر در شعر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خوش گوار و ناب شیرین یا هر افشره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نیز از نام های متداول آن عهد بوده است هم چنان که در حال حاضر هم در ایران دختران یا بانوانی نام اول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یا نیکویه یا 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همین زمان بسیاری از بانوان ایرانی چنین نامی دارند و 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نام های بسیار بسیار رایج و مشهور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ها در میان جامعه عرب عموماً رواج داشت و کافی است که عرض کنم نام بیست و هفت تن از بانوان صحابه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الاصابه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کنم که نام همسر محترمه حضرت امير عليه السلام و والده معظمه جناب محمد بن الحنفیه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پسر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حنفیه است که جناب محمد حنفیه را منسوب به ایشان می کنند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بدین مطلب و اینکه حتی در همین زمان حاضر نیز بسیار رایج و متداول است که نام کوچک عروسی که به خاندانی وارد می شود با موافقت خود عروس، و البته با بقاء نام اصلی عروس به نام کوچک دیگری که مورد پسند شوهر و خاندان شوهر قرار می گیرد، تبدیل شود بنابراین اختلاف نام های فارسی یا عربی که برای والده معظمه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به جهت مذکور و به سبب سهولت تلفظ نام های عربی برای اطرافیان این شاه دخت بوده است و ضمناً نام خواهر شاه دخت شهربانو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ضبط کریستن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ضبط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على الظاهر والده محترم جناب محمد بن ابی بکر بوده اند گویا تبدیل نشده است و اگر هم تبدیل شده، مرجعی در آن باره به نظر حقیر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حوالی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به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قدیمی ترین کسی است از رجال شیعه که درباره جنگ صفین کتاب مستقلی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مفصل و مختصری از این مورّخ یا وقایع نگار دقیق در غالب کتب رجال شیعه آمده است، و از آخرین های آن کتاب تنقیح المقال علّامه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رجالی عامه در معجم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تاریخ بغداد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به اختصار و خطیب کمی از او مفصل تر ترجمه ای از او آمده است نصر بن مزاحم تألیفات متعددی داشته که هر یک از آن بازگو کنند؛ واقعه ای تاریخی بوده است مانند کتاب الغارات و جنگ جمل و داستان قتل حجر بن عدی ،رض ولى فقط همین کتاب وقعة صفین از او باقی مانده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اول بار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چاپ شده است ولی در محرم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پیش توسط مرحوم استاد عبد السلام محمد هارون مصرى طاب ثراه برای اولین بار با ملاحظات و تعلیقات آن فقید سعید، در مصر چاپ شده و سپس با تعلیقات اضافی و باز نگری خود آن مرحوم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دومین بار چاپ شده است و این چاپ اخیر مکرر در ایران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اجل عبد السلام محمد هارون آخرین فرد از طبقه عالمان و ادیبان عالی قدر بزرگ و بی نظیر مصری بود که تربیت شده و برکشیده اساتید و شیوخ نامدار علم و ادب مصر مثل برادران محمد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الخولى و طه حسین و احمد امین رحمة الله علیهم اجمعین بود که با مرگ آن بزرگوار آن منقرض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دکتر احسان عباس که اخیراً به رحمت الهی واصل شد با همه اهمیت، و خدماتی که به ادب عرب و تاریخ اسلام فرموده است با فاصله ای بسیار در طول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کتابی هم که عبد السلام هارون با حواشی و تعلیقات خود </w:t>
      </w:r>
      <w:r>
        <w:rPr>
          <w:rStyle w:val="FootnoteAnchor"/>
          <w:rtl w:val="true"/>
        </w:rPr>
        <w:footnoteReference w:id="76"/>
      </w:r>
      <w:r>
        <w:rPr>
          <w:rFonts w:ascii="IRNazanin" w:hAnsi="IRNazanin" w:eastAsia="IRNazanin"/>
          <w:color w:val="111111"/>
          <w:sz w:val="28"/>
          <w:sz w:val="28"/>
          <w:szCs w:val="28"/>
          <w:rtl w:val="true"/>
          <w:lang w:bidi="fa-IR"/>
        </w:rPr>
        <w:t>منتشر سازد از هر جهت قابل استناد است و بنابراین آن چه را که به شرح زیر، نصر بن مزاحم روایت می کند باید مورد توجه قرار داد و درست دانست و اینک ترجمه نص روایت او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خُليد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خليد بن قره يربوعى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خراسان فرستاد و خلید بدان سو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نزدیکی نيشابور رسید بدو خبر آمد که نشابوریان کافر شده اند و دست از فرمان برداری برداشته اند و کارگزاران کسری یعنی بهرام بن یزدگرد؟ از کابل بدان جا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خلید با نشابوریان جنگ کرد و آنان را شکست داد و نیشابور پس از محاصره، تسلیم شد و خلید فتح نامه و اسیرانی را به کوفه فرستاد و سپس آهنگ دختران کسری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دختران بهرام بن یزدگرد یا فیروز بن 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شرطی که در امان باشند و کسی را بر آنان دست نباشد دست از جنگ برداشته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خلید آنان را طبعاً با محافظان و همراهان مناسب شأن آنان به نزد علی علیه السلام فرستاد و چون آنان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علی از آنان پرسید، دوست دارید شما را به شوهر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ما را همسر دو فرزند خود فرمائی، زیرا ما برای خود همسر و هم شأنی جز آنان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بدانان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آزادید هر جا که می خواهید بروید نرسی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ایرانیان مقیم کوفه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به پای خاست و گفت امر فرما که اینان به من افتخار بخشند و بر فرو ،آیند زیرا این موافقتی که می کنید نشانه بزرگواری و کرامت شما است و ضمناً میان آنان و من خویشاوندی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 و نرسی آنان را به خانه خود فرود آورد در آوند های زرین و سیمین برای آنان خوراک و نوشیدنی می آورد و جامه های شاهانه بر ایشان می پوشانید و فرش ابريشمين زير پایشان می گسترانید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ترجمه متن واقعه صفین، ص</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همین مطلب را دینوری در اخبار الطوال این چنین حکایت می کند خلید چون به خراسان نزدیک شد به او خبر رسید که مردم نیشابور دست از اطاعت برداشته اند و یکی از دختران کسری از کابل به آن جا آمده است و مردم متوجه او شده اند خلید با آنان جنگ کرد و ایشان را منهزم ساخت و به دختر کسری امان داد و او را به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چون آن دختر را به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دوست داری که ترا به همسری این پسرم یعنی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درآورم؟ گفت با کسی که زیر دست دیگری است، ازدواج نمی کنم ولی اگر دوست داشته باشی به همسری خودت در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من ،پیر مردم ولی این پسرم خوبی هائی دارد گفت تمام خوبی هایش را به خودت بخشیدم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بدانچه در همین مقاله درباره خواستگاری نیزک عرض شد نیز توجه فرمایند تا یقین فرمایند که امام سجاد مادر گرامی خود را به شوهر نداده </w:t>
      </w:r>
    </w:p>
    <w:p>
      <w:pPr>
        <w:pStyle w:val="BookText"/>
        <w:rPr/>
      </w:pPr>
      <w:r>
        <w:rPr>
          <w:rFonts w:ascii="IRNazanin" w:hAnsi="IRNazanin" w:eastAsia="IRNazanin"/>
          <w:color w:val="111111"/>
          <w:sz w:val="28"/>
          <w:sz w:val="28"/>
          <w:szCs w:val="28"/>
          <w:rtl w:val="true"/>
          <w:lang w:bidi="fa-IR"/>
        </w:rPr>
        <w:t xml:space="preserve">است در این هنگام مردی از بزرگان دهقان های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دهقان هائی که از گذشته در مدائن و حوالی آن سکونت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مهدوی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نرسی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آگاهی که من از خاندان پادشاهی و از خویشان او شمرده می شوم او را به ازدواج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خودش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 دختر فرمود هرجا می خواهی برو و با هر کس که دوست داری ازدواج کن که بر تو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حق دخالت در امور ترا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ترجمه اخبار الطوال به ترجمه دکتر محمود مهدوی دامغانی،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اقرب احتمالات این دختر سومین دختر 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اَردگ یا ادرگ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باشد و قطعاً این واقعه پس از درگذشت شاهدخت شهربانویه یعنی پس از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است؛ زیرا اگر شاه دخت شهربانویه در آن زمان زنده بود، امکان شرعی ازدواج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 همسر شان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که تألیفش مؤخّر بر اخبار الطوال و وقعة صفین است، نیز همین موضوع، و به تقریب برابر آن چه در وقعهٔ صفین ،آمده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خلید دو دختر به نزد حضرت امیر فرستاده و حضرت امیر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عرضه فرموده است و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بدون ذکر نام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امیر المؤمنین استدعا می کند کرم فرماید و آن دختران را بدو که خویشاوند شان ،است بسپارد و علی علیه السلام می پذیرد و آن دهقان هم چنان که در وقعة صفین آمد از آنان شاهانه پذیرایی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مسلّم است که خلید بن قره یربوعی تا آخر سال چهلم هجرت و شاید در زمان خلافت کوتاه مدت آخرین خلیفهٔ راشدین یعنی حضرت حسن بن على عليهما السلام نیز هم در خراسان مانده بوده است و از آن جا که در چند روایت مربوط به آمدن دختر یا دو دختر یزدگرد به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حریث بن جابر حنفی آنان را به کوفه آورده است علیهذا در مقام توضیح این موضوع باید عرض کند که پس از آن که خلید بن قره شکست شورش نیشابوریان و تسلیم شدن دختر یا دختران یزدگرد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کرد حضرت امیر به رعایت احترام و حیثیت آن </w:t>
      </w:r>
    </w:p>
    <w:p>
      <w:pPr>
        <w:pStyle w:val="BookText"/>
        <w:rPr/>
      </w:pPr>
      <w:r>
        <w:rPr>
          <w:rFonts w:ascii="IRNazanin" w:hAnsi="IRNazanin" w:eastAsia="IRNazanin"/>
          <w:color w:val="111111"/>
          <w:sz w:val="28"/>
          <w:sz w:val="28"/>
          <w:szCs w:val="28"/>
          <w:rtl w:val="true"/>
          <w:lang w:bidi="fa-IR"/>
        </w:rPr>
        <w:t>شاه دخت که به هر حال خواهر گرامی یا خویشاوند والاتبار شهربانویه عروس خود امیر المؤمنین بوده است حریث بن جابر حنفی را که از سرداران دلیر و نامدار ایشان بوده است جهت آوردن آن شاهدخت و حمایت و حراست او و شاید به عبارت دیگر در حقیقت به استقبال او به خراسان اعزام فرموده است و طبعاً حريث با عده متناسبی برای این منظور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حریث بن جابر حنفی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برخی سهواً به جای حنفی او را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گویا از باب خطور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معروف به ذهن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حنفی درست است در تواریخ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در همین وقعه صفين نصر بن مزاحم، هفت هشت مورد از دلاوری ها و رجز خوانی ها و اشعار حماسی و خطابه های مهیج او را آورده است و در جمله مردی دلیر و ادیب و سخنور بوده است و شجاعت و وفاداری و سخنوری او نیز قطعاً در اعزام او به خراسان بی 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حریث در جنگ صفین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لهازم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مُراد از آن سربازان سوار و پیاده است که از قبیله های مختلفی در بصره و نواحی آن مقیم بوده اند منصوب شده است و به هر جهت اعزام او به خراسان فقط به منظور فوق بوده است، نه برای حکومت بر محلی زیرا در هیچ مرجع و تاریخی نام او به عنوان حاکم شهر و محلی برده نشده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تصریح نصر بن مزاحم و دینوری و اشاره طبری بر اینکه دختری از کسری یزدگرد از کابل به نیشابور آمده بوده است و با توجه به اینکه شهزاده بهرام در آن ایام هم چنان در بلاد مجاور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شرقی افغانستان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مقام استمداد از خاقان چین یا بهر عنوان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قطعی می رود که روایت دینوری که فقط از یک شاه دخت سخن می گوید به صحت و صواب نزدیک تر باشد زیرا مسعودی هم چنان که گذشت سه دختر به نام های شهربانو و مروارید و اردک برای یزدگرد می شمارد و کریستنسن هم که بر قول مسعودی اعتماد می نماید، همان را می گوید با این تفاوت که نام دختر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گاف فارسی و به تقدیم دال بر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و مرحوم استاد رشید یاسمی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توجه به این تفاوت صورت لاتینی نام را هم در پاورقی اضافه می فرماید و می توان گفت که این شاه دختی که به خدمت حضرت امیر رسیده و مورد احترام ایشان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اردک یا ادرک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ادعا یک گواه یا قرینه نیز موجود است و آن </w:t>
      </w:r>
    </w:p>
    <w:p>
      <w:pPr>
        <w:pStyle w:val="BookText"/>
        <w:rPr/>
      </w:pPr>
      <w:r>
        <w:rPr>
          <w:rFonts w:ascii="IRNazanin" w:hAnsi="IRNazanin" w:eastAsia="IRNazanin"/>
          <w:color w:val="111111"/>
          <w:sz w:val="28"/>
          <w:sz w:val="28"/>
          <w:szCs w:val="28"/>
          <w:rtl w:val="true"/>
          <w:lang w:bidi="fa-IR"/>
        </w:rPr>
        <w:t xml:space="preserve">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اعلام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تعلیقه عالم بزرگ محدّث عالی قدر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الارنؤوط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همان صفحه سیر اعلام النبلاء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مزی در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عبد الرحمن بن اردک برادر مادرى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تهذيب الكمال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که برادر مادری 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على بن الحسین به مسجد مدینه وارد می شد و از میان مردم می گذشت تا در حلقه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عمر بن خطاب و متوفی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راویان از حضرت سجاد است و در آن زمان جوان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حبير تابعی معروف ابو محمد قرشی متوفی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 خدات بیامرزاد، تو سید زمان و سرور مردمانی با این همه به مسجد می آئی و به تندی از میان مردم می گذری تا به مجلس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دانش را باید به دست آورد و به سوی آن رفت و از هر جا که هست آن را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حلیة 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روایت به همین صورت آمده است؛ ولی در آن جا راوی، حبیب بن عبد الرحمن بن اردک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ملاحظه می فرمائید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اردک را صریحاً برادر مادری و مزّی با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که او برادر مادرى على بن الحسین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نزدیک به حقیقت و واقعیت می نماید که عبد الرحمن بن اردک پسر خاله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 بن محمد بن ابی بکر باشد و از آن جا که لابد شرافت حسب و نسب مادری او بر آن پدرش افزونی داشته است خود را مانند بسیاری از مشاهیر و خاصه در آن عهد به مادر خود منتسب کرده باشد ،والله اعلم زیرا این بنده در هیچ یک از قواميس لغت عرب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 ،اَدَر رَدَک دَرَک ،اَردَک ،ادرَکَ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اشتقاقی و نام خاصی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دلیل متقن و مستند دیگری را بر اینکه والدهٔ معظمه حضرت امام علی بن الحسين عليهما السلام کسی جز شاه دخت شهربانویه نیست خدمت تان عرض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اتفاق همه مورخین و سیره نویسان است که مادر یزید بن ولید بن عبد الملک بن مروان پادشاه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فرند یا شاه فرید و یا به صورت صحیح تر، احتمالاً شاه </w:t>
      </w:r>
    </w:p>
    <w:p>
      <w:pPr>
        <w:pStyle w:val="BookText"/>
        <w:rPr/>
      </w:pP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فیروز بن یزدگرد بن شهریار بن خسرو پرویز است برخی هم پس از ذکر این نام، اضافه کرده اند که مادر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آن بانو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اقوال مورخان که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مبرد در الکامل همان جا که می گوید و مادر علی بن الحسین سلافه دختر یزدگرد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بلافاصه می افزاید و سُلافه عمه یا خواهر مادرِ يزيد بن وليد معروف به يزيد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در تاریخ خود می گوید یزید بن ولید بن عبد الملک که مادرش شاه فرید دختر فیروز بن کسری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مرحوم دکتر ابراهيم آيتى رحمة اله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در تاریخ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یزید شاه آفرید دختر فیروز بن یزدگرد بن شهریار بن خسرو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در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يزيد ساريه دختر فيروز بن کسری است و یزید در این باره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كسرى و أبيّ مروان و أبىَّ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قیصرٌ جدّی و جدی خاقان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در 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وليد الناقص مادرش دختر یزدگرد کسری بود که قتيبة بن مسلم او را در خراسان به اسیری گرفت و او را به نزد حجاج بن یوسف فرستاد و حجاج او را نزد ولید اعزام داشت و ولید او را برای خود نگه داشت و آن با نویزید الناقص را به دنیا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اندلسی در جمهرة انساب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لوی پرونسال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یزید امیر المومنین مادرش شاه فرید دختر کسری بن فيروز بن يزدجرد بن شهریار شاهنشاه ایران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مقصودش کسری فیروز است چون مسلماً کسری بن فیروز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منصور آبی در نثر الدر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بر شاه فرید مادر يزيد بن الوليد، زنان تازی به خود نازیدند و او در پاسخشان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هیچ کدام شما نیست که کسی یا کسانی از قبیلهٔ خودتان بر او ننازد و بر او فخر نفروشد و خود را برتر از او نشمارد اما هیچ ایرانی ای نیست که بتواند بر من بنازد و یا خود را برتر از من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شاه فرید از فرزندان یزدجرد بوده و از همین روی است که یزید بن ولید می گوید انا ابی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شعر سابق الذكر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مجمل التواریخ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يزيد بن الوليد بن عبد الملک، مادرش شاه </w:t>
      </w:r>
    </w:p>
    <w:p>
      <w:pPr>
        <w:pStyle w:val="BookText"/>
        <w:rPr/>
      </w:pPr>
      <w:r>
        <w:rPr>
          <w:rFonts w:ascii="IRNazanin" w:hAnsi="IRNazanin" w:eastAsia="IRNazanin"/>
          <w:color w:val="111111"/>
          <w:sz w:val="28"/>
          <w:sz w:val="28"/>
          <w:szCs w:val="28"/>
          <w:rtl w:val="true"/>
          <w:lang w:bidi="fa-IR"/>
        </w:rPr>
        <w:t>آفريد بنت فيروز بن يزدجرد بن شهریار که او را قتیبه فرستاده بود پیش حجاج به وقت فتح سمرقند و حجّاج به ولید فرستاد به هدیه و او را يزيد الناقص خواندندی و فخر کردی به نسب و گفتی انا ابن کسری و 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شعر، ص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در 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الوليد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شاه فرند نام داشت و دختر فیروز بن يزدجرد بن شهریار بن کسری است و همو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کسری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مقام توضیح بیت همان را که بعضی دیگر درباره نسب شاه آفرید گفته اند،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فیروز بن يزدجرد دختر شیرویه بن خسرو پرویز بوده و مادر دختر شیرویه دختر قیصر روم و مادر شیرویه دختر خاقان پادشاه ترکان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نسب نامه ها اعتمادی نیست و من بنده هم صلاحیت اظهار نظری در این باره ندارد و خاصه آن که روضة الصفا در مورد مادر یزدگرد بن شهریار چیز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در همان جلد، 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تائید می 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در البداية والنهاية نيز مادر یزید را شاه فرند دختر فیروز بن شهریار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سیر اعلام النبلاء در دو مورد به این معنی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بن الحسین از دختران پادشاهان ساسانی بود و او عمه مادر يزيد بن الولید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یزید بن الولید چنین می آورد سلیمان بن ابی شیخ در کتاب خود آورده است که قتيبة بن مسلم در غزای ماوراء النهر بر دو دختر فیروز پسر شاهنشاه یزدگرد دست یافت و آنان را به نزد حجّاج فرستاد و حجاج شاه فرند را نزد ولید اعزام کرد و شاه فرند یزید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فیروز دختر خاقان پادشاه ترکان و مادر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قیصر روم است و یزید در مقام افتخار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کسری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،بیت،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نُوَیری در نهایة الارب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مادر یزید شاه آفرید دختر فيروز بن یزدجرد بن شهریار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تاریخ الخلفاء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مادر یزید بن ولید، شاه فرند دختر فیروز بن یزدگرد است و مادر فیروز دختر شیرویه بن خسرو است و مادر شیرویه دختر </w:t>
      </w:r>
    </w:p>
    <w:p>
      <w:pPr>
        <w:pStyle w:val="BookText"/>
        <w:rPr/>
      </w:pPr>
      <w:r>
        <w:rPr>
          <w:rFonts w:ascii="IRNazanin" w:hAnsi="IRNazanin" w:eastAsia="IRNazanin"/>
          <w:color w:val="111111"/>
          <w:sz w:val="28"/>
          <w:sz w:val="28"/>
          <w:szCs w:val="28"/>
          <w:rtl w:val="true"/>
          <w:lang w:bidi="fa-IR"/>
        </w:rPr>
        <w:t>خاقان شاه ترکان است و مادر مادر فیروز قیصر روم است و از این است که یزید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سیوطی از قول ثعالبی نقل می کند که نژاده ترین و ریشه دار ترین مردم در پادشاهی و خلافت یزید بن ولید بن عبد الملک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روضة الصفانيز مادر يزيد بن ولید شاه فرند یا شاه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در وفیات الاعیان در ضمن ترجمۀ حضرت على بن الحسين عليهما السلام که دو سه قول را به شرحی که سابقاً عرض شد می آورد، اولین سخنش این است که سلافه دختر یزدگرد عمّه شاه فرید مادر يزيد بن الولید است</w:t>
      </w:r>
      <w:r>
        <w:rPr>
          <w:rFonts w:eastAsia="IRNazanin" w:cs="IRNazanin"/>
          <w:color w:val="111111"/>
          <w:sz w:val="28"/>
          <w:szCs w:val="28"/>
          <w:rtl w:val="true"/>
          <w:lang w:bidi="fa-IR"/>
        </w:rPr>
        <w:t>. (</w:t>
      </w:r>
      <w:r>
        <w:rPr>
          <w:rFonts w:eastAsia="IRNazanin" w:cs="IRNazanin"/>
          <w:color w:val="111111"/>
          <w:sz w:val="28"/>
          <w:szCs w:val="28"/>
          <w:lang w:bidi="fa-IR"/>
        </w:rPr>
        <w:t>267/3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نفیس خود به نام المحبّر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شاه فرید دختر فیروز بن کسری یزدگرد بن شهریار بن کسری پرویز بن هرمز بن انوشروان بن قباد بن فیروز بن یزدگرد است و مادر شاه فرید،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شیرویه بن کسری پرویز است و مادر شیرویه مریم دختر قیصر است و مادر فیروز دختر پادشاه ترکان و سپس همان بیت را هم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محمد بن حبیب از قدیم ترین اگر نه قدیم ترین مورّخانی است که این نسب را بدین صورت ضبط کرده است می توان اعتماد یافت که یزدگرد در همان اواخر زندگی و هنگامی که با خاقان ارتباط و مودت نیز داشته است دختر او را به همسری گرفته است و ثمره آن ازدواج هم همین فیروز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فیروزگی و با کی ازدواج کرده است، مشخص نیست و اگر فرض شود که در سال های چهل سالگی یا چهل و پنج سالگی اش خدا به او دختری داده است آن دختر که همین شاه فرید باشد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فتح صغد و سمرقند است بیست سال داشته است زیرا ابن اثیر در حوادث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قتیبه بن مسلم در صغد بر دوشیزه ای </w:t>
      </w:r>
      <w:r>
        <w:rPr>
          <w:rStyle w:val="FootnoteAnchor"/>
          <w:rtl w:val="true"/>
        </w:rPr>
        <w:footnoteReference w:id="79"/>
      </w:r>
      <w:r>
        <w:rPr>
          <w:rFonts w:ascii="IRNazanin" w:hAnsi="IRNazanin" w:eastAsia="IRNazanin"/>
          <w:color w:val="111111"/>
          <w:sz w:val="28"/>
          <w:sz w:val="28"/>
          <w:szCs w:val="28"/>
          <w:rtl w:val="true"/>
          <w:lang w:bidi="fa-IR"/>
        </w:rPr>
        <w:t>از فرزندان یزدگرد دست یافت و او را نزد حجاج اعزام کرد و حجّاج او را برای ولید بن عبد الملک فرستاد و یزید بن ولید از او متولد شد</w:t>
      </w:r>
      <w:r>
        <w:rPr>
          <w:rFonts w:eastAsia="IRNazanin" w:cs="IRNazanin"/>
          <w:color w:val="111111"/>
          <w:sz w:val="28"/>
          <w:szCs w:val="28"/>
          <w:rtl w:val="true"/>
          <w:lang w:bidi="fa-IR"/>
        </w:rPr>
        <w:t>» (</w:t>
      </w:r>
      <w:r>
        <w:rPr>
          <w:rFonts w:eastAsia="IRNazanin" w:cs="IRNazanin"/>
          <w:color w:val="111111"/>
          <w:sz w:val="28"/>
          <w:szCs w:val="28"/>
          <w:lang w:bidi="fa-IR"/>
        </w:rPr>
        <w:t>574/5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سخن آنان که سنّ یزید را که در آخر ذی قعده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است سی و سه سال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محمد بن حبيب مؤلف 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به صواب دانست در صورتی که فرض کنیم فتح صغد اوایل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یزید در آخر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باشد، اما اگر فتح صغد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باشد و یزید هم سی سال عمر کرده ،باشد این محاسبه معقول تر </w:t>
      </w:r>
    </w:p>
    <w:p>
      <w:pPr>
        <w:pStyle w:val="BookText"/>
        <w:rPr/>
      </w:pPr>
      <w:r>
        <w:rPr>
          <w:rFonts w:ascii="IRNazanin" w:hAnsi="IRNazanin" w:eastAsia="IRNazanin"/>
          <w:color w:val="111111"/>
          <w:sz w:val="28"/>
          <w:sz w:val="28"/>
          <w:szCs w:val="28"/>
          <w:rtl w:val="true"/>
          <w:lang w:bidi="fa-IR"/>
        </w:rPr>
        <w:t>جلوه می کند و به هر حال سخن آنان که سال عمر یزید را تا چهل و پنج سال نیز بالا برده اند با حقیقت وفق نمی دهد و مبنی بر اشتباه است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مقاله اشاره به یک موضوع دیگر را ضروری می داند، و آن، افسانه بی پایه و ادعای بی مایه ایست که برخی از شیعه نشناسان و یا دشمنان شیعه و یا بعضی شیعیان کم سواد و یا مستشرقانی که آن افسانه و دعاوی را خوانده اند فی المثل كريستن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زمان ساسانیان، 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آب و تاب آن را نقل می کنند، یعنی انتقال فره ایزدی از شاهنشاهان ساسانی به امام علی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فرزند پسر بازمانده از پدر نامدار بزرگوار خویش حضرت سیدالشهداء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ادعا به همه شیعیان به ناروا منسوب می شود و گاه گفته می شود که سادات حسینی و موسوی که از نسل حضرت سید الشهدایند بدین مستمسک بر سادات حسنی مباهات می کنند پیش از این گفتم که سخن ابن عِنبَه مؤلف عمدة الطالب را نقل خواهم کرد ولی اینک بهتر می بینم که در این باره به سخن فقیه بزرگ محمد بن ادريس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نظر او را در ردیف بیست و چهارم آراء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کنم که می فرماید خداوند متعال به علی بن الحسين عليهما السلام امتياز و سعادتی برتر و بالاتر از انتساب ایشان به یزدگرد بن شهریار بن خسرو پرویز مرحمت فرموده است و آن انتساب آن امام همام به حضرت ختمی مرتبت محمد مصطفی و علی مرتضی و فاطمه زهرا علیهم السلام است و نه تنها هر شیعه که هر مسلمانی یقین دارد که هیچ گوهر نژادی برتر و بالاتر از انتساب به پیغمبر اکرم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ناچیز اضافه می کند که بعید نیست که برخی از دشمنان شیعه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 مستمسک این ادعای ناروا کرده باشند و هرچه خود خواسته اند در این باره بافته اند، و خدای داناتر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بعون الله تعالی این مقاله یا رساله را به همین جا پایان می دهد و امیدوار است که خوانندگان گرامی و فاضل آن با نظر عنایت و دقت آن را ملاحظه فرمایند و انشاء اله بحث و جستجوئی که درباره صحت اینکه شاهدخت دختر یزدگرد سوم والده گرامی حضرت امام علی بن الحسين عليهما السلام ،است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گرانمایه بانوی نژاده مباینتی ندارد و استعمال فصحاء و لغویان و مورّخان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اختلاف مورخین در نام </w:t>
      </w:r>
      <w:bookmarkStart w:id="10" w:name="pg7676_95435"/>
    </w:p>
    <w:p>
      <w:pPr>
        <w:pStyle w:val="BookText"/>
        <w:rPr/>
      </w:pPr>
      <w:bookmarkEnd w:id="10"/>
      <w:r>
        <w:rPr>
          <w:rFonts w:ascii="IRNazanin" w:hAnsi="IRNazanin" w:eastAsia="IRNazanin"/>
          <w:color w:val="111111"/>
          <w:sz w:val="28"/>
          <w:sz w:val="28"/>
          <w:szCs w:val="28"/>
          <w:rtl w:val="true"/>
          <w:lang w:bidi="fa-IR"/>
        </w:rPr>
        <w:t>آن بانوی محترمه به چه جهت روی داده است به نتیجه ای که منظور نظر این ناچیز بوده است نائل شده باشد و این مسأله ای که قرن هاست به طور اجمال و ابهام در کتب آمده به تفصیل و توضیح معروضه به نحو روشن و ثابتی در نظر خوانندگان دل آگاه قابل قبول به جلوه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جناب آقای حاج سید محمود خیامی که موجب اصلی تحریر این مقاله است طول عمر و مزید عزّت و توفیق و سعادت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جناب آقای دکتر ،آجودانی استاد فاضل و محقق را همواره در خدمت به فرهنگ ملی ایرانی اسلامی بیش از پیش موفق و مؤید سازد و بمنه وكرمه و الحمد لله ربّ العالمين وصلى الله على سيدنا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مهدوی دامغانی</w:t>
      </w:r>
    </w:p>
    <w:p>
      <w:pPr>
        <w:pStyle w:val="BookText"/>
        <w:rPr/>
      </w:pPr>
      <w:r>
        <w:rPr>
          <w:rFonts w:ascii="IRNazanin" w:hAnsi="IRNazanin" w:eastAsia="IRNazanin"/>
          <w:color w:val="111111"/>
          <w:sz w:val="28"/>
          <w:sz w:val="28"/>
          <w:szCs w:val="28"/>
          <w:rtl w:val="true"/>
          <w:lang w:bidi="fa-IR"/>
        </w:rPr>
        <w:t>فيلادلفيا آمریکا</w:t>
      </w:r>
    </w:p>
    <w:p>
      <w:pPr>
        <w:pStyle w:val="BookText"/>
        <w:rPr/>
      </w:pPr>
      <w:r>
        <w:rPr>
          <w:rFonts w:ascii="IRNazanin" w:hAnsi="IRNazanin" w:eastAsia="IRNazanin"/>
          <w:color w:val="111111"/>
          <w:sz w:val="28"/>
          <w:sz w:val="28"/>
          <w:szCs w:val="28"/>
          <w:rtl w:val="true"/>
          <w:lang w:bidi="fa-IR"/>
        </w:rPr>
        <w:t xml:space="preserve">پنجشنبه پانزدهم دی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برابر با چهارم ذی الحجه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پنجم ژانویه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Heading2"/>
        <w:numPr>
          <w:ilvl w:val="1"/>
          <w:numId w:val="1"/>
        </w:numPr>
        <w:rPr/>
      </w:pPr>
      <w:bookmarkStart w:id="11" w:name="__RefHeading___Toc4050453_1051229030"/>
      <w:bookmarkStart w:id="12" w:name="_Toc4"/>
      <w:bookmarkEnd w:id="11"/>
      <w:r>
        <w:rPr>
          <w:rtl w:val="true"/>
        </w:rPr>
        <w:t>یادداشت ها</w:t>
      </w:r>
      <w:bookmarkEnd w:id="12"/>
    </w:p>
    <w:p>
      <w:pPr>
        <w:pStyle w:val="BookText"/>
        <w:rPr/>
      </w:pPr>
      <w:r>
        <w:rPr>
          <w:rFonts w:ascii="IRNazanin" w:hAnsi="IRNazanin" w:eastAsia="IRNazanin"/>
          <w:color w:val="111111"/>
          <w:sz w:val="28"/>
          <w:sz w:val="28"/>
          <w:szCs w:val="28"/>
          <w:rtl w:val="true"/>
          <w:lang w:bidi="fa-IR"/>
        </w:rPr>
        <w:t>احمد مهدوی دامغانی</w:t>
      </w:r>
    </w:p>
    <w:p>
      <w:pPr>
        <w:pStyle w:val="BookText"/>
        <w:rPr/>
      </w:pPr>
      <w:r>
        <w:rPr>
          <w:rFonts w:ascii="IRNazanin" w:hAnsi="IRNazanin" w:eastAsia="IRNazanin"/>
          <w:color w:val="111111"/>
          <w:sz w:val="28"/>
          <w:sz w:val="28"/>
          <w:szCs w:val="28"/>
          <w:rtl w:val="true"/>
          <w:lang w:bidi="fa-IR"/>
        </w:rPr>
        <w:t>فيلادلفيا آمریکا</w:t>
      </w:r>
    </w:p>
    <w:p>
      <w:pPr>
        <w:pStyle w:val="BookText"/>
        <w:rPr/>
      </w:pPr>
      <w:r>
        <w:rPr>
          <w:rFonts w:ascii="IRNazanin" w:hAnsi="IRNazanin" w:eastAsia="IRNazanin"/>
          <w:color w:val="111111"/>
          <w:sz w:val="28"/>
          <w:sz w:val="28"/>
          <w:szCs w:val="28"/>
          <w:rtl w:val="true"/>
          <w:lang w:bidi="fa-IR"/>
        </w:rPr>
        <w:t xml:space="preserve">پنجشنبه پانزدهم دی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برابر با چهارم ذی الحجه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پنجم ژانویه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در الفهرست معرفی کاملی از ابو الیقظان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اروپا فلوگل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 چه را که نجاشی در الرّجال آورده است که عمّار ابو اليقظان الاسدى له كتاب يرويه عبيس بن هشام الناشري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ابو اليقظان اسدی اوراست کتابی که عبيس بن هشام ناشری آن را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ابن داود حلّى و اخيراً علامه مامقانی آن را عیناً از نجاشی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و تنقيح المقال، </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 xml:space="preserve">، ردیف </w:t>
      </w:r>
      <w:r>
        <w:rPr>
          <w:rFonts w:eastAsia="IRNazanin" w:cs="IRNazanin"/>
          <w:color w:val="111111"/>
          <w:sz w:val="28"/>
          <w:szCs w:val="28"/>
          <w:lang w:bidi="fa-IR"/>
        </w:rPr>
        <w:t>8672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با سبب و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حضرت سید الشهداء منسوب داشته است و چاکری و خدمت گزاری آن حضرت را افتخاراً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از برده آزاد شده یا در قید بردگی هم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و در هر مورد باید به قرینه های حالی و مقالی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قیاس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حضرت خاقانی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دوست باش 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عشيرت علی است فاضل تر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خوانندگان گرامی که اجمالاً با ادب فارسی آشنا باشند 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فارسی او را درباره عباد بن زیاد برادر نابکار عبید الله و حاکم سفاک خون آشام خراسان در زمان معاویه به خاطر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است و نبیذ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عُصارات زبیب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سميه، روسبيذ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زبیر مؤلف أخبار الموفقيات و برادر همین مصعب مؤلف نسب قريش، طبری در تاریخ مشهور خود می گوید بکار دشمنی سختی با آل ابو طالب داشت و از آن ها نزد هارون الرشيد خبرچینی می کرد و از آنان بد می گفت هارون او را بر این کار تشویق می کرد و جایزه و سمت هایی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مدینه را به او داد و به او فرمان داد که بر آل ابی طالب سخت گیری کند و آنان را در مضیقه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چاپ اروپا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علی بن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پادشاهان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های طولانی می فرمودند، بر پیشانی آنان در موضع سجده خشونت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پینه ای برآمده بود، به هر دو این بزرگوار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تفنه به معنی برآمدگی زانوان 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که خوانندگان گرامی این بیهقی را با سلطان نثر فارسی خواجه ابو الفضل بیهقی گرد آورنده نگارنده کتاب مستطاب تاریخ بیهقی یکی نخواهند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هم نسب و نژاد را پدر در پدر می نویسد و شرح می دهد و هم در کتاب خود شجره 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Arbre Genealogique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ترسیم می سادات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من بنده احتمال قطعی می دهم این کلمه در اصل مخطوطه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قتیبه گفته است مادر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سجاد علیه السلام چند کنیه داشته اند که از آن جمله ابو محمد است ولی معروف 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از باب شرافتی که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سوای حضرت مولى الموالي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حدیث و تفسیر و فقه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مراد و مقصود همان وجود مقدس است، چهار امام دیگر ما شیعیان امامی، یعنی امامان چهارم و هفتم و هشتم و دهم نیز به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و گاه به علت نبودن قرینه ای که مشخص سازد ابو الحسن کدام امام از این چهار امام عليهم السلام ،است محدثان و فقیهان از حضرت علی بن الحسین به ابو الحسن الاول و از حضرت باب الحوائج موسى بن جعفر به ابو الحسن الثانى و از حضرت رضا به ابو الحسن الرضا و از حضرت امام هادی به ابو الحسن الثالث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داشتن کنیه 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بدین معنی نیست که صاحب کنیه، الزاماً پسری که به نام مکنّی شده است داشته باشد اما انصراف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ائمه عليهم السلام به حضرت امام حسن مجتبی و حضرت امام حسن عسکری امامان دوم و یازدهم متوجه است مگر اینکه قرینه ای موجود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السجاد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می دهد که این نام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سنجان برادرزاده یزدگرد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تحریر مجدد و تهذیب مرتبی است از کتاب بسیار معروف دیگر یعنی الاكمال تأليف ابن ماكولا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وقعة صفین چاپ شده چنین تصریحی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دو دانشمند محدّث و متکلّم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جریر بن رستم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w:t>
      </w:r>
    </w:p>
    <w:p>
      <w:pPr>
        <w:pStyle w:val="BookText"/>
        <w:rPr/>
      </w:pPr>
      <w:r>
        <w:rPr>
          <w:rFonts w:ascii="IRNazanin" w:hAnsi="IRNazanin" w:eastAsia="IRNazanin"/>
          <w:color w:val="111111"/>
          <w:sz w:val="28"/>
          <w:sz w:val="28"/>
          <w:szCs w:val="28"/>
          <w:rtl w:val="true"/>
          <w:lang w:bidi="fa-IR"/>
        </w:rPr>
        <w:t xml:space="preserve">یکی از آن دو بزرگوار در اواخر قرن دوم تا اواسط قرن سوم می زیسته است و دیگری در قرن چهارم که حضرت شیخ طوسی در الفهرست، از یکی از این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فرماید که به اعتقاد ناشر و محقق عالم كتاب دلائل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نيز مؤلّف كتاب المسترشد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اما آن چه از نظر ایشان فوت شده است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اسفندیار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طبرستان ص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جریر بن رستم السروى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اهل ساری، فقیه و متکلّم و صاحب حدیث و محقق در مذهب اهل البيت عليهم ،السلام مدت ها در خدمت على بن موسى الرضا عليهما السلام بوده و تصانیف او آن چه مشهور تر است كتاب المسترشد و كتاب حَدْوِ النعل بالنعل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بنده نمی داند که دلائل الامامة هم تأليف همین محمد بن جریر بن رستم مذکور در تاریخ طبرستان است یا محمد بن جریر طبری که زمانش پس از زمان مؤلف دلائل الامامة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چه در الفهرست آمده است بیشتر مقرون به صواب باشد تا آن چه ابن اسفندیار گفته است و کاش فرزند فاضل و ادیب و دانشمند طبرستان یعنی جناب دکتر آجودانی دامت افاضاته با تحقیق دقیق و عمیقی انشاء الله در آینده این مسأله را روشن تر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 در اصل و صحیح زیید با دو یاء است، مصغر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فیلسوف و مورّخ و جامعه شناس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المقدمه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ادب باید کوشش کرد که اصطلاحات آن به درستی فهمیده شود و ما از اساتید خود در مجالس تعليم شنیدیم که اصول اساسی این فن و پایه های استوار آن بر چهار مجموعه است که آن چهار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الكاتب ابن قتيبه و الكامل مبرد و البيان و التبیین جاحظ و امالی ابو علی قالی است و هرچه جز آن است، دنباله و فروع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المقدمه، ص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كذا و ظاهراً صحیح آن خلید بن قره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تصحیفی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بعضی از مآخذ نیز آمده است و یا تصحیفی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زاده یزدگرد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گرامی توجه فرمایند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صورت مصحف کلمه ای پارسی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 این بنده نتوانست صورت صحیح و قابل قبولی برای آن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نیز در ضمن نقل قول ابی منصور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چاپ مرحوم استاد نفیسی و چاپ مرحوم استاد دکتر یوسفی رحمة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در منتخب قابوس نامه گزیده مرحوم دکتر زهرا خانلری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مرحوم دکتر یوسفی آن را مناسب ندانسته است اما تفصی درست است، یعنی حال هر یک را جداگانه می پرسید، تا برای رهائی از ازدواج ناخواسته، راهی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چاپ مرحوم استاد یوسفی و گزیده مرحوم دکتر کیا همین نعت علیه السلام برای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غُلاماً بين كسرى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نيطت عليه التمائم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 که این قسمت از کتاب شریف کافی که آخرین بخش و مجلد آن است مشتمل بر مسائل و روایات گوناگون تفسیری و تاریخی و اخلاقی ،است مؤلف بزرگوارش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اصطلاح و قاعده، یعنی در آن چه مربوط به اخلاقیات و آداب مستحسن زندگی است و حدیثی که موضوع آن کاری است که انجام آن عقلاً و عرفاً پسندیده و یا ارتکاب آن نکوهیده است، باید با نظر تسامح و آسان گیری و گذشت به متن و راوی حدیث، نگریست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ناچیز تذکر و توضیح بسیار لازمی را که امیدوارم مورد اعتنا و توجه حقیقت جویان از اهل دانش و کمال قرار گیرد ضروری می شناسد و آن اینکه از اواسط دههٔ اوّل این قرن ،حاضر، تنی چند به صورت دانش دوستان و خیر اندیشان اما نه بر سیرت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از شیخ اجل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کتاب شریف بحار الانوار که به راستی دائرةالمعارفی از کلیه مسائل و موضوعات و مطالبی است که در آن کتاب آمده است و به مؤلف ،آن شخص شخیص علامه محمد باقر مجلسی دوم رضوان الله عليه و قدس الله تربته، خصومت می ورزند و اخیراً بر این جنجال و هیاهو آن جوان کم سواد حرّاف پرمدعائی که بیش از سی سال است در حکم نگار به مکتب نرفته و خط ننوشته ای به غمزه مسأله آموز جمع کثیری از ساده دلان که در عین حال در تقوی و سادگی و خوش باوری آنان شکی نیست گشته است یعنی مرحوم علی شریعتی، بسیار دامن زده است در حالی که من بنده که از وقتی که مرحوم علی شریعتی شش هفت ساله بود، با پدر محترم او مرحوم استاد محمد تقی شریعتی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باب آن که مرحوم محمد تقی شریعتی هم چنان که خود او و کسان او پس از وفات او هم گفته و نوشته اند قسمت اعظم تحصیلات فقه و اصول خود را بر مرحوم پدرم و مرحوم آقای حاج میرزا حسن إرتضا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الله ثراهما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کرده بود و هم از باب آن که در دبیرستان ،ابن يمين معلم ادبیات من بنده بود مربوط و مأنوس بودم و معاشرت مستمر داشتم و این معاشرت تا سه چهار سال پیش از درگذشت پسر او در لندن، با او و با خانواده او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برخی تصویر سند ازدواج مرحوم علی شریعتی با همسرش فاطمه شریعت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پوران را برای خودش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مرحوم پدرم رحمة الله علیه که در ضمن مقاله مفصل اين مرد عزيز نجیب دانشمند حضرت دکتر حسن حبیبی که خداوند ایشان را شفا عنایت فرماید و بسلامت بدارد در شماره مورخه یازدهم آذرماه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 تهران مشاهده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جوان را به خوبی و كماهو حقه کاملاً می شناختم و می شناسم و من بنده یقین دارم که حتی شاید سه درصد کسانی که بر کتاب بحار و شخص علامه مجلسی خرده می گیرند و جسارت می ورزند یک صفحه متن عربی بحار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بخش های تاریخی و قصه سرائی آن تا چه رسد به مباحث اعتقادی و کلامی و فقهی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نمی توانند بخوانند ولی نسنجیده و نفهمیده به آن کتاب اهانت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صراحت عرض می کنم که برخی از مطالب و موضوعات وارده در کتاب بحار الانوار نزد اهل نظر نه معقول است و نه مقبول، ولی این معنی موجب بی اعتباری آراء و عقاید و بیاناتی که خود مرحوم مجلسی درباره آن مطالب و موضوعات اظهار داشته است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موضوعاتی که به همت و زیر نظر و هدایت او جمع آوری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نسبت، به عنوان مثال عرض می کنم آیا در این شصت ساله اخیر کتابی به عظمت و اهمیت لغت نامه مرحوم مبرور استاد علی اکبر دهخدا طاب ثراه، تألیف و تدوين شده است؟ اهل نظر و دقت در این کتاب مستطاب چقدر مطالب واهی و نادرست و بی اساس می یابند؟ پاسخ این سئوال را اگر منصفانه بدهیم این است که بلی مطالب واهی و نادرست در آن فراوان است، ولی در حال حاضر کدام فرد که علاقمند به ادب فارسی باشد و فی الجمله سوادی داشته باشد از مراجعه به این کتاب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نیاز است؟ خدا شاهد است در همان اوانی که مقدمه و مجلّدات اولیه آن منتشر شده بود و مرحوم دهخدا رحمة الله علیه به رحمت خدا رفته بود، یک روز مرحوم استاد علامة فقيد ما بديع الزمان فروزان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که درس خود را افاضه فرموده بود و من بنده این سعادت را داشتم که آن روز آن دریای پهناور علم و ادب ایرانی اسلامی را با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فولکس واگن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خودم به منزل شان برسانم، به من فرمود، این لغت نامه ها را دیده ای؟ عرض کردم بلی و خریده ام آن مرحوم فرمود هیچ متوجه اغلاط فاحش آن شده ای عرض کردم خیر ،قربان بنده فرصت مطالعه کامل آن را نیافته ام و اجمالاً آن را تصفّح کرده ام و چند باری هم برای دریافت صحیح و موارد نادره استعمال چند لغت، مواد و مواضع مورد نیازم را مطالعه کرده ام؛ ولی به آن چه که حضرت استاد می فرمائید بر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مرحوم فروزان فر چند مورد از مطالب نادرست و عامیانه ای را که خود در آن کتاب شریف ملاحظه فرموده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 با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بعد یک روز مرحوم استاد غلامعلی رعدی آذرخشی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والای او در سخن سرائی و ادب فارسی مشخص است در حضور مرحومان سيد الشعراء اميرى فیروز کوهی و استاد حبیب یغمائی و دکتر مهدی حمیدی که خدا شان بیامر ،زاد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مسخّر سلیمان ،فرمود برای بقاء علوشان و حفظ آبروی مرحوم دهخدا ،هم مرد پشتکار دار امینی چون مرحوم دکتر معین و مرد دانشمند فاضل ادیب و عربی دانِ اسلام شناسی چون مرحوم دکتر سید جعفر شهیدی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او را با اجداد طاهرینش محشور فرمایاد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فرمود تا لغتنامه را تنقیح و تصحیح و تکمیل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اظهار نظر از طرف دو صاحب نظر از عظمت و رفعت مقام لغت نامه دهخدا چیزی می کاهد؟ بدیهی است که نه، زیرا عظمت کار مرحوم دهخدا و خلوص و صمیمیت او و مشقتی که آن مرد بزرگ درباره این تألیف شریف به تمام معنی مفيد و بزرگ و کارآمد بر خود تحمیل فرمود چنان ایراد ها و خرده گیری ها را با همه وارد بودن آن ایرادات و اشکالات چونان برگه ای خشک پائیزی و خاشاک های باد آورده ای که به روی دریائی بیفتد و بنشیند می نمایاند و مشعل روشنی بخش لغت نامه دهخدا هر ایراد و اشکالی را تحت الشعاع خود محو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حدود و نسبت ها در مورد کتاب مستطاب بحار الانوار نيز وضع همین و مسأله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بیش از سیصد سالی که از رحلت مرحوم علامه مجلسی می گذرد کدام فقیه اصولی یا اخباری متشخص و متتبع نامدار و کدام مورّخ و متکلم و ادیب محقق و سنتی در ادب اسلامی و فرهنگ شیعی را سراغ دارید که از این کتاب عظیم شریف به تمام معنی بزرگ و مفید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نبرده باشد و در آراء و اقوال خود به گفته مجلسی استناد نکرده و از خدمت بسیار ارزنده و بزرگی که مرحوم علامه محمد باقر مجلسی قدس الله تربته به علوم و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معارف تشیع و نشر علوم اهل بیت عصمت سلام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غافل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تألیف و تصنیفی فراهم کرده است در آن آثار مکتوب خود مرهون زحمت و ممنون منتی که مجلسی برای او و برای عموم آنان که در فرهنگ اسلامی عامه و در معارف تشیع و حتی در ظرایف بعضی آثار ادبی فارسی تحقیق و بررسی کنند کشیده و نهاده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ندرةً دانشمند متفلسفی با استدلالی که به نظر خود او نادرست نمی آمده است، بر سخنی از مجلسی و عبارتی از بحار، ایرادی وارد کرده و پاسخ مستدل خود را از اهلش شنیده یا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خُرده گیران حرفه ای؟ و دشمنان تشیع و به ویژه بعضی از برادران سنی مذهب ما </w:t>
      </w:r>
    </w:p>
    <w:p>
      <w:pPr>
        <w:pStyle w:val="BookText"/>
        <w:rPr/>
      </w:pPr>
      <w:r>
        <w:rPr>
          <w:rFonts w:ascii="IRNazanin" w:hAnsi="IRNazanin" w:eastAsia="IRNazanin"/>
          <w:color w:val="111111"/>
          <w:sz w:val="28"/>
          <w:sz w:val="28"/>
          <w:szCs w:val="28"/>
          <w:rtl w:val="true"/>
          <w:lang w:bidi="fa-IR"/>
        </w:rPr>
        <w:t>و بالاخص آنان که از هنگامی که کتاب ملعون مشؤوم دبستان المذاهب به منظور ایجاد تفرقه میان مسلمانان هندوستان فراهم شد برای ،شیعه قرآن مخصوص و جداگانه ای خلق و جعل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اطلاع بیشتر لطفاً مراجعه فرمایند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قرآن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کتاب حاصل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بر خدا از بیشرمی آنان هزار عیب و علت برای بحار می تراشند و به مقتضای بودن قلم در دست دشمن، صورت مشوّه و ناپسندی از آن به خوانندگان غافل ساده دل خود نشان می دهند به قول حضرت شیخ اجل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بداندیش که برکنده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نماید هنرش در نظر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کتاب مستطاب بحار الانوار چون اقیانوس مواجی است که در آن هم در و گوهر و مایه های حیات آدمی موجود است و هم گاهی بر کناره آن اقیانوس لاشه ماهی گندیده و تخته پاره کشتی شکسته ای یافت میشود به همین جهت است که برخی از بزرگان و علما و اهل نظر، مجلسی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 دریای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علامه مجلسی مانند یک موزه دار دقیق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و کارشناس قصد فرموده است که آثار و مآثر و معارف و مفاخر اعتقادی علمی و تاریخی و اخلاقی تشیع که در لابلای مخطوطاتی که نادر الوجود و یا نسخه منحصر و بهرحال غالباً از دسترس اهل فضل و دانش خارج بوده است با نهایت امانت در یک مجموعه جمع آوری کند تا از دستبرد جاهلان و یا تعصب و کتاب سوزی متعصبان نادان و جنایتکار مصون بماند و از حوادث روزگار خاصه از هجوم حملاتی که به ادعای مذهبی صورت می گیرد مانند جنایتی که سلطان محمود غزنوی نسبت به کتابخانه غنی مجد الدوله دیلمی انجام داد که به گفته ابن اثير </w:t>
      </w:r>
      <w:r>
        <w:rPr>
          <w:rFonts w:eastAsia="IRNazanin" w:cs="IRNazanin"/>
          <w:color w:val="111111"/>
          <w:sz w:val="28"/>
          <w:szCs w:val="28"/>
          <w:rtl w:val="true"/>
          <w:lang w:bidi="fa-IR"/>
        </w:rPr>
        <w:t>(</w:t>
      </w:r>
      <w:r>
        <w:rPr>
          <w:rFonts w:eastAsia="IRNazanin" w:cs="IRNazanin"/>
          <w:color w:val="111111"/>
          <w:sz w:val="28"/>
          <w:szCs w:val="28"/>
          <w:lang w:bidi="fa-IR"/>
        </w:rPr>
        <w:t>372/9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أحرق كتب الفلسفه و مذهب الاعتزال و النجوم و اخذ ماسوى ذلك من الكتب مأة 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های فلسفه و مذهب معتزله و نجومی را سوزاند و صد بسته یا صدبار شتر از دیگر کتاب ها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جنایتی که غوریان نسبت به کتابخانه غزنه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لابد آن صدبار شتر کتاب نیز در آن 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و همه آن کتب خانه را به آتش کشیدند،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نبوده است امثال این جنایات و کم نبوده اند امثال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مظالم و فجایعی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جنایتی است که در همین چند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کینه توز و دشمن شيعه نسبت به کتابخانه شهر یمگان افغانستان مرتکب شدند که شاهدان عینی آن ،واقعه، آن را نوشته اند و عدد کتب سوزانده شده توسط طالبان را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علامه مجلسی هیچ گاه خود را ملتزم و مؤید صحت آن چه در کتاب بحار جمع شده است ندانسته است و در هر جا که لازم می دیده نظر شریف خود را با عنوان ،بیان ،تبیین توضیح دربارۀ سست و یا واهی بودن نص منقولی که از کتاب دیگر نقل فرموده است به صراحت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همین روایت آوردن دختر یزدگرد به مجلس خلیفه ،ثانی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اعتمادی خود را نسبت به آن حدیث بیان می کند و با توجه به اینکه آن حدیث و نظایر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در متن و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مهمی چون کافی شریف و دلائل الامامه و خرایج و جرايح نقل شده است با استدلال صحیح تاریخی صحت آن را بعید و بلکه محال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نسبت به مرحوم علامه مجلسی و کتاب بحار الانوار بی مطالعه و بی محابا و بدون اینکه به خواندن صحیح یک صفحه از آن کتاب قادر باشند حمله و جسارت و در حقیقت زبان درازی می کنند لطفاً در نظریه خود تجدید نظر فرمایند و تا اسم مجلسی و بحار را می شنوند یا می خوانند روی و برخی مطالب سست و نادرستی را که در آن احیاناً آمده است عقیده و نظر مرحوم مجلسی نپندارند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پیمانه دوران پادشاهی پر شده و دورانش بسر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پس از آن که رستم آزرمیدخت را برکنار کرد خود او عملاً همه کاره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اصفهانی نام هفده تن برادران و برادرزادگان شیرویه را که به امر او کشته شده اند،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حضرت امیر در بسیاری از مراجع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تاریخ خود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البدء و التاريخ،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نفر از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روایاتی که آن ها از رسول اکرم شنیده اند مورد وثوق عامه است، عبارتند از جنابان عبد الله بن مسعود و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عمر و عبد الله بن عمرو بن 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که هرمزان دائی شیرویه پسر خسرو پرویز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اخبار الطوال دینوری،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مناسب ترین ترجمه 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 همان است و امیدواریم که مقصود جناب عمر هم همين معنی بوده باشد نه آن معانی دیگری که نه شان گوینده بزرگ آن است و نه شأن آن سردار هوشیار ایرانی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خیانت او به اسلام وادار ساختن معاویه است بر ولیعهد کردن یزید پلید ملعون و فراهم آوردن مقدمات آن و طرح نقشه نابکارانه لئیمانه ای که معاویه زعمای مسلمین را به بیعت با یزید الزام و اجبار کند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اجرای حکم الهی از طرف خلیفه مسلمانان نیاز به مشورت دارد؟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عبارت ابن اثیر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 علی المسلمین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عاص به آیه شریفه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مظلوماً فقد جعلنا لوليه سلطاناً، فلايسرف فى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به مضمون آن که بیگناه و مظلوم کشته شود برای ولی او دیت قصاص برقرار کردیم، اما در خونخواهی زیاده روی نکناد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بیرونی رحلت حضرت زهرا را در بیست و هشتم مهرماه سال دهم هجری شمسی معین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علاقمندان به پاورقی مفصلی که مرحوم تقی زاده بر نوشته اصلی خود مرقوم فرموده است مراجعه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 که تصور نشود این کلمه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واسطه سهو حروف چینان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به عرض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مکه و مدینه اطلاق شده است و مجازاً برای مشاهد مشرفه في المثل حرم نجف یا حرم کربلا و مشهد نیز استعمال می شود اما اگر مراد زن و فرزندان و کسان و خویشاوندان و کنیزکان کسی باشد لفظ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باشد و حرمسرا که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تصریح ابن فندق در تاریخ بیهق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 سیام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سال ملک بن ،شهریار آخر ملوک العجم به بیهق آمده بود و بر سر روستا خیمه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بیهق پیش او رفت يزدجرد او را خلعت ،داد و یزدجرد به صورت زیبا بود و جوانی بود گندمگون و پیوسته ابرو، جعد موی و شیرین لب و دندان و لطیف سخن و با مهابت که هر که او را ،دیدی از وی هیبت مُلوک بر وی افتادی و او نسیب ترین ملوک عجم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بیهق، ص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نسیب ترین یعنی نژاده ترین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نیزک طرخان فرستادهٔ خاقان چین با لشگری مجهز به درخواست ،یزدگرد برای کمک به او به مرو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غرر، 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نام های شاهنامه از آقای دکتر منصور رستگار فسائی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مرجع نقل ابن اثیر در این داستان همین غرر اخبار ملوک الفرس ثعالبی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در تاریخ بلعمی نیز این چنین است ولی در آن جا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دبوس برآورد و بر پشت يزدجرد زد و از اسبش بیفکند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بفکند ،بلعمی، عکس،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ایرانیان پارسی زبان چنین نامی که معنای مناسبی برای نام گذاری ندارد، بر فرزند خود خاصه آن که شاهزاده والاتباری ،باشد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برخی از تازیان بی اَدب درشت خوی محروم از لطف ربّ که در آن زمان بر خراسان مسلط شده بودند چنین بی ادبی ای را مرتکب شده و شهزاده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پادشاه از بذل و بخشش ها و مستمری هائی که پادشاهان اموی پیش از او بر بنی امیه مقرر داشته</w:t>
      </w:r>
    </w:p>
    <w:p>
      <w:pPr>
        <w:pStyle w:val="BookText"/>
        <w:rPr/>
      </w:pPr>
      <w:r>
        <w:rPr>
          <w:rFonts w:ascii="IRNazanin" w:hAnsi="IRNazanin" w:eastAsia="IRNazanin"/>
          <w:color w:val="111111"/>
          <w:sz w:val="28"/>
          <w:sz w:val="28"/>
          <w:szCs w:val="28"/>
          <w:rtl w:val="true"/>
          <w:lang w:bidi="fa-IR"/>
        </w:rPr>
        <w:t xml:space="preserve">بودند ،کاست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سی سال پیش این ناچیز شرحی از این سفر حضرت ابن بابویه را به ماوراءالنهر و اقامت ایشان در نیشابور طوس، ضمن بیان داستان واقعی و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وارده در همین کتاب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آن آزادمرد نژاده و شیعی گرانمایه ابو منصور محمد بن عبدالرزاق ،طوسی فرمانروای طوس و نیشابور و تقدیم کننده شاهنامه منثور به حضور مبارک حضرت فردوسی قدس الله روحه القدوسی تا آن حضرت آن را با گوهر الفاظ دری منظوم فرماید و عجم را بدان پارسی زنده کند، ضمن مقاله ای که به مرحوم استاد بزرگوار سید محمد تقی مدرس رضوی تقدیم شده بود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اوقات، ص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از مرحوم حاج نجم الدوله است که در هامش صفحۀ اول چاپ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شریف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دو جلد با ترجمه مرحوم علی اکبر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 از آن</w:t>
      </w:r>
    </w:p>
    <w:p>
      <w:pPr>
        <w:pStyle w:val="BookText"/>
        <w:rPr/>
      </w:pPr>
      <w:r>
        <w:rPr>
          <w:rFonts w:ascii="IRNazanin" w:hAnsi="IRNazanin" w:eastAsia="IRNazanin"/>
          <w:color w:val="111111"/>
          <w:sz w:val="28"/>
          <w:sz w:val="28"/>
          <w:szCs w:val="28"/>
          <w:rtl w:val="true"/>
          <w:lang w:bidi="fa-IR"/>
        </w:rPr>
        <w:t>نیز توسط آقای عطاردی قوچانی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همین معنی مصطلح امروزی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معادل </w:t>
      </w:r>
      <w:r>
        <w:rPr>
          <w:rFonts w:eastAsia="Times New Roman" w:cs="Times New Roman" w:ascii="Times New Roman" w:hAnsi="Times New Roman"/>
          <w:color w:val="111111"/>
          <w:sz w:val="28"/>
          <w:szCs w:val="28"/>
          <w:lang w:val="en-US" w:bidi="en-US"/>
        </w:rPr>
        <w:t>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نزد برادران سنّی ما حاکم در اصطلاح علم الحدیث کسی است که بر شمار فراوانی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 اند چهار صد هزار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طرق روایت و جرح و تعدیل و توثیق راویان هر حدیث احاطه داشته باشد و صاحب نظر در آن شناخته شود گو اینکه به نظر می رسد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حاکمیان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بیهق،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و ادیب بزرگ قرن سوم خواهرزاده صولی بزرگ ابراهیم بن عباس دبیر معتصم و شاعر معروف مؤلف كتاب نفيس الاوراق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أدب الكتاب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این شخص از خاندان نوشجانی است که اخلاف پادشاه نوشجان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امرا و درباریان مأمون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چنین به نظر می رسد که به تقریب و اصطلاح این ایام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رؤسای تشریفات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فاتح خراسان تا مرو الروذ متولد در حیات پیغمبر اکرم که از قبیله بنی 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 فى المثل مادر جناب ام كلثوم صغرى، والله اعلم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در سه روایت طبری و منقری و دینوری است حضرت در تزویج دختر یا دختران یزدگرد، مداخله ای نفرمودند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در البدء و التاريخ تصریح می کند که پس از آن که عبد الله بن عامر به حج مشرف شد، دیگر به خراسان بازنگشت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چاپ 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محمد بن ابی بکر در اواسط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به گفتهٔ بلعمی و دیگران از جمله ذهبی در سیر و ماند محمد را به مدینه نام او قاسم خرد ،بود عایشه او را به نزدیک خویش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عکسی بنیاد فرهنگ به اهتمام فقید علم و ادب مرحوم مجتبی مینوی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این دلیل دیگری بر این است که هم چنان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شاهدخت نیز از وضع حمل درگذشت، وگرنه چگونه ممکن است مادری شاهزاده و نژاده، یگانه دردانه و جگرگوشه یکی دوماهه خود را به عمه کودک بسپارد؟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و مبرهن است که آن چهار بیت سروده حضرت فردوسی نیست و احتمالاً در قرن ششم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معنائی که زرگران و نقاشان به کار می برند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مقدمه شاهنامه الحاق گشته است برای استحضار بیشتر و اطمینان قطعی یافتن بر این موضوع مراجعه فرمايند به ص فردوسی و شاهنامۀ او تألیف شریف مرحوم مبرور استاد محمد محیط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چشمه های فردوسی شناسی تألیف حضرت استاد جلیل القدر دکتر محمد امین 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مقاله این ضعیف ناچیز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حاصل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روست که سازندگان آن ابیات سست نا تندرست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 حضرت فردوسی دربارهٔ ابیات هزارگانهٔ دقیقی طوسی در موضوع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خبط فاحش و دم خروس بسيار بزرگ رسوا کننده ای برای خود باقی گذاشته اند که برهان نادانی آنان و دلیل قطعی بر عدم انتساب آن چهار بیت به حضرت فردوسی است و آن باقی گذاشتن 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ابتدای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 شهر علمم علیم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گفت پیغمبر است</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توجه و ملاحظه آن که داستان در زمان خلفای سه گانه عمر و عثمان و علی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دختری که همسر از شوهر قبلی خود دارد و آن را با خود به خانه شوهر بعدی خود بیاورد یا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حاکم ابن بیع را از آن خود می دانند و شوافع ایشان را شافعی می پندارند، حالا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چیست، نمی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غفّار رحیم رحمان مرحوم هنر یک فر دریک ووستنفلد را غریق مغفرت و رحمت خود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فراوانی که او به فرهنگ اسلامی کرده است هر مسلمان اهل علم و ادب را مرهون و ممنون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با همت دانشمند شريف تذكرة الحفاظ ذهبی را با چه زحمت و در چه مدت؟ به خط خود که شیوه خاصی دارد رو نویسی فرموده و تا آن جا که برای او میسور بوده آن را درست خوانده و درست نوشته و در سال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م آن را در گوتینگن به چاپ فاکسیمیله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عزیز نسخه ای از آن کتاب را که به خط خود به آلمانی نوشته است به دانشگاه پنسیلوانیا هدیه فرموده است که همان مورد استفاده این ناچیز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به نام خلیل بن اسد بن اسماعیل نوشجانی روایت می کند که ابو جعفر محمد بن قاسم بن سهل نوشجانی به أبو عبيدة معمر بن مثنى اديب و لغوی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موز پذیرایی کرد و به ابو عبیده موز خوراند و ابو عبیده بدان سبب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ابن خلکان هم همین داستان را نقل می کند و نمی دانم آیا این محمد بن القاسم بن سهل که او نیز ظاهراً از کتاب و دیوانیان بنی عباس بوده، پسر سهل بن قاسم است یا نوه او و یا آن که اساساً خطیب و به پیروی از او ابن خلکان، به جای محمد بن سهل بن القاسم محمد بن القاسم بن سهل نوشته اند به هر صورت این نوشجانی میزبان ابو عبیده 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و با سهل بن قاسم نوشجانی که در سال های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رضا علیه السلام شرفیاب بوده و آن روایت را نقل کرده است چه نسبتی دارد؟ 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نامه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دانم یعنی ایرانی یا شیرازی؟</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مشاغل پردرآمد برای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حدیث و فروش آن به خریداران علاقمند بود و حتی صحابی رسول الله صلى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بازرگان حدیث ملقب شده از بزرگان و ماهرانِ این حرفه پرسود و پر مشتری است در کتب رجال و درايه يعنى علم الحدیث، نام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بدین تجارت که نام مصطلح در آن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مبتلی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می کرده اند، آمده است و افسوس که بسیاری از این حدیث های ساختی نزد عوام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که در خلال فتوحات اسلامی در ایران بزرگ کم نبودند سرداران و سربازانی که همه توان و کوشش خود را در کشتن اسیران بیگناه و غارت و گردآوری اموال گنجینه های شهر های گشوده شده، 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بهانه آنان نیز پیشرفت و ترویج اسلام عزیز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ذخایر کسری و قیصر صد در صد برای رفاه مسلمانان صرف نمی شد مضاف بر آن که برخی از همان سرداران که به شرف و سعادت صحبت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نائل شده بودند در دشمنی با ایران و ایرانی از هیچ ستم و دنائتی فروگذار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ابوموسی اشعری صحابی مقدس مآب به خاطر آن که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پیکار اصفهان کشته شده بود تا حدود ده هزار نفر از مردم وطن دوست و بیگناه را به قتل نرساند دلش آرام نگرفت و این همان کسی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خلافت خلع ،کرد، و معاویه را برای خلافت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جنایات قتیبه بن مسلم در خراسان پیشتر اشاره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حدیث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الانساب </w:t>
      </w:r>
      <w:r>
        <w:rPr>
          <w:rFonts w:eastAsia="IRNazanin" w:cs="IRNazanin"/>
          <w:color w:val="111111"/>
          <w:sz w:val="28"/>
          <w:szCs w:val="28"/>
          <w:lang w:bidi="fa-IR"/>
        </w:rPr>
        <w:t>346/2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ببخشید که به ضرورت باید این اصطلاحات را به قلم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اسیری که شهر مسکن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قهر و غلبه جنگی به تصرف مسلمین درآمده باشد که به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لشکر اسلام با سازش قبلی و صلح و آشتی بدان شهر وارد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شورش و نافرمانی خودش با سکنه شهرش پس از ورود لشکر اسلام بدان شهر، به اسارت درآمده باشد و هر یک از این دو در بسیاری از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خاصه در مورد اسیر و زمین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مخصوص به خود را دارند</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دهن باید به پهنای فلک تا بگوید وصف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این ایام امثال او عامه و خاصه فراوان ،است و الى الله المشتكى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مستمسک خروج خود بر خلیفهٔ مسلمانان قرار دادن و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فرموده مرحوم دهخدا صورت حقی را وسیله پیشرفت باطل ساختن ،است مثل اشاره به پیرهن خون آلود عثمان دارد که مخالفین علی علیه السلام آن را وسیله تهمت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و حكم،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منصور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اخبار ملوک الفرس که چند بار از آن در این مقاله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المضاف و المنسوب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همین را نقل می کند و این مثل تا امروز هم چنان رایج و مورد استعمال و استدلال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يعني في المثل در دو ماه اولیه آبستنی که فقط جنین صورت انسانی دارد ولی اجزاء بدن او مشخص نیست اما هر کس آن لاشه سقط شده را ببیند می فهمد که این جنین اگر زنده میم اند به صورت فرزند کامل به دنیا 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مسیب ،قرشی تابعی مشهور متولد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سال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 که مادر بعضی خلفا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البيان والتبيين و الحيوان جاحظ و نوادر المخطوطات را ملاحظه فرموده اند و از تعلیقات و حواشی ممتع مرحوم عبدالسلام هارون بهره برده اند و یا کتاب هائی را که به همراهی استاد و شیخ بزرگوارش احمد محمد شاکر فراهم آورده است دیده اند، تصدیق خواهند فرمود که به گزافه درباره آن فقید مأسوف علیه سخن نگفته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دهاقین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یا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بازرگانان و بزرگ زادگان ایرانی که از قدیم ساكن تیسفون و مدائن و آن حوالی بودند وقتی که کوفه از حالت پادگانی زمان عمر درآمد و صورت شهری آباد و مسکون را به خود ،گرفت به کوفه منتقل شدند و همین ایرانیان بودند که در نوروز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شیرینی های گوناگون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 و دیدار حضرت امیر علیه السلام آمدند و حضرت امیر که از آن شیرینی ها تناول فرمود سبب آن دیدار و شیرینی آوردن را از آنان پرسید و ایرانیان به عرض رساندند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روز سال نو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با مباسطت فراوان، خطاب به آنان فرمود 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نیرزونا كل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ما را نوروز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جناب ابو حنيفه فقیه مشهور و پیشوای مذهبی حنفیان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اکثریت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بوده است تاریخ بغداد،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الحديث و درایه بر کسی اطلاق می شود که دویست هزار حدیث را مسنداً بتواند روایت کند</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هم مانند بسیاری دیگر از یک دختر سخن می گوید، نه آن چنان که بعضی دیگر گویا سهواً دو دختر گفته 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بیشتر در خارج از ایران در کتابی که برای حاج سید محمود خیامی تدارک دیده شده بود به چاپ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به دلیل قداست موضوع و اهمیت آن ، از محضر استاد مهدوی دامغانی اجازه گرفتیم که این مقاله به صورت یکی از ضمائم آینه میراث منتشر کنیم تا محققان و علاقه مندان به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بهره مند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مسئول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 چه را که نجاشی در الرّجال آورده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ابو اليقظان الاسدى له كتاب يرويه عبيس بن هشام الناشري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ابو اليقظان اسدی او راست کتابی که عبيس بن هشام ناشری آن را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ها ابن داود حلّى و اخيراً علامه مامقانی آن را عیناً از نجاشی 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ردیف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و تنقيح المقال،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سبب و رابطه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حضرت سید الشهداء منسوب داشته است و چاکری و خدمتگزاری آن حضرت را افتخاراً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گاه از برده آزاد شده یا در قید بردگی هم با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 شود و در هر مورد باید به قرینه های حالی و مقالی 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دریافت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خوانندگان گرامی که اجمالاً با ادب فارسی آشنا باشند آن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مفرغ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اشعار فارسی او را درباره عباد بن زیاد برادر نابکار عبید الله و حاکم سفاک خون آشام خراسان در زمان معاویه به خاطر دارند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 است و نبیذ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عُصارات زبیب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سميه، روسبيذ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زبیر مؤلف أخبار الموفقيات و برادر همین مصعب مؤلف نسب قريش، طبری در تاریخ مشهور خود می گوید بکار دشمنی سختی با آل ابو طالب داشت و از آن ها نزد هارون الرشيد خبرچینی می کرد و از آنان بد می گفت هارون او را بر این کار تشویق می کرد و جایزه و سمت هایی به او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مدینه را به او داد و به او فرمان داد که بر آل ابی طالب سخت گیری کند و آنان را در مضیقه بگذارد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چاپ اروپا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جناب علی بن عبد 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پادشاهان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های طولانی می فرمودند، بر پیشانی آنان در موضع سجده خشونت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پینه ای برآمده بود، به هر دو این بزرگوار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تفنه به معنی برآمدگی زانوان شتر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است که خوانندگان گرامی این بیهقی را با سلطان نثر فارسی خواجه ابو الفضل بیهقی گرد آورنده نگارنده کتاب مستطاب تاریخ بیهقی یکی نخواهند شمرد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 نسب و نژاد را پدر در پدر می نویسد و شرح می دهد و هم در کتاب خود شجره نامه سادات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Arbre Genealogique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 ترسیم می کند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 بنده احتمال قطعی می دهم این کلمه در اصل مخطوطه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ابن قتیبه گفته است مادر علی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سنديه 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سجاد چند کنیه داشته اند که 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معروف ترین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از باب شرافتی که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دارد سوای حضرت مولى الموالي على 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کتب حدیث و تفسیر و فقه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مطلق مراد و مقصود همان وجود مقدس است، چهار امام دیگر ما شیعیان امامی، یعنی امامان چهارم و هفتم و هشتم و دهم نیز به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معروفند و گاه به علت نبودن قرینه ای که مشخص سازد ابو الحسن کدام امام از این چهار امام عليهم السلام ،است محدثان و فقیهان از حضرت علی بن الحسین به ابو الحسن الاول و از حضرت باب الحوائج موسى بن جعفر به ابو الحسن الثانى و از حضرت رضا به ابو الحسن الرضا و از حضرت امام هادی به ابو الحسن الثالث تعبیر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داشتن کنیه ای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می شود، بدین معنی نیست که صاحب کنیه، الزاماً پسری که به نام مکنّی شده است داشته باشد اما انصراف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ائمه عليهم السلام به حضرت امام حسن مجتبی و حضرت امام حسن عسکری امامان دوم و یازدهم متوجه است مگر اینکه قرینه ای موجود باشد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السجاد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می دهد که این نام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سنجان برادرزاده یزدگرد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تحریر مجدد و تهذیب مرتبی است از کتاب بسیار معروف دیگر یعنی الاكمال تأليف ابن ماكولا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پنجم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وقعة صفین چاپ شده چنین تصریحی نیست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دو دانشمند محدّث و متکلّم شیعه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محمد بن جریر بن رستم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که یکی از آن دو بزرگوار در اواخر قرن دوم تا اواسط قرن سوم می زیسته است و دیگری در قرن چهارم که حضرت شیخ طوسی در الفهرست، از یکی از این دو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 فرماید که به اعتقاد ناشر و محقق عالم كتاب دلائل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نيز مؤلّف كتاب 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اما آن چه از نظر ایشان فوت شده است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اسفندیار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طبرستان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چنین یاد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جریر بن رستم السروى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اهل ساری، فقیه و متکلّم و صاحب حدیث و محقق در مذهب اهل البيت عليهم ،السلام مدت ها در خدمت على بن موسى الرضا عليهما السلام بوده و تصانیف او آن چه مشهورتر است كتاب المسترشد و كتاب حَذوِ النعل بالنعل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بنده نمی داند که دلائل الامامة هم تأليف همین محمد بن جریر بن رستم مذکور در تاریخ طبرستان است یا محمد بن جریر طبری که زمانش پس از زمان مؤلف دلائل الامامة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آن چه در الفهرست آمده است بیشتر مقرون به صواب باشد تا آن چه ابن اسفندیار گفته است و کاش فرزند فاضل و ادیب و دانشمند طبرستان یعنی جناب دکتر آجودانی دامت افاضاته با تحقیق دقیق و عمیقی انشاء الله در آینده این مسأله را روشن تر فرمایند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در اصل و صحیح زیید با دو یاء است، مصغر زید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فیلسوف و مورّخ و جامعه شناس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المقدمه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علم ادب باید کوشش کرد که اصطلاحات آن به درستی فهمیده شود و ما از اساتید خود در مجالس تعليم شنیدیم که اصول اساسی این فن و پایه های استوار آن بر چهار مجموعه است که آن چهار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الكاتب ابن قتيبه و الكامل مبرد و البيان و التبیین جاحظ و امالی ابو علی قالی است و هرچه جز آن است، دنباله و فروع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المقدمه،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ظاهراً صحیح آن خلید بن قره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تصحیفی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بعضی از مآخذ نیز آمده است و یا تصحیفی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برادر زاده یزدگرد سوم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گرامی توجه فرمایند که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صورت مصحف کلمه ای پارسی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صورت این بنده نتوانست صورت صحیح و قابل قبولی برای آن بیابد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نیز در ضمن نقل قول ابی منصور آبی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ردیف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مرحوم استاد نفیسی و چاپ مرحوم استاد دکتر یوسفی رحمة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ولی در منتخب قابوسنامه گزیده مرحوم دکتر زهرا خانلری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صحيحاً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مرحوم دکتر یوسفی آن را مناسب ندانسته است اما تفصی درست است، یعنی حال هر یک را جداگانه می پرسید، تا برای رهائی از ازدواج ناخواسته، راهی جوید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مرحوم استاد یوسفی و گزیده مرحوم دکتر کیا همین نعت علیه السلام برای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غُلاماً بين كسرى و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لأكرم من نيطت عليه التمائُم</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 رو که این قسمت از کتاب شریف کافی که آخرین بخش و مجلد آن است مشتمل بر مسائل و روایات گوناگون تفسیری و تاریخی و اخلاقی ،است مؤلف بزرگوارش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آن نهاده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و قاعده، یعنی در آن چه مربوط به اخلاقیات و آداب مستحسن زندگی است و حدیثی که موضوع آن کاری است که انجام آن عقلاً و عرفاً پسندیده و یا ارتکاب آن نکوهیده است، باید با نظر تسامح و آسان گیری و گذشت به متن و راوی حدیث، نگریست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ناچیز تذکر و توضیح بسیار لازمی را که امیدوارم مورد اعتنا و توجه حقیقت جویان از اهل دانش و کمال قرار گیرد ضروری می شناسد و آن اینکه از اواسط دههٔ اوّل این قرن ،حاضر، تنی چند به صورت دانش دوستان و خیراندیشان اما نه بر سیرت ایشان استعاره از شیخ اجل 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کتاب شریف بحار الانوار که به راستی دائرة المعارفی از کلیه مسائل و موضوعات و مطالبی است که در آن کتاب آمده است و به مؤلف ،آن شخص شخیص علامه محمد باقر مجلسی دوم رضوان الله عليه و قدس الله تربته، خصومت می ورزند و اخیراً بر این جنجال و هیاهو آن جوان کم سواد حرّاف پر مدعائی که بیش از سی سال است در حکم نگار به مکتب نرفته و خط ننوشته ای به غمزه مسأله آموز جمع کثیری از ساده دلان که در عین حال در تقوی و سادگی و خوش باوری آنان شکی نیست گشته است یعنی مرحوم علی شریعتی، بسیار دامن زده است در حالی که من بنده که از وقتی که مرحوم علی شریعتی شش هفت ساله بود، با پدر محترم او مرحوم استاد محمد تقی شریعتی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باب آن که مرحوم محمد تقی شریعتی هم چنان که خود او و کسان او پس از وفات او هم گفته و نوشته اند قسمت اعظم تحصیلات فقه و اصول خود را بر مرحوم پدرم و مرحوم آقای حاج میرزا حسن إرتضا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الله ثراهما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تلمذ کرده بود و هم از باب آن که در دبیرستان ،ابن يمين معلم ادبیات من بنده بود مربوط و مأنوس بودم و معاشرت مستمر داشتم و این معاشرت تا سه چهار سال پیش از درگذشت پسر او در لندن، با او و با خانواده او ادامه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ولله برخی تصویر سند ازدواج مرحوم علی شریعتی با همسرش فاطمه شریعت رضوی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نام پوران را برای خودش انتخاب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 مرحوم پدرم رحمة الله علیه که در ضمن مقاله مفصل اين مرد عزيز نجیب دانشمند حضرت دکتر حسن حبیبی که خداوند ایشان را شفا عنایت فرماید و بسلامت بدارد در شماره مورخه یازدهم آذرماه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اطلاعات تهران مشاهده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جوان را به خوبی و كماهو حقه کاملاً می شناختم و می شناسم و من بنده یقین دارم که حتی شاید سه درصد کسانی که بر کتاب بحار و شخص علامه مجلسی خرده می گیرند و جسارت می ورزند یک صفحه متن عربی بحار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در بخش های تاریخی و قصه سرائی آن تا چه رسد به مباحث اعتقادی و کلامی و فقهی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درستی نمی توانند بخوانند ولی نسنجیده و نفهمیده به آن کتاب اهانت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به صراحت عرض می کنم که برخی از مطالب و موضوعات وارده در کتاب بحار الانوار نزد اهل نظر نه معقول است و نه مقبول، ولی این معنی موجب بی اعتباری آراء و عقاید و بیاناتی که خود مرحوم مجلسی درباره آن مطالب و موضوعات اظهار داشته است نمی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و موضوعاتی که به همت و زیر نظر و هدایت او جمع آوری و تدوین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حفظ نسبت، به عنوان مثال عرض می کنم آیا در این شصت ساله اخیر کتابی به عظمت و اهمیت لغت نامه مرحوم مبرور استاد علی اکبر دهخدا طاب ثراه، تألیف و تدوين شده است؟ اهل نظر و دقت در این کتاب مستطاب چقدر مطالب واهی و نادرست و بی اساس می یابند؟ پاسخ این سئوال را اگر منصفانه بدهیم این است که بلی مطالب واهی و نادرست در آن فراوان است، ولی در حال حاضر کدام فرد که علاقمند به ادب فارسی باشد و فی الجمله سوادی داشته باشد از مراجعه به این کتاب بی نیاز است؟ خدا شاهد است در همان اوانی که مقدمه و مجلّدات اولیه آن منتشر شده بود و مرحوم دهخدا رحمة الله علیه به رحمت خدا رفته بود، یک روز مرحوم استاد علامة فقيد ما بديع الزمان فروزان 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از آن که درس خود را افاضه فرموده بود و من بنده این سعادت را داشتم که آن روز آن دریای پهناور علم و ادب ایرانی اسلامی را با اتومبیل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فولکس واگن کوچک خودم به منزلشان برسانم، به من فرمود، این لغت نامه ها را دیده ای؟ عرض کردم بلی و خریده ام آن مرحوم فرمود هیچ متوجه اغلاط فاحش آن شده ای عرض کردم خیر ،قربان بنده فرصت مطالعه کامل آن را نیافته ام و اجمالاً آن را تصفّح کرده ام و چند باری هم برای دریافت صحیح و موارد نادره استعمال چند لغت، مواد و مواضع مورد نیازم را مطالعه کرده ام؛ ولی به آن چه که حضرت استاد می فرمائید برنخورده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 مرحوم فروزانفر چند مورد از مطالب نادرست و عامیانه ای را که خود در آن کتاب شریف ملاحظه فرموده بود،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هم با آن بزرگوار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ها بعد یک روز مرحوم استاد غلام علی رعدی آذرخشی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مقام والای او در سخن سرائی و ادب فارسی مشخص است در حضور مرحومان سيد الشعراء اميرى فیروزکوهی و استاد حبیب یغمائی و دکتر مهدی حمیدی که خداشان بیامر ،زاد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همان طور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مسخّر سلیمان ،فرمود برای بقاء علو شان و حفظ آبروی مرحوم دهخدا ،هم مرد پشتکار دار امینی چون مرحوم دکتر معین و مرد دانشمند فاضل ادیب و عربی دانِ اسلام شناسی چون مرحوم دکتر سید جعفر شهیدی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خداوند او را با اجداد طاهرینش محشور فرمایاد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مسخّر فرمود تا لغتنامه را تنقیح و تصحیح و تکمیل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دو اظهارنظر از طرف دو صاحب نظر از عظمت و رفعت مقام لغت نامه دهخدا چیزی می کاهد؟ بدیهی است که نه، زیرا عظمت کار مرحوم دهخدا و خلوص و صمیمیت او و مشقتی که آن مرد بزرگ درباره این تألیف شریف به تمام معنی مفيد و بزرگ و کارآمد بر خود تحمیل فرمود چنان ایراد ها و خرده گیری ها را با همه وارد بودن آن ایرادات و اشکالات چونان برگ های خشک پائیزی و خاشاک های بادآورده ای که به روی دریائی بیفتد و بنشیند می نمایاند و مشعل روشنی بخش لغت نامه دهخدا هر ایراد و اشکالی را تحت الشعاع خود محو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حفظ حدود و نسبت ها در مورد کتاب مستطاب بحار الانوار نيز وضع همین و مسأله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بیش از سیصد سالی که از رحلت مرحوم علامه مجلسی می گذرد کدام فقیه اصولی یا اخباری متشخص و متتبع نامدار و کدام مورّخ و متکلم و ادیب محقق و سنتی در ادب اسلامی و فرهنگ شیعی را سراغ دارید که از این کتاب عظیم شریف به تمام معنی بزرگ و مفید و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نبرده باشد و در آراء و اقوال خود به گفته مجلسی استناد نکرده و از خدمت بسیار ارزنده و بزرگی که مرحوم علامه محمد باقر مجلسی قدس الله تربته به علوم و معارف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معارف تشیع و نشر علوم اهل بیت عصمت سلام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 است غافل مانده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تألیف و تصنیفی فراهم کرده است در آن آثار مکتوب خود مرهون زحمت و ممنون منتی که مجلسی برای او و برای عموم آنان که در فرهنگ اسلامی عامه و در معارف تشیع و حتی در ظرایف بعضی آثار ادبی فارسی تحقیق و بررسی کنند کشیده و نهاده است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ندرةً دانشمند متفلسفی با استدلالی که به نظر خود او نادرست نمی آمده است، بر سخنی از مجلسی و عبارتی از بحار، ایرادی وارد کرده و پاسخ مستدل خود را از اهلش شنیده یا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خُرده گیران حرفه ای؟ و دشمنان تشیع و به ویژه بعضی از برادران سنی مذهب و بالاخص آنان که از هنگامی که کتاب ملعون مشؤوم دبستان المذاهب به منظور ایجاد تفرقه میان مسلمانان هندوستان فراهم شد برای ،شیعه قرآن مخصوص و جداگانه ای خلق و جعل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اطلاع بیشتر لطفاً مراجعه فرمایند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افسانهٔ قرآن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کتاب حاصل اوقات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پناه بر خدا از بیشرمی آنان هزار عیب و علت برای بحار می تراشند و به مقتضای بودن قلم در دست دشمن، صورت مشوّه و ناپسندی از آن به خوانندگان غافل ساده دل خود نشان می دهند به قول حضرت شیخ اجل سعدی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پیمانه دوران پادشاهی پر شده و دورانش بسر آمد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پس از آن که رستم آزرمیدخت را برکنار کرد خود او عملاً همه کاره بود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اصفهانی نام هفده تن برادران و برادرزادگان شیرویه را که به امر او کشته شده اند، ذکر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حضرت امیر در بسیاری از مراجع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تاریخ خود می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نفر از اصحاب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روایاتی که آن ها از رسول اکرم شنیده اند مورد وثوق عامه است، عبارتند از جنابان عبد الله بن مسعود و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عمر و عبد الله بن عمرو بن عاص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بهرحال استاد دکتر آجودانی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گوئی و گزیده گوئی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مرا ببخشد اگر چه حوصله اش برای غلط گیری مطبعی این مقاله ممکن است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هرمزان دائی شیرویه پسر خسرو پرویز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اخبار الطوال دینوری،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ترین ترجمه ای که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یابیم همان است و امیدواریم که مقصود جناب عمر هم همين معنی بوده باشد نه آن معانی دیگری که نه شان گوینده بزرگ آن است و نه شأن آن سردار هوشیار ایرانی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خیانت او به اسلام وادار ساختن معاویه است بر ولیعهد کردن یزید پلید ملعون و فراهم آوردن مقدمات آن و طرح نقشه نابکارانه لئیمانه ای که معاویه زعمای مسلمین را به بیعت با یزید الزام و اجبار کند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اجرای حکم الهی از طرف خلیفه مسلمانان نیاز به مشورت دارد؟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 علی المسلمین سلطان، عمر و عاص به آیه شریفه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مظلوماً فقد جعلنا لوليه سلطاناً، فلا يسرف فى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به مضمون آن که بیگناه و مظلوم کشته شود برای ولی او دیت قصاص برقرار کردیم، اما در خون خواهی زیاده روی نکناد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کرده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بیرونی رحلت حضرت زهرا را در بیست و هشتم مهرماه سال دهم هجری شمسی معین می کند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شماری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علاقمندان به پاورقی مفصلی که مرحوم تقی زاده بر نوشته اصلی خود مرقوم فرموده است مراجعه فرمایند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 که تصور نشود این کلمه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به واسطه سهو حروف چینان محترم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است، به عرض می رساند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مکه و مدینه اطلاق شده است و مجازاً برای مشاهد مشرفه في المثل حرم نجف یا حرم کربلا و مشهد نیز استعمال می شود اما اگر مراد زن و فرزندان و کسان و خویشاوندان و کنیزکان کسی باشد لفظ درست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می باشد و حرم سرا که 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تصریح ابن فندق در تاریخ بیهق پیش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سال سی ام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سال ملک بن ،شهریار آخر ملوک العجم به بیهق آمده بود و بر سر روستا خیمه زده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دهقان بیهق پیش او رفت يزدجرد او را خلعت ،داد و یزدجرد به صورت زیبا بود و جوانی بود گندم گون و پیوسته ابرو، جعد موی و شیرین لب و دندان و لطیف سخن و با مهابت که هر که او را ،دیدی از وی هیبت مُلوک بر وی افتادی و او نسیب ترین ملوک عجم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بیهق،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نسیب ترین یعنی نژاده ترین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نیزک طرخان فرستادهٔ خاقان چین با لشگری مجهز به درخواست ،یزدگرد برای کمک به او به مرو آمده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غرر،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 های شاهنامه از آقای دکتر منصور رستگار فسائی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مرجع نقل ابن اثیر در این داستان همین غرر اخبار ملوک الفرس ثعالبی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 اینکه در تاریخ بلعمی نیز این چنین است ولی در آن جا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نیزک دبوس برآورد و بر پشت يزدجرد زد و از اسبش بیفکند ،بفکند ،بلعمی، عکس،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ایرانیان پارسی زبان چنین نامی که معنای مناسبی برای نامگذاری ندارد، بر فرزند خود خاصه آن که شاهزاده والاتباری ،باشد نمی نهند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که برخی از تازیان بیآدب درشت خوی محروم از لطف ربّ که در آن زمان بر خراسان مسلط شده بودند چنین بی ادبی ای را مرتکب شده و شهزاده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ساخته باشند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پادشاه از بذل و بخشش ها و مستمری هائی که پادشاهان اموی پیش از او بر بنی امیه مقرر داشته بودند ،کاست لذا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سی سال پیش این ناچیز شرحی از این سفر حضرت ابن بابویه را به ماوراء النهر و اقامت ایشان در نیشابور طوس، ضمن بیان داستان واقعی و 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ضامن آهو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وارده در همین کتاب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آزاد مرد نژاده و شیعی گران مایه ابو منصور محمد بن عبد الرزاق ،طوسی فرمان روای طوس و نیشابور و تقدیم کننده شاهنامه منثور به حضور مبارک حضرت فردوسی قدس الله روحه القدوسی تا آن حضرت آن را با گوهر الفاظ دری منظوم فرماید و عجم را بدان پارسی زنده کند، ضمن مقاله ای که به مرحوم استاد بزرگوار سید محمد تقی مدرس رضوی تقدیم شده بود نوشتم حاصل اوقات،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از مرحوم حاج نجم الدوله است که در هامش صفحۀ اول چاپ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فرموده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شریف در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در دو جلد با ترجمه مرحوم علی اکبر 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پیش از آن نیز توسط آقای عطاردی قوچانی چاپ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دقیقاً به همین معنی مصطلح امروزی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news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 برادران سنّی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بر شمار فراوانی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گفته اند چهار صد هزار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طرق روایت و جرح و تعدیل و توثیق راویان هر حدیث احاطه داشته باشد و صاحب نظر در آن شناخته شود گو اینکه به نظر می رسد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انتسابش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حاکمیان بیهق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بیهق،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و ادیب بزرگ قرن سوم خواهرزاده صولی بزرگ ابراهیم بن عباس دبیر معتصم و شاعر معروف مؤلف كتاب نفيس الاوراق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و أدب الكتاب و غيره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شخص از خاندان نوشجانی است که اخلاف پادشاه نوشجان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امرا و درباریان مأمون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اینکه او از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 کند چنین به نظر می رسد که به تقریب و اصطلاح این ایام فی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آجودان یا یکی از رؤسای تشریفات بوده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 خراسان تا مرو الروذ متولد در حیات پیغمبر اکرم که از قبیله بنی امیه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یعنى فى المثل مادر جناب ام كلثوم صغرى، والله اعلم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 که در سه روایت طبری و منقری و دینوری است حضرت در تزویج دختر یا دختران یزدگرد، مداخله ای نفرمودند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در البدء و التاريخ تصریح می کند که پس از آن که عبد الله بن عامر به حج مشرف شد، دیگر به خراسان باز نگشت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چاپ فرانسه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محمد بن ابی بکر در اواسط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شد به گفتهٔ بلعمی و دیگران از جمله ذهبی در سیر و ماند محمد را به مدینه نام او قاسم خرد ،بود عایشه او را به نزدیک خویش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عکسی بنیاد فرهنگ به اهتمام فقید علم و ادب مرحوم مجتبی مینوی 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خود این دلیل دیگری بر این است که هم چنان که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 شاهدخت نیز از وضع حمل درگذشت، وگرنه چگونه ممکن است مادری شاهزاده و نژاده، یگانه دردانه و جگرگوشه یکی دوماهه خود را به عمه کودک بسپارد؟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مبرهن است که آن چهار بیت سروده حضرت فردوسی نیست و احتمالاً در قرن ششم ساخته شده ولی پرداخت به همان معنائی که زرگران و نقاشان به کار می برند نشده است و به مقدمه شاهنامه الحاق گشته است برای استحضار بیشتر و اطمینان قطعی یافتن بر این موضوع مراجعه فرمايند به ص فردوسی و شاهنامۀ او تألیف شریف مرحوم مبرور استاد محمد محیط 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ص سر چشمه های فردوسی شناسی تألیف حضرت استاد جلیل القدر دکتر محمد امین ریاحی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افاضاته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 مقاله این ضعیف ناچیز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فردوسی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حاصل اوقات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اینکه عرض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از آن روست که سازندگان آن ابیات سست ناتندرست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قول خود حضرت فردوسی دربارهٔ ابیات هزارگانهٔ دقیقی طوسی در موضوع شاهنامه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خبط فاحش و دم خروس بسيار بزرگ رسوا کننده ای برای خود باقی گذاشته اند که برهان نادانی آنان و دلیل قطعی بر عدم انتساب آن چهار بیت به حضرت فردوسی است و آن باقی گذاشتن حرف ربط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 ابتدای بیت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ربیب پسر یا دختری که همسر از شوهر قبلی خود دارد و آن را با خود به خانه شوهر بعدی خود بیاورد یا نیاورد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حاکم ابن بیع را از آن خود می دانند و شوافع ایشان را شافعی می پندارند، حالا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چیست، نمی دانم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غفّار رحیم رحمان مرحوم هنر یک فردریک ووستنفلد را غریق مغفرت و رحمت خود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فراوانی که او به فرهنگ اسلامی کرده است هر مسلمان اهل علم و ادب را مرهون و ممنون خود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 با همت دانشمند شريف تذكرة الحفاظ ذهبی را با چه زحمت و در چه مدت؟ به خط خود که شیوه خاصی دارد رونویسی فرموده و تا آن جا که برای او میسور بوده آن را درست خوانده و درست نوشته و در سال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م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گوتین 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فاکسیمیله 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عزیز نسخه ای از آن کتاب را که به خط خود به آلمانی نوشته است به دانشگاه پنسیلوانیا هدیه فرموده است که همان مورد استفاده این ناچیز قرار گرفت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کسی به نام خلیل بن بن اسد بن اسماعیل نوشجانی روایت می کند که ابو جعفر محمد بن قاسم بن سهل نوشجانی به أبو عبيدة معمر بن مثنى اديب و لغوی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موز پذیرایی کرد و به ابو عبیده موز خوراند و ابو عبیده بدان سبب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ابن خلکان هم همین داستان را نقل می کند و نمی دانم آیا این محمد بن القاسم بن سهل که او نیز ظاهراً از کتاب و دیوانیان بنی عباس بوده، پسر سهل بن قاسم است یا نوه او و یا آن که اساساً خطیب و به پیروی از او ابن خلکان، به جای محمد بن سهل بن القاسم محمد بن القاسم بن سهل نوشته اند به هر صورت این نوشجانی میزبان ابو عبیده در سال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 و با سهل بن قاسم نوشجانی که در سال های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حضور حضرت رضا علیه السلام شرفیاب بوده و آن روایت را نقل کرده است چه نسبتی دارد؟ الله اعلم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نامه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 آبی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دانم یعنی ایرانی یا شیرازی؟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مشاغل پردرآمد برای بعضی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حدیث و فروش آن به خریداران علاقمند بود و حتی صحابی رسول الله صلى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بازرگان حدیث ملقب شده از بزرگان و ماهرانِ این حرفه پر سود و پر مشتری است در کتب رجال و درايه يعنى علم الحدیث، نام بسیاری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بدین تجارت که نام مصطلح در آن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مبتلی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می کرده اند، آمده است و افسوس که بسیاری از این حدیث های ساختی نزد عوام در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در خلال فتوحات اسلامی در ایران بزرگ کم نبودند سرداران و سربازانی که همه توان و کوشش خود را در کشتن اسیران بی گناه و غارت و گردآوری اموال گنجینه های شهرهای گشوده شده، صرف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بهانه آنان نیز پیشرفت و ترویج اسلام عزیز بود،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ذخایر کسری و قیصر صد در صد برای رفاه مسلمانان صرف نمی شد مضاف بر آن که برخی از همان سرداران که به شرف و سعادت صحبت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نائل شده بودند در دشمنی با ایران و ایرانی از هیچ ستم و دنائتی فروگذار نمی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ابو موسی اشعری صحابی مقدس مآب به خاطر آن که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یا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پیکار اصفهان کشته شده بود تا حدود ده هزار نفر از مردم وطن دوست و بی گناه را به قتل نرساند دلش آرام نگرفت و این همان کسی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خلافت خلع ،کرد، و معاویه را برای خلافت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تر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جنایات قتیبه بن مسلم در خراسان پیشتر اشاره کردم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حدیث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346/2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خیلی ببخشید که به ضرورت باید این اصطلاحات را به قلم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اسیری که شهر مسکن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قهر و غلبه جنگی به تصرف مسلمین درآمده باشد که به آن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مفتوح العنوه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لشکر اسلام با سازش قبلی و صلح و آشتی بدان شهر وارد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اثر شورش و نافرمانی خودش با سکنه شهرش پس از ورود لشکر اسلام بدان شهر، به اسارت در آمده باشد و هر یک از این دو در بسیاری از 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خاصه در مورد اسیر و زمین آن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 آداب مخصوص به خود را دارند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دهن باید به پهنای فلک تا بگوید وصف آن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این ایام امثال او عامه و خاصه فراوان ،است و الى الله المشتكى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پیرهن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مستمسک خروج خود بر خلیفهٔ مسلمانان قرار دادن و این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پیرهن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فرموده مرحوم دهخدا صورت حقی را وسیله پیشرفت باطل ساختن ،است مثل اشاره به پیرهن خون آلود عثمان دارد که مخالفین علی علیه السلام آن را وسیله تهمت ساخته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منصور ثعالبی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تاریخ اخبار ملوک الفرس که چند بار از آن در این مقاله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المضاف و المنسوب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 همین را نقل می کند و این مثل تا امروز هم چنان رایج و مورد استعمال و استدلال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المثل در دو ماه اولیه آبستنی که فقط جنین صورت انسانی دارد ولی اجزاء بدن او مشخص نیست اما هر کس آن لاشه سقط شده را ببیند می فهمد که این جنین اگر زنده می ماند به صورت فرزند کامل به دنیا می آمد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مسیب ،قرشی تابعی مشهور متولد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سال </w:t>
      </w:r>
      <w:r>
        <w:rPr>
          <w:rFonts w:eastAsia="IRNazanin" w:cs="IRNazanin"/>
          <w:b w:val="false"/>
          <w:bCs w:val="false"/>
          <w:i w:val="false"/>
          <w:iCs w:val="false"/>
          <w:color w:val="333333"/>
          <w:sz w:val="20"/>
          <w:szCs w:val="20"/>
        </w:rPr>
        <w:t>94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هائی که مادر بعضی خلفا بوده 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البيان والتبيين و الحيوان جاحظ و نوادر المخطوطات را ملاحظه فرموده اند و از تعلیقات و حواشی ممتع مرحوم عبد السلام هارون بهره برده اند و یا کتاب هائی را که به همراهی استاد و شیخ بزرگوارش احمد محمد شاکر فراهم آورده است دیده اند، تصدیق خواهند فرمود که به گزافه درباره آن فقید مأسوف علیه سخن نگفته 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دهاقین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بورژوا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داران و بازرگانان و بزرگ زادگان ایرانی که از قدیم ساكن تیسفون و مدائن و آن حوالی بودند وقتی که کوفه از حالت پادگانی زمان عمر درآمد و صورت شهری آباد و مسکون را به خود ،گرفت به کوفه منتقل شدند و همین ایرانیان بودند که در نوروز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شیرینی های گوناگون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پالوده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سلام و دیدار حضرت امیر علیه السلام آمدند و حضرت امیر که از آن شیرینی ها تناول فرمود سبب آن دیدار و شیرینی آوردن را از آنان پرسید و ایرانیان به عرض رساندند که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اولین روز سال نو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 با مباسطت فراوان، خطاب به آنان فرمود 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نیرزونا كل 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روز ما را نوروز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ایرانیان،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 جناب ابو حنيفه فقیه مشهور و پیشوای مذهبی حنفیان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اکثریت مسلمانان امروزه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 الحديث و درایه بر کسی اطلاق می شود که دویست هزار حدیث را مسنداً بتواند روایت کند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هم مانند بسیاری دیگر از یک دختر سخن می گوید، نه آن چنان که بعضی دیگر گویا سهواً دو دختر گفته 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43203</Words>
  <Characters>155464</Characters>
  <CharactersWithSpaces>198028</CharactersWithSpaces>
  <Paragraphs>801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2026-08-27T11:12:48Z</dcterms:created>
  <dc:creator>ghaemiyeh.com</dc:creator>
  <dc:description/>
  <dc:language>en-US</dc:language>
  <cp:lastModifiedBy/>
  <dcterms:modified xsi:type="dcterms:W3CDTF">2026-08-27T14:42:52Z</dcterms:modified>
  <cp:revision>1</cp:revision>
  <dc:subject/>
  <dc:title>گفتار درباره مادر گرامی و نژاده و شاهزاده حضرت امام على بن الحسین السجاد علیهما السلام</dc:title>
</cp:coreProperties>
</file>

<file path=docProps/custom.xml><?xml version="1.0" encoding="utf-8"?>
<Properties xmlns="http://schemas.openxmlformats.org/officeDocument/2006/custom-properties" xmlns:vt="http://schemas.openxmlformats.org/officeDocument/2006/docPropsVTypes"/>
</file>