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جلوه های مهدوی در آیینه فاطمی شباهت های حضرت مهدی عجل الله تعالی فرجه الشریف با حضرت فاطمه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2233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72235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72237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972239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972241_1051229030">
            <w:r>
              <w:rPr>
                <w:webHidden/>
                <w:rStyle w:val="IndexLink"/>
                <w:rtl w:val="true"/>
              </w:rPr>
              <w:t>هر دو بزرگوار نور اهل آسمان‌ها و زمینند</w:t>
            </w:r>
            <w:r>
              <w:rPr>
                <w:rStyle w:val="IndexLink"/>
                <w:rtl w:val="true"/>
              </w:rPr>
              <w:tab/>
            </w:r>
            <w:r>
              <w:rPr>
                <w:rStyle w:val="IndexLink"/>
              </w:rPr>
              <w:t>38</w:t>
            </w:r>
          </w:hyperlink>
        </w:p>
        <w:p>
          <w:pPr>
            <w:pStyle w:val="Contents3"/>
            <w:tabs>
              <w:tab w:val="clear" w:pos="8459"/>
              <w:tab w:val="right" w:pos="9026" w:leader="dot"/>
            </w:tabs>
            <w:rPr/>
          </w:pPr>
          <w:hyperlink w:anchor="__RefHeading___Toc2972243_1051229030">
            <w:r>
              <w:rPr>
                <w:webHidden/>
                <w:rStyle w:val="IndexLink"/>
              </w:rPr>
              <w:t>1</w:t>
            </w:r>
            <w:r>
              <w:rPr>
                <w:rStyle w:val="IndexLink"/>
                <w:rtl w:val="true"/>
              </w:rPr>
              <w:t xml:space="preserve">_ </w:t>
            </w:r>
            <w:r>
              <w:rPr>
                <w:rStyle w:val="IndexLink"/>
                <w:rtl w:val="true"/>
              </w:rPr>
              <w:t>نورانیّت حضرت فاطمه سَلَامُ اللهِ عَلَيْهَا</w:t>
            </w:r>
            <w:r>
              <w:rPr>
                <w:rStyle w:val="IndexLink"/>
                <w:rtl w:val="true"/>
              </w:rPr>
              <w:tab/>
            </w:r>
            <w:r>
              <w:rPr>
                <w:rStyle w:val="IndexLink"/>
              </w:rPr>
              <w:t>38</w:t>
            </w:r>
          </w:hyperlink>
        </w:p>
        <w:p>
          <w:pPr>
            <w:pStyle w:val="Contents4"/>
            <w:tabs>
              <w:tab w:val="clear" w:pos="8176"/>
              <w:tab w:val="right" w:pos="9026" w:leader="dot"/>
            </w:tabs>
            <w:rPr/>
          </w:pPr>
          <w:hyperlink w:anchor="__RefHeading___Toc2972245_1051229030">
            <w:r>
              <w:rPr>
                <w:webHidden/>
                <w:rStyle w:val="IndexLink"/>
                <w:rtl w:val="true"/>
              </w:rPr>
              <w:t>الف</w:t>
            </w:r>
            <w:r>
              <w:rPr>
                <w:rStyle w:val="IndexLink"/>
                <w:rtl w:val="true"/>
              </w:rPr>
              <w:t xml:space="preserve">) </w:t>
            </w:r>
            <w:r>
              <w:rPr>
                <w:rStyle w:val="IndexLink"/>
                <w:rtl w:val="true"/>
              </w:rPr>
              <w:t>نور حضرت فاطمه سَلَامُ اللهِ عَلَيْهَا در آسمان‌ها</w:t>
            </w:r>
            <w:r>
              <w:rPr>
                <w:rStyle w:val="IndexLink"/>
                <w:rtl w:val="true"/>
              </w:rPr>
              <w:tab/>
            </w:r>
            <w:r>
              <w:rPr>
                <w:rStyle w:val="IndexLink"/>
              </w:rPr>
              <w:t>38</w:t>
            </w:r>
          </w:hyperlink>
        </w:p>
        <w:p>
          <w:pPr>
            <w:pStyle w:val="Contents4"/>
            <w:tabs>
              <w:tab w:val="clear" w:pos="8176"/>
              <w:tab w:val="right" w:pos="9026" w:leader="dot"/>
            </w:tabs>
            <w:rPr/>
          </w:pPr>
          <w:hyperlink w:anchor="__RefHeading___Toc2972247_1051229030">
            <w:r>
              <w:rPr>
                <w:webHidden/>
                <w:rStyle w:val="IndexLink"/>
                <w:rtl w:val="true"/>
              </w:rPr>
              <w:t>ب</w:t>
            </w:r>
            <w:r>
              <w:rPr>
                <w:rStyle w:val="IndexLink"/>
                <w:rtl w:val="true"/>
              </w:rPr>
              <w:t xml:space="preserve">) </w:t>
            </w:r>
            <w:r>
              <w:rPr>
                <w:rStyle w:val="IndexLink"/>
                <w:rtl w:val="true"/>
              </w:rPr>
              <w:t>تجلّی نور حضرت فاطمه سَلَامُ اللهِ عَلَيْهَا برای حضرت علی عَلَيْهِ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2972249_1051229030">
            <w:r>
              <w:rPr>
                <w:webHidden/>
                <w:rStyle w:val="IndexLink"/>
                <w:rtl w:val="true"/>
              </w:rPr>
              <w:t>نکته‌ای زیبا</w:t>
            </w:r>
            <w:r>
              <w:rPr>
                <w:rStyle w:val="IndexLink"/>
                <w:rtl w:val="true"/>
              </w:rPr>
              <w:t>:</w:t>
              <w:tab/>
            </w:r>
            <w:r>
              <w:rPr>
                <w:rStyle w:val="IndexLink"/>
              </w:rPr>
              <w:t>44</w:t>
            </w:r>
          </w:hyperlink>
        </w:p>
        <w:p>
          <w:pPr>
            <w:pStyle w:val="Contents4"/>
            <w:tabs>
              <w:tab w:val="clear" w:pos="8176"/>
              <w:tab w:val="right" w:pos="9026" w:leader="dot"/>
            </w:tabs>
            <w:rPr/>
          </w:pPr>
          <w:hyperlink w:anchor="__RefHeading___Toc2972251_1051229030">
            <w:r>
              <w:rPr>
                <w:webHidden/>
                <w:rStyle w:val="IndexLink"/>
                <w:rtl w:val="true"/>
              </w:rPr>
              <w:t>ج</w:t>
            </w:r>
            <w:r>
              <w:rPr>
                <w:rStyle w:val="IndexLink"/>
                <w:rtl w:val="true"/>
              </w:rPr>
              <w:t xml:space="preserve">) </w:t>
            </w:r>
            <w:r>
              <w:rPr>
                <w:rStyle w:val="IndexLink"/>
                <w:rtl w:val="true"/>
              </w:rPr>
              <w:t>نورانیّت حضرت فاطمه سَلَامُ اللهِ عَلَيْهَا در آیۀ مبارکۀ نور</w:t>
            </w:r>
            <w:r>
              <w:rPr>
                <w:rStyle w:val="IndexLink"/>
                <w:rtl w:val="true"/>
              </w:rPr>
              <w:tab/>
            </w:r>
            <w:r>
              <w:rPr>
                <w:rStyle w:val="IndexLink"/>
              </w:rPr>
              <w:t>47</w:t>
            </w:r>
          </w:hyperlink>
        </w:p>
        <w:p>
          <w:pPr>
            <w:pStyle w:val="Contents3"/>
            <w:tabs>
              <w:tab w:val="clear" w:pos="8459"/>
              <w:tab w:val="right" w:pos="9026" w:leader="dot"/>
            </w:tabs>
            <w:rPr/>
          </w:pPr>
          <w:hyperlink w:anchor="__RefHeading___Toc2972253_1051229030">
            <w:r>
              <w:rPr>
                <w:webHidden/>
                <w:rStyle w:val="IndexLink"/>
              </w:rPr>
              <w:t>2</w:t>
            </w:r>
            <w:r>
              <w:rPr>
                <w:rStyle w:val="IndexLink"/>
                <w:rtl w:val="true"/>
              </w:rPr>
              <w:t xml:space="preserve">_ </w:t>
            </w:r>
            <w:r>
              <w:rPr>
                <w:rStyle w:val="IndexLink"/>
                <w:rtl w:val="true"/>
              </w:rPr>
              <w:t xml:space="preserve">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نور اهل زمین هستند</w:t>
            </w:r>
            <w:r>
              <w:rPr>
                <w:rStyle w:val="IndexLink"/>
                <w:rtl w:val="true"/>
              </w:rPr>
              <w:tab/>
            </w:r>
            <w:r>
              <w:rPr>
                <w:rStyle w:val="IndexLink"/>
              </w:rPr>
              <w:t>49</w:t>
            </w:r>
          </w:hyperlink>
        </w:p>
        <w:p>
          <w:pPr>
            <w:pStyle w:val="Contents2"/>
            <w:tabs>
              <w:tab w:val="clear" w:pos="8743"/>
              <w:tab w:val="right" w:pos="9026" w:leader="dot"/>
            </w:tabs>
            <w:rPr/>
          </w:pPr>
          <w:hyperlink w:anchor="__RefHeading___Toc2972255_1051229030">
            <w:r>
              <w:rPr>
                <w:webHidden/>
                <w:rStyle w:val="IndexLink"/>
                <w:rtl w:val="true"/>
              </w:rPr>
              <w:t>هر دو بزرگوار، عالِم به علوم الهی هستند</w:t>
            </w:r>
            <w:r>
              <w:rPr>
                <w:rStyle w:val="IndexLink"/>
                <w:rtl w:val="true"/>
              </w:rPr>
              <w:tab/>
            </w:r>
            <w:r>
              <w:rPr>
                <w:rStyle w:val="IndexLink"/>
              </w:rPr>
              <w:t>51</w:t>
            </w:r>
          </w:hyperlink>
        </w:p>
        <w:p>
          <w:pPr>
            <w:pStyle w:val="Contents3"/>
            <w:tabs>
              <w:tab w:val="clear" w:pos="8459"/>
              <w:tab w:val="right" w:pos="9026" w:leader="dot"/>
            </w:tabs>
            <w:rPr/>
          </w:pPr>
          <w:hyperlink w:anchor="__RefHeading___Toc2972257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972259_1051229030">
            <w:r>
              <w:rPr>
                <w:webHidden/>
                <w:rStyle w:val="IndexLink"/>
              </w:rPr>
              <w:t>1</w:t>
            </w:r>
            <w:r>
              <w:rPr>
                <w:rStyle w:val="IndexLink"/>
                <w:rtl w:val="true"/>
              </w:rPr>
              <w:t xml:space="preserve">_ </w:t>
            </w:r>
            <w:r>
              <w:rPr>
                <w:rStyle w:val="IndexLink"/>
                <w:rtl w:val="true"/>
              </w:rPr>
              <w:t>علم حضرت فاطمه سَلَامُ اللهِ عَلَيْهَا</w:t>
            </w:r>
            <w:r>
              <w:rPr>
                <w:rStyle w:val="IndexLink"/>
                <w:rtl w:val="true"/>
              </w:rPr>
              <w:tab/>
            </w:r>
            <w:r>
              <w:rPr>
                <w:rStyle w:val="IndexLink"/>
              </w:rPr>
              <w:t>51</w:t>
            </w:r>
          </w:hyperlink>
        </w:p>
        <w:p>
          <w:pPr>
            <w:pStyle w:val="Contents3"/>
            <w:tabs>
              <w:tab w:val="clear" w:pos="8459"/>
              <w:tab w:val="right" w:pos="9026" w:leader="dot"/>
            </w:tabs>
            <w:rPr/>
          </w:pPr>
          <w:hyperlink w:anchor="__RefHeading___Toc2972261_1051229030">
            <w:r>
              <w:rPr>
                <w:webHidden/>
                <w:rStyle w:val="IndexLink"/>
              </w:rPr>
              <w:t>2</w:t>
            </w:r>
            <w:r>
              <w:rPr>
                <w:rStyle w:val="IndexLink"/>
                <w:rtl w:val="true"/>
              </w:rPr>
              <w:t xml:space="preserve">_ </w:t>
            </w:r>
            <w:r>
              <w:rPr>
                <w:rStyle w:val="IndexLink"/>
                <w:rtl w:val="true"/>
              </w:rPr>
              <w:t xml:space="preserve">علم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55</w:t>
            </w:r>
          </w:hyperlink>
        </w:p>
        <w:p>
          <w:pPr>
            <w:pStyle w:val="Contents2"/>
            <w:tabs>
              <w:tab w:val="clear" w:pos="8743"/>
              <w:tab w:val="right" w:pos="9026" w:leader="dot"/>
            </w:tabs>
            <w:rPr/>
          </w:pPr>
          <w:hyperlink w:anchor="__RefHeading___Toc2972263_1051229030">
            <w:r>
              <w:rPr>
                <w:webHidden/>
                <w:rStyle w:val="IndexLink"/>
                <w:rtl w:val="true"/>
              </w:rPr>
              <w:t>هر دو بزرگوار، شفیع مؤمنانند</w:t>
            </w:r>
            <w:r>
              <w:rPr>
                <w:rStyle w:val="IndexLink"/>
                <w:rtl w:val="true"/>
              </w:rPr>
              <w:tab/>
            </w:r>
            <w:r>
              <w:rPr>
                <w:rStyle w:val="IndexLink"/>
              </w:rPr>
              <w:t>60</w:t>
            </w:r>
          </w:hyperlink>
        </w:p>
        <w:p>
          <w:pPr>
            <w:pStyle w:val="Contents3"/>
            <w:tabs>
              <w:tab w:val="clear" w:pos="8459"/>
              <w:tab w:val="right" w:pos="9026" w:leader="dot"/>
            </w:tabs>
            <w:rPr/>
          </w:pPr>
          <w:hyperlink w:anchor="__RefHeading___Toc2972265_105122903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972267_1051229030">
            <w:r>
              <w:rPr>
                <w:webHidden/>
                <w:rStyle w:val="IndexLink"/>
              </w:rPr>
              <w:t>1</w:t>
            </w:r>
            <w:r>
              <w:rPr>
                <w:rStyle w:val="IndexLink"/>
                <w:rtl w:val="true"/>
              </w:rPr>
              <w:t xml:space="preserve">_ </w:t>
            </w:r>
            <w:r>
              <w:rPr>
                <w:rStyle w:val="IndexLink"/>
                <w:rtl w:val="true"/>
              </w:rPr>
              <w:t>حضرت زهرا سَلَامُ اللهِ عَلَيْهَا شفیع روز قیامت هستند</w:t>
            </w:r>
            <w:r>
              <w:rPr>
                <w:rStyle w:val="IndexLink"/>
                <w:rtl w:val="true"/>
              </w:rPr>
              <w:tab/>
            </w:r>
            <w:r>
              <w:rPr>
                <w:rStyle w:val="IndexLink"/>
              </w:rPr>
              <w:t>60</w:t>
            </w:r>
          </w:hyperlink>
        </w:p>
        <w:p>
          <w:pPr>
            <w:pStyle w:val="Contents3"/>
            <w:tabs>
              <w:tab w:val="clear" w:pos="8459"/>
              <w:tab w:val="right" w:pos="9026" w:leader="dot"/>
            </w:tabs>
            <w:rPr/>
          </w:pPr>
          <w:hyperlink w:anchor="__RefHeading___Toc2972269_1051229030">
            <w:r>
              <w:rPr>
                <w:webHidden/>
                <w:rStyle w:val="IndexLink"/>
              </w:rPr>
              <w:t>2</w:t>
            </w:r>
            <w:r>
              <w:rPr>
                <w:rStyle w:val="IndexLink"/>
                <w:rtl w:val="true"/>
              </w:rPr>
              <w:t xml:space="preserve">_ </w:t>
            </w:r>
            <w:r>
              <w:rPr>
                <w:rStyle w:val="IndexLink"/>
                <w:rtl w:val="true"/>
              </w:rPr>
              <w:t xml:space="preserve">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نیز، شفیع روز قیامت هستند</w:t>
            </w:r>
            <w:r>
              <w:rPr>
                <w:rStyle w:val="IndexLink"/>
                <w:rtl w:val="true"/>
              </w:rPr>
              <w:tab/>
            </w:r>
            <w:r>
              <w:rPr>
                <w:rStyle w:val="IndexLink"/>
              </w:rPr>
              <w:t>63</w:t>
            </w:r>
          </w:hyperlink>
        </w:p>
        <w:p>
          <w:pPr>
            <w:pStyle w:val="Contents2"/>
            <w:tabs>
              <w:tab w:val="clear" w:pos="8743"/>
              <w:tab w:val="right" w:pos="9026" w:leader="dot"/>
            </w:tabs>
            <w:rPr/>
          </w:pPr>
          <w:hyperlink w:anchor="__RefHeading___Toc2972271_1051229030">
            <w:r>
              <w:rPr>
                <w:webHidden/>
                <w:rStyle w:val="IndexLink"/>
                <w:rtl w:val="true"/>
              </w:rPr>
              <w:t>سخن گفتن حضرت فاطمه سَلَامُ اللهِ عَلَيْهَا در شکم مادر</w:t>
            </w:r>
            <w:r>
              <w:rPr>
                <w:rStyle w:val="IndexLink"/>
                <w:rtl w:val="true"/>
              </w:rPr>
              <w:tab/>
            </w:r>
            <w:r>
              <w:rPr>
                <w:rStyle w:val="IndexLink"/>
              </w:rPr>
              <w:t>66</w:t>
            </w:r>
          </w:hyperlink>
        </w:p>
        <w:p>
          <w:pPr>
            <w:pStyle w:val="Contents3"/>
            <w:tabs>
              <w:tab w:val="clear" w:pos="8459"/>
              <w:tab w:val="right" w:pos="9026" w:leader="dot"/>
            </w:tabs>
            <w:rPr/>
          </w:pPr>
          <w:hyperlink w:anchor="__RefHeading___Toc2972273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972275_1051229030">
            <w:r>
              <w:rPr>
                <w:webHidden/>
                <w:rStyle w:val="IndexLink"/>
              </w:rPr>
              <w:t>1</w:t>
            </w:r>
            <w:r>
              <w:rPr>
                <w:rStyle w:val="IndexLink"/>
                <w:rtl w:val="true"/>
              </w:rPr>
              <w:t>-</w:t>
            </w:r>
            <w:r>
              <w:rPr>
                <w:rStyle w:val="IndexLink"/>
                <w:rtl w:val="true"/>
              </w:rPr>
              <w:t>سخن گفتن حضرت فاطمه سَلَامُ اللهِ عَلَيْهَا در شکم مادر</w:t>
            </w:r>
            <w:r>
              <w:rPr>
                <w:rStyle w:val="IndexLink"/>
                <w:rtl w:val="true"/>
              </w:rPr>
              <w:tab/>
            </w:r>
            <w:r>
              <w:rPr>
                <w:rStyle w:val="IndexLink"/>
              </w:rPr>
              <w:t>67</w:t>
            </w:r>
          </w:hyperlink>
        </w:p>
        <w:p>
          <w:pPr>
            <w:pStyle w:val="Contents3"/>
            <w:tabs>
              <w:tab w:val="clear" w:pos="8459"/>
              <w:tab w:val="right" w:pos="9026" w:leader="dot"/>
            </w:tabs>
            <w:rPr/>
          </w:pPr>
          <w:hyperlink w:anchor="__RefHeading___Toc2972277_1051229030">
            <w:r>
              <w:rPr>
                <w:webHidden/>
                <w:rStyle w:val="IndexLink"/>
              </w:rPr>
              <w:t>2</w:t>
            </w:r>
            <w:r>
              <w:rPr>
                <w:rStyle w:val="IndexLink"/>
                <w:rtl w:val="true"/>
              </w:rPr>
              <w:t xml:space="preserve">- </w:t>
            </w:r>
            <w:r>
              <w:rPr>
                <w:rStyle w:val="IndexLink"/>
                <w:rtl w:val="true"/>
              </w:rPr>
              <w:t xml:space="preserve">سخن گفتن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شکم مادر</w:t>
            </w:r>
            <w:r>
              <w:rPr>
                <w:rStyle w:val="IndexLink"/>
                <w:rtl w:val="true"/>
              </w:rPr>
              <w:tab/>
            </w:r>
            <w:r>
              <w:rPr>
                <w:rStyle w:val="IndexLink"/>
              </w:rPr>
              <w:t>69</w:t>
            </w:r>
          </w:hyperlink>
        </w:p>
        <w:p>
          <w:pPr>
            <w:pStyle w:val="Contents2"/>
            <w:tabs>
              <w:tab w:val="clear" w:pos="8743"/>
              <w:tab w:val="right" w:pos="9026" w:leader="dot"/>
            </w:tabs>
            <w:rPr/>
          </w:pPr>
          <w:hyperlink w:anchor="__RefHeading___Toc2972279_1051229030">
            <w:r>
              <w:rPr>
                <w:webHidden/>
                <w:rStyle w:val="IndexLink"/>
                <w:rtl w:val="true"/>
              </w:rPr>
              <w:t>هر دو بزرگوار مظلوم هستند</w:t>
            </w:r>
            <w:r>
              <w:rPr>
                <w:rStyle w:val="IndexLink"/>
                <w:rtl w:val="true"/>
              </w:rPr>
              <w:tab/>
            </w:r>
            <w:r>
              <w:rPr>
                <w:rStyle w:val="IndexLink"/>
              </w:rPr>
              <w:t>71</w:t>
            </w:r>
          </w:hyperlink>
        </w:p>
        <w:p>
          <w:pPr>
            <w:pStyle w:val="Contents3"/>
            <w:tabs>
              <w:tab w:val="clear" w:pos="8459"/>
              <w:tab w:val="right" w:pos="9026" w:leader="dot"/>
            </w:tabs>
            <w:rPr/>
          </w:pPr>
          <w:hyperlink w:anchor="__RefHeading___Toc2972281_105122903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972283_1051229030">
            <w:r>
              <w:rPr>
                <w:webHidden/>
                <w:rStyle w:val="IndexLink"/>
              </w:rPr>
              <w:t>1</w:t>
            </w:r>
            <w:r>
              <w:rPr>
                <w:rStyle w:val="IndexLink"/>
                <w:rtl w:val="true"/>
              </w:rPr>
              <w:t xml:space="preserve">_ </w:t>
            </w:r>
            <w:r>
              <w:rPr>
                <w:rStyle w:val="IndexLink"/>
                <w:rtl w:val="true"/>
              </w:rPr>
              <w:t>مظلومیّت حضرت فاطمه سَلَامُ اللهِ عَلَيْهَا</w:t>
            </w:r>
            <w:r>
              <w:rPr>
                <w:rStyle w:val="IndexLink"/>
                <w:rtl w:val="true"/>
              </w:rPr>
              <w:tab/>
            </w:r>
            <w:r>
              <w:rPr>
                <w:rStyle w:val="IndexLink"/>
              </w:rPr>
              <w:t>71</w:t>
            </w:r>
          </w:hyperlink>
        </w:p>
        <w:p>
          <w:pPr>
            <w:pStyle w:val="Contents3"/>
            <w:tabs>
              <w:tab w:val="clear" w:pos="8459"/>
              <w:tab w:val="right" w:pos="9026" w:leader="dot"/>
            </w:tabs>
            <w:rPr/>
          </w:pPr>
          <w:hyperlink w:anchor="__RefHeading___Toc2972285_1051229030">
            <w:r>
              <w:rPr>
                <w:webHidden/>
                <w:rStyle w:val="IndexLink"/>
              </w:rPr>
              <w:t>2</w:t>
            </w:r>
            <w:r>
              <w:rPr>
                <w:rStyle w:val="IndexLink"/>
                <w:rtl w:val="true"/>
              </w:rPr>
              <w:t xml:space="preserve">_ </w:t>
            </w:r>
            <w:r>
              <w:rPr>
                <w:rStyle w:val="IndexLink"/>
                <w:rtl w:val="true"/>
              </w:rPr>
              <w:t xml:space="preserve">مظلومیّت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74</w:t>
            </w:r>
          </w:hyperlink>
        </w:p>
        <w:p>
          <w:pPr>
            <w:pStyle w:val="Contents2"/>
            <w:tabs>
              <w:tab w:val="clear" w:pos="8743"/>
              <w:tab w:val="right" w:pos="9026" w:leader="dot"/>
            </w:tabs>
            <w:rPr/>
          </w:pPr>
          <w:hyperlink w:anchor="__RefHeading___Toc2972287_1051229030">
            <w:r>
              <w:rPr>
                <w:webHidden/>
                <w:rStyle w:val="IndexLink"/>
                <w:rtl w:val="true"/>
              </w:rPr>
              <w:t>علاقۀ پیامبر صَلَّى اَللَّهُ عَلَيْهِ وَ آلِهِ نسبت به هر دو بزرگوار</w:t>
            </w:r>
            <w:r>
              <w:rPr>
                <w:rStyle w:val="IndexLink"/>
                <w:rtl w:val="true"/>
              </w:rPr>
              <w:tab/>
            </w:r>
            <w:r>
              <w:rPr>
                <w:rStyle w:val="IndexLink"/>
              </w:rPr>
              <w:t>78</w:t>
            </w:r>
          </w:hyperlink>
        </w:p>
        <w:p>
          <w:pPr>
            <w:pStyle w:val="Contents3"/>
            <w:tabs>
              <w:tab w:val="clear" w:pos="8459"/>
              <w:tab w:val="right" w:pos="9026" w:leader="dot"/>
            </w:tabs>
            <w:rPr/>
          </w:pPr>
          <w:hyperlink w:anchor="__RefHeading___Toc2972289_1051229030">
            <w:r>
              <w:rPr>
                <w:webHidden/>
                <w:rStyle w:val="IndexLink"/>
              </w:rPr>
              <w:t>1</w:t>
            </w:r>
            <w:r>
              <w:rPr>
                <w:rStyle w:val="IndexLink"/>
                <w:rtl w:val="true"/>
              </w:rPr>
              <w:t xml:space="preserve">_ </w:t>
            </w:r>
            <w:r>
              <w:rPr>
                <w:rStyle w:val="IndexLink"/>
                <w:rtl w:val="true"/>
              </w:rPr>
              <w:t>علاقه و محبّت رسول خدا صَلَّى اَللَّهُ عَلَيْهِ وَ آلِهِ وَسَلَّم به حضرت فاطمه سَلَامُ اللهِ عَلَيْهَا</w:t>
            </w:r>
            <w:r>
              <w:rPr>
                <w:rStyle w:val="IndexLink"/>
                <w:rtl w:val="true"/>
              </w:rPr>
              <w:tab/>
            </w:r>
            <w:r>
              <w:rPr>
                <w:rStyle w:val="IndexLink"/>
              </w:rPr>
              <w:t>78</w:t>
            </w:r>
          </w:hyperlink>
        </w:p>
        <w:p>
          <w:pPr>
            <w:pStyle w:val="Contents4"/>
            <w:tabs>
              <w:tab w:val="clear" w:pos="8176"/>
              <w:tab w:val="right" w:pos="9026" w:leader="dot"/>
            </w:tabs>
            <w:rPr/>
          </w:pPr>
          <w:hyperlink w:anchor="__RefHeading___Toc2972291_105122903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972293_1051229030">
            <w:r>
              <w:rPr>
                <w:webHidden/>
                <w:rStyle w:val="IndexLink"/>
                <w:rtl w:val="true"/>
              </w:rPr>
              <w:t>الف</w:t>
            </w:r>
            <w:r>
              <w:rPr>
                <w:rStyle w:val="IndexLink"/>
                <w:rtl w:val="true"/>
              </w:rPr>
              <w:t xml:space="preserve">) </w:t>
            </w:r>
            <w:r>
              <w:rPr>
                <w:rStyle w:val="IndexLink"/>
                <w:rtl w:val="true"/>
              </w:rPr>
              <w:t>عزیزترین انسان‌ها</w:t>
            </w:r>
            <w:r>
              <w:rPr>
                <w:rStyle w:val="IndexLink"/>
                <w:rtl w:val="true"/>
              </w:rPr>
              <w:tab/>
            </w:r>
            <w:r>
              <w:rPr>
                <w:rStyle w:val="IndexLink"/>
              </w:rPr>
              <w:t>79</w:t>
            </w:r>
          </w:hyperlink>
        </w:p>
        <w:p>
          <w:pPr>
            <w:pStyle w:val="Contents4"/>
            <w:tabs>
              <w:tab w:val="clear" w:pos="8176"/>
              <w:tab w:val="right" w:pos="9026" w:leader="dot"/>
            </w:tabs>
            <w:rPr/>
          </w:pPr>
          <w:hyperlink w:anchor="__RefHeading___Toc2972295_1051229030">
            <w:r>
              <w:rPr>
                <w:webHidden/>
                <w:rStyle w:val="IndexLink"/>
                <w:rtl w:val="true"/>
              </w:rPr>
              <w:t>ب</w:t>
            </w:r>
            <w:r>
              <w:rPr>
                <w:rStyle w:val="IndexLink"/>
                <w:rtl w:val="true"/>
              </w:rPr>
              <w:t xml:space="preserve">) </w:t>
            </w:r>
            <w:r>
              <w:rPr>
                <w:rStyle w:val="IndexLink"/>
                <w:rtl w:val="true"/>
              </w:rPr>
              <w:t>محبوب دل پیامبر صَلَّى اَللَّهُ عَلَيْهِ وَ آلِهِ وَسَلَّم</w:t>
            </w:r>
            <w:r>
              <w:rPr>
                <w:rStyle w:val="IndexLink"/>
                <w:rtl w:val="true"/>
              </w:rPr>
              <w:tab/>
            </w:r>
            <w:r>
              <w:rPr>
                <w:rStyle w:val="IndexLink"/>
              </w:rPr>
              <w:t>80</w:t>
            </w:r>
          </w:hyperlink>
        </w:p>
        <w:p>
          <w:pPr>
            <w:pStyle w:val="Contents4"/>
            <w:tabs>
              <w:tab w:val="clear" w:pos="8176"/>
              <w:tab w:val="right" w:pos="9026" w:leader="dot"/>
            </w:tabs>
            <w:rPr/>
          </w:pPr>
          <w:hyperlink w:anchor="__RefHeading___Toc2972297_1051229030">
            <w:r>
              <w:rPr>
                <w:webHidden/>
                <w:rStyle w:val="IndexLink"/>
                <w:rtl w:val="true"/>
              </w:rPr>
              <w:t>ج</w:t>
            </w:r>
            <w:r>
              <w:rPr>
                <w:rStyle w:val="IndexLink"/>
                <w:rtl w:val="true"/>
              </w:rPr>
              <w:t xml:space="preserve">) </w:t>
            </w:r>
            <w:r>
              <w:rPr>
                <w:rStyle w:val="IndexLink"/>
                <w:rtl w:val="true"/>
              </w:rPr>
              <w:t>مایۀ حیات قلب پیامبر صَلَّى اَللَّهُ عَلَيْهِ وَ آلِهِ وَسَلَّم</w:t>
            </w:r>
            <w:r>
              <w:rPr>
                <w:rStyle w:val="IndexLink"/>
                <w:rtl w:val="true"/>
              </w:rPr>
              <w:tab/>
            </w:r>
            <w:r>
              <w:rPr>
                <w:rStyle w:val="IndexLink"/>
              </w:rPr>
              <w:t>82</w:t>
            </w:r>
          </w:hyperlink>
        </w:p>
        <w:p>
          <w:pPr>
            <w:pStyle w:val="Contents3"/>
            <w:tabs>
              <w:tab w:val="clear" w:pos="8459"/>
              <w:tab w:val="right" w:pos="9026" w:leader="dot"/>
            </w:tabs>
            <w:rPr/>
          </w:pPr>
          <w:hyperlink w:anchor="__RefHeading___Toc2972299_1051229030">
            <w:r>
              <w:rPr>
                <w:webHidden/>
                <w:rStyle w:val="IndexLink"/>
              </w:rPr>
              <w:t>2</w:t>
            </w:r>
            <w:r>
              <w:rPr>
                <w:rStyle w:val="IndexLink"/>
                <w:rtl w:val="true"/>
              </w:rPr>
              <w:t xml:space="preserve">_ </w:t>
            </w:r>
            <w:r>
              <w:rPr>
                <w:rStyle w:val="IndexLink"/>
                <w:rtl w:val="true"/>
              </w:rPr>
              <w:t xml:space="preserve">علاقۀ رسول خدا صَلَّى اَللَّهُ عَلَيْهِ وَ آلِهِ وَسَلَّم به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84</w:t>
            </w:r>
          </w:hyperlink>
        </w:p>
        <w:p>
          <w:pPr>
            <w:pStyle w:val="Contents2"/>
            <w:tabs>
              <w:tab w:val="clear" w:pos="8743"/>
              <w:tab w:val="right" w:pos="9026" w:leader="dot"/>
            </w:tabs>
            <w:rPr/>
          </w:pPr>
          <w:hyperlink w:anchor="__RefHeading___Toc2972301_1051229030">
            <w:r>
              <w:rPr>
                <w:webHidden/>
                <w:rStyle w:val="IndexLink"/>
                <w:rtl w:val="true"/>
              </w:rPr>
              <w:t>هر دو بزرگوار، سروَر جهانیان هستند</w:t>
            </w:r>
            <w:r>
              <w:rPr>
                <w:rStyle w:val="IndexLink"/>
                <w:rtl w:val="true"/>
              </w:rPr>
              <w:tab/>
            </w:r>
            <w:r>
              <w:rPr>
                <w:rStyle w:val="IndexLink"/>
              </w:rPr>
              <w:t>88</w:t>
            </w:r>
          </w:hyperlink>
        </w:p>
        <w:p>
          <w:pPr>
            <w:pStyle w:val="Contents3"/>
            <w:tabs>
              <w:tab w:val="clear" w:pos="8459"/>
              <w:tab w:val="right" w:pos="9026" w:leader="dot"/>
            </w:tabs>
            <w:rPr/>
          </w:pPr>
          <w:hyperlink w:anchor="__RefHeading___Toc2972303_1051229030">
            <w:r>
              <w:rPr>
                <w:webHidden/>
                <w:rStyle w:val="IndexLink"/>
              </w:rPr>
              <w:t>1</w:t>
            </w:r>
            <w:r>
              <w:rPr>
                <w:rStyle w:val="IndexLink"/>
                <w:rtl w:val="true"/>
              </w:rPr>
              <w:t xml:space="preserve">_ </w:t>
            </w:r>
            <w:r>
              <w:rPr>
                <w:rStyle w:val="IndexLink"/>
                <w:rtl w:val="true"/>
              </w:rPr>
              <w:t>حضرت فاطمه سَلَامُ اللهِ عَلَيْهَا سروَر زنان جهان هستند</w:t>
            </w:r>
            <w:r>
              <w:rPr>
                <w:rStyle w:val="IndexLink"/>
                <w:rtl w:val="true"/>
              </w:rPr>
              <w:tab/>
            </w:r>
            <w:r>
              <w:rPr>
                <w:rStyle w:val="IndexLink"/>
              </w:rPr>
              <w:t>88</w:t>
            </w:r>
          </w:hyperlink>
        </w:p>
        <w:p>
          <w:pPr>
            <w:pStyle w:val="Contents3"/>
            <w:tabs>
              <w:tab w:val="clear" w:pos="8459"/>
              <w:tab w:val="right" w:pos="9026" w:leader="dot"/>
            </w:tabs>
            <w:rPr/>
          </w:pPr>
          <w:hyperlink w:anchor="__RefHeading___Toc2972305_1051229030">
            <w:r>
              <w:rPr>
                <w:webHidden/>
                <w:rStyle w:val="IndexLink"/>
              </w:rPr>
              <w:t>2</w:t>
            </w:r>
            <w:r>
              <w:rPr>
                <w:rStyle w:val="IndexLink"/>
                <w:rtl w:val="true"/>
              </w:rPr>
              <w:t xml:space="preserve">_ </w:t>
            </w:r>
            <w:r>
              <w:rPr>
                <w:rStyle w:val="IndexLink"/>
                <w:rtl w:val="true"/>
              </w:rPr>
              <w:t xml:space="preserve">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سیّد و سروَر هستند</w:t>
            </w:r>
            <w:r>
              <w:rPr>
                <w:rStyle w:val="IndexLink"/>
                <w:rtl w:val="true"/>
              </w:rPr>
              <w:tab/>
            </w:r>
            <w:r>
              <w:rPr>
                <w:rStyle w:val="IndexLink"/>
              </w:rPr>
              <w:t>94</w:t>
            </w:r>
          </w:hyperlink>
        </w:p>
        <w:p>
          <w:pPr>
            <w:pStyle w:val="Contents2"/>
            <w:tabs>
              <w:tab w:val="clear" w:pos="8743"/>
              <w:tab w:val="right" w:pos="9026" w:leader="dot"/>
            </w:tabs>
            <w:rPr/>
          </w:pPr>
          <w:hyperlink w:anchor="__RefHeading___Toc2972307_1051229030">
            <w:r>
              <w:rPr>
                <w:webHidden/>
                <w:rStyle w:val="IndexLink"/>
                <w:rtl w:val="true"/>
              </w:rPr>
              <w:t>هر دو بزرگوار پاک و پاکیزه هستند</w:t>
            </w:r>
            <w:r>
              <w:rPr>
                <w:rStyle w:val="IndexLink"/>
                <w:rtl w:val="true"/>
              </w:rPr>
              <w:tab/>
            </w:r>
            <w:r>
              <w:rPr>
                <w:rStyle w:val="IndexLink"/>
              </w:rPr>
              <w:t>96</w:t>
            </w:r>
          </w:hyperlink>
        </w:p>
        <w:p>
          <w:pPr>
            <w:pStyle w:val="Contents3"/>
            <w:tabs>
              <w:tab w:val="clear" w:pos="8459"/>
              <w:tab w:val="right" w:pos="9026" w:leader="dot"/>
            </w:tabs>
            <w:rPr/>
          </w:pPr>
          <w:hyperlink w:anchor="__RefHeading___Toc2972309_1051229030">
            <w:r>
              <w:rPr>
                <w:webHidden/>
                <w:rStyle w:val="IndexLink"/>
              </w:rPr>
              <w:t>1</w:t>
            </w:r>
            <w:r>
              <w:rPr>
                <w:rStyle w:val="IndexLink"/>
                <w:rtl w:val="true"/>
              </w:rPr>
              <w:t xml:space="preserve">_ </w:t>
            </w:r>
            <w:r>
              <w:rPr>
                <w:rStyle w:val="IndexLink"/>
                <w:rtl w:val="true"/>
              </w:rPr>
              <w:t>حضرت فاطمه سَلَامُ اللهِ عَلَيْهَا، طاهره هستند</w:t>
            </w:r>
            <w:r>
              <w:rPr>
                <w:rStyle w:val="IndexLink"/>
                <w:rtl w:val="true"/>
              </w:rPr>
              <w:tab/>
            </w:r>
            <w:r>
              <w:rPr>
                <w:rStyle w:val="IndexLink"/>
              </w:rPr>
              <w:t>96</w:t>
            </w:r>
          </w:hyperlink>
        </w:p>
        <w:p>
          <w:pPr>
            <w:pStyle w:val="Contents4"/>
            <w:tabs>
              <w:tab w:val="clear" w:pos="8176"/>
              <w:tab w:val="right" w:pos="9026" w:leader="dot"/>
            </w:tabs>
            <w:rPr/>
          </w:pPr>
          <w:hyperlink w:anchor="__RefHeading___Toc2972311_105122903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972313_1051229030">
            <w:r>
              <w:rPr>
                <w:webHidden/>
                <w:rStyle w:val="IndexLink"/>
                <w:rtl w:val="true"/>
              </w:rPr>
              <w:t>الف</w:t>
            </w:r>
            <w:r>
              <w:rPr>
                <w:rStyle w:val="IndexLink"/>
                <w:rtl w:val="true"/>
              </w:rPr>
              <w:t xml:space="preserve">) </w:t>
            </w:r>
            <w:r>
              <w:rPr>
                <w:rStyle w:val="IndexLink"/>
                <w:rtl w:val="true"/>
              </w:rPr>
              <w:t>در آیۀ تطهیر</w:t>
            </w:r>
            <w:r>
              <w:rPr>
                <w:rStyle w:val="IndexLink"/>
                <w:rtl w:val="true"/>
              </w:rPr>
              <w:tab/>
            </w:r>
            <w:r>
              <w:rPr>
                <w:rStyle w:val="IndexLink"/>
              </w:rPr>
              <w:t>96</w:t>
            </w:r>
          </w:hyperlink>
        </w:p>
        <w:p>
          <w:pPr>
            <w:pStyle w:val="Contents4"/>
            <w:tabs>
              <w:tab w:val="clear" w:pos="8176"/>
              <w:tab w:val="right" w:pos="9026" w:leader="dot"/>
            </w:tabs>
            <w:rPr/>
          </w:pPr>
          <w:hyperlink w:anchor="__RefHeading___Toc2972315_1051229030">
            <w:r>
              <w:rPr>
                <w:webHidden/>
                <w:rStyle w:val="IndexLink"/>
                <w:rtl w:val="true"/>
              </w:rPr>
              <w:t>ب</w:t>
            </w:r>
            <w:r>
              <w:rPr>
                <w:rStyle w:val="IndexLink"/>
                <w:rtl w:val="true"/>
              </w:rPr>
              <w:t xml:space="preserve">) </w:t>
            </w:r>
            <w:r>
              <w:rPr>
                <w:rStyle w:val="IndexLink"/>
                <w:rtl w:val="true"/>
              </w:rPr>
              <w:t>در روایات</w:t>
            </w:r>
            <w:r>
              <w:rPr>
                <w:rStyle w:val="IndexLink"/>
                <w:rtl w:val="true"/>
              </w:rPr>
              <w:tab/>
            </w:r>
            <w:r>
              <w:rPr>
                <w:rStyle w:val="IndexLink"/>
              </w:rPr>
              <w:t>98</w:t>
            </w:r>
          </w:hyperlink>
        </w:p>
        <w:p>
          <w:pPr>
            <w:pStyle w:val="Contents4"/>
            <w:tabs>
              <w:tab w:val="clear" w:pos="8176"/>
              <w:tab w:val="right" w:pos="9026" w:leader="dot"/>
            </w:tabs>
            <w:rPr/>
          </w:pPr>
          <w:hyperlink w:anchor="__RefHeading___Toc2972317_1051229030">
            <w:r>
              <w:rPr>
                <w:webHidden/>
                <w:rStyle w:val="IndexLink"/>
                <w:rtl w:val="true"/>
              </w:rPr>
              <w:t>ج</w:t>
            </w:r>
            <w:r>
              <w:rPr>
                <w:rStyle w:val="IndexLink"/>
                <w:rtl w:val="true"/>
              </w:rPr>
              <w:t xml:space="preserve">) </w:t>
            </w:r>
            <w:r>
              <w:rPr>
                <w:rStyle w:val="IndexLink"/>
                <w:rtl w:val="true"/>
              </w:rPr>
              <w:t>در زیارات</w:t>
            </w:r>
            <w:r>
              <w:rPr>
                <w:rStyle w:val="IndexLink"/>
                <w:rtl w:val="true"/>
              </w:rPr>
              <w:tab/>
            </w:r>
            <w:r>
              <w:rPr>
                <w:rStyle w:val="IndexLink"/>
              </w:rPr>
              <w:t>102</w:t>
            </w:r>
          </w:hyperlink>
        </w:p>
        <w:p>
          <w:pPr>
            <w:pStyle w:val="Contents3"/>
            <w:tabs>
              <w:tab w:val="clear" w:pos="8459"/>
              <w:tab w:val="right" w:pos="9026" w:leader="dot"/>
            </w:tabs>
            <w:rPr/>
          </w:pPr>
          <w:hyperlink w:anchor="__RefHeading___Toc2972319_1051229030">
            <w:r>
              <w:rPr>
                <w:webHidden/>
                <w:rStyle w:val="IndexLink"/>
              </w:rPr>
              <w:t>2</w:t>
            </w:r>
            <w:r>
              <w:rPr>
                <w:rStyle w:val="IndexLink"/>
                <w:rtl w:val="true"/>
              </w:rPr>
              <w:t xml:space="preserve">_ </w:t>
            </w:r>
            <w:r>
              <w:rPr>
                <w:rStyle w:val="IndexLink"/>
                <w:rtl w:val="true"/>
              </w:rPr>
              <w:t xml:space="preserve">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پاک و پاکیزه هستند</w:t>
            </w:r>
            <w:r>
              <w:rPr>
                <w:rStyle w:val="IndexLink"/>
                <w:rtl w:val="true"/>
              </w:rPr>
              <w:tab/>
            </w:r>
            <w:r>
              <w:rPr>
                <w:rStyle w:val="IndexLink"/>
              </w:rPr>
              <w:t>104</w:t>
            </w:r>
          </w:hyperlink>
        </w:p>
        <w:p>
          <w:pPr>
            <w:pStyle w:val="Contents2"/>
            <w:tabs>
              <w:tab w:val="clear" w:pos="8743"/>
              <w:tab w:val="right" w:pos="9026" w:leader="dot"/>
            </w:tabs>
            <w:rPr/>
          </w:pPr>
          <w:hyperlink w:anchor="__RefHeading___Toc2972321_1051229030">
            <w:r>
              <w:rPr>
                <w:webHidden/>
                <w:rStyle w:val="IndexLink"/>
                <w:rtl w:val="true"/>
              </w:rPr>
              <w:t>هر دو بزرگوار محدَّث هستند</w:t>
            </w:r>
            <w:r>
              <w:rPr>
                <w:rStyle w:val="IndexLink"/>
                <w:rtl w:val="true"/>
              </w:rPr>
              <w:tab/>
            </w:r>
            <w:r>
              <w:rPr>
                <w:rStyle w:val="IndexLink"/>
              </w:rPr>
              <w:t>107</w:t>
            </w:r>
          </w:hyperlink>
        </w:p>
        <w:p>
          <w:pPr>
            <w:pStyle w:val="Contents3"/>
            <w:tabs>
              <w:tab w:val="clear" w:pos="8459"/>
              <w:tab w:val="right" w:pos="9026" w:leader="dot"/>
            </w:tabs>
            <w:rPr/>
          </w:pPr>
          <w:hyperlink w:anchor="__RefHeading___Toc2972323_1051229030">
            <w:r>
              <w:rPr>
                <w:webHidden/>
                <w:rStyle w:val="IndexLink"/>
              </w:rPr>
              <w:t>1</w:t>
            </w:r>
            <w:r>
              <w:rPr>
                <w:rStyle w:val="IndexLink"/>
                <w:rtl w:val="true"/>
              </w:rPr>
              <w:t xml:space="preserve">_ </w:t>
            </w:r>
            <w:r>
              <w:rPr>
                <w:rStyle w:val="IndexLink"/>
                <w:rtl w:val="true"/>
              </w:rPr>
              <w:t>حضرت فاطمه سَلَامُ اللهِ عَلَيْهَا محدَّثه هستند</w:t>
            </w:r>
            <w:r>
              <w:rPr>
                <w:rStyle w:val="IndexLink"/>
                <w:rtl w:val="true"/>
              </w:rPr>
              <w:tab/>
            </w:r>
            <w:r>
              <w:rPr>
                <w:rStyle w:val="IndexLink"/>
              </w:rPr>
              <w:t>107</w:t>
            </w:r>
          </w:hyperlink>
        </w:p>
        <w:p>
          <w:pPr>
            <w:pStyle w:val="Contents3"/>
            <w:tabs>
              <w:tab w:val="clear" w:pos="8459"/>
              <w:tab w:val="right" w:pos="9026" w:leader="dot"/>
            </w:tabs>
            <w:rPr/>
          </w:pPr>
          <w:hyperlink w:anchor="__RefHeading___Toc2972325_1051229030">
            <w:r>
              <w:rPr>
                <w:webHidden/>
                <w:rStyle w:val="IndexLink"/>
              </w:rPr>
              <w:t>2</w:t>
            </w:r>
            <w:r>
              <w:rPr>
                <w:rStyle w:val="IndexLink"/>
                <w:rtl w:val="true"/>
              </w:rPr>
              <w:t xml:space="preserve">_ </w:t>
            </w:r>
            <w:r>
              <w:rPr>
                <w:rStyle w:val="IndexLink"/>
                <w:rtl w:val="true"/>
              </w:rPr>
              <w:t xml:space="preserve">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محدَّث هستند</w:t>
            </w:r>
            <w:r>
              <w:rPr>
                <w:rStyle w:val="IndexLink"/>
                <w:rtl w:val="true"/>
              </w:rPr>
              <w:tab/>
            </w:r>
            <w:r>
              <w:rPr>
                <w:rStyle w:val="IndexLink"/>
              </w:rPr>
              <w:t>117</w:t>
            </w:r>
          </w:hyperlink>
        </w:p>
        <w:p>
          <w:pPr>
            <w:pStyle w:val="Contents2"/>
            <w:tabs>
              <w:tab w:val="clear" w:pos="8743"/>
              <w:tab w:val="right" w:pos="9026" w:leader="dot"/>
            </w:tabs>
            <w:rPr/>
          </w:pPr>
          <w:hyperlink w:anchor="__RefHeading___Toc2972327_1051229030">
            <w:r>
              <w:rPr>
                <w:webHidden/>
                <w:rStyle w:val="IndexLink"/>
                <w:rtl w:val="true"/>
              </w:rPr>
              <w:t>عنایت هر دو بزرگوار به زوّار امام حسین عَلَيْهِ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2972329_105122903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972331_1051229030">
            <w:r>
              <w:rPr>
                <w:webHidden/>
                <w:rStyle w:val="IndexLink"/>
              </w:rPr>
              <w:t>1</w:t>
            </w:r>
            <w:r>
              <w:rPr>
                <w:rStyle w:val="IndexLink"/>
                <w:rtl w:val="true"/>
              </w:rPr>
              <w:t xml:space="preserve">_ </w:t>
            </w:r>
            <w:r>
              <w:rPr>
                <w:rStyle w:val="IndexLink"/>
                <w:rtl w:val="true"/>
              </w:rPr>
              <w:t>عنایت حضرت فاطمه سَلَامُ اللهِ عَلَيْهَا به زائران حسینی</w:t>
            </w:r>
            <w:r>
              <w:rPr>
                <w:rStyle w:val="IndexLink"/>
                <w:rtl w:val="true"/>
              </w:rPr>
              <w:tab/>
            </w:r>
            <w:r>
              <w:rPr>
                <w:rStyle w:val="IndexLink"/>
              </w:rPr>
              <w:t>121</w:t>
            </w:r>
          </w:hyperlink>
        </w:p>
        <w:p>
          <w:pPr>
            <w:pStyle w:val="Contents3"/>
            <w:tabs>
              <w:tab w:val="clear" w:pos="8459"/>
              <w:tab w:val="right" w:pos="9026" w:leader="dot"/>
            </w:tabs>
            <w:rPr/>
          </w:pPr>
          <w:hyperlink w:anchor="__RefHeading___Toc2972333_1051229030">
            <w:r>
              <w:rPr>
                <w:webHidden/>
                <w:rStyle w:val="IndexLink"/>
              </w:rPr>
              <w:t>2</w:t>
            </w:r>
            <w:r>
              <w:rPr>
                <w:rStyle w:val="IndexLink"/>
                <w:rtl w:val="true"/>
              </w:rPr>
              <w:t xml:space="preserve">_ </w:t>
            </w:r>
            <w:r>
              <w:rPr>
                <w:rStyle w:val="IndexLink"/>
                <w:rtl w:val="true"/>
              </w:rPr>
              <w:t xml:space="preserve">عنایت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زائران حسینی</w:t>
            </w:r>
            <w:r>
              <w:rPr>
                <w:rStyle w:val="IndexLink"/>
                <w:rtl w:val="true"/>
              </w:rPr>
              <w:tab/>
            </w:r>
            <w:r>
              <w:rPr>
                <w:rStyle w:val="IndexLink"/>
              </w:rPr>
              <w:t>129</w:t>
            </w:r>
          </w:hyperlink>
        </w:p>
        <w:p>
          <w:pPr>
            <w:pStyle w:val="Contents2"/>
            <w:tabs>
              <w:tab w:val="clear" w:pos="8743"/>
              <w:tab w:val="right" w:pos="9026" w:leader="dot"/>
            </w:tabs>
            <w:rPr/>
          </w:pPr>
          <w:hyperlink w:anchor="__RefHeading___Toc2972335_1051229030">
            <w:r>
              <w:rPr>
                <w:webHidden/>
                <w:rStyle w:val="IndexLink"/>
                <w:rtl w:val="true"/>
              </w:rPr>
              <w:t>هر دو بزرگوار با هیچ ظالمی بیعت نکردند</w:t>
            </w:r>
            <w:r>
              <w:rPr>
                <w:rStyle w:val="IndexLink"/>
                <w:rtl w:val="true"/>
              </w:rPr>
              <w:tab/>
            </w:r>
            <w:r>
              <w:rPr>
                <w:rStyle w:val="IndexLink"/>
              </w:rPr>
              <w:t>133</w:t>
            </w:r>
          </w:hyperlink>
        </w:p>
        <w:p>
          <w:pPr>
            <w:pStyle w:val="Contents3"/>
            <w:tabs>
              <w:tab w:val="clear" w:pos="8459"/>
              <w:tab w:val="right" w:pos="9026" w:leader="dot"/>
            </w:tabs>
            <w:rPr/>
          </w:pPr>
          <w:hyperlink w:anchor="__RefHeading___Toc2972337_1051229030">
            <w:r>
              <w:rPr>
                <w:webHidden/>
                <w:rStyle w:val="IndexLink"/>
              </w:rPr>
              <w:t>1</w:t>
            </w:r>
            <w:r>
              <w:rPr>
                <w:rStyle w:val="IndexLink"/>
                <w:rtl w:val="true"/>
              </w:rPr>
              <w:t xml:space="preserve">_ </w:t>
            </w:r>
            <w:r>
              <w:rPr>
                <w:rStyle w:val="IndexLink"/>
                <w:rtl w:val="true"/>
              </w:rPr>
              <w:t>بیعت نکردن حضرت فاطمه سَلَامُ اللهِ عَلَيْهَا با غاصبان خلافت</w:t>
            </w:r>
            <w:r>
              <w:rPr>
                <w:rStyle w:val="IndexLink"/>
                <w:rtl w:val="true"/>
              </w:rPr>
              <w:tab/>
            </w:r>
            <w:r>
              <w:rPr>
                <w:rStyle w:val="IndexLink"/>
              </w:rPr>
              <w:t>133</w:t>
            </w:r>
          </w:hyperlink>
        </w:p>
        <w:p>
          <w:pPr>
            <w:pStyle w:val="Contents3"/>
            <w:tabs>
              <w:tab w:val="clear" w:pos="8459"/>
              <w:tab w:val="right" w:pos="9026" w:leader="dot"/>
            </w:tabs>
            <w:rPr/>
          </w:pPr>
          <w:hyperlink w:anchor="__RefHeading___Toc2972339_1051229030">
            <w:r>
              <w:rPr>
                <w:webHidden/>
                <w:rStyle w:val="IndexLink"/>
              </w:rPr>
              <w:t>2</w:t>
            </w:r>
            <w:r>
              <w:rPr>
                <w:rStyle w:val="IndexLink"/>
                <w:rtl w:val="true"/>
              </w:rPr>
              <w:t xml:space="preserve">_ </w:t>
            </w:r>
            <w:r>
              <w:rPr>
                <w:rStyle w:val="IndexLink"/>
                <w:rtl w:val="true"/>
              </w:rPr>
              <w:t xml:space="preserve">بیعت نکردن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 هیچ ظالمی</w:t>
            </w:r>
            <w:r>
              <w:rPr>
                <w:rStyle w:val="IndexLink"/>
                <w:rtl w:val="true"/>
              </w:rPr>
              <w:tab/>
            </w:r>
            <w:r>
              <w:rPr>
                <w:rStyle w:val="IndexLink"/>
              </w:rPr>
              <w:t>137</w:t>
            </w:r>
          </w:hyperlink>
        </w:p>
        <w:p>
          <w:pPr>
            <w:pStyle w:val="Contents2"/>
            <w:tabs>
              <w:tab w:val="clear" w:pos="8743"/>
              <w:tab w:val="right" w:pos="9026" w:leader="dot"/>
            </w:tabs>
            <w:rPr/>
          </w:pPr>
          <w:hyperlink w:anchor="__RefHeading___Toc2972341_1051229030">
            <w:r>
              <w:rPr>
                <w:webHidden/>
                <w:rStyle w:val="IndexLink"/>
                <w:rtl w:val="true"/>
              </w:rPr>
              <w:t>دوری هر دو بزرگوار از مردم و ستمگران</w:t>
            </w:r>
            <w:r>
              <w:rPr>
                <w:rStyle w:val="IndexLink"/>
                <w:rtl w:val="true"/>
              </w:rPr>
              <w:tab/>
            </w:r>
            <w:r>
              <w:rPr>
                <w:rStyle w:val="IndexLink"/>
              </w:rPr>
              <w:t>139</w:t>
            </w:r>
          </w:hyperlink>
        </w:p>
        <w:p>
          <w:pPr>
            <w:pStyle w:val="Contents3"/>
            <w:tabs>
              <w:tab w:val="clear" w:pos="8459"/>
              <w:tab w:val="right" w:pos="9026" w:leader="dot"/>
            </w:tabs>
            <w:rPr/>
          </w:pPr>
          <w:hyperlink w:anchor="__RefHeading___Toc2972343_1051229030">
            <w:r>
              <w:rPr>
                <w:webHidden/>
                <w:rStyle w:val="IndexLink"/>
              </w:rPr>
              <w:t>1</w:t>
            </w:r>
            <w:r>
              <w:rPr>
                <w:rStyle w:val="IndexLink"/>
                <w:rtl w:val="true"/>
              </w:rPr>
              <w:t xml:space="preserve">_ </w:t>
            </w:r>
            <w:r>
              <w:rPr>
                <w:rStyle w:val="IndexLink"/>
                <w:rtl w:val="true"/>
              </w:rPr>
              <w:t>دوری حضرت فاطمه سَلَامُ اللهِ عَلَيْهَا از مردم</w:t>
            </w:r>
            <w:r>
              <w:rPr>
                <w:rStyle w:val="IndexLink"/>
                <w:rtl w:val="true"/>
              </w:rPr>
              <w:tab/>
            </w:r>
            <w:r>
              <w:rPr>
                <w:rStyle w:val="IndexLink"/>
              </w:rPr>
              <w:t>139</w:t>
            </w:r>
          </w:hyperlink>
        </w:p>
        <w:p>
          <w:pPr>
            <w:pStyle w:val="Contents3"/>
            <w:tabs>
              <w:tab w:val="clear" w:pos="8459"/>
              <w:tab w:val="right" w:pos="9026" w:leader="dot"/>
            </w:tabs>
            <w:rPr/>
          </w:pPr>
          <w:hyperlink w:anchor="__RefHeading___Toc2972345_1051229030">
            <w:r>
              <w:rPr>
                <w:webHidden/>
                <w:rStyle w:val="IndexLink"/>
              </w:rPr>
              <w:t>2</w:t>
            </w:r>
            <w:r>
              <w:rPr>
                <w:rStyle w:val="IndexLink"/>
                <w:rtl w:val="true"/>
              </w:rPr>
              <w:t xml:space="preserve">_ </w:t>
            </w:r>
            <w:r>
              <w:rPr>
                <w:rStyle w:val="IndexLink"/>
                <w:rtl w:val="true"/>
              </w:rPr>
              <w:t xml:space="preserve">دوری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مردم و ستمگران</w:t>
            </w:r>
            <w:r>
              <w:rPr>
                <w:rStyle w:val="IndexLink"/>
                <w:rtl w:val="true"/>
              </w:rPr>
              <w:tab/>
            </w:r>
            <w:r>
              <w:rPr>
                <w:rStyle w:val="IndexLink"/>
              </w:rPr>
              <w:t>144</w:t>
            </w:r>
          </w:hyperlink>
        </w:p>
        <w:p>
          <w:pPr>
            <w:pStyle w:val="Contents2"/>
            <w:tabs>
              <w:tab w:val="clear" w:pos="8743"/>
              <w:tab w:val="right" w:pos="9026" w:leader="dot"/>
            </w:tabs>
            <w:rPr/>
          </w:pPr>
          <w:hyperlink w:anchor="__RefHeading___Toc2972347_1051229030">
            <w:r>
              <w:rPr>
                <w:webHidden/>
                <w:rStyle w:val="IndexLink"/>
                <w:rtl w:val="true"/>
              </w:rPr>
              <w:t>هر دو بزرگوار فریادرس هستند</w:t>
            </w:r>
            <w:r>
              <w:rPr>
                <w:rStyle w:val="IndexLink"/>
                <w:rtl w:val="true"/>
              </w:rPr>
              <w:tab/>
            </w:r>
            <w:r>
              <w:rPr>
                <w:rStyle w:val="IndexLink"/>
              </w:rPr>
              <w:t>149</w:t>
            </w:r>
          </w:hyperlink>
        </w:p>
        <w:p>
          <w:pPr>
            <w:pStyle w:val="Contents3"/>
            <w:tabs>
              <w:tab w:val="clear" w:pos="8459"/>
              <w:tab w:val="right" w:pos="9026" w:leader="dot"/>
            </w:tabs>
            <w:rPr/>
          </w:pPr>
          <w:hyperlink w:anchor="__RefHeading___Toc2972349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972351_1051229030">
            <w:r>
              <w:rPr>
                <w:webHidden/>
                <w:rStyle w:val="IndexLink"/>
              </w:rPr>
              <w:t>1</w:t>
            </w:r>
            <w:r>
              <w:rPr>
                <w:rStyle w:val="IndexLink"/>
                <w:rtl w:val="true"/>
              </w:rPr>
              <w:t xml:space="preserve">_ </w:t>
            </w:r>
            <w:r>
              <w:rPr>
                <w:rStyle w:val="IndexLink"/>
                <w:rtl w:val="true"/>
              </w:rPr>
              <w:t>فریادرسی حضرت فاطمه سَلَامُ اللهِ عَلَيْهَا</w:t>
            </w:r>
            <w:r>
              <w:rPr>
                <w:rStyle w:val="IndexLink"/>
                <w:rtl w:val="true"/>
              </w:rPr>
              <w:tab/>
            </w:r>
            <w:r>
              <w:rPr>
                <w:rStyle w:val="IndexLink"/>
              </w:rPr>
              <w:t>149</w:t>
            </w:r>
          </w:hyperlink>
        </w:p>
        <w:p>
          <w:pPr>
            <w:pStyle w:val="Contents4"/>
            <w:tabs>
              <w:tab w:val="clear" w:pos="8176"/>
              <w:tab w:val="right" w:pos="9026" w:leader="dot"/>
            </w:tabs>
            <w:rPr/>
          </w:pPr>
          <w:hyperlink w:anchor="__RefHeading___Toc2972353_105122903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972355_1051229030">
            <w:r>
              <w:rPr>
                <w:webHidden/>
                <w:rStyle w:val="IndexLink"/>
                <w:rtl w:val="true"/>
              </w:rPr>
              <w:t>یک نمونه از فریادرسی حضرت فاطمه سَلَامُ اللهِ عَلَيْهَا</w:t>
            </w:r>
            <w:r>
              <w:rPr>
                <w:rStyle w:val="IndexLink"/>
                <w:rtl w:val="true"/>
              </w:rPr>
              <w:tab/>
            </w:r>
            <w:r>
              <w:rPr>
                <w:rStyle w:val="IndexLink"/>
              </w:rPr>
              <w:t>154</w:t>
            </w:r>
          </w:hyperlink>
        </w:p>
        <w:p>
          <w:pPr>
            <w:pStyle w:val="Contents3"/>
            <w:tabs>
              <w:tab w:val="clear" w:pos="8459"/>
              <w:tab w:val="right" w:pos="9026" w:leader="dot"/>
            </w:tabs>
            <w:rPr/>
          </w:pPr>
          <w:hyperlink w:anchor="__RefHeading___Toc2972357_1051229030">
            <w:r>
              <w:rPr>
                <w:webHidden/>
                <w:rStyle w:val="IndexLink"/>
              </w:rPr>
              <w:t>2</w:t>
            </w:r>
            <w:r>
              <w:rPr>
                <w:rStyle w:val="IndexLink"/>
                <w:rtl w:val="true"/>
              </w:rPr>
              <w:t xml:space="preserve">_ </w:t>
            </w:r>
            <w:r>
              <w:rPr>
                <w:rStyle w:val="IndexLink"/>
                <w:rtl w:val="true"/>
              </w:rPr>
              <w:t xml:space="preserve">فریادرسی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161</w:t>
            </w:r>
          </w:hyperlink>
        </w:p>
        <w:p>
          <w:pPr>
            <w:pStyle w:val="Contents4"/>
            <w:tabs>
              <w:tab w:val="clear" w:pos="8176"/>
              <w:tab w:val="right" w:pos="9026" w:leader="dot"/>
            </w:tabs>
            <w:rPr/>
          </w:pPr>
          <w:hyperlink w:anchor="__RefHeading___Toc2972359_105122903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972361_1051229030">
            <w:r>
              <w:rPr>
                <w:webHidden/>
                <w:rStyle w:val="IndexLink"/>
                <w:rtl w:val="true"/>
              </w:rPr>
              <w:t>حکایت میر اسحاق استرآبادی</w:t>
            </w:r>
            <w:r>
              <w:rPr>
                <w:rStyle w:val="IndexLink"/>
                <w:rtl w:val="true"/>
              </w:rPr>
              <w:tab/>
            </w:r>
            <w:r>
              <w:rPr>
                <w:rStyle w:val="IndexLink"/>
              </w:rPr>
              <w:t>162</w:t>
            </w:r>
          </w:hyperlink>
        </w:p>
        <w:p>
          <w:pPr>
            <w:pStyle w:val="Contents4"/>
            <w:tabs>
              <w:tab w:val="clear" w:pos="8176"/>
              <w:tab w:val="right" w:pos="9026" w:leader="dot"/>
            </w:tabs>
            <w:rPr/>
          </w:pPr>
          <w:hyperlink w:anchor="__RefHeading___Toc2972363_1051229030">
            <w:r>
              <w:rPr>
                <w:webHidden/>
                <w:rStyle w:val="IndexLink"/>
                <w:rtl w:val="true"/>
              </w:rPr>
              <w:t>حکایت ابوالوفای شیرازی</w:t>
            </w:r>
            <w:r>
              <w:rPr>
                <w:rStyle w:val="IndexLink"/>
                <w:rtl w:val="true"/>
              </w:rPr>
              <w:tab/>
            </w:r>
            <w:r>
              <w:rPr>
                <w:rStyle w:val="IndexLink"/>
              </w:rPr>
              <w:t>165</w:t>
            </w:r>
          </w:hyperlink>
        </w:p>
        <w:p>
          <w:pPr>
            <w:pStyle w:val="Contents4"/>
            <w:tabs>
              <w:tab w:val="clear" w:pos="8176"/>
              <w:tab w:val="right" w:pos="9026" w:leader="dot"/>
            </w:tabs>
            <w:rPr/>
          </w:pPr>
          <w:hyperlink w:anchor="__RefHeading___Toc2972365_1051229030">
            <w:r>
              <w:rPr>
                <w:webHidden/>
                <w:rStyle w:val="IndexLink"/>
                <w:rtl w:val="true"/>
              </w:rPr>
              <w:t>نجات هندوی غیر مسلمان از حکم اعدام</w:t>
            </w:r>
            <w:r>
              <w:rPr>
                <w:rStyle w:val="IndexLink"/>
                <w:rtl w:val="true"/>
              </w:rPr>
              <w:tab/>
            </w:r>
            <w:r>
              <w:rPr>
                <w:rStyle w:val="IndexLink"/>
              </w:rPr>
              <w:t>167</w:t>
            </w:r>
          </w:hyperlink>
        </w:p>
        <w:p>
          <w:pPr>
            <w:pStyle w:val="Contents2"/>
            <w:tabs>
              <w:tab w:val="clear" w:pos="8743"/>
              <w:tab w:val="right" w:pos="9026" w:leader="dot"/>
            </w:tabs>
            <w:rPr/>
          </w:pPr>
          <w:hyperlink w:anchor="__RefHeading___Toc2972367_1051229030">
            <w:r>
              <w:rPr>
                <w:webHidden/>
                <w:rStyle w:val="IndexLink"/>
                <w:rtl w:val="true"/>
              </w:rPr>
              <w:t>منابع و مأخذ</w:t>
            </w:r>
            <w:r>
              <w:rPr>
                <w:rStyle w:val="IndexLink"/>
                <w:rtl w:val="true"/>
              </w:rPr>
              <w:tab/>
            </w:r>
            <w:r>
              <w:rPr>
                <w:rStyle w:val="IndexLink"/>
              </w:rPr>
              <w:t>171</w:t>
            </w:r>
          </w:hyperlink>
        </w:p>
        <w:p>
          <w:pPr>
            <w:pStyle w:val="Contents2"/>
            <w:tabs>
              <w:tab w:val="clear" w:pos="8743"/>
              <w:tab w:val="right" w:pos="9026" w:leader="dot"/>
            </w:tabs>
            <w:rPr/>
          </w:pPr>
          <w:hyperlink w:anchor="__RefHeading___Toc2972369_1051229030">
            <w:r>
              <w:rPr>
                <w:webHidden/>
                <w:rStyle w:val="IndexLink"/>
                <w:rtl w:val="true"/>
              </w:rPr>
              <w:t>آثار دیگری از نویسنده</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63_70974"/>
      <w:bookmarkStart w:id="1" w:name="pg7563_70974"/>
      <w:bookmarkEnd w:id="1"/>
    </w:p>
    <w:p>
      <w:pPr>
        <w:pStyle w:val="Heading2"/>
        <w:numPr>
          <w:ilvl w:val="1"/>
          <w:numId w:val="1"/>
        </w:numPr>
        <w:rPr/>
      </w:pPr>
      <w:bookmarkStart w:id="2" w:name="pg7563_70974"/>
      <w:bookmarkStart w:id="3" w:name="__RefHeading___Toc297223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مهدوی در آیینه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فاطمه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سیدمحمدجعفر روضاتی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978-622-6062-93-0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فاطمه عَلَيْهِما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 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9216289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223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جلوه‌های مهدوی در آیینۀ فاطمی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عَلَيْهِمُ السَّلاَمُ</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09109671518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تقدیم به پیشگاه با عظمت یگانه منجی عالم بشریّت،</w:t>
      </w:r>
    </w:p>
    <w:p>
      <w:pPr>
        <w:pStyle w:val="BookText"/>
        <w:rPr/>
      </w:pPr>
      <w:r>
        <w:rPr>
          <w:rFonts w:ascii="IRNazanin" w:hAnsi="IRNazanin" w:eastAsia="IRNazanin"/>
          <w:color w:val="111111"/>
          <w:sz w:val="28"/>
          <w:sz w:val="28"/>
          <w:szCs w:val="28"/>
          <w:rtl w:val="true"/>
          <w:lang w:bidi="fa-IR"/>
        </w:rPr>
        <w:t>حضرت بقیة الله الأعظم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 و ارواح العالمین له الفداء </w:t>
      </w:r>
      <w:bookmarkStart w:id="7" w:name="pg7563_70978"/>
    </w:p>
    <w:p>
      <w:pPr>
        <w:pStyle w:val="Heading2"/>
        <w:numPr>
          <w:ilvl w:val="1"/>
          <w:numId w:val="1"/>
        </w:numPr>
        <w:rPr/>
      </w:pPr>
      <w:bookmarkStart w:id="8" w:name="__RefHeading___Toc2972237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هر دو بزرگوار نور اهل آسمان‌ها و زمینند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نورانیّت حضرت فاطمه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حضرت فاطمه سَلَامُ اللهِ عَلَيْهَا در آسمان‌ها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تجلّی نور حضرت فاطمه سَلَامُ اللهِ عَلَيْهَا برای حضرت علی عَلَيْهِ السَّلاَمُ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نکته‌ای زیبا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نورانیّت حضرت فاطمه سَلَامُ اللهِ عَلَيْهَا در آیۀ مبارکۀ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اهل زمین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هر دو بزرگوار، عالِم به علوم الهی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علم حضرت فاطمه 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هر دو بزرگوار، شفیع مؤمنانند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حضرت زهرا سَلَامُ اللهِ عَلَيْهَا شفیع روز قیامت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شفیع روز قیامت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سخن گفتن هر دو بزرگوار در شکم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گفتن حضرت فاطمه سَلَامُ اللهِ عَلَيْهَا در شکم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سخن گفتن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هر دو بزرگوار مظلوم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مظلومیّت حضرت فاطمه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مظلومیّت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علاقۀ پیامبر صَلَّى اَللَّهُ عَلَيْهِ وَ آلِهِ وَسَلَّم نسبت به هر دو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علاقه و محبّت رسول خدا صَلَّى اَللَّهُ عَلَيْهِ وَ آلِهِ وَسَلَّم به حضرت فاطمه سَلَامُ اللهِ عَلَيْهَا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عزیزترین انسان‌ها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دل پیامبر صَلَّى اَللَّهُ عَلَيْهِ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حیات قلب پیامبر صَلَّى اَللَّهُ عَلَيْهِ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علاقۀ رسول خدا صَلَّى اَللَّهُ عَلَيْهِ وَ آلِهِ وَسَلَّم به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هر دو بزرگوار، سروَر جهانیان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حضرت فاطمه سَلَامُ اللهِ عَلَيْهَا سروَر زنان جهان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هر دو بزرگوار پاک و پاکیزه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حضرت فاطمه سَلَامُ اللهِ عَلَيْهَا ، طاهره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هر دو بزرگوار محدَّث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حضرت فاطمه سَلَامُ اللهِ عَلَيْهَا محدَّثه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عنایت هر دو بزرگوار به زوّار امام حسین علیه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عنایت حضرت فاطمه سَلَامُ اللهِ عَلَيْهَا به زائران حسینی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بزرگوار با هیچ ظالمی بیعت نکردند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بیعت نکردن حضرت فاطمه سَلَامُ اللهِ عَلَيْهَا با غاصبان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بیعت نکردن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ظالمی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دوری هر دو بزرگوار از مردم و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دوری حضرت فاطمه سَلَامُ اللهِ عَلَيْهَا از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و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هر دو بزرگوار فریادرس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فریادرسی حضرت فاطمه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یک نمونه از فریادرسی حضرت فاطمه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فریادرسی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حکایت میر اسحاق 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حکایت ابوالوفای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نجات هندوی غیر مسلمان از حکم اعدام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دیگری از نویسنده</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63_70982"/>
      <w:bookmarkStart w:id="11" w:name="pg7563_70982"/>
      <w:bookmarkEnd w:id="11"/>
    </w:p>
    <w:p>
      <w:pPr>
        <w:pStyle w:val="Heading2"/>
        <w:numPr>
          <w:ilvl w:val="1"/>
          <w:numId w:val="1"/>
        </w:numPr>
        <w:rPr/>
      </w:pPr>
      <w:bookmarkStart w:id="12" w:name="pg7563_70982"/>
      <w:bookmarkStart w:id="13" w:name="__RefHeading___Toc2972239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الّذِی جعَلَنا مِنَ المُتَمِسّکینَ بِولایةِ أمیرِ المُؤمِنین وَ الأئِمَّة عَلَيْهِمُ السَّلاَمُ</w:t>
      </w:r>
    </w:p>
    <w:p>
      <w:pPr>
        <w:pStyle w:val="BookText"/>
        <w:rPr/>
      </w:pPr>
      <w:r>
        <w:rPr>
          <w:rFonts w:ascii="IRNazanin" w:hAnsi="IRNazanin" w:eastAsia="IRNazanin"/>
          <w:color w:val="111111"/>
          <w:sz w:val="28"/>
          <w:sz w:val="28"/>
          <w:szCs w:val="28"/>
          <w:rtl w:val="true"/>
          <w:lang w:bidi="fa-IR"/>
        </w:rPr>
        <w:t>خداوند تعالی پس از ارسال آخرین فرستاده‌اش و انزال آخرین کتاب آسمانی خود، برای هدایت بشر، دوازده امام معصوم عَلَيْهِمُ السَّلاَمُ را توسّط آخرین پیامبرش معرّفی نمود، تا انسان‌ها با شناخت و معرفت آن‌ها، و مراجعۀ به محضر آن بزرگواران، از گمراهی نجات یافته، به سعادت رستگاری نائل شوند، و شکر این بزرگترین نعمت الهی را بجا آورند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مسلمانان در طول تاریخ، این افتخار را پیدا کردند که با یازده نفر از این امامان هدایت، زندگی کرده و از محضر آنها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کمال تأسّف از میان آنان، فقط تعداد بسیار کمی قدر این نعمت بزرگ را دانسته و از آن استفادۀ درست نموده‌اند، و بقیّه مردم با ظلم و دشمنی نسبت به آن </w:t>
      </w:r>
    </w:p>
    <w:p>
      <w:pPr>
        <w:pStyle w:val="BookText"/>
        <w:rPr/>
      </w:pPr>
      <w:r>
        <w:rPr>
          <w:rFonts w:ascii="IRNazanin" w:hAnsi="IRNazanin" w:eastAsia="IRNazanin"/>
          <w:color w:val="111111"/>
          <w:sz w:val="28"/>
          <w:sz w:val="28"/>
          <w:szCs w:val="28"/>
          <w:rtl w:val="true"/>
          <w:lang w:bidi="fa-IR"/>
        </w:rPr>
        <w:t>بزرگواران، ناشکری وکفران نعمت کرده، موجبات خشم و غضب خداوند را 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پس از شهادت یازدهمین امام معصوم، یعنی حضرت امام حسن عسکری علیه اسلام ، مردم از درک نعمت حضور امام، که فضیلت بزرگی از طرف خداوند برای امّت اسلام بود، محروم شدند و به خاطر گناهان و معاصی خود، به غضب الهی دچار شدند، یعنی خداوند آخرین حجّت خودش،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دیدگان آن‌ها مخفی نمود و دوران غیبت کبری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کلینی قدس سره در کتاب شریف کافی، روایتی را از محمد بن فرج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عَلَيْهِ السَّلاَمُ در نامه‌ای به من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اللَّهُ تَبَارَكَ وَ تَعَالَى عَلَى خَلْقِهِ نَحَّانَا عَنْ جِوَارِهِمْ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خدای تبارک و تعالی بر آفریده‌های خود غضب نماید، ما ائمّه را از مجاورت با آنها دور می‌نماید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وضعیّت مسلمانان در دوران غیبت، به خاطر دوری از امام معصوم و حجّت پروردگار، روز به روز بدتر می‌شود، تا جایی که بسیاری از شیعیان، اعتقادشان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قدس سره در کتاب کمال الدّین، روایتی را از صقر بن ابی دُلَف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ابن الرّضا، جواد الائمّه عَلَيْهِمُ السَّلاَمُ شنیدم که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بعد از من پسرم علی است، امر او امر من، و سخن او سخن من، و اطاعت از او اطاعت از من است؛ و امام پس از او پسرش حسن است، امر او امر پدرش، و سخن او سخن پدرش، و اطاعت از او اطاعت از پدرش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سکوت کردند، 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بعد از حسن کیست؟ پس ایشان گریۀ شدیدی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حسن پسرش، قائم به حق است، که انتظارش کشیده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 يَقُومُ بَعْدَ مَوْتِ ذِكْرِهِ، وَ ارْتِدَادِ أَكْثَرِ الْقَائِلِينَ بِإِمَامَتِهِ،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غَيْبَةً يَكْثُرُ أَيَّامُهَا وَ يَطُولُ أَمَدُهَا، فَيَنْتَظِرُ خُرُوجَهُ الْمُخْلِصُونَ، وَ يُنْكِرُهُ الْمُرْتَابُونَ، وَ يَسْتَهْزِئُ بِذِكْرِهِ الْجَاحِدُونَ، وَ يَكْذِبُ فِيهَا الْوَقَّاتُونَ، وَ يَهْلِكُ فِيهَا الْمُسْتَعْجِلُونَ، وَ يَنْجُو فِيهَا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او زمانی قیام می‌کند که یادش از بین رفته و اکثر معتقدان به امامت او، از عقیدۀ خود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منتظَر مى‌گويند؟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برای او غیبتی است که روزهایش زياد می‌شود و مدّتش طولانى گردد پس مخلصان، منتظر قيامش می‌باشند و شکّ‌كنندگان، انكارش می‌كنند، و منكران، يادش را مسخره می‌كنند، و تعيين‌كنندگان وقت ظهورش، دروغ می‌گويند، و شتاب‌كنندگان در غیبتش، هلاک می‌شوند، و تسليم‌شوندگان در آن، نجات می‌يابند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سختی این مطلب برای انسان زمانی است که بداند در دوران غیبت به نحوی اعتقادش را از دست می‌دهد که خودش هم متوجّه نمی‌شود، البته </w:t>
      </w:r>
    </w:p>
    <w:p>
      <w:pPr>
        <w:pStyle w:val="BookText"/>
        <w:rPr/>
      </w:pPr>
      <w:r>
        <w:rPr>
          <w:rFonts w:ascii="IRNazanin" w:hAnsi="IRNazanin" w:eastAsia="IRNazanin"/>
          <w:color w:val="111111"/>
          <w:sz w:val="28"/>
          <w:sz w:val="28"/>
          <w:szCs w:val="28"/>
          <w:rtl w:val="true"/>
          <w:lang w:bidi="fa-IR"/>
        </w:rPr>
        <w:t>این کار زمان زیادی هم نمی‌خواهد، بلکه از یک صبح تا به شب برای بی‌دین شدن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نعمانی قدس سره در کتاب الغیبة، روایتی را از حضرت امام محمّد باقر عَلَيْهِ السَّلاَمُ نقل نموده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شیعیان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برای پاک شدن، امتحان سختی خواهید داد، مانند پاک شدن سُرمه در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صَاحِبَ الْعَيْنِ يَدْرِي مَتَى يَقَعَ الْكُحْلُ فِي عَيْنِهِ، وَ لَا يَعْلَمُ مَتَى يَخْرُجُ مِنْهَا، وَ كَذَلِكَ يُصْبِحُ الرَّجُلُ عَلَى شَرِيعَةٍ مِنْ أَمْرِنَا، وَ يُمْسِي وَ قَدْ خَرَجَ مِنْهَا، وَ يُمْسِي عَلَى شَرِيعَةٍ مِنْ أَمْرِنَا، وَ يُصْبِحُ وَ قَدْ خَرَجَ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انسان متوجّه می‌شود که چه موقع سرمه وارد چشمش گردید، ولی نمی‌داند چه موقع از چشمش خارج شد؛ و اینچنین انسان صبحگاهان اعتقاد به امامت ما دارد، ولی شامگاه از این اعتقاد برمی‌گردد؛ و نیز شامگاه اعتقاد به امامت ما دارد، ولی هنگام صبح عقیدۀ خود را از دست می‌دهد</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روایت فوق، می‌بینیم که خطاب حضرت باقر عَلَيْهِ السَّلاَمُ به همۀ شیعیان است، یعنی اگر این اخطار، شامل پیروان ائمّه عَلَيْهِمُ السَّلاَمُ در زمان حضور </w:t>
      </w:r>
    </w:p>
    <w:p>
      <w:pPr>
        <w:pStyle w:val="BookText"/>
        <w:rPr/>
      </w:pPr>
      <w:r>
        <w:rPr>
          <w:rFonts w:ascii="IRNazanin" w:hAnsi="IRNazanin" w:eastAsia="IRNazanin"/>
          <w:color w:val="111111"/>
          <w:sz w:val="28"/>
          <w:sz w:val="28"/>
          <w:szCs w:val="28"/>
          <w:rtl w:val="true"/>
          <w:lang w:bidi="fa-IR"/>
        </w:rPr>
        <w:t>بشود، پس وای به حال شیعیانی که در زمان غیبت بسر می‌برند، که واقعاً دینداری و حفظ اعتقادات برایشان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ائمّۀ اطهار عَلَيْهِمُ السَّلاَمُ در بارۀ حفظ دین و اعتقادات در زمان غیبت، دستورات و سفارشات اکیدی را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کلینی قدس سره در کتاب شریف کافی، روایتی را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فُقِدَ الْخَامِسُ مِنْ وُلْدِ السَّابِعِ، فَاللَّهَ اللَّهَ فِي أَدْيَانِكُمْ لَا يُزِيلُكُمْ عَنْهَا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پنجمین فرزند از هفتمین امام، غایب گردید، پس خدا را خدا را در دینتان مراقب باشید، تا مبادا کسی آن را از شما بگیرد</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قدس سره در کتاب کمال الدّین، روایتی را از حضرت امام جعفر صادق عَلَيْهِ السَّلاَمُ نقل نموده که آن حضرت برای نجات از شبهه‌های آخرالزّمان، همۀ شیعیان را به خواندن دعای غریق سفارش می‌فرمایند، پس وقتی از ایشان سؤال می‌شود که دعای غریق چیست؟ 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گردانندۀ دلها، دلم را بر دينت ثابت بدار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البته حفظ اعتقادات و دینداری در زمان غیبت کار ساده‌ای نیست و کسی که می‌خواهد در این دوران، معتقد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باید هم مراقبت داشته باشد و هم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کلینی قدس سره در کتاب شریف کافی، روایتی را از یمان تمّار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نشسته بودیم که به ما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لِصَاحِبِ هَذَا الْأَمْرِ غَيْبَةً الْمُتَمَسِّكُ فِيهَا بِدِينِهِ كَالْخَارِطِ لِلْقَتَادِ،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بِيَدِهِ، فَأَيُّكُمْ يُمْسِكُ شَوْكَ الْقَتَادِ بِيَدِهِ؟ ثُمَّ 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 عَبْدٌ وَ لْيَتَمَسَّكْ بِدِينِهِ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صاحب این امر غیبتی است که در آن زمان کسی که دین خودش را حفظ نماید مانند کسی است که شاخۀ پر از خار درخت قَتاد را با دست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و با اشارۀ </w:t>
      </w:r>
    </w:p>
    <w:p>
      <w:pPr>
        <w:pStyle w:val="BookText"/>
        <w:rPr/>
      </w:pPr>
      <w:r>
        <w:rPr>
          <w:rFonts w:ascii="IRNazanin" w:hAnsi="IRNazanin" w:eastAsia="IRNazanin"/>
          <w:color w:val="111111"/>
          <w:sz w:val="28"/>
          <w:sz w:val="28"/>
          <w:szCs w:val="28"/>
          <w:rtl w:val="true"/>
          <w:lang w:bidi="fa-IR"/>
        </w:rPr>
        <w:t>دستشان نشان دادند، پس کدام یک از شما می‌تواند تیغ درخت قَتاد را با دستش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لحظه‌ای سر به زیر انداختند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را غیبتی است، پس هر بنده‌ای باید تقوای الهی پیشه نماید و دین خودش را نگهدارد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ولی در بیان ائمّۀ اطهار عَلَيْهِمُ السَّلاَمُ ، شیعیانی که در دوران غیبت با همۀ این مشکلات و سختی‌ها، ایمان و اعتقادشان را از دست نداده و ثابت‌قدم بماند، بهترین و بافضیلت‌ترین افراد امّت اسلام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شیخ صدوق قدس سره در کتاب کمال الدّین، روایتی را از حضرت امیر المؤمنین علی عَلَيْهِ السَّلاَمُ نقل نموده که رسول خدا صَلَّى اَللَّهُ عَلَيْهِ وَ آلِهِ وَسَلَّم به ایشان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أَعْجَبَ النَّاسِ إِيمَاناً وَ أَعْظَمَهُمْ يَقِيناً قَوْمٌ يَكُونُونَ فِي آخِرِ الزَّمَانِ لَمْ يَلْحَقُوا النَّبِيَّ وَ حَجَبَتْهُمُ الْحُجَّةُ، فَآمَنُوا بِسَوَادٍ عَلَى بَيَاضٍ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عجیب‌ترین مردم از جهت ایمان و بزرگترین آنها از جهت ایمان و یقین، مردمی هستند که در آخرالزّمان خواهند </w:t>
      </w:r>
    </w:p>
    <w:p>
      <w:pPr>
        <w:pStyle w:val="BookText"/>
        <w:rPr/>
      </w:pPr>
      <w:r>
        <w:rPr>
          <w:rFonts w:ascii="IRNazanin" w:hAnsi="IRNazanin" w:eastAsia="IRNazanin"/>
          <w:color w:val="111111"/>
          <w:sz w:val="28"/>
          <w:sz w:val="28"/>
          <w:szCs w:val="28"/>
          <w:rtl w:val="true"/>
          <w:lang w:bidi="fa-IR"/>
        </w:rPr>
        <w:t>آمد، آن‌ها پیامبر را ندیده‌اند و از دیدن حجّت خدا نیز، محجوب و محروم مانده‌اند، ولی به سیاهی روی سپیدی ایمان آورده‌اند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ظاهراً کنایۀ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روی سپیدی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احادیث اهل‌بیت عَلَيْهِمُ السَّلاَمُ اشاره دارد، که از صدر اسلام توسّط راویان حدیث، بر روی اوراق نوشته شده و ایمان مردم در زمان غیبت، با اتّکا بر همین نوشته‌ها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آنقدر این مؤمنان در زمان غیبت، ارزش پیدا می‌کنند که گاهی رسول خدا صَلَّى اَللَّهُ عَلَيْهِ وَ آلِهِ وَسَلَّم آن‌ها را، به عنوان برادران خود، معرّفی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صفّار قدس سره در کتاب بصائر الدّرجات في فضائل آل محمّد عَلَيْهِمُ السَّلاَمُ ، روایتی را از امام باقر عَلَيْهِ السَّلاَمُ 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صَلَّى اَللَّهُ عَلَيْهِ وَ آلِهِ وَسَلَّم در جمع اصحابشان چنین دعا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لَقِّنِي إِخْوَانِي،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را به دیدار من برسان، و این دعا را دو بار تکرار 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اصحابی که گرد آن حضرت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إِنَّكُمْ أَصْحَابِي، وَ إِخْوَانِي قَوْمٌ مِنْ آخِرِ الزَّمَانِ آمَنُوا بِي وَ لَمْ يَرَوْنِي، لَقَدْ عَرَّفَنِيهِمُ اللَّهُ بِأَسْمَائِهِمْ وَ أَسْمَاءِ آبَائِهِمْ مِنْ قَبْلِ أَنْ يُخْرِجَهُمْ مِنْ أَصْلَابِ آبَائِهِمْ وَ أَرْحَامِ أُمَّهَاتِهِمْ، لَأَحَدُهُمْ أَشَدُّ بَقِيَّةً عَلَى دِينِهِ مِنْ خَرْطِ الْقَتَادِ فِي اللَّيْلَةِ الظَّلْمَاءِ، أَوْ كَالْقَابِضِ</w:t>
      </w:r>
    </w:p>
    <w:p>
      <w:pPr>
        <w:pStyle w:val="BookText"/>
        <w:rPr/>
      </w:pPr>
      <w:r>
        <w:rPr>
          <w:rFonts w:ascii="Amiri" w:hAnsi="Amiri" w:eastAsia="Amiri" w:cs="Amiri"/>
          <w:color w:val="111111"/>
          <w:sz w:val="28"/>
          <w:sz w:val="28"/>
          <w:szCs w:val="28"/>
          <w:rtl w:val="true"/>
          <w:lang w:bidi="ar-SA"/>
        </w:rPr>
        <w:t>عَلَى جَمْرِ الْغَضَا، أُولَئِكَ مَصَابِيحُ الدُّجَى يُنْجِيهِمُ اللَّهُ مِنْ كُلِّ فِتْنَةٍ غَبْرَاءَ مُظْلِمَةٍ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شما اصحاب من هستید، و برادران من مردمی هستند در آخرالزّمان که به من ایمان می‌آورند با اینکه مرا ندیده‌اند، خداوند آنها را با نامهایشان و نامهای پدرانشان به من معرّفی کرده است، پیش از آنکه آن‌ها را، از صُلب پدران و رَحِم مادرانشان خارج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ثابت‌قدم بودن هر یک از آنها در دین خود، از تراشیدن خارهای درخت قَتاد با دست در تاریکی شب، سخت‌تر است، یا مانند کسی است که آتش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را با دست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چراغهای روشن کننده در تاریکی هستند که خداوند ایشان را از هر فتنۀ تیره و تاری نجات می‌دهد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گاهی در بیان حضرت امام زین العابدین علیه اسلام ، اجر و پاداش آنان برابر با اجر هزار شهید بدر و احد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قدس سره در کتاب کمال الدّین، روایتی را از عمرو بن ثابت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ثَبَتَ عَلَى مُوَالاتِنَا فِي غَيْبَةِ قَائِمِنَا أَعْطَاهُ اللَّهُ عَزَّ وَ جَلَّ أَجْرَ أَلْفِ شَهِيدٍ مِنْ شُهَدَاءِ بَدْرٍ وَ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غيبت قائم ما بر ولایت و محبّت ما ثابت‌قدم باشد، خداوند عزوجل اجر و پاداش هزار شهيد از شهداى بدر و احد را به او عطا می‌فرمايد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در نهایت، حضرت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آنان را در روز قیامت، همنشین با محمّد و آل محمّد عَلَيْهِمُ السَّلاَمُ ، معرّفی می‌فرمایند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خزّاز رازی قدس سره در کتاب کفایة الأثر فی النصّ على الأئمّة الإثنی عشر، روایتی را از یونس بن عبد الرّحمن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قائم به حق هستید؟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قیام‌کنندۀ به حقّ هستم ولی آن قائمى كه زمين را از وجود دشمنان خدا پاک می‌کند و آن را پر از عدل و داد می‌سازد همان‌طوری كه پر از ظلم</w:t>
      </w:r>
    </w:p>
    <w:p>
      <w:pPr>
        <w:pStyle w:val="BookText"/>
        <w:rPr/>
      </w:pPr>
      <w:r>
        <w:rPr>
          <w:rFonts w:ascii="IRNazanin" w:hAnsi="IRNazanin" w:eastAsia="IRNazanin"/>
          <w:color w:val="111111"/>
          <w:sz w:val="28"/>
          <w:sz w:val="28"/>
          <w:szCs w:val="28"/>
          <w:rtl w:val="true"/>
          <w:lang w:bidi="fa-IR"/>
        </w:rPr>
        <w:t>و جور شده باشد، او پنجمين از فرزندان من است، او به خاطر حفظ جانش غيبتى می‌كند كه مدّت آن طولانى می‌شود به طورى كه بسیاری از مردم مرتدّ می‌شوند و عدّه‌ای ديگر ثابت‌قدم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لِشِيعَتِنَا، الْمُتَمَسِّكِينَ بِحُبِّنَا فِي غَيْبَةِ قَائِمِنَا، الثَّابِتِينَ عَلَى مُوَالاتِنَا وَ الْبَرَاءَةِ مِنْ أَعْدَائِنَا، أُولَئِكَ مِنَّا وَ نَحْنُ مِنْهُمْ، قَدْ رَضُوا بِنَا أَئِمَّةً فَرَضِينَا بِهِمْ شِيعَةً، فَطُوبَى لَهُمْ، ثُمَّ طُوبَى لَهُمْ، هُمْ وَ اللَّهِ مَعَنَا فِي دَرَجَتِنَا يَوْمَ الْقِيَامَةِ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بر احوال شيعيان ما كه در دوران غيبت قائم ما به رشتۀ ولایت ما چنگ زده و بر دوستى و محبّت ما و بی‌زارى از دشمنان ما، ثابت‌قدم می‌مانند، آنها از ما و ما از آنها هستيم، آنها ما را به امامت و ما نيز آنان را به عنوان شيعيان پذيرفته‌ايم، پس خوشا بر احوال آنها، و خوشا بر احوال آنها،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قيامت در درجۀ ما خواهند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بنا بر این بر همۀ شیعیان و محبّان اهل‌بیت عَلَيْهِمُ السَّلاَمُ لازم است تا با مراقبت و انجام تکالیفی 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حفظ دین و ایمانشان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آخرین آیۀ سورۀ مبارکۀ آل‌عمران،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اصْبِرُوا وَ صاٰبِرُوا وَ راٰبِطُوا وَ 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صبر پیشه کنید و دیگران را نیز به صبر و استقامت دعوت نمایید، و با یکدیگر پیوند و ارتباط برقرار کنید و از خداوند پروا نمایید، تا رستگار شوید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این کریمه می‌توانیم به عنوان منشور اخلاقی منتظران ظهور در دوران غیبت نام ببریم، که در آن، خدای متعال به تمام مؤمنانی که طالب رسیدن به سعادت و رستگاری هستند، چهار دستور اخلاقی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دستور به صبر و شکیبایی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دستور به دعوت یکدیگر به صبر و بردباری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دستور به مرابطه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دستور به تقوای الهی</w:t>
      </w:r>
    </w:p>
    <w:p>
      <w:pPr>
        <w:pStyle w:val="BookText"/>
        <w:rPr/>
      </w:pPr>
      <w:r>
        <w:rPr>
          <w:rFonts w:ascii="IRNazanin" w:hAnsi="IRNazanin" w:eastAsia="IRNazanin"/>
          <w:color w:val="111111"/>
          <w:sz w:val="28"/>
          <w:sz w:val="28"/>
          <w:szCs w:val="28"/>
          <w:rtl w:val="true"/>
          <w:lang w:bidi="fa-IR"/>
        </w:rPr>
        <w:t>گرچه تمام این چهار مورد جزء وظائف منتظران در این دوران می‌باشد، ولی فعلاً آنچه که مورد بحث ماست، سوّمین دستور، یعنی مرابطه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مرابطه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محافظت، مراقبت</w:t>
      </w:r>
    </w:p>
    <w:p>
      <w:pPr>
        <w:pStyle w:val="BookText"/>
        <w:rPr/>
      </w:pPr>
      <w:r>
        <w:rPr>
          <w:rFonts w:ascii="IRNazanin" w:hAnsi="IRNazanin" w:eastAsia="IRNazanin"/>
          <w:color w:val="111111"/>
          <w:sz w:val="28"/>
          <w:sz w:val="28"/>
          <w:szCs w:val="28"/>
          <w:rtl w:val="true"/>
          <w:lang w:bidi="fa-IR"/>
        </w:rPr>
        <w:t>مرحوم شیخ کلینی قدس سره در کتاب شریف کافی، روایتی را از حضرت امام جعفر صادق عَلَيْهِ السَّلاَمُ نقل نموده که ایشان در تفسیر این آیۀ شریفه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الْفَرَائِضِ،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الْمَصَائِبِ،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انجام واجبات صبر کنید، و در مصیبت‌ها یکدیگر را به صبر و شکیبایی دعوت کنید، و پیوند و ارتباط خود را با ائمّه عَلَيْهِمُ السَّلاَمُ برقرار نمایید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مرحوم نعمانی قدس سره در کتاب الغیبة، روایتی را از برید بن معاویه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عَلَيْهِ السَّلاَمُ در تفسیر این آیۀ شریفه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أَدَاءِ الْفَرَائِضِ،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عَدُوَّكُمْ،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إِمَامَكُمُ الْمُنْتَظَرَ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انجام واجبات صبر کنید و در مقابل دشمنانتان پایداری نمایید و با امامتان که انتظارش کشیده می‌شود، ارتباط داشته باشید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از بررسی این روایات نتیجه می‌گیریم که یکی از وظائف شیعیان و منتظران ظهور، این است که باید برای حفظ دین و ایمان و اعتقاداتشان، با روشهای مختلف، ارتباطشان را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این ارتباط ذکر و یاد آن حضرت است، که انسان هر چه بیشتر به یاد ایشان باشد، رشتۀ ارتباطش با آن حضرت محکم‌تر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این مطلب گاهی با برپایی، برگزاری و شرکت در جلساتی است که در آن‌ها ذکر فضائل و مناقب ائمّۀ اطهار عَلَيْهِمُ السَّلاَمُ ، خصوصاً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که یقیناً این جلسات مورد توجّه آن حضرت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قدس سره در کتاب الأمالی، روایتی را از حضرت امام جعفر صادق عَلَيْهِ السَّلاَمُ نقل نموده که ایشان به داوود بن سرحان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دوستانم برسان، و به آن‌ها ابلاغ کن که من گفته‌ام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 اللَّهُ عَبْداً اجْتَمَعَ مَعَ آخَرَ فَتَذَاكَرَا أَمْرَنَا، فَإِنَّ ثَالِثَهُمَا مَلَكٌ يَسْتَغْفِرُ لَهُمَا، وَ مَا اجْتَمَعَ اثْنَانِ عَلَى ذِكْرِنَا إِلَّا بَاهَى اللَّهُ تَعَالَى بِهِمَا الْمَلَائِكَةَ، فَإِذَا اجْتَمَعْتُمْ فَاشْتَغِلُوا بِالذِّكْرِ، فَإِنَّ فِي اجْتِمَاعِكُمْ وَ مُذَاكَرَتِكُمْ إِحْيَاؤُنَا، وَ خَيْرُ النَّاسِ مِنْ بَعْدِنَا مَنْ ذَاكَرَ بِأَمْرِنَا وَ دَعَا إِلَى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رحمت کند بنده‌ای را که وقتی با یک نفر دیگر اجتماع می‌کند، دربارۀ ولایت ما گفتگو می‌کند، در این صورت نفر سوّم آنها فرشته‌ای است که برای آنها طلب آمرزش و مغفرت می‌کند، و هیچ دو نفری با هم برای یاد کردن ما اجتماع نمی‌کنند، مگر اینکه خدای تعالی به آن دو، بر فرشتگان مباهات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در مجلسی اجتماع کردید،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زیرا این اجتماع شما و یاد کردن شما، زنده کردن ماست، و بهترین مردم بعد از ما، کسانی هستند که دربارۀ امر ما مذاکره کرده و مردم را به ذکر و یاد ما دعوت نمایند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این امر آن‌قدر اهمیّت دارد که اگر مجلسی تشکیل شود و در آن، از روی غفلت و بی‌توجّهی، ذکر و یادی از ائمّۀ اطهار عَلَيْهِمُ السَّلاَمُ نشود، این مجلس در روز قیامت برای حاضرین در آن، باعث حسرت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کلینی قدس سره در کتاب شریف کافی، روایتی را از ابو بصیر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اجْتَمَعَ فِي مَجْلِسٍ قَوْمٌ لَمْ يَذْكُرُوا اللَّهَ عَزَّ وَ جَلَّ وَ لَمْ يَذْكُرُونَا، إِلَّا كَانَ ذَلِكَ الْمَجْلِسُ حَسْرَةً عَلَيْهِمْ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مجلسی که تشکیل شود و در آن یاد خدای عزوجل و یاد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آن مجلس برای اهلش در روز قیامت باعث حسرت می‌شود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عبدالله بن جعفر حِمیَری قمی در کتاب قرب الأسناد، روایتی را از حضرت امام جعفر صادق عَلَيْهِ السَّلاَمُ نقل نموده که ایشان به فُضیل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 می‌نشینید و برای هم حدیث می‌گویید؟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تِلْكَ الْمَجَالِسَ أُحِبُّهَا، فَأَحْيُوا أَمْرَنَا يَا فُضَيْلُ، فَرَحِمَ اللَّهُ مَنْ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أَوْ ذُكِرْنَا عِنْدَهُ فَخَرَجَ مِنْ عَيْنِهِ مِثْلُ جَنَاحِ الذُّبَابِ، غَفَرَ اللَّهُ لَهُ ذُنُوبَهُ وَ لَوْ كَانَتْ أَكْثَرَ مِنْ زَبَدِ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این گونه مجالس را دوست دارم، پس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زنده نگه دارید، که خداوند رحمت کند کسی که امر ما را زنده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 را یاد کند، یا نزد او از ما یاد شود، پس از چشمش به اندازۀ بال مگسی اشک خارج شود، خداوند گناهان او را می‌بخشد، اگر چه بیشتر از کف دریا باشد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اینجا مشخص شد که یکی از راه‌های ارتباط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جلساتی است که در آن، ذکر و یاد آن حضرت گفته می‌شود، و تشکیل این جلسات، مصداق احیای امر ائمّۀ اطهار عَلَيْهِمُ السَّلاَمُ می‌باشد و دعای آن بزرگواران شامل حال شرکت‌کنندگان در آن مجالس شده، گناهانشان نیز آمرزیده شده و در نهایت اهل فلاح و رستگاری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یکی دیگر از راه‌های تحقّق این مطلب، نشر علوم و معارف ائمّۀ اطهار عَلَيْهِمُ السَّلاَمُ ، از طریق نوشتن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قدس سره در کتاب عیون اخبار الرّضا علیه اسلام ، روایتی را از عبد السّلام بن صالح هروی نقل</w:t>
      </w:r>
    </w:p>
    <w:p>
      <w:pPr>
        <w:pStyle w:val="BookText"/>
        <w:rPr/>
      </w:pPr>
      <w:r>
        <w:rPr>
          <w:rFonts w:ascii="IRNazanin" w:hAnsi="IRNazanin" w:eastAsia="IRNazanin"/>
          <w:color w:val="111111"/>
          <w:sz w:val="28"/>
          <w:sz w:val="28"/>
          <w:szCs w:val="28"/>
          <w:rtl w:val="true"/>
          <w:lang w:bidi="fa-IR"/>
        </w:rPr>
        <w:t>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الرّضا عَلَيْهِ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بنده‌ای را كه امر ما را زنده بدارد،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امر شما را زنده بدارد؟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يَتَعَلَّمُ عُلُومَنَا وَ يُعَلِّمُهَا النَّاسَ، فَإِنَّ النَّاسَ لَوْ عَلِمُوا مَحَاسِنَ كَلَامِنَا لَاتَّبَعُونَا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علوم ما را بياموزد و به مردم آموزش بدهد، پس اگر مردم زیبائی‌های كلام ما را بدانند، از ما پيروى می‌كنند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گذشت، بندۀ حقیر در فکر موضوع سخن در ایّام فاطمیۀ دوّم بودم، که برای مردم در بارۀ چه موضوعی صحبت نمایم؟ هم ایّام شهادت مادرمان حضرت فاطمه سَلَامُ اللهِ عَلَيْهَا بود و هم وظیفه دارم که اذهان مردم را با معارف مهدویّت آشنا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بررسی روایات معصومین عَلَيْهِمُ السَّلاَمُ و </w:t>
      </w:r>
    </w:p>
    <w:p>
      <w:pPr>
        <w:pStyle w:val="BookText"/>
        <w:rPr/>
      </w:pPr>
      <w:r>
        <w:rPr>
          <w:rFonts w:ascii="IRNazanin" w:hAnsi="IRNazanin" w:eastAsia="IRNazanin"/>
          <w:color w:val="111111"/>
          <w:sz w:val="28"/>
          <w:sz w:val="28"/>
          <w:szCs w:val="28"/>
          <w:rtl w:val="true"/>
          <w:lang w:bidi="fa-IR"/>
        </w:rPr>
        <w:t xml:space="preserve">جمع بین این دو مطلب، بر آن شدم که شباهت‌های بین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مادرشان حضرت فاطمه سَلَامُ اللهِ عَلَيْهَا را دسته‌بندی نموده و در منابر مختلف بیان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پس از آن ایّام، تصمیم گرفتم که این مطالب را به رشتۀ تحریر درآورم و منتشر نمایم، تا اوّلاً مصداق یاد و ذکر آن بزرگواران باشد و ثانیاً منتظران ظهور، با مطالعۀ این کتاب، شناخت و معرفت، انس و محبّت و مراقبت و ارتباطشان با حجّت خدا بیشتر شده، و در این دوران سخت غیبت، وسیله‌ای برای حفظ دین و اعتقادات،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خداوند منّان سپاسگزارم که به این بندۀ حقیر، توفیق نگارش این سطور را عنایت فرمود، تا این مطالب را در قالب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جلو‌های مهدوی در آیینۀ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ولائی، مورد قبول حضرت بقیة الله الاعظم ارواحنا لتراب مقدمه الفداء قرار گیرد و چراغ راهی برای همۀ جوانانمان و توشه‌ای برای آخرتمان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دست نیاز به درگاه بی‌نیاز برداشته و از او، ظهور موفور السّرور امام زمانمان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می‌نمایم و عرضه می‌داریم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 لَا تَسْلُبْنَا الْيَقِينَ لِطُولِ الْأَمَدِ فِي غَيْبَتِهِ، وَ انْقِطَاعِ خَبَرِهِ عَنَّا، وَ لَا تُنْسِنَا ذِكْرَهُ وَ انْتِظَارَهُ وَ الْإِيمَانَ وَ قُوَّةَ الْيَقِينِ فِي ظُهُورِهِ، وَ الدُّعَاءَ لَهُ وَ الصَّلَاةَ عَلَيْهِ حَتَّى لَا يُقَنِّطَنَا طُولُ غَيْبَتِهِ مِنْ ظُهُورِهِ وَ قِيَامِهِ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طولانی شدن زمان غیبت آن حضرت و بی‌خبر بودن ما از ایشان، یقین را از ما سلب مفرما، و یاد او، و انتظار او، و ایمان به او، و قوّت یقین به ظهورش، و دعا کردن در حقّ او، و درود فرستادن بر او را از یاد ما مبر، تا طولانی شدن غیبت او، ما را از ظهور و قیامش ناامید نکند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اوّل رجب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محمد جعفر روضاتی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عَلَى المَهْدِيِّ وَ عَلَى آبَائِهِ وَ اللَّعْنُ عَلَى أَعْدَائِهِ رَبِّ يَسِّرْ وَ لَا تُعسِّرْ سَهِّل عَلَيْنَا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به این سخن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مادرشان حضرت فاطمه سَلَامُ اللهِ عَلَيْهَا توجّه می‌کنیم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ابْنَةِ رَسُولِ اللَّهِ صَلَّى اَللَّهُ عَلَيْهِ وَ آلِهِ وَسَلَّم لِي أُسْوَةٌ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دختر رسول خدا صَلَّى اَللَّهُ عَلَيْهِ وَ آلِهِ وَسَلَّم برای من الگوی زیبایی می‌باشد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با بررسی آیات، روایات و تشرّفات، به دست می‌آید كه ارتباطی، بسیار نزدیک بین این دو بزرگوار وجود دارد که باعث تشکیل وجوه شباهتی بین آن‌ها می‌گردد و ما به فضل خداوند، و با بضاعتی که داشتیم، به نقل این وجوه می‌پردازیم</w:t>
      </w:r>
      <w:r>
        <w:rPr>
          <w:rFonts w:eastAsia="IRNazanin" w:cs="IRNazanin"/>
          <w:color w:val="111111"/>
          <w:sz w:val="28"/>
          <w:szCs w:val="28"/>
          <w:rtl w:val="true"/>
          <w:lang w:bidi="fa-IR"/>
        </w:rPr>
        <w:t xml:space="preserve">. </w:t>
      </w:r>
      <w:bookmarkStart w:id="15" w:name="pg7563_71007"/>
    </w:p>
    <w:p>
      <w:pPr>
        <w:pStyle w:val="Heading2"/>
        <w:numPr>
          <w:ilvl w:val="1"/>
          <w:numId w:val="1"/>
        </w:numPr>
        <w:rPr/>
      </w:pPr>
      <w:bookmarkStart w:id="16" w:name="__RefHeading___Toc2972241_1051229030"/>
      <w:bookmarkStart w:id="17" w:name="_Toc5"/>
      <w:bookmarkEnd w:id="15"/>
      <w:bookmarkEnd w:id="16"/>
      <w:r>
        <w:rPr>
          <w:rtl w:val="true"/>
        </w:rPr>
        <w:t>هر دو بزرگوار نور اهل آسمان‌ها و زمینند</w:t>
      </w:r>
      <w:bookmarkEnd w:id="17"/>
    </w:p>
    <w:p>
      <w:pPr>
        <w:pStyle w:val="Heading3"/>
        <w:numPr>
          <w:ilvl w:val="2"/>
          <w:numId w:val="1"/>
        </w:numPr>
        <w:rPr/>
      </w:pPr>
      <w:bookmarkStart w:id="18" w:name="__RefHeading___Toc2972243_1051229030"/>
      <w:bookmarkStart w:id="19" w:name="_Toc6"/>
      <w:bookmarkEnd w:id="18"/>
      <w:r>
        <w:rPr/>
        <w:t>1</w:t>
      </w:r>
      <w:r>
        <w:rPr>
          <w:rtl w:val="true"/>
        </w:rPr>
        <w:t xml:space="preserve">_ </w:t>
      </w:r>
      <w:r>
        <w:rPr>
          <w:rtl w:val="true"/>
        </w:rPr>
        <w:t>نورانیّت حضرت فاطمه سَلَامُ اللهِ عَلَيْهَا</w:t>
      </w:r>
      <w:bookmarkEnd w:id="19"/>
    </w:p>
    <w:p>
      <w:pPr>
        <w:pStyle w:val="Heading4"/>
        <w:numPr>
          <w:ilvl w:val="3"/>
          <w:numId w:val="1"/>
        </w:numPr>
        <w:rPr/>
      </w:pPr>
      <w:bookmarkStart w:id="20" w:name="__RefHeading___Toc2972245_1051229030"/>
      <w:bookmarkStart w:id="21" w:name="_Toc7"/>
      <w:bookmarkEnd w:id="20"/>
      <w:r>
        <w:rPr>
          <w:rtl w:val="true"/>
        </w:rPr>
        <w:t>الف</w:t>
      </w:r>
      <w:r>
        <w:rPr>
          <w:rtl w:val="true"/>
        </w:rPr>
        <w:t xml:space="preserve">) </w:t>
      </w:r>
      <w:r>
        <w:rPr>
          <w:rtl w:val="true"/>
        </w:rPr>
        <w:t>نور حضرت فاطمه سَلَامُ اللهِ عَلَيْهَا در آسمان‌ها</w:t>
      </w:r>
      <w:bookmarkEnd w:id="21"/>
    </w:p>
    <w:p>
      <w:pPr>
        <w:pStyle w:val="BookText"/>
        <w:rPr/>
      </w:pPr>
      <w:r>
        <w:rPr>
          <w:rFonts w:ascii="IRNazanin" w:hAnsi="IRNazanin" w:eastAsia="IRNazanin"/>
          <w:color w:val="111111"/>
          <w:sz w:val="28"/>
          <w:sz w:val="28"/>
          <w:szCs w:val="28"/>
          <w:rtl w:val="true"/>
          <w:lang w:bidi="fa-IR"/>
        </w:rPr>
        <w:t>مرحوم شیخ صدوق قدس سره هم در کتاب الإمامة و التبصرة من الحیرة و هم در کتاب علل الشّرائع، روایتی را از جابر جُعفی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فاطمه سَلَامُ اللهِ عَلَيْهَا ، زهرا نامیده شده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عزوجل او را از نور با عظمت خود آفريد، و هنگامى كه نورش درخشان شد، آسمان‌ها و زمين به نور او روشن شدند و چشمان ملائكه خيره شد، پس برای خدا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نورى است؟</w:t>
      </w:r>
    </w:p>
    <w:p>
      <w:pPr>
        <w:pStyle w:val="BookText"/>
        <w:rPr/>
      </w:pPr>
      <w:r>
        <w:rPr>
          <w:rFonts w:ascii="IRNazanin" w:hAnsi="IRNazanin" w:eastAsia="IRNazanin"/>
          <w:color w:val="111111"/>
          <w:sz w:val="28"/>
          <w:sz w:val="28"/>
          <w:szCs w:val="28"/>
          <w:rtl w:val="true"/>
          <w:lang w:bidi="fa-IR"/>
        </w:rPr>
        <w:t>پس خداوند به آن‌ها وحی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نُورٌ مِنْ نُورِي، وَ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نور، شعبه‌اى از نور من است، كه در آسمانم ساکنش کردم، آن را از عظمت خویش آفريده‌ام، آن را از صلب پیامبری از پيامبرانم كه او را برتمام پيامبران برترى داده‌ام، خارج مى‌نمايم، و از اين نور، پیشوایان و امامانى بیرون مى‌آورم كه به امر من قیام می‌کنند و مردم را به سوی من هدایت می‌نمایند، و این پیشوایان را پس از انقطاع وحی، جانشینان خود بر روی زمین، قرار می‌دهم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مرحوم ابن شاذان قمی در کتاب الفضائل، روایتی را از جناب ابن مسعود نقل نموده که در بخشی از آن رسول خدا صَلَّى اَللَّهُ عَلَيْهِ وَ آلِهِ وَسَلَّم می‌فرمایند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أَظْلَمَتِ الْمَشَارِقُ وَ الْمَغَارِبُ، فَشَكَتِ الْمَلَائِكَةُ إِلَى اللَّهِ تَعَالَى أَنْ يَكْشِفَ عَنْهُمْ تِلْكَ الظُّلْمَةَ، فَتَكَلَّمَ اللَّهُ جَلَّ جَلَالُهُ كَلِمَةً، فَخَلَقَ مِنْهَا رُوحاً، ثُمَّ تَكَلَّمَ بِكَلِمَةٍ، فَخَلَقَ مِنْ تِلْكَ الْكَلِمَةِ نُوراً، فَأَضَافَ النُّورَ إِلَى تِلْكَ الرُّوحِ وَ أَقَامَهَا مَقَامَ الْعَرْشِ، فَزَهَرَتِ الْمَشَارِقُ وَ الْمَغَارِبُ، فَهِيَ فَاطِمَةُ الزَّهْرَاءُ، وَ لِذَلِكَ سُمِّيَتِ الزَّهْرَاءَ، لِأَنَّ نُورَهَا زَهَرَتْ بِهِ السَّمَاوَاتُ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مشرق تا مغرب را تاریکی و ظلمت فرا گرفت، پس ملائکه به خداوند التماس کردند که این تاریکی را از بین ببرد و </w:t>
      </w:r>
    </w:p>
    <w:p>
      <w:pPr>
        <w:pStyle w:val="BookText"/>
        <w:rPr/>
      </w:pPr>
      <w:r>
        <w:rPr>
          <w:rFonts w:ascii="IRNazanin" w:hAnsi="IRNazanin" w:eastAsia="IRNazanin"/>
          <w:color w:val="111111"/>
          <w:sz w:val="28"/>
          <w:sz w:val="28"/>
          <w:szCs w:val="28"/>
          <w:rtl w:val="true"/>
          <w:lang w:bidi="fa-IR"/>
        </w:rPr>
        <w:t>روشنائی را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بلند مرتبه کلمه‌ای گفت و روحی از آن به وجود آورد، سپس کلمه‌ای دیگر گفت و این بار از آن نوری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به</w:t>
      </w:r>
    </w:p>
    <w:p>
      <w:pPr>
        <w:pStyle w:val="BookText"/>
        <w:rPr/>
      </w:pPr>
      <w:r>
        <w:rPr>
          <w:rFonts w:ascii="IRNazanin" w:hAnsi="IRNazanin" w:eastAsia="IRNazanin"/>
          <w:color w:val="111111"/>
          <w:sz w:val="28"/>
          <w:sz w:val="28"/>
          <w:szCs w:val="28"/>
          <w:rtl w:val="true"/>
          <w:lang w:bidi="fa-IR"/>
        </w:rPr>
        <w:t xml:space="preserve">روح اضافه کرد و آن را به جای عرش الهی نهاد و بعد از آن بود که از مشرق تا مغرب نورانی شدند، و آن نور، فاطمه زهرا سَلَامُ اللهِ عَلَيْهَا بود و به همین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 چرا که نور او آسمانها را نورانی 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مرحوم طبری آملی در کتاب دلائل الإمامة روایتی را از حضرت امام جعفر صادق عَلَيْهِ السَّلاَمُ نقل نموده که وقتی از آن حضرت سؤال شد که چرا حضرت فاطمه سَلَامُ اللهِ عَلَيْهَا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شده‌اند،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كَانَتْ إِذَا قَامَتْ فِي مِحْرَابِهَا، يَزْهَرُ نُورُهَا لِأَهْلِ السَّمَاءِ، كَمَا يَزْهَرُ نُورُ الْكَوَاكِبِ لِأَهْلِ الْأَرْضِ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هر گاه حضرت فاطمه سَلَامُ اللهِ عَلَيْهَا در محل عبادتشان مى‌ايستادند و به عبادت مشغول مى‌شدند، نور ایشان براى اهل آسمان مى‌درخشيد، همان‌طور كه نور ستارگان براى اهل زمين مى‌درخشد</w:t>
      </w:r>
      <w:r>
        <w:rPr>
          <w:rFonts w:eastAsia="IRNazanin" w:cs="IRNazanin"/>
          <w:color w:val="111111"/>
          <w:sz w:val="28"/>
          <w:szCs w:val="28"/>
          <w:rtl w:val="true"/>
          <w:lang w:bidi="fa-IR"/>
        </w:rPr>
        <w:t>.</w:t>
      </w:r>
      <w:r>
        <w:rPr>
          <w:rStyle w:val="FootnoteAnchor"/>
          <w:rtl w:val="true"/>
        </w:rPr>
        <w:footnoteReference w:id="24"/>
      </w:r>
      <w:bookmarkStart w:id="22" w:name="pg7563_71010"/>
    </w:p>
    <w:p>
      <w:pPr>
        <w:pStyle w:val="BookText"/>
        <w:rPr/>
      </w:pPr>
      <w:bookmarkEnd w:id="22"/>
      <w:r>
        <w:rPr>
          <w:rFonts w:ascii="IRNazanin" w:hAnsi="IRNazanin" w:eastAsia="IRNazanin"/>
          <w:color w:val="111111"/>
          <w:sz w:val="28"/>
          <w:sz w:val="28"/>
          <w:szCs w:val="28"/>
          <w:rtl w:val="true"/>
          <w:lang w:bidi="fa-IR"/>
        </w:rPr>
        <w:t>پس طبق این احادیث، خداوند به واسطۀ نور آن حضرت، آسمانها را روشن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بدری و خورشید تو را بنده شده‌ست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بندهٔ تو شده‌ست تابنده شده‌ست</w:t>
      </w:r>
    </w:p>
    <w:p>
      <w:pPr>
        <w:pStyle w:val="BookText"/>
        <w:rPr/>
      </w:pPr>
      <w:r>
        <w:rPr>
          <w:rFonts w:ascii="IRNazanin" w:hAnsi="IRNazanin" w:eastAsia="IRNazanin"/>
          <w:color w:val="111111"/>
          <w:sz w:val="28"/>
          <w:sz w:val="28"/>
          <w:szCs w:val="28"/>
          <w:rtl w:val="true"/>
          <w:lang w:bidi="fa-IR"/>
        </w:rPr>
        <w:t>زان روی که از شعاع نور رخ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منیر و ماه تابنده شده‌ست</w:t>
      </w:r>
    </w:p>
    <w:p>
      <w:pPr>
        <w:pStyle w:val="Heading4"/>
        <w:numPr>
          <w:ilvl w:val="3"/>
          <w:numId w:val="1"/>
        </w:numPr>
        <w:rPr/>
      </w:pPr>
      <w:bookmarkStart w:id="23" w:name="__RefHeading___Toc2972247_1051229030"/>
      <w:bookmarkStart w:id="24" w:name="_Toc8"/>
      <w:bookmarkEnd w:id="23"/>
      <w:r>
        <w:rPr>
          <w:rtl w:val="true"/>
        </w:rPr>
        <w:t>ب</w:t>
      </w:r>
      <w:r>
        <w:rPr>
          <w:rtl w:val="true"/>
        </w:rPr>
        <w:t xml:space="preserve">) </w:t>
      </w:r>
      <w:r>
        <w:rPr>
          <w:rtl w:val="true"/>
        </w:rPr>
        <w:t>تجلّی نور حضرت فاطمه سَلَامُ اللهِ عَلَيْهَا برای حضرت علی عَلَيْهِ السَّلاَمُ</w:t>
      </w:r>
      <w:bookmarkEnd w:id="24"/>
    </w:p>
    <w:p>
      <w:pPr>
        <w:pStyle w:val="BookText"/>
        <w:rPr/>
      </w:pPr>
      <w:r>
        <w:rPr>
          <w:rFonts w:ascii="IRNazanin" w:hAnsi="IRNazanin" w:eastAsia="IRNazanin"/>
          <w:color w:val="111111"/>
          <w:sz w:val="28"/>
          <w:sz w:val="28"/>
          <w:szCs w:val="28"/>
          <w:rtl w:val="true"/>
          <w:lang w:bidi="fa-IR"/>
        </w:rPr>
        <w:t>مرحوم شیخ صدوق قدس سره در کتاب علل الشّرائع، روایتی را از جناب ابان بن تغلب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سَلَامُ اللهِ عَلَيْهَا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حضرت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اينكه نور حضرت فاطمه سَلَامُ اللهِ عَلَيْهَا روزى سه مرتبه براى امير المؤمنين على عَلَيْهِ السَّلاَمُ جلوه مى‌كرد، نور آن حضرت در وقت نماز صبح در حالى كه مردم مدینه در خواب بودند، چنان مى‌درخشيد كه سفيدى آن داخل خانه‌هاى شهر مدينه مى‌گرديد و فضاى خانه‌ها را روشن مى‌نمود، پس آنان از اين نور تعجّب مى‌كردند و به سوى رسول </w:t>
      </w:r>
    </w:p>
    <w:p>
      <w:pPr>
        <w:pStyle w:val="BookText"/>
        <w:rPr/>
      </w:pPr>
      <w:r>
        <w:rPr>
          <w:rFonts w:ascii="Amiri" w:hAnsi="Amiri" w:eastAsia="Amiri" w:cs="Amiri"/>
          <w:color w:val="111111"/>
          <w:sz w:val="28"/>
          <w:sz w:val="28"/>
          <w:szCs w:val="28"/>
          <w:rtl w:val="true"/>
          <w:lang w:bidi="ar-SA"/>
        </w:rPr>
        <w:t>خدا صَلَّى اَللَّهُ عَلَيْهِ وَ آلِهِ وَسَلَّم مى‌شتافتند تا در بارۀ منشأ آن نور سؤال كنند، و رسول خدا صَلَّى اَللَّهُ عَلَيْهِ وَ آلِهِ وَسَلَّم آنها را به سوی خانۀ حضرت فاطمه سَلَامُ اللهِ عَلَيْهَا مى‌فرستادند،</w:t>
      </w:r>
    </w:p>
    <w:p>
      <w:pPr>
        <w:pStyle w:val="BookText"/>
        <w:rPr/>
      </w:pPr>
      <w:r>
        <w:rPr>
          <w:rFonts w:ascii="Amiri" w:hAnsi="Amiri" w:eastAsia="Amiri" w:cs="Amiri"/>
          <w:color w:val="111111"/>
          <w:sz w:val="28"/>
          <w:sz w:val="28"/>
          <w:szCs w:val="28"/>
          <w:rtl w:val="true"/>
          <w:lang w:bidi="ar-SA"/>
        </w:rPr>
        <w:t xml:space="preserve">فَيَأْتُونَ مَنْزِلَهَا فَيَرَوْنَهَا قَاعِدَةً فِي مِحْرَابِهَا تُصَلِّي وَ النُّورُ يَسْطَعُ مِنْ مِحْرَابِهَا مِنْ وَجْهِهَا، فَيَعْلَمُونَ أَنَّ الَّذِي رَأَوْهُ كَانَ مِنْ نُورِ فَاطِمَةَ سَلَامُ اللهِ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هنگامى كه آنان به سوى خانۀ ايشان مى‌آمدند، مى‌ديدند كه حضرت فاطمه سَلَامُ اللهِ عَلَيْهَا در محراب عبادت خویش ایستاده و نورى از محراب ایشان ساطع مى‌شود، آنگاه در مى‌يافتند كه آن نور، همان نور حضرت فاطمه سَلَامُ اللهِ عَلَيْهَا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ظهر فرا مى‌رسيد و حضرت فاطمه سَلَامُ اللهِ عَلَيْهَا آماده برای نماز مى‌شدند، نور زردى از چهرۀ ایشان ساطع مى‌گرديد و داخل خانه‌هاى اهل مدينه مى‌شد، به طورى كه در و ديوار خانه‌ها، و لباسها و رنگ‌هايشان همه زرد مى‌گرديد، پس نزد پیامبر صَلَّى اَللَّهُ عَلَيْهِ وَ آلِهِ وَسَلَّم می‌آمدند و از آن نور مى‌پرسیدند، پس ايشان آن‌ها را به سوب خانۀ حضرت فاطمه سَلَامُ اللهِ عَلَيْهَا مى‌فرستادند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فَيَرَوْنَهَا قَائِمَةً فِي مِحْرَابِهَا وَ قَدْ زَهَرَ نُورُ وَجْهِهَا سَلَامُ اللهِ عَلَيْهَا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مى‌ديدند كه آن حضرت در محراب عبادت‌شان ایستاده‌اند و اين نور، از سیمای ایشان ساطع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هنگامى كه روز به پایان می‌رسید و خورسید غروب مى‌كرد نور صورت حضرت فاطمه سَلَامُ اللهِ عَلَيْهَا به سرخى مى‌گراييد پس سیمای ایشان با رنگ سرخ مى‌درخشید، و آن حضرت از اين امر خوشحال می‌شدند و شكر خدای عزوجل را به جا مى‌آوردند، و این نور قرمز، داخل خانه‌هاى شهر مى‌گرديد و همه جا را سرخ مى‌کرد، پس مردم، از اين امر تعجّب مى‌كردند پس دوباره خدمت پیامبر صَلَّى اَللَّهُ عَلَيْهِ وَ آلِهِ وَسَلَّم مى‌آمدند و علّت را جويا مى‌شدند، و باز هم آن حضرت، مردم را به سوى خانۀ حضرت فاطمه سَلَامُ اللهِ عَلَيْهَا می‌فرستادند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فَيَرَوْنَهَا جَالِسَةً تُسَبِّحُ اللَّهَ وَ تُمَجِّدُهُ وَ نُورُ وَجْهِهَا يَزْهَرُ بِالْحُمْرَةِ، فَيَعْلَمُونَ أَنَّ الَّذِي رَأَوْا كَانَ مِنْ نُورِ وَجْهِ فَاطِمَةَ سَلَامُ اللهِ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آنها مى‌ديدند كه حضرت فاطمه سَلَامُ اللهِ عَلَيْهَا در محراب عبادت‌شان نشسته‌اند و به تسبیح و تمجید خدای متعال مشغولند، و نور قرمزی از چهرۀ ایشان ساطع می‌گردد، پس مى‌فهميدند كه منشأ آن نور، از سیمای حضرت فاطمه سَلَامُ اللهِ عَلَيْهَا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آن نور قرمز در سیمای آن حضرت بود، تا زمانى كه امام حسين عَلَيْهِ السَّلاَمُ از ایشان متولّد گرديدند، و پس از آن، این نور به سیمای </w:t>
      </w:r>
      <w:bookmarkStart w:id="25" w:name="pg7563_71013"/>
    </w:p>
    <w:p>
      <w:pPr>
        <w:pStyle w:val="BookText"/>
        <w:rPr/>
      </w:pPr>
      <w:bookmarkEnd w:id="25"/>
      <w:r>
        <w:rPr>
          <w:rFonts w:ascii="IRNazanin" w:hAnsi="IRNazanin" w:eastAsia="IRNazanin"/>
          <w:color w:val="111111"/>
          <w:sz w:val="28"/>
          <w:sz w:val="28"/>
          <w:szCs w:val="28"/>
          <w:rtl w:val="true"/>
          <w:lang w:bidi="fa-IR"/>
        </w:rPr>
        <w:t>ما منتقل گردید و تا روز قیامت در نزد ما اهل‌بیت خواهد بود، و از امامى به امام ديگر، منتقل می‌گردد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فیض نخست و خاتمه نور جمال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از نظاره در مبدأ و منتهی کند</w:t>
      </w:r>
    </w:p>
    <w:p>
      <w:pPr>
        <w:pStyle w:val="BookText"/>
        <w:rPr/>
      </w:pPr>
      <w:r>
        <w:rPr>
          <w:rFonts w:ascii="IRNazanin" w:hAnsi="IRNazanin" w:eastAsia="IRNazanin"/>
          <w:color w:val="111111"/>
          <w:sz w:val="28"/>
          <w:sz w:val="28"/>
          <w:szCs w:val="28"/>
          <w:rtl w:val="true"/>
          <w:lang w:bidi="fa-IR"/>
        </w:rPr>
        <w:t>مطلع نور ایزدی مبدأ فیض سرمدی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او حکایت از خاتم انبیا کند</w:t>
      </w:r>
    </w:p>
    <w:p>
      <w:pPr>
        <w:pStyle w:val="Heading4"/>
        <w:numPr>
          <w:ilvl w:val="3"/>
          <w:numId w:val="1"/>
        </w:numPr>
        <w:rPr/>
      </w:pPr>
      <w:bookmarkStart w:id="26" w:name="__RefHeading___Toc2972249_1051229030"/>
      <w:bookmarkStart w:id="27" w:name="_Toc9"/>
      <w:bookmarkEnd w:id="26"/>
      <w:r>
        <w:rPr>
          <w:rtl w:val="true"/>
        </w:rPr>
        <w:t>نکته‌ای زیبا</w:t>
      </w:r>
      <w:r>
        <w:rPr>
          <w:rtl w:val="true"/>
        </w:rPr>
        <w:t>:</w:t>
      </w:r>
      <w:bookmarkEnd w:id="27"/>
    </w:p>
    <w:p>
      <w:pPr>
        <w:pStyle w:val="BookText"/>
        <w:rPr/>
      </w:pPr>
      <w:r>
        <w:rPr>
          <w:rFonts w:ascii="IRNazanin" w:hAnsi="IRNazanin" w:eastAsia="IRNazanin"/>
          <w:color w:val="111111"/>
          <w:sz w:val="28"/>
          <w:sz w:val="28"/>
          <w:szCs w:val="28"/>
          <w:rtl w:val="true"/>
          <w:lang w:bidi="fa-IR"/>
        </w:rPr>
        <w:t>آیا جلوه‌گری و نورانیّت حضرت فاطمه سَلَامُ اللهِ عَلَيْهَا برای ملائکه در آسمان‌ها مهم‌تر است، یا تجلّی نور آن حضرت، برای حضرت علی علیه اسلام ؟</w:t>
      </w:r>
    </w:p>
    <w:p>
      <w:pPr>
        <w:pStyle w:val="BookText"/>
        <w:rPr/>
      </w:pPr>
      <w:r>
        <w:rPr>
          <w:rFonts w:ascii="IRNazanin" w:hAnsi="IRNazanin" w:eastAsia="IRNazanin"/>
          <w:color w:val="111111"/>
          <w:sz w:val="28"/>
          <w:sz w:val="28"/>
          <w:szCs w:val="28"/>
          <w:rtl w:val="true"/>
          <w:lang w:bidi="fa-IR"/>
        </w:rPr>
        <w:t>اگر در زیارت‌های حضرت علی عَلَيْهِ السَّلاَمُ دقّت کنیم به دو عبارت خاصّ برخورد می‌کنیم که این دو عبارت، ما را در جواب این سؤال کمک می‌نماید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علّامۀ مجلسی قدس سره زیارت حضرت علی عَلَيْهِ السَّلاَمُ در روز مولود رسول خدا صَلَّى اَللَّهُ عَلَيْهِ وَ 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 از کتاب اقبال الاعمال مرحوم سیّد بن </w:t>
      </w:r>
    </w:p>
    <w:p>
      <w:pPr>
        <w:pStyle w:val="BookText"/>
        <w:rPr/>
      </w:pPr>
      <w:r>
        <w:rPr>
          <w:rFonts w:ascii="IRNazanin" w:hAnsi="IRNazanin" w:eastAsia="IRNazanin"/>
          <w:color w:val="111111"/>
          <w:sz w:val="28"/>
          <w:sz w:val="28"/>
          <w:szCs w:val="28"/>
          <w:rtl w:val="true"/>
          <w:lang w:bidi="fa-IR"/>
        </w:rPr>
        <w:t>طاووس قدس سره و المزار الکبیر مرحوم ابن مشهدی قدس سره ، نقل نموده که در فرازی از 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نُورِ اللَّهِ الْأَنْوَرِ، وَ ضِيَائِهِ الْأَزْهَرِ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نور درخشان خدا و تابش روشنایی و درخشندگی آن</w:t>
      </w:r>
      <w:r>
        <w:rPr>
          <w:rFonts w:eastAsia="IRNazanin" w:cs="IRNazanin"/>
          <w:color w:val="111111"/>
          <w:sz w:val="28"/>
          <w:szCs w:val="28"/>
          <w:rtl w:val="true"/>
          <w:lang w:bidi="fa-IR"/>
        </w:rPr>
        <w:t>.</w:t>
      </w:r>
      <w:r>
        <w:rPr>
          <w:rStyle w:val="FootnoteAnchor"/>
          <w:rtl w:val="true"/>
        </w:rPr>
        <w:footnoteReference w:id="2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ایشان در همان کتاب شریف، زیارت دیگر حضرت علی علیه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ششم حضرت امیر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امام جعفر صادق عَلَيْهِ السَّلاَمُ نقل نموده که در فرازی از آن می‌خوانیم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نُورِ الْأَنْوَارِ وَ سَلِيلِ الْأَطْهَارِ وَ عَنَاصِرِ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نور نورها و زادۀ پاکان و منشأ نیکان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باز در فرازی از زیارت دیگر آن حضرت، که مرحوم ابن مشهدی قدس سره در کتاب المزار الکبیر نقل نموده،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نُورَ الْأَنْوَارِ، وَ مَحَلَّ سِرِّ الْأَسْرَارِ، وَ عُنْصُرَ الْأَبْرَارِ، وَ مُعْلِنَ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نور نورها، و ای جایگاه راز اسرار، و ای منشأ نیکی‌ها، و ای اعلام کنندۀ برگزیدگان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اینک با توجّه به روایات بخش قبلی که خداوند به نور حضرت فاطمه سَلَامُ اللهِ عَلَيْهَا آسمان‌ها را روشن نموده، و این عبارات اخیر که نقل شد، نتیجه می‌گیریم که جلوه‌گری نور حضرت فاطمه سَلَامُ اللهِ عَلَيْهَا برای حضرت علی عَلَيْهِ السَّلاَمُ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در جایی که تاریک است و هیچ نوری نیست، یک شمع روشن کنیم، نور آن جلوه‌گری می‌نماید، ولی در مقابل نور خورشید، نور شمع هیچ جلوه‌ای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قدری به عظمت نورانیّت حضرت فاطمه عَلَيْهِ السَّلاَمُ پی ببرید، که چگونه نور ایشان برای شخصیّتی مثل امیر المؤمنین علی عَلَيْهِ السَّلاَمُ که خود نور الله الانور و نور الانوار می‌باشند، جلوه‌گری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زهرا ابتدائاً خلق عالم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هم نور او روزی قیامت می‌کند </w:t>
      </w:r>
      <w:bookmarkStart w:id="28" w:name="pg7563_71016"/>
    </w:p>
    <w:p>
      <w:pPr>
        <w:pStyle w:val="BookText"/>
        <w:rPr/>
      </w:pPr>
      <w:bookmarkEnd w:id="28"/>
      <w:r>
        <w:rPr>
          <w:rFonts w:ascii="IRNazanin" w:hAnsi="IRNazanin" w:eastAsia="IRNazanin"/>
          <w:color w:val="111111"/>
          <w:sz w:val="28"/>
          <w:sz w:val="28"/>
          <w:szCs w:val="28"/>
          <w:rtl w:val="true"/>
          <w:lang w:bidi="fa-IR"/>
        </w:rPr>
        <w:t>محو نورانیّت او می‌شود 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بین محرابش عبادت می‌کند</w:t>
      </w:r>
    </w:p>
    <w:p>
      <w:pPr>
        <w:pStyle w:val="Heading4"/>
        <w:numPr>
          <w:ilvl w:val="3"/>
          <w:numId w:val="1"/>
        </w:numPr>
        <w:rPr/>
      </w:pPr>
      <w:bookmarkStart w:id="29" w:name="__RefHeading___Toc2972251_1051229030"/>
      <w:bookmarkStart w:id="30" w:name="_Toc10"/>
      <w:bookmarkEnd w:id="29"/>
      <w:r>
        <w:rPr>
          <w:rtl w:val="true"/>
        </w:rPr>
        <w:t>ج</w:t>
      </w:r>
      <w:r>
        <w:rPr>
          <w:rtl w:val="true"/>
        </w:rPr>
        <w:t xml:space="preserve">) </w:t>
      </w:r>
      <w:r>
        <w:rPr>
          <w:rtl w:val="true"/>
        </w:rPr>
        <w:t>نورانیّت حضرت فاطمه سَلَامُ اللهِ عَلَيْهَا در آیۀ مبارکۀ نور</w:t>
      </w:r>
      <w:bookmarkEnd w:id="30"/>
    </w:p>
    <w:p>
      <w:pPr>
        <w:pStyle w:val="BookText"/>
        <w:rPr/>
      </w:pPr>
      <w:r>
        <w:rPr>
          <w:rFonts w:ascii="IRNazanin" w:hAnsi="IRNazanin" w:eastAsia="IRNazanin"/>
          <w:color w:val="111111"/>
          <w:sz w:val="28"/>
          <w:sz w:val="28"/>
          <w:szCs w:val="28"/>
          <w:rtl w:val="true"/>
          <w:lang w:bidi="fa-IR"/>
        </w:rPr>
        <w:t>مرحوم شیخ کلینی قدس سره در کتاب شریف کافی، روایتی را از صالح بن سهل همدانی نقل نموده که حضرت امام جعفر صادق عَلَيْهِ السَّلاَمُ در تفسیر آیۀ مبارکۀ نور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فَاطِمَةُ سَلَامُ اللهِ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علیه اسلام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علیه اسلام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فَاطِمَةُ سَلَامُ اللهِ عَلَيْهَا كَوْكَبٌ دُرِّيٌّ بَيْنَ نِسَاءِ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مقصود از مشکات، حضرت فاطمه سَلَامُ اللهِ عَلَيْهَا 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حسن عَلَيْهِ السَّلاَمُ 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حسین عَلَيْهِ السَّلاَمُ می‌باشند،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فاطمه سَلَامُ اللهِ عَلَيْهَا </w:t>
      </w:r>
    </w:p>
    <w:p>
      <w:pPr>
        <w:pStyle w:val="BookText"/>
        <w:rPr/>
      </w:pPr>
      <w:r>
        <w:rPr>
          <w:rFonts w:ascii="IRNazanin" w:hAnsi="IRNazanin" w:eastAsia="IRNazanin"/>
          <w:color w:val="111111"/>
          <w:sz w:val="28"/>
          <w:sz w:val="28"/>
          <w:szCs w:val="28"/>
          <w:rtl w:val="true"/>
          <w:lang w:bidi="fa-IR"/>
        </w:rPr>
        <w:t>هستند که در بین تمام زنان دنیا، مثل ستاره‌ای درخشان می‌درخشند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مرحوم علّامۀ مجلسی قدس سره در کتاب شریف بحار الأنوار روایتی را از جناب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 نور پرسیدم،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الْمِشْكَاةُ فَاطِمَةُ سَلَامُ اللهِ عَلَيْهَا ، وَ الْمِصْبَاحُ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سَلَامُ اللهِ عَلَيْهَا كَوْكَباً دُرِّيّاً مِنْ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عَلَيْهَا هستند و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سَلَامُ اللهِ عَلَيْهَا هستند که در بین تمام زنان جهان، مثل ستاره‌ای درخشان، می‌درخشند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اوصاف تو از ابتدا تا انتها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آیینه‌ای،آیینه‌ای سرتا به پا نور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آیینه‌ای و خلق، حیران صفاتت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تابیده بر جان تو از ذات خدا نور </w:t>
      </w:r>
      <w:bookmarkStart w:id="31" w:name="pg7563_71018"/>
    </w:p>
    <w:p>
      <w:pPr>
        <w:pStyle w:val="Heading3"/>
        <w:numPr>
          <w:ilvl w:val="2"/>
          <w:numId w:val="1"/>
        </w:numPr>
        <w:rPr/>
      </w:pPr>
      <w:bookmarkStart w:id="32" w:name="__RefHeading___Toc2972253_1051229030"/>
      <w:bookmarkStart w:id="33" w:name="_Toc11"/>
      <w:bookmarkEnd w:id="31"/>
      <w:bookmarkEnd w:id="32"/>
      <w:r>
        <w:rPr/>
        <w:t>2</w:t>
      </w:r>
      <w:r>
        <w:rPr>
          <w:rtl w:val="true"/>
        </w:rPr>
        <w:t xml:space="preserve">_ </w:t>
      </w:r>
      <w:r>
        <w:rPr>
          <w:rtl w:val="true"/>
        </w:rPr>
        <w:t xml:space="preserve">حضرت مهدی </w:t>
      </w:r>
      <w:r>
        <w:rPr>
          <w:rtl w:val="true"/>
        </w:rPr>
        <w:t>(</w:t>
      </w:r>
      <w:r>
        <w:rPr>
          <w:rtl w:val="true"/>
        </w:rPr>
        <w:t>عجل الله تعالی فرجه الشریف</w:t>
      </w:r>
      <w:r>
        <w:rPr>
          <w:rtl w:val="true"/>
        </w:rPr>
        <w:t xml:space="preserve">) </w:t>
      </w:r>
      <w:r>
        <w:rPr>
          <w:rtl w:val="true"/>
        </w:rPr>
        <w:t>نور اهل زمین هستند</w:t>
      </w:r>
      <w:bookmarkEnd w:id="33"/>
    </w:p>
    <w:p>
      <w:pPr>
        <w:pStyle w:val="BookText"/>
        <w:rPr/>
      </w:pPr>
      <w:r>
        <w:rPr>
          <w:rFonts w:ascii="IRNazanin" w:hAnsi="IRNazanin" w:eastAsia="IRNazanin"/>
          <w:color w:val="111111"/>
          <w:sz w:val="28"/>
          <w:sz w:val="28"/>
          <w:szCs w:val="28"/>
          <w:rtl w:val="true"/>
          <w:lang w:bidi="fa-IR"/>
        </w:rPr>
        <w:t>مرحوم علی بن ابراهیم قمی قدس سره روایتی را از مفضّل بن عمر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عَلَيْهِ السَّلاَمُ شنیدم که دربارۀ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الْأَرْضِ إِمَامُ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يَسْتَغْنِي النَّاسُ عَنْ ضَوْءِ الشَّمْسِ وَ نُورِ الْقَمَرِ، وَ يَجْتَزِءُونَ بِنُورِ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الارض یعنی امام زمین؛ 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امام خروج کند چه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خورشید و نور ماه بی‌نیاز می‌شوند و به نور امام عَلَيْهِ السَّلاَمُ اکتفا می‌کنند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انبیاء معتکفوادی طورم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منتظرروز ظهورم هستند</w:t>
      </w:r>
    </w:p>
    <w:p>
      <w:pPr>
        <w:pStyle w:val="BookText"/>
        <w:rPr/>
      </w:pPr>
      <w:r>
        <w:rPr>
          <w:rFonts w:ascii="IRNazanin" w:hAnsi="IRNazanin" w:eastAsia="IRNazanin"/>
          <w:color w:val="111111"/>
          <w:sz w:val="28"/>
          <w:sz w:val="28"/>
          <w:szCs w:val="28"/>
          <w:rtl w:val="true"/>
          <w:lang w:bidi="fa-IR"/>
        </w:rPr>
        <w:t>سینه‌ها منتظر شوق و سرورم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ذرّات جهان عاشق نورم هستند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این مطلب، روایتی است که باز خود مفضّل بن عمر از امام صادق عَلَيْهِ السَّلاَمُ نقل می‌کند که آن حضرت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قَائِمَنَا 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اسْتَغْنَى الْعِبَادُ عَنْ ضَوْءِ الشَّمْسِ وَ ذَهَبَتِ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هنگامی که قائم ما عَلَيْهِ السَّلاَمُ قیام می‌کند، زمین به نور پروردگارش روشن می‌شود و مردم از نور خورشید بی‌نیاز می‌شوند و تاریکی و ظلمت به طور کلی از بین می‌رود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سحر نوید دهد صبح نور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غم به سر آمد سرور نزدیک است</w:t>
      </w:r>
    </w:p>
    <w:p>
      <w:pPr>
        <w:pStyle w:val="BookText"/>
        <w:rPr/>
      </w:pPr>
      <w:r>
        <w:rPr>
          <w:rFonts w:ascii="IRNazanin" w:hAnsi="IRNazanin" w:eastAsia="IRNazanin"/>
          <w:color w:val="111111"/>
          <w:sz w:val="28"/>
          <w:sz w:val="28"/>
          <w:szCs w:val="28"/>
          <w:rtl w:val="true"/>
          <w:lang w:bidi="fa-IR"/>
        </w:rPr>
        <w:t>به کوهسار عدم تیره‌گی گریزان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تازۀ خورشید نور نزدیک است</w:t>
      </w:r>
    </w:p>
    <w:p>
      <w:pPr>
        <w:pStyle w:val="BookText"/>
        <w:rPr/>
      </w:pPr>
      <w:r>
        <w:rPr>
          <w:rFonts w:ascii="IRNazanin" w:hAnsi="IRNazanin" w:eastAsia="IRNazanin"/>
          <w:color w:val="111111"/>
          <w:sz w:val="28"/>
          <w:sz w:val="28"/>
          <w:szCs w:val="28"/>
          <w:rtl w:val="true"/>
          <w:lang w:bidi="fa-IR"/>
        </w:rPr>
        <w:t>مرحوم علّامۀ مجلسی قدس سره در کتاب شریف بحار الأنوار زیارتی را از کتاب المزار مرحوم شهید اوّل، نقل نموده که هنگامی که در حرم امامین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داشتی، قبل از ورود به سرداب مقدّس آن حضرت، این زیارت را بخوان، که در اینجا به فرازی از آن اشاره می‌نماییم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نُورَ اللَّهِ الَّذِي لَا يُطْفَأُ، السَّلَامُ عَلَيْكَ يَا حُجَّةَ اللَّهِ الَّتِي لَا تَخْفَى</w:t>
      </w:r>
      <w:r>
        <w:rPr>
          <w:rFonts w:eastAsia="Amiri" w:cs="Amiri" w:ascii="Amiri" w:hAnsi="Amiri"/>
          <w:color w:val="111111"/>
          <w:sz w:val="28"/>
          <w:szCs w:val="28"/>
          <w:rtl w:val="true"/>
          <w:lang w:bidi="ar-SA"/>
        </w:rPr>
        <w:t xml:space="preserve">. </w:t>
      </w:r>
      <w:bookmarkStart w:id="34" w:name="pg7563_71020"/>
    </w:p>
    <w:p>
      <w:pPr>
        <w:pStyle w:val="BookText"/>
        <w:rPr/>
      </w:pPr>
      <w:bookmarkEnd w:id="34"/>
      <w:r>
        <w:rPr>
          <w:rFonts w:ascii="IRNazanin" w:hAnsi="IRNazanin" w:eastAsia="IRNazanin"/>
          <w:color w:val="111111"/>
          <w:sz w:val="28"/>
          <w:sz w:val="28"/>
          <w:szCs w:val="28"/>
          <w:rtl w:val="true"/>
          <w:lang w:bidi="fa-IR"/>
        </w:rPr>
        <w:t>سلام بر تو ای نور خداوندی که هرگز خاموش نخواهد شد، سلام بر تو ای حجّت خدایی که هرگز مخفی نخواهد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صد هزار دیده در بحر نور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تو گر نبینم بهتر که کور باشم</w:t>
      </w:r>
    </w:p>
    <w:p>
      <w:pPr>
        <w:pStyle w:val="BookText"/>
        <w:rPr/>
      </w:pPr>
      <w:r>
        <w:rPr>
          <w:rFonts w:ascii="IRNazanin" w:hAnsi="IRNazanin" w:eastAsia="IRNazanin"/>
          <w:color w:val="111111"/>
          <w:sz w:val="28"/>
          <w:sz w:val="28"/>
          <w:szCs w:val="28"/>
          <w:rtl w:val="true"/>
          <w:lang w:bidi="fa-IR"/>
        </w:rPr>
        <w:t>ای مهر عالم افروز تا چند بی‌تو هر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پرده‌های ظلمت جویای نور باشم</w:t>
      </w:r>
    </w:p>
    <w:p>
      <w:pPr>
        <w:pStyle w:val="Heading2"/>
        <w:numPr>
          <w:ilvl w:val="1"/>
          <w:numId w:val="1"/>
        </w:numPr>
        <w:rPr/>
      </w:pPr>
      <w:bookmarkStart w:id="35" w:name="__RefHeading___Toc2972255_1051229030"/>
      <w:bookmarkStart w:id="36" w:name="_Toc12"/>
      <w:bookmarkEnd w:id="35"/>
      <w:r>
        <w:rPr>
          <w:rtl w:val="true"/>
        </w:rPr>
        <w:t>هر دو بزرگوار، عالِم به علوم الهی هستند</w:t>
      </w:r>
      <w:bookmarkEnd w:id="36"/>
    </w:p>
    <w:p>
      <w:pPr>
        <w:pStyle w:val="Heading3"/>
        <w:numPr>
          <w:ilvl w:val="2"/>
          <w:numId w:val="1"/>
        </w:numPr>
        <w:rPr/>
      </w:pPr>
      <w:bookmarkStart w:id="37" w:name="__RefHeading___Toc2972257_1051229030"/>
      <w:bookmarkStart w:id="38" w:name="_Toc13"/>
      <w:bookmarkEnd w:id="37"/>
      <w:r>
        <w:rPr>
          <w:rtl w:val="true"/>
        </w:rPr>
        <w:t>اشاره</w:t>
      </w:r>
      <w:bookmarkEnd w:id="38"/>
    </w:p>
    <w:p>
      <w:pPr>
        <w:pStyle w:val="Heading3"/>
        <w:numPr>
          <w:ilvl w:val="2"/>
          <w:numId w:val="1"/>
        </w:numPr>
        <w:rPr/>
      </w:pPr>
      <w:bookmarkStart w:id="39" w:name="__RefHeading___Toc2972259_1051229030"/>
      <w:bookmarkStart w:id="40" w:name="_Toc14"/>
      <w:bookmarkEnd w:id="39"/>
      <w:r>
        <w:rPr/>
        <w:t>1</w:t>
      </w:r>
      <w:r>
        <w:rPr>
          <w:rtl w:val="true"/>
        </w:rPr>
        <w:t xml:space="preserve">_ </w:t>
      </w:r>
      <w:r>
        <w:rPr>
          <w:rtl w:val="true"/>
        </w:rPr>
        <w:t>علم حضرت فاطمه سَلَامُ اللهِ عَلَيْهَا</w:t>
      </w:r>
      <w:bookmarkEnd w:id="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صحبت از علم می‌شود، آن را به دو قسمت تقسیم می‌کنند، یکی اکتسابی و دیگری لدنّی، که البته در اینجا مقصود ما از علم، علم لدنّی است و آن علمی است که متّصل به ذات پروردگار است و از ناحیۀ او به بعضی افاضه می‌شود، و این علم محدود به زمان و مکان خاصّی نیست، بلکه تمام اعصار و زمانها و مکانها را در برمی‌گیرد و تا برپایی قیامت ادامه خواهد داشت، و علم و دانش حضرت فاطمه سَلَامُ اللهِ عَلَيْهَا از این سنخ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 بن عبد الوهاب در كتاب عيون المعجزات، روایتی را از جناب سلمان علیه اسلام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چيز عجيبى را برايت نقل كنم؟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كن،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شاهد بودم كه روزى حضرت على بن ابى طالب عَلَيْهِ السَّلاَمُ بر حضرت فاطمه سَلَامُ اللهِ عَلَيْهَا وارد شدند، پس هنگامى كه نگاه ایشان به حضرت علی عَلَيْهِ السَّلاَمُ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بيا تا تو را از آنچه که در گذشته بوده و آنچه که در حال به وقوع پیوستن است و آنچه که رخ نداده و تا روز قیامت، هنگامی که محشر برپا شود، اتّفاق خواهد افتاد،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كه حضرت امیر المؤمنین عَلَيْهِ السَّلاَمُ عقب‌عقب برگشتند، پس من هم به دنبال ایشان برگشتم، تا اينكه به حضور پيامبر صَلَّى اَللَّهُ عَلَيْهِ وَ آلِهِ وَسَلَّم رفتیم، پس پيامبر صَلَّى اَللَّهُ عَلَيْهِ وَ آلِهِ وَسَلَّم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بيا، پس حضرت على عَلَيْهِ السَّلاَمُ نزد آن حضرت رفتند و پس از اینکه در كنار ایشان نشستند و آرام گرفتند، پيامبر صَلَّى اَللَّهُ عَلَيْهِ وَ آلِهِ وَسَلَّم به ایشان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تو مى‌گويى يا من بگويم؟ حضرت على عَلَيْهِ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بفرمایيد زیباتر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بر فاطمه وارد شده‌ای و او به تو چنين و چنان گفته است و تو نزد من آمده‌اى تا در بارۀ آن جويا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نور فاطمه از نور ما می‌باشد؟</w:t>
      </w:r>
    </w:p>
    <w:p>
      <w:pPr>
        <w:pStyle w:val="BookText"/>
        <w:rPr/>
      </w:pPr>
      <w:r>
        <w:rPr>
          <w:rFonts w:ascii="IRNazanin" w:hAnsi="IRNazanin" w:eastAsia="IRNazanin"/>
          <w:color w:val="111111"/>
          <w:sz w:val="28"/>
          <w:sz w:val="28"/>
          <w:szCs w:val="28"/>
          <w:rtl w:val="true"/>
          <w:lang w:bidi="fa-IR"/>
        </w:rPr>
        <w:t>پيامبر صَلَّى اَللَّهُ عَلَيْهِ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على علیه اسلام ، خدای متعال را سجدۀ شكر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عَلَيْهِ السَّلاَمُ از آنجا خارج شدند و من نيز با ایشان خارج شدم، و ایشان بر حضرت فاطمه سَلَامُ اللهِ عَلَيْهَا وارد شدند و من نيز با آن حضرت وارد شدم، پس حضرت فاطمه سَلَامُ اللهِ عَلَيْهَا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نزد پدرم رفته بودید تا آنچه را كه به شما گفته بودم برای ایشان نقل كنید؟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این‌چنين است، اى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سَلَامُ اللهِ عَلَيْهَا فرمودند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نُورِي وَ كَانَ يُسَبِّحُ اللَّهَ جَلَّ جَلَالُهُ، ثُمَّ أَوْدَعَهُ شَجَرَةً مِنْ شَجَرِ الْجَنَّةِ، فَأَضَاءَتْ، فَلَمَّا دَخَلَ أَبِي الْجَنَّةَ أَوْحَى اللَّهُ تَعَالَى إِلَيْهِ إِلْهَاماً أَنِ اقْتَطِفِ الثَّمَرَةَ مِنْ تِلْكَ الشَّجَرَةِ وَ أَدِرْهَا فِي لَهَوَاتِكَ، فَفَعَلَ، فَأَوْدَعَنِي اللَّهُ سُبْحَانَهُ صُلْبَ أَبِي صَلَّى اَللَّهُ عَلَيْهِ وَ آلِهِ وَسَلَّم ، ثُمَّ أَوْدَعَنِي خَدِيجَةَ بِنْتَ خُوَيْلِدٍ، فَوَضَعَتْنِي وَ أَنَا مِنْ ذَلِكَ النُّورِ أَعْلَمُ مَا كَانَ وَ مَا يَكُونُ وَ مَا لَمْ يَكُنْ،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خداى تعالى نور مرا آفرید و او مشغول تسبيح خداوند عزوجل گرديد، سپس آن نور را در یکی از درختان بهشت قرار داد، و آن درخت نورافشانی نمود، و هنگامى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شدند، خدای متعال به او وحى نمود که آن ميوه را از اين درخت بچین و در دهانت بچرخان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پدرم چنين كردند و به اين ترتیب خداوند مرا در صلب پدرم صَلَّى اَللَّهُ عَلَيْهِ وَ آلِهِ وَسَلَّم قرار داد و بعد مرا در شکم خديجه دختر خويلد قرار داد، و من از او متولّد شدم، پس من از همان نور هستم، كه نسبت به هر آنچه بوده، و هست و خواهد بود علم و آگاهی دارم، 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خدای متعال مى‌بيند و نظاره مى‌كند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فاطمه‌ای که مظهرنور خدای اکبر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فاطمه‌ای که دختریگانۀ پیمبر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فاطمه‌ای که در عجب گشته علی زعلم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نبی عجب مکن، با من تو برابر است </w:t>
      </w:r>
      <w:bookmarkStart w:id="41" w:name="pg7563_71024"/>
    </w:p>
    <w:p>
      <w:pPr>
        <w:pStyle w:val="BookText"/>
        <w:rPr/>
      </w:pPr>
      <w:bookmarkEnd w:id="41"/>
      <w:r>
        <w:rPr>
          <w:rFonts w:ascii="IRNazanin" w:hAnsi="IRNazanin" w:eastAsia="IRNazanin"/>
          <w:color w:val="111111"/>
          <w:sz w:val="28"/>
          <w:sz w:val="28"/>
          <w:szCs w:val="28"/>
          <w:rtl w:val="true"/>
          <w:lang w:bidi="fa-IR"/>
        </w:rPr>
        <w:t xml:space="preserve">در زیارت حضرت فاطمه سَلَامُ اللهِ عَلَيْهَا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اشاره شده، که مرحوم شیخ طوسی قدس سره در کتاب تهذیب الأحکام، زیارت آن حضرت را نقل نموده و در فرازی از 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الْمُحَدَّثَةُ الْعَلِيمَةُ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ای کسی که فرشتگان با او حرف زده‌اند و ای کسی که عالم و دانشمند هستی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اعطای حق به ختم رسل چیست؟ کوثر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وجود اقدس زهرای اطهراست</w:t>
      </w:r>
    </w:p>
    <w:p>
      <w:pPr>
        <w:pStyle w:val="BookText"/>
        <w:rPr/>
      </w:pPr>
      <w:r>
        <w:rPr>
          <w:rFonts w:ascii="IRNazanin" w:hAnsi="IRNazanin" w:eastAsia="IRNazanin"/>
          <w:color w:val="111111"/>
          <w:sz w:val="28"/>
          <w:sz w:val="28"/>
          <w:szCs w:val="28"/>
          <w:rtl w:val="true"/>
          <w:lang w:bidi="fa-IR"/>
        </w:rPr>
        <w:t>زهرا علیمه، طاهره،زهره، 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همان بتول،بتول مطهّر است</w:t>
      </w:r>
    </w:p>
    <w:p>
      <w:pPr>
        <w:pStyle w:val="Heading3"/>
        <w:numPr>
          <w:ilvl w:val="2"/>
          <w:numId w:val="1"/>
        </w:numPr>
        <w:rPr/>
      </w:pPr>
      <w:bookmarkStart w:id="42" w:name="__RefHeading___Toc2972261_1051229030"/>
      <w:bookmarkStart w:id="43" w:name="_Toc15"/>
      <w:bookmarkEnd w:id="42"/>
      <w:r>
        <w:rPr/>
        <w:t>2</w:t>
      </w:r>
      <w:r>
        <w:rPr>
          <w:rtl w:val="true"/>
        </w:rPr>
        <w:t xml:space="preserve">_ </w:t>
      </w:r>
      <w:r>
        <w:rPr>
          <w:rtl w:val="true"/>
        </w:rPr>
        <w:t xml:space="preserve">علم حضرت مهدی </w:t>
      </w:r>
      <w:r>
        <w:rPr>
          <w:rtl w:val="true"/>
        </w:rPr>
        <w:t>(</w:t>
      </w:r>
      <w:r>
        <w:rPr>
          <w:rtl w:val="true"/>
        </w:rPr>
        <w:t>عجل الله تعالی فرجه الشریف</w:t>
      </w:r>
      <w:r>
        <w:rPr>
          <w:rtl w:val="true"/>
        </w:rPr>
        <w:t>)</w:t>
      </w:r>
      <w:bookmarkEnd w:id="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قرآن و روایات معصومین عَلَيْهِمُ السَّلاَمُ ،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خزانه‌دار علم خداوند در آسمان و زمین هستند، به همین جهت به حقایق </w:t>
      </w:r>
    </w:p>
    <w:p>
      <w:pPr>
        <w:pStyle w:val="BookText"/>
        <w:rPr/>
      </w:pPr>
      <w:r>
        <w:rPr>
          <w:rFonts w:ascii="IRNazanin" w:hAnsi="IRNazanin" w:eastAsia="IRNazanin"/>
          <w:color w:val="111111"/>
          <w:sz w:val="28"/>
          <w:sz w:val="28"/>
          <w:szCs w:val="28"/>
          <w:rtl w:val="true"/>
          <w:lang w:bidi="fa-IR"/>
        </w:rPr>
        <w:t>عالم، آگاهی و دسترسی کامل دارند و این امر، لازمۀ مقام امامت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صفّار قدس سره در کتاب بصائر الدّرجات في فضائل آل محمّد عَلَيْهِمُ السَّلاَمُ ، روایتی را از سورة بن کُلیب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عَلَيْهِ السَّلاَمُ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لَخُزَّانُ اللَّهِ فِي سَمَائِهِ وَ أَرْضِهِ، لَا عَلَى ذَهَبٍ وَ لَا عَلَى فِضَّةٍ إِلَّا 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خزانه‌داران خدا در آسمان و زمين او هستيم، امّا نه بر طلا و نقره، بلكه بر علم او</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غلامو بندۀ آنم که قطب ارض و سماست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یمن مقدم و تدبیرش این جهان برپاست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امامحجّت موجود، مهدی موعودکه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طفیل وجودش حیات ما برخاست </w:t>
      </w:r>
    </w:p>
    <w:p>
      <w:pPr>
        <w:pStyle w:val="BookText"/>
        <w:rPr/>
      </w:pPr>
      <w:r>
        <w:rPr>
          <w:rFonts w:ascii="Amiri" w:hAnsi="Amiri" w:eastAsia="Amiri" w:cs="Amiri"/>
          <w:color w:val="111111"/>
          <w:sz w:val="28"/>
          <w:sz w:val="28"/>
          <w:szCs w:val="28"/>
          <w:rtl w:val="true"/>
          <w:lang w:bidi="ar-SA"/>
        </w:rPr>
        <w:t>مرحوم شیخ کلینی قدس سره در کتاب شریف کافی، روایتی را از حضرت امام جعفر صادق عَلَيْهِ السَّلاَمُ نقل نموده که ایشان در بارۀ تفسیر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ائمّه عَلَيْهِمُ السَّلاَمُ هستند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شیخ صدوق قدس سره در کتاب عیون اخبار الرّضا علیه اسلام ، روایتی را از حضرت ابا الحسن الرّضا علیه اسلام نقل نموده که آن حضرت در بارۀ نشانه‌های امام معصوم،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لِلْإِمَامِ عَلَامَاتٌ، يَكُونُ أَعْلَمَ النَّاسِ وَ أَحْكَمَ النَّاسِ وَ أَتْقَى النَّاسِ وَ أَحْلَمَ النَّاسِ وَ أَشْجَعَ النَّاسِ وَ أَسْخَى النَّاسِ وَ أَعْبَدَ النَّاسِ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امام نشانه‌هایی است که او همواره دانشمندترین مردم، و حکیم‌ترین مردم، و باتقواترین مردم، و بردبارترین مردم، و شجاع‌ترین مردم، و سخاوتمندترین مردم و عابدترین مردم می‌باشد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شیخ صدوق قدس سره در کتاب کمال الدّین، روایتی را از حضرت امام محمّد باقر عَلَيْهِ السَّلاَمُ 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کتاب خدای عزوجل و سنّت پیامبرش صَلَّى اَللَّهُ عَلَيْهِ وَ آلِهِ وَسَلَّم در دل مهدی ما می‌روید، همان‌طور که گیاهان به بهترین نحو رشد و نمو می‌کنند، پس اگر هر کدام از شما زنده ماند و او را دید، باید هنگام دیدنش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الرَّحْمَةِ وَ النُّبُوَّةِ، وَ مَعْدِنَ الْعِلْمِ وَ مَوْضِعَ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ای اهل بیت رحمت و نبوّت، و معدن و مرکز علم و دانش و جایگاه رسالت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قطب الدّین راوندی قدس سره در کتاب الخرائج و الجرائح، روایتی را از حضرت امام جعفر صادق عَلَيْهِ السَّلاَمُ نقل نموده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بیست و هفت جزء دارد، تمام آنچه که فرستادگان آورده‌اند دو جزء است و مردم تا به امروز به غیر از اين دو جزء، چيزى نمى‌دانند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قَامَ الْقَائِمُ أَخْرَجَ الْخَمْسَةَ وَ الْعِشْرِينَ جُزْءاً، فَبَثَّهَا فِي النَّاسِ وَ ضَمَّ إِلَيْهَا الْجُزْءَيْنِ، حَتَّى يَبُثَّهَا سَبْعَةً وَ عِشْرِينَ جُزْءاً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هنگامی که قائم عَلَيْهِ السَّلاَمُ قيام کند، بیست و پنج جزء ديگر علم را خارج ساخته، آن را در بين مردم منتشر مى‌کند و اين دو جزء را هم به آن مى‌افزايد تا اینکه به بیست و هفت جزء خواهد رسید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شهریار ارضو سما در زمین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وارث پیمبرو قرآن و دین، بیا</w:t>
      </w:r>
    </w:p>
    <w:p>
      <w:pPr>
        <w:pStyle w:val="BookText"/>
        <w:rPr/>
      </w:pPr>
      <w:r>
        <w:rPr>
          <w:rFonts w:ascii="IRNazanin" w:hAnsi="IRNazanin" w:eastAsia="IRNazanin"/>
          <w:color w:val="111111"/>
          <w:sz w:val="28"/>
          <w:sz w:val="28"/>
          <w:szCs w:val="28"/>
          <w:rtl w:val="true"/>
          <w:lang w:bidi="fa-IR"/>
        </w:rPr>
        <w:t>تنها تویی امید همه ناامیدها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ائمّه از همه تنهاترین بیا</w:t>
      </w:r>
    </w:p>
    <w:p>
      <w:pPr>
        <w:pStyle w:val="BookText"/>
        <w:rPr/>
      </w:pPr>
      <w:r>
        <w:rPr>
          <w:rFonts w:ascii="IRNazanin" w:hAnsi="IRNazanin" w:eastAsia="IRNazanin"/>
          <w:color w:val="111111"/>
          <w:sz w:val="28"/>
          <w:sz w:val="28"/>
          <w:szCs w:val="28"/>
          <w:rtl w:val="true"/>
          <w:lang w:bidi="fa-IR"/>
        </w:rPr>
        <w:t xml:space="preserve">مرحوم احمد بن علی طبرسی قدس سره در کتاب الإحتجاج على أهل اللّجاج، توقیعی را از ناحیۀ مقدّسۀ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در آن سفارش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در فرازی از 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الْعَلَمُ الْمَنْصُوبُ وَ الْعِلْمُ الْمَصْبُوبُ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ای پرچم افراشته شده و ای علم ریخته شده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بنا بر این خداوند علم خویش را به قلب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و آن را جایگاه علم خودش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تو مرا ألَستَ مِنکُم بِبَعید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تو مرا اِنَّعَذابی لَشَدید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کنج لبت نوشته یُحیی وَ یُمیت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 العِشق فَقَد مَاتَ شَهید </w:t>
      </w:r>
      <w:bookmarkStart w:id="44" w:name="pg7563_71029"/>
    </w:p>
    <w:p>
      <w:pPr>
        <w:pStyle w:val="Heading2"/>
        <w:numPr>
          <w:ilvl w:val="1"/>
          <w:numId w:val="1"/>
        </w:numPr>
        <w:rPr/>
      </w:pPr>
      <w:bookmarkStart w:id="45" w:name="__RefHeading___Toc2972263_1051229030"/>
      <w:bookmarkStart w:id="46" w:name="_Toc16"/>
      <w:bookmarkEnd w:id="44"/>
      <w:bookmarkEnd w:id="45"/>
      <w:r>
        <w:rPr>
          <w:rtl w:val="true"/>
        </w:rPr>
        <w:t>هر دو بزرگوار، شفیع مؤمنانند</w:t>
      </w:r>
      <w:bookmarkEnd w:id="46"/>
    </w:p>
    <w:p>
      <w:pPr>
        <w:pStyle w:val="Heading3"/>
        <w:numPr>
          <w:ilvl w:val="2"/>
          <w:numId w:val="1"/>
        </w:numPr>
        <w:rPr/>
      </w:pPr>
      <w:bookmarkStart w:id="47" w:name="__RefHeading___Toc2972265_1051229030"/>
      <w:bookmarkStart w:id="48" w:name="_Toc17"/>
      <w:bookmarkEnd w:id="47"/>
      <w:r>
        <w:rPr>
          <w:rtl w:val="true"/>
        </w:rPr>
        <w:t>اشاره</w:t>
      </w:r>
      <w:bookmarkEnd w:id="48"/>
    </w:p>
    <w:p>
      <w:pPr>
        <w:pStyle w:val="Heading3"/>
        <w:numPr>
          <w:ilvl w:val="2"/>
          <w:numId w:val="1"/>
        </w:numPr>
        <w:rPr/>
      </w:pPr>
      <w:bookmarkStart w:id="49" w:name="__RefHeading___Toc2972267_1051229030"/>
      <w:bookmarkStart w:id="50" w:name="_Toc18"/>
      <w:bookmarkEnd w:id="49"/>
      <w:r>
        <w:rPr/>
        <w:t>1</w:t>
      </w:r>
      <w:r>
        <w:rPr>
          <w:rtl w:val="true"/>
        </w:rPr>
        <w:t xml:space="preserve">_ </w:t>
      </w:r>
      <w:r>
        <w:rPr>
          <w:rtl w:val="true"/>
        </w:rPr>
        <w:t>حضرت زهرا سَلَامُ اللهِ عَلَيْهَا شفیع روز قیامت هستند</w:t>
      </w:r>
      <w:bookmarkEnd w:id="50"/>
    </w:p>
    <w:p>
      <w:pPr>
        <w:pStyle w:val="BookText"/>
        <w:rPr/>
      </w:pPr>
      <w:r>
        <w:rPr>
          <w:rFonts w:ascii="IRNazanin" w:hAnsi="IRNazanin" w:eastAsia="IRNazanin"/>
          <w:color w:val="111111"/>
          <w:sz w:val="28"/>
          <w:sz w:val="28"/>
          <w:szCs w:val="28"/>
          <w:rtl w:val="true"/>
          <w:lang w:bidi="fa-IR"/>
        </w:rPr>
        <w:t>روایات زیادی بر مقام شفاعت حضرت فاطمه سَلَامُ اللهِ عَلَيْهَا دلالت دارند، که در این‌جا،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علّامۀ مجلسی قدس سره در کتاب شریف بحار الأنوار روایتی را از رسول خدا صَلَّى اَللَّهُ عَلَيْهِ وَ آلِهِ وَسَلَّم 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پس از من به دخترم فاطمه ظلم کند و حقّش را غصب نماید و او را بکشد؛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فَلَكِ عِنْدَ اللَّهِ مَقَامٌ مَحْمُودٌ، تَشْفَعِينَ فِيهِ لِمُحِبِّيكِ وَ شِيعَتِكِ فَتُشَفَّعِينَ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 در نزد خداوند مقام و منزلتی نیکو هست که در آن، برای دوستداران و شیعیانت شفاعت می‌کنی و شفاعت تو پذیرفته می‌شود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بارها ستوده بقرآن خدا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ویگفته جان وحی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 تو را </w:t>
      </w:r>
    </w:p>
    <w:p>
      <w:pPr>
        <w:pStyle w:val="BookText"/>
        <w:rPr/>
      </w:pPr>
      <w:r>
        <w:rPr>
          <w:rFonts w:ascii="IRNazanin" w:hAnsi="IRNazanin" w:eastAsia="IRNazanin"/>
          <w:color w:val="111111"/>
          <w:sz w:val="28"/>
          <w:sz w:val="28"/>
          <w:szCs w:val="28"/>
          <w:rtl w:val="true"/>
          <w:lang w:bidi="fa-IR"/>
        </w:rPr>
        <w:t>فرداکه خلق دست به دامان احمدند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احمدزند برای شفاعت صدا تو را</w:t>
      </w:r>
    </w:p>
    <w:p>
      <w:pPr>
        <w:pStyle w:val="BookText"/>
        <w:rPr/>
      </w:pPr>
      <w:r>
        <w:rPr>
          <w:rFonts w:ascii="IRNazanin" w:hAnsi="IRNazanin" w:eastAsia="IRNazanin"/>
          <w:color w:val="111111"/>
          <w:sz w:val="28"/>
          <w:sz w:val="28"/>
          <w:szCs w:val="28"/>
          <w:rtl w:val="true"/>
          <w:lang w:bidi="fa-IR"/>
        </w:rPr>
        <w:t>مرحوم فرات بن ابراهیم کوفی، در کتاب تفسیرش، روایتی را از حضرت امام جعفر صادق علیه اسلام نقل نموده،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پدرم، حضرت امام محمّد باقر علیه اسلام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در فضیلت جدّۀ بزرگوار خود، حضرت فاطمه سَلَامُ اللهِ عَلَيْهَا بیان فرمایید، که هر وقت آن را برای شیعیان بازگو کنم، از آن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حدیثی را، از قول جدّم، از رسول خدا صَلَّى اَللَّهُ عَلَيْهِ وَ آلِهِ وَسَلَّم روایت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برسد، منبرهایی از نور برای پیامبران و رسولان نصب خواهد شد، پس در آن روز، منبر من از همۀ آن‌ها،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ذَلِكَ الْيَوْمَ لَتَلْتَقِطُ شِيعَتَهَا وَ مُحِبِّيهَا كَمَا يَلْتَقِطُ الطَّيْرُ الْحَبَّ الْجَيِّدَ مِنَ الْحَبِّ الرَّدِيِّ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باقر علیه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روز، همان طوری که پرنده، دانۀ خوب را از بد جدا میکند، شیعیان و دوستداران خود را، از میان اهل محشر جدا می‌کنند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شنیده‌ای که چو مرغی که دانه برچیند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حشر کند دوستان خویش جدا</w:t>
      </w:r>
    </w:p>
    <w:p>
      <w:pPr>
        <w:pStyle w:val="BookText"/>
        <w:rPr/>
      </w:pPr>
      <w:r>
        <w:rPr>
          <w:rFonts w:ascii="IRNazanin" w:hAnsi="IRNazanin" w:eastAsia="IRNazanin"/>
          <w:color w:val="111111"/>
          <w:sz w:val="28"/>
          <w:sz w:val="28"/>
          <w:szCs w:val="28"/>
          <w:rtl w:val="true"/>
          <w:lang w:bidi="fa-IR"/>
        </w:rPr>
        <w:t>شنیده‌ای که برای شفاعت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رسول،فاطمه را می‌زند به حشر صدا</w:t>
      </w:r>
    </w:p>
    <w:p>
      <w:pPr>
        <w:pStyle w:val="BookText"/>
        <w:rPr/>
      </w:pPr>
      <w:r>
        <w:rPr>
          <w:rFonts w:ascii="IRNazanin" w:hAnsi="IRNazanin" w:eastAsia="IRNazanin"/>
          <w:color w:val="111111"/>
          <w:sz w:val="28"/>
          <w:sz w:val="28"/>
          <w:szCs w:val="28"/>
          <w:rtl w:val="true"/>
          <w:lang w:bidi="fa-IR"/>
        </w:rPr>
        <w:t>ابن عقدۀ کوفی در کتاب فضائل امیرالمؤمنین علیه اسلام ، روایتی را از بلال بن حمامة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صَلَّى اَللَّهُ عَلَيْهِ وَ آلِهِ وَسَلَّم بر ما وارد شدند در حالی که نور صورتشان مثل قرص ماه می‌درخشید، پس عبدالرحمن بن عوف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مژده‌ای است که از طرف پروردگارم دربارۀ برادرم و پسر 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bookmarkStart w:id="51" w:name="pg7563_71032"/>
    </w:p>
    <w:p>
      <w:pPr>
        <w:pStyle w:val="BookText"/>
        <w:rPr/>
      </w:pPr>
      <w:bookmarkEnd w:id="51"/>
      <w:r>
        <w:rPr>
          <w:rFonts w:ascii="Amiri" w:hAnsi="Amiri" w:eastAsia="Amiri" w:cs="Amiri"/>
          <w:color w:val="111111"/>
          <w:sz w:val="28"/>
          <w:sz w:val="28"/>
          <w:szCs w:val="28"/>
          <w:rtl w:val="true"/>
          <w:lang w:bidi="ar-SA"/>
        </w:rPr>
        <w:t>فَكَاكُهُ مِنَ النَّارِ بِأَخِي وَ ابْنِ عَمِّي وَ ابْنَتِي فَكَاكُ رِقَابِ رِجَالٍ وَ نِسَاءٍ مِنْ أُمَّتِي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روز قیامت، مردان و زنان امّتم به وسیلۀ پسر عمویم علی عَلَيْهِ السَّلاَمُ و دخترم فاطمه سَلَامُ اللهِ عَلَيْهَا از آتش جهنم نجات پیدا می‌کنند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لطفتو و کرامت تو فوق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گرکلّ خلق را به تو بخشد خدا، کم است</w:t>
      </w:r>
    </w:p>
    <w:p>
      <w:pPr>
        <w:pStyle w:val="BookText"/>
        <w:rPr/>
      </w:pPr>
      <w:r>
        <w:rPr>
          <w:rFonts w:ascii="IRNazanin" w:hAnsi="IRNazanin" w:eastAsia="IRNazanin"/>
          <w:color w:val="111111"/>
          <w:sz w:val="28"/>
          <w:sz w:val="28"/>
          <w:szCs w:val="28"/>
          <w:rtl w:val="true"/>
          <w:lang w:bidi="fa-IR"/>
        </w:rPr>
        <w:t>چون صحبت از شفاعت روز جزا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از تمام شفیعان مقدّم است</w:t>
      </w:r>
    </w:p>
    <w:p>
      <w:pPr>
        <w:pStyle w:val="Heading3"/>
        <w:numPr>
          <w:ilvl w:val="2"/>
          <w:numId w:val="1"/>
        </w:numPr>
        <w:rPr/>
      </w:pPr>
      <w:bookmarkStart w:id="52" w:name="__RefHeading___Toc2972269_1051229030"/>
      <w:bookmarkStart w:id="53" w:name="_Toc19"/>
      <w:bookmarkEnd w:id="52"/>
      <w:r>
        <w:rPr/>
        <w:t>2</w:t>
      </w:r>
      <w:r>
        <w:rPr>
          <w:rtl w:val="true"/>
        </w:rPr>
        <w:t xml:space="preserve">_ </w:t>
      </w:r>
      <w:r>
        <w:rPr>
          <w:rtl w:val="true"/>
        </w:rPr>
        <w:t xml:space="preserve">حضرت مهدی </w:t>
      </w:r>
      <w:r>
        <w:rPr>
          <w:rtl w:val="true"/>
        </w:rPr>
        <w:t>(</w:t>
      </w:r>
      <w:r>
        <w:rPr>
          <w:rtl w:val="true"/>
        </w:rPr>
        <w:t>عجل الله تعالی فرجه الشریف</w:t>
      </w:r>
      <w:r>
        <w:rPr>
          <w:rtl w:val="true"/>
        </w:rPr>
        <w:t xml:space="preserve">) </w:t>
      </w:r>
      <w:r>
        <w:rPr>
          <w:rtl w:val="true"/>
        </w:rPr>
        <w:t>نیز، شفیع روز قیامت هستند</w:t>
      </w:r>
      <w:bookmarkEnd w:id="53"/>
    </w:p>
    <w:p>
      <w:pPr>
        <w:pStyle w:val="BookText"/>
        <w:rPr/>
      </w:pPr>
      <w:r>
        <w:rPr>
          <w:rFonts w:ascii="Amiri" w:hAnsi="Amiri" w:eastAsia="Amiri" w:cs="Amiri"/>
          <w:color w:val="111111"/>
          <w:sz w:val="28"/>
          <w:sz w:val="28"/>
          <w:szCs w:val="28"/>
          <w:rtl w:val="true"/>
          <w:lang w:bidi="ar-SA"/>
        </w:rPr>
        <w:t>مرحوم إبن شهر آشوب مازندرانی ق در کتاب مناقب آل ابی‌طالب عَلَيْهِمُ السَّلاَمُ ، حدیثی را از امیر المؤمنین علی عَلَيْهِ السَّلاَمُ و جابر بن عبدالله انصاری نقل نموده که رسول خدا صَلَّى اَللَّهُ عَلَيْهِ وَ آلِهِ وَسَلَّم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شما را بر حوض واردمی‌کنم و تو ای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ساقی هستی و حسن حمایت کننده، و حسین فرمان دهنده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الْهَادِي الْمَهْدِيُّ شَفِيعُهُمْ يَوْمَ الْقِيَامَةِ حَيْثُ لَا يَأْذَنُ اللَّهُ إِلَّا لِمَنْ يَشاءُ وَ يَرْضى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هادی مهدی شفاعت کنندۀ آن‌ها در روز قیامت است، روزی که خداوند جز به کسانی که اراده فرماید و از ایشان راضی باشد، به کسی اجازۀ شفاعت نمی‌دهد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 شفیع جملۀ درماندگان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شفاعت هر فقیر درگهت در این زمان</w:t>
      </w:r>
    </w:p>
    <w:p>
      <w:pPr>
        <w:pStyle w:val="BookText"/>
        <w:rPr/>
      </w:pPr>
      <w:r>
        <w:rPr>
          <w:rFonts w:ascii="IRNazanin" w:hAnsi="IRNazanin" w:eastAsia="IRNazanin"/>
          <w:color w:val="111111"/>
          <w:sz w:val="28"/>
          <w:sz w:val="28"/>
          <w:szCs w:val="28"/>
          <w:rtl w:val="true"/>
          <w:lang w:bidi="fa-IR"/>
        </w:rPr>
        <w:t>مفلس و درمانده‌ایم و روسیاه درگهت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توسّل الامان خواهیم، ای بحر امان</w:t>
      </w:r>
    </w:p>
    <w:p>
      <w:pPr>
        <w:pStyle w:val="BookText"/>
        <w:rPr/>
      </w:pPr>
      <w:r>
        <w:rPr>
          <w:rFonts w:ascii="IRNazanin" w:hAnsi="IRNazanin" w:eastAsia="IRNazanin"/>
          <w:color w:val="111111"/>
          <w:sz w:val="28"/>
          <w:sz w:val="28"/>
          <w:szCs w:val="28"/>
          <w:rtl w:val="true"/>
          <w:lang w:bidi="fa-IR"/>
        </w:rPr>
        <w:t xml:space="preserve">البته مرحوم آیت الله موسوی اصفهانی قدس سره ، صاحب کتاب شریف مکیال المکارم هم، در بخش پنجم این کتاب شریف،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دعا برای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این نتایج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رستگاری به شفاعت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فرموده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اثبات بحث شفاعت و اشاره به شفعای روز قیامت و اینکه چه کسانی استحقاق شفاعت را دارند، ثابت فرموده که دعا کردن برای </w:t>
      </w:r>
    </w:p>
    <w:p>
      <w:pPr>
        <w:pStyle w:val="BookText"/>
        <w:rPr/>
      </w:pPr>
      <w:r>
        <w:rPr>
          <w:rFonts w:ascii="IRNazanin" w:hAnsi="IRNazanin" w:eastAsia="IRNazanin"/>
          <w:color w:val="111111"/>
          <w:sz w:val="28"/>
          <w:sz w:val="28"/>
          <w:szCs w:val="28"/>
          <w:rtl w:val="true"/>
          <w:lang w:bidi="fa-IR"/>
        </w:rPr>
        <w:t xml:space="preserve">تعجیل فرج مولایمان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باعث رستگاری به شفاعت آن حضرت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رستگاری به شفاعت شافعان روز قیامت، لازم است رابطه‌ای میان شفاعت‌کننده و مشفوعٌ لَه در دنیا بوده باشد، مثل اینکه خدمت، یا کمک، یا برآوردن حاجت، یا دعا کردن، یا اظهار محبّت خالصانه، یا دفع اذیّت نسبت به وی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با طرح دو روایت در موضوع اینکه حتّی مؤمن هم می‌تواند در روز قیامت برادر مؤمنش را شفاعت کند،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وضع مؤمن با کسی که رابطۀ جزئی با او دارد چنین باشد، بدون تردید مولای ما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 کسی که پیوسته برای آن حضرت دعا نماید، شفاعت می‌کند و او را روز قیامت در عذاب رها نمی‌سازد، زیرا که دعا از روابط مهم و </w:t>
      </w:r>
      <w:bookmarkStart w:id="54" w:name="pg7563_71035"/>
    </w:p>
    <w:p>
      <w:pPr>
        <w:pStyle w:val="BookText"/>
        <w:rPr/>
      </w:pPr>
      <w:bookmarkEnd w:id="54"/>
      <w:r>
        <w:rPr>
          <w:rFonts w:ascii="IRNazanin" w:hAnsi="IRNazanin" w:eastAsia="IRNazanin"/>
          <w:color w:val="111111"/>
          <w:sz w:val="28"/>
          <w:sz w:val="28"/>
          <w:szCs w:val="28"/>
          <w:rtl w:val="true"/>
          <w:lang w:bidi="fa-IR"/>
        </w:rPr>
        <w:t>ریسمانهای محکم است که نشانۀ محبّت و مایۀ مسرّت و از اقسام یاری و انواع خدمت به آن حضرت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خداوند توفیق دعا برای تعجیل در فرج آن حضرت، و رستگاری به شفاعتشان را به همگان، بویژه جوانانمان،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گره‌گشاست،نگاهش گره‌گشاست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خنده روی صورت ماهش گره‌گشاست</w:t>
      </w:r>
    </w:p>
    <w:p>
      <w:pPr>
        <w:pStyle w:val="BookText"/>
        <w:rPr/>
      </w:pPr>
      <w:r>
        <w:rPr>
          <w:rFonts w:ascii="IRNazanin" w:hAnsi="IRNazanin" w:eastAsia="IRNazanin"/>
          <w:color w:val="111111"/>
          <w:sz w:val="28"/>
          <w:sz w:val="28"/>
          <w:szCs w:val="28"/>
          <w:rtl w:val="true"/>
          <w:lang w:bidi="fa-IR"/>
        </w:rPr>
        <w:t>شعبان کرامت استو شفاعت علی‌الخصوص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تمام نیمۀ ماهش گره‌گشاست</w:t>
      </w:r>
    </w:p>
    <w:p>
      <w:pPr>
        <w:pStyle w:val="Heading2"/>
        <w:numPr>
          <w:ilvl w:val="1"/>
          <w:numId w:val="1"/>
        </w:numPr>
        <w:rPr/>
      </w:pPr>
      <w:bookmarkStart w:id="55" w:name="__RefHeading___Toc2972271_1051229030"/>
      <w:bookmarkStart w:id="56" w:name="_Toc20"/>
      <w:bookmarkEnd w:id="55"/>
      <w:r>
        <w:rPr>
          <w:rtl w:val="true"/>
        </w:rPr>
        <w:t>سخن گفتن حضرت فاطمه سَلَامُ اللهِ عَلَيْهَا در شکم مادر</w:t>
      </w:r>
      <w:bookmarkEnd w:id="5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972273_1051229030"/>
      <w:bookmarkStart w:id="58" w:name="_Toc21"/>
      <w:bookmarkEnd w:id="57"/>
      <w:r>
        <w:rPr>
          <w:rtl w:val="true"/>
        </w:rPr>
        <w:t>اشاره</w:t>
      </w:r>
      <w:bookmarkStart w:id="59" w:name="pg7563_71036"/>
      <w:bookmarkEnd w:id="58"/>
    </w:p>
    <w:p>
      <w:pPr>
        <w:pStyle w:val="Heading3"/>
        <w:numPr>
          <w:ilvl w:val="2"/>
          <w:numId w:val="1"/>
        </w:numPr>
        <w:rPr/>
      </w:pPr>
      <w:bookmarkStart w:id="60" w:name="__RefHeading___Toc2972275_1051229030"/>
      <w:bookmarkStart w:id="61" w:name="_Toc22"/>
      <w:bookmarkEnd w:id="59"/>
      <w:bookmarkEnd w:id="60"/>
      <w:r>
        <w:rPr/>
        <w:t>1</w:t>
      </w:r>
      <w:r>
        <w:rPr>
          <w:rtl w:val="true"/>
        </w:rPr>
        <w:t>-</w:t>
      </w:r>
      <w:r>
        <w:rPr>
          <w:rtl w:val="true"/>
        </w:rPr>
        <w:t>سخن گفتن حضرت فاطمه سَلَامُ اللهِ عَلَيْهَا در شکم مادر</w:t>
      </w:r>
      <w:bookmarkEnd w:id="61"/>
    </w:p>
    <w:p>
      <w:pPr>
        <w:pStyle w:val="BookText"/>
        <w:rPr/>
      </w:pPr>
      <w:r>
        <w:rPr>
          <w:rFonts w:ascii="IRNazanin" w:hAnsi="IRNazanin" w:eastAsia="IRNazanin"/>
          <w:color w:val="111111"/>
          <w:sz w:val="28"/>
          <w:sz w:val="28"/>
          <w:szCs w:val="28"/>
          <w:rtl w:val="true"/>
          <w:lang w:bidi="fa-IR"/>
        </w:rPr>
        <w:t>مرحوم شیخ صدوق قدس سره در کتاب الأمالی، روایتی را از مفضّل بن عمر 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فاطمه سَلَامُ اللهِ عَلَيْهَا چگونه بوده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رسول خدا صَلَّى اَللَّهُ عَلَيْهِ وَ آلِهِ وَسَلَّم با خديجه سَلَامُ اللهِ عَلَيْهَا ازدواج كردند، زنان مكّه از خديجه كناره‌گيرى نمودند و نزد وى نمى‌رفتند، به او سلام نمى‌كردند، و به هيچ زنى اجازه نمى‌دادند كه با او معاشرت و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آنان، سبب ناراحتى و اندوه خديجه شد، البته غم و اندوه او بيشتر به خاطر پيامبر خدا بود كه مبادا به ایشان آسيبى برسد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حَمَلَتْ بِفَاطِمَةَ كَانَتْ فَاطِمَةُ سَلَامُ اللهِ عَلَيْهَا تُحَدِّثُهَا مِنْ بَطْنِهَا وَ تُصَبِّرُهَا، وَ كَانَتْ تَكْتُمُ ذَلِكَ مِنْ رَسُولِ اللَّهِ صَلَّى اَللَّهُ عَلَيْهِ وَ آلِهِ وَسَلَّم ، فَدَخَلَ رَسُولُ اللَّهِ صَلَّى اَللَّهُ عَلَيْهِ وَ آلِهِ وَسَلَّم يَوْماً، فَسَمِعَ خَدِيجَةُ تُحَدِّثُ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تُحَدِّثِينَ؟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 يُؤْنِسُنِي،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أَنَّهَا أُنْثَى وَ أَنَّهَا النَّسْلَةُ الطَّاهِرَةُ الْمَيْمُونَةُ، وَ أَنَّ اللَّهَ تَبَارَكَ وَ تَعَالَى سَيَجْعَلُ نَسْلِي مِنْهَا، وَ سَيَجْعَلُ مِنْ نَسْلِهَا أَئِمَّةً وَ يَجْعَلُهُمْ خُلَفَاءَهُ فِي أَرْضِهِ بَعْدَ انْقِضَاءِ وَحْيِهِ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هنگامی که خديجه به حضرت فاطمه حامله شد، فاطمه سَلَامُ اللهِ عَلَيْهَا در رحم مادر همدم او بود و با مادرش سخن مى‌گفت، و او را به صبر توصيه مى‌نمود، خديجه اين موضوع را از رسول خدا صَلَّى اَللَّهُ عَلَيْهِ وَ آلِهِ وَسَلَّم مخفى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يک روز پيامبر نزد خديجه آمدند و شنيدند كه او با كسى سخن مى‌گويد،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سخن مى‌گويى؟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بچه‌اى كه در رحم دارم، او با من سخن مى‌گويد و مونس اوقات تنهايى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جبرئيل است که مرا بشارت داده كه او دختر است، و او منشأ نسلى پاک و مبارک است و خداوند تبارک و تعالى مقدّر نموده كه نسل من از طريق او برقرار و پايدار بماند، و مقرّر فرموده كه فرزندان او پس از انقطاع وحى، امام و خليفۀ خدا در زمين باشند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آسمان‌ها را چراغ انجمن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مام خود پیش از ولادت هم‌سخن بود </w:t>
      </w:r>
      <w:bookmarkStart w:id="62" w:name="pg7563_71038"/>
    </w:p>
    <w:p>
      <w:pPr>
        <w:pStyle w:val="BookText"/>
        <w:rPr/>
      </w:pPr>
      <w:bookmarkEnd w:id="62"/>
      <w:r>
        <w:rPr>
          <w:rFonts w:ascii="IRNazanin" w:hAnsi="IRNazanin" w:eastAsia="IRNazanin"/>
          <w:color w:val="111111"/>
          <w:sz w:val="28"/>
          <w:sz w:val="28"/>
          <w:szCs w:val="28"/>
          <w:rtl w:val="true"/>
          <w:lang w:bidi="fa-IR"/>
        </w:rPr>
        <w:t>در ظرف باورها نگنجد، هر 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داند که با مادر چه می‌گفت</w:t>
      </w:r>
    </w:p>
    <w:p>
      <w:pPr>
        <w:pStyle w:val="BookText"/>
        <w:rPr/>
      </w:pPr>
      <w:r>
        <w:rPr>
          <w:rFonts w:ascii="IRNazanin" w:hAnsi="IRNazanin" w:eastAsia="IRNazanin"/>
          <w:color w:val="111111"/>
          <w:sz w:val="28"/>
          <w:sz w:val="28"/>
          <w:szCs w:val="28"/>
          <w:rtl w:val="true"/>
          <w:lang w:bidi="fa-IR"/>
        </w:rPr>
        <w:t>مرحوم بحرانی اصفهانی قدس سره در کتاب عوالم العلوم، روایتی را از کتاب مناقب الطّاهرین نقل نموده که روزی حضرت خديجه سَلَامُ اللهِ عَلَيْهَا نماز می‌خواند و خواست در ركعت سوّم سلام بدهد كه ناگهان حضرت فاطمه سَلَامُ اللهِ عَلَيْهَا از شكم مادر ندا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يا اُمّاه، فَاِنَّكِ فِي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برخيز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ركعت سوّم می‌باشی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کوثر و نور و قدر و طاهاست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مادر یازده مسیحاست</w:t>
      </w:r>
    </w:p>
    <w:p>
      <w:pPr>
        <w:pStyle w:val="BookText"/>
        <w:rPr/>
      </w:pPr>
      <w:r>
        <w:rPr>
          <w:rFonts w:ascii="IRNazanin" w:hAnsi="IRNazanin" w:eastAsia="IRNazanin"/>
          <w:color w:val="111111"/>
          <w:sz w:val="28"/>
          <w:sz w:val="28"/>
          <w:szCs w:val="28"/>
          <w:rtl w:val="true"/>
          <w:lang w:bidi="fa-IR"/>
        </w:rPr>
        <w:t>این‌است که در رحم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خدای ذوالمنن گفت</w:t>
      </w:r>
    </w:p>
    <w:p>
      <w:pPr>
        <w:pStyle w:val="Heading3"/>
        <w:numPr>
          <w:ilvl w:val="2"/>
          <w:numId w:val="1"/>
        </w:numPr>
        <w:rPr/>
      </w:pPr>
      <w:bookmarkStart w:id="63" w:name="__RefHeading___Toc2972277_1051229030"/>
      <w:bookmarkStart w:id="64" w:name="_Toc23"/>
      <w:bookmarkEnd w:id="63"/>
      <w:r>
        <w:rPr/>
        <w:t>2</w:t>
      </w:r>
      <w:r>
        <w:rPr>
          <w:rtl w:val="true"/>
        </w:rPr>
        <w:t xml:space="preserve">- </w:t>
      </w:r>
      <w:r>
        <w:rPr>
          <w:rtl w:val="true"/>
        </w:rPr>
        <w:t xml:space="preserve">سخن گفتن حضرت مهدی </w:t>
      </w:r>
      <w:r>
        <w:rPr>
          <w:rtl w:val="true"/>
        </w:rPr>
        <w:t>(</w:t>
      </w:r>
      <w:r>
        <w:rPr>
          <w:rtl w:val="true"/>
        </w:rPr>
        <w:t>عجل الله تعالی فرجه الشریف</w:t>
      </w:r>
      <w:r>
        <w:rPr>
          <w:rtl w:val="true"/>
        </w:rPr>
        <w:t xml:space="preserve">) </w:t>
      </w:r>
      <w:r>
        <w:rPr>
          <w:rtl w:val="true"/>
        </w:rPr>
        <w:t>در شکم مادر</w:t>
      </w:r>
      <w:bookmarkEnd w:id="64"/>
    </w:p>
    <w:p>
      <w:pPr>
        <w:pStyle w:val="BookText"/>
        <w:rPr/>
      </w:pPr>
      <w:r>
        <w:rPr>
          <w:rFonts w:ascii="IRNazanin" w:hAnsi="IRNazanin" w:eastAsia="IRNazanin"/>
          <w:color w:val="111111"/>
          <w:sz w:val="28"/>
          <w:sz w:val="28"/>
          <w:szCs w:val="28"/>
          <w:rtl w:val="true"/>
          <w:lang w:bidi="fa-IR"/>
        </w:rPr>
        <w:t xml:space="preserve">بنا بر اخبار رسیده، همان‌طور که حضرت فاطمه سَلَامُ اللهِ عَلَيْهَا در شکم مادر سخن گفته‌اند،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رحم مادرشان، سخن گفته‌اند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قدس سره در کتاب کمال الدّین روایتی را از جناب حکیمه خاتون عَلَيْهَا السَّلاَمُ ، نقل نموده که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هنگام طلوع فجر پيوسته مراقب نرجس بودم، او در کنار من خوابيده و گاهى پهلو به پهلو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طلوع فجر ناگهان برخاستم و به سوى او شتافتم و او را به سينه چسبانيدم و نام خدا را بر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عسکری عَلَيْهِ السَّلاَمُ با صداى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قدر را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به خواندن سورۀ قدر و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نرجس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مولایم فرموده بودند، ظاهر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فَأَقْبَلْتُ أَقْرَأُ عَلَيْهَا كَمَا أَمَرَنِي فَأَجَابَنِي الْجَنِينُ مِنْ بَطْنِهَا يَقْرَأُ كَمَا أَقْرَأُ وَ سَلَّمَ عَلَيَّ،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لِمَا سَمِعْتُ، فَصَاحَ بِي أَبُو مُحَمَّدٍ علیه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مِنْ أَمْرِ اللَّهِ عَزَّ وَ جَلَّ، إِنَّ اللَّهَ تَبَارَكَ وَ تَعَالَى يُنْطِقُنَا بِالْحِكْمَةِ صِغَاراً، وَ يَجْعَلُنَا حُجَّةً فِي أَرْضِهِ كِبَاراً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برای او سورۀ قدر را می‌خواندم، آن جنين نيز در شكم مادر با من می‌خواند، و بعد به من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صداى او را شنيدم وحشت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عسكرى عَلَيْهِ السَّلاَمُ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خداوند عزوجل تعجّب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w:t>
      </w:r>
      <w:bookmarkStart w:id="65" w:name="pg7563_71040"/>
    </w:p>
    <w:p>
      <w:pPr>
        <w:pStyle w:val="BookText"/>
        <w:rPr/>
      </w:pPr>
      <w:bookmarkEnd w:id="65"/>
      <w:r>
        <w:rPr>
          <w:rFonts w:ascii="IRNazanin" w:hAnsi="IRNazanin" w:eastAsia="IRNazanin"/>
          <w:color w:val="111111"/>
          <w:sz w:val="28"/>
          <w:sz w:val="28"/>
          <w:szCs w:val="28"/>
          <w:rtl w:val="true"/>
          <w:lang w:bidi="fa-IR"/>
        </w:rPr>
        <w:t>خداوند تبارک و تعالی ما را در كودكى با حكمت گويا نموده و در بزرگی، در روى زمين حجّت خود می‌گرداند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عاشقان با بذل جان گلبانگ جانان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تبریک از خدای حیّ منّان بشنوید</w:t>
      </w:r>
    </w:p>
    <w:p>
      <w:pPr>
        <w:pStyle w:val="BookText"/>
        <w:rPr/>
      </w:pPr>
      <w:r>
        <w:rPr>
          <w:rFonts w:ascii="IRNazanin" w:hAnsi="IRNazanin" w:eastAsia="IRNazanin"/>
          <w:color w:val="111111"/>
          <w:sz w:val="28"/>
          <w:sz w:val="28"/>
          <w:szCs w:val="28"/>
          <w:rtl w:val="true"/>
          <w:lang w:bidi="fa-IR"/>
        </w:rPr>
        <w:t>وصف آن گل راز مرغان خوش الحان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 از زبانش صوت قرآن بشنوید</w:t>
      </w:r>
    </w:p>
    <w:p>
      <w:pPr>
        <w:pStyle w:val="Heading2"/>
        <w:numPr>
          <w:ilvl w:val="1"/>
          <w:numId w:val="1"/>
        </w:numPr>
        <w:rPr/>
      </w:pPr>
      <w:bookmarkStart w:id="66" w:name="__RefHeading___Toc2972279_1051229030"/>
      <w:bookmarkStart w:id="67" w:name="_Toc24"/>
      <w:bookmarkEnd w:id="66"/>
      <w:r>
        <w:rPr>
          <w:rtl w:val="true"/>
        </w:rPr>
        <w:t>هر دو بزرگوار مظلوم هستند</w:t>
      </w:r>
      <w:bookmarkEnd w:id="67"/>
    </w:p>
    <w:p>
      <w:pPr>
        <w:pStyle w:val="Heading3"/>
        <w:numPr>
          <w:ilvl w:val="2"/>
          <w:numId w:val="1"/>
        </w:numPr>
        <w:rPr/>
      </w:pPr>
      <w:bookmarkStart w:id="68" w:name="__RefHeading___Toc2972281_1051229030"/>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یکی دیگر از ویژگی‌های مشترک بین آن دو بزرگوار، مظلومیّت است</w:t>
      </w:r>
      <w:r>
        <w:rPr>
          <w:rFonts w:eastAsia="IRNazanin" w:cs="IRNazanin"/>
          <w:color w:val="111111"/>
          <w:sz w:val="28"/>
          <w:szCs w:val="28"/>
          <w:rtl w:val="true"/>
          <w:lang w:bidi="fa-IR"/>
        </w:rPr>
        <w:t>.</w:t>
      </w:r>
    </w:p>
    <w:p>
      <w:pPr>
        <w:pStyle w:val="Heading3"/>
        <w:numPr>
          <w:ilvl w:val="2"/>
          <w:numId w:val="1"/>
        </w:numPr>
        <w:rPr/>
      </w:pPr>
      <w:bookmarkStart w:id="70" w:name="__RefHeading___Toc2972283_1051229030"/>
      <w:bookmarkStart w:id="71" w:name="_Toc26"/>
      <w:bookmarkEnd w:id="70"/>
      <w:r>
        <w:rPr/>
        <w:t>1</w:t>
      </w:r>
      <w:r>
        <w:rPr>
          <w:rtl w:val="true"/>
        </w:rPr>
        <w:t xml:space="preserve">_ </w:t>
      </w:r>
      <w:r>
        <w:rPr>
          <w:rtl w:val="true"/>
        </w:rPr>
        <w:t>مظلومیّت حضرت فاطمه سَلَامُ اللهِ عَلَيْهَا</w:t>
      </w:r>
      <w:bookmarkEnd w:id="71"/>
    </w:p>
    <w:p>
      <w:pPr>
        <w:pStyle w:val="BookText"/>
        <w:rPr/>
      </w:pPr>
      <w:r>
        <w:rPr>
          <w:rFonts w:ascii="Amiri" w:hAnsi="Amiri" w:eastAsia="Amiri" w:cs="Amiri"/>
          <w:color w:val="111111"/>
          <w:sz w:val="28"/>
          <w:sz w:val="28"/>
          <w:szCs w:val="28"/>
          <w:rtl w:val="true"/>
          <w:lang w:bidi="ar-SA"/>
        </w:rPr>
        <w:t>حضرت امیر المؤمنین علی عَلَيْهِ السَّلاَمُ در بارۀ مظلومیّت همسرشان می‌فرمایند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صَلَّى اَللَّهُ عَلَيْهِ وَ آلِهِ وَسَلَّم لَمْ تَزَلْ مَظْلُومَةً، مِنْ حَقِّهَا مَمْنُوعَةً، وَ عَنْ مِيرَاثِهَا مَدْفُوعَةً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فاطمه، دختر رسول خدا صَلَّى اَللَّهُ عَلَيْهِ وَ آلِهِ وَسَلَّم ، همواره ستم دیده بود و از حق خود ممنوع، و از میراث خویش محروم بوده است</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تاچند کشم هر سو این قد کمانی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 بگیر از من یکباره جوانی را</w:t>
      </w:r>
    </w:p>
    <w:p>
      <w:pPr>
        <w:pStyle w:val="BookText"/>
        <w:rPr/>
      </w:pPr>
      <w:r>
        <w:rPr>
          <w:rFonts w:ascii="IRNazanin" w:hAnsi="IRNazanin" w:eastAsia="IRNazanin"/>
          <w:color w:val="111111"/>
          <w:sz w:val="28"/>
          <w:sz w:val="28"/>
          <w:szCs w:val="28"/>
          <w:rtl w:val="true"/>
          <w:lang w:bidi="fa-IR"/>
        </w:rPr>
        <w:t xml:space="preserve">مظلوم‌تراز من نیست گر هست بگویم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نهد در گور این قد کمانی را</w:t>
      </w:r>
    </w:p>
    <w:p>
      <w:pPr>
        <w:pStyle w:val="BookText"/>
        <w:rPr/>
      </w:pPr>
      <w:r>
        <w:rPr>
          <w:rFonts w:ascii="IRNazanin" w:hAnsi="IRNazanin" w:eastAsia="IRNazanin"/>
          <w:color w:val="111111"/>
          <w:sz w:val="28"/>
          <w:sz w:val="28"/>
          <w:szCs w:val="28"/>
          <w:rtl w:val="true"/>
          <w:lang w:bidi="fa-IR"/>
        </w:rPr>
        <w:t>در فرازی از زیارت آن حضرت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الْمَظْلُومَةُ الصَّابِرَةُ، لَعَنَ اللَّهُ مَنْ مَنَعَكِ حَقَّكِ، وَ دَفَعَكِ عَنْ إِرْثِكِ، وَ لَعَنَ اللَّهُ مَنْ ظَلَمَكِ وَ أَعْنَتَكِ وَ غَصَّصَكِ بِرِيقِكِ، وَ أَدْخَلَ الذُّلَّ بَيْتَكِ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مظلوم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کسی که تو را از حقّت باز داشت و از ارثت منع نمود، و لعنت خداوند بر کسی که بر تو ستم کرد و آزرده‌ات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دهانت را به سختی فرو می‌دادی، و ذلّت را وارد منزلت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خانه‌ات را شکست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بسوز دل، که علی بین خانه بود و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زندگی‌اش را در آستانه گرفت</w:t>
      </w:r>
    </w:p>
    <w:p>
      <w:pPr>
        <w:pStyle w:val="BookText"/>
        <w:rPr/>
      </w:pPr>
      <w:r>
        <w:rPr>
          <w:rFonts w:ascii="IRNazanin" w:hAnsi="IRNazanin" w:eastAsia="IRNazanin"/>
          <w:color w:val="111111"/>
          <w:sz w:val="28"/>
          <w:sz w:val="28"/>
          <w:szCs w:val="28"/>
          <w:rtl w:val="true"/>
          <w:lang w:bidi="fa-IR"/>
        </w:rPr>
        <w:t>کشید ناله زدل آه آه فضه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قاتل از من مظلومه، نازدانه گرفت</w:t>
      </w:r>
    </w:p>
    <w:p>
      <w:pPr>
        <w:pStyle w:val="BookText"/>
        <w:rPr/>
      </w:pPr>
      <w:r>
        <w:rPr>
          <w:rFonts w:ascii="IRNazanin" w:hAnsi="IRNazanin" w:eastAsia="IRNazanin"/>
          <w:color w:val="111111"/>
          <w:sz w:val="28"/>
          <w:sz w:val="28"/>
          <w:szCs w:val="28"/>
          <w:rtl w:val="true"/>
          <w:lang w:bidi="fa-IR"/>
        </w:rPr>
        <w:t>در بخشی از زیارت دیگر آن حضرت،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الْمَغْصُوبَةُ الْمَظْلُومَةُ، السَّلَامُ عَلَيْكِ أَيَّتُهَا الْمُضْطَهَدَةُ الْمَقْهُورَةُ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ستمدیده‌ای که حقّت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سرکوب شده‌ای که مقهور دشمن شدی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دیگر کسی نمی‌زند از بیتِ ما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غریبتر نتوان یافت مادری</w:t>
      </w:r>
    </w:p>
    <w:p>
      <w:pPr>
        <w:pStyle w:val="BookText"/>
        <w:rPr/>
      </w:pPr>
      <w:r>
        <w:rPr>
          <w:rFonts w:ascii="IRNazanin" w:hAnsi="IRNazanin" w:eastAsia="IRNazanin"/>
          <w:color w:val="111111"/>
          <w:sz w:val="28"/>
          <w:sz w:val="28"/>
          <w:szCs w:val="28"/>
          <w:rtl w:val="true"/>
          <w:lang w:bidi="fa-IR"/>
        </w:rPr>
        <w:t>چون شمع، آب گشته‌ام از آتش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نمانده از من مظلومه پیکری</w:t>
      </w:r>
    </w:p>
    <w:p>
      <w:pPr>
        <w:pStyle w:val="BookText"/>
        <w:rPr/>
      </w:pPr>
      <w:r>
        <w:rPr>
          <w:rFonts w:ascii="IRNazanin" w:hAnsi="IRNazanin" w:eastAsia="IRNazanin"/>
          <w:color w:val="111111"/>
          <w:sz w:val="28"/>
          <w:sz w:val="28"/>
          <w:szCs w:val="28"/>
          <w:rtl w:val="true"/>
          <w:lang w:bidi="fa-IR"/>
        </w:rPr>
        <w:t>همچنین در فرازی از زیارت آن حضرت، در روز میلادشان، عرضه می‌داریم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أَهْلِ بَيْتِهِ، وَ صَلِّ عَلَى الْبَتُولِ الطَّاهِرَةِ الصِّدِّيقَةِ الْمَعْصُومَةِ التَّقِيَّةِ النَّقِيَّةِ الرَّضِيَّةِ الْمَرْضِيَّةِ الزَّكِيَّةِ </w:t>
      </w:r>
      <w:bookmarkStart w:id="72" w:name="pg7563_71043"/>
    </w:p>
    <w:p>
      <w:pPr>
        <w:pStyle w:val="BookText"/>
        <w:rPr/>
      </w:pPr>
      <w:bookmarkEnd w:id="72"/>
      <w:r>
        <w:rPr>
          <w:rFonts w:ascii="Amiri" w:hAnsi="Amiri" w:eastAsia="Amiri" w:cs="Amiri"/>
          <w:color w:val="111111"/>
          <w:sz w:val="28"/>
          <w:sz w:val="28"/>
          <w:szCs w:val="28"/>
          <w:rtl w:val="true"/>
          <w:lang w:bidi="ar-SA"/>
        </w:rPr>
        <w:t>الرَّشِيدَةِ الْمَظْلُومَةِ الْمَقْهُورَةِ الْمَغْصُوبَةِ حَقُّهَا، الْمَمْنُوعَةِ إِرْثُهَا، الْمَكْسُورِ ضِلْعُهَا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اهل بیت او درود فرست، و همچنین درود بفرست بر بتول طاهرۀ صدیقۀ معصومۀ متّقی، نقی، خشنود مورد خشنودی زکی، هدایت‌یافتۀ مظلوم، ستمدیده، کسی که</w:t>
      </w:r>
    </w:p>
    <w:p>
      <w:pPr>
        <w:pStyle w:val="BookText"/>
        <w:rPr/>
      </w:pPr>
      <w:r>
        <w:rPr>
          <w:rFonts w:ascii="IRNazanin" w:hAnsi="IRNazanin" w:eastAsia="IRNazanin"/>
          <w:color w:val="111111"/>
          <w:sz w:val="28"/>
          <w:sz w:val="28"/>
          <w:szCs w:val="28"/>
          <w:rtl w:val="true"/>
          <w:lang w:bidi="fa-IR"/>
        </w:rPr>
        <w:t>حقّش غصب شد، و از ارثش منع شد، و پهلویش شکسته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حیف از آن نخل که بی‌برگ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که ناموس خدا را زدند</w:t>
      </w:r>
    </w:p>
    <w:p>
      <w:pPr>
        <w:pStyle w:val="BookText"/>
        <w:rPr/>
      </w:pPr>
      <w:r>
        <w:rPr>
          <w:rFonts w:ascii="IRNazanin" w:hAnsi="IRNazanin" w:eastAsia="IRNazanin"/>
          <w:color w:val="111111"/>
          <w:sz w:val="28"/>
          <w:sz w:val="28"/>
          <w:szCs w:val="28"/>
          <w:rtl w:val="true"/>
          <w:lang w:bidi="fa-IR"/>
        </w:rPr>
        <w:t>اول زندگی جوان‌مرگ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مظلومۀ ما را زدند</w:t>
      </w:r>
    </w:p>
    <w:p>
      <w:pPr>
        <w:pStyle w:val="Heading3"/>
        <w:numPr>
          <w:ilvl w:val="2"/>
          <w:numId w:val="1"/>
        </w:numPr>
        <w:rPr/>
      </w:pPr>
      <w:bookmarkStart w:id="73" w:name="__RefHeading___Toc2972285_1051229030"/>
      <w:bookmarkStart w:id="74" w:name="_Toc27"/>
      <w:bookmarkEnd w:id="73"/>
      <w:r>
        <w:rPr/>
        <w:t>2</w:t>
      </w:r>
      <w:r>
        <w:rPr>
          <w:rtl w:val="true"/>
        </w:rPr>
        <w:t xml:space="preserve">_ </w:t>
      </w:r>
      <w:r>
        <w:rPr>
          <w:rtl w:val="true"/>
        </w:rPr>
        <w:t xml:space="preserve">مظلومیّت حضرت مهدی </w:t>
      </w:r>
      <w:r>
        <w:rPr>
          <w:rtl w:val="true"/>
        </w:rPr>
        <w:t>(</w:t>
      </w:r>
      <w:r>
        <w:rPr>
          <w:rtl w:val="true"/>
        </w:rPr>
        <w:t>عجل الله تعالی فرجه الشریف</w:t>
      </w:r>
      <w:r>
        <w:rPr>
          <w:rtl w:val="true"/>
        </w:rPr>
        <w:t>)</w:t>
      </w:r>
      <w:bookmarkEnd w:id="74"/>
    </w:p>
    <w:p>
      <w:pPr>
        <w:pStyle w:val="BookText"/>
        <w:rPr/>
      </w:pPr>
      <w:r>
        <w:rPr>
          <w:rFonts w:ascii="IRNazanin" w:hAnsi="IRNazanin" w:eastAsia="IRNazanin"/>
          <w:color w:val="111111"/>
          <w:sz w:val="28"/>
          <w:sz w:val="28"/>
          <w:szCs w:val="28"/>
          <w:rtl w:val="true"/>
          <w:lang w:bidi="fa-IR"/>
        </w:rPr>
        <w:t>مرحوم شیخ صدوق قدس سره در کتاب کمال الدّین روایتی را از جناب اصبغ بن نباته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 عَلَيْهِ السَّلاَمُ شنیدم که می‌فرمودند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هَذَا الْأَمْرِ الشَّرِيدُ الطَّرِيدُ الْفَرِيدُ الْوَحِيدُ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صاحب این امر، همان آوراۀ، رانده شدۀ، تک و تنها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غربت حرم و خانۀ خدا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قاتل زهراست نقش دیوارش</w:t>
      </w:r>
    </w:p>
    <w:p>
      <w:pPr>
        <w:pStyle w:val="BookText"/>
        <w:rPr/>
      </w:pPr>
      <w:r>
        <w:rPr>
          <w:rFonts w:ascii="IRNazanin" w:hAnsi="IRNazanin" w:eastAsia="IRNazanin"/>
          <w:color w:val="111111"/>
          <w:sz w:val="28"/>
          <w:sz w:val="28"/>
          <w:szCs w:val="28"/>
          <w:rtl w:val="true"/>
          <w:lang w:bidi="fa-IR"/>
        </w:rPr>
        <w:t>حرم غریب و تو مظلوم، شیعه‌ات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 توست که ریزد ز چشم خونبارش</w:t>
      </w:r>
    </w:p>
    <w:p>
      <w:pPr>
        <w:pStyle w:val="BookText"/>
        <w:rPr/>
      </w:pPr>
      <w:r>
        <w:rPr>
          <w:rFonts w:ascii="IRNazanin" w:hAnsi="IRNazanin" w:eastAsia="IRNazanin"/>
          <w:color w:val="111111"/>
          <w:sz w:val="28"/>
          <w:sz w:val="28"/>
          <w:szCs w:val="28"/>
          <w:rtl w:val="true"/>
          <w:lang w:bidi="fa-IR"/>
        </w:rPr>
        <w:t>مرحوم نعمانی قدس سره در کتاب الغیبة روایت دیگری را از ابو جارود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هَذَا الْأَمْرِ هُوَ الطَّرِيدُ الْفَرِيدُ الْمَوْتُورُ بِأَبِيهِ، الْمُكَنَّى بِعَمِّهِ، الْمُفْرَدُ مِنْ أَهْلِهِ، اسْمُهُ اسْمُ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این امر همان کسی است که طرد شده و آواره و تنهاست و خون جدّش بازخواست نشده، و کنیۀ عمویش را دارد و از خانواده‌اش تک افتاده و هم نام پیامبر صَلَّى اَللَّهُ عَلَيْهِ وَ آلِهِ وَسَلَّم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نیست غفلت‌هایمان؟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غربت و تنهایی مولایمان </w:t>
      </w:r>
    </w:p>
    <w:p>
      <w:pPr>
        <w:pStyle w:val="BookText"/>
        <w:rPr/>
      </w:pPr>
      <w:r>
        <w:rPr>
          <w:rFonts w:ascii="IRNazanin" w:hAnsi="IRNazanin" w:eastAsia="IRNazanin"/>
          <w:color w:val="111111"/>
          <w:sz w:val="28"/>
          <w:sz w:val="28"/>
          <w:szCs w:val="28"/>
          <w:rtl w:val="true"/>
          <w:lang w:bidi="fa-IR"/>
        </w:rPr>
        <w:t>ما زخود مولای خود را رانده‌ایم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خویش غافل مانده‌ایم</w:t>
      </w:r>
    </w:p>
    <w:p>
      <w:pPr>
        <w:pStyle w:val="BookText"/>
        <w:rPr/>
      </w:pPr>
      <w:r>
        <w:rPr>
          <w:rFonts w:ascii="IRNazanin" w:hAnsi="IRNazanin" w:eastAsia="IRNazanin"/>
          <w:color w:val="111111"/>
          <w:sz w:val="28"/>
          <w:sz w:val="28"/>
          <w:szCs w:val="28"/>
          <w:rtl w:val="true"/>
          <w:lang w:bidi="fa-IR"/>
        </w:rPr>
        <w:t>در حدیث دیگری از داود بن کثیر 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صاحب این امر پرسیدم،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الطَّرِيدُ الْوَحِيدُ الْغَرِيبُ الْغَائِبُ عَنْ أَهْلِهِ، الْمَوْتُورُ بِأَبِيهِ علیه 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همان رانده شدۀ یکه و تنهای غریب است و از نظر کسانش غایب است، پدرش را کشته‌اند و او خونخواهی نکرده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نقل است که مرحوم آیت الله میرجهانی قدس سره در عالم رؤیا، مادر مظلومۀ خود، حضرت فاطمه سَلَامُ اللهِ عَلَيْهَا را می‌بیند و ایشان سه بیت شعر فارسی می‌خوانند، ولی وقتی بیدار می‌شود فقط این یک بیت را به یاد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شکسته‌تر از من در آن زمانه نبود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دل فرزند من شکسته‌تر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شیفتگان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مرحوم حجة الاسلام آقای حاج سیّد اسماعیل شرفی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عتبات مقدّسه مشرّف شده بودم و در حرم مطهّر حضرت سید الشّهداء عَلَيْهِ السَّلاَمُ مشغول زیارت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می‌دانستم که دعای زائرین آن حضرت در قسمت بالا سر حرم مطهّر، مستجاب است، در آن‌جا از خداوند خواستم مرا به محضر مبارک مولایم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گرداند و دیدگانم را به جمال بی‌مثال آن بزرگوار،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زیارت بودم که ناگهان خورشید جهان‌تاب جمالش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هنگام، حضرتش را نشناختم، ولی شدیداً مجذوب آن بزرگوار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مظلوم‌ترین فرد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نشدم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ایشان از علمای بزرگ نجف هستند و چون مردم به ایشان گرایش پیدا نکرده‌اند، خود را مظلوم‌ترین فرد عالم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متوجّه شدم که کسی در کنارم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فهمیدم، مظلوم‌ترین فرد عالم، کسی جز امام زمان أرواحنا فداه نیست، و من نعمت حضور آن بزرگوار را زود از دست دادم</w:t>
      </w:r>
      <w:r>
        <w:rPr>
          <w:rFonts w:eastAsia="IRNazanin" w:cs="IRNazanin"/>
          <w:color w:val="111111"/>
          <w:sz w:val="28"/>
          <w:szCs w:val="28"/>
          <w:rtl w:val="true"/>
          <w:lang w:bidi="fa-IR"/>
        </w:rPr>
        <w:t>.</w:t>
      </w:r>
      <w:r>
        <w:rPr>
          <w:rStyle w:val="FootnoteAnchor"/>
          <w:rtl w:val="true"/>
        </w:rPr>
        <w:footnoteReference w:id="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داری ادّعای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پاسخی داری به جز شرمندگی </w:t>
      </w:r>
      <w:bookmarkStart w:id="75" w:name="pg7563_71047"/>
    </w:p>
    <w:p>
      <w:pPr>
        <w:pStyle w:val="BookText"/>
        <w:rPr/>
      </w:pPr>
      <w:bookmarkEnd w:id="75"/>
      <w:r>
        <w:rPr>
          <w:rFonts w:ascii="IRNazanin" w:hAnsi="IRNazanin" w:eastAsia="IRNazanin"/>
          <w:color w:val="111111"/>
          <w:sz w:val="28"/>
          <w:sz w:val="28"/>
          <w:szCs w:val="28"/>
          <w:rtl w:val="true"/>
          <w:lang w:bidi="fa-IR"/>
        </w:rPr>
        <w:t>غافلی از غربت مهدی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گشته‌ای کوفی نداری خود خبر</w:t>
      </w:r>
    </w:p>
    <w:p>
      <w:pPr>
        <w:pStyle w:val="Heading2"/>
        <w:numPr>
          <w:ilvl w:val="1"/>
          <w:numId w:val="1"/>
        </w:numPr>
        <w:rPr/>
      </w:pPr>
      <w:bookmarkStart w:id="76" w:name="__RefHeading___Toc2972287_1051229030"/>
      <w:bookmarkStart w:id="77" w:name="_Toc28"/>
      <w:bookmarkEnd w:id="76"/>
      <w:r>
        <w:rPr>
          <w:rtl w:val="true"/>
        </w:rPr>
        <w:t>علاقۀ پیامبر صَلَّى اَللَّهُ عَلَيْهِ وَ آلِهِ نسبت به هر دو بزرگوار</w:t>
      </w:r>
      <w:bookmarkEnd w:id="77"/>
    </w:p>
    <w:p>
      <w:pPr>
        <w:pStyle w:val="Heading3"/>
        <w:numPr>
          <w:ilvl w:val="2"/>
          <w:numId w:val="1"/>
        </w:numPr>
        <w:rPr/>
      </w:pPr>
      <w:bookmarkStart w:id="78" w:name="__RefHeading___Toc2972289_1051229030"/>
      <w:bookmarkStart w:id="79" w:name="_Toc29"/>
      <w:bookmarkEnd w:id="78"/>
      <w:r>
        <w:rPr/>
        <w:t>1</w:t>
      </w:r>
      <w:r>
        <w:rPr>
          <w:rtl w:val="true"/>
        </w:rPr>
        <w:t xml:space="preserve">_ </w:t>
      </w:r>
      <w:r>
        <w:rPr>
          <w:rtl w:val="true"/>
        </w:rPr>
        <w:t>علاقه و محبّت رسول خدا صَلَّى اَللَّهُ عَلَيْهِ وَ آلِهِ وَسَلَّم به حضرت فاطمه سَلَامُ اللهِ عَلَيْهَا</w:t>
      </w:r>
      <w:bookmarkEnd w:id="79"/>
    </w:p>
    <w:p>
      <w:pPr>
        <w:pStyle w:val="Heading4"/>
        <w:numPr>
          <w:ilvl w:val="3"/>
          <w:numId w:val="1"/>
        </w:numPr>
        <w:rPr/>
      </w:pPr>
      <w:bookmarkStart w:id="80" w:name="__RefHeading___Toc2972291_1051229030"/>
      <w:bookmarkStart w:id="81" w:name="_Toc30"/>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همۀ مورّخان و راویان حدیث نوشته‌اند كه رسول خدا صَلَّى اَللَّهُ عَلَيْهِ وَ آلِهِ وَسَلَّم نسبت به دخترشان حضرت فاطمه سَلَامُ اللهِ عَلَيْهَا علاقه و محبّت عجیبی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علاقه تنها به خاطر رابطۀ پدری و فرزندی نبود، بلکه عبارت‌ها و سخنان آن حضرت، که طبق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از روی هوی و هوس نبوده و مطابق با وحی الهی است، حکایت از اهمیّت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رسول خدا صَلَّى اَللَّهُ عَلَيْهِ وَ آلِهِ وَسَلَّم از این طریق خواسته‌اند، کامل‌ترین، سرفرازترین و زیباترین الگوی جاودانۀ عصرها و نسل‌ها را، در آیینۀ رفتار و گفتار خود، معرّفی فرمایند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روایات فراوانی كه در این زمینه به ما رسیده است، در این‌جا به چند نمونه از آن‌ها اشاره می‌کنیم</w:t>
      </w:r>
      <w:r>
        <w:rPr>
          <w:rFonts w:eastAsia="IRNazanin" w:cs="IRNazanin"/>
          <w:color w:val="111111"/>
          <w:sz w:val="28"/>
          <w:szCs w:val="28"/>
          <w:rtl w:val="true"/>
          <w:lang w:bidi="fa-IR"/>
        </w:rPr>
        <w:t xml:space="preserve">: </w:t>
      </w:r>
      <w:bookmarkStart w:id="82" w:name="pg7563_71048"/>
    </w:p>
    <w:p>
      <w:pPr>
        <w:pStyle w:val="BookText"/>
        <w:rPr/>
      </w:pPr>
      <w:bookmarkEnd w:id="82"/>
      <w:r>
        <w:rPr>
          <w:rFonts w:ascii="IRNazanin" w:hAnsi="IRNazanin" w:eastAsia="IRNazanin"/>
          <w:color w:val="111111"/>
          <w:sz w:val="28"/>
          <w:sz w:val="28"/>
          <w:szCs w:val="28"/>
          <w:rtl w:val="true"/>
          <w:lang w:bidi="fa-IR"/>
        </w:rPr>
        <w:t>ای دخت مصطفی که پدر خوانده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بسته انبیا به ادب در برابرت</w:t>
      </w:r>
    </w:p>
    <w:p>
      <w:pPr>
        <w:pStyle w:val="BookText"/>
        <w:rPr/>
      </w:pPr>
      <w:r>
        <w:rPr>
          <w:rFonts w:ascii="IRNazanin" w:hAnsi="IRNazanin" w:eastAsia="IRNazanin"/>
          <w:color w:val="111111"/>
          <w:sz w:val="28"/>
          <w:sz w:val="28"/>
          <w:szCs w:val="28"/>
          <w:rtl w:val="true"/>
          <w:lang w:bidi="fa-IR"/>
        </w:rPr>
        <w:t>تو کیستی که خواجۀ لولاک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بهشت از نفس روح پرورت</w:t>
      </w:r>
    </w:p>
    <w:p>
      <w:pPr>
        <w:pStyle w:val="Heading4"/>
        <w:numPr>
          <w:ilvl w:val="3"/>
          <w:numId w:val="1"/>
        </w:numPr>
        <w:rPr/>
      </w:pPr>
      <w:bookmarkStart w:id="83" w:name="__RefHeading___Toc2972293_1051229030"/>
      <w:bookmarkStart w:id="84" w:name="_Toc31"/>
      <w:bookmarkEnd w:id="83"/>
      <w:r>
        <w:rPr>
          <w:rtl w:val="true"/>
        </w:rPr>
        <w:t>الف</w:t>
      </w:r>
      <w:r>
        <w:rPr>
          <w:rtl w:val="true"/>
        </w:rPr>
        <w:t xml:space="preserve">) </w:t>
      </w:r>
      <w:r>
        <w:rPr>
          <w:rtl w:val="true"/>
        </w:rPr>
        <w:t>عزیزترین انسان‌ها</w:t>
      </w:r>
      <w:bookmarkEnd w:id="84"/>
    </w:p>
    <w:p>
      <w:pPr>
        <w:pStyle w:val="BookText"/>
        <w:rPr/>
      </w:pPr>
      <w:r>
        <w:rPr>
          <w:rFonts w:ascii="IRNazanin" w:hAnsi="IRNazanin" w:eastAsia="IRNazanin"/>
          <w:color w:val="111111"/>
          <w:sz w:val="28"/>
          <w:sz w:val="28"/>
          <w:szCs w:val="28"/>
          <w:rtl w:val="true"/>
          <w:lang w:bidi="fa-IR"/>
        </w:rPr>
        <w:t xml:space="preserve">مرحوم شیخ مفید قدس سره روایتی را از سعد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وَسَلَّم شنیدم که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مَنْ سَرَّهَا فَقَدْ سَرَّنِي، وَ مَنْ سَاءَهَا فَقَدْ سَاءَنِي، فَاطِمَةُ أَعَزُّ الْبَرِيَّةِ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پارۀ تن من است، هر كس او را شادمان گرداند مرا خوشحال نموده و هر كس به او بدى كند به من بدى نموده است، فاطمه عزيزترين مردم در نزد من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محبوبۀ حق کسی به جز فاطمه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هست کسی بگویدم آن‌کس کیست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پدرش محمد صَلَّى اَللَّهُ عَلَيْهِ وَ آلِهِ وَسَلَّم او را همسر </w:t>
      </w:r>
      <w:bookmarkStart w:id="85" w:name="pg7563_71049"/>
    </w:p>
    <w:p>
      <w:pPr>
        <w:pStyle w:val="BookText"/>
        <w:rPr/>
      </w:pPr>
      <w:bookmarkEnd w:id="85"/>
      <w:r>
        <w:rPr>
          <w:rFonts w:ascii="IRNazanin" w:hAnsi="IRNazanin" w:eastAsia="IRNazanin"/>
          <w:color w:val="111111"/>
          <w:sz w:val="28"/>
          <w:sz w:val="28"/>
          <w:szCs w:val="28"/>
          <w:rtl w:val="true"/>
          <w:lang w:bidi="fa-IR"/>
        </w:rPr>
        <w:t>در رتبه کسی نیست اگر هست علیست</w:t>
      </w:r>
    </w:p>
    <w:p>
      <w:pPr>
        <w:pStyle w:val="Heading4"/>
        <w:numPr>
          <w:ilvl w:val="3"/>
          <w:numId w:val="1"/>
        </w:numPr>
        <w:rPr/>
      </w:pPr>
      <w:bookmarkStart w:id="86" w:name="__RefHeading___Toc2972295_1051229030"/>
      <w:bookmarkStart w:id="87" w:name="_Toc32"/>
      <w:bookmarkEnd w:id="86"/>
      <w:r>
        <w:rPr>
          <w:rtl w:val="true"/>
        </w:rPr>
        <w:t>ب</w:t>
      </w:r>
      <w:r>
        <w:rPr>
          <w:rtl w:val="true"/>
        </w:rPr>
        <w:t xml:space="preserve">) </w:t>
      </w:r>
      <w:r>
        <w:rPr>
          <w:rtl w:val="true"/>
        </w:rPr>
        <w:t>محبوب دل پیامبر صَلَّى اَللَّهُ عَلَيْهِ وَ آلِهِ وَسَلَّم</w:t>
      </w:r>
      <w:bookmarkEnd w:id="87"/>
    </w:p>
    <w:p>
      <w:pPr>
        <w:pStyle w:val="BookText"/>
        <w:rPr/>
      </w:pPr>
      <w:r>
        <w:rPr>
          <w:rFonts w:ascii="IRNazanin" w:hAnsi="IRNazanin" w:eastAsia="IRNazanin"/>
          <w:color w:val="111111"/>
          <w:sz w:val="28"/>
          <w:sz w:val="28"/>
          <w:szCs w:val="28"/>
          <w:rtl w:val="true"/>
          <w:lang w:bidi="fa-IR"/>
        </w:rPr>
        <w:t>رسول خدا صَلَّى اَللَّهُ عَلَيْهِ وَ آلِهِ وَسَلَّم در شب زفاف حضرت فاطمه سَلَامُ اللهِ عَلَيْهَا ، اینچنین نیایش‌گرانه به درگاه خدای متعال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ابْنَتِي وَ أَحَبُّ الْخَلْقِ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دخترم فاطمه، محبوب‌ترین خلق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از یک نسبت عیسی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نسبت حضرت زهرا عزیز</w:t>
      </w:r>
    </w:p>
    <w:p>
      <w:pPr>
        <w:pStyle w:val="BookText"/>
        <w:rPr/>
      </w:pPr>
      <w:r>
        <w:rPr>
          <w:rFonts w:ascii="IRNazanin" w:hAnsi="IRNazanin" w:eastAsia="IRNazanin"/>
          <w:color w:val="111111"/>
          <w:sz w:val="28"/>
          <w:sz w:val="28"/>
          <w:szCs w:val="28"/>
          <w:rtl w:val="true"/>
          <w:lang w:bidi="fa-IR"/>
        </w:rPr>
        <w:t>نور چشم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اوّلین و آخرین</w:t>
      </w:r>
    </w:p>
    <w:p>
      <w:pPr>
        <w:pStyle w:val="BookText"/>
        <w:rPr/>
      </w:pPr>
      <w:r>
        <w:rPr>
          <w:rFonts w:ascii="Amiri" w:hAnsi="Amiri" w:eastAsia="Amiri" w:cs="Amiri"/>
          <w:color w:val="111111"/>
          <w:sz w:val="28"/>
          <w:sz w:val="28"/>
          <w:szCs w:val="28"/>
          <w:rtl w:val="true"/>
          <w:lang w:bidi="ar-SA"/>
        </w:rPr>
        <w:t>مرحوم طبری آملی قدس سره در کتاب دلائل الإمامة، روایتی را از حضرت فاطمه سَلَامُ اللهِ عَلَيْهَا نقل نموده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حَبِيبَةَ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كُلُّ مُسْكِرٍ خَمْرٌ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محبوب دل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مست‌کننده‌ای حرام است و هر مست‌کننده‌ای شراب محسوب می‌شود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احمد که به جمله انبیا خاتمه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برعرش خدا وجود او قائمه است</w:t>
      </w:r>
    </w:p>
    <w:p>
      <w:pPr>
        <w:pStyle w:val="BookText"/>
        <w:rPr/>
      </w:pPr>
      <w:r>
        <w:rPr>
          <w:rFonts w:ascii="IRNazanin" w:hAnsi="IRNazanin" w:eastAsia="IRNazanin"/>
          <w:color w:val="111111"/>
          <w:sz w:val="28"/>
          <w:sz w:val="28"/>
          <w:szCs w:val="28"/>
          <w:rtl w:val="true"/>
          <w:lang w:bidi="fa-IR"/>
        </w:rPr>
        <w:t>بااین که بود فخر دو عالم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فخریه کند که دخترش فاطمه است</w:t>
      </w:r>
    </w:p>
    <w:p>
      <w:pPr>
        <w:pStyle w:val="BookText"/>
        <w:rPr/>
      </w:pPr>
      <w:r>
        <w:rPr>
          <w:rFonts w:ascii="IRNazanin" w:hAnsi="IRNazanin" w:eastAsia="IRNazanin"/>
          <w:color w:val="111111"/>
          <w:sz w:val="28"/>
          <w:sz w:val="28"/>
          <w:szCs w:val="28"/>
          <w:rtl w:val="true"/>
          <w:lang w:bidi="fa-IR"/>
        </w:rPr>
        <w:t>همچنین در فرازی از زیارت آن حضرت، که مرحوم سیّد بن طاووس قدس سره ، آن را در کتاب شریف إقبال الأعمال نقل نموده،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رَسُولِكَ، وَ بَضْعَةِ لَحْمِهِ، وَ صَمِيمِ قَلْبِهِ، وَ فِلْذَةِ كَبِدِهِ، وَ النُّخْبَةِ مِنْكَ لَهُ، وَ التُّحْفَةِ خَصَصْتَ بِهَا وَصِيَّهُ، وَ حَبِيبَةِ الْمُصْطَفَى، وَ قَرِينَةِ الْمُرْتَضَى، وَ سَيِّدَةِ النِّسَاءِ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رسولت، و پارۀ تن او، و جوهرۀ قلب او، و جگرگوشۀ او، و برگزیدۀ تو برای او، و هدیه‌ای که او را برای وصیّ‌اش اختصاص دادی، و محبوبۀ مصطفی، و همسر مرتضی، و بانوی بانوان</w:t>
      </w:r>
      <w:r>
        <w:rPr>
          <w:rFonts w:eastAsia="IRNazanin" w:cs="IRNazanin"/>
          <w:color w:val="111111"/>
          <w:sz w:val="28"/>
          <w:szCs w:val="28"/>
          <w:rtl w:val="true"/>
          <w:lang w:bidi="fa-IR"/>
        </w:rPr>
        <w:t>.</w:t>
      </w:r>
      <w:r>
        <w:rPr>
          <w:rStyle w:val="FootnoteAnchor"/>
          <w:rtl w:val="true"/>
        </w:rPr>
        <w:footnoteReference w:id="63"/>
      </w:r>
      <w:bookmarkStart w:id="88" w:name="pg7563_71051"/>
    </w:p>
    <w:p>
      <w:pPr>
        <w:pStyle w:val="BookText"/>
        <w:rPr/>
      </w:pPr>
      <w:bookmarkEnd w:id="88"/>
      <w:r>
        <w:rPr>
          <w:rFonts w:ascii="IRNazanin" w:hAnsi="IRNazanin" w:eastAsia="IRNazanin"/>
          <w:color w:val="111111"/>
          <w:sz w:val="28"/>
          <w:sz w:val="28"/>
          <w:szCs w:val="28"/>
          <w:rtl w:val="true"/>
          <w:lang w:bidi="fa-IR"/>
        </w:rPr>
        <w:t>مرحوم شیخ طوسی قدس سره در کتاب الأمالی، روایتی را از جُمَیع بن عُمَیر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به عایشه می‌گفت و من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علیه اسلام قدم برداشتی؟ عایشه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دَعِينَا مِنْكِ، إِنَّهُ مَا كَانَ مِنَ الرِّجَالِ أَحَبُّ إِلَى رَسُولِ اللَّهِ صَلَّى اَللَّهُ عَلَيْهِ وَ آلِهِ وَسَلَّم مِنْ عَلِيٍّ علیه اسلام ، وَ لَا مِنَ النِّسَاءِ أَحَبُّ إِلَيْهِ مِنْ فَاطِمَةَ سَلَامُ اللهِ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در نزد رسول خدا صَلَّى اَللَّهُ عَلَيْهِ وَ آلِهِ وَسَلَّم محبوب‌تر از علی عَلَيْهِ السَّلاَمُ و هیچ زنی نزد ایشان، محبوب‌تر از فاطمه سَلَامُ اللهِ عَلَيْهَا نبود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فاطمه‌ای که مصطفی خوانده به رتبه مادرش</w:t>
      </w:r>
      <w:r>
        <w:rPr>
          <w:rFonts w:ascii="IRNazanin" w:hAnsi="IRNazanin" w:eastAsia="IRNazanin"/>
          <w:b/>
          <w:b/>
          <w:bCs/>
          <w:i/>
          <w:i/>
          <w:iCs/>
          <w:color w:val="111111"/>
          <w:sz w:val="28"/>
          <w:sz w:val="28"/>
          <w:szCs w:val="28"/>
          <w:rtl w:val="true"/>
          <w:lang w:bidi="fa-IR"/>
        </w:rPr>
        <w:t>به احترام می‌کند قیام در برابرش به دست و سینه و جبین بوسه زند مکررش</w:t>
      </w:r>
      <w:r>
        <w:rPr>
          <w:rFonts w:ascii="IRNazanin" w:hAnsi="IRNazanin" w:eastAsia="IRNazanin"/>
          <w:color w:val="111111"/>
          <w:sz w:val="28"/>
          <w:sz w:val="28"/>
          <w:szCs w:val="28"/>
          <w:rtl w:val="true"/>
          <w:lang w:bidi="fa-IR"/>
        </w:rPr>
        <w:t>بوی بهشت یافته از دم روح پرورش</w:t>
      </w:r>
    </w:p>
    <w:p>
      <w:pPr>
        <w:pStyle w:val="Heading4"/>
        <w:numPr>
          <w:ilvl w:val="3"/>
          <w:numId w:val="1"/>
        </w:numPr>
        <w:rPr/>
      </w:pPr>
      <w:bookmarkStart w:id="89" w:name="__RefHeading___Toc2972297_1051229030"/>
      <w:bookmarkStart w:id="90" w:name="_Toc33"/>
      <w:bookmarkEnd w:id="89"/>
      <w:r>
        <w:rPr>
          <w:rtl w:val="true"/>
        </w:rPr>
        <w:t>ج</w:t>
      </w:r>
      <w:r>
        <w:rPr>
          <w:rtl w:val="true"/>
        </w:rPr>
        <w:t xml:space="preserve">) </w:t>
      </w:r>
      <w:r>
        <w:rPr>
          <w:rtl w:val="true"/>
        </w:rPr>
        <w:t>مایۀ حیات قلب پیامبر صَلَّى اَللَّهُ عَلَيْهِ وَ آلِهِ وَسَلَّم</w:t>
      </w:r>
      <w:bookmarkEnd w:id="9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نازل شد، و خدای متعال به همگان هشدار داد که پیامبرش را </w:t>
      </w:r>
    </w:p>
    <w:p>
      <w:pPr>
        <w:pStyle w:val="BookText"/>
        <w:rPr/>
      </w:pPr>
      <w:r>
        <w:rPr>
          <w:rFonts w:ascii="IRNazanin" w:hAnsi="IRNazanin" w:eastAsia="IRNazanin"/>
          <w:color w:val="111111"/>
          <w:sz w:val="28"/>
          <w:sz w:val="28"/>
          <w:szCs w:val="28"/>
          <w:rtl w:val="true"/>
          <w:lang w:bidi="fa-IR"/>
        </w:rPr>
        <w:t xml:space="preserve">با ادب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 بزنند، حضرت فاطمه سَلَامُ اللهِ عَلَيْهَا نیز که سمبل ادب و تجسّم معرفت می‌باشند، از اینکه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خودداری می‌کردند، و ایشان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می‌زدند، و با اینکه سه مرتبه</w:t>
      </w:r>
    </w:p>
    <w:p>
      <w:pPr>
        <w:pStyle w:val="BookText"/>
        <w:rPr/>
      </w:pPr>
      <w:r>
        <w:rPr>
          <w:rFonts w:ascii="IRNazanin" w:hAnsi="IRNazanin" w:eastAsia="IRNazanin"/>
          <w:color w:val="111111"/>
          <w:sz w:val="28"/>
          <w:sz w:val="28"/>
          <w:szCs w:val="28"/>
          <w:rtl w:val="true"/>
          <w:lang w:bidi="fa-IR"/>
        </w:rPr>
        <w:t>پیامبر صَلَّى اَللَّهُ عَلَيْهِ وَ آلِهِ وَسَلَّم را با این عنوان مورد خطاب قرار دادند ولی ایشان جوابی نمی‌دادند، تا اینکه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تَنْزِلْ فِيكِ وَ لَا فِي أَهْلِكِ وَ لَا فِي نَسْلِكِ، أَنْتِ مِنِّي وَ أَنَا مِنْكِ، إِنَّمَا نَزَلَتْ فِي أَهْلِ الْجَفَاءِ وَ الْغِلْظَةِ مِنْ قُرَيْشٍ، أَصْحَابِ الْبَذَخِ وَ الْكِبْرِ،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أَحْيَا لِلْقَلْبِ وَ أَرْضَى لِلرَّبِّ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تو، و اهل تو و خانوادۀ تو نازل نشده، زيرا تو از من هستی و من از تو، همانا اين آيه در بارۀ این در مورد ستمکاران و تندخویان بی‌ادب قریش نازل شده است، آنان‌که گردنکش و اهل کبر و غرورند،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قلب مرا زنده می‌کند و خدا را خشنود می‌سازد</w:t>
      </w:r>
      <w:r>
        <w:rPr>
          <w:rFonts w:eastAsia="IRNazanin" w:cs="IRNazanin"/>
          <w:color w:val="111111"/>
          <w:sz w:val="28"/>
          <w:szCs w:val="28"/>
          <w:rtl w:val="true"/>
          <w:lang w:bidi="fa-IR"/>
        </w:rPr>
        <w:t>.</w:t>
      </w:r>
      <w:r>
        <w:rPr>
          <w:rStyle w:val="FootnoteAnchor"/>
          <w:rtl w:val="true"/>
        </w:rPr>
        <w:footnoteReference w:id="6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شنیده‌ای که نبی از ملال اوست ملول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شنیده‌ای که خدا با رضای اوست رضا </w:t>
      </w:r>
      <w:bookmarkStart w:id="91" w:name="pg7563_71053"/>
    </w:p>
    <w:p>
      <w:pPr>
        <w:pStyle w:val="BookText"/>
        <w:rPr/>
      </w:pPr>
      <w:bookmarkEnd w:id="91"/>
      <w:r>
        <w:rPr>
          <w:rFonts w:ascii="IRNazanin" w:hAnsi="IRNazanin" w:eastAsia="IRNazanin"/>
          <w:color w:val="111111"/>
          <w:sz w:val="28"/>
          <w:sz w:val="28"/>
          <w:szCs w:val="28"/>
          <w:rtl w:val="true"/>
          <w:lang w:bidi="fa-IR"/>
        </w:rPr>
        <w:t xml:space="preserve">شنیده‌ای که برای شفاعت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فاطمه رامی‌زند به حشر صدا</w:t>
      </w:r>
    </w:p>
    <w:p>
      <w:pPr>
        <w:pStyle w:val="Heading3"/>
        <w:numPr>
          <w:ilvl w:val="2"/>
          <w:numId w:val="1"/>
        </w:numPr>
        <w:rPr/>
      </w:pPr>
      <w:bookmarkStart w:id="92" w:name="__RefHeading___Toc2972299_1051229030"/>
      <w:bookmarkStart w:id="93" w:name="_Toc34"/>
      <w:bookmarkEnd w:id="92"/>
      <w:r>
        <w:rPr/>
        <w:t>2</w:t>
      </w:r>
      <w:r>
        <w:rPr>
          <w:rtl w:val="true"/>
        </w:rPr>
        <w:t xml:space="preserve">_ </w:t>
      </w:r>
      <w:r>
        <w:rPr>
          <w:rtl w:val="true"/>
        </w:rPr>
        <w:t xml:space="preserve">علاقۀ رسول خدا صَلَّى اَللَّهُ عَلَيْهِ وَ آلِهِ وَسَلَّم به حضرت مهدی </w:t>
      </w:r>
      <w:r>
        <w:rPr>
          <w:rtl w:val="true"/>
        </w:rPr>
        <w:t>(</w:t>
      </w:r>
      <w:r>
        <w:rPr>
          <w:rtl w:val="true"/>
        </w:rPr>
        <w:t>عجل الله تعالی فرجه الشریف</w:t>
      </w:r>
      <w:r>
        <w:rPr>
          <w:rtl w:val="true"/>
        </w:rPr>
        <w:t>)</w:t>
      </w:r>
      <w:bookmarkEnd w:id="93"/>
    </w:p>
    <w:p>
      <w:pPr>
        <w:pStyle w:val="BookText"/>
        <w:rPr/>
      </w:pPr>
      <w:r>
        <w:rPr>
          <w:rFonts w:ascii="Amiri" w:hAnsi="Amiri" w:eastAsia="Amiri" w:cs="Amiri"/>
          <w:color w:val="111111"/>
          <w:sz w:val="28"/>
          <w:sz w:val="28"/>
          <w:szCs w:val="28"/>
          <w:rtl w:val="true"/>
          <w:lang w:bidi="ar-SA"/>
        </w:rPr>
        <w:t>مرحوم خزّاز رازی قدس سره در کتاب کفایة الأثر فی النصّ على الأئمّة الإثنی عشر، روایتی را از امیر المؤمنین عَلَيْهِ السَّلاَمُ نقل نموده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شنیدم که رسول خدا صَلَّى اَللَّهُ عَلَيْهِ وَ آلِهِ وَسَلَّم در ضمن بیان معارف ولایت و امامت ائمّۀ اطهار عَلَيْهِمُ السَّلاَمُ ، در بارۀ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 أُمِّي سَمِيِّي وَ شَبِيهِي وَ شَبِيهُ مُوسَى بْنِ عِمْرَانَ عَلَيْهِ جُيُوبُ النُّورِ،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جَلَابِيبُ النُّورِ، يَتَوَقَّدُ مِنْ شُعَاعِ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فدای آن کسی که همنام من، و شبیه من، و شبیه موسی بن عمران است، و بر تن او گریبان‌هایی از نور است، و یا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جامه‌هایی از نور است که از پرتو قدس روشن می‌شود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مهدیم من که خدا مونس غمهای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حامی وحی خدا واله و شیدای من است </w:t>
      </w:r>
    </w:p>
    <w:p>
      <w:pPr>
        <w:pStyle w:val="BookText"/>
        <w:rPr/>
      </w:pPr>
      <w:r>
        <w:rPr>
          <w:rFonts w:ascii="IRNazanin" w:hAnsi="IRNazanin" w:eastAsia="IRNazanin"/>
          <w:color w:val="111111"/>
          <w:sz w:val="28"/>
          <w:sz w:val="28"/>
          <w:szCs w:val="28"/>
          <w:rtl w:val="true"/>
          <w:lang w:bidi="fa-IR"/>
        </w:rPr>
        <w:t>رشتۀ نظم جهان در یدِ بیضای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نعمت حق مهر و تولای من است</w:t>
      </w:r>
    </w:p>
    <w:p>
      <w:pPr>
        <w:pStyle w:val="BookText"/>
        <w:rPr/>
      </w:pPr>
      <w:r>
        <w:rPr>
          <w:rFonts w:ascii="IRNazanin" w:hAnsi="IRNazanin" w:eastAsia="IRNazanin"/>
          <w:color w:val="111111"/>
          <w:sz w:val="28"/>
          <w:sz w:val="28"/>
          <w:szCs w:val="28"/>
          <w:rtl w:val="true"/>
          <w:lang w:bidi="fa-IR"/>
        </w:rPr>
        <w:t>مرحوم ابن بابویه قدس سره در کتاب شریف کمال الدّین و تمام النّعمة، در روایتی طولانی از حضرت امام حسین عَلَيْهِ السَّلاَمُ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ایشان بر رسول خدا صَلَّى اَللَّهُ عَلَيْهِ وَ آلِهِ وَسَلَّم وارد شدند و آن حضرت ایشان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دادند، اُبی بن کعب که در محضر آن حضرت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زینت آسمان‌ها و زمین کسی غیر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صَلَّى اَللَّهُ عَلَيْهِ وَ آلِهِ وَسَلَّم شروع کردند به بیان مقام و منزلت ائمّۀ اطهار عَلَيْهِمُ السَّلاَمُ ، یکی پس از دیگری، تا اینکه رسیدند به نام نامی و اسم گرامی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لِمَنْ لَقِيَهُ، وَ طُوبَى لِمَنْ أَحَبَّهُ، وَ طُوبَى لِمَنْ قَالَ بِهِ، يُنْجِيهِمُ اللَّهُ مِنَ الْهَلَكَةِ بِالْإِقْرَارِ بِهِ وَ بِرَسُولِ اللَّهِ وَ بِجَمِيعِ الْأَئِمَّةِ عَلَيْهِمُ السَّلاَمُ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خوشا به حال كسى كه او را ملاقات كند، و خوشا به حال كسى كه او را دوست دارد، و خوشا به حال كسى كه به او معتقد باشد، </w:t>
      </w:r>
    </w:p>
    <w:p>
      <w:pPr>
        <w:pStyle w:val="BookText"/>
        <w:rPr/>
      </w:pPr>
      <w:r>
        <w:rPr>
          <w:rFonts w:ascii="Amiri" w:hAnsi="Amiri" w:eastAsia="Amiri" w:cs="Amiri"/>
          <w:color w:val="111111"/>
          <w:sz w:val="28"/>
          <w:sz w:val="28"/>
          <w:szCs w:val="28"/>
          <w:rtl w:val="true"/>
          <w:lang w:bidi="ar-SA"/>
        </w:rPr>
        <w:t>خداوند به خاطر اعتقاد به او، و به رسول خدا و به همۀ ائمّه عَلَيْهِمُ السَّلاَمُ ، از هلاكت نجاتش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نور چشم ختم المرسلینی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امیرالمؤمنینی</w:t>
      </w:r>
    </w:p>
    <w:p>
      <w:pPr>
        <w:pStyle w:val="BookText"/>
        <w:rPr/>
      </w:pPr>
      <w:r>
        <w:rPr>
          <w:rFonts w:ascii="IRNazanin" w:hAnsi="IRNazanin" w:eastAsia="IRNazanin"/>
          <w:color w:val="111111"/>
          <w:sz w:val="28"/>
          <w:sz w:val="28"/>
          <w:szCs w:val="28"/>
          <w:rtl w:val="true"/>
          <w:lang w:bidi="fa-IR"/>
        </w:rPr>
        <w:t>تویی روح و روان پاک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فخر اوّلین و آخرینی</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متعال رسولش را به معراج برد، آن حضرت را به وجود نورانی ائمّۀ اثناعشر عَلَيْهِمُ السَّلاَمُ و حکمت اسامی تک‌تک آن‌ها، بشارت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آن‌ها را ببینی؟ و رسول خدا صَلَّى اَللَّهُ عَلَيْهِ وَ آلِهِ وَسَلَّم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عرش توجّه کن، و هنگامی که آن حضرت نظر کردند همۀ آن‌ها را دیدند،</w:t>
      </w:r>
    </w:p>
    <w:p>
      <w:pPr>
        <w:pStyle w:val="BookText"/>
        <w:rPr/>
      </w:pPr>
      <w:r>
        <w:rPr>
          <w:rFonts w:ascii="Amiri" w:hAnsi="Amiri" w:eastAsia="Amiri" w:cs="Amiri"/>
          <w:color w:val="111111"/>
          <w:sz w:val="28"/>
          <w:sz w:val="28"/>
          <w:szCs w:val="28"/>
          <w:rtl w:val="true"/>
          <w:lang w:bidi="ar-SA"/>
        </w:rPr>
        <w:t>وَ الْمَهْدِيِّ فِي ضَحْضَاحٍ مِنْ نُورٍ، قِيَامٌ يُصَلُّونَ، وَ الْمَهْدِيُّ فِي وَسَطِهِمْ كَأَنَّهُ كَوْكَبٌ دُرِّيٌ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آن‌ها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دریایی از نور ایستاده و نماز می‌خوانند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مانند ستارۀ درخشانى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تویی محیی دینو شرع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مجری فرمان‌های سرمد</w:t>
      </w:r>
    </w:p>
    <w:p>
      <w:pPr>
        <w:pStyle w:val="BookText"/>
        <w:rPr/>
      </w:pPr>
      <w:r>
        <w:rPr>
          <w:rFonts w:ascii="IRNazanin" w:hAnsi="IRNazanin" w:eastAsia="IRNazanin"/>
          <w:color w:val="111111"/>
          <w:sz w:val="28"/>
          <w:sz w:val="28"/>
          <w:szCs w:val="28"/>
          <w:rtl w:val="true"/>
          <w:lang w:bidi="fa-IR"/>
        </w:rPr>
        <w:t>امام منتقم شاها تویی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توهستی قائم آل محمّد</w:t>
      </w:r>
    </w:p>
    <w:p>
      <w:pPr>
        <w:pStyle w:val="BookText"/>
        <w:rPr/>
      </w:pPr>
      <w:r>
        <w:rPr>
          <w:rFonts w:ascii="IRNazanin" w:hAnsi="IRNazanin" w:eastAsia="IRNazanin"/>
          <w:color w:val="111111"/>
          <w:sz w:val="28"/>
          <w:sz w:val="28"/>
          <w:szCs w:val="28"/>
          <w:rtl w:val="true"/>
          <w:lang w:bidi="fa-IR"/>
        </w:rPr>
        <w:t>خلاصه اینکه آن قدر ایشان، محبوب رسول خدا صَلَّى اَللَّهُ عَلَيْهِ وَ آلِهِ وَسَلَّم هستند که به فرمایش حضرت امام جعفر صادق عَلَيْهِ السَّلاَمُ در دعای عهد، پس از بیان درخواست‌هایی از خداوند برای وجود مقدّس آن حضرت و دعا برای تعجیل فرجشان، عرضه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سُرَّ نَبِيَّكَ مُحَمَّداً صَلَّى اَللَّهُ عَلَيْهِ وَ آلِهِ وَسَلَّم بِرُؤْيَتِهِ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حضرت محمّد صَلَّى اَللَّهُ عَلَيْهِ وَ آلِهِ وَسَلَّم را، به واسطۀ دیدار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خوشحال نما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یزدان،که تو را ولایت مطلق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بازارمحبّت تو را رونق داد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تو 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تو به دل مژدۀ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bookmarkStart w:id="94" w:name="pg7563_71057"/>
    </w:p>
    <w:p>
      <w:pPr>
        <w:pStyle w:val="Heading2"/>
        <w:numPr>
          <w:ilvl w:val="1"/>
          <w:numId w:val="1"/>
        </w:numPr>
        <w:rPr/>
      </w:pPr>
      <w:bookmarkStart w:id="95" w:name="__RefHeading___Toc2972301_1051229030"/>
      <w:bookmarkStart w:id="96" w:name="_Toc35"/>
      <w:bookmarkEnd w:id="94"/>
      <w:bookmarkEnd w:id="95"/>
      <w:r>
        <w:rPr>
          <w:rtl w:val="true"/>
        </w:rPr>
        <w:t>هر دو بزرگوار، سروَر جهانیان هستند</w:t>
      </w:r>
      <w:bookmarkEnd w:id="96"/>
    </w:p>
    <w:p>
      <w:pPr>
        <w:pStyle w:val="Heading3"/>
        <w:numPr>
          <w:ilvl w:val="2"/>
          <w:numId w:val="1"/>
        </w:numPr>
        <w:rPr/>
      </w:pPr>
      <w:bookmarkStart w:id="97" w:name="__RefHeading___Toc2972303_1051229030"/>
      <w:bookmarkStart w:id="98" w:name="_Toc36"/>
      <w:bookmarkEnd w:id="97"/>
      <w:r>
        <w:rPr/>
        <w:t>1</w:t>
      </w:r>
      <w:r>
        <w:rPr>
          <w:rtl w:val="true"/>
        </w:rPr>
        <w:t xml:space="preserve">_ </w:t>
      </w:r>
      <w:r>
        <w:rPr>
          <w:rtl w:val="true"/>
        </w:rPr>
        <w:t>حضرت فاطمه سَلَامُ اللهِ عَلَيْهَا سروَر زنان جهان هستند</w:t>
      </w:r>
      <w:bookmarkEnd w:id="98"/>
    </w:p>
    <w:p>
      <w:pPr>
        <w:pStyle w:val="BookText"/>
        <w:rPr/>
      </w:pPr>
      <w:r>
        <w:rPr>
          <w:rFonts w:ascii="IRNazanin" w:hAnsi="IRNazanin" w:eastAsia="IRNazanin"/>
          <w:color w:val="111111"/>
          <w:sz w:val="28"/>
          <w:sz w:val="28"/>
          <w:szCs w:val="28"/>
          <w:rtl w:val="true"/>
          <w:lang w:bidi="fa-IR"/>
        </w:rPr>
        <w:t xml:space="preserve">یکی از القاب حضرت فاطمه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فراوانی رسول خدا صَلَّى اَللَّهُ عَلَيْهِ وَ آلِهِ وَسَلَّم این لقب را به آن حضرت عطا نموده‌اند، لذا به چند نمونه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قدس سره در کتاب شریف الأمالی، در ضمن حدیثی از ابن عباس نقل نموده که روزی رسول خدا صَلَّى اَللَّهُ عَلَيْهِ وَ آلِهِ وَسَلَّم اهل‌بیتشان را دور خود جمع نمودند و پس از اظهار محبّت نسبت به آن‌ها، یکی یکی به ذکر فضائل و مناقب و مصائبشان پرداختند، تا اینکه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ابْنَتِي فَاطِمَةُ، فَإِنَّهَا سَيِّدَةُ نِسَاءِ الْعَالَمِينَ مِنَ الْأَوَّلِينَ وَ الْآخِرِينَ، وَ هِيَ بَضْعَةٌ مِنِّي، وَ هِيَ نُورُ عَيْنِي، وَ هِيَ ثَمَرَةُ فُؤَادِي، وَ هِيَ رُوحِيَ الَّتِي بَيْنَ جَنْبَيَّ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دخترم فاطمه، پس همانا او برترين زنان جهانیان است از اوّلين تا آخرين، و او پارۀ تن من است، و او نور دو چشمان من است، و او ميوۀ قلب من است، و او روح و جان من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فاطمه قرآن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پارۀتن جان رسول خداست</w:t>
      </w:r>
    </w:p>
    <w:p>
      <w:pPr>
        <w:pStyle w:val="BookText"/>
        <w:rPr/>
      </w:pPr>
      <w:r>
        <w:rPr>
          <w:rFonts w:ascii="IRNazanin" w:hAnsi="IRNazanin" w:eastAsia="IRNazanin"/>
          <w:color w:val="111111"/>
          <w:sz w:val="28"/>
          <w:sz w:val="28"/>
          <w:szCs w:val="28"/>
          <w:rtl w:val="true"/>
          <w:lang w:bidi="fa-IR"/>
        </w:rPr>
        <w:t>بیت گلینش حرم داور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قبلۀ جان و دل پیغمبر است</w:t>
      </w:r>
    </w:p>
    <w:p>
      <w:pPr>
        <w:pStyle w:val="BookText"/>
        <w:rPr/>
      </w:pPr>
      <w:r>
        <w:rPr>
          <w:rFonts w:ascii="IRNazanin" w:hAnsi="IRNazanin" w:eastAsia="IRNazanin"/>
          <w:color w:val="111111"/>
          <w:sz w:val="28"/>
          <w:sz w:val="28"/>
          <w:szCs w:val="28"/>
          <w:rtl w:val="true"/>
          <w:lang w:bidi="fa-IR"/>
        </w:rPr>
        <w:t>مرحوم عماد الدّین طبری در کتاب شریف بشارة المصطفی لشیعة المرتضی، روایتی را از عمران بن حصین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صَلَّى اَللَّهُ عَلَيْهِ وَ آلِهِ وَسَلَّم خطاب به دخترشان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نمی‌شوی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باشی؟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مریم دختر عمران چه می‌شود؟ حضرت به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 أَنْتِ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زنان عالَم خود است ولی تو سرور زنان جهانیان هستی</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بولای تو زنده عالم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بوجود تو بسته احمد و حیدر</w:t>
      </w:r>
    </w:p>
    <w:p>
      <w:pPr>
        <w:pStyle w:val="BookText"/>
        <w:rPr/>
      </w:pPr>
      <w:r>
        <w:rPr>
          <w:rFonts w:ascii="IRNazanin" w:hAnsi="IRNazanin" w:eastAsia="IRNazanin"/>
          <w:color w:val="111111"/>
          <w:sz w:val="28"/>
          <w:sz w:val="28"/>
          <w:szCs w:val="28"/>
          <w:rtl w:val="true"/>
          <w:lang w:bidi="fa-IR"/>
        </w:rPr>
        <w:t>سیّدۀ کائنات، بانوی کونین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فاطمۀطاهره بتول مطّهر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شیخ طوسی قدس سره در کتاب شریف الأمالی، در روایتی طولانی از جناب سلمان علیه اسلام نقل نموده که رسول خدا صَلَّى اَللَّهُ عَلَيْهِ وَ آلِهِ وَسَلَّم در ضمن بشارت‌هایی در بارۀ اهل‌بیت عَلَيْهِمُ السَّلاَمُ به دخترشان حضرت فاطمه سَلَامُ اللهِ عَلَيْهَا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اللَّهَ تَعَالَى اخْتَارَنِي مِنْ أَهْلِ بَيْتِي، وَ اخْتَارَ عَلِيّاً وَ الْحَسَنَ وَ الْحُسَيْنَ، وَ اخْتَارَكِ؛ فَأَنَا سَيِّدُ وُلْدِ آدَمَ، وَ عَلِيٌّ سَيِّدُ الْعَرَبِ، وَ أَنْتِ سَيِّدَةُ النِّسَاءِ، وَ 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خدای متعال از بین اهل‌بیتم مرا برگزید، و سپس علی و حسن و حسین را برگزید، و آنگاه تو را برگزید، پس من سروَر فرزندان آدم هستم، و علی سروَر عرب است، و تو سروَر زنان هستی و حسن و حسین سروَر جوانان اهل بهشت می‌باشند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ممدوحۀ شخص اوّل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محبوبۀ ذات حیّ یکتائی</w:t>
      </w:r>
    </w:p>
    <w:p>
      <w:pPr>
        <w:pStyle w:val="BookText"/>
        <w:rPr/>
      </w:pPr>
      <w:r>
        <w:rPr>
          <w:rFonts w:ascii="IRNazanin" w:hAnsi="IRNazanin" w:eastAsia="IRNazanin"/>
          <w:color w:val="111111"/>
          <w:sz w:val="28"/>
          <w:sz w:val="28"/>
          <w:szCs w:val="28"/>
          <w:rtl w:val="true"/>
          <w:lang w:bidi="fa-IR"/>
        </w:rPr>
        <w:t>هم سیّدة النساء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شافعة الرّجال فردائی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مجلسی که عمر برای تعیین خلیفۀ پس از خودش، تشکیل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حضرت علی عَلَيْهِ السَّلاَمُ که خود حجّت خدا و امیر عالم هستند، به این لقب همسرشان، حضرت فاطمه سَلَامُ اللهِ عَلَيْهَا افتخار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طوسی قدس سره در کتاب الامالی، روایتی طولانی را از جناب 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عَلَيْهِ السَّلاَمُ اعضای آن جلسه که عبارت بودند از عثمان، طلحه، زبیر، عبدالرّحمن بن عوف و سعد بن ابی‌وقّاص، را به خدای یکتا قسم داده تا به درستی کلام آن حضرت اقرار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فِيكُمْ أَحَدٌ زَوْجَتُهُ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میان شما کسی غیر از من هست که همسرش سرور بانوان بهشت باشد؟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نیست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حضرت امام حسن عسکری عَلَيْهِ السَّلاَمُ آمده است هنگامی که بنی‌اسرائیل در بیابان‌ها سرگردان شدند و تشنگی امانشان را بریده بود با گریه و زاری به سوی حضرت موسی علیه اسلام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علیه اسلام برای قومش، به درگاه خداوند، این‌گونه دعا کرد و آب طلبید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بِحَقِّ مُحَمَّدٍ سَيِّدِ الْأَنْبِيَاءِ وَ بِحَقِّ عَلِيٍّ سَيِّدِ الْأَوْصِيَاءِ وَ بِحَقِّ فَاطِمَةَ سَيِّدَةِ النِّسَاءِ وَ بِحَقِّ الْحَسَنِ سَيِّدِ الْأَوْلِيَاءِ وَ بِحَقِّ الْحُسَيْنِ أَفْضَلِ الشُّهَدَاءِ وَ بِحَقِّ عِتْرَتِهِمْ وَ خُلَفَائِهِمْ سَادَةِ الْأَزْكِيَاءِ لَمَّا سَقَيْتَ عِبَادَكَ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سروَر پیامبران، و به حق علی سروَر اوصیاء، و به حق فاطمه سروَر زنان، و به حق حسن سروَر اولیاء، و به حق حسین برترین شهداء، و به حق عترت و جانشینان‌شان سروَر پاکان، تو را سوگند می‌دهم که این بندگانت را آب دهی</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 حقیقت نور است و مظهرش زهراست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عصارۀ قرآن و کوثرش زهراست</w:t>
      </w:r>
    </w:p>
    <w:p>
      <w:pPr>
        <w:pStyle w:val="BookText"/>
        <w:rPr/>
      </w:pPr>
      <w:r>
        <w:rPr>
          <w:rFonts w:ascii="IRNazanin" w:hAnsi="IRNazanin" w:eastAsia="IRNazanin"/>
          <w:color w:val="111111"/>
          <w:sz w:val="28"/>
          <w:sz w:val="28"/>
          <w:szCs w:val="28"/>
          <w:rtl w:val="true"/>
          <w:lang w:bidi="fa-IR"/>
        </w:rPr>
        <w:t>اگرز آیۀ تطهیر پیکری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گواست که روح مطهّرش زهراست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بسیاری از کتب ادعیه و زیارات نیز، آن حضرت را با همین عنوان مورد خطاب قرار می‌دهیم، که برای نمونه به قسمتی از آن، که در </w:t>
      </w:r>
    </w:p>
    <w:p>
      <w:pPr>
        <w:pStyle w:val="BookText"/>
        <w:rPr/>
      </w:pPr>
      <w:r>
        <w:rPr>
          <w:rFonts w:ascii="IRNazanin" w:hAnsi="IRNazanin" w:eastAsia="IRNazanin"/>
          <w:color w:val="111111"/>
          <w:sz w:val="28"/>
          <w:sz w:val="28"/>
          <w:szCs w:val="28"/>
          <w:rtl w:val="true"/>
          <w:lang w:bidi="fa-IR"/>
        </w:rPr>
        <w:t>کتاب شریف مصباح المتهجّد مرحوم شیخ طوسی قدس سره نقل شده،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 رُسُلِهِ وَ مَلَائِكَتِهِ، السَّلَامُ عَلَيْكِ يَا بِنْتَ خَيْرِ الْبَرِيَّةِ، السَّلَامُ عَلَيْكِ يَا سَيِّدَةَ نِسَاءِ الْعَالَمِينَ مِنَ الْأَوَّلِينَ وَ الْآخِرِينَ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خدای خلقت آفرین، بخود بگفت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خلقت حبیبه‌اش،همسر شاه مؤمنین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خدا چه خلقتی، که بی‌نظیر و بی‌قرین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عفّت وحیا، فخر نساء عالمین </w:t>
      </w:r>
      <w:bookmarkStart w:id="99" w:name="pg7563_71063"/>
    </w:p>
    <w:p>
      <w:pPr>
        <w:pStyle w:val="Heading3"/>
        <w:numPr>
          <w:ilvl w:val="2"/>
          <w:numId w:val="1"/>
        </w:numPr>
        <w:rPr/>
      </w:pPr>
      <w:bookmarkStart w:id="100" w:name="__RefHeading___Toc2972305_1051229030"/>
      <w:bookmarkStart w:id="101" w:name="_Toc37"/>
      <w:bookmarkEnd w:id="99"/>
      <w:bookmarkEnd w:id="100"/>
      <w:r>
        <w:rPr/>
        <w:t>2</w:t>
      </w:r>
      <w:r>
        <w:rPr>
          <w:rtl w:val="true"/>
        </w:rPr>
        <w:t xml:space="preserve">_ </w:t>
      </w:r>
      <w:r>
        <w:rPr>
          <w:rtl w:val="true"/>
        </w:rPr>
        <w:t xml:space="preserve">حضرت مهدی </w:t>
      </w:r>
      <w:r>
        <w:rPr>
          <w:rtl w:val="true"/>
        </w:rPr>
        <w:t>(</w:t>
      </w:r>
      <w:r>
        <w:rPr>
          <w:rtl w:val="true"/>
        </w:rPr>
        <w:t>عجل الله تعالی فرجه الشریف</w:t>
      </w:r>
      <w:r>
        <w:rPr>
          <w:rtl w:val="true"/>
        </w:rPr>
        <w:t xml:space="preserve">) </w:t>
      </w:r>
      <w:r>
        <w:rPr>
          <w:rtl w:val="true"/>
        </w:rPr>
        <w:t>سیّد و سروَر هستند</w:t>
      </w:r>
      <w:bookmarkEnd w:id="101"/>
    </w:p>
    <w:p>
      <w:pPr>
        <w:pStyle w:val="BookText"/>
        <w:rPr/>
      </w:pPr>
      <w:r>
        <w:rPr>
          <w:rFonts w:ascii="IRNazanin" w:hAnsi="IRNazanin" w:eastAsia="IRNazanin"/>
          <w:color w:val="111111"/>
          <w:sz w:val="28"/>
          <w:sz w:val="28"/>
          <w:szCs w:val="28"/>
          <w:rtl w:val="true"/>
          <w:lang w:bidi="fa-IR"/>
        </w:rPr>
        <w:t>مرحوم علّامۀ مجلسی قدس سره روایتی را از انس بن مالک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عبدالمطّلب سروَران اهل بهشت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حَمْزَةُ وَ جَعْفَرٌ وَ عَلِيٌّ وَ الْحَسَنُ وَ الْحُسَيْنُ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 حمزه و جعفر و علی و حسن و حسین و مهدی عَلَيْهِمُ السَّلاَمُ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من کیم سالار دینم من کیم سرّ مبینم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خصم ستمگر من کیم حق را معینم</w:t>
      </w:r>
    </w:p>
    <w:p>
      <w:pPr>
        <w:pStyle w:val="BookText"/>
        <w:rPr/>
      </w:pPr>
      <w:r>
        <w:rPr>
          <w:rFonts w:ascii="IRNazanin" w:hAnsi="IRNazanin" w:eastAsia="IRNazanin"/>
          <w:color w:val="111111"/>
          <w:sz w:val="28"/>
          <w:sz w:val="28"/>
          <w:szCs w:val="28"/>
          <w:rtl w:val="true"/>
          <w:lang w:bidi="fa-IR"/>
        </w:rPr>
        <w:t xml:space="preserve">من کیم عین الحیاتم من کیم ماء معینم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الله را نور سماوات و زمینم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کلینی قدس سره در کتاب شریف کافی، از جناب حسن بن شاذان واسطی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نامه‌ای به محضر حضرت امام رضا عَلَيْهِ السَّلاَمُ نوشتم و از ناسازگاری و تعدّی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پیروان عثمان بودند و به من آزار می‌رساندند، به آن حضرت شکایت نمودم، پس ایشان به خطّ مبارکشان جواب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جَلَّ ذِكْرُهُ أَخَذَ مِيثَاقَ أَوْلِيَائِنَا عَلَى الصَّبْرِ فِي دَوْلَةِ الْبَاطِلِ، فَاصْبِرْ لِحُكْمِ رَبِّكَ، فَلَوْ قَدْ قَامَ سَيِّدُ الْخَلْقِ، لَقَالُوا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 هذا ما وَعَدَ الرَّحْمنُ وَ صَدَقَ الْمُرْسَلُونَ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خداوند بلند مرتبه از دوستان ما عهد و پیمان گرفته که در دوران حکومت باطل، شکیبایی و صبر پیشه سازند، پس در برابر حکم پروردگارت صبر کن، که چون سروَر و آقای مردم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باطل را از قبر بیرون آورده و انتقام دوستان مظلوم ما را از آنها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آرامگاهمان برانگیخت؟ این است آنچه خدای</w:t>
      </w:r>
    </w:p>
    <w:p>
      <w:pPr>
        <w:pStyle w:val="BookText"/>
        <w:rPr/>
      </w:pPr>
      <w:r>
        <w:rPr>
          <w:rFonts w:ascii="IRNazanin" w:hAnsi="IRNazanin" w:eastAsia="IRNazanin"/>
          <w:color w:val="111111"/>
          <w:sz w:val="28"/>
          <w:sz w:val="28"/>
          <w:szCs w:val="28"/>
          <w:rtl w:val="true"/>
          <w:lang w:bidi="fa-IR"/>
        </w:rPr>
        <w:t>رحمان وعده کرده بود، و پیامبران راست می‌گفتند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هرچه کردم بنویسم ز تو مدح و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بگویم ز مقام تو که یا بن الحسنی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قلم یار نبود و فقط این جمله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حیدر کرار تو ارباب منی </w:t>
      </w:r>
      <w:bookmarkStart w:id="102" w:name="pg7563_71065"/>
    </w:p>
    <w:p>
      <w:pPr>
        <w:pStyle w:val="Heading2"/>
        <w:numPr>
          <w:ilvl w:val="1"/>
          <w:numId w:val="1"/>
        </w:numPr>
        <w:rPr/>
      </w:pPr>
      <w:bookmarkStart w:id="103" w:name="__RefHeading___Toc2972307_1051229030"/>
      <w:bookmarkStart w:id="104" w:name="_Toc38"/>
      <w:bookmarkEnd w:id="102"/>
      <w:bookmarkEnd w:id="103"/>
      <w:r>
        <w:rPr>
          <w:rtl w:val="true"/>
        </w:rPr>
        <w:t>هر دو بزرگوار پاک و پاکیزه هستند</w:t>
      </w:r>
      <w:bookmarkEnd w:id="104"/>
    </w:p>
    <w:p>
      <w:pPr>
        <w:pStyle w:val="Heading3"/>
        <w:numPr>
          <w:ilvl w:val="2"/>
          <w:numId w:val="1"/>
        </w:numPr>
        <w:rPr/>
      </w:pPr>
      <w:bookmarkStart w:id="105" w:name="__RefHeading___Toc2972309_1051229030"/>
      <w:bookmarkStart w:id="106" w:name="_Toc39"/>
      <w:bookmarkEnd w:id="105"/>
      <w:r>
        <w:rPr/>
        <w:t>1</w:t>
      </w:r>
      <w:r>
        <w:rPr>
          <w:rtl w:val="true"/>
        </w:rPr>
        <w:t xml:space="preserve">_ </w:t>
      </w:r>
      <w:r>
        <w:rPr>
          <w:rtl w:val="true"/>
        </w:rPr>
        <w:t>حضرت فاطمه سَلَامُ اللهِ عَلَيْهَا، طاهره هستند</w:t>
      </w:r>
      <w:bookmarkEnd w:id="106"/>
    </w:p>
    <w:p>
      <w:pPr>
        <w:pStyle w:val="Heading4"/>
        <w:numPr>
          <w:ilvl w:val="3"/>
          <w:numId w:val="1"/>
        </w:numPr>
        <w:rPr/>
      </w:pPr>
      <w:bookmarkStart w:id="107" w:name="__RefHeading___Toc2972311_1051229030"/>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این ویژگی حضرت فاطمه سَلَامُ اللهِ عَلَيْهَا ، هم از آیۀ مبارکۀ تطهیر اثبات می‌شود و هم با بررسی روایات متعدد و دقّت در زیارات وارده از حضرات معصومین عَلَيْهِمُ السَّلاَمُ ، می‌توانیم طهارت و پاکی آن حضرت را استنباط کنیم</w:t>
      </w:r>
      <w:r>
        <w:rPr>
          <w:rFonts w:eastAsia="IRNazanin" w:cs="IRNazanin"/>
          <w:color w:val="111111"/>
          <w:sz w:val="28"/>
          <w:szCs w:val="28"/>
          <w:rtl w:val="true"/>
          <w:lang w:bidi="fa-IR"/>
        </w:rPr>
        <w:t>.</w:t>
      </w:r>
    </w:p>
    <w:p>
      <w:pPr>
        <w:pStyle w:val="Heading4"/>
        <w:numPr>
          <w:ilvl w:val="3"/>
          <w:numId w:val="1"/>
        </w:numPr>
        <w:rPr/>
      </w:pPr>
      <w:bookmarkStart w:id="109" w:name="__RefHeading___Toc2972313_1051229030"/>
      <w:bookmarkStart w:id="110" w:name="_Toc41"/>
      <w:bookmarkEnd w:id="109"/>
      <w:r>
        <w:rPr>
          <w:rtl w:val="true"/>
        </w:rPr>
        <w:t>الف</w:t>
      </w:r>
      <w:r>
        <w:rPr>
          <w:rtl w:val="true"/>
        </w:rPr>
        <w:t xml:space="preserve">) </w:t>
      </w:r>
      <w:r>
        <w:rPr>
          <w:rtl w:val="true"/>
        </w:rPr>
        <w:t>در آیۀ تطهیر</w:t>
      </w:r>
      <w:bookmarkEnd w:id="110"/>
    </w:p>
    <w:p>
      <w:pPr>
        <w:pStyle w:val="BookText"/>
        <w:rPr/>
      </w:pPr>
      <w:r>
        <w:rPr>
          <w:rFonts w:ascii="IRNazanin" w:hAnsi="IRNazanin" w:eastAsia="IRNazanin"/>
          <w:color w:val="111111"/>
          <w:sz w:val="28"/>
          <w:sz w:val="28"/>
          <w:szCs w:val="28"/>
          <w:rtl w:val="true"/>
          <w:lang w:bidi="fa-IR"/>
        </w:rPr>
        <w:t>آیۀ مبارکۀ تطهیر دلیل محکمی است بر پاکی و طهارت آن حضرت، از هرگونه رجس و پلیدی، 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عَنْكُمُ الرِّجْسَ اَهْلَ الْبَیْتِ وَ یُطَهِّرَكُمْ تَطْهٖیرًا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همانا خداوند اراده فرموده‌كه ناپاكی را از شما اهل‌بیت دور كند و شما را پاک و پاکیزه قرار بدهد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یعنی تمام هستی هست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یعنی بهشت رحمةٌ للعالمین </w:t>
      </w:r>
    </w:p>
    <w:p>
      <w:pPr>
        <w:pStyle w:val="BookText"/>
        <w:rPr/>
      </w:pPr>
      <w:r>
        <w:rPr>
          <w:rFonts w:ascii="IRNazanin" w:hAnsi="IRNazanin" w:eastAsia="IRNazanin"/>
          <w:color w:val="111111"/>
          <w:sz w:val="28"/>
          <w:sz w:val="28"/>
          <w:szCs w:val="28"/>
          <w:rtl w:val="true"/>
          <w:lang w:bidi="fa-IR"/>
        </w:rPr>
        <w:t>فاطمه یعنی حجاب و عصمت و تقوا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یعنی چراغ آسمانها در زمین</w:t>
      </w:r>
    </w:p>
    <w:p>
      <w:pPr>
        <w:pStyle w:val="BookText"/>
        <w:rPr/>
      </w:pPr>
      <w:r>
        <w:rPr>
          <w:rFonts w:ascii="IRNazanin" w:hAnsi="IRNazanin" w:eastAsia="IRNazanin"/>
          <w:color w:val="111111"/>
          <w:sz w:val="28"/>
          <w:sz w:val="28"/>
          <w:szCs w:val="28"/>
          <w:rtl w:val="true"/>
          <w:lang w:bidi="fa-IR"/>
        </w:rPr>
        <w:t>به اجماع فریقین مراد از اهل‌بیت، پنج تن آل عبا عَلَيْهِمُ السَّلاَمُ هستند، که حضرت فاطمه سَلَامُ اللهِ عَلَيْهَا یکی از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در بارۀ آیۀ تطهیر نقل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رَسُولُ اللَّهِ صَلَّى اَللَّهُ عَلَيْهِ وَ آلِهِ وَسَلَّم عَلِيّاً وَ فَاطِمَةَ وَ الْحَسَنَ وَ الْحُسَيْنَ، ثُمَّ أَدَارَ عَلَيْهِمُ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اللَّهُمَّ أَذْهِبْ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وَسَلَّم حضرت علی و فاطمه و حسن و حسین عَلَيْهِمُ السَّلاَمُ را نزد خود جمع کردند و سپس آن‌ها با عبا پوشاندند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ایشان دور ساز و آن‌ها را پاک و پاکیزه گردان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فاطمه، ای دست حق در دست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ای هست ما از هست تو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حق از نام تو زینت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 از مهر تو هر طینت گرفت </w:t>
      </w:r>
      <w:bookmarkStart w:id="111" w:name="pg7563_71067"/>
    </w:p>
    <w:p>
      <w:pPr>
        <w:pStyle w:val="BookText"/>
        <w:rPr/>
      </w:pPr>
      <w:bookmarkEnd w:id="111"/>
      <w:r>
        <w:rPr>
          <w:rFonts w:ascii="IRNazanin" w:hAnsi="IRNazanin" w:eastAsia="IRNazanin"/>
          <w:color w:val="111111"/>
          <w:sz w:val="28"/>
          <w:sz w:val="28"/>
          <w:szCs w:val="28"/>
          <w:rtl w:val="true"/>
          <w:lang w:bidi="fa-IR"/>
        </w:rPr>
        <w:t>مرحوم شیخ طوسی قدس سره در کتاب شریف الأمالی، روایتی را از ابو حمراء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شاهدم که پیامبر صَلَّى اَللَّهُ عَلَيْهِ وَ آلِهِ وَسَلَّم به مدّت چهل صبح به درِ خانۀ حضرت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دو طرف در را می‌گرفتند و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أَهْلَ الْبَيْتِ وَ رَحْمَةُ اللَّهِ وَ 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رحمت و برکات خدا بر شما اهل بیت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دارید، که خداوند شما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 که در تصویرانسان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تو کیستی تو کیستی</w:t>
      </w:r>
    </w:p>
    <w:p>
      <w:pPr>
        <w:pStyle w:val="BookText"/>
        <w:rPr/>
      </w:pPr>
      <w:r>
        <w:rPr>
          <w:rFonts w:ascii="IRNazanin" w:hAnsi="IRNazanin" w:eastAsia="IRNazanin"/>
          <w:color w:val="111111"/>
          <w:sz w:val="28"/>
          <w:sz w:val="28"/>
          <w:szCs w:val="28"/>
          <w:rtl w:val="true"/>
          <w:lang w:bidi="fa-IR"/>
        </w:rPr>
        <w:t>فوق هر تعریف و هر تفسیر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 از آیۀ تطهیر هم</w:t>
      </w:r>
    </w:p>
    <w:p>
      <w:pPr>
        <w:pStyle w:val="Heading4"/>
        <w:numPr>
          <w:ilvl w:val="3"/>
          <w:numId w:val="1"/>
        </w:numPr>
        <w:rPr/>
      </w:pPr>
      <w:bookmarkStart w:id="112" w:name="__RefHeading___Toc2972315_1051229030"/>
      <w:bookmarkStart w:id="113" w:name="_Toc42"/>
      <w:bookmarkEnd w:id="112"/>
      <w:r>
        <w:rPr>
          <w:rtl w:val="true"/>
        </w:rPr>
        <w:t>ب</w:t>
      </w:r>
      <w:r>
        <w:rPr>
          <w:rtl w:val="true"/>
        </w:rPr>
        <w:t xml:space="preserve">) </w:t>
      </w:r>
      <w:r>
        <w:rPr>
          <w:rtl w:val="true"/>
        </w:rPr>
        <w:t>در روایات</w:t>
      </w:r>
      <w:bookmarkEnd w:id="1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سَلَامُ اللهِ عَلَيْهَا به اراده و خواست خدای متعال، از خونریزی‌های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می‌باشند، لذا در روایات بسیاری از ائمّۀ اطهار عَلَيْهِمُ السَّلاَمُ به این مطلب تصریح شده است و آن حضرت به معنی واقعی </w:t>
      </w:r>
    </w:p>
    <w:p>
      <w:pPr>
        <w:pStyle w:val="BookText"/>
        <w:rPr/>
      </w:pPr>
      <w:r>
        <w:rPr>
          <w:rFonts w:ascii="IRNazanin" w:hAnsi="IRNazanin" w:eastAsia="IRNazanin"/>
          <w:color w:val="111111"/>
          <w:sz w:val="28"/>
          <w:sz w:val="28"/>
          <w:szCs w:val="28"/>
          <w:rtl w:val="true"/>
          <w:lang w:bidi="fa-IR"/>
        </w:rPr>
        <w:t>کلمه، طاهره و پاک می‌باشند و پیکر مطهّرشان نه در زمان حیات و نه پس از مرگ، همچون دیگر مردم، نجس نخواهد شد و لمس پیکر پاکشان غسل ندارد، و ما در این قسمت به بعضی از این روایات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شافعی در کتاب ذخائر العقبى في مناقب ذوى القربى عَلَيْهِمُ السَّلاَمُ ، از اسماء بنت عمیس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تولّد حسن علیه اسلام ، برای حضرت فاطمه سَلَامُ اللهِ عَلَيْهَا قابله بودم، و از ایشان هیچ خونی ندیدم، لذا به رسول خدا صَلَّى اَللَّهُ عَلَيْهِ وَ 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فاطمه هیچ خونی از حیض و نفاس نمی‌بینم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 أَنَّ ابْنَتِي طَاهِرَةٌ مُطَهَّرَةٌ، لَا يُرَى لَهَا دَمٌ فِي طَمْثٍ وَ لَا 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نمی‌دانی که دخترم فاطمه پاک و پاکیزه است و او در هنگام حیض و زایمان، خون ندید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نام زهرا نام افلاكی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كهكشان عصمت وپاكی بود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زهرا ذكر اهل دل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زهرا حل هر مشكل بود </w:t>
      </w:r>
    </w:p>
    <w:p>
      <w:pPr>
        <w:pStyle w:val="BookText"/>
        <w:rPr/>
      </w:pPr>
      <w:r>
        <w:rPr>
          <w:rFonts w:ascii="IRNazanin" w:hAnsi="IRNazanin" w:eastAsia="IRNazanin"/>
          <w:color w:val="111111"/>
          <w:sz w:val="28"/>
          <w:sz w:val="28"/>
          <w:szCs w:val="28"/>
          <w:rtl w:val="true"/>
          <w:lang w:bidi="fa-IR"/>
        </w:rPr>
        <w:t>حضرت امام محمّد باقر عَلَيْهِ السَّلاَمُ از قول پدران بزرگوارشان عَلَيْهِمُ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سُمِّيَتْ فَاطِمَةُ بِنْتُ مُحَمَّدٍ، الطَّاهِرَةَ لِطَهَارَتِهَا مِنْ كُلِّ دَنَسٍ، وَ طَهَارَتِهَا مِنْ كُلِّ رَفَثٍ، وَ مَا رَأَتْ قَطُّ يَوْماً حُمْرَةً وَ لَا نِفَاساً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فاطمه دختر رسول خدا صَلَّى اَللَّهُ عَلَيْهِ وَ آلِهِ وَسَلَّم را چون از هر گونه پلیدی و گناه پاک بود، طاهره ناميدند، و او هرگز خون حيض و نفاس نديد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نه مثل ساره‌ای و مریم، نه مثل آسیه و حوا</w:t>
      </w:r>
    </w:p>
    <w:p>
      <w:pPr>
        <w:pStyle w:val="BookText"/>
        <w:rPr/>
      </w:pPr>
      <w:r>
        <w:rPr>
          <w:rFonts w:ascii="IRNazanin" w:hAnsi="IRNazanin" w:eastAsia="IRNazanin"/>
          <w:color w:val="111111"/>
          <w:sz w:val="28"/>
          <w:sz w:val="28"/>
          <w:szCs w:val="28"/>
          <w:rtl w:val="true"/>
          <w:lang w:bidi="fa-IR"/>
        </w:rPr>
        <w:t>فقط شبیه خودت هستی، فقط شبیه خودت زهرا</w:t>
      </w:r>
    </w:p>
    <w:p>
      <w:pPr>
        <w:pStyle w:val="BookText"/>
        <w:rPr/>
      </w:pPr>
      <w:r>
        <w:rPr>
          <w:rFonts w:ascii="IRNazanin" w:hAnsi="IRNazanin" w:eastAsia="IRNazanin"/>
          <w:color w:val="111111"/>
          <w:sz w:val="28"/>
          <w:sz w:val="28"/>
          <w:szCs w:val="28"/>
          <w:rtl w:val="true"/>
          <w:lang w:bidi="fa-IR"/>
        </w:rPr>
        <w:t>اگرشبیه کسی باشی، شبیه نیمه شب قدری</w:t>
      </w:r>
    </w:p>
    <w:p>
      <w:pPr>
        <w:pStyle w:val="BookText"/>
        <w:rPr/>
      </w:pPr>
      <w:r>
        <w:rPr>
          <w:rFonts w:ascii="IRNazanin" w:hAnsi="IRNazanin" w:eastAsia="IRNazanin"/>
          <w:color w:val="111111"/>
          <w:sz w:val="28"/>
          <w:sz w:val="28"/>
          <w:szCs w:val="28"/>
          <w:rtl w:val="true"/>
          <w:lang w:bidi="fa-IR"/>
        </w:rPr>
        <w:t xml:space="preserve">شبیه آیۀ تطهیری، شبیه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قدس سره در کتاب الأمالی، روایتی را از ابو بصیر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تا زمانی که حضرت فاطمه سَلَامُ اللهِ عَلَيْهَا در قید حیات بودند، زنهای دیگر را بر حضرت علی عَلَيْهِ السَّلاَمُ حرام کرده بود؛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لِأَنَّهَا طَاهِرَةٌ لَا تَحِيضُ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او طاهره‌ای بود که هیچگاه حیض نمی‌شد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البته پاکی و طهارت حضرت فاطمه سَلَامُ اللهِ عَلَيْهَا را از اسم شریف ایشان نیز می‌توانیم استنباط کنیم، چرا که اسامی آن حضرت با مسمّی می‌باشد و هر کدام از آن‌ها به منزلت و کمال ظاهری و باطنی آن بزرگوار، اشاره دارد و یکی از اسامی نُه‌گانۀ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زهرۀ رخشنده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ای شمع افروزنده زهرا</w:t>
      </w:r>
    </w:p>
    <w:p>
      <w:pPr>
        <w:pStyle w:val="BookText"/>
        <w:rPr/>
      </w:pPr>
      <w:r>
        <w:rPr>
          <w:rFonts w:ascii="IRNazanin" w:hAnsi="IRNazanin" w:eastAsia="IRNazanin"/>
          <w:color w:val="111111"/>
          <w:sz w:val="28"/>
          <w:sz w:val="28"/>
          <w:szCs w:val="28"/>
          <w:rtl w:val="true"/>
          <w:lang w:bidi="fa-IR"/>
        </w:rPr>
        <w:t>سلام ای مظهر تطهير و پاكی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ای گوهر دنيای خاكی</w:t>
      </w:r>
    </w:p>
    <w:p>
      <w:pPr>
        <w:pStyle w:val="BookText"/>
        <w:rPr/>
      </w:pPr>
      <w:r>
        <w:rPr>
          <w:rFonts w:ascii="IRNazanin" w:hAnsi="IRNazanin" w:eastAsia="IRNazanin"/>
          <w:color w:val="111111"/>
          <w:sz w:val="28"/>
          <w:sz w:val="28"/>
          <w:szCs w:val="28"/>
          <w:rtl w:val="true"/>
          <w:lang w:bidi="fa-IR"/>
        </w:rPr>
        <w:t>مرحوم شیخ صدوق قدس سره در کتاب الأمالی، روایتی را از یونس بن ظبیان نقل فرموده که حضرت امام جعفر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لِفَاطِمَةَ سَلَامُ اللهِ عَلَيْهَا تِسْعَةُ أَسْمَاءٍ عِنْدَ اللَّهِ عَزَّ وَ جَلَّ، فَاطِمَةُ، وَ الصِّدِّيقَةُ، وَ الْمُبَارَكَةُ، وَ الطَّاهِرَةُ، وَ الزَّكِيَّةُ، وَ الرَّضِيَّةُ، وَ الْمَرْضِيَّةُ، وَ الْمُحَدَّثَةُ، وَ الزَّهْرَاءُ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برای حضرت فاطمه سَلَامُ اللهِ عَلَيْهَا نُه اسم در نزد خداوند عزوجل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صدّیقه، مبارکه، طاهره، زکیّه، رضیّه، مرضیّه، محدّثه و زهرا</w:t>
      </w:r>
      <w:r>
        <w:rPr>
          <w:rFonts w:eastAsia="Amiri" w:cs="Amiri" w:ascii="Amiri" w:hAnsi="Amiri"/>
          <w:color w:val="111111"/>
          <w:sz w:val="28"/>
          <w:szCs w:val="28"/>
          <w:rtl w:val="true"/>
          <w:lang w:bidi="ar-SA"/>
        </w:rPr>
        <w:t>.</w:t>
      </w:r>
      <w:r>
        <w:rPr>
          <w:rStyle w:val="FootnoteAnchor"/>
          <w:rtl w:val="true"/>
        </w:rPr>
        <w:footnoteReference w:id="85"/>
      </w:r>
      <w:bookmarkStart w:id="114" w:name="pg7563_71071"/>
    </w:p>
    <w:p>
      <w:pPr>
        <w:pStyle w:val="Heading4"/>
        <w:numPr>
          <w:ilvl w:val="3"/>
          <w:numId w:val="1"/>
        </w:numPr>
        <w:rPr/>
      </w:pPr>
      <w:bookmarkStart w:id="115" w:name="__RefHeading___Toc2972317_1051229030"/>
      <w:bookmarkStart w:id="116" w:name="_Toc43"/>
      <w:bookmarkEnd w:id="114"/>
      <w:bookmarkEnd w:id="115"/>
      <w:r>
        <w:rPr>
          <w:rtl w:val="true"/>
        </w:rPr>
        <w:t>ج</w:t>
      </w:r>
      <w:r>
        <w:rPr>
          <w:rtl w:val="true"/>
        </w:rPr>
        <w:t xml:space="preserve">) </w:t>
      </w:r>
      <w:r>
        <w:rPr>
          <w:rtl w:val="true"/>
        </w:rPr>
        <w:t>در زیارات</w:t>
      </w:r>
      <w:bookmarkEnd w:id="116"/>
    </w:p>
    <w:p>
      <w:pPr>
        <w:pStyle w:val="BookText"/>
        <w:rPr/>
      </w:pPr>
      <w:r>
        <w:rPr>
          <w:rFonts w:ascii="IRNazanin" w:hAnsi="IRNazanin" w:eastAsia="IRNazanin"/>
          <w:color w:val="111111"/>
          <w:sz w:val="28"/>
          <w:sz w:val="28"/>
          <w:szCs w:val="28"/>
          <w:rtl w:val="true"/>
          <w:lang w:bidi="fa-IR"/>
        </w:rPr>
        <w:t>مرحوم شیخ مفید در کتاب المزار خود، زیارت مختصری برای حضرت فاطمه سَلَامُ اللهِ عَلَيْهَا نقل فرموده که به قسمتی از آن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صَلَّى اَللَّهُ عَلَيْهِ وَ آلِهِ وَسَلَّم ، السَّلَامُ عَلَى ابْنَتِكَ الصِّدِّيقَةِ الطَّاهِرَةِ، السَّلَامُ عَلَيْكِ يَا فَاطِمَةُ بِنْتَ رَسُولِ اللَّهِ صَلَّى اَللَّهُ عَلَيْهِ وَ آلِهِ وَسَلَّم ، يَا سَيِّدَةَ نِسَاءِ الْعَالَمِينَ، أَيَّتُهَا الْبَتُولُ الشَّهِيدَةُ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ای رسول خدا، سلام بر دختر شما راستگوی پاک و پاکیزه، سلام بر شما ای فاطمه دختر رسول خدا، ای سرور و بانوی زنان جهان، ای بتول، ای شهیده، ای طاهره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فاطمه،ای پاک بانوی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برمشام آید ز تو بوی بهشت</w:t>
      </w:r>
    </w:p>
    <w:p>
      <w:pPr>
        <w:pStyle w:val="BookText"/>
        <w:rPr/>
      </w:pPr>
      <w:r>
        <w:rPr>
          <w:rFonts w:ascii="IRNazanin" w:hAnsi="IRNazanin" w:eastAsia="IRNazanin"/>
          <w:color w:val="111111"/>
          <w:sz w:val="28"/>
          <w:sz w:val="28"/>
          <w:szCs w:val="28"/>
          <w:rtl w:val="true"/>
          <w:lang w:bidi="fa-IR"/>
        </w:rPr>
        <w:t>فاطمه، ای شاهکار ذوالجلال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عشقیّ و خورشید کمال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قولویه قمی قدس سره در کتاب کامل الزّیارات، زیارتی را از حضرت امام جعفر صادق عَلَيْهِ السَّلاَمُ نقل نموده که آن حضرت به ابو حمزۀ ثمالی آداب مفصّل زیارت امام حسین عَلَيْهِ السَّلاَمُ را بیان فرموده که در فرازی از آن می‌خوانیم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عَلَى فَاطِمَةَ بِنْتِ نَبِيِّكَ وَ زَوْجَةِ وَلِيِّكَ وَ أُمِّ السِّبْطَيْنِ الْحَسَنِ وَ الْحُسَيْنِ، الطَّاهِرَةِ الْمُطَهَّرَةِ الصِّدِّيقَةِ الزَّكِيَّةِ سَيِّدَةِ نِسَاءِ أَهْلِ الْجَنَّةِ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دختر پیامبرت و همسر ولیّت و مادر دو نوۀ پیامبرت یعنى حسن و حسین عَلَيْهِمُ السَّلاَمُ درود بفرست، که او پاک و پاکیزه، بسیار راستگو و لایق و شایسته و سروَر تمام زنان اهل بهشت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همچنین شبیه آن را در بخشی از زیارت حضرت امام رضا عَلَيْهِ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فَاطِمَةَ بِنْتِ نَبِيِّكَ وَ زَوْجَةِ وَلِيِّكَ وَ أُمِّ السِّبْطَيْنِ الْحَسَنِ وَ الْحُسَيْنِ سَيِّدَيْ شَبَابِ أَهْلِ الْجَنَّةِ، الطُّهْرَةِ الطَّاهِرَةِ الْمُطَهَّرَةِ التَّقِيَّةِ النَّقِيَّةِ الرَّضِيَّةِ الْمَرْضِيَّةِ الزَّكِيَّةِ سَيِّدَةِ نِسَاءِ أَهْلِ الْجَنَّةِ أَجْمَعِينَ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دختر پیامبرت و همسر ولیّت و مادر دو نوۀ پیامبرت یعنى حسن و حسین که دو سرور جوانان اهل بهشت هستند، رحمت و درود بفرست،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پاکیزه و </w:t>
      </w:r>
      <w:bookmarkStart w:id="117" w:name="pg7563_71073"/>
    </w:p>
    <w:p>
      <w:pPr>
        <w:pStyle w:val="BookText"/>
        <w:rPr/>
      </w:pPr>
      <w:bookmarkEnd w:id="117"/>
      <w:r>
        <w:rPr>
          <w:rFonts w:ascii="IRNazanin" w:hAnsi="IRNazanin" w:eastAsia="IRNazanin"/>
          <w:color w:val="111111"/>
          <w:sz w:val="28"/>
          <w:sz w:val="28"/>
          <w:szCs w:val="28"/>
          <w:rtl w:val="true"/>
          <w:lang w:bidi="fa-IR"/>
        </w:rPr>
        <w:t>پاک‌کننده، پرهیزکار و مقدّس، راضیّه و مرضیّه، و شایسته و لایق و سروَر تمام بانوان اهل بهشت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توصیف تو برتر از عقول و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درمدح توخالق تو گفته لَولاک</w:t>
      </w:r>
    </w:p>
    <w:p>
      <w:pPr>
        <w:pStyle w:val="BookText"/>
        <w:rPr/>
      </w:pPr>
      <w:r>
        <w:rPr>
          <w:rFonts w:ascii="IRNazanin" w:hAnsi="IRNazanin" w:eastAsia="IRNazanin"/>
          <w:color w:val="111111"/>
          <w:sz w:val="28"/>
          <w:sz w:val="28"/>
          <w:szCs w:val="28"/>
          <w:rtl w:val="true"/>
          <w:lang w:bidi="fa-IR"/>
        </w:rPr>
        <w:t>بی فاطمه‌ام نمی‌شد هرگز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علی و احمد و خَلق افلاک</w:t>
      </w:r>
    </w:p>
    <w:p>
      <w:pPr>
        <w:pStyle w:val="Heading3"/>
        <w:numPr>
          <w:ilvl w:val="2"/>
          <w:numId w:val="1"/>
        </w:numPr>
        <w:rPr/>
      </w:pPr>
      <w:bookmarkStart w:id="118" w:name="__RefHeading___Toc2972319_1051229030"/>
      <w:bookmarkStart w:id="119" w:name="_Toc44"/>
      <w:bookmarkEnd w:id="118"/>
      <w:r>
        <w:rPr/>
        <w:t>2</w:t>
      </w:r>
      <w:r>
        <w:rPr>
          <w:rtl w:val="true"/>
        </w:rPr>
        <w:t xml:space="preserve">_ </w:t>
      </w:r>
      <w:r>
        <w:rPr>
          <w:rtl w:val="true"/>
        </w:rPr>
        <w:t xml:space="preserve">حضرت مهدی </w:t>
      </w:r>
      <w:r>
        <w:rPr>
          <w:rtl w:val="true"/>
        </w:rPr>
        <w:t>(</w:t>
      </w:r>
      <w:r>
        <w:rPr>
          <w:rtl w:val="true"/>
        </w:rPr>
        <w:t>عجل الله تعالی فرجه الشریف</w:t>
      </w:r>
      <w:r>
        <w:rPr>
          <w:rtl w:val="true"/>
        </w:rPr>
        <w:t xml:space="preserve">) </w:t>
      </w:r>
      <w:r>
        <w:rPr>
          <w:rtl w:val="true"/>
        </w:rPr>
        <w:t>پاک و پاکیزه هستند</w:t>
      </w:r>
      <w:bookmarkEnd w:id="119"/>
    </w:p>
    <w:p>
      <w:pPr>
        <w:pStyle w:val="BookText"/>
        <w:rPr/>
      </w:pPr>
      <w:r>
        <w:rPr>
          <w:rFonts w:ascii="IRNazanin" w:hAnsi="IRNazanin" w:eastAsia="IRNazanin"/>
          <w:color w:val="111111"/>
          <w:sz w:val="28"/>
          <w:sz w:val="28"/>
          <w:szCs w:val="28"/>
          <w:rtl w:val="true"/>
          <w:lang w:bidi="fa-IR"/>
        </w:rPr>
        <w:t xml:space="preserve">مرحوم شیخ صدوق قدس سره در کتاب کمال الدّین، روایتی طولانی را بیان فرموده که در قسمتی از آن رسول خدا صَلَّى اَللَّهُ عَلَيْهِ وَ آلِهِ وَسَلَّم به طهارت و پاکی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رَكَّبَ فِي صُلْبِ الْحَسَنِ نُطْفَةً مُبَارَكَةً زَكِيَّةً طَيِّبَةً طَاهِرَةً مُطَهَّرَةً، يَرْضَى بِهَا كُلُّ مُؤْمِنٍ مِمَّنْ قَدْ أَخَذَ اللَّهُ تَعَالَى مِيثَاقَهُ فِي الْوَلَايَةِ وَ يَكْفُرُ بِهَا كُلُّ جَاحِدٍ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تبارک و تعالی در صلب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عسكری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قرار داد که مبارک، پاک، پاكیزه، پاک‌کننده و پاکیزه شده است، و هر مؤ‌منی كه خداوند از او پیمان </w:t>
      </w:r>
    </w:p>
    <w:p>
      <w:pPr>
        <w:pStyle w:val="BookText"/>
        <w:rPr/>
      </w:pPr>
      <w:r>
        <w:rPr>
          <w:rFonts w:ascii="IRNazanin" w:hAnsi="IRNazanin" w:eastAsia="IRNazanin"/>
          <w:color w:val="111111"/>
          <w:sz w:val="28"/>
          <w:sz w:val="28"/>
          <w:szCs w:val="28"/>
          <w:rtl w:val="true"/>
          <w:lang w:bidi="fa-IR"/>
        </w:rPr>
        <w:t>ولایت گرفته باشد، از او خشنود می‌شود و هر کس او را انكار کند، كافر می‌شود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برای عرض ارادت به ساحت 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حضرت مریم به خدمت نرگس</w:t>
      </w:r>
    </w:p>
    <w:p>
      <w:pPr>
        <w:pStyle w:val="BookText"/>
        <w:rPr/>
      </w:pPr>
      <w:r>
        <w:rPr>
          <w:rFonts w:ascii="IRNazanin" w:hAnsi="IRNazanin" w:eastAsia="IRNazanin"/>
          <w:color w:val="111111"/>
          <w:sz w:val="28"/>
          <w:sz w:val="28"/>
          <w:szCs w:val="28"/>
          <w:rtl w:val="true"/>
          <w:lang w:bidi="fa-IR"/>
        </w:rPr>
        <w:t>عزیزعسکری و جان حضرت 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نظربه چهرۀ ماهش عبادت نرگس</w:t>
      </w:r>
    </w:p>
    <w:p>
      <w:pPr>
        <w:pStyle w:val="BookText"/>
        <w:rPr/>
      </w:pPr>
      <w:r>
        <w:rPr>
          <w:rFonts w:ascii="IRNazanin" w:hAnsi="IRNazanin" w:eastAsia="IRNazanin"/>
          <w:color w:val="111111"/>
          <w:sz w:val="28"/>
          <w:sz w:val="28"/>
          <w:szCs w:val="28"/>
          <w:rtl w:val="true"/>
          <w:lang w:bidi="fa-IR"/>
        </w:rPr>
        <w:t>حَسن جمال و حَسن سیرت و حَسن سکنات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شادی دل مهدی و مادرش صلوات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قدس سره در کتاب الغیبة، روایتی را از ابو بصیر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سلمان؟رض؟ وارد کوفه شد و به آن شهر نظر افکند، بلاهای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بیان کرد، تا این‌که حکومت بنی‌امیّه و خلفای بعد از آنها را نیز یادآور شد، سپس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 ذَلِكَ، فَالْزَمُوا أَحْلَاسَ بُيُوتِكُمْ، حَتَّى يَظْهَرَ الطَّاهِرُ بْنُ الطَّاهِرِ الْمُطَهَّرُ ذُو الْغَيْبَةِ الشَّرِيدُ الطَّرِيدُ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هنگامی‌که این‌گونه شد، با گلیم خانه‌هایتان به سر برید، تا آن پاکیزۀ فرزند پاکیزه و پاک‌سرشت، که صاحب غیبت است و آواره و از وطن و بستگانش دور افتاده است، آشکار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 کند که بیابم نشان مهدی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دهم به همه دوستان مهدی را</w:t>
      </w:r>
    </w:p>
    <w:p>
      <w:pPr>
        <w:pStyle w:val="BookText"/>
        <w:rPr/>
      </w:pPr>
      <w:r>
        <w:rPr>
          <w:rFonts w:ascii="IRNazanin" w:hAnsi="IRNazanin" w:eastAsia="IRNazanin"/>
          <w:color w:val="111111"/>
          <w:sz w:val="28"/>
          <w:sz w:val="28"/>
          <w:szCs w:val="28"/>
          <w:rtl w:val="true"/>
          <w:lang w:bidi="fa-IR"/>
        </w:rPr>
        <w:t>به عالمی ندهم قرص نان مهدی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کنم گفتمان مهدی را</w:t>
      </w:r>
    </w:p>
    <w:p>
      <w:pPr>
        <w:pStyle w:val="BookText"/>
        <w:rPr/>
      </w:pPr>
      <w:r>
        <w:rPr>
          <w:rFonts w:ascii="Amiri" w:hAnsi="Amiri" w:eastAsia="Amiri" w:cs="Amiri"/>
          <w:color w:val="111111"/>
          <w:sz w:val="28"/>
          <w:sz w:val="28"/>
          <w:szCs w:val="28"/>
          <w:rtl w:val="true"/>
          <w:lang w:bidi="ar-SA"/>
        </w:rPr>
        <w:t xml:space="preserve">مرحوم شیخ صدوق قدس سره در کتاب کمال الدّین، دعائی را از شیخ ابو جعفر عمریّ نقل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دعای اللَّهُمَّ عَرِّفْنِي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سفارش شده در زمان غیبت بخوانید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فرازی از آن می‌خوانیم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مُدَّ فِي عُمُرِهِ، وَ زِدْ فِي أَجَلِهِ، وَ أَعِنْهُ عَلَى مَا أَوْلَيْتَهُ وَ اسْتَرْعَيْتَهُ، وَ زِدْ فِي كَرَامَتِكَ لَهُ، فَإِنَّهُ الْهَادِي وَ الْمُهْتَدِي وَ الْقَائِمُ الْمَهْدِيُّ الطَّاهِرُ التَّقِيُّ النَّقِيُّ الزَّكِيُّ الرَّضِيُّ الْمَرْضِيُّ الصَّابِرُ الْمُجْتَهِدُ الشَّكُورُ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عمرش بیفزای و مهلتش را طولانی کن و او را بر آنچه وعده دادی و رعایتش نمودی یاری نما، و بر کرامتت نسبت به او بیفزای که همانا او هادی و هدایت شده و قیام‌کننده و مهدی و </w:t>
      </w:r>
      <w:bookmarkStart w:id="120" w:name="pg7563_71076"/>
    </w:p>
    <w:p>
      <w:pPr>
        <w:pStyle w:val="BookText"/>
        <w:rPr/>
      </w:pPr>
      <w:bookmarkEnd w:id="120"/>
      <w:r>
        <w:rPr>
          <w:rFonts w:ascii="IRNazanin" w:hAnsi="IRNazanin" w:eastAsia="IRNazanin"/>
          <w:color w:val="111111"/>
          <w:sz w:val="28"/>
          <w:sz w:val="28"/>
          <w:szCs w:val="28"/>
          <w:rtl w:val="true"/>
          <w:lang w:bidi="fa-IR"/>
        </w:rPr>
        <w:t>پاک و با تقوی و پاکیزه و منزّه و راضی و مرضی و صابر و تلاشگر و سپاسگزار است</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121" w:name="__RefHeading___Toc2972321_1051229030"/>
      <w:bookmarkStart w:id="122" w:name="_Toc45"/>
      <w:bookmarkEnd w:id="121"/>
      <w:r>
        <w:rPr>
          <w:rtl w:val="true"/>
        </w:rPr>
        <w:t>هر دو بزرگوار محدَّث هستند</w:t>
      </w:r>
      <w:bookmarkEnd w:id="122"/>
    </w:p>
    <w:p>
      <w:pPr>
        <w:pStyle w:val="Heading3"/>
        <w:numPr>
          <w:ilvl w:val="2"/>
          <w:numId w:val="1"/>
        </w:numPr>
        <w:rPr/>
      </w:pPr>
      <w:bookmarkStart w:id="123" w:name="__RefHeading___Toc2972323_1051229030"/>
      <w:bookmarkStart w:id="124" w:name="_Toc46"/>
      <w:bookmarkEnd w:id="123"/>
      <w:r>
        <w:rPr/>
        <w:t>1</w:t>
      </w:r>
      <w:r>
        <w:rPr>
          <w:rtl w:val="true"/>
        </w:rPr>
        <w:t xml:space="preserve">_ </w:t>
      </w:r>
      <w:r>
        <w:rPr>
          <w:rtl w:val="true"/>
        </w:rPr>
        <w:t>حضرت فاطمه سَلَامُ اللهِ عَلَيْهَا محدَّثه هستند</w:t>
      </w:r>
      <w:bookmarkEnd w:id="124"/>
    </w:p>
    <w:p>
      <w:pPr>
        <w:pStyle w:val="BookText"/>
        <w:rPr/>
      </w:pPr>
      <w:r>
        <w:rPr>
          <w:rFonts w:ascii="Amiri" w:hAnsi="Amiri" w:eastAsia="Amiri" w:cs="Amiri"/>
          <w:color w:val="111111"/>
          <w:sz w:val="28"/>
          <w:sz w:val="28"/>
          <w:szCs w:val="28"/>
          <w:rtl w:val="true"/>
          <w:lang w:bidi="ar-SA"/>
        </w:rPr>
        <w:t>مرحوم شیخ کلینی قدس سره در کتاب شریف کافی، روایتی را از امام باقر عَلَيْهِ السَّلاَمُ و امام صادق عَلَيْهِ السَّلاَمُ نقل نموده که ایشان در تعریف رسول، نبی و محدّث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الَّذِي يَظْهَرُ لَهُ الْمَلَكُ فَيُكَلِّمُهُ، وَ النَّبِيُّ هُوَ الَّذِي يَرَى فِي مَنَامِهِ وَ رُبَّمَا اجْتَمَعَتِ النُّبُوَّةُ وَ الرِّسَالَةُ لِوَاحِدٍ، وَ الْمُحَدَّثُ الَّذِي يَسْمَعُ الصَّوْتَ وَ لَا يَرَى الصُّورَةَ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کسی است که فرشته بر او نمایان می‌شود و با او سخن می‌گوید، و نبی آن کسی است که در خواب می‌بیند و گاهی نبوّت </w:t>
      </w:r>
    </w:p>
    <w:p>
      <w:pPr>
        <w:pStyle w:val="BookText"/>
        <w:rPr/>
      </w:pPr>
      <w:r>
        <w:rPr>
          <w:rFonts w:ascii="IRNazanin" w:hAnsi="IRNazanin" w:eastAsia="IRNazanin"/>
          <w:color w:val="111111"/>
          <w:sz w:val="28"/>
          <w:sz w:val="28"/>
          <w:szCs w:val="28"/>
          <w:rtl w:val="true"/>
          <w:lang w:bidi="fa-IR"/>
        </w:rPr>
        <w:t>و رسالت در یک شخص جمع می‌شود، و محدّث کسی است که صدا را می‌شنود ولی صورت را نمی‌بیند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کیستی تو بهشت بابایی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قدر و نور و طوبایی</w:t>
      </w:r>
    </w:p>
    <w:p>
      <w:pPr>
        <w:pStyle w:val="BookText"/>
        <w:rPr/>
      </w:pPr>
      <w:r>
        <w:rPr>
          <w:rFonts w:ascii="IRNazanin" w:hAnsi="IRNazanin" w:eastAsia="IRNazanin"/>
          <w:color w:val="111111"/>
          <w:sz w:val="28"/>
          <w:sz w:val="28"/>
          <w:szCs w:val="28"/>
          <w:rtl w:val="true"/>
          <w:lang w:bidi="fa-IR"/>
        </w:rPr>
        <w:t>ما همه ذره و تو خورشیدی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قطره و تو دریایی</w:t>
      </w:r>
    </w:p>
    <w:p>
      <w:pPr>
        <w:pStyle w:val="BookText"/>
        <w:rPr/>
      </w:pPr>
      <w:r>
        <w:rPr>
          <w:rFonts w:ascii="IRNazanin" w:hAnsi="IRNazanin" w:eastAsia="IRNazanin"/>
          <w:color w:val="111111"/>
          <w:sz w:val="28"/>
          <w:sz w:val="28"/>
          <w:szCs w:val="28"/>
          <w:rtl w:val="true"/>
          <w:lang w:bidi="fa-IR"/>
        </w:rPr>
        <w:t>راضیه، مرضیه، محدّثه‌ای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الفجر زهره، زهرای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جناب 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ابی‌بکر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ملائكه با امير المؤمنين عَلَيْهِ السَّلاَمُ سخن مى‌گفتند؟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كَانَتْ فَاطِمَةُ سَلَامُ اللهِ عَلَيْهَا مُحَدَّثَةً وَ لَمْ تَكُنْ نَبِيَّةً، وَ مَرْيَمُ كَانَتْ مُحَدَّثَةً وَ لَمْ تَكُنْ نَبِيَّةً، وَ أُمُّ مُوسَى مَا كَانَتْ نَبِيَّةً وَ كَانَتْ مُحَدَّثَةً، وَ كَانَتْ سَارَةُ امْرَأَةُ إِبْرَاهِيمَ قَدْ عَايَنَتِ الْمَلَائِكَةَ فَبَشَّرُوهَا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 وَ مِنْ وَراءِ إِسْحاقَ يَعْقُوبَ</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 لَمْ تَكُنْ نَبِيَّةً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ملائكه با حضرت فاطمه سَلَامُ اللهِ عَلَيْهَا هم سخن مى‌گفتند، با آنكه او پيامبر نبود؛ ملائكه با مريم عَلَيْهَا السَّلاَمُ هم سخن گفتند با آنكه او پيامبرنبود؛ مادر حضرت موسى؟عهما؟ هم پيامبر نبود ولى ملائكه با او سخن گفتند؛ ساره همسر حضرت ابراهيم؟عهما؟ ملائكه را ديد و </w:t>
      </w:r>
    </w:p>
    <w:p>
      <w:pPr>
        <w:pStyle w:val="BookText"/>
        <w:rPr/>
      </w:pPr>
      <w:r>
        <w:rPr>
          <w:rFonts w:ascii="IRNazanin" w:hAnsi="IRNazanin" w:eastAsia="IRNazanin"/>
          <w:color w:val="111111"/>
          <w:sz w:val="28"/>
          <w:sz w:val="28"/>
          <w:szCs w:val="28"/>
          <w:rtl w:val="true"/>
          <w:lang w:bidi="fa-IR"/>
        </w:rPr>
        <w:t>او را به اسحاق و بعد از او به يعقوب بشارت دادند در حالى كه او نیز پيامبر نبود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نور،از روز ازل خلق شد از جلوۀ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حور،پیوسته برد سجده به خاک سر کویت</w:t>
      </w:r>
    </w:p>
    <w:p>
      <w:pPr>
        <w:pStyle w:val="BookText"/>
        <w:rPr/>
      </w:pPr>
      <w:r>
        <w:rPr>
          <w:rFonts w:ascii="IRNazanin" w:hAnsi="IRNazanin" w:eastAsia="IRNazanin"/>
          <w:color w:val="111111"/>
          <w:sz w:val="28"/>
          <w:sz w:val="28"/>
          <w:szCs w:val="28"/>
          <w:rtl w:val="true"/>
          <w:lang w:bidi="fa-IR"/>
        </w:rPr>
        <w:t>همهاعضات بود آیه، تو خود مصحف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 بوسۀ احمد شده دست و سر و رویت</w:t>
      </w:r>
    </w:p>
    <w:p>
      <w:pPr>
        <w:pStyle w:val="BookText"/>
        <w:rPr/>
      </w:pPr>
      <w:r>
        <w:rPr>
          <w:rFonts w:ascii="IRNazanin" w:hAnsi="IRNazanin" w:eastAsia="IRNazanin"/>
          <w:color w:val="111111"/>
          <w:sz w:val="28"/>
          <w:sz w:val="28"/>
          <w:szCs w:val="28"/>
          <w:rtl w:val="true"/>
          <w:lang w:bidi="fa-IR"/>
        </w:rPr>
        <w:t>مرحوم شیخ صدوق قدس سره در کتاب علل الشّرایع، همین روایت را با کمی اختلاف بیان فرموده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همچنین ایشان در همان کتاب، روایتی را از حضرت امام جعفر صادق عَلَيْهِ السَّلاَمُ نقل نموده که ایشان در بیان علّت این‌که به حضرت فاطمه سَلَامُ اللهِ عَلَيْهَا محدّثه می‌گویند، می‌فرمایند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سُمِّيَتْ فَاطِمَةُ سَلَامُ اللهِ عَلَيْهَا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يَا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فَتُحَدِّثُهُمْ وَ يُحَدِّثُونَهَا، 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 إِنَّ اللَّهَ عَزَّ وَ جَلَّ جَعَلَكِ سَيِّدَةَ نِسَاءِ عَالَمِكِ وَ عَالَمِهَا وَ سَيِّدَةَ نِسَاءِ الْأَوَّلِينَ وَ الْآخِرِينَ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حضرت فاطمه سَلَامُ اللهِ عَلَيْهَا از آن جهت محدّثه ناميده شد كه فرشتگان بر او فرود مى‌آمدند و با او گفتگو مى‌كردند، همان‌طور كه با جناب مريم دختر عمران گفتگو مى‌كردند، پس آنها به حضرت فاطمه سَلَامُ اللهِ عَلَيْهَا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برگزيده، و از پليدى‌ها تطهير نموده، و تو را بر زنان دو عالم برترى داده است،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را سپاسگزار بوده و او را عبادت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با يکديگر و با آن حضرت گفتگو مى‌كردند، و شبى حضرت فاطمه سَلَامُ اللهِ عَلَيْهَا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آنكه در اين آيه،نسبت به زنان دو عالم، فضيلت و برترى داده شده، مريم دختر عمران نبوده است؟ </w:t>
      </w:r>
    </w:p>
    <w:p>
      <w:pPr>
        <w:pStyle w:val="BookText"/>
        <w:rPr/>
      </w:pPr>
      <w:r>
        <w:rPr>
          <w:rFonts w:ascii="IRNazanin" w:hAnsi="IRNazanin" w:eastAsia="IRNazanin"/>
          <w:color w:val="111111"/>
          <w:sz w:val="28"/>
          <w:sz w:val="28"/>
          <w:szCs w:val="28"/>
          <w:rtl w:val="true"/>
          <w:lang w:bidi="fa-IR"/>
        </w:rPr>
        <w:t>و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بزرگ و برگزيدۀ زنان زمان خود بوده، ولى خداوند عزوجل تو را بر تمامى زنان دو عالم از اوّلين تا آخرين ايشان، برترى بخشيده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تو کیستی؟ تمام بهشت پیمبری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نه،از بهشت هم به مشامش نکوتری</w:t>
      </w:r>
    </w:p>
    <w:p>
      <w:pPr>
        <w:pStyle w:val="BookText"/>
        <w:rPr/>
      </w:pPr>
      <w:r>
        <w:rPr>
          <w:rFonts w:ascii="IRNazanin" w:hAnsi="IRNazanin" w:eastAsia="IRNazanin"/>
          <w:color w:val="111111"/>
          <w:sz w:val="28"/>
          <w:sz w:val="28"/>
          <w:szCs w:val="28"/>
          <w:rtl w:val="true"/>
          <w:lang w:bidi="fa-IR"/>
        </w:rPr>
        <w:t>پاکیزه‌ترز آیۀ تطهیر دیدمت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صدیقه،زهره، فاطمه، زهرای اطهری</w:t>
      </w:r>
    </w:p>
    <w:p>
      <w:pPr>
        <w:pStyle w:val="BookText"/>
        <w:rPr/>
      </w:pPr>
      <w:r>
        <w:rPr>
          <w:rFonts w:ascii="IRNazanin" w:hAnsi="IRNazanin" w:eastAsia="IRNazanin"/>
          <w:color w:val="111111"/>
          <w:sz w:val="28"/>
          <w:sz w:val="28"/>
          <w:szCs w:val="28"/>
          <w:rtl w:val="true"/>
          <w:lang w:bidi="fa-IR"/>
        </w:rPr>
        <w:t>مرحوم شیخ ابو جعفر محمد بن حسن بن فروخ صفّار قمی در کتاب بصائر الدّرجات، روایتی را از حضرت امام جعفر صادق عَلَيْهِ السَّلاَمُ نقل نموده که آن حضرت در پاسخ به سؤالی در بارۀ مصحف حضرت فاطمه سَلَامُ اللهِ عَلَيْهَا ، به نزول جبرئیل علیه اسلام بر آن حضرت و گفتگوی با ایشان اشاره می‌فرمایند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فَاطِمَةَ مَكَثَتْ بَعْدَ رَسُولِ اللَّهِ صَلَّى اَللَّهُ عَلَيْهِ وَ آلِهِ وَسَلَّم خَمْسَةً وَ سَبْعِينَ يَوْماً، وَ قَدْ كَانَ دَخَلَهَا حُزْنٌ شَدِيدٌ عَلَى أَبِيهَا، وَ كَانَ جَبْرَئِيلُ يَأْتِيهَا، فَيُحْسِنُ عَزَاءَهَا عَلَى أَبِيهَا وَ يُطَيِّبُ نَفْسَهَا وَ يُخْبِرُهَا عَنْ أَبِيهَا وَ مَكَانِهِ، وَ </w:t>
      </w:r>
    </w:p>
    <w:p>
      <w:pPr>
        <w:pStyle w:val="BookText"/>
        <w:rPr/>
      </w:pPr>
      <w:r>
        <w:rPr>
          <w:rFonts w:ascii="Amiri" w:hAnsi="Amiri" w:eastAsia="Amiri" w:cs="Amiri"/>
          <w:color w:val="111111"/>
          <w:sz w:val="28"/>
          <w:sz w:val="28"/>
          <w:szCs w:val="28"/>
          <w:rtl w:val="true"/>
          <w:lang w:bidi="ar-SA"/>
        </w:rPr>
        <w:t>يُخْبِرُهَا بِمَا يَكُونُ بَعْدَهَا فِي ذُرِّيَّتِهَا، وَ كَانَ عَلِيٌّ يَكْتُبُ ذَلِكَ، فَهَذَا مُصْحَفُ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حضرت فاطمه سَلَامُ اللهِ عَلَيْهَا پس از رسول خدا صَلَّى اَللَّهُ عَلَيْهِ وَ آلِهِ وَسَلَّم هفتاد و پنج روز در حزن و اندوه شديد زندگى كردند، و در اين مدّت جبرئيل نزد ایشان مى‌آمد و آن حضرت را در عزاى پدرشان تسلّى و دلدارى می‌داد، و از جایگاه نيكويى كه پدرشان در آن قرار دارند خبر مى‌داد، و از آنچه كه پس از ایشان برای ذریّه‌اش اتفاق خواهد افتاد خبر مى‌داد، و حضرت على عَلَيْهِ السَّلاَمُ همۀ آن اخبار را مى‌نوشتند، پس اين همان مصحف فاطمه سَلَامُ اللهِ عَلَيْهَا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پای تا سر پیمبری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قرآن و حیدری زهرا</w:t>
      </w:r>
    </w:p>
    <w:p>
      <w:pPr>
        <w:pStyle w:val="BookText"/>
        <w:rPr/>
      </w:pPr>
      <w:r>
        <w:rPr>
          <w:rFonts w:ascii="IRNazanin" w:hAnsi="IRNazanin" w:eastAsia="IRNazanin"/>
          <w:color w:val="111111"/>
          <w:sz w:val="28"/>
          <w:sz w:val="28"/>
          <w:szCs w:val="28"/>
          <w:rtl w:val="true"/>
          <w:lang w:bidi="fa-IR"/>
        </w:rPr>
        <w:t xml:space="preserve">منجلی از تو نور کلِّ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تمامیِّ چارده معصوم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ایشان در همان کتاب، روایت دیگری را در همین موضوع نقل نموده که وقتی از حضرت امام جعفرصادق عَلَيْهِ السَّلاَمُ در بارۀ مصحف حضرت فاطمه سَلَامُ اللهِ عَلَيْهَا می‌پرسند، ایشان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خداى متعال پيامبرش صَلَّى اَللَّهُ عَلَيْهِ وَ آلِهِ وَسَلَّم را قبض روح فرمود، به خاطر این مصیبت، غم و اندوه عجیبی حضرت فاطمه سَلَامُ اللهِ عَلَيْهَا را فرا گرفت كه جز خداى عزوجل کسی از شدّت آن، باخبر نبود،</w:t>
      </w:r>
    </w:p>
    <w:p>
      <w:pPr>
        <w:pStyle w:val="BookText"/>
        <w:rPr/>
      </w:pPr>
      <w:r>
        <w:rPr>
          <w:rFonts w:ascii="Amiri" w:hAnsi="Amiri" w:eastAsia="Amiri" w:cs="Amiri"/>
          <w:color w:val="111111"/>
          <w:sz w:val="28"/>
          <w:sz w:val="28"/>
          <w:szCs w:val="28"/>
          <w:rtl w:val="true"/>
          <w:lang w:bidi="ar-SA"/>
        </w:rPr>
        <w:t>فَأَرْسَلَ إِلَيْهَا مَلَكاً يُسَلِّي عَنْهَا غَمَّهَا وَ يُحَدِّثُهَا، فَشَكَتْ ذَلِكَ إِلَى أَمِيرِ الْمُؤْمِنِينَ علیه اسلام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فَسَمِعْتِ الصَّوْتَ فَقُولِي لِي، فَأَعْلَمْتُهُ فَجَعَلَ يَكْتُبُ كُلَّمَا سَمِعَ، حَتَّى أَثْبَتَ مِنْ ذَلِكَ مُصْحَفاً،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مِنْ الْحَلَالِ وَ الْحَرَامِ وَ لَكِنْ فِيهِ عِلْمُ مَا يَكُونُ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خدای متعال فرشته‌اى را برايش فرستاد تا او را دلدارى دهد و با او سخن بگويد، پس حضرت فاطمه سَلَامُ اللهِ عَلَيْهَا اين مطلب را به حضرت امير المؤمنين عَلَيْهِ السَّلاَمُ گزارش دادند، پس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آمدن فرشته را احساس كردید و صدايش را شنيدید، به من بگویید، پس حضرت فاطمه سَلَامُ اللهِ عَلَيْهَا به امير المؤمنين عَلَيْهِ السَّلاَمُ خبر می‌دادند و آن حضرت هر چه می‌شنيدند می‌نوشتند، تا آنكه از ثبت آن سخنان، مصحفى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در </w:t>
      </w:r>
    </w:p>
    <w:p>
      <w:pPr>
        <w:pStyle w:val="BookText"/>
        <w:rPr/>
      </w:pPr>
      <w:r>
        <w:rPr>
          <w:rFonts w:ascii="IRNazanin" w:hAnsi="IRNazanin" w:eastAsia="IRNazanin"/>
          <w:color w:val="111111"/>
          <w:sz w:val="28"/>
          <w:sz w:val="28"/>
          <w:szCs w:val="28"/>
          <w:rtl w:val="true"/>
          <w:lang w:bidi="fa-IR"/>
        </w:rPr>
        <w:t>آن مصحف چيزى از حلال و حرام نيست، بلكه در آن علم به حوادث آينده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 سرّ نهفته‌ای که مستوری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راز نگفته‌ای که مشهوری</w:t>
      </w:r>
    </w:p>
    <w:p>
      <w:pPr>
        <w:pStyle w:val="BookText"/>
        <w:rPr/>
      </w:pPr>
      <w:r>
        <w:rPr>
          <w:rFonts w:ascii="IRNazanin" w:hAnsi="IRNazanin" w:eastAsia="IRNazanin"/>
          <w:color w:val="111111"/>
          <w:sz w:val="28"/>
          <w:sz w:val="28"/>
          <w:szCs w:val="28"/>
          <w:rtl w:val="true"/>
          <w:lang w:bidi="fa-IR"/>
        </w:rPr>
        <w:t>طوبائی یا بهشت یا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یا فرشته یا حوری</w:t>
      </w:r>
    </w:p>
    <w:p>
      <w:pPr>
        <w:pStyle w:val="BookText"/>
        <w:rPr/>
      </w:pPr>
      <w:r>
        <w:rPr>
          <w:rFonts w:ascii="IRNazanin" w:hAnsi="IRNazanin" w:eastAsia="IRNazanin"/>
          <w:color w:val="111111"/>
          <w:sz w:val="28"/>
          <w:sz w:val="28"/>
          <w:szCs w:val="28"/>
          <w:rtl w:val="true"/>
          <w:lang w:bidi="fa-IR"/>
        </w:rPr>
        <w:t>قابل توجّه است که مرحوم محمّد بن جرير بن رستم طبرى آملى مازندرانى در کتاب دلائل الإمامة، روایتی را از حضرت امام محمّد باقر عَلَيْهِ السَّلاَمُ نقل نموده که آن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سه ملک مقرّب خودش یعنی جبرئیل، میکائیل و اسرافیل، فرمان داد تا از طرف او به حضرت فاطمه سَلَامُ اللهِ عَلَيْهَا سلام کنند و مصحف فاطمه را به دست ایشان برسانند و با او به گفتگو بپردازند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فَيَنْزِلُوا بِهِ عَلَيْهَا، وَ ذَلِكَ فِي لَيْلَةِ الْجُمُعَةِ مِنَ الثُّلُثِ الثَّانِي مِنَ اللَّيْلِ، هَبَطُوا بِهِ عَلَيْهَا وَ هِيَ قَائِمَةٌ تُصَلِّي، فَمَا زَالُوا قِيَاماً حَتَّى قَعَدَتْ، فَلَمَّا فَرَغَتْ مِنْ صَلَاتِهَا سَلَّمُوا عَلَيْهَا،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وَضَعُوا الْمُصْحَفَ فِي حَجْرِهَا،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 مِنْهُ السَّلَامُ، وَ إِلَيْهِ السَّلَامُ، وَ عَلَيْكُمْ يَا رُسُلَ اللَّهِ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این قضیه در نیمۀ شب جمعه اتفاق افتاد، و آنان در حالى فرود آمدند که آن بانو مشغول اقامۀ نماز بودند، پس هنگامی که نمازشان تمام شد، آن‌ها به حضرت فاطمه سَلَامُ اللهِ عَلَيْهَا عرض سلام کردند و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مى‌فرستد، و آنگاه مصحف را به وى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عَلَيْهَا پس از تحویل مصحف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باد سلام، و از اوست سلام، و براى اوست سلام، و بر شما باد سلام، ای فرستادگان خدا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هزار بار بشویم لب از 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آورم به زبان نام آن صحیفۀ نور</w:t>
      </w:r>
    </w:p>
    <w:p>
      <w:pPr>
        <w:pStyle w:val="BookText"/>
        <w:rPr/>
      </w:pPr>
      <w:r>
        <w:rPr>
          <w:rFonts w:ascii="IRNazanin" w:hAnsi="IRNazanin" w:eastAsia="IRNazanin"/>
          <w:color w:val="111111"/>
          <w:sz w:val="28"/>
          <w:sz w:val="28"/>
          <w:szCs w:val="28"/>
          <w:rtl w:val="true"/>
          <w:lang w:bidi="fa-IR"/>
        </w:rPr>
        <w:t>زکیّه، طاهره، انسیّه،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سپهر به منصوره آمده مشهور</w:t>
      </w:r>
    </w:p>
    <w:p>
      <w:pPr>
        <w:pStyle w:val="BookText"/>
        <w:rPr/>
      </w:pPr>
      <w:r>
        <w:rPr>
          <w:rFonts w:ascii="IRNazanin" w:hAnsi="IRNazanin" w:eastAsia="IRNazanin"/>
          <w:color w:val="111111"/>
          <w:sz w:val="28"/>
          <w:sz w:val="28"/>
          <w:szCs w:val="28"/>
          <w:rtl w:val="true"/>
          <w:lang w:bidi="fa-IR"/>
        </w:rPr>
        <w:t>اگر نه آینۀ کبریاست از چه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رسول خدا وِ را به حضور</w:t>
      </w:r>
    </w:p>
    <w:p>
      <w:pPr>
        <w:pStyle w:val="BookText"/>
        <w:rPr/>
      </w:pPr>
      <w:r>
        <w:rPr>
          <w:rFonts w:ascii="IRNazanin" w:hAnsi="IRNazanin" w:eastAsia="IRNazanin"/>
          <w:color w:val="111111"/>
          <w:sz w:val="28"/>
          <w:sz w:val="28"/>
          <w:szCs w:val="28"/>
          <w:rtl w:val="true"/>
          <w:lang w:bidi="fa-IR"/>
        </w:rPr>
        <w:t>ز خلد مائده آرد به احترام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دهد به فرشته کنیز او دستور</w:t>
      </w:r>
    </w:p>
    <w:p>
      <w:pPr>
        <w:pStyle w:val="BookText"/>
        <w:rPr/>
      </w:pPr>
      <w:r>
        <w:rPr>
          <w:rFonts w:ascii="IRNazanin" w:hAnsi="IRNazanin" w:eastAsia="IRNazanin"/>
          <w:color w:val="111111"/>
          <w:sz w:val="28"/>
          <w:sz w:val="28"/>
          <w:szCs w:val="28"/>
          <w:rtl w:val="true"/>
          <w:lang w:bidi="fa-IR"/>
        </w:rPr>
        <w:t xml:space="preserve">حتّی در زیارت حضرت فاطمه سَلَامُ اللهِ عَلَيْهَا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اشاره شده است، و مرحوم شیخ طوسی قدس سره در کتاب تهذیب الاحکام، زیارت آن حضرت را نقل نموده که در فرازی از آن می‌خوانیم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أَيَّتُهَا الْمُحَدَّثَةُ الْعَلِيمَةُ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شما ای کسی که فرشتگان با او حرف زده‌اند و ای عالم و دانا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البته حضور ملائکه و بخصوص جبرئیل علیه اسلام در محضر حضرت فاطمه سَلَامُ اللهِ عَلَيْهَا و گفتگوی با ایشان، حتّی تا لحظات پایانی عمر شریفشان بوده است، که مرحوم علّامۀ مجلسی قدس سره در کتاب شریف بحار الانوار، روایتی را از جناب زید بن علی؟عهما؟ نقل نموده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فَاطِمَةَ سَلَامُ اللهِ عَلَيْهَا لَمَّا احْتُضِرَتْ سَلَّمَتْ عَلَى جَبْرَئِيلَ وَ عَلَى النَّبِيِّ صَلَّى اَللَّهُ عَلَيْهِ وَ آلِهِ وَسَلَّم وَ سَلَّمَتْ عَلَى مَلَكِ الْمَوْتِ، وَ سَمِعُوا حِسَّ الْمَلَائِكَةِ، وَ وَجَدُوا رَائِحَةً طَيِّبَةً كَأَطْيَبِ مَا يَكُونُ مِنَ الطِّيبِ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فاطمه سَلَامُ اللهِ عَلَيْهَا محتضر شدند و لحظات آخر عمر شریفشان فرا رسید، آن بانو به جبرئيل و حضرت رسول صَلَّى اَللَّهُ عَلَيْهِ وَ آلِهِ وَسَلَّم سلام کردند و سپس به ملک الموت سلام كردند، و حاضرين براز احساسات ملائكه را شنيدند و در آن لحظه بوى خوشی را استشمام نمودند که چنین بوی عطری را تا آن لحظه استشمام نکرده بودند</w:t>
      </w:r>
      <w:r>
        <w:rPr>
          <w:rFonts w:eastAsia="IRNazanin" w:cs="IRNazanin"/>
          <w:color w:val="111111"/>
          <w:sz w:val="28"/>
          <w:szCs w:val="28"/>
          <w:rtl w:val="true"/>
          <w:lang w:bidi="fa-IR"/>
        </w:rPr>
        <w:t>.</w:t>
      </w:r>
      <w:r>
        <w:rPr>
          <w:rStyle w:val="FootnoteAnchor"/>
          <w:rtl w:val="true"/>
        </w:rPr>
        <w:footnoteReference w:id="103"/>
      </w:r>
      <w:bookmarkStart w:id="125" w:name="pg7563_71086"/>
    </w:p>
    <w:p>
      <w:pPr>
        <w:pStyle w:val="Heading3"/>
        <w:numPr>
          <w:ilvl w:val="2"/>
          <w:numId w:val="1"/>
        </w:numPr>
        <w:rPr/>
      </w:pPr>
      <w:bookmarkStart w:id="126" w:name="__RefHeading___Toc2972325_1051229030"/>
      <w:bookmarkStart w:id="127" w:name="_Toc47"/>
      <w:bookmarkEnd w:id="125"/>
      <w:bookmarkEnd w:id="126"/>
      <w:r>
        <w:rPr/>
        <w:t>2</w:t>
      </w:r>
      <w:r>
        <w:rPr>
          <w:rtl w:val="true"/>
        </w:rPr>
        <w:t xml:space="preserve">_ </w:t>
      </w:r>
      <w:r>
        <w:rPr>
          <w:rtl w:val="true"/>
        </w:rPr>
        <w:t xml:space="preserve">حضرت مهدی </w:t>
      </w:r>
      <w:r>
        <w:rPr>
          <w:rtl w:val="true"/>
        </w:rPr>
        <w:t>(</w:t>
      </w:r>
      <w:r>
        <w:rPr>
          <w:rtl w:val="true"/>
        </w:rPr>
        <w:t>عجل الله تعالی فرجه الشریف</w:t>
      </w:r>
      <w:r>
        <w:rPr>
          <w:rtl w:val="true"/>
        </w:rPr>
        <w:t xml:space="preserve">) </w:t>
      </w:r>
      <w:r>
        <w:rPr>
          <w:rtl w:val="true"/>
        </w:rPr>
        <w:t>محدَّث هستند</w:t>
      </w:r>
      <w:bookmarkEnd w:id="127"/>
    </w:p>
    <w:p>
      <w:pPr>
        <w:pStyle w:val="BookText"/>
        <w:rPr/>
      </w:pPr>
      <w:r>
        <w:rPr>
          <w:rFonts w:ascii="IRNazanin" w:hAnsi="IRNazanin" w:eastAsia="IRNazanin"/>
          <w:color w:val="111111"/>
          <w:sz w:val="28"/>
          <w:sz w:val="28"/>
          <w:szCs w:val="28"/>
          <w:rtl w:val="true"/>
          <w:lang w:bidi="fa-IR"/>
        </w:rPr>
        <w:t>با بررسی روایات در این موضوع، به این نتیجه می‌رسیم که همۀ حضرات ائمّۀ اطهار عَلَيْهِمُ السَّلاَمُ محدَّث بوده‌اند و ملائکه با آن‌ها گفتگو و ارتباط داشته‌اند، لذا در این قسمت ابتدا به چند روایت که افادۀ عموم ائمّه عَلَيْهِمُ السَّلاَمُ را دارد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کلینی قدس سره در کتاب شریف کافی، روایتی را از محمد بن اسماعیل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عَلَيْهِ السَّلاَمُ شنیدم که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عَلَيْهِمُ السَّلاَمُ ، دانشمندان، راستگويان، فهميدگان و محدّثان هستند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 صفابخش و شفابخش دل و جان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طبیب همه ای داروی درمان همه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پروانه و تو شمع فروزان همه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باختۀ عشق تو جانان همه </w:t>
      </w:r>
    </w:p>
    <w:p>
      <w:pPr>
        <w:pStyle w:val="BookText"/>
        <w:rPr/>
      </w:pPr>
      <w:r>
        <w:rPr>
          <w:rFonts w:ascii="IRNazanin" w:hAnsi="IRNazanin" w:eastAsia="IRNazanin"/>
          <w:color w:val="111111"/>
          <w:sz w:val="28"/>
          <w:sz w:val="28"/>
          <w:szCs w:val="28"/>
          <w:rtl w:val="true"/>
          <w:lang w:bidi="fa-IR"/>
        </w:rPr>
        <w:t>مرحوم شیخ صدوق قدس سره در کتاب کمال الدّین، روایتی را نقل نموده که حضرت امیر المؤمنین عَلَيْهِ السَّلاَمُ به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 قدر در هر سالى هست، و در آن شب، امر یک سال نازل مى‌شود و براى این امر، واليانى پس از رسول خدا صَلَّى اَللَّهُ عَلَيْهِ وَ آلِهِ وَسَلَّم وجود دارد، ابن عبّاس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صُلْبِي أَئِمَّةٌ 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يازده نفر که از صلب من می‌باشند، همه پیشوایانی هستند که فرشتگان با آن‌ها سخن می‌گویند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مرحوم شیخ صدوق قدس سره در کتاب عیون اخبار الرّضا علیه اسلام ، روایتی را نقل نموده که حضرت امام رضا عَلَيْهِ السَّلاَمُ علامت‌هایی که مخصوص امام معصوم است را بیان می‌کنند، تا اینکه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يَحْتَلِمُ وَ يَنَامُ عَيْنُهُ وَ لَا يَنَامُ قَلْبُهُ وَ يَكُونُ مُحَدَّثاً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هیچگاه محتلم نمی‌شود و در حالی که چشمانش به خواب می‌رود، قلبش همیشه بیدار است و فرشتگان با او سخن می‌گویند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 اینک به روایاتی می‌پردازیم که در آن‌ها به محدَّث بودن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شیخ کلینی قدس سره در کتاب شریف کافی، روایتی را از رسول خدا صَلَّى اَللَّهُ عَلَيْهِ وَ آلِهِ وَسَلَّم نقل نموده که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بین فرزندان من، دوازده نقيب‌اند كه همه نجيب، محدَّث و آموزش یافته و صاحب فهم هستند، آخرين آنها قائم بحق است، كه زمين را از عدالت پر می‌كند همان‌طور كه از ظلم و ستم پر شده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 جان جهان بسته به یک نیم نگاهت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گشته چو گل سبز به خاک سر راهت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بام فلک پایگه قدر و جلالت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چشم ملک خاک قدم‌های سپاهت </w:t>
      </w:r>
    </w:p>
    <w:p>
      <w:pPr>
        <w:pStyle w:val="BookText"/>
        <w:rPr/>
      </w:pPr>
      <w:r>
        <w:rPr>
          <w:rFonts w:ascii="IRNazanin" w:hAnsi="IRNazanin" w:eastAsia="IRNazanin"/>
          <w:color w:val="111111"/>
          <w:sz w:val="28"/>
          <w:sz w:val="28"/>
          <w:szCs w:val="28"/>
          <w:rtl w:val="true"/>
          <w:lang w:bidi="fa-IR"/>
        </w:rPr>
        <w:t>مرحوم شیخ محمد بن ابراهیم نعمانی قدس سره در کتاب الغیبة، روایتی را از حضرت امام محمّد باقر عَلَيْهِ السَّلاَمُ نقل نموده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اثْنَا عَشَرَ مُحَدَّثاً، السَّابِعُ مِنْ وُلْدِيَ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محدَّث می‌باشد، که هفتمین فرزند من 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علّامۀ مجلسی قدس سره در کتاب شریف بحار الأنوار، روایتی را از حضرت امام محمّد باقر عَلَيْهِ السَّلاَمُ این‌گونه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 جارود از آن حضرت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پرسید،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شب و روز به او وحی می‌شود،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وحی می‌شود؟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وَحْيَ نُبُوَّةٍ، وَ لَكِنَّهُ يُوحَى إِلَيْهِ كَوَحْيِهِ إِلَى مَرْيَمَ بِنْتِ عِمْرَانَ وَ إِلَى أُمِّ مُوسَى وَ إِلَى النَّحْلِ؛ يَا بَا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 آلِ مُحَمَّدٍ لَأَكْرَمُ عِنْدَ اللَّهِ مِنْ مَرْيَمَ بِنْتِ عِمْرَانَ وَ أُمِّ مُوسَى وَ النَّحْلِ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 از وحی، وحی نبوّت نیست، بلکه به او وحی می‌شود همان‌گونه که به مریم دختر عمران و به مادر موسی و به زنبور عسل وحی شده است؛ ای ابو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آل </w:t>
      </w:r>
      <w:bookmarkStart w:id="128" w:name="pg7563_71090"/>
    </w:p>
    <w:p>
      <w:pPr>
        <w:pStyle w:val="BookText"/>
        <w:rPr/>
      </w:pPr>
      <w:bookmarkEnd w:id="128"/>
      <w:r>
        <w:rPr>
          <w:rFonts w:ascii="IRNazanin" w:hAnsi="IRNazanin" w:eastAsia="IRNazanin"/>
          <w:color w:val="111111"/>
          <w:sz w:val="28"/>
          <w:sz w:val="28"/>
          <w:szCs w:val="28"/>
          <w:rtl w:val="true"/>
          <w:lang w:bidi="fa-IR"/>
        </w:rPr>
        <w:t>محمد عَلَيْهِمُ السَّلاَمُ نزد خداوند، از مریم دختر عمران و مادر موسی و زنبور عسل، گرامی‌تر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سر می‌نهم به پای تو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می‌کنم فدای تو یا صاحب الزمان</w:t>
      </w:r>
    </w:p>
    <w:p>
      <w:pPr>
        <w:pStyle w:val="BookText"/>
        <w:rPr/>
      </w:pPr>
      <w:r>
        <w:rPr>
          <w:rFonts w:ascii="IRNazanin" w:hAnsi="IRNazanin" w:eastAsia="IRNazanin"/>
          <w:color w:val="111111"/>
          <w:sz w:val="28"/>
          <w:sz w:val="28"/>
          <w:szCs w:val="28"/>
          <w:rtl w:val="true"/>
          <w:lang w:bidi="fa-IR"/>
        </w:rPr>
        <w:t>تقدیم می‌کنم سرو جان را ز فرط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گربشنوم صدای تو یا صاحب الزمان</w:t>
      </w:r>
    </w:p>
    <w:p>
      <w:pPr>
        <w:pStyle w:val="Heading2"/>
        <w:numPr>
          <w:ilvl w:val="1"/>
          <w:numId w:val="1"/>
        </w:numPr>
        <w:rPr/>
      </w:pPr>
      <w:bookmarkStart w:id="129" w:name="__RefHeading___Toc2972327_1051229030"/>
      <w:bookmarkStart w:id="130" w:name="_Toc48"/>
      <w:bookmarkEnd w:id="129"/>
      <w:r>
        <w:rPr>
          <w:rtl w:val="true"/>
        </w:rPr>
        <w:t>عنایت هر دو بزرگوار به زوّار امام حسین عَلَيْهِ السَّلاَمُ</w:t>
      </w:r>
      <w:bookmarkEnd w:id="130"/>
    </w:p>
    <w:p>
      <w:pPr>
        <w:pStyle w:val="Heading3"/>
        <w:numPr>
          <w:ilvl w:val="2"/>
          <w:numId w:val="1"/>
        </w:numPr>
        <w:rPr/>
      </w:pPr>
      <w:bookmarkStart w:id="131" w:name="__RefHeading___Toc2972329_1051229030"/>
      <w:bookmarkStart w:id="132" w:name="_Toc49"/>
      <w:bookmarkEnd w:id="131"/>
      <w:r>
        <w:rPr>
          <w:rtl w:val="true"/>
        </w:rPr>
        <w:t>اشاره</w:t>
      </w:r>
      <w:bookmarkEnd w:id="132"/>
    </w:p>
    <w:p>
      <w:pPr>
        <w:pStyle w:val="Heading3"/>
        <w:numPr>
          <w:ilvl w:val="2"/>
          <w:numId w:val="1"/>
        </w:numPr>
        <w:rPr/>
      </w:pPr>
      <w:bookmarkStart w:id="133" w:name="__RefHeading___Toc2972331_1051229030"/>
      <w:bookmarkStart w:id="134" w:name="_Toc50"/>
      <w:bookmarkEnd w:id="133"/>
      <w:r>
        <w:rPr/>
        <w:t>1</w:t>
      </w:r>
      <w:r>
        <w:rPr>
          <w:rtl w:val="true"/>
        </w:rPr>
        <w:t xml:space="preserve">_ </w:t>
      </w:r>
      <w:r>
        <w:rPr>
          <w:rtl w:val="true"/>
        </w:rPr>
        <w:t>عنایت حضرت فاطمه سَلَامُ اللهِ عَلَيْهَا به زائران حسینی</w:t>
      </w:r>
      <w:bookmarkEnd w:id="13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 و روش‌های رسیدن به فیوضات الهی و کسب ثواب‌های فراوان، زیارت ائمّۀ اطهار عَلَيْهِمُ السَّلاَمُ ، بویژه زیارت حضرت امام حسین عَلَيْهِ السَّلاَمُ می‌باشد، که هم آثار و برکات دنیوی دارد و هم عامل سعادت، شفاعت و در نهایت رسیدن به مقام قرب پروردگار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تعدادی از این روایات به یکی از هزاران ثواب و فایدۀ زیارت حضرت امام حسین علیه اسلام ، اشاره شده که آن، خشنودی و دعای حضرت فاطمه سَلَامُ اللهِ عَلَيْهَا در حق آن زائر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قولویه در کتاب کامل الزّیارات، روایتی را از حضرت امام جعفر صادق عَلَيْهِ السَّلاَمُ نقل نموده که ایشان به معاویة بن وهب سفارش کردند که مبادا به خاطر ترس، زیارت امام حسین عَلَيْهِ السَّلاَمُ را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آن را ترک کند، آن‌چنان حسرتی بخورد که آرزو می‌کند ای کاش مرقد آن حضرت در نزد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همیشه زیارتش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مَا تُحِبُّ أَنْ يَرَى اللَّهُ شَخْصَكَ وَ سَوَادَكَ فِيمَنْ يَدْعُو لَهُ رَسُولُ اللَّهِ صَلَّى اَللَّهُ عَلَيْهِ وَ آلِهِ وَسَلَّم وَ عَلِيٌّ وَ فَاطِمَةُ وَ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آیا دوست نداری که خداوند تو را جزء آن کسانی ببيند که رسول خدا صَلَّى اَللَّهُ عَلَيْهِ وَ آلِهِ وَسَلَّم و حضرت علی و حضرت فاطمه و ائمّه عَلَيْهِمُ السَّلاَمُ ، برای آنها دعا می‌کنند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يا فاطمه از اشک ترا می‌خواهيم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بيمارتو هستيم و دوا می‌خواهيم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پی حاجتی رود بر در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تو برات كربلا می‌خواهيم </w:t>
      </w:r>
    </w:p>
    <w:p>
      <w:pPr>
        <w:pStyle w:val="BookText"/>
        <w:rPr/>
      </w:pPr>
      <w:r>
        <w:rPr>
          <w:rFonts w:ascii="IRNazanin" w:hAnsi="IRNazanin" w:eastAsia="IRNazanin"/>
          <w:color w:val="111111"/>
          <w:sz w:val="28"/>
          <w:sz w:val="28"/>
          <w:szCs w:val="28"/>
          <w:rtl w:val="true"/>
          <w:lang w:bidi="fa-IR"/>
        </w:rPr>
        <w:t>و باز ایشان در همان کتاب، روایت دیگری را از حضرت امام جعفر صادق عَلَيْهِ السَّلاَمُ نقل نموده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بِنْتَ مُحَمَّدٍ صَلَّى اَللَّهُ عَلَيْهِ وَ آلِهِ وَسَلَّم تَحْضُرُ لِزُوَّارِ قَبْرِ ابْنِهَا الْحُسَيْنِ علیه اسلام ، فَتَسْتَغْفِرُ لَهُمْ 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حضرت فاطمه عَلَيْهِ السَّلاَمُ دختر حضرت محمّد صَلَّى اَللَّهُ عَلَيْهِ وَ آلِهِ وَسَلَّم به خاطر زائران قبر فرزندش امام حسين عَلَيْهِ السَّلاَمُ حاضر شده، سپس براى گناهان آن‌ها طلب مغفرت و آمرزش مى‌نمايد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گربرات کربلایم را به دستانم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زهرا تا قیامت وامدارت می‌شوم</w:t>
      </w:r>
    </w:p>
    <w:p>
      <w:pPr>
        <w:pStyle w:val="BookText"/>
        <w:rPr/>
      </w:pPr>
      <w:r>
        <w:rPr>
          <w:rFonts w:ascii="IRNazanin" w:hAnsi="IRNazanin" w:eastAsia="IRNazanin"/>
          <w:color w:val="111111"/>
          <w:sz w:val="28"/>
          <w:sz w:val="28"/>
          <w:szCs w:val="28"/>
          <w:rtl w:val="true"/>
          <w:lang w:bidi="fa-IR"/>
        </w:rPr>
        <w:t>چون قسم دادم تو را بر نام زهرا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شامل لطف و عطایت می‌شوم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همان کتاب، روایتی را از صفوان جمّال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مدینه تا مکّه در محضر حضرت امام جعفر صادق عَلَيْهِ السَّلاَمُ بودم، که ایشان آثار و فوائدی که خداوند شامل زائر امام حسین عَلَيْهِ السَّلاَمُ می‌کند را بیان می‌کردند، تا این‌که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يَعْلَمُ زَائِرُ الْحُسَيْنِ عَلَيْهِ السَّلاَمُ مَا يَدْخُلُ عَلَى رَسُولِ اللَّهِ وَ مَا يَصِلُ إِلَيْهِ مِنَ الْفَرَحِ وَ إِلَى أَمِيرِ الْمُؤْمِنِينَ وَ إِلَى فَاطِمَةَ وَ الْأَئِمَّةِ عَلَيْهِمُ السَّلاَمُ وَ الشُّهَدَاءِ مِنَّا أَهْلَ الْبَيْتِ، وَ مَا يَنْقَلِبُ بِهِ مِنْ دُعَائِهِمْ لَهُ وَ مَا لَهُ فِي ذَلِكَ مِنَ الثَّوَابِ فِي الْعَاجِلِ وَ الْآجِلِ وَ الْمَذْخُورِ لَهُ عِنْدَ اللَّهِ لَأَحَبَّ أَنْ يَكُونَ مَا ثَمَّ دَارَهُ 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زائر امام حسین عَلَيْهِ السَّلاَمُ می‌دانست که با این زیارتش چه شادمانی و خرسندی به رسول خدا صَلَّى اَللَّهُ عَلَيْهِ وَ آلِهِ وَسَلَّم و به امیرالمؤمنین و به فاطمه و به امامان عَلَيْهِمُ السَّلاَمُ و شهدای از ما اهل البیت می‌رسد، و از دعای ایشان چه چیزهایی برایش حاصل می‌گردد، و چه ثوابی در دنیا و آخرت به او خواهد رسید، و چه پاداشی برای او نزد خداوند ذخیره شده است، هر آینه دوست می‌داشت که تا پایان عمر، خانه‌اش نزد آن حضرت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مرتّب به فیض زیارت حضرت ابا عبدالله الحسین عَلَيْهِ السَّلاَمُ نائل گردد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برای شما غرق آه و غم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رحمتتان باز شاملم شده‌است </w:t>
      </w:r>
    </w:p>
    <w:p>
      <w:pPr>
        <w:pStyle w:val="BookText"/>
        <w:rPr/>
      </w:pPr>
      <w:r>
        <w:rPr>
          <w:rFonts w:ascii="IRNazanin" w:hAnsi="IRNazanin" w:eastAsia="IRNazanin"/>
          <w:color w:val="111111"/>
          <w:sz w:val="28"/>
          <w:sz w:val="28"/>
          <w:szCs w:val="28"/>
          <w:rtl w:val="true"/>
          <w:lang w:bidi="fa-IR"/>
        </w:rPr>
        <w:t>دعای فاطمه در حق من اثر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درِ این خانه قسمتم شده‌است</w:t>
      </w:r>
    </w:p>
    <w:p>
      <w:pPr>
        <w:pStyle w:val="BookText"/>
        <w:rPr/>
      </w:pPr>
      <w:r>
        <w:rPr>
          <w:rFonts w:ascii="IRNazanin" w:hAnsi="IRNazanin" w:eastAsia="IRNazanin"/>
          <w:color w:val="111111"/>
          <w:sz w:val="28"/>
          <w:sz w:val="28"/>
          <w:szCs w:val="28"/>
          <w:rtl w:val="true"/>
          <w:lang w:bidi="fa-IR"/>
        </w:rPr>
        <w:t>کسی که قطرۀ اشکی برای تو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به‌چشم حضرت زهرا چه محترم شده‌است</w:t>
      </w:r>
    </w:p>
    <w:p>
      <w:pPr>
        <w:pStyle w:val="BookText"/>
        <w:rPr/>
      </w:pPr>
      <w:r>
        <w:rPr>
          <w:rFonts w:ascii="IRNazanin" w:hAnsi="IRNazanin" w:eastAsia="IRNazanin"/>
          <w:color w:val="111111"/>
          <w:sz w:val="28"/>
          <w:sz w:val="28"/>
          <w:szCs w:val="28"/>
          <w:rtl w:val="true"/>
          <w:lang w:bidi="fa-IR"/>
        </w:rPr>
        <w:t>مرحوم علّامۀ مجلسی قدس سره در کتاب شریف بحار الأنوار، داستان عجیبی را از سلیمان اعمش نقل فرموده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بودم و همسایه‌ای داشتم که گاهی نزد او می‌رفتم و با هم گفتگو می‌کردیم؛ یک شب جمعه‌ای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دربارۀ زیارت حسین عَلَيْهِ السَّلاَمُ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هر بدعتی</w:t>
      </w:r>
    </w:p>
    <w:p>
      <w:pPr>
        <w:pStyle w:val="BookText"/>
        <w:rPr/>
      </w:pPr>
      <w:r>
        <w:rPr>
          <w:rFonts w:ascii="IRNazanin" w:hAnsi="IRNazanin" w:eastAsia="IRNazanin"/>
          <w:color w:val="111111"/>
          <w:sz w:val="28"/>
          <w:sz w:val="28"/>
          <w:szCs w:val="28"/>
          <w:rtl w:val="true"/>
          <w:lang w:bidi="fa-IR"/>
        </w:rPr>
        <w:t>گمراهی است و هر شخص گمراهی اهل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به شدّت خشمناک شده بودم 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وقت سحر نزد او برمی‌گردم و قدری از فضائل و مناقب امام حسین عَلَيْهِ السَّلاَمُ را برایش شرح می‌دهم؛ اگر دیدم در دشمنی خود اصرار دارد، او را به قتل می‌رسانم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هنگام سحر فرا رسید، متوجّه آن همسایه شدم و درِ خانه‌اش را کوبیدم و او را با نامش صدا زدم، ناگهان همسرش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اوّل شب به قصد زیارت حسین علیه اسلام ، به کربلا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او متوجّه قبر مقدّس امام حسین عَلَيْهِ السَّلاَمُ شدم، پس هنگامی که داخل حرم شدم، دیدم که او در حال سجده، دعا، گریه،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طولانی، سرش را از سجده برداشت و مرا نزدیک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می‌گفتی زیارت حسین عَلَيْهِ السَّلاَمُ بدعت است و هر بدعتی گمراهی است و هر شخص گمراهی در دوزخ خواهد بود؛ ولی امروز آمده‌ای و آن حضرت را زیارت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مکن، زیرا من کسی بودم که معتقد به امامت اهل بیت رسول خدا صَلَّى اَللَّهُ عَلَيْهِ وَ آلِهِ وَسَلَّم نبودم، تا این که دیشب فرا رسید و خوابی دیدم که مرا متحیّر کرد و دچار هول و هراس شدم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خوابی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جلیل القدری را دیدم که معتدل بود، نه خیلی بلند و نه خیلی کوتاه، و من از توصیف عظمت جلال و جمال و قدر و کمال او عاجزم، او با گروه‌هایی که در اطرافش بودند به سرعت در حرکت بود، و در جلوی او سواری بود که تاجی بر سر داشت، و آن تاج چهار رکن داشت که در هر رکنی یک گوهر بود، که مسافت سه روز راه را، روشن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یکی از خادمان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مصطفی صَلَّى اَللَّهُ عَلَيْهِ وَ آلِهِ وَسَلَّم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دیگر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عَلَيْهِ السَّلاَمُ هستند، که وصیّ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دقّت نظر کردم، پس ناگهان ناقه‌ای از نور دیدم که هودجی از نور بر پشت آن بود، در میان آن هودج دو خاتون بودند، و آن ناقه در بین آسمان و زمین پرواز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از کیست؟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خدیجۀ کبری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 هم کجا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مقتول مظلوم، شهید کربلا،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تصمیم گرفتم به سوی هودج حضرت فاطمۀ زهرا سَلَامُ اللهِ عَلَيْهَا بروم، ناگهان دیدم رقعه‌هایی که چیزی در آنها نوشته شده بود، از آسمان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پرسیدم این رقعه‌ها چیست؟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رِقَاعٌ فِيهَا أَمَانٌ مِنَ النَّارِ لِزُوَّارِ الْحُسَيْنِ عَلَيْهِ السَّلاَمُ فِي لَيْلَةِ الْجُمُعَةِ، فَطَلَبْتُ مِنْهُ رُقْعَةً،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تَقُولُ زِيَارَتُهُ بِدْعَةٌ، فَإِنَّكَ لَا تَنَالُهَا حَتَّى تَزُورَ الْحُسَيْنَ عَلَيْهِ السَّلاَمُ وَ تَعْتَقِدَ فَضْلَهُ وَ شَرَفَهُ، فَانْتَبَهْتُ مِنْ نَوْمِي فَزِعاً مَرْعُوباً وَ قَصَدْتُ مِنْ وَقْتِي وَ سَاعَتِي إِلَى زِيَارَةِ سَيِّدِيَ </w:t>
      </w:r>
    </w:p>
    <w:p>
      <w:pPr>
        <w:pStyle w:val="BookText"/>
        <w:rPr/>
      </w:pPr>
      <w:r>
        <w:rPr>
          <w:rFonts w:ascii="Amiri" w:hAnsi="Amiri" w:eastAsia="Amiri" w:cs="Amiri"/>
          <w:color w:val="111111"/>
          <w:sz w:val="28"/>
          <w:sz w:val="28"/>
          <w:szCs w:val="28"/>
          <w:rtl w:val="true"/>
          <w:lang w:bidi="ar-SA"/>
        </w:rPr>
        <w:t>الْحُسَيْنِ عَلَيْهِ السَّلاَمُ وَ أَنَا تَائِبٌ إِلَى اللَّهِ تَعَالَى، فَوَ اللَّهِ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قَبْرَ الْحُسَيْنِ حَتَّى يُفَارِقَ رُوحِي جَسَدِي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رقعه‌ها امان نامه‌ای است از دوزخ برای زوّاری که شب جمعه به زیارت امام حسین عَلَيْهِ السَّلاَمُ می‌روند، پس هنگامی که من امان‌نامه‌ای را درخواست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می‌گویی زیارت امام حسین عَلَيْهِ السَّلاَمُ بدعت است، پس به این امان‌نامه دست نخواهی یافت، مگر موقعی که حسین عَلَيْهِ السَّلاَمُ را زیارت کنی و به فضیلت و شرافت آن حضرت معتقد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حالی که مضطرب و هراسان بودم، از خواب بیدار شدم و همان لحظه قصد زیارت مولایم امام حسین عَلَيْهِ السَّلاَمُ را نمودم و اکنون در پیشگاه خدا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حسین عَلَيْهِ السَّلاَمُ جدا نمی‌شوم، تا اینکه روح از بدنم جدا گردد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حنجره‌ها نینوای توست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شکستۀ ما کربلای توست حسین </w:t>
      </w:r>
      <w:bookmarkStart w:id="135" w:name="pg7563_71098"/>
    </w:p>
    <w:p>
      <w:pPr>
        <w:pStyle w:val="BookText"/>
        <w:rPr/>
      </w:pPr>
      <w:bookmarkEnd w:id="135"/>
      <w:r>
        <w:rPr>
          <w:rFonts w:ascii="IRNazanin" w:hAnsi="IRNazanin" w:eastAsia="IRNazanin"/>
          <w:color w:val="111111"/>
          <w:sz w:val="28"/>
          <w:sz w:val="28"/>
          <w:szCs w:val="28"/>
          <w:rtl w:val="true"/>
          <w:lang w:bidi="fa-IR"/>
        </w:rPr>
        <w:t>به بام کعبه اگر پا نهم هنوز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کبوترحرم باصفای توست حسین</w:t>
      </w:r>
    </w:p>
    <w:p>
      <w:pPr>
        <w:pStyle w:val="BookText"/>
        <w:rPr/>
      </w:pPr>
      <w:r>
        <w:rPr>
          <w:rFonts w:ascii="IRNazanin" w:hAnsi="IRNazanin" w:eastAsia="IRNazanin"/>
          <w:color w:val="111111"/>
          <w:sz w:val="28"/>
          <w:sz w:val="28"/>
          <w:szCs w:val="28"/>
          <w:rtl w:val="true"/>
          <w:lang w:bidi="fa-IR"/>
        </w:rPr>
        <w:t>زدست فاطمه گیرد برات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زائر صحن‌و‌سرای توست حسین</w:t>
      </w:r>
    </w:p>
    <w:p>
      <w:pPr>
        <w:pStyle w:val="Heading3"/>
        <w:numPr>
          <w:ilvl w:val="2"/>
          <w:numId w:val="1"/>
        </w:numPr>
        <w:rPr/>
      </w:pPr>
      <w:bookmarkStart w:id="136" w:name="__RefHeading___Toc2972333_1051229030"/>
      <w:bookmarkStart w:id="137" w:name="_Toc51"/>
      <w:bookmarkEnd w:id="136"/>
      <w:r>
        <w:rPr/>
        <w:t>2</w:t>
      </w:r>
      <w:r>
        <w:rPr>
          <w:rtl w:val="true"/>
        </w:rPr>
        <w:t xml:space="preserve">_ </w:t>
      </w:r>
      <w:r>
        <w:rPr>
          <w:rtl w:val="true"/>
        </w:rPr>
        <w:t xml:space="preserve">عنایت حضرت مهدی </w:t>
      </w:r>
      <w:r>
        <w:rPr>
          <w:rtl w:val="true"/>
        </w:rPr>
        <w:t>(</w:t>
      </w:r>
      <w:r>
        <w:rPr>
          <w:rtl w:val="true"/>
        </w:rPr>
        <w:t>عجل الله تعالی فرجه الشریف</w:t>
      </w:r>
      <w:r>
        <w:rPr>
          <w:rtl w:val="true"/>
        </w:rPr>
        <w:t xml:space="preserve">) </w:t>
      </w:r>
      <w:r>
        <w:rPr>
          <w:rtl w:val="true"/>
        </w:rPr>
        <w:t>به زائران حسینی</w:t>
      </w:r>
      <w:bookmarkEnd w:id="137"/>
    </w:p>
    <w:p>
      <w:pPr>
        <w:pStyle w:val="BookText"/>
        <w:rPr/>
      </w:pPr>
      <w:r>
        <w:rPr>
          <w:rFonts w:ascii="IRNazanin" w:hAnsi="IRNazanin" w:eastAsia="IRNazanin"/>
          <w:color w:val="111111"/>
          <w:sz w:val="28"/>
          <w:sz w:val="28"/>
          <w:szCs w:val="28"/>
          <w:rtl w:val="true"/>
          <w:lang w:bidi="fa-IR"/>
        </w:rPr>
        <w:t xml:space="preserve">مرحوم حاج میرزا حسین طبرسی نوری قدس سره در کتاب نجم الثّاقب، حکایتی را از مرحوم حاج علی بغدادی نقل نموده که او در تشرّفی، از محضر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را می‌پرسد و حضرت یکی یکی به آن‌ها پاسخ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می‌پرسد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روضه‌خوان‌های امام حسین عَلَيْهِ السَّلاَمُ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سلیمان اعمش از شخصی سؤال کرد، که زیارت سیدالشهداء عَلَيْهِ السَّلاَمُ چطور 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در همان شب در خواب دید، که هودجی در میان زمین و آسمان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هودج کیست؟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و خدیجۀ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امشب شب جمعه است، به زیارت امام حسین عَلَيْهِ السَّلاَمُ می‌روند، و دید رقعه‌هایی از آن هودج می‌ریزند که در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امان‌نامه‌ای است از آتش برای زوّار امام حسین عَلَيْهِ السَّلاَمُ در شب جمعه و امان از آتش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است و مطلب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عَلَيْهِ السَّلاَمُ را در شب جمعه زیارت کند، برای او امان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چشمان مبارکشان جاری شد و گریه کردند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غربت ارباب، دل پریشانم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خوشم که با تو گرفتار روضه‌ها باشم </w:t>
      </w:r>
    </w:p>
    <w:p>
      <w:pPr>
        <w:pStyle w:val="BookText"/>
        <w:rPr/>
      </w:pPr>
      <w:r>
        <w:rPr>
          <w:rFonts w:ascii="IRNazanin" w:hAnsi="IRNazanin" w:eastAsia="IRNazanin"/>
          <w:color w:val="111111"/>
          <w:sz w:val="28"/>
          <w:sz w:val="28"/>
          <w:szCs w:val="28"/>
          <w:rtl w:val="true"/>
          <w:lang w:bidi="fa-IR"/>
        </w:rPr>
        <w:t>دلم قرار ندارد بیا و کاری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عاقبت سفری با تو کربلا باشم</w:t>
      </w:r>
    </w:p>
    <w:p>
      <w:pPr>
        <w:pStyle w:val="BookText"/>
        <w:rPr/>
      </w:pP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ناحیۀ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گردیده، به این عبارت حضرت می‌رسیم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فَلَئِنْ أَخَّرَتْنِي الدُّهُورُ، وَ عَاقَنِي عَنْ نَصْرِكَ الْمَقْدُورُ، وَ لَمْ أَكُنْ لِمَنْ حَارَبَكَ مُحَارِباً، وَ لِمَنْ نَصَبَ لَكَ الْعَدَاوَةَ مُنَاصِباً، فَلَأَنْدُبَنَّكَ صَبَاحاً وَ مَسَاءً، وَ لَأَبْكِيَنَّ لَكَ بَدَلَ الدُّمُوعِ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روزگار، زمان زندگی مرا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حسین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 و یاری و نصرت تو در کربلا در روز عاشورا نصیب من نشد، اینک من هر آینه صبح و شام به یاد مصیبتهای تو ندبه می‌کنم و به جای اشک بر تو، خون گریه می کنم</w:t>
      </w:r>
      <w:r>
        <w:rPr>
          <w:rFonts w:eastAsia="IRNazanin" w:cs="IRNazanin"/>
          <w:color w:val="111111"/>
          <w:sz w:val="28"/>
          <w:szCs w:val="28"/>
          <w:rtl w:val="true"/>
          <w:lang w:bidi="fa-IR"/>
        </w:rPr>
        <w:t>.</w:t>
      </w:r>
      <w:r>
        <w:rPr>
          <w:rStyle w:val="FootnoteAnchor"/>
          <w:rtl w:val="true"/>
        </w:rPr>
        <w:footnoteReference w:id="11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نتیجه می‌رسیم که زیارت امام حسین عَلَيْهِ السَّلاَمُ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ویژه‌ای برخوردار است، به طوری که یکی از برنامه‌های هر روزۀ آن حضرت، زیارت و اشک و ندبه برای امام حسین عَلَيْهِ السَّلاَمُ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آن حضرت که خود از زائران و گریه‌کنندگان در مصائب امام حسین عَلَيْهِ السَّلاَمُ هستند، نسبت به زائران و گریه‌کنان آن حضرت، عنایت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موسوی اصفهانی قدس سره در کتاب مکیال المکارم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صالح من 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بود، پس آن حضرت مضمون چنین مطلبی را به او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مؤمنی که مصیبت جدّ شهیدم را یادآور شود، سپس برای تعجیل فَرَج و تأیید من دعا نماید، دعا می‌کنم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دیگر بس است درد فراق ای ضیاء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بتاب و نور بده شمس عالمین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کنیم شیون و زاری و شور و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یادگار فاطمه و وارث حسین </w:t>
      </w:r>
      <w:bookmarkStart w:id="138" w:name="pg7563_71102"/>
    </w:p>
    <w:p>
      <w:pPr>
        <w:pStyle w:val="Heading2"/>
        <w:numPr>
          <w:ilvl w:val="1"/>
          <w:numId w:val="1"/>
        </w:numPr>
        <w:rPr/>
      </w:pPr>
      <w:bookmarkStart w:id="139" w:name="__RefHeading___Toc2972335_1051229030"/>
      <w:bookmarkStart w:id="140" w:name="_Toc52"/>
      <w:bookmarkEnd w:id="138"/>
      <w:bookmarkEnd w:id="139"/>
      <w:r>
        <w:rPr>
          <w:rtl w:val="true"/>
        </w:rPr>
        <w:t>هر دو بزرگوار با هیچ ظالمی بیعت نکردند</w:t>
      </w:r>
      <w:bookmarkEnd w:id="140"/>
    </w:p>
    <w:p>
      <w:pPr>
        <w:pStyle w:val="Heading3"/>
        <w:numPr>
          <w:ilvl w:val="2"/>
          <w:numId w:val="1"/>
        </w:numPr>
        <w:rPr/>
      </w:pPr>
      <w:bookmarkStart w:id="141" w:name="__RefHeading___Toc2972337_1051229030"/>
      <w:bookmarkStart w:id="142" w:name="_Toc53"/>
      <w:bookmarkEnd w:id="141"/>
      <w:r>
        <w:rPr/>
        <w:t>1</w:t>
      </w:r>
      <w:r>
        <w:rPr>
          <w:rtl w:val="true"/>
        </w:rPr>
        <w:t xml:space="preserve">_ </w:t>
      </w:r>
      <w:r>
        <w:rPr>
          <w:rtl w:val="true"/>
        </w:rPr>
        <w:t>بیعت نکردن حضرت فاطمه سَلَامُ اللهِ عَلَيْهَا با غاصبان خلافت</w:t>
      </w:r>
      <w:bookmarkEnd w:id="142"/>
    </w:p>
    <w:p>
      <w:pPr>
        <w:pStyle w:val="BookText"/>
        <w:rPr/>
      </w:pPr>
      <w:r>
        <w:rPr>
          <w:rFonts w:ascii="IRNazanin" w:hAnsi="IRNazanin" w:eastAsia="IRNazanin"/>
          <w:color w:val="111111"/>
          <w:sz w:val="28"/>
          <w:sz w:val="28"/>
          <w:szCs w:val="28"/>
          <w:rtl w:val="true"/>
          <w:lang w:bidi="fa-IR"/>
        </w:rPr>
        <w:t>غاصبان خلافت، پس از این‌که در سقیفۀ بنی‌ساعده، به هدف شوم خود دست یافتند، سعی کردند برای مشروعیّت بخشیدن به خلافتشان از همۀ مردم مدینه، به خصوص اهل‌بیت رسول خدا صَلَّى اَللَّهُ عَلَيْهِ وَ آلِهِ وَسَلَّم ، برای خود بیعت بگیرند، ولی حضرت فاطمه سَلَامُ اللهِ عَلَيْهَا ، همۀ مصیبت‌ها را تحمّل نمودند و تا آخرین لحظۀ عمر مبارکشان، با آن غاصبان بیعت نکرده، بلکه برای بازگرداندن خلافت به مسیر اصلی‌اش، مبارزه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حضرت فاطمه سَلَامُ اللهِ عَلَيْهَا ، نه تنها با ابوبکر بیعت نکردند، بلکه در حالی از دنیا رفتند و شهیده شدند که نسبت به او غضبناک و خشمگین بودند و تا پایان عمر با او قهر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کتاب صحیحش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فَغَضِبَتْ فَاطِمَةُ بِنْتُ رسول اللَّهِ صَلَّى اَللَّهُ عَلَيْهِ وَ آلِهِ وَسَلَّم ، فَهَجَرَتْ اَبَا بَکْرٍ، فلم تَزَلْ مُهَاجِرَتَهُ حَتَّی تُوُفِّیَتْ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فاطمه دختر رسول خدا صَلَّى اَللَّهُ عَلَيْهِ وَ آلِهِ وَسَلَّم ، از ابوبکر ناراحت و روی‌گردان بود، و این ناراحتی ادامه داشت، تا اینکه از دنیا رفت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مظلوم‌تر ندیده جهان از تو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تاریخ،هست بر سخنم بهترین گواه</w:t>
      </w:r>
    </w:p>
    <w:p>
      <w:pPr>
        <w:pStyle w:val="BookText"/>
        <w:rPr/>
      </w:pPr>
      <w:r>
        <w:rPr>
          <w:rFonts w:ascii="IRNazanin" w:hAnsi="IRNazanin" w:eastAsia="IRNazanin"/>
          <w:color w:val="111111"/>
          <w:sz w:val="28"/>
          <w:sz w:val="28"/>
          <w:szCs w:val="28"/>
          <w:rtl w:val="true"/>
          <w:lang w:bidi="fa-IR"/>
        </w:rPr>
        <w:t>تورنج خویش در دل شب می‌بری به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راز خود به وقت سحر می‌برد به چاه</w:t>
      </w:r>
    </w:p>
    <w:p>
      <w:pPr>
        <w:pStyle w:val="BookText"/>
        <w:rPr/>
      </w:pPr>
      <w:r>
        <w:rPr>
          <w:rFonts w:ascii="IRNazanin" w:hAnsi="IRNazanin" w:eastAsia="IRNazanin"/>
          <w:color w:val="111111"/>
          <w:sz w:val="28"/>
          <w:sz w:val="28"/>
          <w:szCs w:val="28"/>
          <w:rtl w:val="true"/>
          <w:lang w:bidi="fa-IR"/>
        </w:rPr>
        <w:t>مرحوم علّامۀ مجلسی قدس سره در کتاب شریف بحار الأنوار، قضیّۀ چگونگی غصب خلافت و جنایت‌های اهل سقیفه را بیان نموده،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رخدادها عمر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فاطمه برویم، ما او را غضبناک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برای عیادت آمدند، و آن حضرت اجازۀ ورود ندادند، و بالاخره با وساطت حضرت علی عَلَيْهِ السَّلاَمُ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حضرت فاطمه سَلَامُ اللهِ عَلَيْهَا رویشان را به سمت دیوار برگرداندند، و سپس هنگامی که آن‌دو سلام کردند، آن حضرت جواب سلامشان را ندادند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آنجا که حضرت فاطمه سَلَامُ اللهِ عَلَيْهَا به آن‌دو فرمودند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صَلَّى اَللَّهُ عَلَيْهِ وَ آلِهِ وَسَلَّم نشنیدید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رضایت من، و ناراحتی فاطمه ناراحتی من است، و هر کس دخترم فاطمه را دوست بدارد مرا دوست داشته، و هر کس فاطمه را خشنود کند مرا خشنود نموده، و هر کس فاطمه را خشمگین کند مرا خشمگین کرده است؟</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را از رسول خدا صَلَّى اَللَّهُ عَلَيْهِ وَ آلِهِ وَسَلَّم شنیده‌ایم،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ملائکۀ خدا را شاهد می‌گیرم که شما مرا خشمگین کردید و مرا خشنود ننمودید، پس اگر پیامبر صَلَّى اَللَّهُ عَلَيْهِ وَ آلِهِ وَسَلَّم را ملاقات کنم، حتماً از شما پیش ایشان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خشم رسول خدا و خشم تو، سپس ابوبکر به گونه‌ای گریست که نزدیک بود جانش از بدنش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سَلَامُ اللهِ عَلَيْهَا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اللَّهَ عَلَيْكَ فِي كُلِّ صَلَاةٍ أُصَلِّيهَا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نمازهایم تو را نفرین می‌کنم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افسوس که حق مرتضی 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برخانۀ فاطمه هجوم آوردند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صورت و دست و بازو و سینۀ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که رسول بوسه زد، آزردند </w:t>
      </w:r>
    </w:p>
    <w:p>
      <w:pPr>
        <w:pStyle w:val="BookText"/>
        <w:rPr/>
      </w:pPr>
      <w:r>
        <w:rPr>
          <w:rFonts w:ascii="IRNazanin" w:hAnsi="IRNazanin" w:eastAsia="IRNazanin"/>
          <w:color w:val="111111"/>
          <w:sz w:val="28"/>
          <w:sz w:val="28"/>
          <w:szCs w:val="28"/>
          <w:rtl w:val="true"/>
          <w:lang w:bidi="fa-IR"/>
        </w:rPr>
        <w:t>آن حضرت با ایراد چندین خطبۀ غرّا، که رسواکنندۀ غاصبان و هشداردهندۀ مردم بود، برای اثبات حقانیّت، امامت و ولایت امیر المؤمنین عَلَيْهِ السَّلاَمُ بر همگان اتمام حجّت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طبری آملی در کتاب دلائل الإمامة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حضرت فاطمه سَلَامُ اللهِ عَلَيْهَا در مسجد پیامبر صَلَّى اَللَّهُ عَلَيْهِ وَ آلِهِ وَسَلَّم خطبۀ غرّائی خواندند، در هنگام بازگشت از مسجد، شخصی به نام رافع بن رفاعة به دنبال ایشان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الحسن علی عَلَيْهِ السَّلاَمُ قبل از اینکه مردم با ابوبکر بیعت کنند، در رابطه با این مسئله با آنان سخن مى‌گفت و به آن‌ها تذکّر مى‌داد، ما از او روی‌گردان نمی‌شدیم، و با شخص دیگرى بیعت نمى‌کردیم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حالت غضب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عَنِّي، فَمَا جَعَلَ اللَّهُ لِأَحَدٍ بَعْدَ غَدِيرِ خُمٍّ مِنْ حُجَّةٍ وَ لَا 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واقعۀ غديرخم براى هیچ‌کس عذر و بهانه‌اى باقى نگذاشته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سینۀ ما محبّت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وندردل ما ارادت فاطمه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بی‌شبهه و شک حضور دارد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انجمنی که صحبت فاطمه است </w:t>
      </w:r>
      <w:bookmarkStart w:id="143" w:name="pg7563_71106"/>
    </w:p>
    <w:p>
      <w:pPr>
        <w:pStyle w:val="Heading3"/>
        <w:numPr>
          <w:ilvl w:val="2"/>
          <w:numId w:val="1"/>
        </w:numPr>
        <w:rPr/>
      </w:pPr>
      <w:bookmarkStart w:id="144" w:name="__RefHeading___Toc2972339_1051229030"/>
      <w:bookmarkStart w:id="145" w:name="_Toc54"/>
      <w:bookmarkEnd w:id="143"/>
      <w:bookmarkEnd w:id="144"/>
      <w:r>
        <w:rPr/>
        <w:t>2</w:t>
      </w:r>
      <w:r>
        <w:rPr>
          <w:rtl w:val="true"/>
        </w:rPr>
        <w:t xml:space="preserve">_ </w:t>
      </w:r>
      <w:r>
        <w:rPr>
          <w:rtl w:val="true"/>
        </w:rPr>
        <w:t xml:space="preserve">بیعت نکردن حضرت مهدی </w:t>
      </w:r>
      <w:r>
        <w:rPr>
          <w:rtl w:val="true"/>
        </w:rPr>
        <w:t>(</w:t>
      </w:r>
      <w:r>
        <w:rPr>
          <w:rtl w:val="true"/>
        </w:rPr>
        <w:t>عجل الله تعالی فرجه الشریف</w:t>
      </w:r>
      <w:r>
        <w:rPr>
          <w:rtl w:val="true"/>
        </w:rPr>
        <w:t xml:space="preserve">) </w:t>
      </w:r>
      <w:r>
        <w:rPr>
          <w:rtl w:val="true"/>
        </w:rPr>
        <w:t>با هیچ ظالمی</w:t>
      </w:r>
      <w:bookmarkEnd w:id="145"/>
    </w:p>
    <w:p>
      <w:pPr>
        <w:pStyle w:val="BookText"/>
        <w:rPr/>
      </w:pPr>
      <w:r>
        <w:rPr>
          <w:rFonts w:ascii="IRNazanin" w:hAnsi="IRNazanin" w:eastAsia="IRNazanin"/>
          <w:color w:val="111111"/>
          <w:sz w:val="28"/>
          <w:sz w:val="28"/>
          <w:szCs w:val="28"/>
          <w:rtl w:val="true"/>
          <w:lang w:bidi="fa-IR"/>
        </w:rPr>
        <w:t>به حسب ظاهر، همۀ ائمّه عَلَيْهِمُ السَّلاَمُ حتّی حضرت سیدالشّهداء عَلَيْهِ السَّلاَمُ در زمان معاویه، عهد و پیمانی با طاغوت زمان خود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مأموریّت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ائمّه عَلَيْهِمُ السَّلاَمُ متفاوت می‌باشد، و آن حضرت باید در زمان ظهور، به امر خدای متعال قیام کنند و با همۀ متسکبران و زورگویان عالم مبارزه و مقابله نمایند، لذا برای ایشان این‌چنین مقدّر شده که از سوی هیچ طاغوت قدرتمند و ظالمی، عهد و پیمانی بر گردنشان نباشد، و این یکی از حکمت‌ها و علّت‌های غیبت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قدس سره در کتاب کمال الدّین، روایتی را از حضرت امیر المؤمنین عَلَيْهِ السَّلاَمُ نقل نموده که پس از بیان طولانی شدن مدّت غیبت و اشاره به شیعیانی که در آن زمان نسبت به دین و ایمانشان ثابت‌قدم خواهند بود،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الْقَائِمَ مِنَّا إِذَا قَامَ لَمْ يَكُنْ لِأَحَدٍ فِي عُنُقِهِ بَيْعَةٌ، فَلِذَلِكَ تَخْفَى وِلَادَتُهُ وَ يَغِيبُ شَخْصُهُ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همانا هنگامی که قائم ما ظهور کند، بیعت هیچ کس در گردن او نیست، پس به همین جهت ولادتش مخفی خواهد بود و خودش از نظرها پنهان خواهد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 قرار قلبهای بی‌قرار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طلوع صبح، در شبهای تار اهل‌بیت</w:t>
      </w:r>
    </w:p>
    <w:p>
      <w:pPr>
        <w:pStyle w:val="BookText"/>
        <w:rPr/>
      </w:pPr>
      <w:r>
        <w:rPr>
          <w:rFonts w:ascii="IRNazanin" w:hAnsi="IRNazanin" w:eastAsia="IRNazanin"/>
          <w:color w:val="111111"/>
          <w:sz w:val="28"/>
          <w:sz w:val="28"/>
          <w:szCs w:val="28"/>
          <w:rtl w:val="true"/>
          <w:lang w:bidi="fa-IR"/>
        </w:rPr>
        <w:t>می‌دمد صبحی که باشد صبح آغاز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روزی به پایان انتظار اهل‌بیت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ایشان در همان کتاب، به توقیعی اشاره می‌نماید که به خطّ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بن عثمان عمری، و به درخواست اسحاق بن یعقوب، صادر گردیده، و آن حضرت در قسمتی از آن، در بیان حکمت و فلسفۀ غیبت، پس از ذکر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تَسْئَلُوا عَنْ أَشْياءَ إِنْ تُبْدَ لَكُمْ تَسُؤْكُمْ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bookmarkStart w:id="146" w:name="pg7563_71108"/>
    </w:p>
    <w:p>
      <w:pPr>
        <w:pStyle w:val="BookText"/>
        <w:rPr/>
      </w:pPr>
      <w:bookmarkEnd w:id="146"/>
      <w:r>
        <w:rPr>
          <w:rFonts w:ascii="Amiri" w:hAnsi="Amiri" w:eastAsia="Amiri" w:cs="Amiri"/>
          <w:color w:val="111111"/>
          <w:sz w:val="28"/>
          <w:sz w:val="28"/>
          <w:szCs w:val="28"/>
          <w:rtl w:val="true"/>
          <w:lang w:bidi="ar-SA"/>
        </w:rPr>
        <w:t>إِنَّهُ لَمْ يَكُنْ لِأَحَدٍ مِنْ آبَائِي عَلَيْهِمُ السَّلاَمُ إِلَّا وَ قَدْ وَقَعَتْ فِي عُنُقِهِ بَيْعَةٌ لِطَاغِيَةِ زَمَانِهِ، وَ إِنِّي أَخْرُجُ حِينَ أَخْرُجُ وَ لَا بَيْعَةَ لِأَحَدٍ مِنَ الطَّوَاغِيتِ فِي عُنُقِي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گردن همۀ پدرانم عَلَيْهِمُ السَّلاَمُ بيعت سركشان زمانۀ آنها بوده است، امّا من هنگامی که خروج می‌نمايم، بيعت هيچ سركشى بر گردنم نيست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غم مخور گر شد زمین ماتم‌سرای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روزی به پایان روزهای انتظار</w:t>
      </w:r>
    </w:p>
    <w:p>
      <w:pPr>
        <w:pStyle w:val="BookText"/>
        <w:rPr/>
      </w:pPr>
      <w:r>
        <w:rPr>
          <w:rFonts w:ascii="IRNazanin" w:hAnsi="IRNazanin" w:eastAsia="IRNazanin"/>
          <w:color w:val="111111"/>
          <w:sz w:val="28"/>
          <w:sz w:val="28"/>
          <w:szCs w:val="28"/>
          <w:rtl w:val="true"/>
          <w:lang w:bidi="fa-IR"/>
        </w:rPr>
        <w:t>یوسف زهرا تو شاهد باش عمر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پیرگردیدیم در حال و هوای انتظار</w:t>
      </w:r>
    </w:p>
    <w:p>
      <w:pPr>
        <w:pStyle w:val="Heading2"/>
        <w:numPr>
          <w:ilvl w:val="1"/>
          <w:numId w:val="1"/>
        </w:numPr>
        <w:rPr/>
      </w:pPr>
      <w:bookmarkStart w:id="147" w:name="__RefHeading___Toc2972341_1051229030"/>
      <w:bookmarkStart w:id="148" w:name="_Toc55"/>
      <w:bookmarkEnd w:id="147"/>
      <w:r>
        <w:rPr>
          <w:rtl w:val="true"/>
        </w:rPr>
        <w:t>دوری هر دو بزرگوار از مردم و ستمگران</w:t>
      </w:r>
      <w:bookmarkEnd w:id="148"/>
    </w:p>
    <w:p>
      <w:pPr>
        <w:pStyle w:val="Heading3"/>
        <w:numPr>
          <w:ilvl w:val="2"/>
          <w:numId w:val="1"/>
        </w:numPr>
        <w:rPr/>
      </w:pPr>
      <w:bookmarkStart w:id="149" w:name="__RefHeading___Toc2972343_1051229030"/>
      <w:bookmarkStart w:id="150" w:name="_Toc56"/>
      <w:bookmarkEnd w:id="149"/>
      <w:r>
        <w:rPr/>
        <w:t>1</w:t>
      </w:r>
      <w:r>
        <w:rPr>
          <w:rtl w:val="true"/>
        </w:rPr>
        <w:t xml:space="preserve">_ </w:t>
      </w:r>
      <w:r>
        <w:rPr>
          <w:rtl w:val="true"/>
        </w:rPr>
        <w:t>دوری حضرت فاطمه سَلَامُ اللهِ عَلَيْهَا از مردم</w:t>
      </w:r>
      <w:bookmarkEnd w:id="15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تلاشهای حضرت فاطمه سَلَامُ اللهِ عَلَيْهَا برای هدایت مردم و برگرداندن حق حضرت علی عَلَيْهِ السَّلاَمُ بدون نتیجه ماند، و آن حضرت مورد </w:t>
      </w:r>
    </w:p>
    <w:p>
      <w:pPr>
        <w:pStyle w:val="BookText"/>
        <w:rPr/>
      </w:pPr>
      <w:r>
        <w:rPr>
          <w:rFonts w:ascii="IRNazanin" w:hAnsi="IRNazanin" w:eastAsia="IRNazanin"/>
          <w:color w:val="111111"/>
          <w:sz w:val="28"/>
          <w:sz w:val="28"/>
          <w:szCs w:val="28"/>
          <w:rtl w:val="true"/>
          <w:lang w:bidi="fa-IR"/>
        </w:rPr>
        <w:t>بی‌مهری و ستم ظالمان و غاصبان قرار گرفتند، از مردم فاصله گرفته، در خانۀ خود، مشغول عزاداری و گریه در فقدان پدر بزرگوارشان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باز هم مورد بی‌لطفی همسایه‌هایشان قرار گرفتند، که جمعی از آن‌ها به حضور امیرالمؤمنین علی عَلَيْهِ السَّلاَمُ آمده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شب و روز گريه مى‌كند، و ما در خانه‌هایمان نه در هنگام شب آرامش داريم و نه در روز، 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 گريه كند و يا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امیر المؤمنین عَلَيْهِ السَّلاَمُ این موضوع را با آن حضرت در میان گذاشتند،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مَكْثِي بَيْنَهُمْ وَ مَا أَقْرَبَ مَغِيبِي مِنْ بَيْنِ أَظْهُرِهِمْ،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أَسْكُتُ لَيْلًا وَ لَا نَهَاراً أَوْ أَلْحَقَ بِأَبِي رَسُولِ اللَّهِ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عَلِيٌّ علیه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بَنَى لَهَا بَيْتاً فِي الْبَقِيعِ نَازِحاً عَنِ الْمَدِينَةِ، يُسَمَّى بَيْتَ الْأَحْزَانِ، وَ كَانَتْ إِذَا أَصْبَحَتْ قَدَّمَتِ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أَمَامَهَا وَ خَرَجَتْ إِلَى الْبَقِيعِ بَاكِيَةً، فَلَا تَزَالُ بَيْنَ الْقُبُورِ بَاكِيَةً، فَإِذَا جَاءَ اللَّيْلُ أَقْبَلَ أَمِيرُ الْمُؤْمِنِينَ عَلَيْهِ السَّلاَمُ إِلَيْهَا وَ سَاقَهَا بَيْنَ يَدَيْهِ إِلَى مَنْزِلِهَا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زیادی در میان این مردم نخواهم بود، و به زودی از بین آن‌ها می‌روم؛ 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از گریه آرام نمی‌گیرم، تا این‌که به پدرم رسول خدا صَلَّى اَللَّهُ عَلَيْهِ وَ آلِهِ وَسَلَّم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 عَلَيْهِ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می‌خواهید انجام دهید، ای دختر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آن حضرت در بقیع، دور از مردم مدینه، جایی را درست کردند، که آن را بیت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هر روز صبح تا به شام به همراه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بقیع می‌رفتند و مدام بین قبرها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شب فرا می‌رسید، امیر المؤمنین عَلَيْهِ السَّلاَمُ می‌آمدند و آنها را به خانه برمی‌گرداندند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ایدل‌شکسته شوهر خانه‌نشینم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اشک غربت تو را تا کی ببین</w:t>
      </w:r>
    </w:p>
    <w:p>
      <w:pPr>
        <w:pStyle w:val="BookText"/>
        <w:rPr/>
      </w:pPr>
      <w:r>
        <w:rPr>
          <w:rFonts w:ascii="IRNazanin" w:hAnsi="IRNazanin" w:eastAsia="IRNazanin"/>
          <w:color w:val="111111"/>
          <w:sz w:val="28"/>
          <w:sz w:val="28"/>
          <w:szCs w:val="28"/>
          <w:rtl w:val="true"/>
          <w:lang w:bidi="fa-IR"/>
        </w:rPr>
        <w:t>من در بیابان هم دگر جایی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 کنم سوی اُحد پایی ندارم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خزّاز رازی قدس سره در کتاب کفایة الأثر فی النصّ على الأئمّة الإثنی عشر، روایتی را از محمود بن لبید نقل نموده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شهادت رسول خدا صَلَّى اَللَّهُ عَلَيْهِ وَ آلِهِ وَسَلَّم ، حضرت فاطمه سَلَامُ اللهِ عَلَيْهَا کنار قبور شهدا در اُحد می‌آمدند و در جوار مرقد جناب حمزه علیه اسلام می‌نشستند و آنچنان گریه می‌کردند که هر کس می‌شنید، بند دلش پاره می‌شد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مرا به مردم شهر مدینه 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گرفته و این گریه اختیاری نیست</w:t>
      </w:r>
    </w:p>
    <w:p>
      <w:pPr>
        <w:pStyle w:val="BookText"/>
        <w:rPr/>
      </w:pPr>
      <w:r>
        <w:rPr>
          <w:rFonts w:ascii="IRNazanin" w:hAnsi="IRNazanin" w:eastAsia="IRNazanin"/>
          <w:color w:val="111111"/>
          <w:sz w:val="28"/>
          <w:sz w:val="28"/>
          <w:szCs w:val="28"/>
          <w:rtl w:val="true"/>
          <w:lang w:bidi="fa-IR"/>
        </w:rPr>
        <w:t>مرحوم علّامۀ مجلسی قدس سره در کتاب شریف بحار الأنوار، روایتی را از حضرت امام جعفر صادق عَلَيْهِ السَّلاَمُ نقل نموده که ایشان پس از بیان تفسیر آیاتی از قرآن کریم در فضیلت و شأن حضرت فاطمه سَلَامُ اللهِ عَلَيْهَا ، بکّائین عالم را هشت نفر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یعقوب، یوسف، شعیب، داوود، فاطمه و زین العابدین عَلَيْهِمُ السَّلاَمُ ، سپس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فَاطِمَةُ فَبَكَتْ عَلَى رَسُولِ اللَّهِ صَلَّى اَللَّهُ عَلَيْهِ وَ آلِهِ وَسَلَّم ، حَتَّى تَأَذَّى بِهَا أَهْلُ الْمَدِينَةِ،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آذَيْتِينَا بِكَثْرَةِ بُكَائِكِ، إِمَّا أَنْ تَبْكِي بِاللَّيْلِ وَ إِمَّا أَنْ تَبْكِي بِالنَّهَارِ، فَكَانَتْ تَخْرُجُ إِلَى مَقَابِرِ الشُّهَدَاءِ فَتَبْكِي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فاطمه سَلَامُ اللهِ عَلَيْهَا در فراق رسول خدا صَلَّى اَللَّهُ عَلَيْهِ وَ آلِهِ وَسَلَّم آن‌قدر گريه کرد كه مردم مدينه از این گریه‌ها اظهار ناراحتى نمودند و به ایشان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گريه‌های شبانه روزى تو ما را آزار مى‌دهد، پس يا شب گريه كن يا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مدینه خارج می‌شدند و به سوی قبور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و در آن‌جا گريه مى‌كردند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غیر اشکم که زخون است تو را یاری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غیر غریبی تو بیماری نیست</w:t>
      </w:r>
    </w:p>
    <w:p>
      <w:pPr>
        <w:pStyle w:val="BookText"/>
        <w:rPr/>
      </w:pPr>
      <w:r>
        <w:rPr>
          <w:rFonts w:ascii="IRNazanin" w:hAnsi="IRNazanin" w:eastAsia="IRNazanin"/>
          <w:color w:val="111111"/>
          <w:sz w:val="28"/>
          <w:sz w:val="28"/>
          <w:szCs w:val="28"/>
          <w:rtl w:val="true"/>
          <w:lang w:bidi="fa-IR"/>
        </w:rPr>
        <w:t>همه از گریۀ من خسته و بیزار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زین همه غم چاره بجز زاری نیست</w:t>
      </w:r>
    </w:p>
    <w:p>
      <w:pPr>
        <w:pStyle w:val="BookText"/>
        <w:rPr/>
      </w:pPr>
      <w:r>
        <w:rPr>
          <w:rFonts w:ascii="IRNazanin" w:hAnsi="IRNazanin" w:eastAsia="IRNazanin"/>
          <w:color w:val="111111"/>
          <w:sz w:val="28"/>
          <w:sz w:val="28"/>
          <w:szCs w:val="28"/>
          <w:rtl w:val="true"/>
          <w:lang w:bidi="fa-IR"/>
        </w:rPr>
        <w:t>البته هرچند حضرت فاطمه سَلَامُ اللهِ عَلَيْهَا در اواخر عمر شریفشان از مردم فاصله گرفتند و گوشۀ عزلت برگزیدند، ولی با گریه‌های مداومشان که در حکم مبارزۀ منفی با دستگاه غاصب خلافت بود، انزجار و اعتراض خود را از غاصبان خلافت و نسبت به وضع موجود، اعلان می‌نمودند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گریه‌های آن حضرت، نه اینکه فقط یک گریۀ عاطفی به خاطر از دست دادن پدر باشد، بلکه گریه بر غربت اسلام و قرآن، گریه بر غصب خلافت و گریه بر مظلومیّت امام زمانشان یعنی حضرت امام علی عَلَيْهِ السَّلاَمُ و انحراف امّت اسلامی از مسیر اصلی و صراط مستقیم بود، ولی متأسّفانه این </w:t>
      </w:r>
      <w:bookmarkStart w:id="151" w:name="pg7563_71113"/>
    </w:p>
    <w:p>
      <w:pPr>
        <w:pStyle w:val="BookText"/>
        <w:rPr/>
      </w:pPr>
      <w:bookmarkEnd w:id="151"/>
      <w:r>
        <w:rPr>
          <w:rFonts w:ascii="IRNazanin" w:hAnsi="IRNazanin" w:eastAsia="IRNazanin"/>
          <w:color w:val="111111"/>
          <w:sz w:val="28"/>
          <w:sz w:val="28"/>
          <w:szCs w:val="28"/>
          <w:rtl w:val="true"/>
          <w:lang w:bidi="fa-IR"/>
        </w:rPr>
        <w:t>امّت، نسبت به این پیام آن حضرت، واکنش خوبی نشان ندادند و شد آنچه که نباید می‌شد</w:t>
      </w:r>
      <w:r>
        <w:rPr>
          <w:rFonts w:eastAsia="IRNazanin" w:cs="IRNazanin"/>
          <w:color w:val="111111"/>
          <w:sz w:val="28"/>
          <w:szCs w:val="28"/>
          <w:rtl w:val="true"/>
          <w:lang w:bidi="fa-IR"/>
        </w:rPr>
        <w:t>.</w:t>
      </w:r>
    </w:p>
    <w:p>
      <w:pPr>
        <w:pStyle w:val="Heading3"/>
        <w:numPr>
          <w:ilvl w:val="2"/>
          <w:numId w:val="1"/>
        </w:numPr>
        <w:rPr/>
      </w:pPr>
      <w:bookmarkStart w:id="152" w:name="__RefHeading___Toc2972345_1051229030"/>
      <w:bookmarkStart w:id="153" w:name="_Toc57"/>
      <w:bookmarkEnd w:id="152"/>
      <w:r>
        <w:rPr/>
        <w:t>2</w:t>
      </w:r>
      <w:r>
        <w:rPr>
          <w:rtl w:val="true"/>
        </w:rPr>
        <w:t xml:space="preserve">_ </w:t>
      </w:r>
      <w:r>
        <w:rPr>
          <w:rtl w:val="true"/>
        </w:rPr>
        <w:t xml:space="preserve">دوری حضرت مهدی </w:t>
      </w:r>
      <w:r>
        <w:rPr>
          <w:rtl w:val="true"/>
        </w:rPr>
        <w:t>(</w:t>
      </w:r>
      <w:r>
        <w:rPr>
          <w:rtl w:val="true"/>
        </w:rPr>
        <w:t>عجل الله تعالی فرجه الشریف</w:t>
      </w:r>
      <w:r>
        <w:rPr>
          <w:rtl w:val="true"/>
        </w:rPr>
        <w:t xml:space="preserve">) </w:t>
      </w:r>
      <w:r>
        <w:rPr>
          <w:rtl w:val="true"/>
        </w:rPr>
        <w:t>از مردم و ستمگران</w:t>
      </w:r>
      <w:bookmarkEnd w:id="153"/>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ابتدای تولّد، از مردم و به ویژه ستمگران، مخفی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خواصّ به صورت محدود می‌توانستند خدمت آن حضرت برسند، تا این‌که این محدودیّت، در زمان غیبت صغری بیشتر شد، و در زمان غیبت کبری به اوج خود رسید، تا جایی که ایشان، به طور کلّی از مردم فاصله گرفته و دوری نمودند و از نظرها غایب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کلینی قدس سره در کتاب شریف کافی، روایتی را از محمد بن فرَج نقل نموده که حضرت امام محمّد باقر عَلَيْهِ السَّلاَمُ در نامه‌ای به او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اللَّهُ تَبَارَكَ وَ تَعَالَى عَلَى خَلْقِهِ، نَحَّانَا عَنْ جِوَارِهِمْ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خداوند تبارک و تعالى بر خلقش خشم نماید، ما را از مجاورت آنان دور می‌سازد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 روزی که گردیدی بیابان‌گرد مهدی‌جان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ما را غم دوری به درد آورد مهدی‌جان </w:t>
      </w:r>
    </w:p>
    <w:p>
      <w:pPr>
        <w:pStyle w:val="BookText"/>
        <w:rPr/>
      </w:pPr>
      <w:r>
        <w:rPr>
          <w:rFonts w:ascii="IRNazanin" w:hAnsi="IRNazanin" w:eastAsia="IRNazanin"/>
          <w:color w:val="111111"/>
          <w:sz w:val="28"/>
          <w:sz w:val="28"/>
          <w:szCs w:val="28"/>
          <w:rtl w:val="true"/>
          <w:lang w:bidi="fa-IR"/>
        </w:rPr>
        <w:t>نه‌تنها دوری تو ، طعن دشمن می‌کشد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دوستی کن زین سفر برگرد مهدی‌جان</w:t>
      </w:r>
    </w:p>
    <w:p>
      <w:pPr>
        <w:pStyle w:val="BookText"/>
        <w:rPr/>
      </w:pPr>
      <w:r>
        <w:rPr>
          <w:rFonts w:ascii="IRNazanin" w:hAnsi="IRNazanin" w:eastAsia="IRNazanin"/>
          <w:color w:val="111111"/>
          <w:sz w:val="28"/>
          <w:sz w:val="28"/>
          <w:szCs w:val="28"/>
          <w:rtl w:val="true"/>
          <w:lang w:bidi="fa-IR"/>
        </w:rPr>
        <w:t>بیا و انتقام مادر آزرده‌ات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از برای او دوای درد، مهدی‌جان</w:t>
      </w:r>
    </w:p>
    <w:p>
      <w:pPr>
        <w:pStyle w:val="BookText"/>
        <w:rPr/>
      </w:pPr>
      <w:r>
        <w:rPr>
          <w:rFonts w:ascii="IRNazanin" w:hAnsi="IRNazanin" w:eastAsia="IRNazanin"/>
          <w:color w:val="111111"/>
          <w:sz w:val="28"/>
          <w:sz w:val="28"/>
          <w:szCs w:val="28"/>
          <w:rtl w:val="true"/>
          <w:lang w:bidi="fa-IR"/>
        </w:rPr>
        <w:t>به دل امید آن دارم که روزی با دم تیغت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 داد زهرا را از آن نامرد مهدی‌جان</w:t>
      </w:r>
    </w:p>
    <w:p>
      <w:pPr>
        <w:pStyle w:val="BookText"/>
        <w:rPr/>
      </w:pPr>
      <w:r>
        <w:rPr>
          <w:rFonts w:ascii="IRNazanin" w:hAnsi="IRNazanin" w:eastAsia="IRNazanin"/>
          <w:color w:val="111111"/>
          <w:sz w:val="28"/>
          <w:sz w:val="28"/>
          <w:szCs w:val="28"/>
          <w:rtl w:val="true"/>
          <w:lang w:bidi="fa-IR"/>
        </w:rPr>
        <w:t>و باز ایشان در همان کتاب شریف، روایتی را از جناب ابو بصیر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لِصَاحِبِ هَذَا الْأَمْرِ مِنْ غَيْبَةٍ وَ لَا بُدَّ لَهُ فِي غَيْبَتِهِ مِنْ عُزْلَةٍ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اين امر از غيبتى ناگزير است و در غيبت خود، ناچار است که از دیگران گوشه‌گيرى و كناره‌جوئى نماید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قدس سره در کتاب الغیبة، روایتی را از حبیب بن محمد بن یونس بن شاذان صنعانی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علی بن ابراهیم بن مهزیار اهوازی وارد شدم و از او در بارۀ بازماندۀ حضرت امام حسن </w:t>
      </w:r>
    </w:p>
    <w:p>
      <w:pPr>
        <w:pStyle w:val="BookText"/>
        <w:rPr/>
      </w:pPr>
      <w:r>
        <w:rPr>
          <w:rFonts w:ascii="IRNazanin" w:hAnsi="IRNazanin" w:eastAsia="IRNazanin"/>
          <w:color w:val="111111"/>
          <w:sz w:val="28"/>
          <w:sz w:val="28"/>
          <w:szCs w:val="28"/>
          <w:rtl w:val="true"/>
          <w:lang w:bidi="fa-IR"/>
        </w:rPr>
        <w:t xml:space="preserve">عسکری عَلَيْهِ السَّلاَمُ پرسیدم، و او در جواب من داستان تشرّف خود را محضر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سرزمین طائف، آن‌هم پس از بیست سال سفر حجّ بیت الله الحرام، تعریف نمود، تا اینکه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از ما دور و آمدنتان به طول انجامیده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الْمَازِيَارِ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أَبُو مُحَمَّدٍ، عَهِدَ إِلَيَّ أَنْ لَا أُجَاوِرَ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عَلَيْهِمْ وَ لَعَنَهُمْ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 لَهُمُ الْخِزْيُ فِي الدُّنْيَا وَ الْآخِرَةِ، وَ لَهُمْ عَذَابٌ أَلِيمٌ، وَ أَمَرَنِي أَنْ لَا أَسْكُنَ مِنَ الْجِبَالِ إِلَّا وَعْرَهَا وَ مِنَ الْبِلَادِ إِلَّا عَفْرَهَا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پیمان گرفته که در کنار مردمی نباشم، چون خداوند بر آنها غضب کرده و در دنیا و آخرت مورد نفرت و مستحق عذاب دردناک هستند، مرا فرمان داده که برای سکونت، کوه‌های سخت و سرزمین‌های خشک و دور دست را برگزینم</w:t>
      </w:r>
      <w:r>
        <w:rPr>
          <w:rFonts w:eastAsia="IRNazanin" w:cs="IRNazanin"/>
          <w:color w:val="111111"/>
          <w:sz w:val="28"/>
          <w:szCs w:val="28"/>
          <w:rtl w:val="true"/>
          <w:lang w:bidi="fa-IR"/>
        </w:rPr>
        <w:t>.</w:t>
      </w:r>
      <w:r>
        <w:rPr>
          <w:rStyle w:val="FootnoteAnchor"/>
          <w:rtl w:val="true"/>
        </w:rPr>
        <w:footnoteReference w:id="12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آن صبح وصالی که هجران به‌سر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آن جمعه که بر ما زمهدی خبر آید </w:t>
      </w:r>
    </w:p>
    <w:p>
      <w:pPr>
        <w:pStyle w:val="BookText"/>
        <w:rPr/>
      </w:pPr>
      <w:r>
        <w:rPr>
          <w:rFonts w:ascii="IRNazanin" w:hAnsi="IRNazanin" w:eastAsia="IRNazanin"/>
          <w:color w:val="111111"/>
          <w:sz w:val="28"/>
          <w:sz w:val="28"/>
          <w:szCs w:val="28"/>
          <w:rtl w:val="true"/>
          <w:lang w:bidi="fa-IR"/>
        </w:rPr>
        <w:t>بگویید و بگردید به دریا و به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گل زهرا؟ کجایی گل زهرا؟</w:t>
      </w:r>
    </w:p>
    <w:p>
      <w:pPr>
        <w:pStyle w:val="BookText"/>
        <w:rPr/>
      </w:pPr>
      <w:r>
        <w:rPr>
          <w:rFonts w:ascii="IRNazanin" w:hAnsi="IRNazanin" w:eastAsia="IRNazanin"/>
          <w:color w:val="111111"/>
          <w:sz w:val="28"/>
          <w:sz w:val="28"/>
          <w:szCs w:val="28"/>
          <w:rtl w:val="true"/>
          <w:lang w:bidi="fa-IR"/>
        </w:rPr>
        <w:t xml:space="preserve">مرحوم شیخ طبرسی قدس سره در کتاب الإحتجاج، توقیعی را نقل نموده، که از ناحیۀ مقدّسۀ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اواخر ماه صفر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مرحوم شیخ مفید قدس سره رسیده است، آن حضرت در قسمتی از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كُنَّا نَائِينَ بِمَكَانِنَا النَّائِي عَنْ مَسَاكِنِ الظَّالِمِينَ، حَسَبَ الَّذِي أَرَانَاهُ اللَّهُ تَعَالَى لَنَا مِنَ الصَّلَاحِ وَ لِشِيعَتِنَا الْمُؤْمِنِينَ فِي ذَلِكَ مَا دَامَتْ دَوْلَةُ الدُّنْيَا لِلْفَاسِقِينَ، فَإِنَّا نُحِيطُ عِلْماً بِأَنْبَائِكُمْ وَ لَا يَعْزُبُ عَنَّا شَيْ‌ءٌ مِنْ أَخْبَارِكُمْ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ما در جایی زندگی می‌کنیم که از محل سکونت ستمگران دور است، که در این دوری هم مصلحتی است که خداوند برای ما و شیعیان با ایمان ما، تا زمانی که حکومت دنیا در دست ستمگران باشد، این‌چنین مقدّر فرموده است، ولی در عین حال ما از اخبار و اوضاع شما کاملاً آگاهیم و چیزی از آن بر ما پوشیده نمی‌ماند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مرحوم شیخ صدوق قدس سره در کتاب کمال الدّین، روایتی را از حضرت امام جعفر صادق عَلَيْهِ السَّلاَمُ نقل نموده که در آن، به شباهت‌های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انبیاء عَلَيْهِمُ السَّلاَمُ ، اشاره می‌فرمایند، تا اینکه در بارۀ شباهت آن حضرت، به حضرت عیسی علیه اسلام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سُنَّةُ عِيسَى فَالسِّيَاحَةُ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سنّت او از عيسى علیه اسلام سياحت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مکان خاصّی برای سکونت ندارند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آفتاب زهرا عَجِّل علی ظهورک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 شهر و صحرا، عجِّل علی ظهورک</w:t>
      </w:r>
    </w:p>
    <w:p>
      <w:pPr>
        <w:pStyle w:val="BookText"/>
        <w:rPr/>
      </w:pPr>
      <w:r>
        <w:rPr>
          <w:rFonts w:ascii="IRNazanin" w:hAnsi="IRNazanin" w:eastAsia="IRNazanin"/>
          <w:color w:val="111111"/>
          <w:sz w:val="28"/>
          <w:sz w:val="28"/>
          <w:szCs w:val="28"/>
          <w:rtl w:val="true"/>
          <w:lang w:bidi="fa-IR"/>
        </w:rPr>
        <w:t>گم گشته وجودی، هم غیب و هم شهودی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دردیده و دل ما، عجِّل علی ظهورک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کند دعایت، زهرا زند صدایت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الغوث یابن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علی ظهورک </w:t>
      </w:r>
      <w:bookmarkStart w:id="154" w:name="pg7563_71118"/>
    </w:p>
    <w:p>
      <w:pPr>
        <w:pStyle w:val="Heading2"/>
        <w:numPr>
          <w:ilvl w:val="1"/>
          <w:numId w:val="1"/>
        </w:numPr>
        <w:rPr/>
      </w:pPr>
      <w:bookmarkStart w:id="155" w:name="__RefHeading___Toc2972347_1051229030"/>
      <w:bookmarkStart w:id="156" w:name="_Toc58"/>
      <w:bookmarkEnd w:id="154"/>
      <w:bookmarkEnd w:id="155"/>
      <w:r>
        <w:rPr>
          <w:rtl w:val="true"/>
        </w:rPr>
        <w:t>هر دو بزرگوار فریادرس هستند</w:t>
      </w:r>
      <w:bookmarkEnd w:id="156"/>
    </w:p>
    <w:p>
      <w:pPr>
        <w:pStyle w:val="Heading3"/>
        <w:numPr>
          <w:ilvl w:val="2"/>
          <w:numId w:val="1"/>
        </w:numPr>
        <w:rPr/>
      </w:pPr>
      <w:bookmarkStart w:id="157" w:name="__RefHeading___Toc2972349_1051229030"/>
      <w:bookmarkStart w:id="158" w:name="_Toc59"/>
      <w:bookmarkEnd w:id="157"/>
      <w:r>
        <w:rPr>
          <w:rtl w:val="true"/>
        </w:rPr>
        <w:t>اشاره</w:t>
      </w:r>
      <w:bookmarkEnd w:id="158"/>
    </w:p>
    <w:p>
      <w:pPr>
        <w:pStyle w:val="Heading3"/>
        <w:numPr>
          <w:ilvl w:val="2"/>
          <w:numId w:val="1"/>
        </w:numPr>
        <w:rPr/>
      </w:pPr>
      <w:bookmarkStart w:id="159" w:name="__RefHeading___Toc2972351_1051229030"/>
      <w:bookmarkStart w:id="160" w:name="_Toc60"/>
      <w:bookmarkEnd w:id="159"/>
      <w:r>
        <w:rPr/>
        <w:t>1</w:t>
      </w:r>
      <w:r>
        <w:rPr>
          <w:rtl w:val="true"/>
        </w:rPr>
        <w:t xml:space="preserve">_ </w:t>
      </w:r>
      <w:r>
        <w:rPr>
          <w:rtl w:val="true"/>
        </w:rPr>
        <w:t>فریادرسی حضرت فاطمه سَلَامُ اللهِ عَلَيْهَا</w:t>
      </w:r>
      <w:bookmarkEnd w:id="160"/>
    </w:p>
    <w:p>
      <w:pPr>
        <w:pStyle w:val="Heading4"/>
        <w:numPr>
          <w:ilvl w:val="3"/>
          <w:numId w:val="1"/>
        </w:numPr>
        <w:rPr/>
      </w:pPr>
      <w:bookmarkStart w:id="161" w:name="__RefHeading___Toc2972353_1051229030"/>
      <w:bookmarkStart w:id="162" w:name="_Toc61"/>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یکی از خصائص و ویژگی‌های حضرت فاطمه سَلَامُ اللهِ عَلَيْهَا ، دستگیری و فریادرسی کسانی است که در دنیا دست طلب و نیاز به دامن ایشان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قدس سره در کتاب معانی الأخبار، روایتی را از انس بن مالک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صَلَّى اَللَّهُ عَلَيْهِ وَ آلِهِ وَسَلَّم پس از اقامۀ نماز صبح، چهرۀ کریمانۀ خود به درگاه خداوند عزوجل را به سوی ما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خورشید را نیافت باید به ماه تمسّک جوید، و هر که ماه را نیافت باید به زهره تمسّک نماید، و هر که زهره را نیافت باید به فرقدان 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الشَّمْسُ، وَ عَلِيٌّ الْقَمَرُ، وَ فَاطِمَةُ الزُّهَرَةُ، وَ الْحَسَنُ وَ الْحُسَيْنُ الْفَرْقَدَانِ، وَ كِتَابُ اللَّهِ لَا يَفْتَرِقَانِ حَتَّى يَرِدَا عَلَيَّ الْحَوْضَ</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خورشید هستم، و علی عَلَيْهِ السَّلاَمُ ماه است، و فاطمه سَلَامُ اللهِ عَلَيْهَا زهره است،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فرقدان هستند، این‌ها با کتاب خدا از هم جدا نمی‌شوند، تا اینکه بر حوض کوثر بر من وارد گردند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دست من و عنایت و لطف و عطای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و محبّت و مهر و ولای فاطمه</w:t>
      </w:r>
    </w:p>
    <w:p>
      <w:pPr>
        <w:pStyle w:val="BookText"/>
        <w:rPr/>
      </w:pPr>
      <w:r>
        <w:rPr>
          <w:rFonts w:ascii="IRNazanin" w:hAnsi="IRNazanin" w:eastAsia="IRNazanin"/>
          <w:color w:val="111111"/>
          <w:sz w:val="28"/>
          <w:sz w:val="28"/>
          <w:szCs w:val="28"/>
          <w:rtl w:val="true"/>
          <w:lang w:bidi="fa-IR"/>
        </w:rPr>
        <w:t xml:space="preserve">طبع من و قصیدۀ مدح و ثنای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من و شفاعت روز جزای فاطمه</w:t>
      </w:r>
    </w:p>
    <w:p>
      <w:pPr>
        <w:pStyle w:val="BookText"/>
        <w:rPr/>
      </w:pPr>
      <w:r>
        <w:rPr>
          <w:rFonts w:ascii="IRNazanin" w:hAnsi="IRNazanin" w:eastAsia="IRNazanin"/>
          <w:color w:val="111111"/>
          <w:sz w:val="28"/>
          <w:sz w:val="28"/>
          <w:szCs w:val="28"/>
          <w:rtl w:val="true"/>
          <w:lang w:bidi="fa-IR"/>
        </w:rPr>
        <w:t xml:space="preserve">به بذل دست فاطمه بخاک پای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گدای فاطمه منم گدای فاطمه</w:t>
      </w:r>
    </w:p>
    <w:p>
      <w:pPr>
        <w:pStyle w:val="BookText"/>
        <w:rPr/>
      </w:pPr>
      <w:r>
        <w:rPr>
          <w:rFonts w:ascii="IRNazanin" w:hAnsi="IRNazanin" w:eastAsia="IRNazanin"/>
          <w:color w:val="111111"/>
          <w:sz w:val="28"/>
          <w:sz w:val="28"/>
          <w:szCs w:val="28"/>
          <w:rtl w:val="true"/>
          <w:lang w:bidi="fa-IR"/>
        </w:rPr>
        <w:t>مرحوم علّامۀ مجلسی قدس سره در کتاب شریف بحار الأنوار، روایتی را از جناب مفضّل بن عمر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خدای متعال حاجتی داشتی که به خاطر آن به سختی گرفتار شدی و به تنگ آمدی، دو رکعت نماز بخوان و پس از اینکه نمازت به پایان رسید، سه مرتبه تکبیر بگو، و بعد تسبیحات حضرت فاطمه سَلَامُ اللهِ عَلَيْهَا را بگو، سپس به سجده برو و صد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مَوْلَاتِي فَاطِمَةُ أَغِيثِينِي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طرف راست صورتت را بر زمین بگذار و صد مرتبه بگو</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مَوْلَاتِي فَاطِمَةُ أَغِيثِينِي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دوباره به سجده برو همین ذکر را صد و ده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مَوْلَاتِي فَاطِمَةُ أَغِيثِينِي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حاجتت را بگو که خداوند آن را برآورده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البته مرحوم کفعمی قدس سره در کتاب بلد الأمین و الدرع الحصین، این نماز استغاثه را به گونه‌ای دیگر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بخوان و پس هنگامی‌که سلام نمازت را دادی، خدای متعال را سه مرتبه تکبیر بگو، و بعد تسبیحات حضرت فاطمه سَلَامُ اللهِ عَلَيْهَا را بگو، سپس به سجده برو و صد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مَوْلَاتِي يَا فَاطِمَةُ أَغِيثِينِي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طرف راست صورتت را بر زمین بگذار و صد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مَوْلَاتِي يَا فَاطِمَةُ أَغِيثِينِي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دوباره به سجده برو همین ذکر را صد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مَوْلَاتِي يَا فَاطِمَةُ أَغِيثِينِي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طرف چپ صورتت را بر زمین بگذار و صد مرتبه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مَوْلَاتِي يَا فَاطِمَةُ أَغِيثِينِي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دوباره به سجده برو همین ذکر را صد و ده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مَوْلَاتِي يَا فَاطِمَةُ أَغِيثِينِي</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مرحوم حسن بن فضل طبرسی قدس سره در کتاب مکارم الأخلاق، نماز استغاثه به حضرت فاطمه سَلَامُ اللهِ عَلَيْهَا را این‌گونه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ركعت نماز بخوان، سپس سر به سجده بگذار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طرف راست صورتت را بر زمين بگذار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طرف چپ صورت را بر زمين بگذار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به سجده برو و صد و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آمِناً مِنْ كُلِّ شَيْ‌ءٍ وَ كُلُّ شَيْ‌ءٍ مِنْكَ خَائِفٌ حَذِرٌ أَسْأَلُكَ بِأَمْنِكَ مِنْ كُلِّ شَيْ‌ءٍ وَ خَوْفِ كُلِّ شَيْ‌ءٍ مِنْكَ أَنْ تُصَلِّيَ عَلَى مُحَمَّدٍ وَ آلِ مُحَمَّدٍ وَ أَنْ تُعْطِيَنِي أَمَاناً لِنَفْسِي وَ أَهْلِي وَ مَالِي وَ وُلْدِي حَتَّى لَا أَخَافَ أَحَداً وَ لَا أَحْذَرَ مِنْ شَيْ‌ءٍ أَبَداً إِنَّكَ عَلى كُلِّ شَيْ‌ءٍ قَدِيرٌ</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فرزندان بسطام در کتاب طبّ الائمّة عَلَيْهِمُ السَّلاَمُ ، روایتی را از مفضّل بن عمر نقل کرده‌اند که مردی از برادران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شیعیان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 امام صادق عَلَيْهِ السَّلاَمُ آمد و از </w:t>
      </w:r>
    </w:p>
    <w:p>
      <w:pPr>
        <w:pStyle w:val="BookText"/>
        <w:rPr/>
      </w:pPr>
      <w:r>
        <w:rPr>
          <w:rFonts w:ascii="IRNazanin" w:hAnsi="IRNazanin" w:eastAsia="IRNazanin"/>
          <w:color w:val="111111"/>
          <w:sz w:val="28"/>
          <w:sz w:val="28"/>
          <w:szCs w:val="28"/>
          <w:rtl w:val="true"/>
          <w:lang w:bidi="fa-IR"/>
        </w:rPr>
        <w:t>چشم زخمی که به خانواده‌اش رسیده، شکایت نمود که چشم، شکم، بدن، سر و شقیقۀ خانواده‌ام درد می‌کند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تا به صبح بیدار است و تمام شب را از درد فریاد می‌زند و ما از گریه و فریاد او خسته شده‌ایم، پس بر ما و او منّت گذاشته، دعایی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واجبت را خواندی، دستانت را به سوی آسمان بلند کن و با حالت تواضع و فروتنی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بِجَلَالِکَ وَ قُدْرَتِکَ وَ بَهَائِکَ وَ سُلْطَانِکَ مِمَّا أَجِدُ یَا غَوْثِی یَا اللَّهُ یَا غَوْثِی یَا رَسُولَ اللَّهِ یَا غَوْثِی یَا أَمِیرَ الْمُؤْمِنِینَ یَا غَوْثِی یَا فَاطِمَهُ بِنْتَ رَسُولِ اللَّهِ أَغِثْنِی أَغِثْنِی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دست راست بر سرت خود بکش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سَکَنَ لَهُ مَا فِی السَّمَاوَاتِ وَ مَا فِی الْأَرْضِ سَکِّنْ مَا بِی بِقُوَّتِکَ وَ قُدْرَتِکَ صَلِّ عَلَى مُحَمَّدٍ وَ آلِهِ وَ سَکِّنْ مَا بِی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آسمان‌ها و زمین و آنچه در میان آنهاست، به تو آرام گرفتند، به قدرت و نیروی خود، درد مرا آرام کن و بر محمّد و خاندانش درود فرست و درد مرا آرام کن</w:t>
      </w:r>
      <w:r>
        <w:rPr>
          <w:rFonts w:eastAsia="IRNazanin" w:cs="IRNazanin"/>
          <w:color w:val="111111"/>
          <w:sz w:val="28"/>
          <w:szCs w:val="28"/>
          <w:rtl w:val="true"/>
          <w:lang w:bidi="fa-IR"/>
        </w:rPr>
        <w:t>.</w:t>
      </w:r>
      <w:r>
        <w:rPr>
          <w:rStyle w:val="FootnoteAnchor"/>
          <w:rtl w:val="true"/>
        </w:rPr>
        <w:footnoteReference w:id="136"/>
      </w:r>
      <w:bookmarkStart w:id="163" w:name="pg7563_71123"/>
    </w:p>
    <w:p>
      <w:pPr>
        <w:pStyle w:val="BookText"/>
        <w:rPr/>
      </w:pPr>
      <w:bookmarkEnd w:id="163"/>
      <w:r>
        <w:rPr>
          <w:rFonts w:ascii="IRNazanin" w:hAnsi="IRNazanin" w:eastAsia="IRNazanin"/>
          <w:color w:val="111111"/>
          <w:sz w:val="28"/>
          <w:sz w:val="28"/>
          <w:szCs w:val="28"/>
          <w:rtl w:val="true"/>
          <w:lang w:bidi="fa-IR"/>
        </w:rPr>
        <w:t xml:space="preserve">رشتۀ چادرش اگر بدست انبیاء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شعارفخر انبیاء بعرش کبریا رسد</w:t>
      </w:r>
    </w:p>
    <w:p>
      <w:pPr>
        <w:pStyle w:val="BookText"/>
        <w:rPr/>
      </w:pPr>
      <w:r>
        <w:rPr>
          <w:rFonts w:ascii="IRNazanin" w:hAnsi="IRNazanin" w:eastAsia="IRNazanin"/>
          <w:color w:val="111111"/>
          <w:sz w:val="28"/>
          <w:sz w:val="28"/>
          <w:szCs w:val="28"/>
          <w:rtl w:val="true"/>
          <w:lang w:bidi="fa-IR"/>
        </w:rPr>
        <w:t xml:space="preserve">ازلب جانفزاش اگر زمزمۀ دعا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 نوای گرم او به جسم مصطفی رسد</w:t>
      </w:r>
    </w:p>
    <w:p>
      <w:pPr>
        <w:pStyle w:val="BookText"/>
        <w:rPr/>
      </w:pPr>
      <w:r>
        <w:rPr>
          <w:rFonts w:ascii="IRNazanin" w:hAnsi="IRNazanin" w:eastAsia="IRNazanin"/>
          <w:color w:val="111111"/>
          <w:sz w:val="28"/>
          <w:sz w:val="28"/>
          <w:szCs w:val="28"/>
          <w:rtl w:val="true"/>
          <w:lang w:bidi="fa-IR"/>
        </w:rPr>
        <w:t xml:space="preserve">کسی که قَدر و هَل أتی گفته خدا بوصف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قصیده‌های من بود رسا، به وصف او</w:t>
      </w:r>
    </w:p>
    <w:p>
      <w:pPr>
        <w:pStyle w:val="Heading4"/>
        <w:numPr>
          <w:ilvl w:val="3"/>
          <w:numId w:val="1"/>
        </w:numPr>
        <w:rPr/>
      </w:pPr>
      <w:bookmarkStart w:id="164" w:name="__RefHeading___Toc2972355_1051229030"/>
      <w:bookmarkStart w:id="165" w:name="_Toc62"/>
      <w:bookmarkEnd w:id="164"/>
      <w:r>
        <w:rPr>
          <w:rtl w:val="true"/>
        </w:rPr>
        <w:t>یک نمونه از فریادرسی حضرت فاطمه سَلَامُ اللهِ عَلَيْهَا</w:t>
      </w:r>
      <w:bookmarkEnd w:id="165"/>
    </w:p>
    <w:p>
      <w:pPr>
        <w:pStyle w:val="BookText"/>
        <w:rPr/>
      </w:pPr>
      <w:r>
        <w:rPr>
          <w:rFonts w:ascii="IRNazanin" w:hAnsi="IRNazanin" w:eastAsia="IRNazanin"/>
          <w:color w:val="111111"/>
          <w:sz w:val="28"/>
          <w:sz w:val="28"/>
          <w:szCs w:val="28"/>
          <w:rtl w:val="true"/>
          <w:lang w:bidi="fa-IR"/>
        </w:rPr>
        <w:t>این داستان را مرحوم حجة الاسلام آقای عباس سیبویه یزدی این‌گونه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عمویی به نام حاج شیخ علی یزدی داشتم که از روحانیون و علمای یزد بود، در یکی از سالها، او با چند نفر از دوستانش به منظور تشرّف به حج وارد کربلا شدند و به منزل ما آمدند و پس از چند روز توقّف و زیارت، به سوی مکه حرکت 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موسم حج به پایان رسید، من انتظار بازگشت او را داشتم، ولی هیچ خبری از او نشد؛ ابتدا گمان کردم که پس از انجام مناسک حج، به </w:t>
      </w:r>
    </w:p>
    <w:p>
      <w:pPr>
        <w:pStyle w:val="BookText"/>
        <w:rPr/>
      </w:pPr>
      <w:r>
        <w:rPr>
          <w:rFonts w:ascii="IRNazanin" w:hAnsi="IRNazanin" w:eastAsia="IRNazanin"/>
          <w:color w:val="111111"/>
          <w:sz w:val="28"/>
          <w:sz w:val="28"/>
          <w:szCs w:val="28"/>
          <w:rtl w:val="true"/>
          <w:lang w:bidi="fa-IR"/>
        </w:rPr>
        <w:t>یزد بازگشته، امّا روزی در حرم امام حسین عَلَيْهِ السَّلاَمُ دوستان و همراهانش را دیدم و سراغ او را گرفتم، آن‌ها ابتدا از جواب روشن، خودداری نمودند، ولی وقتی اصرار مرا دیدند،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آقای حاج شیخ علی، روزی برای انجام طواف مستحبّی از خانه بیرون رفت و دیگر برنگشت، و تلاش و جستجوی ما برای یافتن او،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یأس و نا امیدی از زنده بودنش، اثاث و لوازم او را به خانواده‌اش در یزد بر می‌گردانیم، ما گمان می‌کنیم که برخی از افراطیون وهّابی، او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خبر ناگوار، بسیار اندوهگین شدم و برایش متأسّف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ماجرا یک سال و اندی گذشت، که ناگهان روزی صدای درب منزل را شنیدم، پس هنگامی که درب را گشودم با پسر عمویم آقای حاج شیخ علی روبرو شدم، شگفت‌زده و متحیّر، او را در آغوش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دستور یک قلیان را برای رفع خستگی بدهید، تا جریان عجیب خویش را برای شما تعریف کنم، و آنگاه پس از رفع خستگی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از یزد می‌آیم و داستانم از این قرار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پس از پایان مراسم و مناسک حج، از منزل خارج شده و به سوی مسجدالحرام رفتم، پس از طواف و نماز و راز و نیاز با خدا، به سوی منزل باز می‌گشتم که در مسیر با مردی ریش تراشیده که سبیلهای وحشتناکی داشت، روبرو شدم، که گویا انتظار مرا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مرا دید کمی به من نگاه کرد و بعد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علی یزدی نیستی؟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در گردن من انداخت و مرا بوسید و به منزل خود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او را نمی‌شناختم، به خاطر اصرار و اظهار مهر و ارادتش، به منزل او رفتم و هنگامی که از او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کجا دیده‌ام؟</w:t>
      </w:r>
    </w:p>
    <w:p>
      <w:pPr>
        <w:pStyle w:val="BookText"/>
        <w:rPr/>
      </w:pPr>
      <w:r>
        <w:rPr>
          <w:rFonts w:ascii="IRNazanin" w:hAnsi="IRNazanin" w:eastAsia="IRNazanin"/>
          <w:color w:val="111111"/>
          <w:sz w:val="28"/>
          <w:sz w:val="28"/>
          <w:szCs w:val="28"/>
          <w:rtl w:val="true"/>
          <w:lang w:bidi="fa-IR"/>
        </w:rPr>
        <w:t>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فراموش کردی؟ من از دوستان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ظهر فرا رسید، خواستم خداحافظی کنم، ولی او نگذاشت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سراسر حرم است همین‌جا نماز بخوان، و نهار آورد و من هر چه اصرار کردم که بروم راضی نشد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مرا تا شامگاه نگه‌داشت و به ظاهر بسیار اظهار محبّت می‌کرد، تا اینکه پس از نماز مغرب و عشاء، دیدم چهره‌هایی گوناگون وارد منزل او می‌شوند، تا اینکه گروهی در آنجا جمع شدند و میزبان ضمن </w:t>
      </w:r>
    </w:p>
    <w:p>
      <w:pPr>
        <w:pStyle w:val="BookText"/>
        <w:rPr/>
      </w:pPr>
      <w:r>
        <w:rPr>
          <w:rFonts w:ascii="IRNazanin" w:hAnsi="IRNazanin" w:eastAsia="IRNazanin"/>
          <w:color w:val="111111"/>
          <w:sz w:val="28"/>
          <w:sz w:val="28"/>
          <w:szCs w:val="28"/>
          <w:rtl w:val="true"/>
          <w:lang w:bidi="fa-IR"/>
        </w:rPr>
        <w:t>خوش‌آمد گویی به آنان، سخنش را در بارۀ شیعیان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مردمی هستند که نه‌تنها به خلفاء هیچ ارادتی ندارند، بلکه به آن‌ها اهانت می‌کنند؛ و سپس از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ربیع‌الاول که در میان گروهی معمول و مرسوم است، سخن گفت، و به من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یکی از آنها اینجاست، که از خلفاء اظهار نفرت و بیزاری می‌کند؛ و خلاصه همه را بر ضدّ اینجانب تحریک کرد و کار به جایی رسید که آن‌ها تصمیم به کشتن من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سخنان او را انکار می‌کردم، ولی او که آتش تعصّب و کینه‌اش فروزان شده بود،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مدرسۀ مصلّای یزد و اهانتهای برخی از دوستانت به خلفاء، و خنده‌های خودت را، فراموش کرده‌ای؟</w:t>
      </w:r>
    </w:p>
    <w:p>
      <w:pPr>
        <w:pStyle w:val="BookText"/>
        <w:rPr/>
      </w:pPr>
      <w:r>
        <w:rPr>
          <w:rFonts w:ascii="IRNazanin" w:hAnsi="IRNazanin" w:eastAsia="IRNazanin"/>
          <w:color w:val="111111"/>
          <w:sz w:val="28"/>
          <w:sz w:val="28"/>
          <w:szCs w:val="28"/>
          <w:rtl w:val="true"/>
          <w:lang w:bidi="fa-IR"/>
        </w:rPr>
        <w:t>تا این جمله را گفت، یادم آمد که در زمان تحصیل، همسایه‌ای در کنار مدرسه و حجرۀ من بود به نام شیخ جابر کردستانی، که سنّی مذهب بود، امّا این راز را پنهان نگاه داشته و بروز نمی‌داد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در ایّام نهم ربیع الاوّل، طلبه‌ها برای خشنودی حضرت زهرا سَلَامُ اللهِ عَلَيْهَا جشنی داشتند و همه جز او گرد آمده بودند، ولی بعضی رفتند و او را هم آوردند، و در آن جشن، برخی از دوستان به شوخی یا جدّی به خلیفۀ دوّم چیزهایی نسبت دادند که فقط برازندۀ او بود، امّا شیخ جابر سکوت کرد و </w:t>
      </w:r>
    </w:p>
    <w:p>
      <w:pPr>
        <w:pStyle w:val="BookText"/>
        <w:rPr/>
      </w:pPr>
      <w:r>
        <w:rPr>
          <w:rFonts w:ascii="IRNazanin" w:hAnsi="IRNazanin" w:eastAsia="IRNazanin"/>
          <w:color w:val="111111"/>
          <w:sz w:val="28"/>
          <w:sz w:val="28"/>
          <w:szCs w:val="28"/>
          <w:rtl w:val="true"/>
          <w:lang w:bidi="fa-IR"/>
        </w:rPr>
        <w:t>چیزی نگفت، و اینک مرا به عنوان میهمان، آن‌هم در یک کشور غریب، به خانۀ خویش دعوت نموده و قصد دارد از من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چهره‌اش نگاه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شیخ جابر نیستی؟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خودت خوب می‌دانی که من در آن جلسه سکوت کرده بودم و چیزی نمی‌گفتم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چون تو از آنان هستی، ما از تو انتقام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مکه است و به صراحت قرآن کریم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آیا در اینجا امنیّت و ایمنی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جرم شما شیعیان آن‌قدر بزرگ است که از شما سلب امنیّت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سخنان من بی‌فایده بود و آنان در حال مشورت در بارۀ چگونگی ریختن خون من، شده بودند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دیدم هیچ راه نجاتی ندارم،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من دو رکعت نماز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در حضور شما، </w:t>
      </w:r>
    </w:p>
    <w:p>
      <w:pPr>
        <w:pStyle w:val="BookText"/>
        <w:rPr/>
      </w:pPr>
      <w:r>
        <w:rPr>
          <w:rFonts w:ascii="IRNazanin" w:hAnsi="IRNazanin" w:eastAsia="IRNazanin"/>
          <w:color w:val="111111"/>
          <w:sz w:val="28"/>
          <w:sz w:val="28"/>
          <w:szCs w:val="28"/>
          <w:rtl w:val="true"/>
          <w:lang w:bidi="fa-IR"/>
        </w:rPr>
        <w:t>حضور قلبی نمانده،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کجای خانه که دوست داری بخوان، ولی بدان هیچ راه فراری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حیاط خانه رفتم و در آنجا دو رکعت نماز فریادرسی و استغاثه به حضرت فاطمه سَلَامُ اللهِ عَلَيْهَا را خواندم و پس از توسّل به ایشان، با همۀ وجود و سوز و گدازم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نشوید که یکی از محبّانتان غریب و تنها به دست دشمنان شما با وضع فجیعی کشته شود و خانواده‌اش در وطن چشم به راه او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توسّل، روزنۀ امیدی در قلب گشوده شد و به دلم افتاد که به سرعت از پله‌ها خودم را به پشت‌بام برسانم و با توکّل به خداوند، خودم را به کوچه بیاندازم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فکر، به سرعت از پله‌ها بالا رفتم و خودم را به پشت‌بام رساندم، ولی هنگامی که به لب پشت‌بام نزدیک شدم، با تعجّب دیدم این از پشت‌بامهای مکه نیست، چون پشت‌بامهای مکه حدود یک متر دیوار و دورچین دارد، ولی این پشت‌بام دیوار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بود و ماه می‌تابید، پس به این طرف آن طرف نگاهی کردم، ناگهان دیدم اصلاً در شهر مکه نیستم، خوب که دقّت کردم، دیدم در یزد هستم و اینجا پشت‌بام خانۀ خودم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شدّت تعجّب کردم،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می‌بینم؟ مکه کجا و یزد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شکر و سپاس خدای را به جا آوردم و بر پیامبر و خاندانش درود فرستادم و به گونه‌ای که زن و بچه‌ام وحشت نکنند آنان را صدا زدم، دیدم بیدار شدند و به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صدای بابا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پدرتان مکه است، اینجا چه می‌کند؟ او ان شاء الله چند ماه دیگر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آرامش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خودم هستم، درب پشت‌بام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بچه‌ام شاد و مسرور، امّا غرق در بهت و حیرت، دویدند و درب را باز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هزاران مرتبه شکر بگویید که مرا به برکت توسّل به حضرت فاطمه سَلَامُ اللهِ عَلَيْهَا از مرگ حتمی نجات داد و به یک چشم بر هم زدنی از مکه به یزد آورد؛ و آنگاه جریان را برای آنان تعریف نمودم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نتیجۀ توسّل یکی از محبّان و شیعیان حضرت فاطمه سَلَامُ اللهِ عَلَيْهَا ، و استغاثۀ به ایشان است، آن‌هم در سخت‌ترین لحظات زندگی، که به برکت آن بانوی بزرگوار، از مرگ حتمی نجات می‌یابد</w:t>
      </w:r>
      <w:r>
        <w:rPr>
          <w:rFonts w:eastAsia="IRNazanin" w:cs="IRNazanin"/>
          <w:color w:val="111111"/>
          <w:sz w:val="28"/>
          <w:szCs w:val="28"/>
          <w:rtl w:val="true"/>
          <w:lang w:bidi="fa-IR"/>
        </w:rPr>
        <w:t xml:space="preserve">. </w:t>
      </w:r>
      <w:bookmarkStart w:id="166" w:name="pg7563_71130"/>
    </w:p>
    <w:p>
      <w:pPr>
        <w:pStyle w:val="BookText"/>
        <w:rPr/>
      </w:pPr>
      <w:bookmarkEnd w:id="166"/>
      <w:r>
        <w:rPr>
          <w:rFonts w:ascii="IRNazanin" w:hAnsi="IRNazanin" w:eastAsia="IRNazanin"/>
          <w:color w:val="111111"/>
          <w:sz w:val="28"/>
          <w:sz w:val="28"/>
          <w:szCs w:val="28"/>
          <w:rtl w:val="true"/>
          <w:lang w:bidi="fa-IR"/>
        </w:rPr>
        <w:t xml:space="preserve">منم که مهر داغ او نقش گرفته بر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با ولایتش دست حق از ازل گِلم</w:t>
      </w:r>
    </w:p>
    <w:p>
      <w:pPr>
        <w:pStyle w:val="BookText"/>
        <w:rPr/>
      </w:pPr>
      <w:r>
        <w:rPr>
          <w:rFonts w:ascii="IRNazanin" w:hAnsi="IRNazanin" w:eastAsia="IRNazanin"/>
          <w:color w:val="111111"/>
          <w:sz w:val="28"/>
          <w:sz w:val="28"/>
          <w:szCs w:val="28"/>
          <w:rtl w:val="true"/>
          <w:lang w:bidi="fa-IR"/>
        </w:rPr>
        <w:t xml:space="preserve">اوست که هست تا ابد گره‌گشای مشکلم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شعلۀ محبّتش داده ضیاء به محفلم</w:t>
      </w:r>
    </w:p>
    <w:p>
      <w:pPr>
        <w:pStyle w:val="BookText"/>
        <w:rPr/>
      </w:pPr>
      <w:r>
        <w:rPr>
          <w:rFonts w:ascii="IRNazanin" w:hAnsi="IRNazanin" w:eastAsia="IRNazanin"/>
          <w:color w:val="111111"/>
          <w:sz w:val="28"/>
          <w:sz w:val="28"/>
          <w:szCs w:val="28"/>
          <w:rtl w:val="true"/>
          <w:lang w:bidi="fa-IR"/>
        </w:rPr>
        <w:t xml:space="preserve">درآیم از دری دگر، گر از دری براندم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نمی‌روم ز کوی او، چه خواندم چه راندم</w:t>
      </w:r>
    </w:p>
    <w:p>
      <w:pPr>
        <w:pStyle w:val="Heading3"/>
        <w:numPr>
          <w:ilvl w:val="2"/>
          <w:numId w:val="1"/>
        </w:numPr>
        <w:rPr/>
      </w:pPr>
      <w:bookmarkStart w:id="167" w:name="__RefHeading___Toc2972357_1051229030"/>
      <w:bookmarkStart w:id="168" w:name="_Toc63"/>
      <w:bookmarkEnd w:id="167"/>
      <w:r>
        <w:rPr/>
        <w:t>2</w:t>
      </w:r>
      <w:r>
        <w:rPr>
          <w:rtl w:val="true"/>
        </w:rPr>
        <w:t xml:space="preserve">_ </w:t>
      </w:r>
      <w:r>
        <w:rPr>
          <w:rtl w:val="true"/>
        </w:rPr>
        <w:t xml:space="preserve">فریادرسی حضرت مهدی </w:t>
      </w:r>
      <w:r>
        <w:rPr>
          <w:rtl w:val="true"/>
        </w:rPr>
        <w:t>(</w:t>
      </w:r>
      <w:r>
        <w:rPr>
          <w:rtl w:val="true"/>
        </w:rPr>
        <w:t>عجل الله تعالی فرجه الشریف</w:t>
      </w:r>
      <w:r>
        <w:rPr>
          <w:rtl w:val="true"/>
        </w:rPr>
        <w:t>)</w:t>
      </w:r>
      <w:bookmarkEnd w:id="168"/>
    </w:p>
    <w:p>
      <w:pPr>
        <w:pStyle w:val="Heading4"/>
        <w:numPr>
          <w:ilvl w:val="3"/>
          <w:numId w:val="1"/>
        </w:numPr>
        <w:rPr/>
      </w:pPr>
      <w:bookmarkStart w:id="169" w:name="__RefHeading___Toc2972359_1051229030"/>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مرحوم حسن بن فضل طبرسی قدس سره در کتاب مکارم الأخلاق، روایتی را از حضرت امام جعفر صادق عَلَيْهِ السَّلاَمُ 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راه را گم کردی، پس صدا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أَرْشِدُونَا إِلَى الطَّرِيقِ يَرْحَمُكُمُ اللَّهُ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 به من نشان بده، خدا تو را رحمت كند</w:t>
      </w:r>
      <w:r>
        <w:rPr>
          <w:rFonts w:eastAsia="Amiri" w:cs="Amiri" w:ascii="Amiri" w:hAnsi="Amiri"/>
          <w:color w:val="111111"/>
          <w:sz w:val="28"/>
          <w:szCs w:val="28"/>
          <w:rtl w:val="true"/>
          <w:lang w:bidi="ar-SA"/>
        </w:rPr>
        <w:t xml:space="preserve">! </w:t>
      </w:r>
      <w:r>
        <w:rPr>
          <w:rStyle w:val="FootnoteAnchor"/>
          <w:rtl w:val="true"/>
        </w:rPr>
        <w:footnoteReference w:id="138"/>
      </w:r>
      <w:bookmarkStart w:id="171" w:name="pg7563_71131"/>
    </w:p>
    <w:p>
      <w:pPr>
        <w:pStyle w:val="BookText"/>
        <w:rPr/>
      </w:pPr>
      <w:bookmarkEnd w:id="171"/>
      <w:r>
        <w:rPr>
          <w:rFonts w:ascii="IRNazanin" w:hAnsi="IRNazanin" w:eastAsia="IRNazanin"/>
          <w:color w:val="111111"/>
          <w:sz w:val="28"/>
          <w:sz w:val="28"/>
          <w:szCs w:val="28"/>
          <w:rtl w:val="true"/>
          <w:lang w:bidi="fa-IR"/>
        </w:rPr>
        <w:t>حیف از تو که گل باشی و من خار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بگذارکه از دور گرفتار تو باشم</w:t>
      </w:r>
    </w:p>
    <w:p>
      <w:pPr>
        <w:pStyle w:val="BookText"/>
        <w:rPr/>
      </w:pPr>
      <w:r>
        <w:rPr>
          <w:rFonts w:ascii="IRNazanin" w:hAnsi="IRNazanin" w:eastAsia="IRNazanin"/>
          <w:color w:val="111111"/>
          <w:sz w:val="28"/>
          <w:sz w:val="28"/>
          <w:szCs w:val="28"/>
          <w:rtl w:val="true"/>
          <w:lang w:bidi="fa-IR"/>
        </w:rPr>
        <w:t>من مایه ندارم که خریدار تو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باشدکه گدای سر بازار تو باشم</w:t>
      </w:r>
    </w:p>
    <w:p>
      <w:pPr>
        <w:pStyle w:val="BookText"/>
        <w:rPr/>
      </w:pPr>
      <w:r>
        <w:rPr>
          <w:rFonts w:ascii="IRNazanin" w:hAnsi="IRNazanin" w:eastAsia="IRNazanin"/>
          <w:color w:val="111111"/>
          <w:sz w:val="28"/>
          <w:sz w:val="28"/>
          <w:szCs w:val="28"/>
          <w:rtl w:val="true"/>
          <w:lang w:bidi="fa-IR"/>
        </w:rPr>
        <w:t>دستی،که به جز دامن لطف تو نگیرم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چشمی،که فقط طالب دیدار تو باشم</w:t>
      </w:r>
    </w:p>
    <w:p>
      <w:pPr>
        <w:pStyle w:val="Heading4"/>
        <w:numPr>
          <w:ilvl w:val="3"/>
          <w:numId w:val="1"/>
        </w:numPr>
        <w:rPr/>
      </w:pPr>
      <w:bookmarkStart w:id="172" w:name="__RefHeading___Toc2972361_1051229030"/>
      <w:bookmarkStart w:id="173" w:name="_Toc65"/>
      <w:bookmarkEnd w:id="172"/>
      <w:r>
        <w:rPr>
          <w:rtl w:val="true"/>
        </w:rPr>
        <w:t>حکایت میر اسحاق استرآبادی</w:t>
      </w:r>
      <w:bookmarkEnd w:id="173"/>
    </w:p>
    <w:p>
      <w:pPr>
        <w:pStyle w:val="BookText"/>
        <w:rPr/>
      </w:pPr>
      <w:r>
        <w:rPr>
          <w:rFonts w:ascii="IRNazanin" w:hAnsi="IRNazanin" w:eastAsia="IRNazanin"/>
          <w:color w:val="111111"/>
          <w:sz w:val="28"/>
          <w:sz w:val="28"/>
          <w:szCs w:val="28"/>
          <w:rtl w:val="true"/>
          <w:lang w:bidi="fa-IR"/>
        </w:rPr>
        <w:t xml:space="preserve">مرحوم علّامۀ مجلسی قدس سره در کتاب شریف بحار الأنوار، حکایتی را از قول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محمد تقی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شريف و نيكوكارى در زمان ما بود كه او را مير اسحاق استرآبادى می‌گفتند، او چهل مرتبه پياده به حج بيت‌اللَّه‌الحرام رفته بود و ميان مردم مشهور بود كه طى الارض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يكى از سالها به اصفهان آمد، من هم نزد او رفتم و از وی در بارۀ آنچه که بدان شهرت یافته، جويا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با كاروان حج به زيارت خانۀ خدا می‌رفتم، وقتى به محلّى رسيديم كه تا مكّه هفت منزل يا نُه منزل راه بود، به دلیلى از كاروان بازماندم، چندان كه كاروان از نظرم ناپديد شد و راه را 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سرگردان شدم و تشنگى بر من غلبه كرد، به طورى كه از زندگى خود نا اميد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صدا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أَرْشِدُونَا إِلَى الطَّرِيقِ يَرْحَمُكُمُ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من نشان دهید، خدا شما را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شبحى در آخر بيابان به نظرم رسيد، چون با دقّت نگاه كردم به اندک مدّتى نزد من آمد، ديدم جوانى خوش‌سيما و پاكيزه لباس و گندم‌گون است، كه به شکل مردمان شريف، بر شترى سوار و مشک آبى هم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سلام کردم و ایشان هم جواب مرا دادند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هستى؟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مشک آب را به من دادند و من از آن آب نوشيدم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می‌خواهى به كاروانت برسى؟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ایشان هم مرا پشت سر خود سوار نموده و به طرف مكّه رهسپار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عادت داشتم هر روز حرز يمانى را می‌خواندم، پس شروع به خواندن آن نمودم، آن جوان در بعضى از قسمتهاى آن می‌فرودند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می‌پذیرفتم و اصلاح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چيزى نگذشت كه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مى‌شناسى؟ وقتى نگاه كردم ديدم در ابطح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وقتى پياده شدم آن جوان برگشت و از نظرم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موقع متوجّه گرديدم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از گذشته پشيمان شدم و بر مفارقت و نشناختن ایشان تأسّف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هفت روز كاروان ما به مکه رسید، چون آنها از زنده بودن من مأيوس شده بودند، وقتى مرا در مكه ديدند؛ مشهور شدم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علّامۀ مجلسی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حرز يمانى را نزد او خواندم و آن را تصحيح نمودم و براى قرائت آن از وى اجازه گرفتم، و الحمد للَّه</w:t>
      </w:r>
      <w:r>
        <w:rPr>
          <w:rFonts w:eastAsia="IRNazanin" w:cs="IRNazanin"/>
          <w:color w:val="111111"/>
          <w:sz w:val="28"/>
          <w:szCs w:val="28"/>
          <w:rtl w:val="true"/>
          <w:lang w:bidi="fa-IR"/>
        </w:rPr>
        <w:t>.</w:t>
      </w:r>
      <w:r>
        <w:rPr>
          <w:rStyle w:val="FootnoteAnchor"/>
          <w:rtl w:val="true"/>
        </w:rPr>
        <w:footnoteReference w:id="139"/>
      </w:r>
      <w:bookmarkStart w:id="174" w:name="pg7563_71134"/>
    </w:p>
    <w:p>
      <w:pPr>
        <w:pStyle w:val="Heading4"/>
        <w:numPr>
          <w:ilvl w:val="3"/>
          <w:numId w:val="1"/>
        </w:numPr>
        <w:rPr/>
      </w:pPr>
      <w:bookmarkStart w:id="175" w:name="__RefHeading___Toc2972363_1051229030"/>
      <w:bookmarkStart w:id="176" w:name="_Toc66"/>
      <w:bookmarkEnd w:id="174"/>
      <w:bookmarkEnd w:id="175"/>
      <w:r>
        <w:rPr>
          <w:rtl w:val="true"/>
        </w:rPr>
        <w:t>حکایت ابوالوفای شیرازی</w:t>
      </w:r>
      <w:bookmarkEnd w:id="176"/>
    </w:p>
    <w:p>
      <w:pPr>
        <w:pStyle w:val="BookText"/>
        <w:rPr/>
      </w:pPr>
      <w:r>
        <w:rPr>
          <w:rFonts w:ascii="IRNazanin" w:hAnsi="IRNazanin" w:eastAsia="IRNazanin"/>
          <w:color w:val="111111"/>
          <w:sz w:val="28"/>
          <w:sz w:val="28"/>
          <w:szCs w:val="28"/>
          <w:rtl w:val="true"/>
          <w:lang w:bidi="fa-IR"/>
        </w:rPr>
        <w:t>مرحوم قطب الدّین راوندی قدس سره در کتاب الدّعوات، حکایتی را از ابو الوفای شیرازی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 ابو علی الياس، با وضع سختی اسير بودم و برايم معلوم شده بود كه او قصد كشتن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شكايت را نزد خداوند تبارک و تعالی بردم و مولای خود، حضرت علی بن الحسين زين العابدين عَلَيْهِ السَّلاَمُ را شفيع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از این جهت به امام سجاد عَلَيْهِ السَّلاَمُ متوسّل شده که ایشان هم مدّتی در رنج و سختی، در حبس و غل و زنجیر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خواب رفتم، و در عالم رؤيا رسول خدا صَلَّى اَللَّهُ عَلَيْهِ وَ آلِهِ وَسَلَّم را دیدم، که برای من مطالبی را در بارۀ فایدۀ توسّل به هر کدام از ائمّه عَلَيْهِمُ السَّلاَمُ را بیان داشتند، تا اینکه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الْحُجَّةُ، فَإِذَا بَلَغَ السَّيْفُ مِنْكَ الْمَذْبَحَ، وَ أَوْمَأَ بِيَدِهِ إِلَى حَلْقِهِ، فَاسْتَغِثْ بِهِ، فَهُوَ يُغِيثُكَ، وَ هُوَ كَهْفٌ وَ غِيَاثٌ لِمَنِ اسْتَغَاثَ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مُسْتَغِيثٌ بِكَ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أَنَا بِشَخْصٍ قَدْ نَزَلَ مِنَ السَّمَاءِ تَحْتَهُ فَرَسٌ وَ بِيَدِهِ حَرْبَةٌ مِنْ حَدِيدٍ،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شَرَّ مَنْ يُؤْذِينِي،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فَإِنَّنِي سَأَلْتُ اللَّهَ عَزَّ وَ جَلَّ فِيكَ وَ قَدِ اسْتَجَابَ دَعْوَتِي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فَأَصْبَحْتُ فَاسْتَدْعَانِي ابْنُ إِلْيَاسَ وَ حَلَّ قَيْدِي وَ خَلَعَ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اسْتَغَثْتَ؟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اسْتَغَثْتُ بِمَنْ هُوَ غِيَاثُ الْمُسْتَغِيثِينَ، حَتَّى سَأَلَ رَبَّهُ عَزَّ وَ جَلَّ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حجّت، پس هرگاه شمشیر به محل ذبح رسید، و حضرت با دستشان به گلوی او اشاره فرمودند، پس به او استغاثه کن، به درستی که او در می‌يابد و برای کسی که استغاثه کند، فريادرس و پناه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ابوالوفاء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دریابید که من به شما پناه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دیدم شخصی از آسمان فرود آمد که سوار بر اسب است و در دستش شمشیری آهنین گرفته، 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کنید از شرّ آن‌كه مرا اذيّت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كفایتت کردم و از خداوند عزوجل حاجتت را خواستم، و او اجابت نمود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صبح فرا رسید، خبر دادند که الياس تو را خواسته است، پس هنگامی که مرا نزد او بردند، با دستان خودش غل و زنجیر از من باز نمود و مرا آزاد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كسی پناه بردی و </w:t>
      </w:r>
      <w:bookmarkStart w:id="177" w:name="pg7563_71136"/>
    </w:p>
    <w:p>
      <w:pPr>
        <w:pStyle w:val="BookText"/>
        <w:rPr/>
      </w:pPr>
      <w:bookmarkEnd w:id="177"/>
      <w:r>
        <w:rPr>
          <w:rFonts w:ascii="IRNazanin" w:hAnsi="IRNazanin" w:eastAsia="IRNazanin"/>
          <w:color w:val="111111"/>
          <w:sz w:val="28"/>
          <w:sz w:val="28"/>
          <w:szCs w:val="28"/>
          <w:rtl w:val="true"/>
          <w:lang w:bidi="fa-IR"/>
        </w:rPr>
        <w:t>استغاثه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پناه بردم كه فريادرس درماندگان است، و او از خداوند عزوجل خواسته که حاجت من برآورده شود، پس حمد و سپاس خدای را که پروردگار جهانیان 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78" w:name="__RefHeading___Toc2972365_1051229030"/>
      <w:bookmarkStart w:id="179" w:name="_Toc67"/>
      <w:bookmarkEnd w:id="178"/>
      <w:r>
        <w:rPr>
          <w:rtl w:val="true"/>
        </w:rPr>
        <w:t>نجات هندوی غیر مسلمان از حکم اعدام</w:t>
      </w:r>
      <w:bookmarkEnd w:id="179"/>
    </w:p>
    <w:p>
      <w:pPr>
        <w:pStyle w:val="BookText"/>
        <w:rPr/>
      </w:pPr>
      <w:r>
        <w:rPr>
          <w:rFonts w:ascii="IRNazanin" w:hAnsi="IRNazanin" w:eastAsia="IRNazanin"/>
          <w:color w:val="111111"/>
          <w:sz w:val="28"/>
          <w:sz w:val="28"/>
          <w:szCs w:val="28"/>
          <w:rtl w:val="true"/>
          <w:lang w:bidi="fa-IR"/>
        </w:rPr>
        <w:t xml:space="preserve">جناب آیت الله حاج سید علی حسینی میلانی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معرفة الامامة 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آیت اللّٰه سیّد نورالدّین حسینی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یکی از علمای شیعه در هندوستان به نام سیّد فرزند علی نقل می‌کند که روزی یک فرد بت‌پرست که شخصیتی داشت،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قتل متهم کرده‌اند، تلاش‌های فراوان من نیز در روند پرونده مؤثّر نشده و قرار است حکم اعدام روز دوشنبه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همه جا ناامید گشته، نزد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به من کمک کنید؟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فکر کردم که هر چند او بت‌پرست است، امّا همۀ خلایق از نعمت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نیز از رعایای آن حضرت محسوب می‌شود، لذا به او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سحر جمعه لباس تمیزی بر تن کن و به قبرستان مسلمانان برو و صدا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صالح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اعتقاد ما، چنان‌چه مردم در مشکلات به ایشان متوسّل شوند،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آن حضرت متوسّل شو؛ شاید نتیجه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از قول 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شخصی نزد من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تو چیست؟ مشکلم را گفتم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فرزند علی مرا راهنمایی کرد که به شما توسّل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پس از شنیدن مشکل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تو حل شد؛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غیر مسلمان بودن و عدم معرفت من نسبت به شما، مشکل مرا حل کردید، پس چرا گرفتاری‌های مسلمانان معتقد به خود را حل نمی‌کنید؟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با این حال که تو داری و حاجت خود را خواستی، حاجت خویش را از ما بخواهند، مشکل آنان را نیز حل خواهیم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آن شخص، در روز دوشنبه در دادگاه حاضر شد و قاضی حکم تبرئۀ وی را صادر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علّت تغییر حکم را نفهمیدم و در حالی که پول فراوان و وکلای بسیار در حل مشکل من کارساز نشد، توسّل به امام شما مشکل مرا حل نمود و قاضی به یکباره از حکمش برگشت و مرا تبرئه نمود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 حبیب ازتو تو را می‌طلبم ای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نصرُمِنَ الله و فتحٌ قریب</w:t>
      </w:r>
    </w:p>
    <w:p>
      <w:pPr>
        <w:pStyle w:val="BookText"/>
        <w:rPr/>
      </w:pPr>
      <w:r>
        <w:rPr>
          <w:rFonts w:ascii="IRNazanin" w:hAnsi="IRNazanin" w:eastAsia="IRNazanin"/>
          <w:color w:val="111111"/>
          <w:sz w:val="28"/>
          <w:sz w:val="28"/>
          <w:szCs w:val="28"/>
          <w:rtl w:val="true"/>
          <w:lang w:bidi="fa-IR"/>
        </w:rPr>
        <w:t>دست من و دامن احسان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مرا نیست بجز تو طبیب</w:t>
      </w:r>
    </w:p>
    <w:p>
      <w:pPr>
        <w:pStyle w:val="BookText"/>
        <w:rPr/>
      </w:pPr>
      <w:r>
        <w:rPr>
          <w:rFonts w:ascii="IRNazanin" w:hAnsi="IRNazanin" w:eastAsia="IRNazanin"/>
          <w:color w:val="111111"/>
          <w:sz w:val="28"/>
          <w:sz w:val="28"/>
          <w:szCs w:val="28"/>
          <w:rtl w:val="true"/>
          <w:lang w:bidi="fa-IR"/>
        </w:rPr>
        <w:t>جملۀ یاران همه در عیش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 افسرده که هستم غریب</w:t>
      </w:r>
    </w:p>
    <w:p>
      <w:pPr>
        <w:pStyle w:val="BookText"/>
        <w:rPr/>
      </w:pPr>
      <w:r>
        <w:rPr>
          <w:rFonts w:ascii="IRNazanin" w:hAnsi="IRNazanin" w:eastAsia="IRNazanin"/>
          <w:color w:val="111111"/>
          <w:sz w:val="28"/>
          <w:sz w:val="28"/>
          <w:szCs w:val="28"/>
          <w:rtl w:val="true"/>
          <w:lang w:bidi="fa-IR"/>
        </w:rPr>
        <w:t>سوزم و سازم به غمت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ز دیدار توام بی‌نصیب</w:t>
      </w:r>
    </w:p>
    <w:p>
      <w:pPr>
        <w:pStyle w:val="BookText"/>
        <w:rPr/>
      </w:pPr>
      <w:r>
        <w:rPr>
          <w:rFonts w:ascii="IRNazanin" w:hAnsi="IRNazanin" w:eastAsia="IRNazanin"/>
          <w:color w:val="111111"/>
          <w:sz w:val="28"/>
          <w:sz w:val="28"/>
          <w:szCs w:val="28"/>
          <w:rtl w:val="true"/>
          <w:lang w:bidi="fa-IR"/>
        </w:rPr>
        <w:t>برده ز دل هجر تو از من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ز کف طاقت‌وصبروشکیب</w:t>
      </w:r>
    </w:p>
    <w:p>
      <w:pPr>
        <w:pStyle w:val="BookText"/>
        <w:rPr/>
      </w:pPr>
      <w:r>
        <w:rPr>
          <w:rFonts w:ascii="IRNazanin" w:hAnsi="IRNazanin" w:eastAsia="IRNazanin"/>
          <w:color w:val="111111"/>
          <w:sz w:val="28"/>
          <w:sz w:val="28"/>
          <w:szCs w:val="28"/>
          <w:rtl w:val="true"/>
          <w:lang w:bidi="fa-IR"/>
        </w:rPr>
        <w:t>ورد زبانم همه جا ذکر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شوم مورد طعن رقیب</w:t>
      </w:r>
    </w:p>
    <w:p>
      <w:pPr>
        <w:pStyle w:val="BookText"/>
        <w:rPr/>
      </w:pPr>
      <w:r>
        <w:rPr>
          <w:rFonts w:ascii="IRNazanin" w:hAnsi="IRNazanin" w:eastAsia="IRNazanin"/>
          <w:color w:val="111111"/>
          <w:sz w:val="28"/>
          <w:sz w:val="28"/>
          <w:szCs w:val="28"/>
          <w:rtl w:val="true"/>
          <w:lang w:bidi="fa-IR"/>
        </w:rPr>
        <w:t>بینم اگر غفلت و خواری زخلق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بود در رهت ای دل فریب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اندر طلبت جان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نبود از من هجران عجیب</w:t>
      </w:r>
      <w:r>
        <w:rPr>
          <w:rStyle w:val="FootnoteAnchor"/>
          <w:rtl w:val="true"/>
        </w:rPr>
        <w:footnoteReference w:id="14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7563_71140"/>
      <w:bookmarkStart w:id="181" w:name="pg7563_71140"/>
      <w:bookmarkEnd w:id="181"/>
    </w:p>
    <w:p>
      <w:pPr>
        <w:pStyle w:val="Heading2"/>
        <w:numPr>
          <w:ilvl w:val="1"/>
          <w:numId w:val="1"/>
        </w:numPr>
        <w:rPr/>
      </w:pPr>
      <w:bookmarkStart w:id="182" w:name="pg7563_71140"/>
      <w:bookmarkStart w:id="183" w:name="__RefHeading___Toc2972367_1051229030"/>
      <w:bookmarkStart w:id="184" w:name="_Toc68"/>
      <w:bookmarkEnd w:id="182"/>
      <w:bookmarkEnd w:id="183"/>
      <w:r>
        <w:rPr>
          <w:rtl w:val="true"/>
        </w:rPr>
        <w:t>منابع و مأخذ</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كنگرۀ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ولى، حسين وغفارى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الإمامة و التبصرة من الحيرة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علیه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بشارة المصطفى لشیعة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عماد الدین أبی جعفر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بصائر الدرجات فی فضائل آل محمّد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باغى، محسن بن عباسعلى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البلد الأمين و الدرع الحصين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 ابراهيم بن على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الإمام الحسن العسکری علیه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على؟عهما؟،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کوفى،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راوندى،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سعيد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صغیر، محمّد بن جریر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ذخائر العقبى في مناقب ذوي القربى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الطبری، محبّ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دار الكتاب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عبید 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لوزارة الثقافة و الإرشاد الإسلامی، مجمع إحیاء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صحيفة الإمام الرضا علیه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امام هشتم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محمد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امام رضا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بسطام، عبد الله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و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خرسان، محمد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عوالم العلوم و المعارف والأحوال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اصفهانى، عبد الله بن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عیون أخبار الرضا علیه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الوهاب، حسين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الغيبة للحجة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عباد الله و ناصح، على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زینب،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فضائل أمیر المؤمنین علیه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کوفى،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الدین، عبد الرزاق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قمى،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کلینى،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خوئینى،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كتاب المزار، مناسك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هزاره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کفایة الأثر فی النصّ على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رازى،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کوهکمرى،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المشهدي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مشهدى،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قيومى اصفهانى،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جامعۀ مدرسين حوزۀ علميّۀ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للشهيد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محمد بن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موحد ابطحى اصفهانى،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ترجمۀ مکیال 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 سید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تحقیقات و انتشارات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نوری، 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185" w:name="pg7563_71146"/>
    </w:p>
    <w:p>
      <w:pPr>
        <w:pStyle w:val="Heading2"/>
        <w:numPr>
          <w:ilvl w:val="1"/>
          <w:numId w:val="1"/>
        </w:numPr>
        <w:rPr/>
      </w:pPr>
      <w:bookmarkStart w:id="186" w:name="__RefHeading___Toc2972369_1051229030"/>
      <w:bookmarkStart w:id="187" w:name="_Toc69"/>
      <w:bookmarkEnd w:id="185"/>
      <w:bookmarkEnd w:id="186"/>
      <w:r>
        <w:rPr>
          <w:rtl w:val="true"/>
        </w:rPr>
        <w:t>آثار دیگری از نویسنده</w:t>
      </w:r>
      <w:bookmarkEnd w:id="187"/>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0"/>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45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3"/>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83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6"/>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جهت سفارش، با شمارۀ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است که چوب آن مدّت زیادی آتش و حرارت را در خود حفظ نگه می‌دارد، به همین جهت زغال بسیار خوبی 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عَلَيْهِمُ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عيون أخبار الرّضا علیه اسلام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قسمتی از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عرّفنی نفسک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مفاتیح الجنان، باب زیارات، زیارت امیرالمؤمنین در روز مولود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مفاتیح الجنان، باب زیارات، زیارت ششم حضرت امیر علیه اسلام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زمر، آیۀ</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عيون المعجزات،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عَلَيْهِمُ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علیه اسلام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فضائل أمير المؤمنين علیه اسلام ،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عوالم العلوم و المعارف والأحوال من الآيات و الأخبار و الأقوال،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شيفتگان حضرت مهدی علیه اسلام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 علیه اسلام ،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یس، آیۀ</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احزاب، آیۀ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ذخائر العقبى في مناقب ذوى القربى عَلَيْهِمُ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صحيفة الإمام الرضا علیه اسلام ،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كتاب المزار، مناسك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المقنعة،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عيون أخبار الرضا علیه اسلام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عَلَيْهِمُ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عَلَيْهِمُ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عيون أخبار الرّضا علیه اسلام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کامل الزّيارات،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مفاتیح الجنان، باب زیارات، فضیلت و کیفیت زیارت امامین کاظمین؟عهما؟، حکایت حاج علی بغدادی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فتح،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البلد الأمين و الدرع الحصين،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مكارم الأخلاق،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 الأئمة عَلَيْهِمُ السَّلاَمُ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سورۀ آل‌عمران،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مكارم الأخلاق،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جواهر الکلام فی معرفه الامامة و الامام،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حیران، سرودۀ علّامه میرجهانی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jpeg"/><Relationship Id="rId37" Type="http://schemas.openxmlformats.org/officeDocument/2006/relationships/image" Target="media/image3.jpeg"/><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image" Target="media/image4.jpeg"/><Relationship Id="rId181" Type="http://schemas.openxmlformats.org/officeDocument/2006/relationships/image" Target="media/image4.jpeg"/><Relationship Id="rId182" Type="http://schemas.openxmlformats.org/officeDocument/2006/relationships/footer" Target="footer173.xml"/><Relationship Id="rId183" Type="http://schemas.openxmlformats.org/officeDocument/2006/relationships/image" Target="media/image5.jpeg"/><Relationship Id="rId184" Type="http://schemas.openxmlformats.org/officeDocument/2006/relationships/image" Target="media/image5.jpeg"/><Relationship Id="rId185" Type="http://schemas.openxmlformats.org/officeDocument/2006/relationships/footer" Target="footer174.xml"/><Relationship Id="rId186" Type="http://schemas.openxmlformats.org/officeDocument/2006/relationships/image" Target="media/image6.jpeg"/><Relationship Id="rId187" Type="http://schemas.openxmlformats.org/officeDocument/2006/relationships/image" Target="media/image6.jpeg"/><Relationship Id="rId188" Type="http://schemas.openxmlformats.org/officeDocument/2006/relationships/footer" Target="footer175.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76.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28472</Words>
  <Characters>112067</Characters>
  <CharactersWithSpaces>139435</CharactersWithSpaces>
  <Paragraphs>1468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2026-08-27T10:07:50Z</dcterms:created>
  <dc:creator>ghaemiyeh.com</dc:creator>
  <dc:description/>
  <dc:language>en-US</dc:language>
  <cp:lastModifiedBy/>
  <dcterms:modified xsi:type="dcterms:W3CDTF">2026-08-27T13:37:55Z</dcterms:modified>
  <cp:revision>1</cp:revision>
  <dc:subject/>
  <dc:title>جلوه های مهدوی در آیینه فاطمی شباهت های حضرت مهدی عجل الله تعالی فرجه الشریف با حضرت فاطمه علیهما السلام</dc:title>
</cp:coreProperties>
</file>

<file path=docProps/custom.xml><?xml version="1.0" encoding="utf-8"?>
<Properties xmlns="http://schemas.openxmlformats.org/officeDocument/2006/custom-properties" xmlns:vt="http://schemas.openxmlformats.org/officeDocument/2006/docPropsVTypes"/>
</file>