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حیاة الامام المنتظر عجل الله تعالی فرجه الشریف المصلح الاعظم دراسة و تحلیل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7253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07255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07257_1051229030">
            <w:r>
              <w:rPr>
                <w:webHidden/>
                <w:rStyle w:val="IndexLink"/>
                <w:rtl w:val="true"/>
              </w:rPr>
              <w:t>المقدمات</w:t>
            </w:r>
            <w:r>
              <w:rPr>
                <w:rStyle w:val="IndexLink"/>
                <w:rtl w:val="true"/>
              </w:rPr>
              <w:tab/>
            </w:r>
            <w:r>
              <w:rPr>
                <w:rStyle w:val="IndexLink"/>
              </w:rPr>
              <w:t>11</w:t>
            </w:r>
          </w:hyperlink>
        </w:p>
        <w:p>
          <w:pPr>
            <w:pStyle w:val="Contents3"/>
            <w:tabs>
              <w:tab w:val="clear" w:pos="8459"/>
              <w:tab w:val="right" w:pos="9026" w:leader="dot"/>
            </w:tabs>
            <w:rPr/>
          </w:pPr>
          <w:hyperlink w:anchor="__RefHeading___Toc2707259_1051229030">
            <w:r>
              <w:rPr>
                <w:webHidden/>
                <w:rStyle w:val="IndexLink"/>
                <w:rtl w:val="true"/>
              </w:rPr>
              <w:t>تصدير</w:t>
            </w:r>
            <w:r>
              <w:rPr>
                <w:rStyle w:val="IndexLink"/>
                <w:rtl w:val="true"/>
              </w:rPr>
              <w:tab/>
            </w:r>
            <w:r>
              <w:rPr>
                <w:rStyle w:val="IndexLink"/>
              </w:rPr>
              <w:t>11</w:t>
            </w:r>
          </w:hyperlink>
        </w:p>
        <w:p>
          <w:pPr>
            <w:pStyle w:val="Contents3"/>
            <w:tabs>
              <w:tab w:val="clear" w:pos="8459"/>
              <w:tab w:val="right" w:pos="9026" w:leader="dot"/>
            </w:tabs>
            <w:rPr/>
          </w:pPr>
          <w:hyperlink w:anchor="__RefHeading___Toc2707261_1051229030">
            <w:r>
              <w:rPr>
                <w:webHidden/>
                <w:rStyle w:val="IndexLink"/>
                <w:rtl w:val="true"/>
              </w:rPr>
              <w:t>الأهداء</w:t>
            </w:r>
            <w:r>
              <w:rPr>
                <w:rStyle w:val="IndexLink"/>
                <w:rtl w:val="true"/>
              </w:rPr>
              <w:tab/>
            </w:r>
            <w:r>
              <w:rPr>
                <w:rStyle w:val="IndexLink"/>
              </w:rPr>
              <w:t>12</w:t>
            </w:r>
          </w:hyperlink>
        </w:p>
        <w:p>
          <w:pPr>
            <w:pStyle w:val="Contents3"/>
            <w:tabs>
              <w:tab w:val="clear" w:pos="8459"/>
              <w:tab w:val="right" w:pos="9026" w:leader="dot"/>
            </w:tabs>
            <w:rPr/>
          </w:pPr>
          <w:hyperlink w:anchor="__RefHeading___Toc2707263_1051229030">
            <w:r>
              <w:rPr>
                <w:webHidden/>
                <w:rStyle w:val="IndexLink"/>
                <w:rtl w:val="true"/>
              </w:rPr>
              <w:t>كلمة المحقّق</w:t>
            </w:r>
            <w:r>
              <w:rPr>
                <w:rStyle w:val="IndexLink"/>
                <w:rtl w:val="true"/>
              </w:rPr>
              <w:tab/>
            </w:r>
            <w:r>
              <w:rPr>
                <w:rStyle w:val="IndexLink"/>
              </w:rPr>
              <w:t>13</w:t>
            </w:r>
          </w:hyperlink>
        </w:p>
        <w:p>
          <w:pPr>
            <w:pStyle w:val="Contents3"/>
            <w:tabs>
              <w:tab w:val="clear" w:pos="8459"/>
              <w:tab w:val="right" w:pos="9026" w:leader="dot"/>
            </w:tabs>
            <w:rPr/>
          </w:pPr>
          <w:hyperlink w:anchor="__RefHeading___Toc2707265_1051229030">
            <w:r>
              <w:rPr>
                <w:webHidden/>
                <w:rStyle w:val="IndexLink"/>
                <w:rtl w:val="true"/>
              </w:rPr>
              <w:t>بين يديك</w:t>
            </w:r>
            <w:r>
              <w:rPr>
                <w:rStyle w:val="IndexLink"/>
                <w:rtl w:val="true"/>
              </w:rPr>
              <w:tab/>
            </w:r>
            <w:r>
              <w:rPr>
                <w:rStyle w:val="IndexLink"/>
              </w:rPr>
              <w:t>15</w:t>
            </w:r>
          </w:hyperlink>
        </w:p>
        <w:p>
          <w:pPr>
            <w:pStyle w:val="Contents3"/>
            <w:tabs>
              <w:tab w:val="clear" w:pos="8459"/>
              <w:tab w:val="right" w:pos="9026" w:leader="dot"/>
            </w:tabs>
            <w:rPr/>
          </w:pPr>
          <w:hyperlink w:anchor="__RefHeading___Toc2707267_1051229030">
            <w:r>
              <w:rPr>
                <w:webHidden/>
                <w:rStyle w:val="IndexLink"/>
                <w:rtl w:val="true"/>
              </w:rPr>
              <w:t>تقديم</w:t>
            </w:r>
            <w:r>
              <w:rPr>
                <w:rStyle w:val="IndexLink"/>
                <w:rtl w:val="true"/>
              </w:rPr>
              <w:tab/>
            </w:r>
            <w:r>
              <w:rPr>
                <w:rStyle w:val="IndexLink"/>
              </w:rPr>
              <w:t>17</w:t>
            </w:r>
          </w:hyperlink>
        </w:p>
        <w:p>
          <w:pPr>
            <w:pStyle w:val="Contents4"/>
            <w:tabs>
              <w:tab w:val="clear" w:pos="8176"/>
              <w:tab w:val="right" w:pos="9026" w:leader="dot"/>
            </w:tabs>
            <w:rPr/>
          </w:pPr>
          <w:hyperlink w:anchor="__RefHeading___Toc2707269_1051229030">
            <w:r>
              <w:rPr>
                <w:webHidden/>
                <w:rStyle w:val="IndexLink"/>
              </w:rPr>
              <w:t>1</w:t>
            </w:r>
            <w:r>
              <w:rPr>
                <w:rStyle w:val="IndexLink"/>
                <w:rtl w:val="true"/>
              </w:rPr>
              <w:t xml:space="preserve">- </w:t>
            </w:r>
            <w:r>
              <w:rPr>
                <w:rStyle w:val="IndexLink"/>
                <w:rtl w:val="true"/>
              </w:rPr>
              <w:t>نحن أمام أمل الإنسانيّة المعذّبة التي فتكت بها الحروب</w:t>
            </w:r>
            <w:r>
              <w:rPr>
                <w:rStyle w:val="IndexLink"/>
                <w:rtl w:val="true"/>
              </w:rPr>
              <w:t>...</w:t>
              <w:tab/>
            </w:r>
            <w:r>
              <w:rPr>
                <w:rStyle w:val="IndexLink"/>
              </w:rPr>
              <w:t>17</w:t>
            </w:r>
          </w:hyperlink>
        </w:p>
        <w:p>
          <w:pPr>
            <w:pStyle w:val="Contents4"/>
            <w:tabs>
              <w:tab w:val="clear" w:pos="8176"/>
              <w:tab w:val="right" w:pos="9026" w:leader="dot"/>
            </w:tabs>
            <w:rPr/>
          </w:pPr>
          <w:hyperlink w:anchor="__RefHeading___Toc2707271_1051229030">
            <w:r>
              <w:rPr>
                <w:webHidden/>
                <w:rStyle w:val="IndexLink"/>
              </w:rPr>
              <w:t>2</w:t>
            </w:r>
            <w:r>
              <w:rPr>
                <w:rStyle w:val="IndexLink"/>
                <w:rtl w:val="true"/>
              </w:rPr>
              <w:t>-</w:t>
            </w:r>
            <w:r>
              <w:rPr>
                <w:rStyle w:val="IndexLink"/>
                <w:rtl w:val="true"/>
              </w:rPr>
              <w:t>إنّ الإمام المنتظر عليه السّلام فهو من أبرز القضايا الإسلاميّة وضوحا</w:t>
            </w:r>
            <w:r>
              <w:rPr>
                <w:rStyle w:val="IndexLink"/>
                <w:rtl w:val="true"/>
              </w:rPr>
              <w:t>...</w:t>
              <w:tab/>
            </w:r>
            <w:r>
              <w:rPr>
                <w:rStyle w:val="IndexLink"/>
              </w:rPr>
              <w:t>18</w:t>
            </w:r>
          </w:hyperlink>
        </w:p>
        <w:p>
          <w:pPr>
            <w:pStyle w:val="Contents4"/>
            <w:tabs>
              <w:tab w:val="clear" w:pos="8176"/>
              <w:tab w:val="right" w:pos="9026" w:leader="dot"/>
            </w:tabs>
            <w:rPr/>
          </w:pPr>
          <w:hyperlink w:anchor="__RefHeading___Toc2707273_1051229030">
            <w:r>
              <w:rPr>
                <w:webHidden/>
                <w:rStyle w:val="IndexLink"/>
              </w:rPr>
              <w:t>3</w:t>
            </w:r>
            <w:r>
              <w:rPr>
                <w:rStyle w:val="IndexLink"/>
                <w:rtl w:val="true"/>
              </w:rPr>
              <w:t>-</w:t>
            </w:r>
            <w:r>
              <w:rPr>
                <w:rStyle w:val="IndexLink"/>
                <w:rtl w:val="true"/>
              </w:rPr>
              <w:t>إنّ العقل السليم يؤمن بصورة مطلقة بوجود الإمام المنتظر عليه السّلام و</w:t>
            </w:r>
            <w:r>
              <w:rPr>
                <w:rStyle w:val="IndexLink"/>
                <w:rtl w:val="true"/>
              </w:rPr>
              <w:t>...</w:t>
              <w:tab/>
            </w:r>
            <w:r>
              <w:rPr>
                <w:rStyle w:val="IndexLink"/>
              </w:rPr>
              <w:t>18</w:t>
            </w:r>
          </w:hyperlink>
        </w:p>
        <w:p>
          <w:pPr>
            <w:pStyle w:val="Contents4"/>
            <w:tabs>
              <w:tab w:val="clear" w:pos="8176"/>
              <w:tab w:val="right" w:pos="9026" w:leader="dot"/>
            </w:tabs>
            <w:rPr/>
          </w:pPr>
          <w:hyperlink w:anchor="__RefHeading___Toc2707275_1051229030">
            <w:r>
              <w:rPr>
                <w:webHidden/>
                <w:rStyle w:val="IndexLink"/>
              </w:rPr>
              <w:t>4</w:t>
            </w:r>
            <w:r>
              <w:rPr>
                <w:rStyle w:val="IndexLink"/>
                <w:rtl w:val="true"/>
              </w:rPr>
              <w:t>-</w:t>
            </w:r>
            <w:r>
              <w:rPr>
                <w:rStyle w:val="IndexLink"/>
                <w:rtl w:val="true"/>
              </w:rPr>
              <w:t>و إذا عرضنا قصّة الإمام المهدي عليه السّلام بجميع مفرداتها و شؤونها</w:t>
            </w:r>
            <w:r>
              <w:rPr>
                <w:rStyle w:val="IndexLink"/>
                <w:rtl w:val="true"/>
              </w:rPr>
              <w:t>...</w:t>
              <w:tab/>
            </w:r>
            <w:r>
              <w:rPr>
                <w:rStyle w:val="IndexLink"/>
              </w:rPr>
              <w:t>19</w:t>
            </w:r>
          </w:hyperlink>
        </w:p>
        <w:p>
          <w:pPr>
            <w:pStyle w:val="Contents4"/>
            <w:tabs>
              <w:tab w:val="clear" w:pos="8176"/>
              <w:tab w:val="right" w:pos="9026" w:leader="dot"/>
            </w:tabs>
            <w:rPr/>
          </w:pPr>
          <w:hyperlink w:anchor="__RefHeading___Toc2707277_1051229030">
            <w:r>
              <w:rPr>
                <w:webHidden/>
                <w:rStyle w:val="IndexLink"/>
              </w:rPr>
              <w:t>5</w:t>
            </w:r>
            <w:r>
              <w:rPr>
                <w:rStyle w:val="IndexLink"/>
                <w:rtl w:val="true"/>
              </w:rPr>
              <w:t>-</w:t>
            </w:r>
            <w:r>
              <w:rPr>
                <w:rStyle w:val="IndexLink"/>
                <w:rtl w:val="true"/>
              </w:rPr>
              <w:t>و موضوع الإمام المنتظر عليه السّلام بجميع شؤونه؛ولادة و اختفاء و ظهورا،يشبه</w:t>
            </w:r>
            <w:r>
              <w:rPr>
                <w:rStyle w:val="IndexLink"/>
                <w:rtl w:val="true"/>
              </w:rPr>
              <w:t>...</w:t>
              <w:tab/>
            </w:r>
            <w:r>
              <w:rPr>
                <w:rStyle w:val="IndexLink"/>
              </w:rPr>
              <w:t>20</w:t>
            </w:r>
          </w:hyperlink>
        </w:p>
        <w:p>
          <w:pPr>
            <w:pStyle w:val="Contents4"/>
            <w:tabs>
              <w:tab w:val="clear" w:pos="8176"/>
              <w:tab w:val="right" w:pos="9026" w:leader="dot"/>
            </w:tabs>
            <w:rPr/>
          </w:pPr>
          <w:hyperlink w:anchor="__RefHeading___Toc2707279_1051229030">
            <w:r>
              <w:rPr>
                <w:webHidden/>
                <w:rStyle w:val="IndexLink"/>
              </w:rPr>
              <w:t>6</w:t>
            </w:r>
            <w:r>
              <w:rPr>
                <w:rStyle w:val="IndexLink"/>
                <w:rtl w:val="true"/>
              </w:rPr>
              <w:t>-</w:t>
            </w:r>
            <w:r>
              <w:rPr>
                <w:rStyle w:val="IndexLink"/>
                <w:rtl w:val="true"/>
              </w:rPr>
              <w:t>لا أعتقد أنّ بحثا من البحوث الإسلاميّة قد نال اهتمام العلماء</w:t>
            </w:r>
            <w:r>
              <w:rPr>
                <w:rStyle w:val="IndexLink"/>
                <w:rtl w:val="true"/>
              </w:rPr>
              <w:t>...</w:t>
              <w:tab/>
            </w:r>
            <w:r>
              <w:rPr>
                <w:rStyle w:val="IndexLink"/>
              </w:rPr>
              <w:t>21</w:t>
            </w:r>
          </w:hyperlink>
        </w:p>
        <w:p>
          <w:pPr>
            <w:pStyle w:val="Contents4"/>
            <w:tabs>
              <w:tab w:val="clear" w:pos="8176"/>
              <w:tab w:val="right" w:pos="9026" w:leader="dot"/>
            </w:tabs>
            <w:rPr/>
          </w:pPr>
          <w:hyperlink w:anchor="__RefHeading___Toc2707281_1051229030">
            <w:r>
              <w:rPr>
                <w:webHidden/>
                <w:rStyle w:val="IndexLink"/>
              </w:rPr>
              <w:t>7</w:t>
            </w:r>
            <w:r>
              <w:rPr>
                <w:rStyle w:val="IndexLink"/>
                <w:rtl w:val="true"/>
              </w:rPr>
              <w:t>-</w:t>
            </w:r>
            <w:r>
              <w:rPr>
                <w:rStyle w:val="IndexLink"/>
                <w:rtl w:val="true"/>
              </w:rPr>
              <w:t>و اتّهمت الشيعة في غير إنصاف،و ألصقت بها أكاذيب سخيفة في شأن عقيدتها بالإمام المنتظر عليه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2707283_1051229030">
            <w:r>
              <w:rPr>
                <w:webHidden/>
                <w:rStyle w:val="IndexLink"/>
              </w:rPr>
              <w:t>8</w:t>
            </w:r>
            <w:r>
              <w:rPr>
                <w:rStyle w:val="IndexLink"/>
                <w:rtl w:val="true"/>
              </w:rPr>
              <w:t>-</w:t>
            </w:r>
            <w:r>
              <w:rPr>
                <w:rStyle w:val="IndexLink"/>
                <w:rtl w:val="true"/>
              </w:rPr>
              <w:t>و تسأل الناس عن الحكمة من غياب الإمام المنتظر عليه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2707285_1051229030">
            <w:r>
              <w:rPr>
                <w:webHidden/>
                <w:rStyle w:val="IndexLink"/>
              </w:rPr>
              <w:t>9</w:t>
            </w:r>
            <w:r>
              <w:rPr>
                <w:rStyle w:val="IndexLink"/>
                <w:rtl w:val="true"/>
              </w:rPr>
              <w:t>-</w:t>
            </w:r>
            <w:r>
              <w:rPr>
                <w:rStyle w:val="IndexLink"/>
                <w:rtl w:val="true"/>
              </w:rPr>
              <w:t>لا أكاد أعرف أمرا اهتمّ به الكثيرون من الناس كاهتمامهم بمعرفة علامات ظهور</w:t>
            </w:r>
            <w:r>
              <w:rPr>
                <w:rStyle w:val="IndexLink"/>
                <w:rtl w:val="true"/>
              </w:rPr>
              <w:tab/>
            </w:r>
            <w:r>
              <w:rPr>
                <w:rStyle w:val="IndexLink"/>
              </w:rPr>
              <w:t>23</w:t>
            </w:r>
          </w:hyperlink>
        </w:p>
        <w:p>
          <w:pPr>
            <w:pStyle w:val="Contents4"/>
            <w:tabs>
              <w:tab w:val="clear" w:pos="8176"/>
              <w:tab w:val="right" w:pos="9026" w:leader="dot"/>
            </w:tabs>
            <w:rPr/>
          </w:pPr>
          <w:hyperlink w:anchor="__RefHeading___Toc2707287_1051229030">
            <w:r>
              <w:rPr>
                <w:webHidden/>
                <w:rStyle w:val="IndexLink"/>
              </w:rPr>
              <w:t>10</w:t>
            </w:r>
            <w:r>
              <w:rPr>
                <w:rStyle w:val="IndexLink"/>
                <w:rtl w:val="true"/>
              </w:rPr>
              <w:t>-</w:t>
            </w:r>
            <w:r>
              <w:rPr>
                <w:rStyle w:val="IndexLink"/>
                <w:rtl w:val="true"/>
              </w:rPr>
              <w:t>و من بحوث هذا الكتاب إعطاء لمحة من صفات الإمام المهدي عليه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2707289_1051229030">
            <w:r>
              <w:rPr>
                <w:webHidden/>
                <w:rStyle w:val="IndexLink"/>
              </w:rPr>
              <w:t>11</w:t>
            </w:r>
            <w:r>
              <w:rPr>
                <w:rStyle w:val="IndexLink"/>
                <w:rtl w:val="true"/>
              </w:rPr>
              <w:t>-</w:t>
            </w:r>
            <w:r>
              <w:rPr>
                <w:rStyle w:val="IndexLink"/>
                <w:rtl w:val="true"/>
              </w:rPr>
              <w:t>و يعرض هذا الكتاب إلى ما لاقاه السادة العلويّون و شيعتهم من صنوف التنكيل</w:t>
            </w:r>
            <w:r>
              <w:rPr>
                <w:rStyle w:val="IndexLink"/>
                <w:rtl w:val="true"/>
              </w:rPr>
              <w:t>...</w:t>
              <w:tab/>
            </w:r>
            <w:r>
              <w:rPr>
                <w:rStyle w:val="IndexLink"/>
              </w:rPr>
              <w:t>24</w:t>
            </w:r>
          </w:hyperlink>
        </w:p>
        <w:p>
          <w:pPr>
            <w:pStyle w:val="Contents4"/>
            <w:tabs>
              <w:tab w:val="clear" w:pos="8176"/>
              <w:tab w:val="right" w:pos="9026" w:leader="dot"/>
            </w:tabs>
            <w:rPr/>
          </w:pPr>
          <w:hyperlink w:anchor="__RefHeading___Toc2707291_1051229030">
            <w:r>
              <w:rPr>
                <w:webHidden/>
                <w:rStyle w:val="IndexLink"/>
              </w:rPr>
              <w:t>12</w:t>
            </w:r>
            <w:r>
              <w:rPr>
                <w:rStyle w:val="IndexLink"/>
                <w:rtl w:val="true"/>
              </w:rPr>
              <w:t>-</w:t>
            </w:r>
            <w:r>
              <w:rPr>
                <w:rStyle w:val="IndexLink"/>
                <w:rtl w:val="true"/>
              </w:rPr>
              <w:t>و من بحوث هذا الكتاب تحديد الزمان الذي يظهر فيه الإمام المنتظر عليه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2707293_1051229030">
            <w:r>
              <w:rPr>
                <w:webHidden/>
                <w:rStyle w:val="IndexLink"/>
              </w:rPr>
              <w:t>13</w:t>
            </w:r>
            <w:r>
              <w:rPr>
                <w:rStyle w:val="IndexLink"/>
                <w:rtl w:val="true"/>
              </w:rPr>
              <w:t>-</w:t>
            </w:r>
            <w:r>
              <w:rPr>
                <w:rStyle w:val="IndexLink"/>
                <w:rtl w:val="true"/>
              </w:rPr>
              <w:t>و قبل أن أقفل هذا التقديم أرى من الحقّ أن أعلن أنّ هذا الكتاب لا يحكي إلاّ صورة موجزة عن حياة هذا الإمام الملهم العظيم</w:t>
            </w:r>
            <w:r>
              <w:rPr>
                <w:rStyle w:val="IndexLink"/>
                <w:rtl w:val="true"/>
              </w:rPr>
              <w:tab/>
            </w:r>
            <w:r>
              <w:rPr>
                <w:rStyle w:val="IndexLink"/>
              </w:rPr>
              <w:t>25</w:t>
            </w:r>
          </w:hyperlink>
        </w:p>
        <w:p>
          <w:pPr>
            <w:pStyle w:val="Contents2"/>
            <w:tabs>
              <w:tab w:val="clear" w:pos="8743"/>
              <w:tab w:val="right" w:pos="9026" w:leader="dot"/>
            </w:tabs>
            <w:rPr/>
          </w:pPr>
          <w:hyperlink w:anchor="__RefHeading___Toc2707295_1051229030">
            <w:r>
              <w:rPr>
                <w:webHidden/>
                <w:rStyle w:val="IndexLink"/>
                <w:rtl w:val="true"/>
              </w:rPr>
              <w:t>مشرق النور</w:t>
            </w:r>
            <w:r>
              <w:rPr>
                <w:rStyle w:val="IndexLink"/>
                <w:rtl w:val="true"/>
              </w:rPr>
              <w:tab/>
            </w:r>
            <w:r>
              <w:rPr>
                <w:rStyle w:val="IndexLink"/>
              </w:rPr>
              <w:t>27</w:t>
            </w:r>
          </w:hyperlink>
        </w:p>
        <w:p>
          <w:pPr>
            <w:pStyle w:val="Contents3"/>
            <w:tabs>
              <w:tab w:val="clear" w:pos="8459"/>
              <w:tab w:val="right" w:pos="9026" w:leader="dot"/>
            </w:tabs>
            <w:rPr/>
          </w:pPr>
          <w:hyperlink w:anchor="__RefHeading___Toc2707297_105122903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707299_1051229030">
            <w:r>
              <w:rPr>
                <w:webHidden/>
                <w:rStyle w:val="IndexLink"/>
                <w:rtl w:val="true"/>
              </w:rPr>
              <w:t>الأب</w:t>
            </w:r>
            <w:r>
              <w:rPr>
                <w:rStyle w:val="IndexLink"/>
                <w:rtl w:val="true"/>
              </w:rPr>
              <w:tab/>
            </w:r>
            <w:r>
              <w:rPr>
                <w:rStyle w:val="IndexLink"/>
              </w:rPr>
              <w:t>27</w:t>
            </w:r>
          </w:hyperlink>
        </w:p>
        <w:p>
          <w:pPr>
            <w:pStyle w:val="Contents3"/>
            <w:tabs>
              <w:tab w:val="clear" w:pos="8459"/>
              <w:tab w:val="right" w:pos="9026" w:leader="dot"/>
            </w:tabs>
            <w:rPr/>
          </w:pPr>
          <w:hyperlink w:anchor="__RefHeading___Toc2707301_1051229030">
            <w:r>
              <w:rPr>
                <w:webHidden/>
                <w:rStyle w:val="IndexLink"/>
                <w:rtl w:val="true"/>
              </w:rPr>
              <w:t>الأمّ</w:t>
            </w:r>
            <w:r>
              <w:rPr>
                <w:rStyle w:val="IndexLink"/>
                <w:rtl w:val="true"/>
              </w:rPr>
              <w:tab/>
            </w:r>
            <w:r>
              <w:rPr>
                <w:rStyle w:val="IndexLink"/>
              </w:rPr>
              <w:t>27</w:t>
            </w:r>
          </w:hyperlink>
        </w:p>
        <w:p>
          <w:pPr>
            <w:pStyle w:val="Contents4"/>
            <w:tabs>
              <w:tab w:val="clear" w:pos="8176"/>
              <w:tab w:val="right" w:pos="9026" w:leader="dot"/>
            </w:tabs>
            <w:rPr/>
          </w:pPr>
          <w:hyperlink w:anchor="__RefHeading___Toc2707303_105122903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707305_1051229030">
            <w:r>
              <w:rPr>
                <w:webHidden/>
                <w:rStyle w:val="IndexLink"/>
                <w:rtl w:val="true"/>
              </w:rPr>
              <w:t>اسمها الشريف</w:t>
            </w:r>
            <w:r>
              <w:rPr>
                <w:rStyle w:val="IndexLink"/>
                <w:rtl w:val="true"/>
              </w:rPr>
              <w:tab/>
            </w:r>
            <w:r>
              <w:rPr>
                <w:rStyle w:val="IndexLink"/>
              </w:rPr>
              <w:t>28</w:t>
            </w:r>
          </w:hyperlink>
        </w:p>
        <w:p>
          <w:pPr>
            <w:pStyle w:val="Contents4"/>
            <w:tabs>
              <w:tab w:val="clear" w:pos="8176"/>
              <w:tab w:val="right" w:pos="9026" w:leader="dot"/>
            </w:tabs>
            <w:rPr/>
          </w:pPr>
          <w:hyperlink w:anchor="__RefHeading___Toc2707307_1051229030">
            <w:r>
              <w:rPr>
                <w:webHidden/>
                <w:rStyle w:val="IndexLink"/>
                <w:rtl w:val="true"/>
              </w:rPr>
              <w:t>الثناء عليها</w:t>
            </w:r>
            <w:r>
              <w:rPr>
                <w:rStyle w:val="IndexLink"/>
                <w:rtl w:val="true"/>
              </w:rPr>
              <w:tab/>
            </w:r>
            <w:r>
              <w:rPr>
                <w:rStyle w:val="IndexLink"/>
              </w:rPr>
              <w:t>29</w:t>
            </w:r>
          </w:hyperlink>
        </w:p>
        <w:p>
          <w:pPr>
            <w:pStyle w:val="Contents3"/>
            <w:tabs>
              <w:tab w:val="clear" w:pos="8459"/>
              <w:tab w:val="right" w:pos="9026" w:leader="dot"/>
            </w:tabs>
            <w:rPr/>
          </w:pPr>
          <w:hyperlink w:anchor="__RefHeading___Toc2707309_1051229030">
            <w:r>
              <w:rPr>
                <w:webHidden/>
                <w:rStyle w:val="IndexLink"/>
                <w:rtl w:val="true"/>
              </w:rPr>
              <w:t>الوليد المبارك</w:t>
            </w:r>
            <w:r>
              <w:rPr>
                <w:rStyle w:val="IndexLink"/>
                <w:rtl w:val="true"/>
              </w:rPr>
              <w:tab/>
            </w:r>
            <w:r>
              <w:rPr>
                <w:rStyle w:val="IndexLink"/>
              </w:rPr>
              <w:t>30</w:t>
            </w:r>
          </w:hyperlink>
        </w:p>
        <w:p>
          <w:pPr>
            <w:pStyle w:val="Contents3"/>
            <w:tabs>
              <w:tab w:val="clear" w:pos="8459"/>
              <w:tab w:val="right" w:pos="9026" w:leader="dot"/>
            </w:tabs>
            <w:rPr/>
          </w:pPr>
          <w:hyperlink w:anchor="__RefHeading___Toc2707311_1051229030">
            <w:r>
              <w:rPr>
                <w:webHidden/>
                <w:rStyle w:val="IndexLink"/>
                <w:rtl w:val="true"/>
              </w:rPr>
              <w:t>مراسيم الولادة</w:t>
            </w:r>
            <w:r>
              <w:rPr>
                <w:rStyle w:val="IndexLink"/>
                <w:rtl w:val="true"/>
              </w:rPr>
              <w:tab/>
            </w:r>
            <w:r>
              <w:rPr>
                <w:rStyle w:val="IndexLink"/>
              </w:rPr>
              <w:t>32</w:t>
            </w:r>
          </w:hyperlink>
        </w:p>
        <w:p>
          <w:pPr>
            <w:pStyle w:val="Contents3"/>
            <w:tabs>
              <w:tab w:val="clear" w:pos="8459"/>
              <w:tab w:val="right" w:pos="9026" w:leader="dot"/>
            </w:tabs>
            <w:rPr/>
          </w:pPr>
          <w:hyperlink w:anchor="__RefHeading___Toc2707313_1051229030">
            <w:r>
              <w:rPr>
                <w:webHidden/>
                <w:rStyle w:val="IndexLink"/>
                <w:rtl w:val="true"/>
              </w:rPr>
              <w:t>إطعام عامّ</w:t>
            </w:r>
            <w:r>
              <w:rPr>
                <w:rStyle w:val="IndexLink"/>
                <w:rtl w:val="true"/>
              </w:rPr>
              <w:tab/>
            </w:r>
            <w:r>
              <w:rPr>
                <w:rStyle w:val="IndexLink"/>
              </w:rPr>
              <w:t>33</w:t>
            </w:r>
          </w:hyperlink>
        </w:p>
        <w:p>
          <w:pPr>
            <w:pStyle w:val="Contents3"/>
            <w:tabs>
              <w:tab w:val="clear" w:pos="8459"/>
              <w:tab w:val="right" w:pos="9026" w:leader="dot"/>
            </w:tabs>
            <w:rPr/>
          </w:pPr>
          <w:hyperlink w:anchor="__RefHeading___Toc2707315_1051229030">
            <w:r>
              <w:rPr>
                <w:webHidden/>
                <w:rStyle w:val="IndexLink"/>
                <w:rtl w:val="true"/>
              </w:rPr>
              <w:t>تباشر الشيعة بولادته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707317_1051229030">
            <w:r>
              <w:rPr>
                <w:webHidden/>
                <w:rStyle w:val="IndexLink"/>
                <w:rtl w:val="true"/>
              </w:rPr>
              <w:t>التهاني بولادته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707319_1051229030">
            <w:r>
              <w:rPr>
                <w:webHidden/>
                <w:rStyle w:val="IndexLink"/>
                <w:rtl w:val="true"/>
              </w:rPr>
              <w:t>تسميته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707321_1051229030">
            <w:r>
              <w:rPr>
                <w:webHidden/>
                <w:rStyle w:val="IndexLink"/>
                <w:rtl w:val="true"/>
              </w:rPr>
              <w:t>ألقابه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2707323_105122903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2707325_1051229030">
            <w:r>
              <w:rPr>
                <w:webHidden/>
                <w:rStyle w:val="IndexLink"/>
              </w:rPr>
              <w:t>1</w:t>
            </w:r>
            <w:r>
              <w:rPr>
                <w:rStyle w:val="IndexLink"/>
                <w:rtl w:val="true"/>
              </w:rPr>
              <w:t>-</w:t>
            </w:r>
            <w:r>
              <w:rPr>
                <w:rStyle w:val="IndexLink"/>
                <w:rtl w:val="true"/>
              </w:rPr>
              <w:t>المهدي</w:t>
            </w:r>
            <w:r>
              <w:rPr>
                <w:rStyle w:val="IndexLink"/>
                <w:rtl w:val="true"/>
              </w:rPr>
              <w:t>:</w:t>
              <w:tab/>
            </w:r>
            <w:r>
              <w:rPr>
                <w:rStyle w:val="IndexLink"/>
              </w:rPr>
              <w:t>35</w:t>
            </w:r>
          </w:hyperlink>
        </w:p>
        <w:p>
          <w:pPr>
            <w:pStyle w:val="Contents4"/>
            <w:tabs>
              <w:tab w:val="clear" w:pos="8176"/>
              <w:tab w:val="right" w:pos="9026" w:leader="dot"/>
            </w:tabs>
            <w:rPr/>
          </w:pPr>
          <w:hyperlink w:anchor="__RefHeading___Toc2707327_1051229030">
            <w:r>
              <w:rPr>
                <w:webHidden/>
                <w:rStyle w:val="IndexLink"/>
              </w:rPr>
              <w:t>2</w:t>
            </w:r>
            <w:r>
              <w:rPr>
                <w:rStyle w:val="IndexLink"/>
                <w:rtl w:val="true"/>
              </w:rPr>
              <w:t>-</w:t>
            </w:r>
            <w:r>
              <w:rPr>
                <w:rStyle w:val="IndexLink"/>
                <w:rtl w:val="true"/>
              </w:rPr>
              <w:t>القائم</w:t>
            </w:r>
            <w:r>
              <w:rPr>
                <w:rStyle w:val="IndexLink"/>
                <w:rtl w:val="true"/>
              </w:rPr>
              <w:t>:</w:t>
              <w:tab/>
            </w:r>
            <w:r>
              <w:rPr>
                <w:rStyle w:val="IndexLink"/>
              </w:rPr>
              <w:t>36</w:t>
            </w:r>
          </w:hyperlink>
        </w:p>
        <w:p>
          <w:pPr>
            <w:pStyle w:val="Contents4"/>
            <w:tabs>
              <w:tab w:val="clear" w:pos="8176"/>
              <w:tab w:val="right" w:pos="9026" w:leader="dot"/>
            </w:tabs>
            <w:rPr/>
          </w:pPr>
          <w:hyperlink w:anchor="__RefHeading___Toc2707329_1051229030">
            <w:r>
              <w:rPr>
                <w:webHidden/>
                <w:rStyle w:val="IndexLink"/>
              </w:rPr>
              <w:t>3</w:t>
            </w:r>
            <w:r>
              <w:rPr>
                <w:rStyle w:val="IndexLink"/>
                <w:rtl w:val="true"/>
              </w:rPr>
              <w:t>-</w:t>
            </w:r>
            <w:r>
              <w:rPr>
                <w:rStyle w:val="IndexLink"/>
                <w:rtl w:val="true"/>
              </w:rPr>
              <w:t>المنتظر</w:t>
            </w:r>
            <w:r>
              <w:rPr>
                <w:rStyle w:val="IndexLink"/>
                <w:rtl w:val="true"/>
              </w:rPr>
              <w:t>:</w:t>
              <w:tab/>
            </w:r>
            <w:r>
              <w:rPr>
                <w:rStyle w:val="IndexLink"/>
              </w:rPr>
              <w:t>36</w:t>
            </w:r>
          </w:hyperlink>
        </w:p>
        <w:p>
          <w:pPr>
            <w:pStyle w:val="Contents4"/>
            <w:tabs>
              <w:tab w:val="clear" w:pos="8176"/>
              <w:tab w:val="right" w:pos="9026" w:leader="dot"/>
            </w:tabs>
            <w:rPr/>
          </w:pPr>
          <w:hyperlink w:anchor="__RefHeading___Toc2707331_1051229030">
            <w:r>
              <w:rPr>
                <w:webHidden/>
                <w:rStyle w:val="IndexLink"/>
              </w:rPr>
              <w:t>4</w:t>
            </w:r>
            <w:r>
              <w:rPr>
                <w:rStyle w:val="IndexLink"/>
                <w:rtl w:val="true"/>
              </w:rPr>
              <w:t>-</w:t>
            </w:r>
            <w:r>
              <w:rPr>
                <w:rStyle w:val="IndexLink"/>
                <w:rtl w:val="true"/>
              </w:rPr>
              <w:t>الحجّة</w:t>
            </w:r>
            <w:r>
              <w:rPr>
                <w:rStyle w:val="IndexLink"/>
                <w:rtl w:val="true"/>
              </w:rPr>
              <w:t>:</w:t>
              <w:tab/>
            </w:r>
            <w:r>
              <w:rPr>
                <w:rStyle w:val="IndexLink"/>
              </w:rPr>
              <w:t>36</w:t>
            </w:r>
          </w:hyperlink>
        </w:p>
        <w:p>
          <w:pPr>
            <w:pStyle w:val="Contents4"/>
            <w:tabs>
              <w:tab w:val="clear" w:pos="8176"/>
              <w:tab w:val="right" w:pos="9026" w:leader="dot"/>
            </w:tabs>
            <w:rPr/>
          </w:pPr>
          <w:hyperlink w:anchor="__RefHeading___Toc2707333_1051229030">
            <w:r>
              <w:rPr>
                <w:webHidden/>
                <w:rStyle w:val="IndexLink"/>
              </w:rPr>
              <w:t>5</w:t>
            </w:r>
            <w:r>
              <w:rPr>
                <w:rStyle w:val="IndexLink"/>
                <w:rtl w:val="true"/>
              </w:rPr>
              <w:t>-</w:t>
            </w:r>
            <w:r>
              <w:rPr>
                <w:rStyle w:val="IndexLink"/>
                <w:rtl w:val="true"/>
              </w:rPr>
              <w:t>الخلف الصالح</w:t>
            </w:r>
            <w:r>
              <w:rPr>
                <w:rStyle w:val="IndexLink"/>
                <w:rtl w:val="true"/>
              </w:rPr>
              <w:t>:</w:t>
              <w:tab/>
            </w:r>
            <w:r>
              <w:rPr>
                <w:rStyle w:val="IndexLink"/>
              </w:rPr>
              <w:t>36</w:t>
            </w:r>
          </w:hyperlink>
        </w:p>
        <w:p>
          <w:pPr>
            <w:pStyle w:val="Contents3"/>
            <w:tabs>
              <w:tab w:val="clear" w:pos="8459"/>
              <w:tab w:val="right" w:pos="9026" w:leader="dot"/>
            </w:tabs>
            <w:rPr/>
          </w:pPr>
          <w:hyperlink w:anchor="__RefHeading___Toc2707335_1051229030">
            <w:r>
              <w:rPr>
                <w:webHidden/>
                <w:rStyle w:val="IndexLink"/>
                <w:rtl w:val="true"/>
              </w:rPr>
              <w:t>كنيته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707337_1051229030">
            <w:r>
              <w:rPr>
                <w:webHidden/>
                <w:rStyle w:val="IndexLink"/>
                <w:rtl w:val="true"/>
              </w:rPr>
              <w:t>سنة ولادته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707339_1051229030">
            <w:r>
              <w:rPr>
                <w:webHidden/>
                <w:rStyle w:val="IndexLink"/>
                <w:rtl w:val="true"/>
              </w:rPr>
              <w:t>استحباب الدعاء في ليلة ولادته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2707341_1051229030">
            <w:r>
              <w:rPr>
                <w:webHidden/>
                <w:rStyle w:val="IndexLink"/>
                <w:rtl w:val="true"/>
              </w:rPr>
              <w:t>عرضه على الشيعة</w:t>
            </w:r>
            <w:r>
              <w:rPr>
                <w:rStyle w:val="IndexLink"/>
                <w:rtl w:val="true"/>
              </w:rPr>
              <w:tab/>
            </w:r>
            <w:r>
              <w:rPr>
                <w:rStyle w:val="IndexLink"/>
              </w:rPr>
              <w:t>38</w:t>
            </w:r>
          </w:hyperlink>
        </w:p>
        <w:p>
          <w:pPr>
            <w:pStyle w:val="Contents3"/>
            <w:tabs>
              <w:tab w:val="clear" w:pos="8459"/>
              <w:tab w:val="right" w:pos="9026" w:leader="dot"/>
            </w:tabs>
            <w:rPr/>
          </w:pPr>
          <w:hyperlink w:anchor="__RefHeading___Toc2707343_1051229030">
            <w:r>
              <w:rPr>
                <w:webHidden/>
                <w:rStyle w:val="IndexLink"/>
                <w:rtl w:val="true"/>
              </w:rPr>
              <w:t>ملامحه و صفاته</w:t>
            </w:r>
            <w:r>
              <w:rPr>
                <w:rStyle w:val="IndexLink"/>
                <w:rtl w:val="true"/>
              </w:rPr>
              <w:tab/>
            </w:r>
            <w:r>
              <w:rPr>
                <w:rStyle w:val="IndexLink"/>
              </w:rPr>
              <w:t>39</w:t>
            </w:r>
          </w:hyperlink>
        </w:p>
        <w:p>
          <w:pPr>
            <w:pStyle w:val="Contents3"/>
            <w:tabs>
              <w:tab w:val="clear" w:pos="8459"/>
              <w:tab w:val="right" w:pos="9026" w:leader="dot"/>
            </w:tabs>
            <w:rPr/>
          </w:pPr>
          <w:hyperlink w:anchor="__RefHeading___Toc2707345_1051229030">
            <w:r>
              <w:rPr>
                <w:webHidden/>
                <w:rStyle w:val="IndexLink"/>
                <w:rtl w:val="true"/>
              </w:rPr>
              <w:t>شبهه عليه السّلام بالنبيّ صلّى اللّه عليه و اله</w:t>
            </w:r>
            <w:r>
              <w:rPr>
                <w:rStyle w:val="IndexLink"/>
                <w:rtl w:val="true"/>
              </w:rPr>
              <w:tab/>
            </w:r>
            <w:r>
              <w:rPr>
                <w:rStyle w:val="IndexLink"/>
              </w:rPr>
              <w:t>40</w:t>
            </w:r>
          </w:hyperlink>
        </w:p>
        <w:p>
          <w:pPr>
            <w:pStyle w:val="Contents3"/>
            <w:tabs>
              <w:tab w:val="clear" w:pos="8459"/>
              <w:tab w:val="right" w:pos="9026" w:leader="dot"/>
            </w:tabs>
            <w:rPr/>
          </w:pPr>
          <w:hyperlink w:anchor="__RefHeading___Toc2707347_1051229030">
            <w:r>
              <w:rPr>
                <w:webHidden/>
                <w:rStyle w:val="IndexLink"/>
                <w:rtl w:val="true"/>
              </w:rPr>
              <w:t>رواية موضوعة</w:t>
            </w:r>
            <w:r>
              <w:rPr>
                <w:rStyle w:val="IndexLink"/>
                <w:rtl w:val="true"/>
              </w:rPr>
              <w:tab/>
            </w:r>
            <w:r>
              <w:rPr>
                <w:rStyle w:val="IndexLink"/>
              </w:rPr>
              <w:t>43</w:t>
            </w:r>
          </w:hyperlink>
        </w:p>
        <w:p>
          <w:pPr>
            <w:pStyle w:val="Contents2"/>
            <w:tabs>
              <w:tab w:val="clear" w:pos="8743"/>
              <w:tab w:val="right" w:pos="9026" w:leader="dot"/>
            </w:tabs>
            <w:rPr/>
          </w:pPr>
          <w:hyperlink w:anchor="__RefHeading___Toc2707349_1051229030">
            <w:r>
              <w:rPr>
                <w:webHidden/>
                <w:rStyle w:val="IndexLink"/>
                <w:rtl w:val="true"/>
              </w:rPr>
              <w:t>عناصره النفسيّة و سيرته</w:t>
            </w:r>
            <w:r>
              <w:rPr>
                <w:rStyle w:val="IndexLink"/>
                <w:rtl w:val="true"/>
              </w:rPr>
              <w:tab/>
            </w:r>
            <w:r>
              <w:rPr>
                <w:rStyle w:val="IndexLink"/>
              </w:rPr>
              <w:t>45</w:t>
            </w:r>
          </w:hyperlink>
        </w:p>
        <w:p>
          <w:pPr>
            <w:pStyle w:val="Contents3"/>
            <w:tabs>
              <w:tab w:val="clear" w:pos="8459"/>
              <w:tab w:val="right" w:pos="9026" w:leader="dot"/>
            </w:tabs>
            <w:rPr/>
          </w:pPr>
          <w:hyperlink w:anchor="__RefHeading___Toc2707351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2707353_1051229030">
            <w:r>
              <w:rPr>
                <w:webHidden/>
                <w:rStyle w:val="IndexLink"/>
              </w:rPr>
              <w:t>1</w:t>
            </w:r>
            <w:r>
              <w:rPr>
                <w:rStyle w:val="IndexLink"/>
                <w:rtl w:val="true"/>
              </w:rPr>
              <w:t>-</w:t>
            </w:r>
            <w:r>
              <w:rPr>
                <w:rStyle w:val="IndexLink"/>
                <w:rtl w:val="true"/>
              </w:rPr>
              <w:t>سعة علومه</w:t>
            </w:r>
            <w:r>
              <w:rPr>
                <w:rStyle w:val="IndexLink"/>
                <w:rtl w:val="true"/>
              </w:rPr>
              <w:tab/>
            </w:r>
            <w:r>
              <w:rPr>
                <w:rStyle w:val="IndexLink"/>
              </w:rPr>
              <w:t>45</w:t>
            </w:r>
          </w:hyperlink>
        </w:p>
        <w:p>
          <w:pPr>
            <w:pStyle w:val="Contents3"/>
            <w:tabs>
              <w:tab w:val="clear" w:pos="8459"/>
              <w:tab w:val="right" w:pos="9026" w:leader="dot"/>
            </w:tabs>
            <w:rPr/>
          </w:pPr>
          <w:hyperlink w:anchor="__RefHeading___Toc2707355_1051229030">
            <w:r>
              <w:rPr>
                <w:webHidden/>
                <w:rStyle w:val="IndexLink"/>
              </w:rPr>
              <w:t>2</w:t>
            </w:r>
            <w:r>
              <w:rPr>
                <w:rStyle w:val="IndexLink"/>
                <w:rtl w:val="true"/>
              </w:rPr>
              <w:t>-</w:t>
            </w:r>
            <w:r>
              <w:rPr>
                <w:rStyle w:val="IndexLink"/>
                <w:rtl w:val="true"/>
              </w:rPr>
              <w:t>زهده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707357_1051229030">
            <w:r>
              <w:rPr>
                <w:webHidden/>
                <w:rStyle w:val="IndexLink"/>
              </w:rPr>
              <w:t>3</w:t>
            </w:r>
            <w:r>
              <w:rPr>
                <w:rStyle w:val="IndexLink"/>
                <w:rtl w:val="true"/>
              </w:rPr>
              <w:t>-</w:t>
            </w:r>
            <w:r>
              <w:rPr>
                <w:rStyle w:val="IndexLink"/>
                <w:rtl w:val="true"/>
              </w:rPr>
              <w:t>صبره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707359_1051229030">
            <w:r>
              <w:rPr>
                <w:webHidden/>
                <w:rStyle w:val="IndexLink"/>
              </w:rPr>
              <w:t>4</w:t>
            </w:r>
            <w:r>
              <w:rPr>
                <w:rStyle w:val="IndexLink"/>
                <w:rtl w:val="true"/>
              </w:rPr>
              <w:t>-</w:t>
            </w:r>
            <w:r>
              <w:rPr>
                <w:rStyle w:val="IndexLink"/>
                <w:rtl w:val="true"/>
              </w:rPr>
              <w:t>عبادته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2707361_105122903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707363_1051229030">
            <w:r>
              <w:rPr>
                <w:webHidden/>
                <w:rStyle w:val="IndexLink"/>
                <w:rtl w:val="true"/>
              </w:rPr>
              <w:t>دعاؤه عليه السّلام في قنوت صلاته</w:t>
            </w:r>
            <w:r>
              <w:rPr>
                <w:rStyle w:val="IndexLink"/>
                <w:rtl w:val="true"/>
              </w:rPr>
              <w:tab/>
            </w:r>
            <w:r>
              <w:rPr>
                <w:rStyle w:val="IndexLink"/>
              </w:rPr>
              <w:t>48</w:t>
            </w:r>
          </w:hyperlink>
        </w:p>
        <w:p>
          <w:pPr>
            <w:pStyle w:val="Contents4"/>
            <w:tabs>
              <w:tab w:val="clear" w:pos="8176"/>
              <w:tab w:val="right" w:pos="9026" w:leader="dot"/>
            </w:tabs>
            <w:rPr/>
          </w:pPr>
          <w:hyperlink w:anchor="__RefHeading___Toc2707365_1051229030">
            <w:r>
              <w:rPr>
                <w:webHidden/>
                <w:rStyle w:val="IndexLink"/>
                <w:rtl w:val="true"/>
              </w:rPr>
              <w:t>دعاء آخر له في القنوت</w:t>
            </w:r>
            <w:r>
              <w:rPr>
                <w:rStyle w:val="IndexLink"/>
                <w:rtl w:val="true"/>
              </w:rPr>
              <w:tab/>
            </w:r>
            <w:r>
              <w:rPr>
                <w:rStyle w:val="IndexLink"/>
              </w:rPr>
              <w:t>51</w:t>
            </w:r>
          </w:hyperlink>
        </w:p>
        <w:p>
          <w:pPr>
            <w:pStyle w:val="Contents3"/>
            <w:tabs>
              <w:tab w:val="clear" w:pos="8459"/>
              <w:tab w:val="right" w:pos="9026" w:leader="dot"/>
            </w:tabs>
            <w:rPr/>
          </w:pPr>
          <w:hyperlink w:anchor="__RefHeading___Toc2707367_1051229030">
            <w:r>
              <w:rPr>
                <w:webHidden/>
                <w:rStyle w:val="IndexLink"/>
              </w:rPr>
              <w:t>5</w:t>
            </w:r>
            <w:r>
              <w:rPr>
                <w:rStyle w:val="IndexLink"/>
                <w:rtl w:val="true"/>
              </w:rPr>
              <w:t>-</w:t>
            </w:r>
            <w:r>
              <w:rPr>
                <w:rStyle w:val="IndexLink"/>
                <w:rtl w:val="true"/>
              </w:rPr>
              <w:t>شجاعته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707369_1051229030">
            <w:r>
              <w:rPr>
                <w:webHidden/>
                <w:rStyle w:val="IndexLink"/>
              </w:rPr>
              <w:t>6</w:t>
            </w:r>
            <w:r>
              <w:rPr>
                <w:rStyle w:val="IndexLink"/>
                <w:rtl w:val="true"/>
              </w:rPr>
              <w:t>-</w:t>
            </w:r>
            <w:r>
              <w:rPr>
                <w:rStyle w:val="IndexLink"/>
                <w:rtl w:val="true"/>
              </w:rPr>
              <w:t>صلابته عليه السّلام في الحقّ</w:t>
            </w:r>
            <w:r>
              <w:rPr>
                <w:rStyle w:val="IndexLink"/>
                <w:rtl w:val="true"/>
              </w:rPr>
              <w:tab/>
            </w:r>
            <w:r>
              <w:rPr>
                <w:rStyle w:val="IndexLink"/>
              </w:rPr>
              <w:t>52</w:t>
            </w:r>
          </w:hyperlink>
        </w:p>
        <w:p>
          <w:pPr>
            <w:pStyle w:val="Contents3"/>
            <w:tabs>
              <w:tab w:val="clear" w:pos="8459"/>
              <w:tab w:val="right" w:pos="9026" w:leader="dot"/>
            </w:tabs>
            <w:rPr/>
          </w:pPr>
          <w:hyperlink w:anchor="__RefHeading___Toc2707371_1051229030">
            <w:r>
              <w:rPr>
                <w:webHidden/>
                <w:rStyle w:val="IndexLink"/>
              </w:rPr>
              <w:t>7</w:t>
            </w:r>
            <w:r>
              <w:rPr>
                <w:rStyle w:val="IndexLink"/>
                <w:rtl w:val="true"/>
              </w:rPr>
              <w:t>-</w:t>
            </w:r>
            <w:r>
              <w:rPr>
                <w:rStyle w:val="IndexLink"/>
                <w:rtl w:val="true"/>
              </w:rPr>
              <w:t>سخاؤه عليه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2707373_1051229030">
            <w:r>
              <w:rPr>
                <w:webHidden/>
                <w:rStyle w:val="IndexLink"/>
                <w:rtl w:val="true"/>
              </w:rPr>
              <w:t>من تراثه الرائع</w:t>
            </w:r>
            <w:r>
              <w:rPr>
                <w:rStyle w:val="IndexLink"/>
                <w:rtl w:val="true"/>
              </w:rPr>
              <w:tab/>
            </w:r>
            <w:r>
              <w:rPr>
                <w:rStyle w:val="IndexLink"/>
              </w:rPr>
              <w:t>55</w:t>
            </w:r>
          </w:hyperlink>
        </w:p>
        <w:p>
          <w:pPr>
            <w:pStyle w:val="Contents3"/>
            <w:tabs>
              <w:tab w:val="clear" w:pos="8459"/>
              <w:tab w:val="right" w:pos="9026" w:leader="dot"/>
            </w:tabs>
            <w:rPr/>
          </w:pPr>
          <w:hyperlink w:anchor="__RefHeading___Toc2707375_105122903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707377_1051229030">
            <w:r>
              <w:rPr>
                <w:webHidden/>
                <w:rStyle w:val="IndexLink"/>
                <w:rtl w:val="true"/>
              </w:rPr>
              <w:t>أدعيته</w:t>
            </w:r>
            <w:r>
              <w:rPr>
                <w:rStyle w:val="IndexLink"/>
                <w:rtl w:val="true"/>
              </w:rPr>
              <w:tab/>
            </w:r>
            <w:r>
              <w:rPr>
                <w:rStyle w:val="IndexLink"/>
              </w:rPr>
              <w:t>55</w:t>
            </w:r>
          </w:hyperlink>
        </w:p>
        <w:p>
          <w:pPr>
            <w:pStyle w:val="Contents4"/>
            <w:tabs>
              <w:tab w:val="clear" w:pos="8176"/>
              <w:tab w:val="right" w:pos="9026" w:leader="dot"/>
            </w:tabs>
            <w:rPr/>
          </w:pPr>
          <w:hyperlink w:anchor="__RefHeading___Toc2707379_105122903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707381_1051229030">
            <w:r>
              <w:rPr>
                <w:webHidden/>
                <w:rStyle w:val="IndexLink"/>
              </w:rPr>
              <w:t>1</w:t>
            </w:r>
            <w:r>
              <w:rPr>
                <w:rStyle w:val="IndexLink"/>
                <w:rtl w:val="true"/>
              </w:rPr>
              <w:t>-</w:t>
            </w:r>
            <w:r>
              <w:rPr>
                <w:rStyle w:val="IndexLink"/>
                <w:rtl w:val="true"/>
              </w:rPr>
              <w:t>دعاؤه عليه السّلام للمسلمين</w:t>
            </w:r>
            <w:r>
              <w:rPr>
                <w:rStyle w:val="IndexLink"/>
                <w:rtl w:val="true"/>
              </w:rPr>
              <w:tab/>
            </w:r>
            <w:r>
              <w:rPr>
                <w:rStyle w:val="IndexLink"/>
              </w:rPr>
              <w:t>55</w:t>
            </w:r>
          </w:hyperlink>
        </w:p>
        <w:p>
          <w:pPr>
            <w:pStyle w:val="Contents4"/>
            <w:tabs>
              <w:tab w:val="clear" w:pos="8176"/>
              <w:tab w:val="right" w:pos="9026" w:leader="dot"/>
            </w:tabs>
            <w:rPr/>
          </w:pPr>
          <w:hyperlink w:anchor="__RefHeading___Toc2707383_1051229030">
            <w:r>
              <w:rPr>
                <w:webHidden/>
                <w:rStyle w:val="IndexLink"/>
              </w:rPr>
              <w:t>2</w:t>
            </w:r>
            <w:r>
              <w:rPr>
                <w:rStyle w:val="IndexLink"/>
                <w:rtl w:val="true"/>
              </w:rPr>
              <w:t>-</w:t>
            </w:r>
            <w:r>
              <w:rPr>
                <w:rStyle w:val="IndexLink"/>
                <w:rtl w:val="true"/>
              </w:rPr>
              <w:t>دعاؤه عليه السّلام للمؤمنين</w:t>
            </w:r>
            <w:r>
              <w:rPr>
                <w:rStyle w:val="IndexLink"/>
                <w:rtl w:val="true"/>
              </w:rPr>
              <w:tab/>
            </w:r>
            <w:r>
              <w:rPr>
                <w:rStyle w:val="IndexLink"/>
              </w:rPr>
              <w:t>56</w:t>
            </w:r>
          </w:hyperlink>
        </w:p>
        <w:p>
          <w:pPr>
            <w:pStyle w:val="Contents4"/>
            <w:tabs>
              <w:tab w:val="clear" w:pos="8176"/>
              <w:tab w:val="right" w:pos="9026" w:leader="dot"/>
            </w:tabs>
            <w:rPr/>
          </w:pPr>
          <w:hyperlink w:anchor="__RefHeading___Toc2707385_1051229030">
            <w:r>
              <w:rPr>
                <w:webHidden/>
                <w:rStyle w:val="IndexLink"/>
              </w:rPr>
              <w:t>3</w:t>
            </w:r>
            <w:r>
              <w:rPr>
                <w:rStyle w:val="IndexLink"/>
                <w:rtl w:val="true"/>
              </w:rPr>
              <w:t>-</w:t>
            </w:r>
            <w:r>
              <w:rPr>
                <w:rStyle w:val="IndexLink"/>
                <w:rtl w:val="true"/>
              </w:rPr>
              <w:t>دعاؤه عليه السّلام لقضاء الحوائج</w:t>
            </w:r>
            <w:r>
              <w:rPr>
                <w:rStyle w:val="IndexLink"/>
                <w:rtl w:val="true"/>
              </w:rPr>
              <w:tab/>
            </w:r>
            <w:r>
              <w:rPr>
                <w:rStyle w:val="IndexLink"/>
              </w:rPr>
              <w:t>57</w:t>
            </w:r>
          </w:hyperlink>
        </w:p>
        <w:p>
          <w:pPr>
            <w:pStyle w:val="Contents4"/>
            <w:tabs>
              <w:tab w:val="clear" w:pos="8176"/>
              <w:tab w:val="right" w:pos="9026" w:leader="dot"/>
            </w:tabs>
            <w:rPr/>
          </w:pPr>
          <w:hyperlink w:anchor="__RefHeading___Toc2707387_1051229030">
            <w:r>
              <w:rPr>
                <w:webHidden/>
                <w:rStyle w:val="IndexLink"/>
              </w:rPr>
              <w:t>4</w:t>
            </w:r>
            <w:r>
              <w:rPr>
                <w:rStyle w:val="IndexLink"/>
                <w:rtl w:val="true"/>
              </w:rPr>
              <w:t>-</w:t>
            </w:r>
            <w:r>
              <w:rPr>
                <w:rStyle w:val="IndexLink"/>
                <w:rtl w:val="true"/>
              </w:rPr>
              <w:t>دعاؤه عليه السّلام للشفاء من الأسقام</w:t>
            </w:r>
            <w:r>
              <w:rPr>
                <w:rStyle w:val="IndexLink"/>
                <w:rtl w:val="true"/>
              </w:rPr>
              <w:tab/>
            </w:r>
            <w:r>
              <w:rPr>
                <w:rStyle w:val="IndexLink"/>
              </w:rPr>
              <w:t>58</w:t>
            </w:r>
          </w:hyperlink>
        </w:p>
        <w:p>
          <w:pPr>
            <w:pStyle w:val="Contents4"/>
            <w:tabs>
              <w:tab w:val="clear" w:pos="8176"/>
              <w:tab w:val="right" w:pos="9026" w:leader="dot"/>
            </w:tabs>
            <w:rPr/>
          </w:pPr>
          <w:hyperlink w:anchor="__RefHeading___Toc2707389_1051229030">
            <w:r>
              <w:rPr>
                <w:webHidden/>
                <w:rStyle w:val="IndexLink"/>
              </w:rPr>
              <w:t>5</w:t>
            </w:r>
            <w:r>
              <w:rPr>
                <w:rStyle w:val="IndexLink"/>
                <w:rtl w:val="true"/>
              </w:rPr>
              <w:t>-</w:t>
            </w:r>
            <w:r>
              <w:rPr>
                <w:rStyle w:val="IndexLink"/>
                <w:rtl w:val="true"/>
              </w:rPr>
              <w:t>زيارة و دعاء</w:t>
            </w:r>
            <w:r>
              <w:rPr>
                <w:rStyle w:val="IndexLink"/>
                <w:rtl w:val="true"/>
              </w:rPr>
              <w:tab/>
            </w:r>
            <w:r>
              <w:rPr>
                <w:rStyle w:val="IndexLink"/>
              </w:rPr>
              <w:t>58</w:t>
            </w:r>
          </w:hyperlink>
        </w:p>
        <w:p>
          <w:pPr>
            <w:pStyle w:val="Contents4"/>
            <w:tabs>
              <w:tab w:val="clear" w:pos="8176"/>
              <w:tab w:val="right" w:pos="9026" w:leader="dot"/>
            </w:tabs>
            <w:rPr/>
          </w:pPr>
          <w:hyperlink w:anchor="__RefHeading___Toc2707391_1051229030">
            <w:r>
              <w:rPr>
                <w:webHidden/>
                <w:rStyle w:val="IndexLink"/>
              </w:rPr>
              <w:t>6</w:t>
            </w:r>
            <w:r>
              <w:rPr>
                <w:rStyle w:val="IndexLink"/>
                <w:rtl w:val="true"/>
              </w:rPr>
              <w:t>-</w:t>
            </w:r>
            <w:r>
              <w:rPr>
                <w:rStyle w:val="IndexLink"/>
                <w:rtl w:val="true"/>
              </w:rPr>
              <w:t>دعاؤه عليه السّلام للفرج</w:t>
            </w:r>
            <w:r>
              <w:rPr>
                <w:rStyle w:val="IndexLink"/>
                <w:rtl w:val="true"/>
              </w:rPr>
              <w:tab/>
            </w:r>
            <w:r>
              <w:rPr>
                <w:rStyle w:val="IndexLink"/>
              </w:rPr>
              <w:t>61</w:t>
            </w:r>
          </w:hyperlink>
        </w:p>
        <w:p>
          <w:pPr>
            <w:pStyle w:val="Contents4"/>
            <w:tabs>
              <w:tab w:val="clear" w:pos="8176"/>
              <w:tab w:val="right" w:pos="9026" w:leader="dot"/>
            </w:tabs>
            <w:rPr/>
          </w:pPr>
          <w:hyperlink w:anchor="__RefHeading___Toc2707393_1051229030">
            <w:r>
              <w:rPr>
                <w:webHidden/>
                <w:rStyle w:val="IndexLink"/>
              </w:rPr>
              <w:t>7</w:t>
            </w:r>
            <w:r>
              <w:rPr>
                <w:rStyle w:val="IndexLink"/>
                <w:rtl w:val="true"/>
              </w:rPr>
              <w:t>-</w:t>
            </w:r>
            <w:r>
              <w:rPr>
                <w:rStyle w:val="IndexLink"/>
                <w:rtl w:val="true"/>
              </w:rPr>
              <w:t>دعاؤه عليه السّلام لشيعته</w:t>
            </w:r>
            <w:r>
              <w:rPr>
                <w:rStyle w:val="IndexLink"/>
                <w:rtl w:val="true"/>
              </w:rPr>
              <w:tab/>
            </w:r>
            <w:r>
              <w:rPr>
                <w:rStyle w:val="IndexLink"/>
              </w:rPr>
              <w:t>63</w:t>
            </w:r>
          </w:hyperlink>
        </w:p>
        <w:p>
          <w:pPr>
            <w:pStyle w:val="Contents4"/>
            <w:tabs>
              <w:tab w:val="clear" w:pos="8176"/>
              <w:tab w:val="right" w:pos="9026" w:leader="dot"/>
            </w:tabs>
            <w:rPr/>
          </w:pPr>
          <w:hyperlink w:anchor="__RefHeading___Toc2707395_1051229030">
            <w:r>
              <w:rPr>
                <w:webHidden/>
                <w:rStyle w:val="IndexLink"/>
              </w:rPr>
              <w:t>8</w:t>
            </w:r>
            <w:r>
              <w:rPr>
                <w:rStyle w:val="IndexLink"/>
                <w:rtl w:val="true"/>
              </w:rPr>
              <w:t>-</w:t>
            </w:r>
            <w:r>
              <w:rPr>
                <w:rStyle w:val="IndexLink"/>
                <w:rtl w:val="true"/>
              </w:rPr>
              <w:t>دعاؤه عليه السّلام للنبيّ صلّى اللّه عليه و اله و لأئمّة الهدى عليهم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2707397_1051229030">
            <w:r>
              <w:rPr>
                <w:webHidden/>
                <w:rStyle w:val="IndexLink"/>
              </w:rPr>
              <w:t>9</w:t>
            </w:r>
            <w:r>
              <w:rPr>
                <w:rStyle w:val="IndexLink"/>
                <w:rtl w:val="true"/>
              </w:rPr>
              <w:t>-</w:t>
            </w:r>
            <w:r>
              <w:rPr>
                <w:rStyle w:val="IndexLink"/>
                <w:rtl w:val="true"/>
              </w:rPr>
              <w:t>دعاؤه عليه السّلام للخلاص من السجن</w:t>
            </w:r>
            <w:r>
              <w:rPr>
                <w:rStyle w:val="IndexLink"/>
                <w:rtl w:val="true"/>
              </w:rPr>
              <w:tab/>
            </w:r>
            <w:r>
              <w:rPr>
                <w:rStyle w:val="IndexLink"/>
              </w:rPr>
              <w:t>67</w:t>
            </w:r>
          </w:hyperlink>
        </w:p>
        <w:p>
          <w:pPr>
            <w:pStyle w:val="Contents3"/>
            <w:tabs>
              <w:tab w:val="clear" w:pos="8459"/>
              <w:tab w:val="right" w:pos="9026" w:leader="dot"/>
            </w:tabs>
            <w:rPr/>
          </w:pPr>
          <w:hyperlink w:anchor="__RefHeading___Toc2707399_1051229030">
            <w:r>
              <w:rPr>
                <w:webHidden/>
                <w:rStyle w:val="IndexLink"/>
                <w:rtl w:val="true"/>
              </w:rPr>
              <w:t>زيارته للإمام الحسين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707401_1051229030">
            <w:r>
              <w:rPr>
                <w:webHidden/>
                <w:rStyle w:val="IndexLink"/>
                <w:rtl w:val="true"/>
              </w:rPr>
              <w:t>رسائله عليه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2707403_105122903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707405_1051229030">
            <w:r>
              <w:rPr>
                <w:webHidden/>
                <w:rStyle w:val="IndexLink"/>
              </w:rPr>
              <w:t>1</w:t>
            </w:r>
            <w:r>
              <w:rPr>
                <w:rStyle w:val="IndexLink"/>
                <w:rtl w:val="true"/>
              </w:rPr>
              <w:t>-</w:t>
            </w:r>
            <w:r>
              <w:rPr>
                <w:rStyle w:val="IndexLink"/>
                <w:rtl w:val="true"/>
              </w:rPr>
              <w:t>رسالته عليه السّلام إلى أحمد بن إسحاق</w:t>
            </w:r>
            <w:r>
              <w:rPr>
                <w:rStyle w:val="IndexLink"/>
                <w:rtl w:val="true"/>
              </w:rPr>
              <w:tab/>
            </w:r>
            <w:r>
              <w:rPr>
                <w:rStyle w:val="IndexLink"/>
              </w:rPr>
              <w:t>80</w:t>
            </w:r>
          </w:hyperlink>
        </w:p>
        <w:p>
          <w:pPr>
            <w:pStyle w:val="Contents4"/>
            <w:tabs>
              <w:tab w:val="clear" w:pos="8176"/>
              <w:tab w:val="right" w:pos="9026" w:leader="dot"/>
            </w:tabs>
            <w:rPr/>
          </w:pPr>
          <w:hyperlink w:anchor="__RefHeading___Toc2707407_1051229030">
            <w:r>
              <w:rPr>
                <w:webHidden/>
                <w:rStyle w:val="IndexLink"/>
              </w:rPr>
              <w:t>2</w:t>
            </w:r>
            <w:r>
              <w:rPr>
                <w:rStyle w:val="IndexLink"/>
                <w:rtl w:val="true"/>
              </w:rPr>
              <w:t>-</w:t>
            </w:r>
            <w:r>
              <w:rPr>
                <w:rStyle w:val="IndexLink"/>
                <w:rtl w:val="true"/>
              </w:rPr>
              <w:t>رسالته عليه السّلام إلى العمري و ابنه</w:t>
            </w:r>
            <w:r>
              <w:rPr>
                <w:rStyle w:val="IndexLink"/>
                <w:rtl w:val="true"/>
              </w:rPr>
              <w:t>:</w:t>
              <w:tab/>
            </w:r>
            <w:r>
              <w:rPr>
                <w:rStyle w:val="IndexLink"/>
              </w:rPr>
              <w:t>83</w:t>
            </w:r>
          </w:hyperlink>
        </w:p>
        <w:p>
          <w:pPr>
            <w:pStyle w:val="Contents4"/>
            <w:tabs>
              <w:tab w:val="clear" w:pos="8176"/>
              <w:tab w:val="right" w:pos="9026" w:leader="dot"/>
            </w:tabs>
            <w:rPr/>
          </w:pPr>
          <w:hyperlink w:anchor="__RefHeading___Toc2707409_1051229030">
            <w:r>
              <w:rPr>
                <w:webHidden/>
                <w:rStyle w:val="IndexLink"/>
              </w:rPr>
              <w:t>3</w:t>
            </w:r>
            <w:r>
              <w:rPr>
                <w:rStyle w:val="IndexLink"/>
                <w:rtl w:val="true"/>
              </w:rPr>
              <w:t>-</w:t>
            </w:r>
            <w:r>
              <w:rPr>
                <w:rStyle w:val="IndexLink"/>
                <w:rtl w:val="true"/>
              </w:rPr>
              <w:t>رسالته عليه السّلام إلى بعض شيعته</w:t>
            </w:r>
            <w:r>
              <w:rPr>
                <w:rStyle w:val="IndexLink"/>
                <w:rtl w:val="true"/>
              </w:rPr>
              <w:t>:</w:t>
              <w:tab/>
            </w:r>
            <w:r>
              <w:rPr>
                <w:rStyle w:val="IndexLink"/>
              </w:rPr>
              <w:t>85</w:t>
            </w:r>
          </w:hyperlink>
        </w:p>
        <w:p>
          <w:pPr>
            <w:pStyle w:val="Contents4"/>
            <w:tabs>
              <w:tab w:val="clear" w:pos="8176"/>
              <w:tab w:val="right" w:pos="9026" w:leader="dot"/>
            </w:tabs>
            <w:rPr/>
          </w:pPr>
          <w:hyperlink w:anchor="__RefHeading___Toc2707411_1051229030">
            <w:r>
              <w:rPr>
                <w:webHidden/>
                <w:rStyle w:val="IndexLink"/>
              </w:rPr>
              <w:t>4</w:t>
            </w:r>
            <w:r>
              <w:rPr>
                <w:rStyle w:val="IndexLink"/>
                <w:rtl w:val="true"/>
              </w:rPr>
              <w:t>-</w:t>
            </w:r>
            <w:r>
              <w:rPr>
                <w:rStyle w:val="IndexLink"/>
                <w:rtl w:val="true"/>
              </w:rPr>
              <w:t>رسالته عليه السّلام إلى محمّد الأسدي</w:t>
            </w:r>
            <w:r>
              <w:rPr>
                <w:rStyle w:val="IndexLink"/>
                <w:rtl w:val="true"/>
              </w:rPr>
              <w:tab/>
            </w:r>
            <w:r>
              <w:rPr>
                <w:rStyle w:val="IndexLink"/>
              </w:rPr>
              <w:t>87</w:t>
            </w:r>
          </w:hyperlink>
        </w:p>
        <w:p>
          <w:pPr>
            <w:pStyle w:val="Contents4"/>
            <w:tabs>
              <w:tab w:val="clear" w:pos="8176"/>
              <w:tab w:val="right" w:pos="9026" w:leader="dot"/>
            </w:tabs>
            <w:rPr/>
          </w:pPr>
          <w:hyperlink w:anchor="__RefHeading___Toc2707413_1051229030">
            <w:r>
              <w:rPr>
                <w:webHidden/>
                <w:rStyle w:val="IndexLink"/>
              </w:rPr>
              <w:t>5</w:t>
            </w:r>
            <w:r>
              <w:rPr>
                <w:rStyle w:val="IndexLink"/>
                <w:rtl w:val="true"/>
              </w:rPr>
              <w:t>-</w:t>
            </w:r>
            <w:r>
              <w:rPr>
                <w:rStyle w:val="IndexLink"/>
                <w:rtl w:val="true"/>
              </w:rPr>
              <w:t>جوابه عليه السّلام عن أسئلة إسحاق</w:t>
            </w:r>
            <w:r>
              <w:rPr>
                <w:rStyle w:val="IndexLink"/>
                <w:rtl w:val="true"/>
              </w:rPr>
              <w:tab/>
            </w:r>
            <w:r>
              <w:rPr>
                <w:rStyle w:val="IndexLink"/>
              </w:rPr>
              <w:t>88</w:t>
            </w:r>
          </w:hyperlink>
        </w:p>
        <w:p>
          <w:pPr>
            <w:pStyle w:val="Contents4"/>
            <w:tabs>
              <w:tab w:val="clear" w:pos="8176"/>
              <w:tab w:val="right" w:pos="9026" w:leader="dot"/>
            </w:tabs>
            <w:rPr/>
          </w:pPr>
          <w:hyperlink w:anchor="__RefHeading___Toc2707415_1051229030">
            <w:r>
              <w:rPr>
                <w:webHidden/>
                <w:rStyle w:val="IndexLink"/>
              </w:rPr>
              <w:t>6</w:t>
            </w:r>
            <w:r>
              <w:rPr>
                <w:rStyle w:val="IndexLink"/>
                <w:rtl w:val="true"/>
              </w:rPr>
              <w:t>-</w:t>
            </w:r>
            <w:r>
              <w:rPr>
                <w:rStyle w:val="IndexLink"/>
                <w:rtl w:val="true"/>
              </w:rPr>
              <w:t>رسائله عليه السّلام إلى الشيخ المفيد</w:t>
            </w:r>
            <w:r>
              <w:rPr>
                <w:rStyle w:val="IndexLink"/>
                <w:rtl w:val="true"/>
              </w:rPr>
              <w:tab/>
            </w:r>
            <w:r>
              <w:rPr>
                <w:rStyle w:val="IndexLink"/>
              </w:rPr>
              <w:t>92</w:t>
            </w:r>
          </w:hyperlink>
        </w:p>
        <w:p>
          <w:pPr>
            <w:pStyle w:val="Contents5"/>
            <w:tabs>
              <w:tab w:val="clear" w:pos="7892"/>
              <w:tab w:val="right" w:pos="9026" w:leader="dot"/>
            </w:tabs>
            <w:rPr/>
          </w:pPr>
          <w:hyperlink w:anchor="__RefHeading___Toc2707417_105122903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707419_1051229030">
            <w:r>
              <w:rPr>
                <w:webHidden/>
                <w:rStyle w:val="IndexLink"/>
                <w:rtl w:val="true"/>
              </w:rPr>
              <w:t>الرسالة الأولى</w:t>
            </w:r>
            <w:r>
              <w:rPr>
                <w:rStyle w:val="IndexLink"/>
                <w:rtl w:val="true"/>
              </w:rPr>
              <w:t>:</w:t>
              <w:tab/>
            </w:r>
            <w:r>
              <w:rPr>
                <w:rStyle w:val="IndexLink"/>
              </w:rPr>
              <w:t>94</w:t>
            </w:r>
          </w:hyperlink>
        </w:p>
        <w:p>
          <w:pPr>
            <w:pStyle w:val="Contents5"/>
            <w:tabs>
              <w:tab w:val="clear" w:pos="7892"/>
              <w:tab w:val="right" w:pos="9026" w:leader="dot"/>
            </w:tabs>
            <w:rPr/>
          </w:pPr>
          <w:hyperlink w:anchor="__RefHeading___Toc2707421_1051229030">
            <w:r>
              <w:rPr>
                <w:webHidden/>
                <w:rStyle w:val="IndexLink"/>
                <w:rtl w:val="true"/>
              </w:rPr>
              <w:t>الرسالة الثانية</w:t>
            </w:r>
            <w:r>
              <w:rPr>
                <w:rStyle w:val="IndexLink"/>
                <w:rtl w:val="true"/>
              </w:rPr>
              <w:t>:</w:t>
              <w:tab/>
            </w:r>
            <w:r>
              <w:rPr>
                <w:rStyle w:val="IndexLink"/>
              </w:rPr>
              <w:t>97</w:t>
            </w:r>
          </w:hyperlink>
        </w:p>
        <w:p>
          <w:pPr>
            <w:pStyle w:val="Contents3"/>
            <w:tabs>
              <w:tab w:val="clear" w:pos="8459"/>
              <w:tab w:val="right" w:pos="9026" w:leader="dot"/>
            </w:tabs>
            <w:rPr/>
          </w:pPr>
          <w:hyperlink w:anchor="__RefHeading___Toc2707423_1051229030">
            <w:r>
              <w:rPr>
                <w:webHidden/>
                <w:rStyle w:val="IndexLink"/>
                <w:rtl w:val="true"/>
              </w:rPr>
              <w:t>نماذج من فقهه عليه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2707425_105122903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2707427_1051229030">
            <w:r>
              <w:rPr>
                <w:webHidden/>
                <w:rStyle w:val="IndexLink"/>
              </w:rPr>
              <w:t>1</w:t>
            </w:r>
            <w:r>
              <w:rPr>
                <w:rStyle w:val="IndexLink"/>
                <w:rtl w:val="true"/>
              </w:rPr>
              <w:t>-</w:t>
            </w:r>
            <w:r>
              <w:rPr>
                <w:rStyle w:val="IndexLink"/>
                <w:rtl w:val="true"/>
              </w:rPr>
              <w:t>مسائل محمّد بن عبد اللّه بن جعفر</w:t>
            </w:r>
            <w:r>
              <w:rPr>
                <w:rStyle w:val="IndexLink"/>
                <w:rtl w:val="true"/>
              </w:rPr>
              <w:tab/>
            </w:r>
            <w:r>
              <w:rPr>
                <w:rStyle w:val="IndexLink"/>
              </w:rPr>
              <w:t>101</w:t>
            </w:r>
          </w:hyperlink>
        </w:p>
        <w:p>
          <w:pPr>
            <w:pStyle w:val="Contents4"/>
            <w:tabs>
              <w:tab w:val="clear" w:pos="8176"/>
              <w:tab w:val="right" w:pos="9026" w:leader="dot"/>
            </w:tabs>
            <w:rPr/>
          </w:pPr>
          <w:hyperlink w:anchor="__RefHeading___Toc2707429_1051229030">
            <w:r>
              <w:rPr>
                <w:webHidden/>
                <w:rStyle w:val="IndexLink"/>
              </w:rPr>
              <w:t>2</w:t>
            </w:r>
            <w:r>
              <w:rPr>
                <w:rStyle w:val="IndexLink"/>
                <w:rtl w:val="true"/>
              </w:rPr>
              <w:t>-</w:t>
            </w:r>
            <w:r>
              <w:rPr>
                <w:rStyle w:val="IndexLink"/>
                <w:rtl w:val="true"/>
              </w:rPr>
              <w:t>مسائل أخرى لمحمّد</w:t>
            </w:r>
            <w:r>
              <w:rPr>
                <w:rStyle w:val="IndexLink"/>
                <w:rtl w:val="true"/>
              </w:rPr>
              <w:tab/>
            </w:r>
            <w:r>
              <w:rPr>
                <w:rStyle w:val="IndexLink"/>
              </w:rPr>
              <w:t>105</w:t>
            </w:r>
          </w:hyperlink>
        </w:p>
        <w:p>
          <w:pPr>
            <w:pStyle w:val="Contents4"/>
            <w:tabs>
              <w:tab w:val="clear" w:pos="8176"/>
              <w:tab w:val="right" w:pos="9026" w:leader="dot"/>
            </w:tabs>
            <w:rPr/>
          </w:pPr>
          <w:hyperlink w:anchor="__RefHeading___Toc2707431_1051229030">
            <w:r>
              <w:rPr>
                <w:webHidden/>
                <w:rStyle w:val="IndexLink"/>
              </w:rPr>
              <w:t>3</w:t>
            </w:r>
            <w:r>
              <w:rPr>
                <w:rStyle w:val="IndexLink"/>
                <w:rtl w:val="true"/>
              </w:rPr>
              <w:t>-</w:t>
            </w:r>
            <w:r>
              <w:rPr>
                <w:rStyle w:val="IndexLink"/>
                <w:rtl w:val="true"/>
              </w:rPr>
              <w:t>مسائل محمّد</w:t>
            </w:r>
            <w:r>
              <w:rPr>
                <w:rStyle w:val="IndexLink"/>
                <w:rtl w:val="true"/>
              </w:rPr>
              <w:tab/>
            </w:r>
            <w:r>
              <w:rPr>
                <w:rStyle w:val="IndexLink"/>
              </w:rPr>
              <w:t>111</w:t>
            </w:r>
          </w:hyperlink>
        </w:p>
        <w:p>
          <w:pPr>
            <w:pStyle w:val="Contents4"/>
            <w:tabs>
              <w:tab w:val="clear" w:pos="8176"/>
              <w:tab w:val="right" w:pos="9026" w:leader="dot"/>
            </w:tabs>
            <w:rPr/>
          </w:pPr>
          <w:hyperlink w:anchor="__RefHeading___Toc2707433_1051229030">
            <w:r>
              <w:rPr>
                <w:webHidden/>
                <w:rStyle w:val="IndexLink"/>
              </w:rPr>
              <w:t>4</w:t>
            </w:r>
            <w:r>
              <w:rPr>
                <w:rStyle w:val="IndexLink"/>
                <w:rtl w:val="true"/>
              </w:rPr>
              <w:t>-</w:t>
            </w:r>
            <w:r>
              <w:rPr>
                <w:rStyle w:val="IndexLink"/>
                <w:rtl w:val="true"/>
              </w:rPr>
              <w:t>مسائل محمّد</w:t>
            </w:r>
            <w:r>
              <w:rPr>
                <w:rStyle w:val="IndexLink"/>
                <w:rtl w:val="true"/>
              </w:rPr>
              <w:tab/>
            </w:r>
            <w:r>
              <w:rPr>
                <w:rStyle w:val="IndexLink"/>
              </w:rPr>
              <w:t>115</w:t>
            </w:r>
          </w:hyperlink>
        </w:p>
        <w:p>
          <w:pPr>
            <w:pStyle w:val="Contents2"/>
            <w:tabs>
              <w:tab w:val="clear" w:pos="8743"/>
              <w:tab w:val="right" w:pos="9026" w:leader="dot"/>
            </w:tabs>
            <w:rPr/>
          </w:pPr>
          <w:hyperlink w:anchor="__RefHeading___Toc2707435_1051229030">
            <w:r>
              <w:rPr>
                <w:webHidden/>
                <w:rStyle w:val="IndexLink"/>
                <w:rtl w:val="true"/>
              </w:rPr>
              <w:t>الغيبة الصغرى و الكبرى</w:t>
            </w:r>
            <w:r>
              <w:rPr>
                <w:rStyle w:val="IndexLink"/>
                <w:rtl w:val="true"/>
              </w:rPr>
              <w:tab/>
            </w:r>
            <w:r>
              <w:rPr>
                <w:rStyle w:val="IndexLink"/>
              </w:rPr>
              <w:t>125</w:t>
            </w:r>
          </w:hyperlink>
        </w:p>
        <w:p>
          <w:pPr>
            <w:pStyle w:val="Contents3"/>
            <w:tabs>
              <w:tab w:val="clear" w:pos="8459"/>
              <w:tab w:val="right" w:pos="9026" w:leader="dot"/>
            </w:tabs>
            <w:rPr/>
          </w:pPr>
          <w:hyperlink w:anchor="__RefHeading___Toc2707437_1051229030">
            <w:r>
              <w:rPr>
                <w:webHidden/>
                <w:rStyle w:val="IndexLink"/>
                <w:rtl w:val="true"/>
              </w:rPr>
              <w:t>في ظلال أبيه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707439_1051229030">
            <w:r>
              <w:rPr>
                <w:webHidden/>
                <w:rStyle w:val="IndexLink"/>
                <w:rtl w:val="true"/>
              </w:rPr>
              <w:t>الإمام العسكري عليه السّلام في ذمّة الخلود</w:t>
            </w:r>
            <w:r>
              <w:rPr>
                <w:rStyle w:val="IndexLink"/>
                <w:rtl w:val="true"/>
              </w:rPr>
              <w:tab/>
            </w:r>
            <w:r>
              <w:rPr>
                <w:rStyle w:val="IndexLink"/>
              </w:rPr>
              <w:t>126</w:t>
            </w:r>
          </w:hyperlink>
        </w:p>
        <w:p>
          <w:pPr>
            <w:pStyle w:val="Contents3"/>
            <w:tabs>
              <w:tab w:val="clear" w:pos="8459"/>
              <w:tab w:val="right" w:pos="9026" w:leader="dot"/>
            </w:tabs>
            <w:rPr/>
          </w:pPr>
          <w:hyperlink w:anchor="__RefHeading___Toc2707441_1051229030">
            <w:r>
              <w:rPr>
                <w:webHidden/>
                <w:rStyle w:val="IndexLink"/>
                <w:rtl w:val="true"/>
              </w:rPr>
              <w:t>نصّه على الإمام المنتظر عليه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2707443_1051229030">
            <w:r>
              <w:rPr>
                <w:webHidden/>
                <w:rStyle w:val="IndexLink"/>
                <w:rtl w:val="true"/>
              </w:rPr>
              <w:t>اغتيال الإمام العسكري عليه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2707445_1051229030">
            <w:r>
              <w:rPr>
                <w:webHidden/>
                <w:rStyle w:val="IndexLink"/>
                <w:rtl w:val="true"/>
              </w:rPr>
              <w:t>اضطراب السلطة</w:t>
            </w:r>
            <w:r>
              <w:rPr>
                <w:rStyle w:val="IndexLink"/>
                <w:rtl w:val="true"/>
              </w:rPr>
              <w:tab/>
            </w:r>
            <w:r>
              <w:rPr>
                <w:rStyle w:val="IndexLink"/>
              </w:rPr>
              <w:t>131</w:t>
            </w:r>
          </w:hyperlink>
        </w:p>
        <w:p>
          <w:pPr>
            <w:pStyle w:val="Contents3"/>
            <w:tabs>
              <w:tab w:val="clear" w:pos="8459"/>
              <w:tab w:val="right" w:pos="9026" w:leader="dot"/>
            </w:tabs>
            <w:rPr/>
          </w:pPr>
          <w:hyperlink w:anchor="__RefHeading___Toc2707447_1051229030">
            <w:r>
              <w:rPr>
                <w:webHidden/>
                <w:rStyle w:val="IndexLink"/>
                <w:rtl w:val="true"/>
              </w:rPr>
              <w:t>إلى جنّة المأوى</w:t>
            </w:r>
            <w:r>
              <w:rPr>
                <w:rStyle w:val="IndexLink"/>
                <w:rtl w:val="true"/>
              </w:rPr>
              <w:tab/>
            </w:r>
            <w:r>
              <w:rPr>
                <w:rStyle w:val="IndexLink"/>
              </w:rPr>
              <w:t>131</w:t>
            </w:r>
          </w:hyperlink>
        </w:p>
        <w:p>
          <w:pPr>
            <w:pStyle w:val="Contents4"/>
            <w:tabs>
              <w:tab w:val="clear" w:pos="8176"/>
              <w:tab w:val="right" w:pos="9026" w:leader="dot"/>
            </w:tabs>
            <w:rPr/>
          </w:pPr>
          <w:hyperlink w:anchor="__RefHeading___Toc2707449_105122903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2707451_1051229030">
            <w:r>
              <w:rPr>
                <w:webHidden/>
                <w:rStyle w:val="IndexLink"/>
                <w:rtl w:val="true"/>
              </w:rPr>
              <w:t>تجهيزه عليه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707453_1051229030">
            <w:r>
              <w:rPr>
                <w:webHidden/>
                <w:rStyle w:val="IndexLink"/>
                <w:rtl w:val="true"/>
              </w:rPr>
              <w:t>مواكب التشييع</w:t>
            </w:r>
            <w:r>
              <w:rPr>
                <w:rStyle w:val="IndexLink"/>
                <w:rtl w:val="true"/>
              </w:rPr>
              <w:tab/>
            </w:r>
            <w:r>
              <w:rPr>
                <w:rStyle w:val="IndexLink"/>
              </w:rPr>
              <w:t>133</w:t>
            </w:r>
          </w:hyperlink>
        </w:p>
        <w:p>
          <w:pPr>
            <w:pStyle w:val="Contents4"/>
            <w:tabs>
              <w:tab w:val="clear" w:pos="8176"/>
              <w:tab w:val="right" w:pos="9026" w:leader="dot"/>
            </w:tabs>
            <w:rPr/>
          </w:pPr>
          <w:hyperlink w:anchor="__RefHeading___Toc2707455_1051229030">
            <w:r>
              <w:rPr>
                <w:webHidden/>
                <w:rStyle w:val="IndexLink"/>
                <w:rtl w:val="true"/>
              </w:rPr>
              <w:t>في مقرّه الأخير</w:t>
            </w:r>
            <w:r>
              <w:rPr>
                <w:rStyle w:val="IndexLink"/>
                <w:rtl w:val="true"/>
              </w:rPr>
              <w:tab/>
            </w:r>
            <w:r>
              <w:rPr>
                <w:rStyle w:val="IndexLink"/>
              </w:rPr>
              <w:t>133</w:t>
            </w:r>
          </w:hyperlink>
        </w:p>
        <w:p>
          <w:pPr>
            <w:pStyle w:val="Contents3"/>
            <w:tabs>
              <w:tab w:val="clear" w:pos="8459"/>
              <w:tab w:val="right" w:pos="9026" w:leader="dot"/>
            </w:tabs>
            <w:rPr/>
          </w:pPr>
          <w:hyperlink w:anchor="__RefHeading___Toc2707457_1051229030">
            <w:r>
              <w:rPr>
                <w:webHidden/>
                <w:rStyle w:val="IndexLink"/>
                <w:rtl w:val="true"/>
              </w:rPr>
              <w:t>كبس دار الإمام عليه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707459_1051229030">
            <w:r>
              <w:rPr>
                <w:webHidden/>
                <w:rStyle w:val="IndexLink"/>
                <w:rtl w:val="true"/>
              </w:rPr>
              <w:t>وفد القمّيّين</w:t>
            </w:r>
            <w:r>
              <w:rPr>
                <w:rStyle w:val="IndexLink"/>
                <w:rtl w:val="true"/>
              </w:rPr>
              <w:tab/>
            </w:r>
            <w:r>
              <w:rPr>
                <w:rStyle w:val="IndexLink"/>
              </w:rPr>
              <w:t>134</w:t>
            </w:r>
          </w:hyperlink>
        </w:p>
        <w:p>
          <w:pPr>
            <w:pStyle w:val="Contents3"/>
            <w:tabs>
              <w:tab w:val="clear" w:pos="8459"/>
              <w:tab w:val="right" w:pos="9026" w:leader="dot"/>
            </w:tabs>
            <w:rPr/>
          </w:pPr>
          <w:hyperlink w:anchor="__RefHeading___Toc2707461_1051229030">
            <w:r>
              <w:rPr>
                <w:webHidden/>
                <w:rStyle w:val="IndexLink"/>
                <w:rtl w:val="true"/>
              </w:rPr>
              <w:t>جعفر و الخليفة</w:t>
            </w:r>
            <w:r>
              <w:rPr>
                <w:rStyle w:val="IndexLink"/>
                <w:rtl w:val="true"/>
              </w:rPr>
              <w:tab/>
            </w:r>
            <w:r>
              <w:rPr>
                <w:rStyle w:val="IndexLink"/>
              </w:rPr>
              <w:t>136</w:t>
            </w:r>
          </w:hyperlink>
        </w:p>
        <w:p>
          <w:pPr>
            <w:pStyle w:val="Contents3"/>
            <w:tabs>
              <w:tab w:val="clear" w:pos="8459"/>
              <w:tab w:val="right" w:pos="9026" w:leader="dot"/>
            </w:tabs>
            <w:rPr/>
          </w:pPr>
          <w:hyperlink w:anchor="__RefHeading___Toc2707463_1051229030">
            <w:r>
              <w:rPr>
                <w:webHidden/>
                <w:rStyle w:val="IndexLink"/>
                <w:rtl w:val="true"/>
              </w:rPr>
              <w:t>الغيبة الصغرى</w:t>
            </w:r>
            <w:r>
              <w:rPr>
                <w:rStyle w:val="IndexLink"/>
                <w:rtl w:val="true"/>
              </w:rPr>
              <w:tab/>
            </w:r>
            <w:r>
              <w:rPr>
                <w:rStyle w:val="IndexLink"/>
              </w:rPr>
              <w:t>138</w:t>
            </w:r>
          </w:hyperlink>
        </w:p>
        <w:p>
          <w:pPr>
            <w:pStyle w:val="Contents4"/>
            <w:tabs>
              <w:tab w:val="clear" w:pos="8176"/>
              <w:tab w:val="right" w:pos="9026" w:leader="dot"/>
            </w:tabs>
            <w:rPr/>
          </w:pPr>
          <w:hyperlink w:anchor="__RefHeading___Toc2707465_105122903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2707467_1051229030">
            <w:r>
              <w:rPr>
                <w:webHidden/>
                <w:rStyle w:val="IndexLink"/>
                <w:rtl w:val="true"/>
              </w:rPr>
              <w:t>الزمان</w:t>
            </w:r>
            <w:r>
              <w:rPr>
                <w:rStyle w:val="IndexLink"/>
                <w:rtl w:val="true"/>
              </w:rPr>
              <w:tab/>
            </w:r>
            <w:r>
              <w:rPr>
                <w:rStyle w:val="IndexLink"/>
              </w:rPr>
              <w:t>138</w:t>
            </w:r>
          </w:hyperlink>
        </w:p>
        <w:p>
          <w:pPr>
            <w:pStyle w:val="Contents4"/>
            <w:tabs>
              <w:tab w:val="clear" w:pos="8176"/>
              <w:tab w:val="right" w:pos="9026" w:leader="dot"/>
            </w:tabs>
            <w:rPr/>
          </w:pPr>
          <w:hyperlink w:anchor="__RefHeading___Toc2707469_1051229030">
            <w:r>
              <w:rPr>
                <w:webHidden/>
                <w:rStyle w:val="IndexLink"/>
                <w:rtl w:val="true"/>
              </w:rPr>
              <w:t>المكان</w:t>
            </w:r>
            <w:r>
              <w:rPr>
                <w:rStyle w:val="IndexLink"/>
                <w:rtl w:val="true"/>
              </w:rPr>
              <w:tab/>
            </w:r>
            <w:r>
              <w:rPr>
                <w:rStyle w:val="IndexLink"/>
              </w:rPr>
              <w:t>138</w:t>
            </w:r>
          </w:hyperlink>
        </w:p>
        <w:p>
          <w:pPr>
            <w:pStyle w:val="Contents4"/>
            <w:tabs>
              <w:tab w:val="clear" w:pos="8176"/>
              <w:tab w:val="right" w:pos="9026" w:leader="dot"/>
            </w:tabs>
            <w:rPr/>
          </w:pPr>
          <w:hyperlink w:anchor="__RefHeading___Toc2707471_1051229030">
            <w:r>
              <w:rPr>
                <w:webHidden/>
                <w:rStyle w:val="IndexLink"/>
                <w:rtl w:val="true"/>
              </w:rPr>
              <w:t>مخاريق و أباطيل</w:t>
            </w:r>
            <w:r>
              <w:rPr>
                <w:rStyle w:val="IndexLink"/>
                <w:rtl w:val="true"/>
              </w:rPr>
              <w:tab/>
            </w:r>
            <w:r>
              <w:rPr>
                <w:rStyle w:val="IndexLink"/>
              </w:rPr>
              <w:t>138</w:t>
            </w:r>
          </w:hyperlink>
        </w:p>
        <w:p>
          <w:pPr>
            <w:pStyle w:val="Contents5"/>
            <w:tabs>
              <w:tab w:val="clear" w:pos="7892"/>
              <w:tab w:val="right" w:pos="9026" w:leader="dot"/>
            </w:tabs>
            <w:rPr/>
          </w:pPr>
          <w:hyperlink w:anchor="__RefHeading___Toc2707473_105122903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707475_1051229030">
            <w:r>
              <w:rPr>
                <w:webHidden/>
                <w:rStyle w:val="IndexLink"/>
              </w:rPr>
              <w:t>1</w:t>
            </w:r>
            <w:r>
              <w:rPr>
                <w:rStyle w:val="IndexLink"/>
                <w:rtl w:val="true"/>
              </w:rPr>
              <w:t>-</w:t>
            </w:r>
            <w:r>
              <w:rPr>
                <w:rStyle w:val="IndexLink"/>
                <w:rtl w:val="true"/>
              </w:rPr>
              <w:t>سرداب في بابل</w:t>
            </w:r>
            <w:r>
              <w:rPr>
                <w:rStyle w:val="IndexLink"/>
                <w:rtl w:val="true"/>
              </w:rPr>
              <w:tab/>
            </w:r>
            <w:r>
              <w:rPr>
                <w:rStyle w:val="IndexLink"/>
              </w:rPr>
              <w:t>139</w:t>
            </w:r>
          </w:hyperlink>
        </w:p>
        <w:p>
          <w:pPr>
            <w:pStyle w:val="Contents5"/>
            <w:tabs>
              <w:tab w:val="clear" w:pos="7892"/>
              <w:tab w:val="right" w:pos="9026" w:leader="dot"/>
            </w:tabs>
            <w:rPr/>
          </w:pPr>
          <w:hyperlink w:anchor="__RefHeading___Toc2707477_1051229030">
            <w:r>
              <w:rPr>
                <w:webHidden/>
                <w:rStyle w:val="IndexLink"/>
              </w:rPr>
              <w:t>2</w:t>
            </w:r>
            <w:r>
              <w:rPr>
                <w:rStyle w:val="IndexLink"/>
                <w:rtl w:val="true"/>
              </w:rPr>
              <w:t>-</w:t>
            </w:r>
            <w:r>
              <w:rPr>
                <w:rStyle w:val="IndexLink"/>
                <w:rtl w:val="true"/>
              </w:rPr>
              <w:t>السرداب في سامراء</w:t>
            </w:r>
            <w:r>
              <w:rPr>
                <w:rStyle w:val="IndexLink"/>
                <w:rtl w:val="true"/>
              </w:rPr>
              <w:tab/>
            </w:r>
            <w:r>
              <w:rPr>
                <w:rStyle w:val="IndexLink"/>
              </w:rPr>
              <w:t>140</w:t>
            </w:r>
          </w:hyperlink>
        </w:p>
        <w:p>
          <w:pPr>
            <w:pStyle w:val="Contents6"/>
            <w:tabs>
              <w:tab w:val="clear" w:pos="7609"/>
              <w:tab w:val="right" w:pos="9026" w:leader="dot"/>
            </w:tabs>
            <w:rPr/>
          </w:pPr>
          <w:hyperlink w:anchor="__RefHeading___Toc2707479_105122903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2707481_1051229030">
            <w:r>
              <w:rPr>
                <w:webHidden/>
                <w:rStyle w:val="IndexLink"/>
              </w:rPr>
              <w:t>1</w:t>
            </w:r>
            <w:r>
              <w:rPr>
                <w:rStyle w:val="IndexLink"/>
                <w:rtl w:val="true"/>
              </w:rPr>
              <w:t>-</w:t>
            </w:r>
            <w:r>
              <w:rPr>
                <w:rStyle w:val="IndexLink"/>
                <w:rtl w:val="true"/>
              </w:rPr>
              <w:t>السويدي</w:t>
            </w:r>
            <w:r>
              <w:rPr>
                <w:rStyle w:val="IndexLink"/>
                <w:rtl w:val="true"/>
              </w:rPr>
              <w:tab/>
            </w:r>
            <w:r>
              <w:rPr>
                <w:rStyle w:val="IndexLink"/>
              </w:rPr>
              <w:t>141</w:t>
            </w:r>
          </w:hyperlink>
        </w:p>
        <w:p>
          <w:pPr>
            <w:pStyle w:val="Contents6"/>
            <w:tabs>
              <w:tab w:val="clear" w:pos="7609"/>
              <w:tab w:val="right" w:pos="9026" w:leader="dot"/>
            </w:tabs>
            <w:rPr/>
          </w:pPr>
          <w:hyperlink w:anchor="__RefHeading___Toc2707483_1051229030">
            <w:r>
              <w:rPr>
                <w:webHidden/>
                <w:rStyle w:val="IndexLink"/>
              </w:rPr>
              <w:t>2</w:t>
            </w:r>
            <w:r>
              <w:rPr>
                <w:rStyle w:val="IndexLink"/>
                <w:rtl w:val="true"/>
              </w:rPr>
              <w:t>-</w:t>
            </w:r>
            <w:r>
              <w:rPr>
                <w:rStyle w:val="IndexLink"/>
                <w:rtl w:val="true"/>
              </w:rPr>
              <w:t>ابن تيميّة</w:t>
            </w:r>
            <w:r>
              <w:rPr>
                <w:rStyle w:val="IndexLink"/>
                <w:rtl w:val="true"/>
              </w:rPr>
              <w:tab/>
            </w:r>
            <w:r>
              <w:rPr>
                <w:rStyle w:val="IndexLink"/>
              </w:rPr>
              <w:t>141</w:t>
            </w:r>
          </w:hyperlink>
        </w:p>
        <w:p>
          <w:pPr>
            <w:pStyle w:val="Contents6"/>
            <w:tabs>
              <w:tab w:val="clear" w:pos="7609"/>
              <w:tab w:val="right" w:pos="9026" w:leader="dot"/>
            </w:tabs>
            <w:rPr/>
          </w:pPr>
          <w:hyperlink w:anchor="__RefHeading___Toc2707485_1051229030">
            <w:r>
              <w:rPr>
                <w:webHidden/>
                <w:rStyle w:val="IndexLink"/>
              </w:rPr>
              <w:t>3</w:t>
            </w:r>
            <w:r>
              <w:rPr>
                <w:rStyle w:val="IndexLink"/>
                <w:rtl w:val="true"/>
              </w:rPr>
              <w:t>-</w:t>
            </w:r>
            <w:r>
              <w:rPr>
                <w:rStyle w:val="IndexLink"/>
                <w:rtl w:val="true"/>
              </w:rPr>
              <w:t>ابن حجر</w:t>
            </w:r>
            <w:r>
              <w:rPr>
                <w:rStyle w:val="IndexLink"/>
                <w:rtl w:val="true"/>
              </w:rPr>
              <w:tab/>
            </w:r>
            <w:r>
              <w:rPr>
                <w:rStyle w:val="IndexLink"/>
              </w:rPr>
              <w:t>141</w:t>
            </w:r>
          </w:hyperlink>
        </w:p>
        <w:p>
          <w:pPr>
            <w:pStyle w:val="Contents6"/>
            <w:tabs>
              <w:tab w:val="clear" w:pos="7609"/>
              <w:tab w:val="right" w:pos="9026" w:leader="dot"/>
            </w:tabs>
            <w:rPr/>
          </w:pPr>
          <w:hyperlink w:anchor="__RefHeading___Toc2707487_1051229030">
            <w:r>
              <w:rPr>
                <w:webHidden/>
                <w:rStyle w:val="IndexLink"/>
              </w:rPr>
              <w:t>4</w:t>
            </w:r>
            <w:r>
              <w:rPr>
                <w:rStyle w:val="IndexLink"/>
                <w:rtl w:val="true"/>
              </w:rPr>
              <w:t>-</w:t>
            </w:r>
            <w:r>
              <w:rPr>
                <w:rStyle w:val="IndexLink"/>
                <w:rtl w:val="true"/>
              </w:rPr>
              <w:t>القصيمي</w:t>
            </w:r>
            <w:r>
              <w:rPr>
                <w:rStyle w:val="IndexLink"/>
                <w:rtl w:val="true"/>
              </w:rPr>
              <w:tab/>
            </w:r>
            <w:r>
              <w:rPr>
                <w:rStyle w:val="IndexLink"/>
              </w:rPr>
              <w:t>142</w:t>
            </w:r>
          </w:hyperlink>
        </w:p>
        <w:p>
          <w:pPr>
            <w:pStyle w:val="Contents4"/>
            <w:tabs>
              <w:tab w:val="clear" w:pos="8176"/>
              <w:tab w:val="right" w:pos="9026" w:leader="dot"/>
            </w:tabs>
            <w:rPr/>
          </w:pPr>
          <w:hyperlink w:anchor="__RefHeading___Toc2707489_1051229030">
            <w:r>
              <w:rPr>
                <w:webHidden/>
                <w:rStyle w:val="IndexLink"/>
                <w:rtl w:val="true"/>
              </w:rPr>
              <w:t>التحقيق في الموضوع</w:t>
            </w:r>
            <w:r>
              <w:rPr>
                <w:rStyle w:val="IndexLink"/>
                <w:rtl w:val="true"/>
              </w:rPr>
              <w:tab/>
            </w:r>
            <w:r>
              <w:rPr>
                <w:rStyle w:val="IndexLink"/>
              </w:rPr>
              <w:t>142</w:t>
            </w:r>
          </w:hyperlink>
        </w:p>
        <w:p>
          <w:pPr>
            <w:pStyle w:val="Contents5"/>
            <w:tabs>
              <w:tab w:val="clear" w:pos="7892"/>
              <w:tab w:val="right" w:pos="9026" w:leader="dot"/>
            </w:tabs>
            <w:rPr/>
          </w:pPr>
          <w:hyperlink w:anchor="__RefHeading___Toc2707491_105122903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2707493_1051229030">
            <w:r>
              <w:rPr>
                <w:webHidden/>
                <w:rStyle w:val="IndexLink"/>
              </w:rPr>
              <w:t>1</w:t>
            </w:r>
            <w:r>
              <w:rPr>
                <w:rStyle w:val="IndexLink"/>
                <w:rtl w:val="true"/>
              </w:rPr>
              <w:t>-</w:t>
            </w:r>
            <w:r>
              <w:rPr>
                <w:rStyle w:val="IndexLink"/>
                <w:rtl w:val="true"/>
              </w:rPr>
              <w:t>الحجّة النوري</w:t>
            </w:r>
            <w:r>
              <w:rPr>
                <w:rStyle w:val="IndexLink"/>
                <w:rtl w:val="true"/>
              </w:rPr>
              <w:tab/>
            </w:r>
            <w:r>
              <w:rPr>
                <w:rStyle w:val="IndexLink"/>
              </w:rPr>
              <w:t>143</w:t>
            </w:r>
          </w:hyperlink>
        </w:p>
        <w:p>
          <w:pPr>
            <w:pStyle w:val="Contents5"/>
            <w:tabs>
              <w:tab w:val="clear" w:pos="7892"/>
              <w:tab w:val="right" w:pos="9026" w:leader="dot"/>
            </w:tabs>
            <w:rPr/>
          </w:pPr>
          <w:hyperlink w:anchor="__RefHeading___Toc2707495_1051229030">
            <w:r>
              <w:rPr>
                <w:webHidden/>
                <w:rStyle w:val="IndexLink"/>
              </w:rPr>
              <w:t>2</w:t>
            </w:r>
            <w:r>
              <w:rPr>
                <w:rStyle w:val="IndexLink"/>
                <w:rtl w:val="true"/>
              </w:rPr>
              <w:t>-</w:t>
            </w:r>
            <w:r>
              <w:rPr>
                <w:rStyle w:val="IndexLink"/>
                <w:rtl w:val="true"/>
              </w:rPr>
              <w:t>العلاّمة صدر الدين</w:t>
            </w:r>
            <w:r>
              <w:rPr>
                <w:rStyle w:val="IndexLink"/>
                <w:rtl w:val="true"/>
              </w:rPr>
              <w:tab/>
            </w:r>
            <w:r>
              <w:rPr>
                <w:rStyle w:val="IndexLink"/>
              </w:rPr>
              <w:t>143</w:t>
            </w:r>
          </w:hyperlink>
        </w:p>
        <w:p>
          <w:pPr>
            <w:pStyle w:val="Contents5"/>
            <w:tabs>
              <w:tab w:val="clear" w:pos="7892"/>
              <w:tab w:val="right" w:pos="9026" w:leader="dot"/>
            </w:tabs>
            <w:rPr/>
          </w:pPr>
          <w:hyperlink w:anchor="__RefHeading___Toc2707497_1051229030">
            <w:r>
              <w:rPr>
                <w:webHidden/>
                <w:rStyle w:val="IndexLink"/>
              </w:rPr>
              <w:t>3</w:t>
            </w:r>
            <w:r>
              <w:rPr>
                <w:rStyle w:val="IndexLink"/>
                <w:rtl w:val="true"/>
              </w:rPr>
              <w:t>-</w:t>
            </w:r>
            <w:r>
              <w:rPr>
                <w:rStyle w:val="IndexLink"/>
                <w:rtl w:val="true"/>
              </w:rPr>
              <w:t>المحقّق الإربلي</w:t>
            </w:r>
            <w:r>
              <w:rPr>
                <w:rStyle w:val="IndexLink"/>
                <w:rtl w:val="true"/>
              </w:rPr>
              <w:tab/>
            </w:r>
            <w:r>
              <w:rPr>
                <w:rStyle w:val="IndexLink"/>
              </w:rPr>
              <w:t>143</w:t>
            </w:r>
          </w:hyperlink>
        </w:p>
        <w:p>
          <w:pPr>
            <w:pStyle w:val="Contents5"/>
            <w:tabs>
              <w:tab w:val="clear" w:pos="7892"/>
              <w:tab w:val="right" w:pos="9026" w:leader="dot"/>
            </w:tabs>
            <w:rPr/>
          </w:pPr>
          <w:hyperlink w:anchor="__RefHeading___Toc2707499_1051229030">
            <w:r>
              <w:rPr>
                <w:webHidden/>
                <w:rStyle w:val="IndexLink"/>
              </w:rPr>
              <w:t>4</w:t>
            </w:r>
            <w:r>
              <w:rPr>
                <w:rStyle w:val="IndexLink"/>
                <w:rtl w:val="true"/>
              </w:rPr>
              <w:t>-</w:t>
            </w:r>
            <w:r>
              <w:rPr>
                <w:rStyle w:val="IndexLink"/>
                <w:rtl w:val="true"/>
              </w:rPr>
              <w:t>المحقّق الأميني</w:t>
            </w:r>
            <w:r>
              <w:rPr>
                <w:rStyle w:val="IndexLink"/>
                <w:rtl w:val="true"/>
              </w:rPr>
              <w:tab/>
            </w:r>
            <w:r>
              <w:rPr>
                <w:rStyle w:val="IndexLink"/>
              </w:rPr>
              <w:t>143</w:t>
            </w:r>
          </w:hyperlink>
        </w:p>
        <w:p>
          <w:pPr>
            <w:pStyle w:val="Contents4"/>
            <w:tabs>
              <w:tab w:val="clear" w:pos="8176"/>
              <w:tab w:val="right" w:pos="9026" w:leader="dot"/>
            </w:tabs>
            <w:rPr/>
          </w:pPr>
          <w:hyperlink w:anchor="__RefHeading___Toc2707501_1051229030">
            <w:r>
              <w:rPr>
                <w:webHidden/>
                <w:rStyle w:val="IndexLink"/>
                <w:rtl w:val="true"/>
              </w:rPr>
              <w:t>سفراؤه الممجّدون</w:t>
            </w:r>
            <w:r>
              <w:rPr>
                <w:rStyle w:val="IndexLink"/>
                <w:rtl w:val="true"/>
              </w:rPr>
              <w:tab/>
            </w:r>
            <w:r>
              <w:rPr>
                <w:rStyle w:val="IndexLink"/>
              </w:rPr>
              <w:t>144</w:t>
            </w:r>
          </w:hyperlink>
        </w:p>
        <w:p>
          <w:pPr>
            <w:pStyle w:val="Contents5"/>
            <w:tabs>
              <w:tab w:val="clear" w:pos="7892"/>
              <w:tab w:val="right" w:pos="9026" w:leader="dot"/>
            </w:tabs>
            <w:rPr/>
          </w:pPr>
          <w:hyperlink w:anchor="__RefHeading___Toc2707503_105122903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2707505_1051229030">
            <w:r>
              <w:rPr>
                <w:webHidden/>
                <w:rStyle w:val="IndexLink"/>
              </w:rPr>
              <w:t>1</w:t>
            </w:r>
            <w:r>
              <w:rPr>
                <w:rStyle w:val="IndexLink"/>
                <w:rtl w:val="true"/>
              </w:rPr>
              <w:t>-</w:t>
            </w:r>
            <w:r>
              <w:rPr>
                <w:rStyle w:val="IndexLink"/>
                <w:rtl w:val="true"/>
              </w:rPr>
              <w:t>عثمان بن سعيد العمري</w:t>
            </w:r>
            <w:r>
              <w:rPr>
                <w:rStyle w:val="IndexLink"/>
                <w:rtl w:val="true"/>
              </w:rPr>
              <w:tab/>
            </w:r>
            <w:r>
              <w:rPr>
                <w:rStyle w:val="IndexLink"/>
              </w:rPr>
              <w:t>144</w:t>
            </w:r>
          </w:hyperlink>
        </w:p>
        <w:p>
          <w:pPr>
            <w:pStyle w:val="Contents6"/>
            <w:tabs>
              <w:tab w:val="clear" w:pos="7609"/>
              <w:tab w:val="right" w:pos="9026" w:leader="dot"/>
            </w:tabs>
            <w:rPr/>
          </w:pPr>
          <w:hyperlink w:anchor="__RefHeading___Toc2707507_105122903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2707509_1051229030">
            <w:r>
              <w:rPr>
                <w:webHidden/>
                <w:rStyle w:val="IndexLink"/>
                <w:rtl w:val="true"/>
              </w:rPr>
              <w:t>خدمته للأئمّة</w:t>
            </w:r>
            <w:r>
              <w:rPr>
                <w:rStyle w:val="IndexLink"/>
                <w:rtl w:val="true"/>
              </w:rPr>
              <w:tab/>
            </w:r>
            <w:r>
              <w:rPr>
                <w:rStyle w:val="IndexLink"/>
              </w:rPr>
              <w:t>144</w:t>
            </w:r>
          </w:hyperlink>
        </w:p>
        <w:p>
          <w:pPr>
            <w:pStyle w:val="Contents6"/>
            <w:tabs>
              <w:tab w:val="clear" w:pos="7609"/>
              <w:tab w:val="right" w:pos="9026" w:leader="dot"/>
            </w:tabs>
            <w:rPr/>
          </w:pPr>
          <w:hyperlink w:anchor="__RefHeading___Toc2707511_1051229030">
            <w:r>
              <w:rPr>
                <w:webHidden/>
                <w:rStyle w:val="IndexLink"/>
                <w:rtl w:val="true"/>
              </w:rPr>
              <w:t>وثاقته</w:t>
            </w:r>
            <w:r>
              <w:rPr>
                <w:rStyle w:val="IndexLink"/>
                <w:rtl w:val="true"/>
              </w:rPr>
              <w:tab/>
            </w:r>
            <w:r>
              <w:rPr>
                <w:rStyle w:val="IndexLink"/>
              </w:rPr>
              <w:t>145</w:t>
            </w:r>
          </w:hyperlink>
        </w:p>
        <w:p>
          <w:pPr>
            <w:pStyle w:val="Contents6"/>
            <w:tabs>
              <w:tab w:val="clear" w:pos="7609"/>
              <w:tab w:val="right" w:pos="9026" w:leader="dot"/>
            </w:tabs>
            <w:rPr/>
          </w:pPr>
          <w:hyperlink w:anchor="__RefHeading___Toc2707513_1051229030">
            <w:r>
              <w:rPr>
                <w:webHidden/>
                <w:rStyle w:val="IndexLink"/>
                <w:rtl w:val="true"/>
              </w:rPr>
              <w:t>نيابته عن الإمام المنتظر عليه السّلام</w:t>
            </w:r>
            <w:r>
              <w:rPr>
                <w:rStyle w:val="IndexLink"/>
                <w:rtl w:val="true"/>
              </w:rPr>
              <w:tab/>
            </w:r>
            <w:r>
              <w:rPr>
                <w:rStyle w:val="IndexLink"/>
              </w:rPr>
              <w:t>146</w:t>
            </w:r>
          </w:hyperlink>
        </w:p>
        <w:p>
          <w:pPr>
            <w:pStyle w:val="Contents6"/>
            <w:tabs>
              <w:tab w:val="clear" w:pos="7609"/>
              <w:tab w:val="right" w:pos="9026" w:leader="dot"/>
            </w:tabs>
            <w:rPr/>
          </w:pPr>
          <w:hyperlink w:anchor="__RefHeading___Toc2707515_1051229030">
            <w:r>
              <w:rPr>
                <w:webHidden/>
                <w:rStyle w:val="IndexLink"/>
                <w:rtl w:val="true"/>
              </w:rPr>
              <w:t>وفاته</w:t>
            </w:r>
            <w:r>
              <w:rPr>
                <w:rStyle w:val="IndexLink"/>
                <w:rtl w:val="true"/>
              </w:rPr>
              <w:tab/>
            </w:r>
            <w:r>
              <w:rPr>
                <w:rStyle w:val="IndexLink"/>
              </w:rPr>
              <w:t>146</w:t>
            </w:r>
          </w:hyperlink>
        </w:p>
        <w:p>
          <w:pPr>
            <w:pStyle w:val="Contents6"/>
            <w:tabs>
              <w:tab w:val="clear" w:pos="7609"/>
              <w:tab w:val="right" w:pos="9026" w:leader="dot"/>
            </w:tabs>
            <w:rPr/>
          </w:pPr>
          <w:hyperlink w:anchor="__RefHeading___Toc2707517_1051229030">
            <w:r>
              <w:rPr>
                <w:webHidden/>
                <w:rStyle w:val="IndexLink"/>
                <w:rtl w:val="true"/>
              </w:rPr>
              <w:t>تأبين الإمام عليه السّلام له</w:t>
            </w:r>
            <w:r>
              <w:rPr>
                <w:rStyle w:val="IndexLink"/>
                <w:rtl w:val="true"/>
              </w:rPr>
              <w:tab/>
            </w:r>
            <w:r>
              <w:rPr>
                <w:rStyle w:val="IndexLink"/>
              </w:rPr>
              <w:t>146</w:t>
            </w:r>
          </w:hyperlink>
        </w:p>
        <w:p>
          <w:pPr>
            <w:pStyle w:val="Contents5"/>
            <w:tabs>
              <w:tab w:val="clear" w:pos="7892"/>
              <w:tab w:val="right" w:pos="9026" w:leader="dot"/>
            </w:tabs>
            <w:rPr/>
          </w:pPr>
          <w:hyperlink w:anchor="__RefHeading___Toc2707519_1051229030">
            <w:r>
              <w:rPr>
                <w:webHidden/>
                <w:rStyle w:val="IndexLink"/>
              </w:rPr>
              <w:t>2</w:t>
            </w:r>
            <w:r>
              <w:rPr>
                <w:rStyle w:val="IndexLink"/>
                <w:rtl w:val="true"/>
              </w:rPr>
              <w:t>-</w:t>
            </w:r>
            <w:r>
              <w:rPr>
                <w:rStyle w:val="IndexLink"/>
                <w:rtl w:val="true"/>
              </w:rPr>
              <w:t>محمّد بن عثمان</w:t>
            </w:r>
            <w:r>
              <w:rPr>
                <w:rStyle w:val="IndexLink"/>
                <w:rtl w:val="true"/>
              </w:rPr>
              <w:tab/>
            </w:r>
            <w:r>
              <w:rPr>
                <w:rStyle w:val="IndexLink"/>
              </w:rPr>
              <w:t>147</w:t>
            </w:r>
          </w:hyperlink>
        </w:p>
        <w:p>
          <w:pPr>
            <w:pStyle w:val="Contents6"/>
            <w:tabs>
              <w:tab w:val="clear" w:pos="7609"/>
              <w:tab w:val="right" w:pos="9026" w:leader="dot"/>
            </w:tabs>
            <w:rPr/>
          </w:pPr>
          <w:hyperlink w:anchor="__RefHeading___Toc2707521_1051229030">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2707523_1051229030">
            <w:r>
              <w:rPr>
                <w:webHidden/>
                <w:rStyle w:val="IndexLink"/>
                <w:rtl w:val="true"/>
              </w:rPr>
              <w:t>وثاقته و عدالته</w:t>
            </w:r>
            <w:r>
              <w:rPr>
                <w:rStyle w:val="IndexLink"/>
                <w:rtl w:val="true"/>
              </w:rPr>
              <w:tab/>
            </w:r>
            <w:r>
              <w:rPr>
                <w:rStyle w:val="IndexLink"/>
              </w:rPr>
              <w:t>147</w:t>
            </w:r>
          </w:hyperlink>
        </w:p>
        <w:p>
          <w:pPr>
            <w:pStyle w:val="Contents6"/>
            <w:tabs>
              <w:tab w:val="clear" w:pos="7609"/>
              <w:tab w:val="right" w:pos="9026" w:leader="dot"/>
            </w:tabs>
            <w:rPr/>
          </w:pPr>
          <w:hyperlink w:anchor="__RefHeading___Toc2707525_1051229030">
            <w:r>
              <w:rPr>
                <w:webHidden/>
                <w:rStyle w:val="IndexLink"/>
                <w:rtl w:val="true"/>
              </w:rPr>
              <w:t>التقاؤه بالإمام عليه السّلام في الكعبة</w:t>
            </w:r>
            <w:r>
              <w:rPr>
                <w:rStyle w:val="IndexLink"/>
                <w:rtl w:val="true"/>
              </w:rPr>
              <w:tab/>
            </w:r>
            <w:r>
              <w:rPr>
                <w:rStyle w:val="IndexLink"/>
              </w:rPr>
              <w:t>148</w:t>
            </w:r>
          </w:hyperlink>
        </w:p>
        <w:p>
          <w:pPr>
            <w:pStyle w:val="Contents6"/>
            <w:tabs>
              <w:tab w:val="clear" w:pos="7609"/>
              <w:tab w:val="right" w:pos="9026" w:leader="dot"/>
            </w:tabs>
            <w:rPr/>
          </w:pPr>
          <w:hyperlink w:anchor="__RefHeading___Toc2707527_1051229030">
            <w:r>
              <w:rPr>
                <w:webHidden/>
                <w:rStyle w:val="IndexLink"/>
                <w:rtl w:val="true"/>
              </w:rPr>
              <w:t>مؤلّفاته</w:t>
            </w:r>
            <w:r>
              <w:rPr>
                <w:rStyle w:val="IndexLink"/>
                <w:rtl w:val="true"/>
              </w:rPr>
              <w:tab/>
            </w:r>
            <w:r>
              <w:rPr>
                <w:rStyle w:val="IndexLink"/>
              </w:rPr>
              <w:t>149</w:t>
            </w:r>
          </w:hyperlink>
        </w:p>
        <w:p>
          <w:pPr>
            <w:pStyle w:val="Contents6"/>
            <w:tabs>
              <w:tab w:val="clear" w:pos="7609"/>
              <w:tab w:val="right" w:pos="9026" w:leader="dot"/>
            </w:tabs>
            <w:rPr/>
          </w:pPr>
          <w:hyperlink w:anchor="__RefHeading___Toc2707529_1051229030">
            <w:r>
              <w:rPr>
                <w:webHidden/>
                <w:rStyle w:val="IndexLink"/>
                <w:rtl w:val="true"/>
              </w:rPr>
              <w:t>نيابته عن الإمام عليه السّلام</w:t>
            </w:r>
            <w:r>
              <w:rPr>
                <w:rStyle w:val="IndexLink"/>
                <w:rtl w:val="true"/>
              </w:rPr>
              <w:tab/>
            </w:r>
            <w:r>
              <w:rPr>
                <w:rStyle w:val="IndexLink"/>
              </w:rPr>
              <w:t>149</w:t>
            </w:r>
          </w:hyperlink>
        </w:p>
        <w:p>
          <w:pPr>
            <w:pStyle w:val="Contents6"/>
            <w:tabs>
              <w:tab w:val="clear" w:pos="7609"/>
              <w:tab w:val="right" w:pos="9026" w:leader="dot"/>
            </w:tabs>
            <w:rPr/>
          </w:pPr>
          <w:hyperlink w:anchor="__RefHeading___Toc2707531_1051229030">
            <w:r>
              <w:rPr>
                <w:webHidden/>
                <w:rStyle w:val="IndexLink"/>
                <w:rtl w:val="true"/>
              </w:rPr>
              <w:t>وفاته</w:t>
            </w:r>
            <w:r>
              <w:rPr>
                <w:rStyle w:val="IndexLink"/>
                <w:rtl w:val="true"/>
              </w:rPr>
              <w:tab/>
            </w:r>
            <w:r>
              <w:rPr>
                <w:rStyle w:val="IndexLink"/>
              </w:rPr>
              <w:t>149</w:t>
            </w:r>
          </w:hyperlink>
        </w:p>
        <w:p>
          <w:pPr>
            <w:pStyle w:val="Contents5"/>
            <w:tabs>
              <w:tab w:val="clear" w:pos="7892"/>
              <w:tab w:val="right" w:pos="9026" w:leader="dot"/>
            </w:tabs>
            <w:rPr/>
          </w:pPr>
          <w:hyperlink w:anchor="__RefHeading___Toc2707533_1051229030">
            <w:r>
              <w:rPr>
                <w:webHidden/>
                <w:rStyle w:val="IndexLink"/>
              </w:rPr>
              <w:t>3</w:t>
            </w:r>
            <w:r>
              <w:rPr>
                <w:rStyle w:val="IndexLink"/>
                <w:rtl w:val="true"/>
              </w:rPr>
              <w:t>-</w:t>
            </w:r>
            <w:r>
              <w:rPr>
                <w:rStyle w:val="IndexLink"/>
                <w:rtl w:val="true"/>
              </w:rPr>
              <w:t>الحسين بن روح رضى اللّه عنه</w:t>
            </w:r>
            <w:r>
              <w:rPr>
                <w:rStyle w:val="IndexLink"/>
                <w:rtl w:val="true"/>
              </w:rPr>
              <w:tab/>
            </w:r>
            <w:r>
              <w:rPr>
                <w:rStyle w:val="IndexLink"/>
              </w:rPr>
              <w:t>150</w:t>
            </w:r>
          </w:hyperlink>
        </w:p>
        <w:p>
          <w:pPr>
            <w:pStyle w:val="Contents6"/>
            <w:tabs>
              <w:tab w:val="clear" w:pos="7609"/>
              <w:tab w:val="right" w:pos="9026" w:leader="dot"/>
            </w:tabs>
            <w:rPr/>
          </w:pPr>
          <w:hyperlink w:anchor="__RefHeading___Toc2707535_105122903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2707537_1051229030">
            <w:r>
              <w:rPr>
                <w:webHidden/>
                <w:rStyle w:val="IndexLink"/>
                <w:rtl w:val="true"/>
              </w:rPr>
              <w:t>مناظرته مع معاند</w:t>
            </w:r>
            <w:r>
              <w:rPr>
                <w:rStyle w:val="IndexLink"/>
                <w:rtl w:val="true"/>
              </w:rPr>
              <w:tab/>
            </w:r>
            <w:r>
              <w:rPr>
                <w:rStyle w:val="IndexLink"/>
              </w:rPr>
              <w:t>150</w:t>
            </w:r>
          </w:hyperlink>
        </w:p>
        <w:p>
          <w:pPr>
            <w:pStyle w:val="Contents6"/>
            <w:tabs>
              <w:tab w:val="clear" w:pos="7609"/>
              <w:tab w:val="right" w:pos="9026" w:leader="dot"/>
            </w:tabs>
            <w:rPr/>
          </w:pPr>
          <w:hyperlink w:anchor="__RefHeading___Toc2707539_1051229030">
            <w:r>
              <w:rPr>
                <w:webHidden/>
                <w:rStyle w:val="IndexLink"/>
                <w:rtl w:val="true"/>
              </w:rPr>
              <w:t>صلابته رضي اللّه عنه</w:t>
            </w:r>
            <w:r>
              <w:rPr>
                <w:rStyle w:val="IndexLink"/>
                <w:rtl w:val="true"/>
              </w:rPr>
              <w:tab/>
            </w:r>
            <w:r>
              <w:rPr>
                <w:rStyle w:val="IndexLink"/>
              </w:rPr>
              <w:t>152</w:t>
            </w:r>
          </w:hyperlink>
        </w:p>
        <w:p>
          <w:pPr>
            <w:pStyle w:val="Contents6"/>
            <w:tabs>
              <w:tab w:val="clear" w:pos="7609"/>
              <w:tab w:val="right" w:pos="9026" w:leader="dot"/>
            </w:tabs>
            <w:rPr/>
          </w:pPr>
          <w:hyperlink w:anchor="__RefHeading___Toc2707541_1051229030">
            <w:r>
              <w:rPr>
                <w:webHidden/>
                <w:rStyle w:val="IndexLink"/>
                <w:rtl w:val="true"/>
              </w:rPr>
              <w:t>إيثاره رضي اللّه عنه للتقيّة</w:t>
            </w:r>
            <w:r>
              <w:rPr>
                <w:rStyle w:val="IndexLink"/>
                <w:rtl w:val="true"/>
              </w:rPr>
              <w:tab/>
            </w:r>
            <w:r>
              <w:rPr>
                <w:rStyle w:val="IndexLink"/>
              </w:rPr>
              <w:t>152</w:t>
            </w:r>
          </w:hyperlink>
        </w:p>
        <w:p>
          <w:pPr>
            <w:pStyle w:val="Contents6"/>
            <w:tabs>
              <w:tab w:val="clear" w:pos="7609"/>
              <w:tab w:val="right" w:pos="9026" w:leader="dot"/>
            </w:tabs>
            <w:rPr/>
          </w:pPr>
          <w:hyperlink w:anchor="__RefHeading___Toc2707543_1051229030">
            <w:r>
              <w:rPr>
                <w:webHidden/>
                <w:rStyle w:val="IndexLink"/>
                <w:rtl w:val="true"/>
              </w:rPr>
              <w:t>مع عليّ القمّي</w:t>
            </w:r>
            <w:r>
              <w:rPr>
                <w:rStyle w:val="IndexLink"/>
                <w:rtl w:val="true"/>
              </w:rPr>
              <w:tab/>
            </w:r>
            <w:r>
              <w:rPr>
                <w:rStyle w:val="IndexLink"/>
              </w:rPr>
              <w:t>152</w:t>
            </w:r>
          </w:hyperlink>
        </w:p>
        <w:p>
          <w:pPr>
            <w:pStyle w:val="Contents6"/>
            <w:tabs>
              <w:tab w:val="clear" w:pos="7609"/>
              <w:tab w:val="right" w:pos="9026" w:leader="dot"/>
            </w:tabs>
            <w:rPr/>
          </w:pPr>
          <w:hyperlink w:anchor="__RefHeading___Toc2707545_1051229030">
            <w:r>
              <w:rPr>
                <w:webHidden/>
                <w:rStyle w:val="IndexLink"/>
                <w:rtl w:val="true"/>
              </w:rPr>
              <w:t>وفاته رضي اللّه عنه</w:t>
            </w:r>
            <w:r>
              <w:rPr>
                <w:rStyle w:val="IndexLink"/>
                <w:rtl w:val="true"/>
              </w:rPr>
              <w:tab/>
            </w:r>
            <w:r>
              <w:rPr>
                <w:rStyle w:val="IndexLink"/>
              </w:rPr>
              <w:t>153</w:t>
            </w:r>
          </w:hyperlink>
        </w:p>
        <w:p>
          <w:pPr>
            <w:pStyle w:val="Contents5"/>
            <w:tabs>
              <w:tab w:val="clear" w:pos="7892"/>
              <w:tab w:val="right" w:pos="9026" w:leader="dot"/>
            </w:tabs>
            <w:rPr/>
          </w:pPr>
          <w:hyperlink w:anchor="__RefHeading___Toc2707547_1051229030">
            <w:r>
              <w:rPr>
                <w:webHidden/>
                <w:rStyle w:val="IndexLink"/>
              </w:rPr>
              <w:t>4</w:t>
            </w:r>
            <w:r>
              <w:rPr>
                <w:rStyle w:val="IndexLink"/>
                <w:rtl w:val="true"/>
              </w:rPr>
              <w:t>-</w:t>
            </w:r>
            <w:r>
              <w:rPr>
                <w:rStyle w:val="IndexLink"/>
                <w:rtl w:val="true"/>
              </w:rPr>
              <w:t>عليّ بن محمّد السّمري</w:t>
            </w:r>
            <w:r>
              <w:rPr>
                <w:rStyle w:val="IndexLink"/>
                <w:rtl w:val="true"/>
              </w:rPr>
              <w:tab/>
            </w:r>
            <w:r>
              <w:rPr>
                <w:rStyle w:val="IndexLink"/>
              </w:rPr>
              <w:t>153</w:t>
            </w:r>
          </w:hyperlink>
        </w:p>
        <w:p>
          <w:pPr>
            <w:pStyle w:val="Contents6"/>
            <w:tabs>
              <w:tab w:val="clear" w:pos="7609"/>
              <w:tab w:val="right" w:pos="9026" w:leader="dot"/>
            </w:tabs>
            <w:rPr/>
          </w:pPr>
          <w:hyperlink w:anchor="__RefHeading___Toc2707549_105122903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707551_1051229030">
            <w:r>
              <w:rPr>
                <w:webHidden/>
                <w:rStyle w:val="IndexLink"/>
                <w:rtl w:val="true"/>
              </w:rPr>
              <w:t>وفاته رضي اللّه عنه</w:t>
            </w:r>
            <w:r>
              <w:rPr>
                <w:rStyle w:val="IndexLink"/>
                <w:rtl w:val="true"/>
              </w:rPr>
              <w:tab/>
            </w:r>
            <w:r>
              <w:rPr>
                <w:rStyle w:val="IndexLink"/>
              </w:rPr>
              <w:t>154</w:t>
            </w:r>
          </w:hyperlink>
        </w:p>
        <w:p>
          <w:pPr>
            <w:pStyle w:val="Contents4"/>
            <w:tabs>
              <w:tab w:val="clear" w:pos="8176"/>
              <w:tab w:val="right" w:pos="9026" w:leader="dot"/>
            </w:tabs>
            <w:rPr/>
          </w:pPr>
          <w:hyperlink w:anchor="__RefHeading___Toc2707553_1051229030">
            <w:r>
              <w:rPr>
                <w:webHidden/>
                <w:rStyle w:val="IndexLink"/>
                <w:rtl w:val="true"/>
              </w:rPr>
              <w:t>ولاية الفقيه</w:t>
            </w:r>
            <w:r>
              <w:rPr>
                <w:rStyle w:val="IndexLink"/>
                <w:rtl w:val="true"/>
              </w:rPr>
              <w:tab/>
            </w:r>
            <w:r>
              <w:rPr>
                <w:rStyle w:val="IndexLink"/>
              </w:rPr>
              <w:t>155</w:t>
            </w:r>
          </w:hyperlink>
        </w:p>
        <w:p>
          <w:pPr>
            <w:pStyle w:val="Contents5"/>
            <w:tabs>
              <w:tab w:val="clear" w:pos="7892"/>
              <w:tab w:val="right" w:pos="9026" w:leader="dot"/>
            </w:tabs>
            <w:rPr/>
          </w:pPr>
          <w:hyperlink w:anchor="__RefHeading___Toc2707555_105122903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2707557_1051229030">
            <w:r>
              <w:rPr>
                <w:webHidden/>
                <w:rStyle w:val="IndexLink"/>
                <w:rtl w:val="true"/>
              </w:rPr>
              <w:t>مسؤوليّات الفقيه</w:t>
            </w:r>
            <w:r>
              <w:rPr>
                <w:rStyle w:val="IndexLink"/>
                <w:rtl w:val="true"/>
              </w:rPr>
              <w:tab/>
            </w:r>
            <w:r>
              <w:rPr>
                <w:rStyle w:val="IndexLink"/>
              </w:rPr>
              <w:t>157</w:t>
            </w:r>
          </w:hyperlink>
        </w:p>
        <w:p>
          <w:pPr>
            <w:pStyle w:val="Contents3"/>
            <w:tabs>
              <w:tab w:val="clear" w:pos="8459"/>
              <w:tab w:val="right" w:pos="9026" w:leader="dot"/>
            </w:tabs>
            <w:rPr/>
          </w:pPr>
          <w:hyperlink w:anchor="__RefHeading___Toc2707559_1051229030">
            <w:r>
              <w:rPr>
                <w:webHidden/>
                <w:rStyle w:val="IndexLink"/>
                <w:rtl w:val="true"/>
              </w:rPr>
              <w:t>الغيبة الكبرى</w:t>
            </w:r>
            <w:r>
              <w:rPr>
                <w:rStyle w:val="IndexLink"/>
                <w:rtl w:val="true"/>
              </w:rPr>
              <w:tab/>
            </w:r>
            <w:r>
              <w:rPr>
                <w:rStyle w:val="IndexLink"/>
              </w:rPr>
              <w:t>158</w:t>
            </w:r>
          </w:hyperlink>
        </w:p>
        <w:p>
          <w:pPr>
            <w:pStyle w:val="Contents4"/>
            <w:tabs>
              <w:tab w:val="clear" w:pos="8176"/>
              <w:tab w:val="right" w:pos="9026" w:leader="dot"/>
            </w:tabs>
            <w:rPr/>
          </w:pPr>
          <w:hyperlink w:anchor="__RefHeading___Toc2707561_105122903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707563_1051229030">
            <w:r>
              <w:rPr>
                <w:webHidden/>
                <w:rStyle w:val="IndexLink"/>
                <w:rtl w:val="true"/>
              </w:rPr>
              <w:t>دجّالون</w:t>
            </w:r>
            <w:r>
              <w:rPr>
                <w:rStyle w:val="IndexLink"/>
                <w:rtl w:val="true"/>
              </w:rPr>
              <w:tab/>
            </w:r>
            <w:r>
              <w:rPr>
                <w:rStyle w:val="IndexLink"/>
              </w:rPr>
              <w:t>158</w:t>
            </w:r>
          </w:hyperlink>
        </w:p>
        <w:p>
          <w:pPr>
            <w:pStyle w:val="Contents5"/>
            <w:tabs>
              <w:tab w:val="clear" w:pos="7892"/>
              <w:tab w:val="right" w:pos="9026" w:leader="dot"/>
            </w:tabs>
            <w:rPr/>
          </w:pPr>
          <w:hyperlink w:anchor="__RefHeading___Toc2707565_105122903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2707567_1051229030">
            <w:r>
              <w:rPr>
                <w:webHidden/>
                <w:rStyle w:val="IndexLink"/>
              </w:rPr>
              <w:t>1</w:t>
            </w:r>
            <w:r>
              <w:rPr>
                <w:rStyle w:val="IndexLink"/>
                <w:rtl w:val="true"/>
              </w:rPr>
              <w:t>-</w:t>
            </w:r>
            <w:r>
              <w:rPr>
                <w:rStyle w:val="IndexLink"/>
                <w:rtl w:val="true"/>
              </w:rPr>
              <w:t>أحمد بن هلال الكرخي</w:t>
            </w:r>
            <w:r>
              <w:rPr>
                <w:rStyle w:val="IndexLink"/>
                <w:rtl w:val="true"/>
              </w:rPr>
              <w:tab/>
            </w:r>
            <w:r>
              <w:rPr>
                <w:rStyle w:val="IndexLink"/>
              </w:rPr>
              <w:t>158</w:t>
            </w:r>
          </w:hyperlink>
        </w:p>
        <w:p>
          <w:pPr>
            <w:pStyle w:val="Contents6"/>
            <w:tabs>
              <w:tab w:val="clear" w:pos="7609"/>
              <w:tab w:val="right" w:pos="9026" w:leader="dot"/>
            </w:tabs>
            <w:rPr/>
          </w:pPr>
          <w:hyperlink w:anchor="__RefHeading___Toc2707569_105122903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707571_1051229030">
            <w:r>
              <w:rPr>
                <w:webHidden/>
                <w:rStyle w:val="IndexLink"/>
                <w:rtl w:val="true"/>
              </w:rPr>
              <w:t>براءة الإمام المنتظر عليه السّلام منه</w:t>
            </w:r>
            <w:r>
              <w:rPr>
                <w:rStyle w:val="IndexLink"/>
                <w:rtl w:val="true"/>
              </w:rPr>
              <w:tab/>
            </w:r>
            <w:r>
              <w:rPr>
                <w:rStyle w:val="IndexLink"/>
              </w:rPr>
              <w:t>159</w:t>
            </w:r>
          </w:hyperlink>
        </w:p>
        <w:p>
          <w:pPr>
            <w:pStyle w:val="Contents5"/>
            <w:tabs>
              <w:tab w:val="clear" w:pos="7892"/>
              <w:tab w:val="right" w:pos="9026" w:leader="dot"/>
            </w:tabs>
            <w:rPr/>
          </w:pPr>
          <w:hyperlink w:anchor="__RefHeading___Toc2707573_1051229030">
            <w:r>
              <w:rPr>
                <w:webHidden/>
                <w:rStyle w:val="IndexLink"/>
              </w:rPr>
              <w:t>2</w:t>
            </w:r>
            <w:r>
              <w:rPr>
                <w:rStyle w:val="IndexLink"/>
                <w:rtl w:val="true"/>
              </w:rPr>
              <w:t>-</w:t>
            </w:r>
            <w:r>
              <w:rPr>
                <w:rStyle w:val="IndexLink"/>
                <w:rtl w:val="true"/>
              </w:rPr>
              <w:t>الحسن الشريعي</w:t>
            </w:r>
            <w:r>
              <w:rPr>
                <w:rStyle w:val="IndexLink"/>
                <w:rtl w:val="true"/>
              </w:rPr>
              <w:tab/>
            </w:r>
            <w:r>
              <w:rPr>
                <w:rStyle w:val="IndexLink"/>
              </w:rPr>
              <w:t>159</w:t>
            </w:r>
          </w:hyperlink>
        </w:p>
        <w:p>
          <w:pPr>
            <w:pStyle w:val="Contents5"/>
            <w:tabs>
              <w:tab w:val="clear" w:pos="7892"/>
              <w:tab w:val="right" w:pos="9026" w:leader="dot"/>
            </w:tabs>
            <w:rPr/>
          </w:pPr>
          <w:hyperlink w:anchor="__RefHeading___Toc2707575_1051229030">
            <w:r>
              <w:rPr>
                <w:webHidden/>
                <w:rStyle w:val="IndexLink"/>
              </w:rPr>
              <w:t>3</w:t>
            </w:r>
            <w:r>
              <w:rPr>
                <w:rStyle w:val="IndexLink"/>
                <w:rtl w:val="true"/>
              </w:rPr>
              <w:t>-</w:t>
            </w:r>
            <w:r>
              <w:rPr>
                <w:rStyle w:val="IndexLink"/>
                <w:rtl w:val="true"/>
              </w:rPr>
              <w:t>الحسين بن منصور الحلاّج</w:t>
            </w:r>
            <w:r>
              <w:rPr>
                <w:rStyle w:val="IndexLink"/>
                <w:rtl w:val="true"/>
              </w:rPr>
              <w:tab/>
            </w:r>
            <w:r>
              <w:rPr>
                <w:rStyle w:val="IndexLink"/>
              </w:rPr>
              <w:t>159</w:t>
            </w:r>
          </w:hyperlink>
        </w:p>
        <w:p>
          <w:pPr>
            <w:pStyle w:val="Contents5"/>
            <w:tabs>
              <w:tab w:val="clear" w:pos="7892"/>
              <w:tab w:val="right" w:pos="9026" w:leader="dot"/>
            </w:tabs>
            <w:rPr/>
          </w:pPr>
          <w:hyperlink w:anchor="__RefHeading___Toc2707577_1051229030">
            <w:r>
              <w:rPr>
                <w:webHidden/>
                <w:rStyle w:val="IndexLink"/>
              </w:rPr>
              <w:t>4</w:t>
            </w:r>
            <w:r>
              <w:rPr>
                <w:rStyle w:val="IndexLink"/>
                <w:rtl w:val="true"/>
              </w:rPr>
              <w:t>-</w:t>
            </w:r>
            <w:r>
              <w:rPr>
                <w:rStyle w:val="IndexLink"/>
                <w:rtl w:val="true"/>
              </w:rPr>
              <w:t>محمّد بن عليّ</w:t>
            </w:r>
            <w:r>
              <w:rPr>
                <w:rStyle w:val="IndexLink"/>
                <w:rtl w:val="true"/>
              </w:rPr>
              <w:tab/>
            </w:r>
            <w:r>
              <w:rPr>
                <w:rStyle w:val="IndexLink"/>
              </w:rPr>
              <w:t>162</w:t>
            </w:r>
          </w:hyperlink>
        </w:p>
        <w:p>
          <w:pPr>
            <w:pStyle w:val="Contents4"/>
            <w:tabs>
              <w:tab w:val="clear" w:pos="8176"/>
              <w:tab w:val="right" w:pos="9026" w:leader="dot"/>
            </w:tabs>
            <w:rPr/>
          </w:pPr>
          <w:hyperlink w:anchor="__RefHeading___Toc2707579_1051229030">
            <w:r>
              <w:rPr>
                <w:webHidden/>
                <w:rStyle w:val="IndexLink"/>
                <w:rtl w:val="true"/>
              </w:rPr>
              <w:t>مدّعون للمهدويّة</w:t>
            </w:r>
            <w:r>
              <w:rPr>
                <w:rStyle w:val="IndexLink"/>
                <w:rtl w:val="true"/>
              </w:rPr>
              <w:tab/>
            </w:r>
            <w:r>
              <w:rPr>
                <w:rStyle w:val="IndexLink"/>
              </w:rPr>
              <w:t>163</w:t>
            </w:r>
          </w:hyperlink>
        </w:p>
        <w:p>
          <w:pPr>
            <w:pStyle w:val="Contents5"/>
            <w:tabs>
              <w:tab w:val="clear" w:pos="7892"/>
              <w:tab w:val="right" w:pos="9026" w:leader="dot"/>
            </w:tabs>
            <w:rPr/>
          </w:pPr>
          <w:hyperlink w:anchor="__RefHeading___Toc2707581_105122903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2707583_1051229030">
            <w:r>
              <w:rPr>
                <w:webHidden/>
                <w:rStyle w:val="IndexLink"/>
              </w:rPr>
              <w:t>1</w:t>
            </w:r>
            <w:r>
              <w:rPr>
                <w:rStyle w:val="IndexLink"/>
                <w:rtl w:val="true"/>
              </w:rPr>
              <w:t>-</w:t>
            </w:r>
            <w:r>
              <w:rPr>
                <w:rStyle w:val="IndexLink"/>
                <w:rtl w:val="true"/>
              </w:rPr>
              <w:t>مهدي السودان</w:t>
            </w:r>
            <w:r>
              <w:rPr>
                <w:rStyle w:val="IndexLink"/>
                <w:rtl w:val="true"/>
              </w:rPr>
              <w:tab/>
            </w:r>
            <w:r>
              <w:rPr>
                <w:rStyle w:val="IndexLink"/>
              </w:rPr>
              <w:t>163</w:t>
            </w:r>
          </w:hyperlink>
        </w:p>
        <w:p>
          <w:pPr>
            <w:pStyle w:val="Contents6"/>
            <w:tabs>
              <w:tab w:val="clear" w:pos="7609"/>
              <w:tab w:val="right" w:pos="9026" w:leader="dot"/>
            </w:tabs>
            <w:rPr/>
          </w:pPr>
          <w:hyperlink w:anchor="__RefHeading___Toc2707585_1051229030">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2707587_1051229030">
            <w:r>
              <w:rPr>
                <w:webHidden/>
                <w:rStyle w:val="IndexLink"/>
                <w:rtl w:val="true"/>
              </w:rPr>
              <w:t>ابتداء دعوته</w:t>
            </w:r>
            <w:r>
              <w:rPr>
                <w:rStyle w:val="IndexLink"/>
                <w:rtl w:val="true"/>
              </w:rPr>
              <w:tab/>
            </w:r>
            <w:r>
              <w:rPr>
                <w:rStyle w:val="IndexLink"/>
              </w:rPr>
              <w:t>164</w:t>
            </w:r>
          </w:hyperlink>
        </w:p>
        <w:p>
          <w:pPr>
            <w:pStyle w:val="Contents6"/>
            <w:tabs>
              <w:tab w:val="clear" w:pos="7609"/>
              <w:tab w:val="right" w:pos="9026" w:leader="dot"/>
            </w:tabs>
            <w:rPr/>
          </w:pPr>
          <w:hyperlink w:anchor="__RefHeading___Toc2707589_1051229030">
            <w:r>
              <w:rPr>
                <w:webHidden/>
                <w:rStyle w:val="IndexLink"/>
                <w:rtl w:val="true"/>
              </w:rPr>
              <w:t>من منشوراته</w:t>
            </w:r>
            <w:r>
              <w:rPr>
                <w:rStyle w:val="IndexLink"/>
                <w:rtl w:val="true"/>
              </w:rPr>
              <w:tab/>
            </w:r>
            <w:r>
              <w:rPr>
                <w:rStyle w:val="IndexLink"/>
              </w:rPr>
              <w:t>164</w:t>
            </w:r>
          </w:hyperlink>
        </w:p>
        <w:p>
          <w:pPr>
            <w:pStyle w:val="Contents6"/>
            <w:tabs>
              <w:tab w:val="clear" w:pos="7609"/>
              <w:tab w:val="right" w:pos="9026" w:leader="dot"/>
            </w:tabs>
            <w:rPr/>
          </w:pPr>
          <w:hyperlink w:anchor="__RefHeading___Toc2707591_1051229030">
            <w:r>
              <w:rPr>
                <w:webHidden/>
                <w:rStyle w:val="IndexLink"/>
                <w:rtl w:val="true"/>
              </w:rPr>
              <w:t>استيلاؤه على السودان</w:t>
            </w:r>
            <w:r>
              <w:rPr>
                <w:rStyle w:val="IndexLink"/>
                <w:rtl w:val="true"/>
              </w:rPr>
              <w:tab/>
            </w:r>
            <w:r>
              <w:rPr>
                <w:rStyle w:val="IndexLink"/>
              </w:rPr>
              <w:t>168</w:t>
            </w:r>
          </w:hyperlink>
        </w:p>
        <w:p>
          <w:pPr>
            <w:pStyle w:val="Contents6"/>
            <w:tabs>
              <w:tab w:val="clear" w:pos="7609"/>
              <w:tab w:val="right" w:pos="9026" w:leader="dot"/>
            </w:tabs>
            <w:rPr/>
          </w:pPr>
          <w:hyperlink w:anchor="__RefHeading___Toc2707593_1051229030">
            <w:r>
              <w:rPr>
                <w:webHidden/>
                <w:rStyle w:val="IndexLink"/>
                <w:rtl w:val="true"/>
              </w:rPr>
              <w:t>وفاته</w:t>
            </w:r>
            <w:r>
              <w:rPr>
                <w:rStyle w:val="IndexLink"/>
                <w:rtl w:val="true"/>
              </w:rPr>
              <w:tab/>
            </w:r>
            <w:r>
              <w:rPr>
                <w:rStyle w:val="IndexLink"/>
              </w:rPr>
              <w:t>169</w:t>
            </w:r>
          </w:hyperlink>
        </w:p>
        <w:p>
          <w:pPr>
            <w:pStyle w:val="Contents5"/>
            <w:tabs>
              <w:tab w:val="clear" w:pos="7892"/>
              <w:tab w:val="right" w:pos="9026" w:leader="dot"/>
            </w:tabs>
            <w:rPr/>
          </w:pPr>
          <w:hyperlink w:anchor="__RefHeading___Toc2707595_1051229030">
            <w:r>
              <w:rPr>
                <w:webHidden/>
                <w:rStyle w:val="IndexLink"/>
              </w:rPr>
              <w:t>2</w:t>
            </w:r>
            <w:r>
              <w:rPr>
                <w:rStyle w:val="IndexLink"/>
                <w:rtl w:val="true"/>
              </w:rPr>
              <w:t>-</w:t>
            </w:r>
            <w:r>
              <w:rPr>
                <w:rStyle w:val="IndexLink"/>
                <w:rtl w:val="true"/>
              </w:rPr>
              <w:t>مهدي تهامة</w:t>
            </w:r>
            <w:r>
              <w:rPr>
                <w:rStyle w:val="IndexLink"/>
                <w:rtl w:val="true"/>
              </w:rPr>
              <w:tab/>
            </w:r>
            <w:r>
              <w:rPr>
                <w:rStyle w:val="IndexLink"/>
              </w:rPr>
              <w:t>169</w:t>
            </w:r>
          </w:hyperlink>
        </w:p>
        <w:p>
          <w:pPr>
            <w:pStyle w:val="Contents5"/>
            <w:tabs>
              <w:tab w:val="clear" w:pos="7892"/>
              <w:tab w:val="right" w:pos="9026" w:leader="dot"/>
            </w:tabs>
            <w:rPr/>
          </w:pPr>
          <w:hyperlink w:anchor="__RefHeading___Toc2707597_1051229030">
            <w:r>
              <w:rPr>
                <w:webHidden/>
                <w:rStyle w:val="IndexLink"/>
              </w:rPr>
              <w:t>3</w:t>
            </w:r>
            <w:r>
              <w:rPr>
                <w:rStyle w:val="IndexLink"/>
                <w:rtl w:val="true"/>
              </w:rPr>
              <w:t>-</w:t>
            </w:r>
            <w:r>
              <w:rPr>
                <w:rStyle w:val="IndexLink"/>
                <w:rtl w:val="true"/>
              </w:rPr>
              <w:t>مهدي السنغال</w:t>
            </w:r>
            <w:r>
              <w:rPr>
                <w:rStyle w:val="IndexLink"/>
                <w:rtl w:val="true"/>
              </w:rPr>
              <w:tab/>
            </w:r>
            <w:r>
              <w:rPr>
                <w:rStyle w:val="IndexLink"/>
              </w:rPr>
              <w:t>169</w:t>
            </w:r>
          </w:hyperlink>
        </w:p>
        <w:p>
          <w:pPr>
            <w:pStyle w:val="Contents5"/>
            <w:tabs>
              <w:tab w:val="clear" w:pos="7892"/>
              <w:tab w:val="right" w:pos="9026" w:leader="dot"/>
            </w:tabs>
            <w:rPr/>
          </w:pPr>
          <w:hyperlink w:anchor="__RefHeading___Toc2707599_1051229030">
            <w:r>
              <w:rPr>
                <w:webHidden/>
                <w:rStyle w:val="IndexLink"/>
              </w:rPr>
              <w:t>4</w:t>
            </w:r>
            <w:r>
              <w:rPr>
                <w:rStyle w:val="IndexLink"/>
                <w:rtl w:val="true"/>
              </w:rPr>
              <w:t>-</w:t>
            </w:r>
            <w:r>
              <w:rPr>
                <w:rStyle w:val="IndexLink"/>
                <w:rtl w:val="true"/>
              </w:rPr>
              <w:t>مهدي سوسة</w:t>
            </w:r>
            <w:r>
              <w:rPr>
                <w:rStyle w:val="IndexLink"/>
                <w:rtl w:val="true"/>
              </w:rPr>
              <w:tab/>
            </w:r>
            <w:r>
              <w:rPr>
                <w:rStyle w:val="IndexLink"/>
              </w:rPr>
              <w:t>170</w:t>
            </w:r>
          </w:hyperlink>
        </w:p>
        <w:p>
          <w:pPr>
            <w:pStyle w:val="Contents5"/>
            <w:tabs>
              <w:tab w:val="clear" w:pos="7892"/>
              <w:tab w:val="right" w:pos="9026" w:leader="dot"/>
            </w:tabs>
            <w:rPr/>
          </w:pPr>
          <w:hyperlink w:anchor="__RefHeading___Toc2707601_1051229030">
            <w:r>
              <w:rPr>
                <w:webHidden/>
                <w:rStyle w:val="IndexLink"/>
              </w:rPr>
              <w:t>5</w:t>
            </w:r>
            <w:r>
              <w:rPr>
                <w:rStyle w:val="IndexLink"/>
                <w:rtl w:val="true"/>
              </w:rPr>
              <w:t>-</w:t>
            </w:r>
            <w:r>
              <w:rPr>
                <w:rStyle w:val="IndexLink"/>
                <w:rtl w:val="true"/>
              </w:rPr>
              <w:t>مهدي الصومال</w:t>
            </w:r>
            <w:r>
              <w:rPr>
                <w:rStyle w:val="IndexLink"/>
                <w:rtl w:val="true"/>
              </w:rPr>
              <w:tab/>
            </w:r>
            <w:r>
              <w:rPr>
                <w:rStyle w:val="IndexLink"/>
              </w:rPr>
              <w:t>170</w:t>
            </w:r>
          </w:hyperlink>
        </w:p>
        <w:p>
          <w:pPr>
            <w:pStyle w:val="Contents2"/>
            <w:tabs>
              <w:tab w:val="clear" w:pos="8743"/>
              <w:tab w:val="right" w:pos="9026" w:leader="dot"/>
            </w:tabs>
            <w:rPr/>
          </w:pPr>
          <w:hyperlink w:anchor="__RefHeading___Toc2707603_1051229030">
            <w:r>
              <w:rPr>
                <w:webHidden/>
                <w:rStyle w:val="IndexLink"/>
                <w:rtl w:val="true"/>
              </w:rPr>
              <w:t>أضواء على غيبة الإمام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2707605_105122903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2707607_1051229030">
            <w:r>
              <w:rPr>
                <w:webHidden/>
                <w:rStyle w:val="IndexLink"/>
                <w:rtl w:val="true"/>
              </w:rPr>
              <w:t>أسباب الغيبة</w:t>
            </w:r>
            <w:r>
              <w:rPr>
                <w:rStyle w:val="IndexLink"/>
                <w:rtl w:val="true"/>
              </w:rPr>
              <w:tab/>
            </w:r>
            <w:r>
              <w:rPr>
                <w:rStyle w:val="IndexLink"/>
              </w:rPr>
              <w:t>171</w:t>
            </w:r>
          </w:hyperlink>
        </w:p>
        <w:p>
          <w:pPr>
            <w:pStyle w:val="Contents4"/>
            <w:tabs>
              <w:tab w:val="clear" w:pos="8176"/>
              <w:tab w:val="right" w:pos="9026" w:leader="dot"/>
            </w:tabs>
            <w:rPr/>
          </w:pPr>
          <w:hyperlink w:anchor="__RefHeading___Toc2707609_105122903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2707611_1051229030">
            <w:r>
              <w:rPr>
                <w:webHidden/>
                <w:rStyle w:val="IndexLink"/>
              </w:rPr>
              <w:t>1</w:t>
            </w:r>
            <w:r>
              <w:rPr>
                <w:rStyle w:val="IndexLink"/>
                <w:rtl w:val="true"/>
              </w:rPr>
              <w:t>-</w:t>
            </w:r>
            <w:r>
              <w:rPr>
                <w:rStyle w:val="IndexLink"/>
                <w:rtl w:val="true"/>
              </w:rPr>
              <w:t>الخوف عليه من العبّاسيّين</w:t>
            </w:r>
            <w:r>
              <w:rPr>
                <w:rStyle w:val="IndexLink"/>
                <w:rtl w:val="true"/>
              </w:rPr>
              <w:tab/>
            </w:r>
            <w:r>
              <w:rPr>
                <w:rStyle w:val="IndexLink"/>
              </w:rPr>
              <w:t>171</w:t>
            </w:r>
          </w:hyperlink>
        </w:p>
        <w:p>
          <w:pPr>
            <w:pStyle w:val="Contents5"/>
            <w:tabs>
              <w:tab w:val="clear" w:pos="7892"/>
              <w:tab w:val="right" w:pos="9026" w:leader="dot"/>
            </w:tabs>
            <w:rPr/>
          </w:pPr>
          <w:hyperlink w:anchor="__RefHeading___Toc2707613_105122903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2707615_1051229030">
            <w:r>
              <w:rPr>
                <w:webHidden/>
                <w:rStyle w:val="IndexLink"/>
                <w:rtl w:val="true"/>
              </w:rPr>
              <w:t>رسالة الخوارزمي إلى أهالى نيسابور</w:t>
            </w:r>
            <w:r>
              <w:rPr>
                <w:rStyle w:val="IndexLink"/>
                <w:rtl w:val="true"/>
              </w:rPr>
              <w:tab/>
            </w:r>
            <w:r>
              <w:rPr>
                <w:rStyle w:val="IndexLink"/>
              </w:rPr>
              <w:t>176</w:t>
            </w:r>
          </w:hyperlink>
        </w:p>
        <w:p>
          <w:pPr>
            <w:pStyle w:val="Contents5"/>
            <w:tabs>
              <w:tab w:val="clear" w:pos="7892"/>
              <w:tab w:val="right" w:pos="9026" w:leader="dot"/>
            </w:tabs>
            <w:rPr/>
          </w:pPr>
          <w:hyperlink w:anchor="__RefHeading___Toc2707617_1051229030">
            <w:r>
              <w:rPr>
                <w:webHidden/>
                <w:rStyle w:val="IndexLink"/>
                <w:rtl w:val="true"/>
              </w:rPr>
              <w:t>مناقشة الخنيزي</w:t>
            </w:r>
            <w:r>
              <w:rPr>
                <w:rStyle w:val="IndexLink"/>
                <w:rtl w:val="true"/>
              </w:rPr>
              <w:tab/>
            </w:r>
            <w:r>
              <w:rPr>
                <w:rStyle w:val="IndexLink"/>
              </w:rPr>
              <w:t>193</w:t>
            </w:r>
          </w:hyperlink>
        </w:p>
        <w:p>
          <w:pPr>
            <w:pStyle w:val="Contents4"/>
            <w:tabs>
              <w:tab w:val="clear" w:pos="8176"/>
              <w:tab w:val="right" w:pos="9026" w:leader="dot"/>
            </w:tabs>
            <w:rPr/>
          </w:pPr>
          <w:hyperlink w:anchor="__RefHeading___Toc2707619_1051229030">
            <w:r>
              <w:rPr>
                <w:webHidden/>
                <w:rStyle w:val="IndexLink"/>
              </w:rPr>
              <w:t>2</w:t>
            </w:r>
            <w:r>
              <w:rPr>
                <w:rStyle w:val="IndexLink"/>
                <w:rtl w:val="true"/>
              </w:rPr>
              <w:t>-</w:t>
            </w:r>
            <w:r>
              <w:rPr>
                <w:rStyle w:val="IndexLink"/>
                <w:rtl w:val="true"/>
              </w:rPr>
              <w:t>الامتحان و الاختبار</w:t>
            </w:r>
            <w:r>
              <w:rPr>
                <w:rStyle w:val="IndexLink"/>
                <w:rtl w:val="true"/>
              </w:rPr>
              <w:tab/>
            </w:r>
            <w:r>
              <w:rPr>
                <w:rStyle w:val="IndexLink"/>
              </w:rPr>
              <w:t>194</w:t>
            </w:r>
          </w:hyperlink>
        </w:p>
        <w:p>
          <w:pPr>
            <w:pStyle w:val="Contents4"/>
            <w:tabs>
              <w:tab w:val="clear" w:pos="8176"/>
              <w:tab w:val="right" w:pos="9026" w:leader="dot"/>
            </w:tabs>
            <w:rPr/>
          </w:pPr>
          <w:hyperlink w:anchor="__RefHeading___Toc2707621_1051229030">
            <w:r>
              <w:rPr>
                <w:webHidden/>
                <w:rStyle w:val="IndexLink"/>
              </w:rPr>
              <w:t>3</w:t>
            </w:r>
            <w:r>
              <w:rPr>
                <w:rStyle w:val="IndexLink"/>
                <w:rtl w:val="true"/>
              </w:rPr>
              <w:t>-</w:t>
            </w:r>
            <w:r>
              <w:rPr>
                <w:rStyle w:val="IndexLink"/>
                <w:rtl w:val="true"/>
              </w:rPr>
              <w:t>الغيبة من أسرار اللّه تعالى</w:t>
            </w:r>
            <w:r>
              <w:rPr>
                <w:rStyle w:val="IndexLink"/>
                <w:rtl w:val="true"/>
              </w:rPr>
              <w:tab/>
            </w:r>
            <w:r>
              <w:rPr>
                <w:rStyle w:val="IndexLink"/>
              </w:rPr>
              <w:t>195</w:t>
            </w:r>
          </w:hyperlink>
        </w:p>
        <w:p>
          <w:pPr>
            <w:pStyle w:val="Contents4"/>
            <w:tabs>
              <w:tab w:val="clear" w:pos="8176"/>
              <w:tab w:val="right" w:pos="9026" w:leader="dot"/>
            </w:tabs>
            <w:rPr/>
          </w:pPr>
          <w:hyperlink w:anchor="__RefHeading___Toc2707623_1051229030">
            <w:r>
              <w:rPr>
                <w:webHidden/>
                <w:rStyle w:val="IndexLink"/>
              </w:rPr>
              <w:t>4</w:t>
            </w:r>
            <w:r>
              <w:rPr>
                <w:rStyle w:val="IndexLink"/>
                <w:rtl w:val="true"/>
              </w:rPr>
              <w:t>-</w:t>
            </w:r>
            <w:r>
              <w:rPr>
                <w:rStyle w:val="IndexLink"/>
                <w:rtl w:val="true"/>
              </w:rPr>
              <w:t>عدم بيعته لظالم</w:t>
            </w:r>
            <w:r>
              <w:rPr>
                <w:rStyle w:val="IndexLink"/>
                <w:rtl w:val="true"/>
              </w:rPr>
              <w:tab/>
            </w:r>
            <w:r>
              <w:rPr>
                <w:rStyle w:val="IndexLink"/>
              </w:rPr>
              <w:t>195</w:t>
            </w:r>
          </w:hyperlink>
        </w:p>
        <w:p>
          <w:pPr>
            <w:pStyle w:val="Contents3"/>
            <w:tabs>
              <w:tab w:val="clear" w:pos="8459"/>
              <w:tab w:val="right" w:pos="9026" w:leader="dot"/>
            </w:tabs>
            <w:rPr/>
          </w:pPr>
          <w:hyperlink w:anchor="__RefHeading___Toc2707625_1051229030">
            <w:r>
              <w:rPr>
                <w:webHidden/>
                <w:rStyle w:val="IndexLink"/>
                <w:rtl w:val="true"/>
              </w:rPr>
              <w:t>تساؤلات</w:t>
            </w:r>
            <w:r>
              <w:rPr>
                <w:rStyle w:val="IndexLink"/>
                <w:rtl w:val="true"/>
              </w:rPr>
              <w:tab/>
            </w:r>
            <w:r>
              <w:rPr>
                <w:rStyle w:val="IndexLink"/>
              </w:rPr>
              <w:t>196</w:t>
            </w:r>
          </w:hyperlink>
        </w:p>
        <w:p>
          <w:pPr>
            <w:pStyle w:val="Contents4"/>
            <w:tabs>
              <w:tab w:val="clear" w:pos="8176"/>
              <w:tab w:val="right" w:pos="9026" w:leader="dot"/>
            </w:tabs>
            <w:rPr/>
          </w:pPr>
          <w:hyperlink w:anchor="__RefHeading___Toc2707627_105122903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2707629_1051229030">
            <w:r>
              <w:rPr>
                <w:webHidden/>
                <w:rStyle w:val="IndexLink"/>
              </w:rPr>
              <w:t>1</w:t>
            </w:r>
            <w:r>
              <w:rPr>
                <w:rStyle w:val="IndexLink"/>
                <w:rtl w:val="true"/>
              </w:rPr>
              <w:t>-</w:t>
            </w:r>
            <w:r>
              <w:rPr>
                <w:rStyle w:val="IndexLink"/>
                <w:rtl w:val="true"/>
              </w:rPr>
              <w:t>ما الفائدة في غيابه؟</w:t>
            </w:r>
            <w:r>
              <w:rPr>
                <w:rStyle w:val="IndexLink"/>
                <w:rtl w:val="true"/>
              </w:rPr>
              <w:tab/>
            </w:r>
            <w:r>
              <w:rPr>
                <w:rStyle w:val="IndexLink"/>
              </w:rPr>
              <w:t>196</w:t>
            </w:r>
          </w:hyperlink>
        </w:p>
        <w:p>
          <w:pPr>
            <w:pStyle w:val="Contents4"/>
            <w:tabs>
              <w:tab w:val="clear" w:pos="8176"/>
              <w:tab w:val="right" w:pos="9026" w:leader="dot"/>
            </w:tabs>
            <w:rPr/>
          </w:pPr>
          <w:hyperlink w:anchor="__RefHeading___Toc2707631_1051229030">
            <w:r>
              <w:rPr>
                <w:webHidden/>
                <w:rStyle w:val="IndexLink"/>
              </w:rPr>
              <w:t>2</w:t>
            </w:r>
            <w:r>
              <w:rPr>
                <w:rStyle w:val="IndexLink"/>
                <w:rtl w:val="true"/>
              </w:rPr>
              <w:t>-</w:t>
            </w:r>
            <w:r>
              <w:rPr>
                <w:rStyle w:val="IndexLink"/>
                <w:rtl w:val="true"/>
              </w:rPr>
              <w:t>امتداد عمره عليه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2707633_1051229030">
            <w:r>
              <w:rPr>
                <w:webHidden/>
                <w:rStyle w:val="IndexLink"/>
              </w:rPr>
              <w:t>3</w:t>
            </w:r>
            <w:r>
              <w:rPr>
                <w:rStyle w:val="IndexLink"/>
                <w:rtl w:val="true"/>
              </w:rPr>
              <w:t>-</w:t>
            </w:r>
            <w:r>
              <w:rPr>
                <w:rStyle w:val="IndexLink"/>
                <w:rtl w:val="true"/>
              </w:rPr>
              <w:t>لماذا هذا العمر المديد؟</w:t>
            </w:r>
            <w:r>
              <w:rPr>
                <w:rStyle w:val="IndexLink"/>
                <w:rtl w:val="true"/>
              </w:rPr>
              <w:tab/>
            </w:r>
            <w:r>
              <w:rPr>
                <w:rStyle w:val="IndexLink"/>
              </w:rPr>
              <w:t>202</w:t>
            </w:r>
          </w:hyperlink>
        </w:p>
        <w:p>
          <w:pPr>
            <w:pStyle w:val="Contents4"/>
            <w:tabs>
              <w:tab w:val="clear" w:pos="8176"/>
              <w:tab w:val="right" w:pos="9026" w:leader="dot"/>
            </w:tabs>
            <w:rPr/>
          </w:pPr>
          <w:hyperlink w:anchor="__RefHeading___Toc2707635_1051229030">
            <w:r>
              <w:rPr>
                <w:webHidden/>
                <w:rStyle w:val="IndexLink"/>
              </w:rPr>
              <w:t>4</w:t>
            </w:r>
            <w:r>
              <w:rPr>
                <w:rStyle w:val="IndexLink"/>
                <w:rtl w:val="true"/>
              </w:rPr>
              <w:t>-</w:t>
            </w:r>
            <w:r>
              <w:rPr>
                <w:rStyle w:val="IndexLink"/>
                <w:rtl w:val="true"/>
              </w:rPr>
              <w:t>لماذا لم يظهر؟</w:t>
            </w:r>
            <w:r>
              <w:rPr>
                <w:rStyle w:val="IndexLink"/>
                <w:rtl w:val="true"/>
              </w:rPr>
              <w:tab/>
            </w:r>
            <w:r>
              <w:rPr>
                <w:rStyle w:val="IndexLink"/>
              </w:rPr>
              <w:t>202</w:t>
            </w:r>
          </w:hyperlink>
        </w:p>
        <w:p>
          <w:pPr>
            <w:pStyle w:val="Contents4"/>
            <w:tabs>
              <w:tab w:val="clear" w:pos="8176"/>
              <w:tab w:val="right" w:pos="9026" w:leader="dot"/>
            </w:tabs>
            <w:rPr/>
          </w:pPr>
          <w:hyperlink w:anchor="__RefHeading___Toc2707637_1051229030">
            <w:r>
              <w:rPr>
                <w:webHidden/>
                <w:rStyle w:val="IndexLink"/>
              </w:rPr>
              <w:t>5</w:t>
            </w:r>
            <w:r>
              <w:rPr>
                <w:rStyle w:val="IndexLink"/>
                <w:rtl w:val="true"/>
              </w:rPr>
              <w:t>-</w:t>
            </w:r>
            <w:r>
              <w:rPr>
                <w:rStyle w:val="IndexLink"/>
                <w:rtl w:val="true"/>
              </w:rPr>
              <w:t>كيف يمكن قيام الإمام بالإصلاح العالمي؟</w:t>
            </w:r>
            <w:r>
              <w:rPr>
                <w:rStyle w:val="IndexLink"/>
                <w:rtl w:val="true"/>
              </w:rPr>
              <w:tab/>
            </w:r>
            <w:r>
              <w:rPr>
                <w:rStyle w:val="IndexLink"/>
              </w:rPr>
              <w:t>203</w:t>
            </w:r>
          </w:hyperlink>
        </w:p>
        <w:p>
          <w:pPr>
            <w:pStyle w:val="Contents2"/>
            <w:tabs>
              <w:tab w:val="clear" w:pos="8743"/>
              <w:tab w:val="right" w:pos="9026" w:leader="dot"/>
            </w:tabs>
            <w:rPr/>
          </w:pPr>
          <w:hyperlink w:anchor="__RefHeading___Toc2707639_1051229030">
            <w:r>
              <w:rPr>
                <w:webHidden/>
                <w:rStyle w:val="IndexLink"/>
                <w:rtl w:val="true"/>
              </w:rPr>
              <w:t>المبشّرون بظهوره عليه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2707641_1051229030">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2707643_1051229030">
            <w:r>
              <w:rPr>
                <w:webHidden/>
                <w:rStyle w:val="IndexLink"/>
              </w:rPr>
              <w:t>1</w:t>
            </w:r>
            <w:r>
              <w:rPr>
                <w:rStyle w:val="IndexLink"/>
                <w:rtl w:val="true"/>
              </w:rPr>
              <w:t>-</w:t>
            </w:r>
            <w:r>
              <w:rPr>
                <w:rStyle w:val="IndexLink"/>
                <w:rtl w:val="true"/>
              </w:rPr>
              <w:t>النبيّ صلّى اللّه عليه و اله</w:t>
            </w:r>
            <w:r>
              <w:rPr>
                <w:rStyle w:val="IndexLink"/>
                <w:rtl w:val="true"/>
              </w:rPr>
              <w:tab/>
            </w:r>
            <w:r>
              <w:rPr>
                <w:rStyle w:val="IndexLink"/>
              </w:rPr>
              <w:t>205</w:t>
            </w:r>
          </w:hyperlink>
        </w:p>
        <w:p>
          <w:pPr>
            <w:pStyle w:val="Contents3"/>
            <w:tabs>
              <w:tab w:val="clear" w:pos="8459"/>
              <w:tab w:val="right" w:pos="9026" w:leader="dot"/>
            </w:tabs>
            <w:rPr/>
          </w:pPr>
          <w:hyperlink w:anchor="__RefHeading___Toc2707645_1051229030">
            <w:r>
              <w:rPr>
                <w:webHidden/>
                <w:rStyle w:val="IndexLink"/>
              </w:rPr>
              <w:t>2</w:t>
            </w:r>
            <w:r>
              <w:rPr>
                <w:rStyle w:val="IndexLink"/>
                <w:rtl w:val="true"/>
              </w:rPr>
              <w:t>-</w:t>
            </w:r>
            <w:r>
              <w:rPr>
                <w:rStyle w:val="IndexLink"/>
                <w:rtl w:val="true"/>
              </w:rPr>
              <w:t>أمير المؤمنين عليه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2707647_1051229030">
            <w:r>
              <w:rPr>
                <w:webHidden/>
                <w:rStyle w:val="IndexLink"/>
              </w:rPr>
              <w:t>3</w:t>
            </w:r>
            <w:r>
              <w:rPr>
                <w:rStyle w:val="IndexLink"/>
                <w:rtl w:val="true"/>
              </w:rPr>
              <w:t>-</w:t>
            </w:r>
            <w:r>
              <w:rPr>
                <w:rStyle w:val="IndexLink"/>
                <w:rtl w:val="true"/>
              </w:rPr>
              <w:t>الإمام الحسن عليه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707649_1051229030">
            <w:r>
              <w:rPr>
                <w:webHidden/>
                <w:rStyle w:val="IndexLink"/>
              </w:rPr>
              <w:t>4</w:t>
            </w:r>
            <w:r>
              <w:rPr>
                <w:rStyle w:val="IndexLink"/>
                <w:rtl w:val="true"/>
              </w:rPr>
              <w:t>-</w:t>
            </w:r>
            <w:r>
              <w:rPr>
                <w:rStyle w:val="IndexLink"/>
                <w:rtl w:val="true"/>
              </w:rPr>
              <w:t>الإمام الحسين عليه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2707651_1051229030">
            <w:r>
              <w:rPr>
                <w:webHidden/>
                <w:rStyle w:val="IndexLink"/>
              </w:rPr>
              <w:t>5</w:t>
            </w:r>
            <w:r>
              <w:rPr>
                <w:rStyle w:val="IndexLink"/>
                <w:rtl w:val="true"/>
              </w:rPr>
              <w:t>-</w:t>
            </w:r>
            <w:r>
              <w:rPr>
                <w:rStyle w:val="IndexLink"/>
                <w:rtl w:val="true"/>
              </w:rPr>
              <w:t>الإمام زين العابدين عليه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2707653_1051229030">
            <w:r>
              <w:rPr>
                <w:webHidden/>
                <w:rStyle w:val="IndexLink"/>
              </w:rPr>
              <w:t>6</w:t>
            </w:r>
            <w:r>
              <w:rPr>
                <w:rStyle w:val="IndexLink"/>
                <w:rtl w:val="true"/>
              </w:rPr>
              <w:t>-</w:t>
            </w:r>
            <w:r>
              <w:rPr>
                <w:rStyle w:val="IndexLink"/>
                <w:rtl w:val="true"/>
              </w:rPr>
              <w:t>الإمام الباقر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2707655_1051229030">
            <w:r>
              <w:rPr>
                <w:webHidden/>
                <w:rStyle w:val="IndexLink"/>
              </w:rPr>
              <w:t>7</w:t>
            </w:r>
            <w:r>
              <w:rPr>
                <w:rStyle w:val="IndexLink"/>
                <w:rtl w:val="true"/>
              </w:rPr>
              <w:t>-</w:t>
            </w:r>
            <w:r>
              <w:rPr>
                <w:rStyle w:val="IndexLink"/>
                <w:rtl w:val="true"/>
              </w:rPr>
              <w:t>الإمام الصادق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2707657_1051229030">
            <w:r>
              <w:rPr>
                <w:webHidden/>
                <w:rStyle w:val="IndexLink"/>
              </w:rPr>
              <w:t>8</w:t>
            </w:r>
            <w:r>
              <w:rPr>
                <w:rStyle w:val="IndexLink"/>
                <w:rtl w:val="true"/>
              </w:rPr>
              <w:t>-</w:t>
            </w:r>
            <w:r>
              <w:rPr>
                <w:rStyle w:val="IndexLink"/>
                <w:rtl w:val="true"/>
              </w:rPr>
              <w:t>الإمام الكاظم عليه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2707659_1051229030">
            <w:r>
              <w:rPr>
                <w:webHidden/>
                <w:rStyle w:val="IndexLink"/>
              </w:rPr>
              <w:t>9</w:t>
            </w:r>
            <w:r>
              <w:rPr>
                <w:rStyle w:val="IndexLink"/>
                <w:rtl w:val="true"/>
              </w:rPr>
              <w:t>-</w:t>
            </w:r>
            <w:r>
              <w:rPr>
                <w:rStyle w:val="IndexLink"/>
                <w:rtl w:val="true"/>
              </w:rPr>
              <w:t>الإمام الرضا عليه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2707661_1051229030">
            <w:r>
              <w:rPr>
                <w:webHidden/>
                <w:rStyle w:val="IndexLink"/>
              </w:rPr>
              <w:t>10</w:t>
            </w:r>
            <w:r>
              <w:rPr>
                <w:rStyle w:val="IndexLink"/>
                <w:rtl w:val="true"/>
              </w:rPr>
              <w:t>-</w:t>
            </w:r>
            <w:r>
              <w:rPr>
                <w:rStyle w:val="IndexLink"/>
                <w:rtl w:val="true"/>
              </w:rPr>
              <w:t>الإمام الجواد عليه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2707663_1051229030">
            <w:r>
              <w:rPr>
                <w:webHidden/>
                <w:rStyle w:val="IndexLink"/>
              </w:rPr>
              <w:t>11</w:t>
            </w:r>
            <w:r>
              <w:rPr>
                <w:rStyle w:val="IndexLink"/>
                <w:rtl w:val="true"/>
              </w:rPr>
              <w:t>-</w:t>
            </w:r>
            <w:r>
              <w:rPr>
                <w:rStyle w:val="IndexLink"/>
                <w:rtl w:val="true"/>
              </w:rPr>
              <w:t>الإمام الهادي عليه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2707665_1051229030">
            <w:r>
              <w:rPr>
                <w:webHidden/>
                <w:rStyle w:val="IndexLink"/>
              </w:rPr>
              <w:t>12</w:t>
            </w:r>
            <w:r>
              <w:rPr>
                <w:rStyle w:val="IndexLink"/>
                <w:rtl w:val="true"/>
              </w:rPr>
              <w:t>-</w:t>
            </w:r>
            <w:r>
              <w:rPr>
                <w:rStyle w:val="IndexLink"/>
                <w:rtl w:val="true"/>
              </w:rPr>
              <w:t>الإمام العسكري عليه 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2707667_1051229030">
            <w:r>
              <w:rPr>
                <w:webHidden/>
                <w:rStyle w:val="IndexLink"/>
                <w:rtl w:val="true"/>
              </w:rPr>
              <w:t>ظهور المصلح العظيم فكرة مقدّسة و قديمة</w:t>
            </w:r>
            <w:r>
              <w:rPr>
                <w:rStyle w:val="IndexLink"/>
                <w:rtl w:val="true"/>
              </w:rPr>
              <w:tab/>
            </w:r>
            <w:r>
              <w:rPr>
                <w:rStyle w:val="IndexLink"/>
              </w:rPr>
              <w:t>230</w:t>
            </w:r>
          </w:hyperlink>
        </w:p>
        <w:p>
          <w:pPr>
            <w:pStyle w:val="Contents3"/>
            <w:tabs>
              <w:tab w:val="clear" w:pos="8459"/>
              <w:tab w:val="right" w:pos="9026" w:leader="dot"/>
            </w:tabs>
            <w:rPr/>
          </w:pPr>
          <w:hyperlink w:anchor="__RefHeading___Toc2707669_105122903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2707671_1051229030">
            <w:r>
              <w:rPr>
                <w:webHidden/>
                <w:rStyle w:val="IndexLink"/>
                <w:rtl w:val="true"/>
              </w:rPr>
              <w:t>المنقذ و المصلح عند النصارى</w:t>
            </w:r>
            <w:r>
              <w:rPr>
                <w:rStyle w:val="IndexLink"/>
                <w:rtl w:val="true"/>
              </w:rPr>
              <w:tab/>
            </w:r>
            <w:r>
              <w:rPr>
                <w:rStyle w:val="IndexLink"/>
              </w:rPr>
              <w:t>231</w:t>
            </w:r>
          </w:hyperlink>
        </w:p>
        <w:p>
          <w:pPr>
            <w:pStyle w:val="Contents3"/>
            <w:tabs>
              <w:tab w:val="clear" w:pos="8459"/>
              <w:tab w:val="right" w:pos="9026" w:leader="dot"/>
            </w:tabs>
            <w:rPr/>
          </w:pPr>
          <w:hyperlink w:anchor="__RefHeading___Toc2707673_1051229030">
            <w:r>
              <w:rPr>
                <w:webHidden/>
                <w:rStyle w:val="IndexLink"/>
                <w:rtl w:val="true"/>
              </w:rPr>
              <w:t>عودة المسيح لإصلاح العباد</w:t>
            </w:r>
            <w:r>
              <w:rPr>
                <w:rStyle w:val="IndexLink"/>
                <w:rtl w:val="true"/>
              </w:rPr>
              <w:tab/>
            </w:r>
            <w:r>
              <w:rPr>
                <w:rStyle w:val="IndexLink"/>
              </w:rPr>
              <w:t>231</w:t>
            </w:r>
          </w:hyperlink>
        </w:p>
        <w:p>
          <w:pPr>
            <w:pStyle w:val="Contents4"/>
            <w:tabs>
              <w:tab w:val="clear" w:pos="8176"/>
              <w:tab w:val="right" w:pos="9026" w:leader="dot"/>
            </w:tabs>
            <w:rPr/>
          </w:pPr>
          <w:hyperlink w:anchor="__RefHeading___Toc2707675_105122903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2707677_1051229030">
            <w:r>
              <w:rPr>
                <w:webHidden/>
                <w:rStyle w:val="IndexLink"/>
              </w:rPr>
              <w:t>1</w:t>
            </w:r>
            <w:r>
              <w:rPr>
                <w:rStyle w:val="IndexLink"/>
                <w:rtl w:val="true"/>
              </w:rPr>
              <w:t>-</w:t>
            </w:r>
            <w:r>
              <w:rPr>
                <w:rStyle w:val="IndexLink"/>
                <w:rtl w:val="true"/>
              </w:rPr>
              <w:t>إنجيل يوحنّا</w:t>
            </w:r>
            <w:r>
              <w:rPr>
                <w:rStyle w:val="IndexLink"/>
                <w:rtl w:val="true"/>
              </w:rPr>
              <w:tab/>
            </w:r>
            <w:r>
              <w:rPr>
                <w:rStyle w:val="IndexLink"/>
              </w:rPr>
              <w:t>232</w:t>
            </w:r>
          </w:hyperlink>
        </w:p>
        <w:p>
          <w:pPr>
            <w:pStyle w:val="Contents4"/>
            <w:tabs>
              <w:tab w:val="clear" w:pos="8176"/>
              <w:tab w:val="right" w:pos="9026" w:leader="dot"/>
            </w:tabs>
            <w:rPr/>
          </w:pPr>
          <w:hyperlink w:anchor="__RefHeading___Toc2707679_1051229030">
            <w:r>
              <w:rPr>
                <w:webHidden/>
                <w:rStyle w:val="IndexLink"/>
              </w:rPr>
              <w:t>2</w:t>
            </w:r>
            <w:r>
              <w:rPr>
                <w:rStyle w:val="IndexLink"/>
                <w:rtl w:val="true"/>
              </w:rPr>
              <w:t>-</w:t>
            </w:r>
            <w:r>
              <w:rPr>
                <w:rStyle w:val="IndexLink"/>
                <w:rtl w:val="true"/>
              </w:rPr>
              <w:t>إنجيل لوقا</w:t>
            </w:r>
            <w:r>
              <w:rPr>
                <w:rStyle w:val="IndexLink"/>
                <w:rtl w:val="true"/>
              </w:rPr>
              <w:tab/>
            </w:r>
            <w:r>
              <w:rPr>
                <w:rStyle w:val="IndexLink"/>
              </w:rPr>
              <w:t>232</w:t>
            </w:r>
          </w:hyperlink>
        </w:p>
        <w:p>
          <w:pPr>
            <w:pStyle w:val="Contents4"/>
            <w:tabs>
              <w:tab w:val="clear" w:pos="8176"/>
              <w:tab w:val="right" w:pos="9026" w:leader="dot"/>
            </w:tabs>
            <w:rPr/>
          </w:pPr>
          <w:hyperlink w:anchor="__RefHeading___Toc2707681_1051229030">
            <w:r>
              <w:rPr>
                <w:webHidden/>
                <w:rStyle w:val="IndexLink"/>
              </w:rPr>
              <w:t>3</w:t>
            </w:r>
            <w:r>
              <w:rPr>
                <w:rStyle w:val="IndexLink"/>
                <w:rtl w:val="true"/>
              </w:rPr>
              <w:t>-</w:t>
            </w:r>
            <w:r>
              <w:rPr>
                <w:rStyle w:val="IndexLink"/>
                <w:rtl w:val="true"/>
              </w:rPr>
              <w:t>إنجيل متّي</w:t>
            </w:r>
            <w:r>
              <w:rPr>
                <w:rStyle w:val="IndexLink"/>
                <w:rtl w:val="true"/>
              </w:rPr>
              <w:tab/>
            </w:r>
            <w:r>
              <w:rPr>
                <w:rStyle w:val="IndexLink"/>
              </w:rPr>
              <w:t>232</w:t>
            </w:r>
          </w:hyperlink>
        </w:p>
        <w:p>
          <w:pPr>
            <w:pStyle w:val="Contents3"/>
            <w:tabs>
              <w:tab w:val="clear" w:pos="8459"/>
              <w:tab w:val="right" w:pos="9026" w:leader="dot"/>
            </w:tabs>
            <w:rPr/>
          </w:pPr>
          <w:hyperlink w:anchor="__RefHeading___Toc2707683_1051229030">
            <w:r>
              <w:rPr>
                <w:webHidden/>
                <w:rStyle w:val="IndexLink"/>
                <w:rtl w:val="true"/>
              </w:rPr>
              <w:t>علامات ظهور المسيح</w:t>
            </w:r>
            <w:r>
              <w:rPr>
                <w:rStyle w:val="IndexLink"/>
                <w:rtl w:val="true"/>
              </w:rPr>
              <w:tab/>
            </w:r>
            <w:r>
              <w:rPr>
                <w:rStyle w:val="IndexLink"/>
              </w:rPr>
              <w:t>233</w:t>
            </w:r>
          </w:hyperlink>
        </w:p>
        <w:p>
          <w:pPr>
            <w:pStyle w:val="Contents3"/>
            <w:tabs>
              <w:tab w:val="clear" w:pos="8459"/>
              <w:tab w:val="right" w:pos="9026" w:leader="dot"/>
            </w:tabs>
            <w:rPr/>
          </w:pPr>
          <w:hyperlink w:anchor="__RefHeading___Toc2707685_1051229030">
            <w:r>
              <w:rPr>
                <w:webHidden/>
                <w:rStyle w:val="IndexLink"/>
                <w:rtl w:val="true"/>
              </w:rPr>
              <w:t>المصلح المنتظر عند اليهود</w:t>
            </w:r>
            <w:r>
              <w:rPr>
                <w:rStyle w:val="IndexLink"/>
                <w:rtl w:val="true"/>
              </w:rPr>
              <w:tab/>
            </w:r>
            <w:r>
              <w:rPr>
                <w:rStyle w:val="IndexLink"/>
              </w:rPr>
              <w:t>235</w:t>
            </w:r>
          </w:hyperlink>
        </w:p>
        <w:p>
          <w:pPr>
            <w:pStyle w:val="Contents3"/>
            <w:tabs>
              <w:tab w:val="clear" w:pos="8459"/>
              <w:tab w:val="right" w:pos="9026" w:leader="dot"/>
            </w:tabs>
            <w:rPr/>
          </w:pPr>
          <w:hyperlink w:anchor="__RefHeading___Toc2707687_1051229030">
            <w:r>
              <w:rPr>
                <w:webHidden/>
                <w:rStyle w:val="IndexLink"/>
                <w:rtl w:val="true"/>
              </w:rPr>
              <w:t>كيفيّة ظهوره و منهج حكمه</w:t>
            </w:r>
            <w:r>
              <w:rPr>
                <w:rStyle w:val="IndexLink"/>
                <w:rtl w:val="true"/>
              </w:rPr>
              <w:tab/>
            </w:r>
            <w:r>
              <w:rPr>
                <w:rStyle w:val="IndexLink"/>
              </w:rPr>
              <w:t>235</w:t>
            </w:r>
          </w:hyperlink>
        </w:p>
        <w:p>
          <w:pPr>
            <w:pStyle w:val="Contents3"/>
            <w:tabs>
              <w:tab w:val="clear" w:pos="8459"/>
              <w:tab w:val="right" w:pos="9026" w:leader="dot"/>
            </w:tabs>
            <w:rPr/>
          </w:pPr>
          <w:hyperlink w:anchor="__RefHeading___Toc2707689_1051229030">
            <w:r>
              <w:rPr>
                <w:webHidden/>
                <w:rStyle w:val="IndexLink"/>
                <w:rtl w:val="true"/>
              </w:rPr>
              <w:t>أمارات ظهوره</w:t>
            </w:r>
            <w:r>
              <w:rPr>
                <w:rStyle w:val="IndexLink"/>
                <w:rtl w:val="true"/>
              </w:rPr>
              <w:tab/>
            </w:r>
            <w:r>
              <w:rPr>
                <w:rStyle w:val="IndexLink"/>
              </w:rPr>
              <w:t>236</w:t>
            </w:r>
          </w:hyperlink>
        </w:p>
        <w:p>
          <w:pPr>
            <w:pStyle w:val="Contents3"/>
            <w:tabs>
              <w:tab w:val="clear" w:pos="8459"/>
              <w:tab w:val="right" w:pos="9026" w:leader="dot"/>
            </w:tabs>
            <w:rPr/>
          </w:pPr>
          <w:hyperlink w:anchor="__RefHeading___Toc2707691_1051229030">
            <w:r>
              <w:rPr>
                <w:webHidden/>
                <w:rStyle w:val="IndexLink"/>
                <w:rtl w:val="true"/>
              </w:rPr>
              <w:t>النعيم الشامل بعد ظهور المنتظر</w:t>
            </w:r>
            <w:r>
              <w:rPr>
                <w:rStyle w:val="IndexLink"/>
                <w:rtl w:val="true"/>
              </w:rPr>
              <w:tab/>
            </w:r>
            <w:r>
              <w:rPr>
                <w:rStyle w:val="IndexLink"/>
              </w:rPr>
              <w:t>239</w:t>
            </w:r>
          </w:hyperlink>
        </w:p>
        <w:p>
          <w:pPr>
            <w:pStyle w:val="Contents2"/>
            <w:tabs>
              <w:tab w:val="clear" w:pos="8743"/>
              <w:tab w:val="right" w:pos="9026" w:leader="dot"/>
            </w:tabs>
            <w:rPr/>
          </w:pPr>
          <w:hyperlink w:anchor="__RefHeading___Toc2707693_1051229030">
            <w:r>
              <w:rPr>
                <w:webHidden/>
                <w:rStyle w:val="IndexLink"/>
                <w:rtl w:val="true"/>
              </w:rPr>
              <w:t>مؤمنون و منكرون</w:t>
            </w:r>
            <w:r>
              <w:rPr>
                <w:rStyle w:val="IndexLink"/>
                <w:rtl w:val="true"/>
              </w:rPr>
              <w:tab/>
            </w:r>
            <w:r>
              <w:rPr>
                <w:rStyle w:val="IndexLink"/>
              </w:rPr>
              <w:t>241</w:t>
            </w:r>
          </w:hyperlink>
        </w:p>
        <w:p>
          <w:pPr>
            <w:pStyle w:val="Contents3"/>
            <w:tabs>
              <w:tab w:val="clear" w:pos="8459"/>
              <w:tab w:val="right" w:pos="9026" w:leader="dot"/>
            </w:tabs>
            <w:rPr/>
          </w:pPr>
          <w:hyperlink w:anchor="__RefHeading___Toc2707695_105122903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2707697_1051229030">
            <w:r>
              <w:rPr>
                <w:webHidden/>
                <w:rStyle w:val="IndexLink"/>
                <w:rtl w:val="true"/>
              </w:rPr>
              <w:t>المؤمنون بوجود الإمام المنتظر عليه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2707699_105122903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2707701_1051229030">
            <w:r>
              <w:rPr>
                <w:webHidden/>
                <w:rStyle w:val="IndexLink"/>
              </w:rPr>
              <w:t>1</w:t>
            </w:r>
            <w:r>
              <w:rPr>
                <w:rStyle w:val="IndexLink"/>
                <w:rtl w:val="true"/>
              </w:rPr>
              <w:t>-</w:t>
            </w:r>
            <w:r>
              <w:rPr>
                <w:rStyle w:val="IndexLink"/>
                <w:rtl w:val="true"/>
              </w:rPr>
              <w:t>محمّد بن طلحة الشافعي</w:t>
            </w:r>
            <w:r>
              <w:rPr>
                <w:rStyle w:val="IndexLink"/>
                <w:rtl w:val="true"/>
              </w:rPr>
              <w:tab/>
            </w:r>
            <w:r>
              <w:rPr>
                <w:rStyle w:val="IndexLink"/>
              </w:rPr>
              <w:t>242</w:t>
            </w:r>
          </w:hyperlink>
        </w:p>
        <w:p>
          <w:pPr>
            <w:pStyle w:val="Contents4"/>
            <w:tabs>
              <w:tab w:val="clear" w:pos="8176"/>
              <w:tab w:val="right" w:pos="9026" w:leader="dot"/>
            </w:tabs>
            <w:rPr/>
          </w:pPr>
          <w:hyperlink w:anchor="__RefHeading___Toc2707703_1051229030">
            <w:r>
              <w:rPr>
                <w:webHidden/>
                <w:rStyle w:val="IndexLink"/>
              </w:rPr>
              <w:t>2</w:t>
            </w:r>
            <w:r>
              <w:rPr>
                <w:rStyle w:val="IndexLink"/>
                <w:rtl w:val="true"/>
              </w:rPr>
              <w:t>-</w:t>
            </w:r>
            <w:r>
              <w:rPr>
                <w:rStyle w:val="IndexLink"/>
                <w:rtl w:val="true"/>
              </w:rPr>
              <w:t>ابن العربي</w:t>
            </w:r>
            <w:r>
              <w:rPr>
                <w:rStyle w:val="IndexLink"/>
                <w:rtl w:val="true"/>
              </w:rPr>
              <w:tab/>
            </w:r>
            <w:r>
              <w:rPr>
                <w:rStyle w:val="IndexLink"/>
              </w:rPr>
              <w:t>243</w:t>
            </w:r>
          </w:hyperlink>
        </w:p>
        <w:p>
          <w:pPr>
            <w:pStyle w:val="Contents4"/>
            <w:tabs>
              <w:tab w:val="clear" w:pos="8176"/>
              <w:tab w:val="right" w:pos="9026" w:leader="dot"/>
            </w:tabs>
            <w:rPr/>
          </w:pPr>
          <w:hyperlink w:anchor="__RefHeading___Toc2707705_1051229030">
            <w:r>
              <w:rPr>
                <w:webHidden/>
                <w:rStyle w:val="IndexLink"/>
              </w:rPr>
              <w:t>3</w:t>
            </w:r>
            <w:r>
              <w:rPr>
                <w:rStyle w:val="IndexLink"/>
                <w:rtl w:val="true"/>
              </w:rPr>
              <w:t>-</w:t>
            </w:r>
            <w:r>
              <w:rPr>
                <w:rStyle w:val="IndexLink"/>
                <w:rtl w:val="true"/>
              </w:rPr>
              <w:t>ابن الصبّاغ المالكي</w:t>
            </w:r>
            <w:r>
              <w:rPr>
                <w:rStyle w:val="IndexLink"/>
                <w:rtl w:val="true"/>
              </w:rPr>
              <w:tab/>
            </w:r>
            <w:r>
              <w:rPr>
                <w:rStyle w:val="IndexLink"/>
              </w:rPr>
              <w:t>245</w:t>
            </w:r>
          </w:hyperlink>
        </w:p>
        <w:p>
          <w:pPr>
            <w:pStyle w:val="Contents4"/>
            <w:tabs>
              <w:tab w:val="clear" w:pos="8176"/>
              <w:tab w:val="right" w:pos="9026" w:leader="dot"/>
            </w:tabs>
            <w:rPr/>
          </w:pPr>
          <w:hyperlink w:anchor="__RefHeading___Toc2707707_1051229030">
            <w:r>
              <w:rPr>
                <w:webHidden/>
                <w:rStyle w:val="IndexLink"/>
              </w:rPr>
              <w:t>4</w:t>
            </w:r>
            <w:r>
              <w:rPr>
                <w:rStyle w:val="IndexLink"/>
                <w:rtl w:val="true"/>
              </w:rPr>
              <w:t>-</w:t>
            </w:r>
            <w:r>
              <w:rPr>
                <w:rStyle w:val="IndexLink"/>
                <w:rtl w:val="true"/>
              </w:rPr>
              <w:t>ابن الأثير</w:t>
            </w:r>
            <w:r>
              <w:rPr>
                <w:rStyle w:val="IndexLink"/>
                <w:rtl w:val="true"/>
              </w:rPr>
              <w:tab/>
            </w:r>
            <w:r>
              <w:rPr>
                <w:rStyle w:val="IndexLink"/>
              </w:rPr>
              <w:t>246</w:t>
            </w:r>
          </w:hyperlink>
        </w:p>
        <w:p>
          <w:pPr>
            <w:pStyle w:val="Contents4"/>
            <w:tabs>
              <w:tab w:val="clear" w:pos="8176"/>
              <w:tab w:val="right" w:pos="9026" w:leader="dot"/>
            </w:tabs>
            <w:rPr/>
          </w:pPr>
          <w:hyperlink w:anchor="__RefHeading___Toc2707709_1051229030">
            <w:r>
              <w:rPr>
                <w:webHidden/>
                <w:rStyle w:val="IndexLink"/>
              </w:rPr>
              <w:t>5</w:t>
            </w:r>
            <w:r>
              <w:rPr>
                <w:rStyle w:val="IndexLink"/>
                <w:rtl w:val="true"/>
              </w:rPr>
              <w:t>-</w:t>
            </w:r>
            <w:r>
              <w:rPr>
                <w:rStyle w:val="IndexLink"/>
                <w:rtl w:val="true"/>
              </w:rPr>
              <w:t>ابن الجوزي</w:t>
            </w:r>
            <w:r>
              <w:rPr>
                <w:rStyle w:val="IndexLink"/>
                <w:rtl w:val="true"/>
              </w:rPr>
              <w:tab/>
            </w:r>
            <w:r>
              <w:rPr>
                <w:rStyle w:val="IndexLink"/>
              </w:rPr>
              <w:t>246</w:t>
            </w:r>
          </w:hyperlink>
        </w:p>
        <w:p>
          <w:pPr>
            <w:pStyle w:val="Contents4"/>
            <w:tabs>
              <w:tab w:val="clear" w:pos="8176"/>
              <w:tab w:val="right" w:pos="9026" w:leader="dot"/>
            </w:tabs>
            <w:rPr/>
          </w:pPr>
          <w:hyperlink w:anchor="__RefHeading___Toc2707711_1051229030">
            <w:r>
              <w:rPr>
                <w:webHidden/>
                <w:rStyle w:val="IndexLink"/>
              </w:rPr>
              <w:t>6</w:t>
            </w:r>
            <w:r>
              <w:rPr>
                <w:rStyle w:val="IndexLink"/>
                <w:rtl w:val="true"/>
              </w:rPr>
              <w:t>-</w:t>
            </w:r>
            <w:r>
              <w:rPr>
                <w:rStyle w:val="IndexLink"/>
                <w:rtl w:val="true"/>
              </w:rPr>
              <w:t>أبو الفداء</w:t>
            </w:r>
            <w:r>
              <w:rPr>
                <w:rStyle w:val="IndexLink"/>
                <w:rtl w:val="true"/>
              </w:rPr>
              <w:tab/>
            </w:r>
            <w:r>
              <w:rPr>
                <w:rStyle w:val="IndexLink"/>
              </w:rPr>
              <w:t>246</w:t>
            </w:r>
          </w:hyperlink>
        </w:p>
        <w:p>
          <w:pPr>
            <w:pStyle w:val="Contents4"/>
            <w:tabs>
              <w:tab w:val="clear" w:pos="8176"/>
              <w:tab w:val="right" w:pos="9026" w:leader="dot"/>
            </w:tabs>
            <w:rPr/>
          </w:pPr>
          <w:hyperlink w:anchor="__RefHeading___Toc2707713_1051229030">
            <w:r>
              <w:rPr>
                <w:webHidden/>
                <w:rStyle w:val="IndexLink"/>
              </w:rPr>
              <w:t>7</w:t>
            </w:r>
            <w:r>
              <w:rPr>
                <w:rStyle w:val="IndexLink"/>
                <w:rtl w:val="true"/>
              </w:rPr>
              <w:t>-</w:t>
            </w:r>
            <w:r>
              <w:rPr>
                <w:rStyle w:val="IndexLink"/>
                <w:rtl w:val="true"/>
              </w:rPr>
              <w:t>القرماني</w:t>
            </w:r>
            <w:r>
              <w:rPr>
                <w:rStyle w:val="IndexLink"/>
                <w:rtl w:val="true"/>
              </w:rPr>
              <w:tab/>
            </w:r>
            <w:r>
              <w:rPr>
                <w:rStyle w:val="IndexLink"/>
              </w:rPr>
              <w:t>247</w:t>
            </w:r>
          </w:hyperlink>
        </w:p>
        <w:p>
          <w:pPr>
            <w:pStyle w:val="Contents4"/>
            <w:tabs>
              <w:tab w:val="clear" w:pos="8176"/>
              <w:tab w:val="right" w:pos="9026" w:leader="dot"/>
            </w:tabs>
            <w:rPr/>
          </w:pPr>
          <w:hyperlink w:anchor="__RefHeading___Toc2707715_1051229030">
            <w:r>
              <w:rPr>
                <w:webHidden/>
                <w:rStyle w:val="IndexLink"/>
              </w:rPr>
              <w:t>8</w:t>
            </w:r>
            <w:r>
              <w:rPr>
                <w:rStyle w:val="IndexLink"/>
                <w:rtl w:val="true"/>
              </w:rPr>
              <w:t>-</w:t>
            </w:r>
            <w:r>
              <w:rPr>
                <w:rStyle w:val="IndexLink"/>
                <w:rtl w:val="true"/>
              </w:rPr>
              <w:t>ابن خلّكان</w:t>
            </w:r>
            <w:r>
              <w:rPr>
                <w:rStyle w:val="IndexLink"/>
                <w:rtl w:val="true"/>
              </w:rPr>
              <w:tab/>
            </w:r>
            <w:r>
              <w:rPr>
                <w:rStyle w:val="IndexLink"/>
              </w:rPr>
              <w:t>247</w:t>
            </w:r>
          </w:hyperlink>
        </w:p>
        <w:p>
          <w:pPr>
            <w:pStyle w:val="Contents4"/>
            <w:tabs>
              <w:tab w:val="clear" w:pos="8176"/>
              <w:tab w:val="right" w:pos="9026" w:leader="dot"/>
            </w:tabs>
            <w:rPr/>
          </w:pPr>
          <w:hyperlink w:anchor="__RefHeading___Toc2707717_1051229030">
            <w:r>
              <w:rPr>
                <w:webHidden/>
                <w:rStyle w:val="IndexLink"/>
              </w:rPr>
              <w:t>9</w:t>
            </w:r>
            <w:r>
              <w:rPr>
                <w:rStyle w:val="IndexLink"/>
                <w:rtl w:val="true"/>
              </w:rPr>
              <w:t>-</w:t>
            </w:r>
            <w:r>
              <w:rPr>
                <w:rStyle w:val="IndexLink"/>
                <w:rtl w:val="true"/>
              </w:rPr>
              <w:t>الذهبي</w:t>
            </w:r>
            <w:r>
              <w:rPr>
                <w:rStyle w:val="IndexLink"/>
                <w:rtl w:val="true"/>
              </w:rPr>
              <w:tab/>
            </w:r>
            <w:r>
              <w:rPr>
                <w:rStyle w:val="IndexLink"/>
              </w:rPr>
              <w:t>247</w:t>
            </w:r>
          </w:hyperlink>
        </w:p>
        <w:p>
          <w:pPr>
            <w:pStyle w:val="Contents4"/>
            <w:tabs>
              <w:tab w:val="clear" w:pos="8176"/>
              <w:tab w:val="right" w:pos="9026" w:leader="dot"/>
            </w:tabs>
            <w:rPr/>
          </w:pPr>
          <w:hyperlink w:anchor="__RefHeading___Toc2707719_1051229030">
            <w:r>
              <w:rPr>
                <w:webHidden/>
                <w:rStyle w:val="IndexLink"/>
              </w:rPr>
              <w:t>10</w:t>
            </w:r>
            <w:r>
              <w:rPr>
                <w:rStyle w:val="IndexLink"/>
                <w:rtl w:val="true"/>
              </w:rPr>
              <w:t>-</w:t>
            </w:r>
            <w:r>
              <w:rPr>
                <w:rStyle w:val="IndexLink"/>
                <w:rtl w:val="true"/>
              </w:rPr>
              <w:t>سراج الدين الرفاعي</w:t>
            </w:r>
            <w:r>
              <w:rPr>
                <w:rStyle w:val="IndexLink"/>
                <w:rtl w:val="true"/>
              </w:rPr>
              <w:tab/>
            </w:r>
            <w:r>
              <w:rPr>
                <w:rStyle w:val="IndexLink"/>
              </w:rPr>
              <w:t>247</w:t>
            </w:r>
          </w:hyperlink>
        </w:p>
        <w:p>
          <w:pPr>
            <w:pStyle w:val="Contents4"/>
            <w:tabs>
              <w:tab w:val="clear" w:pos="8176"/>
              <w:tab w:val="right" w:pos="9026" w:leader="dot"/>
            </w:tabs>
            <w:rPr/>
          </w:pPr>
          <w:hyperlink w:anchor="__RefHeading___Toc2707721_1051229030">
            <w:r>
              <w:rPr>
                <w:webHidden/>
                <w:rStyle w:val="IndexLink"/>
              </w:rPr>
              <w:t>11</w:t>
            </w:r>
            <w:r>
              <w:rPr>
                <w:rStyle w:val="IndexLink"/>
                <w:rtl w:val="true"/>
              </w:rPr>
              <w:t>-</w:t>
            </w:r>
            <w:r>
              <w:rPr>
                <w:rStyle w:val="IndexLink"/>
                <w:rtl w:val="true"/>
              </w:rPr>
              <w:t>الشيخ الشبلنجي</w:t>
            </w:r>
            <w:r>
              <w:rPr>
                <w:rStyle w:val="IndexLink"/>
                <w:rtl w:val="true"/>
              </w:rPr>
              <w:tab/>
            </w:r>
            <w:r>
              <w:rPr>
                <w:rStyle w:val="IndexLink"/>
              </w:rPr>
              <w:t>248</w:t>
            </w:r>
          </w:hyperlink>
        </w:p>
        <w:p>
          <w:pPr>
            <w:pStyle w:val="Contents4"/>
            <w:tabs>
              <w:tab w:val="clear" w:pos="8176"/>
              <w:tab w:val="right" w:pos="9026" w:leader="dot"/>
            </w:tabs>
            <w:rPr/>
          </w:pPr>
          <w:hyperlink w:anchor="__RefHeading___Toc2707723_1051229030">
            <w:r>
              <w:rPr>
                <w:webHidden/>
                <w:rStyle w:val="IndexLink"/>
              </w:rPr>
              <w:t>12</w:t>
            </w:r>
            <w:r>
              <w:rPr>
                <w:rStyle w:val="IndexLink"/>
                <w:rtl w:val="true"/>
              </w:rPr>
              <w:t>-</w:t>
            </w:r>
            <w:r>
              <w:rPr>
                <w:rStyle w:val="IndexLink"/>
                <w:rtl w:val="true"/>
              </w:rPr>
              <w:t>سليمان بن خواجة</w:t>
            </w:r>
            <w:r>
              <w:rPr>
                <w:rStyle w:val="IndexLink"/>
                <w:rtl w:val="true"/>
              </w:rPr>
              <w:tab/>
            </w:r>
            <w:r>
              <w:rPr>
                <w:rStyle w:val="IndexLink"/>
              </w:rPr>
              <w:t>248</w:t>
            </w:r>
          </w:hyperlink>
        </w:p>
        <w:p>
          <w:pPr>
            <w:pStyle w:val="Contents4"/>
            <w:tabs>
              <w:tab w:val="clear" w:pos="8176"/>
              <w:tab w:val="right" w:pos="9026" w:leader="dot"/>
            </w:tabs>
            <w:rPr/>
          </w:pPr>
          <w:hyperlink w:anchor="__RefHeading___Toc2707725_1051229030">
            <w:r>
              <w:rPr>
                <w:webHidden/>
                <w:rStyle w:val="IndexLink"/>
              </w:rPr>
              <w:t>13</w:t>
            </w:r>
            <w:r>
              <w:rPr>
                <w:rStyle w:val="IndexLink"/>
                <w:rtl w:val="true"/>
              </w:rPr>
              <w:t>-</w:t>
            </w:r>
            <w:r>
              <w:rPr>
                <w:rStyle w:val="IndexLink"/>
                <w:rtl w:val="true"/>
              </w:rPr>
              <w:t>عبد الوهاب الشعراني</w:t>
            </w:r>
            <w:r>
              <w:rPr>
                <w:rStyle w:val="IndexLink"/>
                <w:rtl w:val="true"/>
              </w:rPr>
              <w:tab/>
            </w:r>
            <w:r>
              <w:rPr>
                <w:rStyle w:val="IndexLink"/>
              </w:rPr>
              <w:t>249</w:t>
            </w:r>
          </w:hyperlink>
        </w:p>
        <w:p>
          <w:pPr>
            <w:pStyle w:val="Contents4"/>
            <w:tabs>
              <w:tab w:val="clear" w:pos="8176"/>
              <w:tab w:val="right" w:pos="9026" w:leader="dot"/>
            </w:tabs>
            <w:rPr/>
          </w:pPr>
          <w:hyperlink w:anchor="__RefHeading___Toc2707727_1051229030">
            <w:r>
              <w:rPr>
                <w:webHidden/>
                <w:rStyle w:val="IndexLink"/>
              </w:rPr>
              <w:t>14</w:t>
            </w:r>
            <w:r>
              <w:rPr>
                <w:rStyle w:val="IndexLink"/>
                <w:rtl w:val="true"/>
              </w:rPr>
              <w:t>-</w:t>
            </w:r>
            <w:r>
              <w:rPr>
                <w:rStyle w:val="IndexLink"/>
                <w:rtl w:val="true"/>
              </w:rPr>
              <w:t>خير الدين الزركلي</w:t>
            </w:r>
            <w:r>
              <w:rPr>
                <w:rStyle w:val="IndexLink"/>
                <w:rtl w:val="true"/>
              </w:rPr>
              <w:tab/>
            </w:r>
            <w:r>
              <w:rPr>
                <w:rStyle w:val="IndexLink"/>
              </w:rPr>
              <w:t>249</w:t>
            </w:r>
          </w:hyperlink>
        </w:p>
        <w:p>
          <w:pPr>
            <w:pStyle w:val="Contents4"/>
            <w:tabs>
              <w:tab w:val="clear" w:pos="8176"/>
              <w:tab w:val="right" w:pos="9026" w:leader="dot"/>
            </w:tabs>
            <w:rPr/>
          </w:pPr>
          <w:hyperlink w:anchor="__RefHeading___Toc2707729_1051229030">
            <w:r>
              <w:rPr>
                <w:webHidden/>
                <w:rStyle w:val="IndexLink"/>
              </w:rPr>
              <w:t>15</w:t>
            </w:r>
            <w:r>
              <w:rPr>
                <w:rStyle w:val="IndexLink"/>
                <w:rtl w:val="true"/>
              </w:rPr>
              <w:t>-</w:t>
            </w:r>
            <w:r>
              <w:rPr>
                <w:rStyle w:val="IndexLink"/>
                <w:rtl w:val="true"/>
              </w:rPr>
              <w:t>البيهقي</w:t>
            </w:r>
            <w:r>
              <w:rPr>
                <w:rStyle w:val="IndexLink"/>
                <w:rtl w:val="true"/>
              </w:rPr>
              <w:tab/>
            </w:r>
            <w:r>
              <w:rPr>
                <w:rStyle w:val="IndexLink"/>
              </w:rPr>
              <w:t>249</w:t>
            </w:r>
          </w:hyperlink>
        </w:p>
        <w:p>
          <w:pPr>
            <w:pStyle w:val="Contents4"/>
            <w:tabs>
              <w:tab w:val="clear" w:pos="8176"/>
              <w:tab w:val="right" w:pos="9026" w:leader="dot"/>
            </w:tabs>
            <w:rPr/>
          </w:pPr>
          <w:hyperlink w:anchor="__RefHeading___Toc2707731_1051229030">
            <w:r>
              <w:rPr>
                <w:webHidden/>
                <w:rStyle w:val="IndexLink"/>
              </w:rPr>
              <w:t>16</w:t>
            </w:r>
            <w:r>
              <w:rPr>
                <w:rStyle w:val="IndexLink"/>
                <w:rtl w:val="true"/>
              </w:rPr>
              <w:t>-</w:t>
            </w:r>
            <w:r>
              <w:rPr>
                <w:rStyle w:val="IndexLink"/>
                <w:rtl w:val="true"/>
              </w:rPr>
              <w:t>حسين الكاشفي</w:t>
            </w:r>
            <w:r>
              <w:rPr>
                <w:rStyle w:val="IndexLink"/>
                <w:rtl w:val="true"/>
              </w:rPr>
              <w:tab/>
            </w:r>
            <w:r>
              <w:rPr>
                <w:rStyle w:val="IndexLink"/>
              </w:rPr>
              <w:t>250</w:t>
            </w:r>
          </w:hyperlink>
        </w:p>
        <w:p>
          <w:pPr>
            <w:pStyle w:val="Contents4"/>
            <w:tabs>
              <w:tab w:val="clear" w:pos="8176"/>
              <w:tab w:val="right" w:pos="9026" w:leader="dot"/>
            </w:tabs>
            <w:rPr/>
          </w:pPr>
          <w:hyperlink w:anchor="__RefHeading___Toc2707733_1051229030">
            <w:r>
              <w:rPr>
                <w:webHidden/>
                <w:rStyle w:val="IndexLink"/>
              </w:rPr>
              <w:t>17</w:t>
            </w:r>
            <w:r>
              <w:rPr>
                <w:rStyle w:val="IndexLink"/>
                <w:rtl w:val="true"/>
              </w:rPr>
              <w:t>-</w:t>
            </w:r>
            <w:r>
              <w:rPr>
                <w:rStyle w:val="IndexLink"/>
                <w:rtl w:val="true"/>
              </w:rPr>
              <w:t>الشعراني</w:t>
            </w:r>
            <w:r>
              <w:rPr>
                <w:rStyle w:val="IndexLink"/>
                <w:rtl w:val="true"/>
              </w:rPr>
              <w:tab/>
            </w:r>
            <w:r>
              <w:rPr>
                <w:rStyle w:val="IndexLink"/>
              </w:rPr>
              <w:t>250</w:t>
            </w:r>
          </w:hyperlink>
        </w:p>
        <w:p>
          <w:pPr>
            <w:pStyle w:val="Contents4"/>
            <w:tabs>
              <w:tab w:val="clear" w:pos="8176"/>
              <w:tab w:val="right" w:pos="9026" w:leader="dot"/>
            </w:tabs>
            <w:rPr/>
          </w:pPr>
          <w:hyperlink w:anchor="__RefHeading___Toc2707735_1051229030">
            <w:r>
              <w:rPr>
                <w:webHidden/>
                <w:rStyle w:val="IndexLink"/>
              </w:rPr>
              <w:t>18</w:t>
            </w:r>
            <w:r>
              <w:rPr>
                <w:rStyle w:val="IndexLink"/>
                <w:rtl w:val="true"/>
              </w:rPr>
              <w:t>-</w:t>
            </w:r>
            <w:r>
              <w:rPr>
                <w:rStyle w:val="IndexLink"/>
                <w:rtl w:val="true"/>
              </w:rPr>
              <w:t>صلاح الدين الصفدي</w:t>
            </w:r>
            <w:r>
              <w:rPr>
                <w:rStyle w:val="IndexLink"/>
                <w:rtl w:val="true"/>
              </w:rPr>
              <w:tab/>
            </w:r>
            <w:r>
              <w:rPr>
                <w:rStyle w:val="IndexLink"/>
              </w:rPr>
              <w:t>250</w:t>
            </w:r>
          </w:hyperlink>
        </w:p>
        <w:p>
          <w:pPr>
            <w:pStyle w:val="Contents4"/>
            <w:tabs>
              <w:tab w:val="clear" w:pos="8176"/>
              <w:tab w:val="right" w:pos="9026" w:leader="dot"/>
            </w:tabs>
            <w:rPr/>
          </w:pPr>
          <w:hyperlink w:anchor="__RefHeading___Toc2707737_1051229030">
            <w:r>
              <w:rPr>
                <w:webHidden/>
                <w:rStyle w:val="IndexLink"/>
              </w:rPr>
              <w:t>19</w:t>
            </w:r>
            <w:r>
              <w:rPr>
                <w:rStyle w:val="IndexLink"/>
                <w:rtl w:val="true"/>
              </w:rPr>
              <w:t>-</w:t>
            </w:r>
            <w:r>
              <w:rPr>
                <w:rStyle w:val="IndexLink"/>
                <w:rtl w:val="true"/>
              </w:rPr>
              <w:t>محمّد البخاري</w:t>
            </w:r>
            <w:r>
              <w:rPr>
                <w:rStyle w:val="IndexLink"/>
                <w:rtl w:val="true"/>
              </w:rPr>
              <w:tab/>
            </w:r>
            <w:r>
              <w:rPr>
                <w:rStyle w:val="IndexLink"/>
              </w:rPr>
              <w:t>250</w:t>
            </w:r>
          </w:hyperlink>
        </w:p>
        <w:p>
          <w:pPr>
            <w:pStyle w:val="Contents4"/>
            <w:tabs>
              <w:tab w:val="clear" w:pos="8176"/>
              <w:tab w:val="right" w:pos="9026" w:leader="dot"/>
            </w:tabs>
            <w:rPr/>
          </w:pPr>
          <w:hyperlink w:anchor="__RefHeading___Toc2707739_1051229030">
            <w:r>
              <w:rPr>
                <w:webHidden/>
                <w:rStyle w:val="IndexLink"/>
              </w:rPr>
              <w:t>20</w:t>
            </w:r>
            <w:r>
              <w:rPr>
                <w:rStyle w:val="IndexLink"/>
                <w:rtl w:val="true"/>
              </w:rPr>
              <w:t>-</w:t>
            </w:r>
            <w:r>
              <w:rPr>
                <w:rStyle w:val="IndexLink"/>
                <w:rtl w:val="true"/>
              </w:rPr>
              <w:t>السيّد أحمد دحلان</w:t>
            </w:r>
            <w:r>
              <w:rPr>
                <w:rStyle w:val="IndexLink"/>
                <w:rtl w:val="true"/>
              </w:rPr>
              <w:tab/>
            </w:r>
            <w:r>
              <w:rPr>
                <w:rStyle w:val="IndexLink"/>
              </w:rPr>
              <w:t>251</w:t>
            </w:r>
          </w:hyperlink>
        </w:p>
        <w:p>
          <w:pPr>
            <w:pStyle w:val="Contents3"/>
            <w:tabs>
              <w:tab w:val="clear" w:pos="8459"/>
              <w:tab w:val="right" w:pos="9026" w:leader="dot"/>
            </w:tabs>
            <w:rPr/>
          </w:pPr>
          <w:hyperlink w:anchor="__RefHeading___Toc2707741_1051229030">
            <w:r>
              <w:rPr>
                <w:webHidden/>
                <w:rStyle w:val="IndexLink"/>
                <w:rtl w:val="true"/>
              </w:rPr>
              <w:t>الكتب المؤلّفة في المهدي عليه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2707743_1051229030">
            <w:r>
              <w:rPr>
                <w:webHidden/>
                <w:rStyle w:val="IndexLink"/>
                <w:rtl w:val="true"/>
              </w:rPr>
              <w:t>مع الشعراء المؤمنين بالإمام المنتظر عليه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2707745_105122903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2707747_1051229030">
            <w:r>
              <w:rPr>
                <w:webHidden/>
                <w:rStyle w:val="IndexLink"/>
              </w:rPr>
              <w:t>1</w:t>
            </w:r>
            <w:r>
              <w:rPr>
                <w:rStyle w:val="IndexLink"/>
                <w:rtl w:val="true"/>
              </w:rPr>
              <w:t>-</w:t>
            </w:r>
            <w:r>
              <w:rPr>
                <w:rStyle w:val="IndexLink"/>
                <w:rtl w:val="true"/>
              </w:rPr>
              <w:t>الكميت</w:t>
            </w:r>
            <w:r>
              <w:rPr>
                <w:rStyle w:val="IndexLink"/>
                <w:rtl w:val="true"/>
              </w:rPr>
              <w:tab/>
            </w:r>
            <w:r>
              <w:rPr>
                <w:rStyle w:val="IndexLink"/>
              </w:rPr>
              <w:t>257</w:t>
            </w:r>
          </w:hyperlink>
        </w:p>
        <w:p>
          <w:pPr>
            <w:pStyle w:val="Contents4"/>
            <w:tabs>
              <w:tab w:val="clear" w:pos="8176"/>
              <w:tab w:val="right" w:pos="9026" w:leader="dot"/>
            </w:tabs>
            <w:rPr/>
          </w:pPr>
          <w:hyperlink w:anchor="__RefHeading___Toc2707749_1051229030">
            <w:r>
              <w:rPr>
                <w:webHidden/>
                <w:rStyle w:val="IndexLink"/>
              </w:rPr>
              <w:t>2</w:t>
            </w:r>
            <w:r>
              <w:rPr>
                <w:rStyle w:val="IndexLink"/>
                <w:rtl w:val="true"/>
              </w:rPr>
              <w:t>-</w:t>
            </w:r>
            <w:r>
              <w:rPr>
                <w:rStyle w:val="IndexLink"/>
                <w:rtl w:val="true"/>
              </w:rPr>
              <w:t>السيّد الحميري</w:t>
            </w:r>
            <w:r>
              <w:rPr>
                <w:rStyle w:val="IndexLink"/>
                <w:rtl w:val="true"/>
              </w:rPr>
              <w:tab/>
            </w:r>
            <w:r>
              <w:rPr>
                <w:rStyle w:val="IndexLink"/>
              </w:rPr>
              <w:t>257</w:t>
            </w:r>
          </w:hyperlink>
        </w:p>
        <w:p>
          <w:pPr>
            <w:pStyle w:val="Contents4"/>
            <w:tabs>
              <w:tab w:val="clear" w:pos="8176"/>
              <w:tab w:val="right" w:pos="9026" w:leader="dot"/>
            </w:tabs>
            <w:rPr/>
          </w:pPr>
          <w:hyperlink w:anchor="__RefHeading___Toc2707751_1051229030">
            <w:r>
              <w:rPr>
                <w:webHidden/>
                <w:rStyle w:val="IndexLink"/>
              </w:rPr>
              <w:t>3</w:t>
            </w:r>
            <w:r>
              <w:rPr>
                <w:rStyle w:val="IndexLink"/>
                <w:rtl w:val="true"/>
              </w:rPr>
              <w:t>-</w:t>
            </w:r>
            <w:r>
              <w:rPr>
                <w:rStyle w:val="IndexLink"/>
                <w:rtl w:val="true"/>
              </w:rPr>
              <w:t>دعبل الخزاعي</w:t>
            </w:r>
            <w:r>
              <w:rPr>
                <w:rStyle w:val="IndexLink"/>
                <w:rtl w:val="true"/>
              </w:rPr>
              <w:tab/>
            </w:r>
            <w:r>
              <w:rPr>
                <w:rStyle w:val="IndexLink"/>
              </w:rPr>
              <w:t>258</w:t>
            </w:r>
          </w:hyperlink>
        </w:p>
        <w:p>
          <w:pPr>
            <w:pStyle w:val="Contents4"/>
            <w:tabs>
              <w:tab w:val="clear" w:pos="8176"/>
              <w:tab w:val="right" w:pos="9026" w:leader="dot"/>
            </w:tabs>
            <w:rPr/>
          </w:pPr>
          <w:hyperlink w:anchor="__RefHeading___Toc2707753_1051229030">
            <w:r>
              <w:rPr>
                <w:webHidden/>
                <w:rStyle w:val="IndexLink"/>
              </w:rPr>
              <w:t>4</w:t>
            </w:r>
            <w:r>
              <w:rPr>
                <w:rStyle w:val="IndexLink"/>
                <w:rtl w:val="true"/>
              </w:rPr>
              <w:t>-</w:t>
            </w:r>
            <w:r>
              <w:rPr>
                <w:rStyle w:val="IndexLink"/>
                <w:rtl w:val="true"/>
              </w:rPr>
              <w:t>الشهيد زيد بن عليّ عليه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2707755_1051229030">
            <w:r>
              <w:rPr>
                <w:webHidden/>
                <w:rStyle w:val="IndexLink"/>
              </w:rPr>
              <w:t>5</w:t>
            </w:r>
            <w:r>
              <w:rPr>
                <w:rStyle w:val="IndexLink"/>
                <w:rtl w:val="true"/>
              </w:rPr>
              <w:t>-</w:t>
            </w:r>
            <w:r>
              <w:rPr>
                <w:rStyle w:val="IndexLink"/>
                <w:rtl w:val="true"/>
              </w:rPr>
              <w:t>الورد بن زيد</w:t>
            </w:r>
            <w:r>
              <w:rPr>
                <w:rStyle w:val="IndexLink"/>
                <w:rtl w:val="true"/>
              </w:rPr>
              <w:tab/>
            </w:r>
            <w:r>
              <w:rPr>
                <w:rStyle w:val="IndexLink"/>
              </w:rPr>
              <w:t>259</w:t>
            </w:r>
          </w:hyperlink>
        </w:p>
        <w:p>
          <w:pPr>
            <w:pStyle w:val="Contents4"/>
            <w:tabs>
              <w:tab w:val="clear" w:pos="8176"/>
              <w:tab w:val="right" w:pos="9026" w:leader="dot"/>
            </w:tabs>
            <w:rPr/>
          </w:pPr>
          <w:hyperlink w:anchor="__RefHeading___Toc2707757_1051229030">
            <w:r>
              <w:rPr>
                <w:webHidden/>
                <w:rStyle w:val="IndexLink"/>
              </w:rPr>
              <w:t>6</w:t>
            </w:r>
            <w:r>
              <w:rPr>
                <w:rStyle w:val="IndexLink"/>
                <w:rtl w:val="true"/>
              </w:rPr>
              <w:t>-</w:t>
            </w:r>
            <w:r>
              <w:rPr>
                <w:rStyle w:val="IndexLink"/>
                <w:rtl w:val="true"/>
              </w:rPr>
              <w:t>مصعب بن وهب</w:t>
            </w:r>
            <w:r>
              <w:rPr>
                <w:rStyle w:val="IndexLink"/>
                <w:rtl w:val="true"/>
              </w:rPr>
              <w:tab/>
            </w:r>
            <w:r>
              <w:rPr>
                <w:rStyle w:val="IndexLink"/>
              </w:rPr>
              <w:t>260</w:t>
            </w:r>
          </w:hyperlink>
        </w:p>
        <w:p>
          <w:pPr>
            <w:pStyle w:val="Contents4"/>
            <w:tabs>
              <w:tab w:val="clear" w:pos="8176"/>
              <w:tab w:val="right" w:pos="9026" w:leader="dot"/>
            </w:tabs>
            <w:rPr/>
          </w:pPr>
          <w:hyperlink w:anchor="__RefHeading___Toc2707759_1051229030">
            <w:r>
              <w:rPr>
                <w:webHidden/>
                <w:rStyle w:val="IndexLink"/>
              </w:rPr>
              <w:t>7</w:t>
            </w:r>
            <w:r>
              <w:rPr>
                <w:rStyle w:val="IndexLink"/>
                <w:rtl w:val="true"/>
              </w:rPr>
              <w:t>-</w:t>
            </w:r>
            <w:r>
              <w:rPr>
                <w:rStyle w:val="IndexLink"/>
                <w:rtl w:val="true"/>
              </w:rPr>
              <w:t>محمّد بن إسماعيل الصيمري</w:t>
            </w:r>
            <w:r>
              <w:rPr>
                <w:rStyle w:val="IndexLink"/>
                <w:rtl w:val="true"/>
              </w:rPr>
              <w:tab/>
            </w:r>
            <w:r>
              <w:rPr>
                <w:rStyle w:val="IndexLink"/>
              </w:rPr>
              <w:t>261</w:t>
            </w:r>
          </w:hyperlink>
        </w:p>
        <w:p>
          <w:pPr>
            <w:pStyle w:val="Contents4"/>
            <w:tabs>
              <w:tab w:val="clear" w:pos="8176"/>
              <w:tab w:val="right" w:pos="9026" w:leader="dot"/>
            </w:tabs>
            <w:rPr/>
          </w:pPr>
          <w:hyperlink w:anchor="__RefHeading___Toc2707761_1051229030">
            <w:r>
              <w:rPr>
                <w:webHidden/>
                <w:rStyle w:val="IndexLink"/>
              </w:rPr>
              <w:t>8</w:t>
            </w:r>
            <w:r>
              <w:rPr>
                <w:rStyle w:val="IndexLink"/>
                <w:rtl w:val="true"/>
              </w:rPr>
              <w:t>-</w:t>
            </w:r>
            <w:r>
              <w:rPr>
                <w:rStyle w:val="IndexLink"/>
                <w:rtl w:val="true"/>
              </w:rPr>
              <w:t>علي الخوافي</w:t>
            </w:r>
            <w:r>
              <w:rPr>
                <w:rStyle w:val="IndexLink"/>
                <w:rtl w:val="true"/>
              </w:rPr>
              <w:tab/>
            </w:r>
            <w:r>
              <w:rPr>
                <w:rStyle w:val="IndexLink"/>
              </w:rPr>
              <w:t>261</w:t>
            </w:r>
          </w:hyperlink>
        </w:p>
        <w:p>
          <w:pPr>
            <w:pStyle w:val="Contents4"/>
            <w:tabs>
              <w:tab w:val="clear" w:pos="8176"/>
              <w:tab w:val="right" w:pos="9026" w:leader="dot"/>
            </w:tabs>
            <w:rPr/>
          </w:pPr>
          <w:hyperlink w:anchor="__RefHeading___Toc2707763_1051229030">
            <w:r>
              <w:rPr>
                <w:webHidden/>
                <w:rStyle w:val="IndexLink"/>
              </w:rPr>
              <w:t>9</w:t>
            </w:r>
            <w:r>
              <w:rPr>
                <w:rStyle w:val="IndexLink"/>
                <w:rtl w:val="true"/>
              </w:rPr>
              <w:t>-</w:t>
            </w:r>
            <w:r>
              <w:rPr>
                <w:rStyle w:val="IndexLink"/>
                <w:rtl w:val="true"/>
              </w:rPr>
              <w:t>القاسم بن يوسف</w:t>
            </w:r>
            <w:r>
              <w:rPr>
                <w:rStyle w:val="IndexLink"/>
                <w:rtl w:val="true"/>
              </w:rPr>
              <w:tab/>
            </w:r>
            <w:r>
              <w:rPr>
                <w:rStyle w:val="IndexLink"/>
              </w:rPr>
              <w:t>262</w:t>
            </w:r>
          </w:hyperlink>
        </w:p>
        <w:p>
          <w:pPr>
            <w:pStyle w:val="Contents4"/>
            <w:tabs>
              <w:tab w:val="clear" w:pos="8176"/>
              <w:tab w:val="right" w:pos="9026" w:leader="dot"/>
            </w:tabs>
            <w:rPr/>
          </w:pPr>
          <w:hyperlink w:anchor="__RefHeading___Toc2707765_1051229030">
            <w:r>
              <w:rPr>
                <w:webHidden/>
                <w:rStyle w:val="IndexLink"/>
              </w:rPr>
              <w:t>10</w:t>
            </w:r>
            <w:r>
              <w:rPr>
                <w:rStyle w:val="IndexLink"/>
                <w:rtl w:val="true"/>
              </w:rPr>
              <w:t>-</w:t>
            </w:r>
            <w:r>
              <w:rPr>
                <w:rStyle w:val="IndexLink"/>
                <w:rtl w:val="true"/>
              </w:rPr>
              <w:t>ابن الرومي</w:t>
            </w:r>
            <w:r>
              <w:rPr>
                <w:rStyle w:val="IndexLink"/>
                <w:rtl w:val="true"/>
              </w:rPr>
              <w:tab/>
            </w:r>
            <w:r>
              <w:rPr>
                <w:rStyle w:val="IndexLink"/>
              </w:rPr>
              <w:t>262</w:t>
            </w:r>
          </w:hyperlink>
        </w:p>
        <w:p>
          <w:pPr>
            <w:pStyle w:val="Contents4"/>
            <w:tabs>
              <w:tab w:val="clear" w:pos="8176"/>
              <w:tab w:val="right" w:pos="9026" w:leader="dot"/>
            </w:tabs>
            <w:rPr/>
          </w:pPr>
          <w:hyperlink w:anchor="__RefHeading___Toc2707767_1051229030">
            <w:r>
              <w:rPr>
                <w:webHidden/>
                <w:rStyle w:val="IndexLink"/>
              </w:rPr>
              <w:t>11</w:t>
            </w:r>
            <w:r>
              <w:rPr>
                <w:rStyle w:val="IndexLink"/>
                <w:rtl w:val="true"/>
              </w:rPr>
              <w:t>-</w:t>
            </w:r>
            <w:r>
              <w:rPr>
                <w:rStyle w:val="IndexLink"/>
                <w:rtl w:val="true"/>
              </w:rPr>
              <w:t>يحيى بن أعقب</w:t>
            </w:r>
            <w:r>
              <w:rPr>
                <w:rStyle w:val="IndexLink"/>
                <w:rtl w:val="true"/>
              </w:rPr>
              <w:tab/>
            </w:r>
            <w:r>
              <w:rPr>
                <w:rStyle w:val="IndexLink"/>
              </w:rPr>
              <w:t>264</w:t>
            </w:r>
          </w:hyperlink>
        </w:p>
        <w:p>
          <w:pPr>
            <w:pStyle w:val="Contents4"/>
            <w:tabs>
              <w:tab w:val="clear" w:pos="8176"/>
              <w:tab w:val="right" w:pos="9026" w:leader="dot"/>
            </w:tabs>
            <w:rPr/>
          </w:pPr>
          <w:hyperlink w:anchor="__RefHeading___Toc2707769_1051229030">
            <w:r>
              <w:rPr>
                <w:webHidden/>
                <w:rStyle w:val="IndexLink"/>
              </w:rPr>
              <w:t>12</w:t>
            </w:r>
            <w:r>
              <w:rPr>
                <w:rStyle w:val="IndexLink"/>
                <w:rtl w:val="true"/>
              </w:rPr>
              <w:t>-</w:t>
            </w:r>
            <w:r>
              <w:rPr>
                <w:rStyle w:val="IndexLink"/>
                <w:rtl w:val="true"/>
              </w:rPr>
              <w:t>فضل بن روزبهان</w:t>
            </w:r>
            <w:r>
              <w:rPr>
                <w:rStyle w:val="IndexLink"/>
                <w:rtl w:val="true"/>
              </w:rPr>
              <w:tab/>
            </w:r>
            <w:r>
              <w:rPr>
                <w:rStyle w:val="IndexLink"/>
              </w:rPr>
              <w:t>264</w:t>
            </w:r>
          </w:hyperlink>
        </w:p>
        <w:p>
          <w:pPr>
            <w:pStyle w:val="Contents4"/>
            <w:tabs>
              <w:tab w:val="clear" w:pos="8176"/>
              <w:tab w:val="right" w:pos="9026" w:leader="dot"/>
            </w:tabs>
            <w:rPr/>
          </w:pPr>
          <w:hyperlink w:anchor="__RefHeading___Toc2707771_1051229030">
            <w:r>
              <w:rPr>
                <w:webHidden/>
                <w:rStyle w:val="IndexLink"/>
              </w:rPr>
              <w:t>13</w:t>
            </w:r>
            <w:r>
              <w:rPr>
                <w:rStyle w:val="IndexLink"/>
                <w:rtl w:val="true"/>
              </w:rPr>
              <w:t>-</w:t>
            </w:r>
            <w:r>
              <w:rPr>
                <w:rStyle w:val="IndexLink"/>
                <w:rtl w:val="true"/>
              </w:rPr>
              <w:t>عبد الرحمن البسطامي</w:t>
            </w:r>
            <w:r>
              <w:rPr>
                <w:rStyle w:val="IndexLink"/>
                <w:rtl w:val="true"/>
              </w:rPr>
              <w:tab/>
            </w:r>
            <w:r>
              <w:rPr>
                <w:rStyle w:val="IndexLink"/>
              </w:rPr>
              <w:t>265</w:t>
            </w:r>
          </w:hyperlink>
        </w:p>
        <w:p>
          <w:pPr>
            <w:pStyle w:val="Contents4"/>
            <w:tabs>
              <w:tab w:val="clear" w:pos="8176"/>
              <w:tab w:val="right" w:pos="9026" w:leader="dot"/>
            </w:tabs>
            <w:rPr/>
          </w:pPr>
          <w:hyperlink w:anchor="__RefHeading___Toc2707773_1051229030">
            <w:r>
              <w:rPr>
                <w:webHidden/>
                <w:rStyle w:val="IndexLink"/>
              </w:rPr>
              <w:t>14</w:t>
            </w:r>
            <w:r>
              <w:rPr>
                <w:rStyle w:val="IndexLink"/>
                <w:rtl w:val="true"/>
              </w:rPr>
              <w:t>-</w:t>
            </w:r>
            <w:r>
              <w:rPr>
                <w:rStyle w:val="IndexLink"/>
                <w:rtl w:val="true"/>
              </w:rPr>
              <w:t>أبو الغوث الطهوي المنبجي</w:t>
            </w:r>
            <w:r>
              <w:rPr>
                <w:rStyle w:val="IndexLink"/>
                <w:rtl w:val="true"/>
              </w:rPr>
              <w:tab/>
            </w:r>
            <w:r>
              <w:rPr>
                <w:rStyle w:val="IndexLink"/>
              </w:rPr>
              <w:t>266</w:t>
            </w:r>
          </w:hyperlink>
        </w:p>
        <w:p>
          <w:pPr>
            <w:pStyle w:val="Contents4"/>
            <w:tabs>
              <w:tab w:val="clear" w:pos="8176"/>
              <w:tab w:val="right" w:pos="9026" w:leader="dot"/>
            </w:tabs>
            <w:rPr/>
          </w:pPr>
          <w:hyperlink w:anchor="__RefHeading___Toc2707775_1051229030">
            <w:r>
              <w:rPr>
                <w:webHidden/>
                <w:rStyle w:val="IndexLink"/>
              </w:rPr>
              <w:t>15</w:t>
            </w:r>
            <w:r>
              <w:rPr>
                <w:rStyle w:val="IndexLink"/>
                <w:rtl w:val="true"/>
              </w:rPr>
              <w:t>-</w:t>
            </w:r>
            <w:r>
              <w:rPr>
                <w:rStyle w:val="IndexLink"/>
                <w:rtl w:val="true"/>
              </w:rPr>
              <w:t>ابن أبي الحديد</w:t>
            </w:r>
            <w:r>
              <w:rPr>
                <w:rStyle w:val="IndexLink"/>
                <w:rtl w:val="true"/>
              </w:rPr>
              <w:tab/>
            </w:r>
            <w:r>
              <w:rPr>
                <w:rStyle w:val="IndexLink"/>
              </w:rPr>
              <w:t>266</w:t>
            </w:r>
          </w:hyperlink>
        </w:p>
        <w:p>
          <w:pPr>
            <w:pStyle w:val="Contents4"/>
            <w:tabs>
              <w:tab w:val="clear" w:pos="8176"/>
              <w:tab w:val="right" w:pos="9026" w:leader="dot"/>
            </w:tabs>
            <w:rPr/>
          </w:pPr>
          <w:hyperlink w:anchor="__RefHeading___Toc2707777_1051229030">
            <w:r>
              <w:rPr>
                <w:webHidden/>
                <w:rStyle w:val="IndexLink"/>
              </w:rPr>
              <w:t>16</w:t>
            </w:r>
            <w:r>
              <w:rPr>
                <w:rStyle w:val="IndexLink"/>
                <w:rtl w:val="true"/>
              </w:rPr>
              <w:t>-</w:t>
            </w:r>
            <w:r>
              <w:rPr>
                <w:rStyle w:val="IndexLink"/>
                <w:rtl w:val="true"/>
              </w:rPr>
              <w:t>عامر البصري</w:t>
            </w:r>
            <w:r>
              <w:rPr>
                <w:rStyle w:val="IndexLink"/>
                <w:rtl w:val="true"/>
              </w:rPr>
              <w:tab/>
            </w:r>
            <w:r>
              <w:rPr>
                <w:rStyle w:val="IndexLink"/>
              </w:rPr>
              <w:t>266</w:t>
            </w:r>
          </w:hyperlink>
        </w:p>
        <w:p>
          <w:pPr>
            <w:pStyle w:val="Contents4"/>
            <w:tabs>
              <w:tab w:val="clear" w:pos="8176"/>
              <w:tab w:val="right" w:pos="9026" w:leader="dot"/>
            </w:tabs>
            <w:rPr/>
          </w:pPr>
          <w:hyperlink w:anchor="__RefHeading___Toc2707779_1051229030">
            <w:r>
              <w:rPr>
                <w:webHidden/>
                <w:rStyle w:val="IndexLink"/>
              </w:rPr>
              <w:t>17</w:t>
            </w:r>
            <w:r>
              <w:rPr>
                <w:rStyle w:val="IndexLink"/>
                <w:rtl w:val="true"/>
              </w:rPr>
              <w:t>-</w:t>
            </w:r>
            <w:r>
              <w:rPr>
                <w:rStyle w:val="IndexLink"/>
                <w:rtl w:val="true"/>
              </w:rPr>
              <w:t>أبو المعالي</w:t>
            </w:r>
            <w:r>
              <w:rPr>
                <w:rStyle w:val="IndexLink"/>
                <w:rtl w:val="true"/>
              </w:rPr>
              <w:tab/>
            </w:r>
            <w:r>
              <w:rPr>
                <w:rStyle w:val="IndexLink"/>
              </w:rPr>
              <w:t>267</w:t>
            </w:r>
          </w:hyperlink>
        </w:p>
        <w:p>
          <w:pPr>
            <w:pStyle w:val="Contents4"/>
            <w:tabs>
              <w:tab w:val="clear" w:pos="8176"/>
              <w:tab w:val="right" w:pos="9026" w:leader="dot"/>
            </w:tabs>
            <w:rPr/>
          </w:pPr>
          <w:hyperlink w:anchor="__RefHeading___Toc2707781_1051229030">
            <w:r>
              <w:rPr>
                <w:webHidden/>
                <w:rStyle w:val="IndexLink"/>
              </w:rPr>
              <w:t>18</w:t>
            </w:r>
            <w:r>
              <w:rPr>
                <w:rStyle w:val="IndexLink"/>
                <w:rtl w:val="true"/>
              </w:rPr>
              <w:t>-</w:t>
            </w:r>
            <w:r>
              <w:rPr>
                <w:rStyle w:val="IndexLink"/>
                <w:rtl w:val="true"/>
              </w:rPr>
              <w:t>أبو سالم كمال الدين أبو طلحة الشافعي</w:t>
            </w:r>
            <w:r>
              <w:rPr>
                <w:rStyle w:val="IndexLink"/>
                <w:rtl w:val="true"/>
              </w:rPr>
              <w:tab/>
            </w:r>
            <w:r>
              <w:rPr>
                <w:rStyle w:val="IndexLink"/>
              </w:rPr>
              <w:t>268</w:t>
            </w:r>
          </w:hyperlink>
        </w:p>
        <w:p>
          <w:pPr>
            <w:pStyle w:val="Contents4"/>
            <w:tabs>
              <w:tab w:val="clear" w:pos="8176"/>
              <w:tab w:val="right" w:pos="9026" w:leader="dot"/>
            </w:tabs>
            <w:rPr/>
          </w:pPr>
          <w:hyperlink w:anchor="__RefHeading___Toc2707783_1051229030">
            <w:r>
              <w:rPr>
                <w:webHidden/>
                <w:rStyle w:val="IndexLink"/>
              </w:rPr>
              <w:t>19</w:t>
            </w:r>
            <w:r>
              <w:rPr>
                <w:rStyle w:val="IndexLink"/>
                <w:rtl w:val="true"/>
              </w:rPr>
              <w:t>-</w:t>
            </w:r>
            <w:r>
              <w:rPr>
                <w:rStyle w:val="IndexLink"/>
                <w:rtl w:val="true"/>
              </w:rPr>
              <w:t>الخليعي</w:t>
            </w:r>
            <w:r>
              <w:rPr>
                <w:rStyle w:val="IndexLink"/>
                <w:rtl w:val="true"/>
              </w:rPr>
              <w:tab/>
            </w:r>
            <w:r>
              <w:rPr>
                <w:rStyle w:val="IndexLink"/>
              </w:rPr>
              <w:t>268</w:t>
            </w:r>
          </w:hyperlink>
        </w:p>
        <w:p>
          <w:pPr>
            <w:pStyle w:val="Contents4"/>
            <w:tabs>
              <w:tab w:val="clear" w:pos="8176"/>
              <w:tab w:val="right" w:pos="9026" w:leader="dot"/>
            </w:tabs>
            <w:rPr/>
          </w:pPr>
          <w:hyperlink w:anchor="__RefHeading___Toc2707785_1051229030">
            <w:r>
              <w:rPr>
                <w:webHidden/>
                <w:rStyle w:val="IndexLink"/>
              </w:rPr>
              <w:t>20</w:t>
            </w:r>
            <w:r>
              <w:rPr>
                <w:rStyle w:val="IndexLink"/>
                <w:rtl w:val="true"/>
              </w:rPr>
              <w:t>-</w:t>
            </w:r>
            <w:r>
              <w:rPr>
                <w:rStyle w:val="IndexLink"/>
                <w:rtl w:val="true"/>
              </w:rPr>
              <w:t>السيّد علي خان</w:t>
            </w:r>
            <w:r>
              <w:rPr>
                <w:rStyle w:val="IndexLink"/>
                <w:rtl w:val="true"/>
              </w:rPr>
              <w:tab/>
            </w:r>
            <w:r>
              <w:rPr>
                <w:rStyle w:val="IndexLink"/>
              </w:rPr>
              <w:t>269</w:t>
            </w:r>
          </w:hyperlink>
        </w:p>
        <w:p>
          <w:pPr>
            <w:pStyle w:val="Contents4"/>
            <w:tabs>
              <w:tab w:val="clear" w:pos="8176"/>
              <w:tab w:val="right" w:pos="9026" w:leader="dot"/>
            </w:tabs>
            <w:rPr/>
          </w:pPr>
          <w:hyperlink w:anchor="__RefHeading___Toc2707787_1051229030">
            <w:r>
              <w:rPr>
                <w:webHidden/>
                <w:rStyle w:val="IndexLink"/>
              </w:rPr>
              <w:t>21</w:t>
            </w:r>
            <w:r>
              <w:rPr>
                <w:rStyle w:val="IndexLink"/>
                <w:rtl w:val="true"/>
              </w:rPr>
              <w:t>-</w:t>
            </w:r>
            <w:r>
              <w:rPr>
                <w:rStyle w:val="IndexLink"/>
                <w:rtl w:val="true"/>
              </w:rPr>
              <w:t>بهاء الدين العاملي</w:t>
            </w:r>
            <w:r>
              <w:rPr>
                <w:rStyle w:val="IndexLink"/>
                <w:rtl w:val="true"/>
              </w:rPr>
              <w:tab/>
            </w:r>
            <w:r>
              <w:rPr>
                <w:rStyle w:val="IndexLink"/>
              </w:rPr>
              <w:t>269</w:t>
            </w:r>
          </w:hyperlink>
        </w:p>
        <w:p>
          <w:pPr>
            <w:pStyle w:val="Contents4"/>
            <w:tabs>
              <w:tab w:val="clear" w:pos="8176"/>
              <w:tab w:val="right" w:pos="9026" w:leader="dot"/>
            </w:tabs>
            <w:rPr/>
          </w:pPr>
          <w:hyperlink w:anchor="__RefHeading___Toc2707789_1051229030">
            <w:r>
              <w:rPr>
                <w:webHidden/>
                <w:rStyle w:val="IndexLink"/>
              </w:rPr>
              <w:t>22</w:t>
            </w:r>
            <w:r>
              <w:rPr>
                <w:rStyle w:val="IndexLink"/>
                <w:rtl w:val="true"/>
              </w:rPr>
              <w:t>-</w:t>
            </w:r>
            <w:r>
              <w:rPr>
                <w:rStyle w:val="IndexLink"/>
                <w:rtl w:val="true"/>
              </w:rPr>
              <w:t>الحرّ العاملي</w:t>
            </w:r>
            <w:r>
              <w:rPr>
                <w:rStyle w:val="IndexLink"/>
                <w:rtl w:val="true"/>
              </w:rPr>
              <w:tab/>
            </w:r>
            <w:r>
              <w:rPr>
                <w:rStyle w:val="IndexLink"/>
              </w:rPr>
              <w:t>273</w:t>
            </w:r>
          </w:hyperlink>
        </w:p>
        <w:p>
          <w:pPr>
            <w:pStyle w:val="Contents4"/>
            <w:tabs>
              <w:tab w:val="clear" w:pos="8176"/>
              <w:tab w:val="right" w:pos="9026" w:leader="dot"/>
            </w:tabs>
            <w:rPr/>
          </w:pPr>
          <w:hyperlink w:anchor="__RefHeading___Toc2707791_1051229030">
            <w:r>
              <w:rPr>
                <w:webHidden/>
                <w:rStyle w:val="IndexLink"/>
              </w:rPr>
              <w:t>23</w:t>
            </w:r>
            <w:r>
              <w:rPr>
                <w:rStyle w:val="IndexLink"/>
                <w:rtl w:val="true"/>
              </w:rPr>
              <w:t>-</w:t>
            </w:r>
            <w:r>
              <w:rPr>
                <w:rStyle w:val="IndexLink"/>
                <w:rtl w:val="true"/>
              </w:rPr>
              <w:t>السيّد حيدر الحلّي</w:t>
            </w:r>
            <w:r>
              <w:rPr>
                <w:rStyle w:val="IndexLink"/>
                <w:rtl w:val="true"/>
              </w:rPr>
              <w:tab/>
            </w:r>
            <w:r>
              <w:rPr>
                <w:rStyle w:val="IndexLink"/>
              </w:rPr>
              <w:t>274</w:t>
            </w:r>
          </w:hyperlink>
        </w:p>
        <w:p>
          <w:pPr>
            <w:pStyle w:val="Contents5"/>
            <w:tabs>
              <w:tab w:val="clear" w:pos="7892"/>
              <w:tab w:val="right" w:pos="9026" w:leader="dot"/>
            </w:tabs>
            <w:rPr/>
          </w:pPr>
          <w:hyperlink w:anchor="__RefHeading___Toc2707793_105122903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2707795_1051229030">
            <w:r>
              <w:rPr>
                <w:webHidden/>
                <w:rStyle w:val="IndexLink"/>
                <w:rtl w:val="true"/>
              </w:rPr>
              <w:t>رائعة أخرى للسيّد حيدر</w:t>
            </w:r>
            <w:r>
              <w:rPr>
                <w:rStyle w:val="IndexLink"/>
                <w:rtl w:val="true"/>
              </w:rPr>
              <w:tab/>
            </w:r>
            <w:r>
              <w:rPr>
                <w:rStyle w:val="IndexLink"/>
              </w:rPr>
              <w:t>276</w:t>
            </w:r>
          </w:hyperlink>
        </w:p>
        <w:p>
          <w:pPr>
            <w:pStyle w:val="Contents4"/>
            <w:tabs>
              <w:tab w:val="clear" w:pos="8176"/>
              <w:tab w:val="right" w:pos="9026" w:leader="dot"/>
            </w:tabs>
            <w:rPr/>
          </w:pPr>
          <w:hyperlink w:anchor="__RefHeading___Toc2707797_1051229030">
            <w:r>
              <w:rPr>
                <w:webHidden/>
                <w:rStyle w:val="IndexLink"/>
              </w:rPr>
              <w:t>24</w:t>
            </w:r>
            <w:r>
              <w:rPr>
                <w:rStyle w:val="IndexLink"/>
                <w:rtl w:val="true"/>
              </w:rPr>
              <w:t>-</w:t>
            </w:r>
            <w:r>
              <w:rPr>
                <w:rStyle w:val="IndexLink"/>
                <w:rtl w:val="true"/>
              </w:rPr>
              <w:t>عبد الغني العاملي</w:t>
            </w:r>
            <w:r>
              <w:rPr>
                <w:rStyle w:val="IndexLink"/>
                <w:rtl w:val="true"/>
              </w:rPr>
              <w:tab/>
            </w:r>
            <w:r>
              <w:rPr>
                <w:rStyle w:val="IndexLink"/>
              </w:rPr>
              <w:t>278</w:t>
            </w:r>
          </w:hyperlink>
        </w:p>
        <w:p>
          <w:pPr>
            <w:pStyle w:val="Contents4"/>
            <w:tabs>
              <w:tab w:val="clear" w:pos="8176"/>
              <w:tab w:val="right" w:pos="9026" w:leader="dot"/>
            </w:tabs>
            <w:rPr/>
          </w:pPr>
          <w:hyperlink w:anchor="__RefHeading___Toc2707799_1051229030">
            <w:r>
              <w:rPr>
                <w:webHidden/>
                <w:rStyle w:val="IndexLink"/>
              </w:rPr>
              <w:t>25</w:t>
            </w:r>
            <w:r>
              <w:rPr>
                <w:rStyle w:val="IndexLink"/>
                <w:rtl w:val="true"/>
              </w:rPr>
              <w:t>-</w:t>
            </w:r>
            <w:r>
              <w:rPr>
                <w:rStyle w:val="IndexLink"/>
                <w:rtl w:val="true"/>
              </w:rPr>
              <w:t>إبراهيم حسن قفطان</w:t>
            </w:r>
            <w:r>
              <w:rPr>
                <w:rStyle w:val="IndexLink"/>
                <w:rtl w:val="true"/>
              </w:rPr>
              <w:tab/>
            </w:r>
            <w:r>
              <w:rPr>
                <w:rStyle w:val="IndexLink"/>
              </w:rPr>
              <w:t>280</w:t>
            </w:r>
          </w:hyperlink>
        </w:p>
        <w:p>
          <w:pPr>
            <w:pStyle w:val="Contents4"/>
            <w:tabs>
              <w:tab w:val="clear" w:pos="8176"/>
              <w:tab w:val="right" w:pos="9026" w:leader="dot"/>
            </w:tabs>
            <w:rPr/>
          </w:pPr>
          <w:hyperlink w:anchor="__RefHeading___Toc2707801_1051229030">
            <w:r>
              <w:rPr>
                <w:webHidden/>
                <w:rStyle w:val="IndexLink"/>
              </w:rPr>
              <w:t>26</w:t>
            </w:r>
            <w:r>
              <w:rPr>
                <w:rStyle w:val="IndexLink"/>
                <w:rtl w:val="true"/>
              </w:rPr>
              <w:t>-</w:t>
            </w:r>
            <w:r>
              <w:rPr>
                <w:rStyle w:val="IndexLink"/>
                <w:rtl w:val="true"/>
              </w:rPr>
              <w:t>السيّد رضا الهندي</w:t>
            </w:r>
            <w:r>
              <w:rPr>
                <w:rStyle w:val="IndexLink"/>
                <w:rtl w:val="true"/>
              </w:rPr>
              <w:tab/>
            </w:r>
            <w:r>
              <w:rPr>
                <w:rStyle w:val="IndexLink"/>
              </w:rPr>
              <w:t>280</w:t>
            </w:r>
          </w:hyperlink>
        </w:p>
        <w:p>
          <w:pPr>
            <w:pStyle w:val="Contents4"/>
            <w:tabs>
              <w:tab w:val="clear" w:pos="8176"/>
              <w:tab w:val="right" w:pos="9026" w:leader="dot"/>
            </w:tabs>
            <w:rPr/>
          </w:pPr>
          <w:hyperlink w:anchor="__RefHeading___Toc2707803_1051229030">
            <w:r>
              <w:rPr>
                <w:webHidden/>
                <w:rStyle w:val="IndexLink"/>
              </w:rPr>
              <w:t>27</w:t>
            </w:r>
            <w:r>
              <w:rPr>
                <w:rStyle w:val="IndexLink"/>
                <w:rtl w:val="true"/>
              </w:rPr>
              <w:t>-</w:t>
            </w:r>
            <w:r>
              <w:rPr>
                <w:rStyle w:val="IndexLink"/>
                <w:rtl w:val="true"/>
              </w:rPr>
              <w:t>الشيخ محمّد السماوي</w:t>
            </w:r>
            <w:r>
              <w:rPr>
                <w:rStyle w:val="IndexLink"/>
                <w:rtl w:val="true"/>
              </w:rPr>
              <w:tab/>
            </w:r>
            <w:r>
              <w:rPr>
                <w:rStyle w:val="IndexLink"/>
              </w:rPr>
              <w:t>281</w:t>
            </w:r>
          </w:hyperlink>
        </w:p>
        <w:p>
          <w:pPr>
            <w:pStyle w:val="Contents3"/>
            <w:tabs>
              <w:tab w:val="clear" w:pos="8459"/>
              <w:tab w:val="right" w:pos="9026" w:leader="dot"/>
            </w:tabs>
            <w:rPr/>
          </w:pPr>
          <w:hyperlink w:anchor="__RefHeading___Toc2707805_1051229030">
            <w:r>
              <w:rPr>
                <w:webHidden/>
                <w:rStyle w:val="IndexLink"/>
                <w:rtl w:val="true"/>
              </w:rPr>
              <w:t>المنكرون للإمام عليه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2707807_1051229030">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2707809_1051229030">
            <w:r>
              <w:rPr>
                <w:webHidden/>
                <w:rStyle w:val="IndexLink"/>
              </w:rPr>
              <w:t>1</w:t>
            </w:r>
            <w:r>
              <w:rPr>
                <w:rStyle w:val="IndexLink"/>
                <w:rtl w:val="true"/>
              </w:rPr>
              <w:t>-</w:t>
            </w:r>
            <w:r>
              <w:rPr>
                <w:rStyle w:val="IndexLink"/>
                <w:rtl w:val="true"/>
              </w:rPr>
              <w:t>ابن خلدون</w:t>
            </w:r>
            <w:r>
              <w:rPr>
                <w:rStyle w:val="IndexLink"/>
                <w:rtl w:val="true"/>
              </w:rPr>
              <w:tab/>
            </w:r>
            <w:r>
              <w:rPr>
                <w:rStyle w:val="IndexLink"/>
              </w:rPr>
              <w:t>283</w:t>
            </w:r>
          </w:hyperlink>
        </w:p>
        <w:p>
          <w:pPr>
            <w:pStyle w:val="Contents4"/>
            <w:tabs>
              <w:tab w:val="clear" w:pos="8176"/>
              <w:tab w:val="right" w:pos="9026" w:leader="dot"/>
            </w:tabs>
            <w:rPr/>
          </w:pPr>
          <w:hyperlink w:anchor="__RefHeading___Toc2707811_1051229030">
            <w:r>
              <w:rPr>
                <w:webHidden/>
                <w:rStyle w:val="IndexLink"/>
              </w:rPr>
              <w:t>2</w:t>
            </w:r>
            <w:r>
              <w:rPr>
                <w:rStyle w:val="IndexLink"/>
                <w:rtl w:val="true"/>
              </w:rPr>
              <w:t>-</w:t>
            </w:r>
            <w:r>
              <w:rPr>
                <w:rStyle w:val="IndexLink"/>
                <w:rtl w:val="true"/>
              </w:rPr>
              <w:t>محمّد أمين البغدادي</w:t>
            </w:r>
            <w:r>
              <w:rPr>
                <w:rStyle w:val="IndexLink"/>
                <w:rtl w:val="true"/>
              </w:rPr>
              <w:tab/>
            </w:r>
            <w:r>
              <w:rPr>
                <w:rStyle w:val="IndexLink"/>
              </w:rPr>
              <w:t>283</w:t>
            </w:r>
          </w:hyperlink>
        </w:p>
        <w:p>
          <w:pPr>
            <w:pStyle w:val="Contents4"/>
            <w:tabs>
              <w:tab w:val="clear" w:pos="8176"/>
              <w:tab w:val="right" w:pos="9026" w:leader="dot"/>
            </w:tabs>
            <w:rPr/>
          </w:pPr>
          <w:hyperlink w:anchor="__RefHeading___Toc2707813_1051229030">
            <w:r>
              <w:rPr>
                <w:webHidden/>
                <w:rStyle w:val="IndexLink"/>
              </w:rPr>
              <w:t>3</w:t>
            </w:r>
            <w:r>
              <w:rPr>
                <w:rStyle w:val="IndexLink"/>
                <w:rtl w:val="true"/>
              </w:rPr>
              <w:t>-</w:t>
            </w:r>
            <w:r>
              <w:rPr>
                <w:rStyle w:val="IndexLink"/>
                <w:rtl w:val="true"/>
              </w:rPr>
              <w:t>أحمد كسروي</w:t>
            </w:r>
            <w:r>
              <w:rPr>
                <w:rStyle w:val="IndexLink"/>
                <w:rtl w:val="true"/>
              </w:rPr>
              <w:tab/>
            </w:r>
            <w:r>
              <w:rPr>
                <w:rStyle w:val="IndexLink"/>
              </w:rPr>
              <w:t>284</w:t>
            </w:r>
          </w:hyperlink>
        </w:p>
        <w:p>
          <w:pPr>
            <w:pStyle w:val="Contents4"/>
            <w:tabs>
              <w:tab w:val="clear" w:pos="8176"/>
              <w:tab w:val="right" w:pos="9026" w:leader="dot"/>
            </w:tabs>
            <w:rPr/>
          </w:pPr>
          <w:hyperlink w:anchor="__RefHeading___Toc2707815_1051229030">
            <w:r>
              <w:rPr>
                <w:webHidden/>
                <w:rStyle w:val="IndexLink"/>
              </w:rPr>
              <w:t>4</w:t>
            </w:r>
            <w:r>
              <w:rPr>
                <w:rStyle w:val="IndexLink"/>
                <w:rtl w:val="true"/>
              </w:rPr>
              <w:t>-</w:t>
            </w:r>
            <w:r>
              <w:rPr>
                <w:rStyle w:val="IndexLink"/>
                <w:rtl w:val="true"/>
              </w:rPr>
              <w:t>أحمد أمين</w:t>
            </w:r>
            <w:r>
              <w:rPr>
                <w:rStyle w:val="IndexLink"/>
                <w:rtl w:val="true"/>
              </w:rPr>
              <w:tab/>
            </w:r>
            <w:r>
              <w:rPr>
                <w:rStyle w:val="IndexLink"/>
              </w:rPr>
              <w:t>285</w:t>
            </w:r>
          </w:hyperlink>
        </w:p>
        <w:p>
          <w:pPr>
            <w:pStyle w:val="Contents4"/>
            <w:tabs>
              <w:tab w:val="clear" w:pos="8176"/>
              <w:tab w:val="right" w:pos="9026" w:leader="dot"/>
            </w:tabs>
            <w:rPr/>
          </w:pPr>
          <w:hyperlink w:anchor="__RefHeading___Toc2707817_1051229030">
            <w:r>
              <w:rPr>
                <w:webHidden/>
                <w:rStyle w:val="IndexLink"/>
              </w:rPr>
              <w:t>5</w:t>
            </w:r>
            <w:r>
              <w:rPr>
                <w:rStyle w:val="IndexLink"/>
                <w:rtl w:val="true"/>
              </w:rPr>
              <w:t>-</w:t>
            </w:r>
            <w:r>
              <w:rPr>
                <w:rStyle w:val="IndexLink"/>
                <w:rtl w:val="true"/>
              </w:rPr>
              <w:t>شكري أفندي</w:t>
            </w:r>
            <w:r>
              <w:rPr>
                <w:rStyle w:val="IndexLink"/>
                <w:rtl w:val="true"/>
              </w:rPr>
              <w:tab/>
            </w:r>
            <w:r>
              <w:rPr>
                <w:rStyle w:val="IndexLink"/>
              </w:rPr>
              <w:t>286</w:t>
            </w:r>
          </w:hyperlink>
        </w:p>
        <w:p>
          <w:pPr>
            <w:pStyle w:val="Contents2"/>
            <w:tabs>
              <w:tab w:val="clear" w:pos="8743"/>
              <w:tab w:val="right" w:pos="9026" w:leader="dot"/>
            </w:tabs>
            <w:rPr/>
          </w:pPr>
          <w:hyperlink w:anchor="__RefHeading___Toc2707819_1051229030">
            <w:r>
              <w:rPr>
                <w:webHidden/>
                <w:rStyle w:val="IndexLink"/>
                <w:rtl w:val="true"/>
              </w:rPr>
              <w:t>علامات ظهوره عليه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2707821_105122903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2707823_1051229030">
            <w:r>
              <w:rPr>
                <w:webHidden/>
                <w:rStyle w:val="IndexLink"/>
                <w:rtl w:val="true"/>
              </w:rPr>
              <w:t>العلامات الحتميّة</w:t>
            </w:r>
            <w:r>
              <w:rPr>
                <w:rStyle w:val="IndexLink"/>
                <w:rtl w:val="true"/>
              </w:rPr>
              <w:tab/>
            </w:r>
            <w:r>
              <w:rPr>
                <w:rStyle w:val="IndexLink"/>
              </w:rPr>
              <w:t>287</w:t>
            </w:r>
          </w:hyperlink>
        </w:p>
        <w:p>
          <w:pPr>
            <w:pStyle w:val="Contents4"/>
            <w:tabs>
              <w:tab w:val="clear" w:pos="8176"/>
              <w:tab w:val="right" w:pos="9026" w:leader="dot"/>
            </w:tabs>
            <w:rPr/>
          </w:pPr>
          <w:hyperlink w:anchor="__RefHeading___Toc2707825_105122903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2707827_1051229030">
            <w:r>
              <w:rPr>
                <w:webHidden/>
                <w:rStyle w:val="IndexLink"/>
                <w:rtl w:val="true"/>
              </w:rPr>
              <w:t>انتشار الظلم</w:t>
            </w:r>
            <w:r>
              <w:rPr>
                <w:rStyle w:val="IndexLink"/>
                <w:rtl w:val="true"/>
              </w:rPr>
              <w:tab/>
            </w:r>
            <w:r>
              <w:rPr>
                <w:rStyle w:val="IndexLink"/>
              </w:rPr>
              <w:t>287</w:t>
            </w:r>
          </w:hyperlink>
        </w:p>
        <w:p>
          <w:pPr>
            <w:pStyle w:val="Contents4"/>
            <w:tabs>
              <w:tab w:val="clear" w:pos="8176"/>
              <w:tab w:val="right" w:pos="9026" w:leader="dot"/>
            </w:tabs>
            <w:rPr/>
          </w:pPr>
          <w:hyperlink w:anchor="__RefHeading___Toc2707829_1051229030">
            <w:r>
              <w:rPr>
                <w:webHidden/>
                <w:rStyle w:val="IndexLink"/>
                <w:rtl w:val="true"/>
              </w:rPr>
              <w:t>أشراط الساعة</w:t>
            </w:r>
            <w:r>
              <w:rPr>
                <w:rStyle w:val="IndexLink"/>
                <w:rtl w:val="true"/>
              </w:rPr>
              <w:tab/>
            </w:r>
            <w:r>
              <w:rPr>
                <w:rStyle w:val="IndexLink"/>
              </w:rPr>
              <w:t>293</w:t>
            </w:r>
          </w:hyperlink>
        </w:p>
        <w:p>
          <w:pPr>
            <w:pStyle w:val="Contents5"/>
            <w:tabs>
              <w:tab w:val="clear" w:pos="7892"/>
              <w:tab w:val="right" w:pos="9026" w:leader="dot"/>
            </w:tabs>
            <w:rPr/>
          </w:pPr>
          <w:hyperlink w:anchor="__RefHeading___Toc2707831_105122903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2707833_1051229030">
            <w:r>
              <w:rPr>
                <w:webHidden/>
                <w:rStyle w:val="IndexLink"/>
                <w:rtl w:val="true"/>
              </w:rPr>
              <w:t>خروج الدجّال</w:t>
            </w:r>
            <w:r>
              <w:rPr>
                <w:rStyle w:val="IndexLink"/>
                <w:rtl w:val="true"/>
              </w:rPr>
              <w:tab/>
            </w:r>
            <w:r>
              <w:rPr>
                <w:rStyle w:val="IndexLink"/>
              </w:rPr>
              <w:t>304</w:t>
            </w:r>
          </w:hyperlink>
        </w:p>
        <w:p>
          <w:pPr>
            <w:pStyle w:val="Contents5"/>
            <w:tabs>
              <w:tab w:val="clear" w:pos="7892"/>
              <w:tab w:val="right" w:pos="9026" w:leader="dot"/>
            </w:tabs>
            <w:rPr/>
          </w:pPr>
          <w:hyperlink w:anchor="__RefHeading___Toc2707835_1051229030">
            <w:r>
              <w:rPr>
                <w:webHidden/>
                <w:rStyle w:val="IndexLink"/>
                <w:rtl w:val="true"/>
              </w:rPr>
              <w:t>تظافر الأخبار بظهوره</w:t>
            </w:r>
            <w:r>
              <w:rPr>
                <w:rStyle w:val="IndexLink"/>
                <w:rtl w:val="true"/>
              </w:rPr>
              <w:tab/>
            </w:r>
            <w:r>
              <w:rPr>
                <w:rStyle w:val="IndexLink"/>
              </w:rPr>
              <w:t>304</w:t>
            </w:r>
          </w:hyperlink>
        </w:p>
        <w:p>
          <w:pPr>
            <w:pStyle w:val="Contents5"/>
            <w:tabs>
              <w:tab w:val="clear" w:pos="7892"/>
              <w:tab w:val="right" w:pos="9026" w:leader="dot"/>
            </w:tabs>
            <w:rPr/>
          </w:pPr>
          <w:hyperlink w:anchor="__RefHeading___Toc2707837_1051229030">
            <w:r>
              <w:rPr>
                <w:webHidden/>
                <w:rStyle w:val="IndexLink"/>
                <w:rtl w:val="true"/>
              </w:rPr>
              <w:t>ألقابه</w:t>
            </w:r>
            <w:r>
              <w:rPr>
                <w:rStyle w:val="IndexLink"/>
                <w:rtl w:val="true"/>
              </w:rPr>
              <w:tab/>
            </w:r>
            <w:r>
              <w:rPr>
                <w:rStyle w:val="IndexLink"/>
              </w:rPr>
              <w:t>307</w:t>
            </w:r>
          </w:hyperlink>
        </w:p>
        <w:p>
          <w:pPr>
            <w:pStyle w:val="Contents5"/>
            <w:tabs>
              <w:tab w:val="clear" w:pos="7892"/>
              <w:tab w:val="right" w:pos="9026" w:leader="dot"/>
            </w:tabs>
            <w:rPr/>
          </w:pPr>
          <w:hyperlink w:anchor="__RefHeading___Toc2707839_1051229030">
            <w:r>
              <w:rPr>
                <w:webHidden/>
                <w:rStyle w:val="IndexLink"/>
                <w:rtl w:val="true"/>
              </w:rPr>
              <w:t>كنيته</w:t>
            </w:r>
            <w:r>
              <w:rPr>
                <w:rStyle w:val="IndexLink"/>
                <w:rtl w:val="true"/>
              </w:rPr>
              <w:tab/>
            </w:r>
            <w:r>
              <w:rPr>
                <w:rStyle w:val="IndexLink"/>
              </w:rPr>
              <w:t>307</w:t>
            </w:r>
          </w:hyperlink>
        </w:p>
        <w:p>
          <w:pPr>
            <w:pStyle w:val="Contents5"/>
            <w:tabs>
              <w:tab w:val="clear" w:pos="7892"/>
              <w:tab w:val="right" w:pos="9026" w:leader="dot"/>
            </w:tabs>
            <w:rPr/>
          </w:pPr>
          <w:hyperlink w:anchor="__RefHeading___Toc2707841_1051229030">
            <w:r>
              <w:rPr>
                <w:webHidden/>
                <w:rStyle w:val="IndexLink"/>
                <w:rtl w:val="true"/>
              </w:rPr>
              <w:t>أوصافه</w:t>
            </w:r>
            <w:r>
              <w:rPr>
                <w:rStyle w:val="IndexLink"/>
                <w:rtl w:val="true"/>
              </w:rPr>
              <w:tab/>
            </w:r>
            <w:r>
              <w:rPr>
                <w:rStyle w:val="IndexLink"/>
              </w:rPr>
              <w:t>308</w:t>
            </w:r>
          </w:hyperlink>
        </w:p>
        <w:p>
          <w:pPr>
            <w:pStyle w:val="Contents5"/>
            <w:tabs>
              <w:tab w:val="clear" w:pos="7892"/>
              <w:tab w:val="right" w:pos="9026" w:leader="dot"/>
            </w:tabs>
            <w:rPr/>
          </w:pPr>
          <w:hyperlink w:anchor="__RefHeading___Toc2707843_1051229030">
            <w:r>
              <w:rPr>
                <w:webHidden/>
                <w:rStyle w:val="IndexLink"/>
                <w:rtl w:val="true"/>
              </w:rPr>
              <w:t>رواية موضوعة</w:t>
            </w:r>
            <w:r>
              <w:rPr>
                <w:rStyle w:val="IndexLink"/>
                <w:rtl w:val="true"/>
              </w:rPr>
              <w:tab/>
            </w:r>
            <w:r>
              <w:rPr>
                <w:rStyle w:val="IndexLink"/>
              </w:rPr>
              <w:t>308</w:t>
            </w:r>
          </w:hyperlink>
        </w:p>
        <w:p>
          <w:pPr>
            <w:pStyle w:val="Contents5"/>
            <w:tabs>
              <w:tab w:val="clear" w:pos="7892"/>
              <w:tab w:val="right" w:pos="9026" w:leader="dot"/>
            </w:tabs>
            <w:rPr/>
          </w:pPr>
          <w:hyperlink w:anchor="__RefHeading___Toc2707845_1051229030">
            <w:r>
              <w:rPr>
                <w:webHidden/>
                <w:rStyle w:val="IndexLink"/>
                <w:rtl w:val="true"/>
              </w:rPr>
              <w:t>بلاء المؤمنين به</w:t>
            </w:r>
            <w:r>
              <w:rPr>
                <w:rStyle w:val="IndexLink"/>
                <w:rtl w:val="true"/>
              </w:rPr>
              <w:tab/>
            </w:r>
            <w:r>
              <w:rPr>
                <w:rStyle w:val="IndexLink"/>
              </w:rPr>
              <w:t>309</w:t>
            </w:r>
          </w:hyperlink>
        </w:p>
        <w:p>
          <w:pPr>
            <w:pStyle w:val="Contents5"/>
            <w:tabs>
              <w:tab w:val="clear" w:pos="7892"/>
              <w:tab w:val="right" w:pos="9026" w:leader="dot"/>
            </w:tabs>
            <w:rPr/>
          </w:pPr>
          <w:hyperlink w:anchor="__RefHeading___Toc2707847_1051229030">
            <w:r>
              <w:rPr>
                <w:webHidden/>
                <w:rStyle w:val="IndexLink"/>
                <w:rtl w:val="true"/>
              </w:rPr>
              <w:t>جنوده و أتباعه</w:t>
            </w:r>
            <w:r>
              <w:rPr>
                <w:rStyle w:val="IndexLink"/>
                <w:rtl w:val="true"/>
              </w:rPr>
              <w:tab/>
            </w:r>
            <w:r>
              <w:rPr>
                <w:rStyle w:val="IndexLink"/>
              </w:rPr>
              <w:t>310</w:t>
            </w:r>
          </w:hyperlink>
        </w:p>
        <w:p>
          <w:pPr>
            <w:pStyle w:val="Contents5"/>
            <w:tabs>
              <w:tab w:val="clear" w:pos="7892"/>
              <w:tab w:val="right" w:pos="9026" w:leader="dot"/>
            </w:tabs>
            <w:rPr/>
          </w:pPr>
          <w:hyperlink w:anchor="__RefHeading___Toc2707849_1051229030">
            <w:r>
              <w:rPr>
                <w:webHidden/>
                <w:rStyle w:val="IndexLink"/>
                <w:rtl w:val="true"/>
              </w:rPr>
              <w:t>إيمان اليهود بالدجّال</w:t>
            </w:r>
            <w:r>
              <w:rPr>
                <w:rStyle w:val="IndexLink"/>
                <w:rtl w:val="true"/>
              </w:rPr>
              <w:tab/>
            </w:r>
            <w:r>
              <w:rPr>
                <w:rStyle w:val="IndexLink"/>
              </w:rPr>
              <w:t>310</w:t>
            </w:r>
          </w:hyperlink>
        </w:p>
        <w:p>
          <w:pPr>
            <w:pStyle w:val="Contents5"/>
            <w:tabs>
              <w:tab w:val="clear" w:pos="7892"/>
              <w:tab w:val="right" w:pos="9026" w:leader="dot"/>
            </w:tabs>
            <w:rPr/>
          </w:pPr>
          <w:hyperlink w:anchor="__RefHeading___Toc2707851_1051229030">
            <w:r>
              <w:rPr>
                <w:webHidden/>
                <w:rStyle w:val="IndexLink"/>
                <w:rtl w:val="true"/>
              </w:rPr>
              <w:t>أمارات ظهوره</w:t>
            </w:r>
            <w:r>
              <w:rPr>
                <w:rStyle w:val="IndexLink"/>
                <w:rtl w:val="true"/>
              </w:rPr>
              <w:tab/>
            </w:r>
            <w:r>
              <w:rPr>
                <w:rStyle w:val="IndexLink"/>
              </w:rPr>
              <w:t>311</w:t>
            </w:r>
          </w:hyperlink>
        </w:p>
        <w:p>
          <w:pPr>
            <w:pStyle w:val="Contents5"/>
            <w:tabs>
              <w:tab w:val="clear" w:pos="7892"/>
              <w:tab w:val="right" w:pos="9026" w:leader="dot"/>
            </w:tabs>
            <w:rPr/>
          </w:pPr>
          <w:hyperlink w:anchor="__RefHeading___Toc2707853_1051229030">
            <w:r>
              <w:rPr>
                <w:webHidden/>
                <w:rStyle w:val="IndexLink"/>
                <w:rtl w:val="true"/>
              </w:rPr>
              <w:t>تسخير الكنوز له</w:t>
            </w:r>
            <w:r>
              <w:rPr>
                <w:rStyle w:val="IndexLink"/>
                <w:rtl w:val="true"/>
              </w:rPr>
              <w:tab/>
            </w:r>
            <w:r>
              <w:rPr>
                <w:rStyle w:val="IndexLink"/>
              </w:rPr>
              <w:t>312</w:t>
            </w:r>
          </w:hyperlink>
        </w:p>
        <w:p>
          <w:pPr>
            <w:pStyle w:val="Contents5"/>
            <w:tabs>
              <w:tab w:val="clear" w:pos="7892"/>
              <w:tab w:val="right" w:pos="9026" w:leader="dot"/>
            </w:tabs>
            <w:rPr/>
          </w:pPr>
          <w:hyperlink w:anchor="__RefHeading___Toc2707855_1051229030">
            <w:r>
              <w:rPr>
                <w:webHidden/>
                <w:rStyle w:val="IndexLink"/>
                <w:rtl w:val="true"/>
              </w:rPr>
              <w:t>نهايته</w:t>
            </w:r>
            <w:r>
              <w:rPr>
                <w:rStyle w:val="IndexLink"/>
                <w:rtl w:val="true"/>
              </w:rPr>
              <w:tab/>
            </w:r>
            <w:r>
              <w:rPr>
                <w:rStyle w:val="IndexLink"/>
              </w:rPr>
              <w:t>312</w:t>
            </w:r>
          </w:hyperlink>
        </w:p>
        <w:p>
          <w:pPr>
            <w:pStyle w:val="Contents4"/>
            <w:tabs>
              <w:tab w:val="clear" w:pos="8176"/>
              <w:tab w:val="right" w:pos="9026" w:leader="dot"/>
            </w:tabs>
            <w:rPr/>
          </w:pPr>
          <w:hyperlink w:anchor="__RefHeading___Toc2707857_1051229030">
            <w:r>
              <w:rPr>
                <w:webHidden/>
                <w:rStyle w:val="IndexLink"/>
                <w:rtl w:val="true"/>
              </w:rPr>
              <w:t>خروج السفياني</w:t>
            </w:r>
            <w:r>
              <w:rPr>
                <w:rStyle w:val="IndexLink"/>
                <w:rtl w:val="true"/>
              </w:rPr>
              <w:tab/>
            </w:r>
            <w:r>
              <w:rPr>
                <w:rStyle w:val="IndexLink"/>
              </w:rPr>
              <w:t>313</w:t>
            </w:r>
          </w:hyperlink>
        </w:p>
        <w:p>
          <w:pPr>
            <w:pStyle w:val="Contents5"/>
            <w:tabs>
              <w:tab w:val="clear" w:pos="7892"/>
              <w:tab w:val="right" w:pos="9026" w:leader="dot"/>
            </w:tabs>
            <w:rPr/>
          </w:pPr>
          <w:hyperlink w:anchor="__RefHeading___Toc2707859_105122903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2707861_1051229030">
            <w:r>
              <w:rPr>
                <w:webHidden/>
                <w:rStyle w:val="IndexLink"/>
                <w:rtl w:val="true"/>
              </w:rPr>
              <w:t>نسبه</w:t>
            </w:r>
            <w:r>
              <w:rPr>
                <w:rStyle w:val="IndexLink"/>
                <w:rtl w:val="true"/>
              </w:rPr>
              <w:tab/>
            </w:r>
            <w:r>
              <w:rPr>
                <w:rStyle w:val="IndexLink"/>
              </w:rPr>
              <w:t>313</w:t>
            </w:r>
          </w:hyperlink>
        </w:p>
        <w:p>
          <w:pPr>
            <w:pStyle w:val="Contents5"/>
            <w:tabs>
              <w:tab w:val="clear" w:pos="7892"/>
              <w:tab w:val="right" w:pos="9026" w:leader="dot"/>
            </w:tabs>
            <w:rPr/>
          </w:pPr>
          <w:hyperlink w:anchor="__RefHeading___Toc2707863_1051229030">
            <w:r>
              <w:rPr>
                <w:webHidden/>
                <w:rStyle w:val="IndexLink"/>
                <w:rtl w:val="true"/>
              </w:rPr>
              <w:t>ملامحه</w:t>
            </w:r>
            <w:r>
              <w:rPr>
                <w:rStyle w:val="IndexLink"/>
                <w:rtl w:val="true"/>
              </w:rPr>
              <w:tab/>
            </w:r>
            <w:r>
              <w:rPr>
                <w:rStyle w:val="IndexLink"/>
              </w:rPr>
              <w:t>313</w:t>
            </w:r>
          </w:hyperlink>
        </w:p>
        <w:p>
          <w:pPr>
            <w:pStyle w:val="Contents5"/>
            <w:tabs>
              <w:tab w:val="clear" w:pos="7892"/>
              <w:tab w:val="right" w:pos="9026" w:leader="dot"/>
            </w:tabs>
            <w:rPr/>
          </w:pPr>
          <w:hyperlink w:anchor="__RefHeading___Toc2707865_1051229030">
            <w:r>
              <w:rPr>
                <w:webHidden/>
                <w:rStyle w:val="IndexLink"/>
                <w:rtl w:val="true"/>
              </w:rPr>
              <w:t>صفاته النفسيّة</w:t>
            </w:r>
            <w:r>
              <w:rPr>
                <w:rStyle w:val="IndexLink"/>
                <w:rtl w:val="true"/>
              </w:rPr>
              <w:tab/>
            </w:r>
            <w:r>
              <w:rPr>
                <w:rStyle w:val="IndexLink"/>
              </w:rPr>
              <w:t>313</w:t>
            </w:r>
          </w:hyperlink>
        </w:p>
        <w:p>
          <w:pPr>
            <w:pStyle w:val="Contents5"/>
            <w:tabs>
              <w:tab w:val="clear" w:pos="7892"/>
              <w:tab w:val="right" w:pos="9026" w:leader="dot"/>
            </w:tabs>
            <w:rPr/>
          </w:pPr>
          <w:hyperlink w:anchor="__RefHeading___Toc2707867_1051229030">
            <w:r>
              <w:rPr>
                <w:webHidden/>
                <w:rStyle w:val="IndexLink"/>
                <w:rtl w:val="true"/>
              </w:rPr>
              <w:t>حديث للإمام أمير المؤمنين عليه السّلام عن السفياني</w:t>
            </w:r>
            <w:r>
              <w:rPr>
                <w:rStyle w:val="IndexLink"/>
                <w:rtl w:val="true"/>
              </w:rPr>
              <w:tab/>
            </w:r>
            <w:r>
              <w:rPr>
                <w:rStyle w:val="IndexLink"/>
              </w:rPr>
              <w:t>314</w:t>
            </w:r>
          </w:hyperlink>
        </w:p>
        <w:p>
          <w:pPr>
            <w:pStyle w:val="Contents5"/>
            <w:tabs>
              <w:tab w:val="clear" w:pos="7892"/>
              <w:tab w:val="right" w:pos="9026" w:leader="dot"/>
            </w:tabs>
            <w:rPr/>
          </w:pPr>
          <w:hyperlink w:anchor="__RefHeading___Toc2707869_1051229030">
            <w:r>
              <w:rPr>
                <w:webHidden/>
                <w:rStyle w:val="IndexLink"/>
                <w:rtl w:val="true"/>
              </w:rPr>
              <w:t>مدّة حكمه</w:t>
            </w:r>
            <w:r>
              <w:rPr>
                <w:rStyle w:val="IndexLink"/>
                <w:rtl w:val="true"/>
              </w:rPr>
              <w:tab/>
            </w:r>
            <w:r>
              <w:rPr>
                <w:rStyle w:val="IndexLink"/>
              </w:rPr>
              <w:t>318</w:t>
            </w:r>
          </w:hyperlink>
        </w:p>
        <w:p>
          <w:pPr>
            <w:pStyle w:val="Contents4"/>
            <w:tabs>
              <w:tab w:val="clear" w:pos="8176"/>
              <w:tab w:val="right" w:pos="9026" w:leader="dot"/>
            </w:tabs>
            <w:rPr/>
          </w:pPr>
          <w:hyperlink w:anchor="__RefHeading___Toc2707871_1051229030">
            <w:r>
              <w:rPr>
                <w:webHidden/>
                <w:rStyle w:val="IndexLink"/>
                <w:rtl w:val="true"/>
              </w:rPr>
              <w:t>الرايات السود</w:t>
            </w:r>
            <w:r>
              <w:rPr>
                <w:rStyle w:val="IndexLink"/>
                <w:rtl w:val="true"/>
              </w:rPr>
              <w:tab/>
            </w:r>
            <w:r>
              <w:rPr>
                <w:rStyle w:val="IndexLink"/>
              </w:rPr>
              <w:t>318</w:t>
            </w:r>
          </w:hyperlink>
        </w:p>
        <w:p>
          <w:pPr>
            <w:pStyle w:val="Contents4"/>
            <w:tabs>
              <w:tab w:val="clear" w:pos="8176"/>
              <w:tab w:val="right" w:pos="9026" w:leader="dot"/>
            </w:tabs>
            <w:rPr/>
          </w:pPr>
          <w:hyperlink w:anchor="__RefHeading___Toc2707873_1051229030">
            <w:r>
              <w:rPr>
                <w:webHidden/>
                <w:rStyle w:val="IndexLink"/>
                <w:rtl w:val="true"/>
              </w:rPr>
              <w:t>النداء من السماء</w:t>
            </w:r>
            <w:r>
              <w:rPr>
                <w:rStyle w:val="IndexLink"/>
                <w:rtl w:val="true"/>
              </w:rPr>
              <w:tab/>
            </w:r>
            <w:r>
              <w:rPr>
                <w:rStyle w:val="IndexLink"/>
              </w:rPr>
              <w:t>320</w:t>
            </w:r>
          </w:hyperlink>
        </w:p>
        <w:p>
          <w:pPr>
            <w:pStyle w:val="Contents5"/>
            <w:tabs>
              <w:tab w:val="clear" w:pos="7892"/>
              <w:tab w:val="right" w:pos="9026" w:leader="dot"/>
            </w:tabs>
            <w:rPr/>
          </w:pPr>
          <w:hyperlink w:anchor="__RefHeading___Toc2707875_105122903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2707877_1051229030">
            <w:r>
              <w:rPr>
                <w:webHidden/>
                <w:rStyle w:val="IndexLink"/>
                <w:rtl w:val="true"/>
              </w:rPr>
              <w:t>الطائفة الأولى</w:t>
            </w:r>
            <w:r>
              <w:rPr>
                <w:rStyle w:val="IndexLink"/>
                <w:rtl w:val="true"/>
              </w:rPr>
              <w:t>:</w:t>
              <w:tab/>
            </w:r>
            <w:r>
              <w:rPr>
                <w:rStyle w:val="IndexLink"/>
              </w:rPr>
              <w:t>320</w:t>
            </w:r>
          </w:hyperlink>
        </w:p>
        <w:p>
          <w:pPr>
            <w:pStyle w:val="Contents5"/>
            <w:tabs>
              <w:tab w:val="clear" w:pos="7892"/>
              <w:tab w:val="right" w:pos="9026" w:leader="dot"/>
            </w:tabs>
            <w:rPr/>
          </w:pPr>
          <w:hyperlink w:anchor="__RefHeading___Toc2707879_1051229030">
            <w:r>
              <w:rPr>
                <w:webHidden/>
                <w:rStyle w:val="IndexLink"/>
                <w:rtl w:val="true"/>
              </w:rPr>
              <w:t>الطائفة الثانية</w:t>
            </w:r>
            <w:r>
              <w:rPr>
                <w:rStyle w:val="IndexLink"/>
                <w:rtl w:val="true"/>
              </w:rPr>
              <w:t>:</w:t>
              <w:tab/>
            </w:r>
            <w:r>
              <w:rPr>
                <w:rStyle w:val="IndexLink"/>
              </w:rPr>
              <w:t>321</w:t>
            </w:r>
          </w:hyperlink>
        </w:p>
        <w:p>
          <w:pPr>
            <w:pStyle w:val="Contents5"/>
            <w:tabs>
              <w:tab w:val="clear" w:pos="7892"/>
              <w:tab w:val="right" w:pos="9026" w:leader="dot"/>
            </w:tabs>
            <w:rPr/>
          </w:pPr>
          <w:hyperlink w:anchor="__RefHeading___Toc2707881_1051229030">
            <w:r>
              <w:rPr>
                <w:webHidden/>
                <w:rStyle w:val="IndexLink"/>
                <w:rtl w:val="true"/>
              </w:rPr>
              <w:t>الطائفة الثالثة</w:t>
            </w:r>
            <w:r>
              <w:rPr>
                <w:rStyle w:val="IndexLink"/>
                <w:rtl w:val="true"/>
              </w:rPr>
              <w:t>:</w:t>
              <w:tab/>
            </w:r>
            <w:r>
              <w:rPr>
                <w:rStyle w:val="IndexLink"/>
              </w:rPr>
              <w:t>322</w:t>
            </w:r>
          </w:hyperlink>
        </w:p>
        <w:p>
          <w:pPr>
            <w:pStyle w:val="Contents4"/>
            <w:tabs>
              <w:tab w:val="clear" w:pos="8176"/>
              <w:tab w:val="right" w:pos="9026" w:leader="dot"/>
            </w:tabs>
            <w:rPr/>
          </w:pPr>
          <w:hyperlink w:anchor="__RefHeading___Toc2707883_1051229030">
            <w:r>
              <w:rPr>
                <w:webHidden/>
                <w:rStyle w:val="IndexLink"/>
                <w:rtl w:val="true"/>
              </w:rPr>
              <w:t>صلاة المسيح خلف الإمام المهدي عليه السّلام</w:t>
            </w:r>
            <w:r>
              <w:rPr>
                <w:rStyle w:val="IndexLink"/>
                <w:rtl w:val="true"/>
              </w:rPr>
              <w:tab/>
            </w:r>
            <w:r>
              <w:rPr>
                <w:rStyle w:val="IndexLink"/>
              </w:rPr>
              <w:t>323</w:t>
            </w:r>
          </w:hyperlink>
        </w:p>
        <w:p>
          <w:pPr>
            <w:pStyle w:val="Contents2"/>
            <w:tabs>
              <w:tab w:val="clear" w:pos="8743"/>
              <w:tab w:val="right" w:pos="9026" w:leader="dot"/>
            </w:tabs>
            <w:rPr/>
          </w:pPr>
          <w:hyperlink w:anchor="__RefHeading___Toc2707885_1051229030">
            <w:r>
              <w:rPr>
                <w:webHidden/>
                <w:rStyle w:val="IndexLink"/>
                <w:rtl w:val="true"/>
              </w:rPr>
              <w:t>زمان ظهوره عليه السلام و مكانه</w:t>
            </w:r>
            <w:r>
              <w:rPr>
                <w:rStyle w:val="IndexLink"/>
                <w:rtl w:val="true"/>
              </w:rPr>
              <w:tab/>
            </w:r>
            <w:r>
              <w:rPr>
                <w:rStyle w:val="IndexLink"/>
              </w:rPr>
              <w:t>326</w:t>
            </w:r>
          </w:hyperlink>
        </w:p>
        <w:p>
          <w:pPr>
            <w:pStyle w:val="Contents3"/>
            <w:tabs>
              <w:tab w:val="clear" w:pos="8459"/>
              <w:tab w:val="right" w:pos="9026" w:leader="dot"/>
            </w:tabs>
            <w:rPr/>
          </w:pPr>
          <w:hyperlink w:anchor="__RefHeading___Toc2707887_1051229030">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2707889_1051229030">
            <w:r>
              <w:rPr>
                <w:webHidden/>
                <w:rStyle w:val="IndexLink"/>
                <w:rtl w:val="true"/>
              </w:rPr>
              <w:t>الزمان</w:t>
            </w:r>
            <w:r>
              <w:rPr>
                <w:rStyle w:val="IndexLink"/>
                <w:rtl w:val="true"/>
              </w:rPr>
              <w:tab/>
            </w:r>
            <w:r>
              <w:rPr>
                <w:rStyle w:val="IndexLink"/>
              </w:rPr>
              <w:t>326</w:t>
            </w:r>
          </w:hyperlink>
        </w:p>
        <w:p>
          <w:pPr>
            <w:pStyle w:val="Contents4"/>
            <w:tabs>
              <w:tab w:val="clear" w:pos="8176"/>
              <w:tab w:val="right" w:pos="9026" w:leader="dot"/>
            </w:tabs>
            <w:rPr/>
          </w:pPr>
          <w:hyperlink w:anchor="__RefHeading___Toc2707891_105122903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2707893_1051229030">
            <w:r>
              <w:rPr>
                <w:webHidden/>
                <w:rStyle w:val="IndexLink"/>
                <w:rtl w:val="true"/>
              </w:rPr>
              <w:t>وقت نداء الملك</w:t>
            </w:r>
            <w:r>
              <w:rPr>
                <w:rStyle w:val="IndexLink"/>
                <w:rtl w:val="true"/>
              </w:rPr>
              <w:tab/>
            </w:r>
            <w:r>
              <w:rPr>
                <w:rStyle w:val="IndexLink"/>
              </w:rPr>
              <w:t>327</w:t>
            </w:r>
          </w:hyperlink>
        </w:p>
        <w:p>
          <w:pPr>
            <w:pStyle w:val="Contents4"/>
            <w:tabs>
              <w:tab w:val="clear" w:pos="8176"/>
              <w:tab w:val="right" w:pos="9026" w:leader="dot"/>
            </w:tabs>
            <w:rPr/>
          </w:pPr>
          <w:hyperlink w:anchor="__RefHeading___Toc2707895_1051229030">
            <w:r>
              <w:rPr>
                <w:webHidden/>
                <w:rStyle w:val="IndexLink"/>
                <w:rtl w:val="true"/>
              </w:rPr>
              <w:t>سعة سلطانه</w:t>
            </w:r>
            <w:r>
              <w:rPr>
                <w:rStyle w:val="IndexLink"/>
                <w:rtl w:val="true"/>
              </w:rPr>
              <w:tab/>
            </w:r>
            <w:r>
              <w:rPr>
                <w:rStyle w:val="IndexLink"/>
              </w:rPr>
              <w:t>327</w:t>
            </w:r>
          </w:hyperlink>
        </w:p>
        <w:p>
          <w:pPr>
            <w:pStyle w:val="Contents4"/>
            <w:tabs>
              <w:tab w:val="clear" w:pos="8176"/>
              <w:tab w:val="right" w:pos="9026" w:leader="dot"/>
            </w:tabs>
            <w:rPr/>
          </w:pPr>
          <w:hyperlink w:anchor="__RefHeading___Toc2707897_1051229030">
            <w:r>
              <w:rPr>
                <w:webHidden/>
                <w:rStyle w:val="IndexLink"/>
                <w:rtl w:val="true"/>
              </w:rPr>
              <w:t>منهج حكمه</w:t>
            </w:r>
            <w:r>
              <w:rPr>
                <w:rStyle w:val="IndexLink"/>
                <w:rtl w:val="true"/>
              </w:rPr>
              <w:tab/>
            </w:r>
            <w:r>
              <w:rPr>
                <w:rStyle w:val="IndexLink"/>
              </w:rPr>
              <w:t>329</w:t>
            </w:r>
          </w:hyperlink>
        </w:p>
        <w:p>
          <w:pPr>
            <w:pStyle w:val="Contents4"/>
            <w:tabs>
              <w:tab w:val="clear" w:pos="8176"/>
              <w:tab w:val="right" w:pos="9026" w:leader="dot"/>
            </w:tabs>
            <w:rPr/>
          </w:pPr>
          <w:hyperlink w:anchor="__RefHeading___Toc2707899_1051229030">
            <w:r>
              <w:rPr>
                <w:webHidden/>
                <w:rStyle w:val="IndexLink"/>
                <w:rtl w:val="true"/>
              </w:rPr>
              <w:t>أصحابه</w:t>
            </w:r>
            <w:r>
              <w:rPr>
                <w:rStyle w:val="IndexLink"/>
                <w:rtl w:val="true"/>
              </w:rPr>
              <w:tab/>
            </w:r>
            <w:r>
              <w:rPr>
                <w:rStyle w:val="IndexLink"/>
              </w:rPr>
              <w:t>330</w:t>
            </w:r>
          </w:hyperlink>
        </w:p>
        <w:p>
          <w:pPr>
            <w:pStyle w:val="Contents5"/>
            <w:tabs>
              <w:tab w:val="clear" w:pos="7892"/>
              <w:tab w:val="right" w:pos="9026" w:leader="dot"/>
            </w:tabs>
            <w:rPr/>
          </w:pPr>
          <w:hyperlink w:anchor="__RefHeading___Toc2707901_105122903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2707903_1051229030">
            <w:r>
              <w:rPr>
                <w:webHidden/>
                <w:rStyle w:val="IndexLink"/>
                <w:rtl w:val="true"/>
              </w:rPr>
              <w:t>سمتهم</w:t>
            </w:r>
            <w:r>
              <w:rPr>
                <w:rStyle w:val="IndexLink"/>
                <w:rtl w:val="true"/>
              </w:rPr>
              <w:tab/>
            </w:r>
            <w:r>
              <w:rPr>
                <w:rStyle w:val="IndexLink"/>
              </w:rPr>
              <w:t>331</w:t>
            </w:r>
          </w:hyperlink>
        </w:p>
        <w:p>
          <w:pPr>
            <w:pStyle w:val="Contents5"/>
            <w:tabs>
              <w:tab w:val="clear" w:pos="7892"/>
              <w:tab w:val="right" w:pos="9026" w:leader="dot"/>
            </w:tabs>
            <w:rPr/>
          </w:pPr>
          <w:hyperlink w:anchor="__RefHeading___Toc2707905_1051229030">
            <w:r>
              <w:rPr>
                <w:webHidden/>
                <w:rStyle w:val="IndexLink"/>
                <w:rtl w:val="true"/>
              </w:rPr>
              <w:t>عددهم</w:t>
            </w:r>
            <w:r>
              <w:rPr>
                <w:rStyle w:val="IndexLink"/>
                <w:rtl w:val="true"/>
              </w:rPr>
              <w:tab/>
            </w:r>
            <w:r>
              <w:rPr>
                <w:rStyle w:val="IndexLink"/>
              </w:rPr>
              <w:t>332</w:t>
            </w:r>
          </w:hyperlink>
        </w:p>
        <w:p>
          <w:pPr>
            <w:pStyle w:val="Contents3"/>
            <w:tabs>
              <w:tab w:val="clear" w:pos="8459"/>
              <w:tab w:val="right" w:pos="9026" w:leader="dot"/>
            </w:tabs>
            <w:rPr/>
          </w:pPr>
          <w:hyperlink w:anchor="__RefHeading___Toc2707907_1051229030">
            <w:r>
              <w:rPr>
                <w:webHidden/>
                <w:rStyle w:val="IndexLink"/>
                <w:rtl w:val="true"/>
              </w:rPr>
              <w:t>مكان البيعة</w:t>
            </w:r>
            <w:r>
              <w:rPr>
                <w:rStyle w:val="IndexLink"/>
                <w:rtl w:val="true"/>
              </w:rPr>
              <w:tab/>
            </w:r>
            <w:r>
              <w:rPr>
                <w:rStyle w:val="IndexLink"/>
              </w:rPr>
              <w:t>333</w:t>
            </w:r>
          </w:hyperlink>
        </w:p>
        <w:p>
          <w:pPr>
            <w:pStyle w:val="Contents4"/>
            <w:tabs>
              <w:tab w:val="clear" w:pos="8176"/>
              <w:tab w:val="right" w:pos="9026" w:leader="dot"/>
            </w:tabs>
            <w:rPr/>
          </w:pPr>
          <w:hyperlink w:anchor="__RefHeading___Toc2707909_105122903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2707911_1051229030">
            <w:r>
              <w:rPr>
                <w:webHidden/>
                <w:rStyle w:val="IndexLink"/>
                <w:rtl w:val="true"/>
              </w:rPr>
              <w:t>شروط الإمام على المبايعين له</w:t>
            </w:r>
            <w:r>
              <w:rPr>
                <w:rStyle w:val="IndexLink"/>
                <w:rtl w:val="true"/>
              </w:rPr>
              <w:tab/>
            </w:r>
            <w:r>
              <w:rPr>
                <w:rStyle w:val="IndexLink"/>
              </w:rPr>
              <w:t>333</w:t>
            </w:r>
          </w:hyperlink>
        </w:p>
        <w:p>
          <w:pPr>
            <w:pStyle w:val="Contents4"/>
            <w:tabs>
              <w:tab w:val="clear" w:pos="8176"/>
              <w:tab w:val="right" w:pos="9026" w:leader="dot"/>
            </w:tabs>
            <w:rPr/>
          </w:pPr>
          <w:hyperlink w:anchor="__RefHeading___Toc2707913_1051229030">
            <w:r>
              <w:rPr>
                <w:webHidden/>
                <w:rStyle w:val="IndexLink"/>
                <w:rtl w:val="true"/>
              </w:rPr>
              <w:t>حامل لواء الإمام عليه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2707915_1051229030">
            <w:r>
              <w:rPr>
                <w:webHidden/>
                <w:rStyle w:val="IndexLink"/>
                <w:rtl w:val="true"/>
              </w:rPr>
              <w:t>مدّة حكمه</w:t>
            </w:r>
            <w:r>
              <w:rPr>
                <w:rStyle w:val="IndexLink"/>
                <w:rtl w:val="true"/>
              </w:rPr>
              <w:tab/>
            </w:r>
            <w:r>
              <w:rPr>
                <w:rStyle w:val="IndexLink"/>
              </w:rPr>
              <w:t>335</w:t>
            </w:r>
          </w:hyperlink>
        </w:p>
        <w:p>
          <w:pPr>
            <w:pStyle w:val="Contents4"/>
            <w:tabs>
              <w:tab w:val="clear" w:pos="8176"/>
              <w:tab w:val="right" w:pos="9026" w:leader="dot"/>
            </w:tabs>
            <w:rPr/>
          </w:pPr>
          <w:hyperlink w:anchor="__RefHeading___Toc2707917_1051229030">
            <w:r>
              <w:rPr>
                <w:webHidden/>
                <w:rStyle w:val="IndexLink"/>
                <w:rtl w:val="true"/>
              </w:rPr>
              <w:t>انتشار الخير في أيّامه</w:t>
            </w:r>
            <w:r>
              <w:rPr>
                <w:rStyle w:val="IndexLink"/>
                <w:rtl w:val="true"/>
              </w:rPr>
              <w:tab/>
            </w:r>
            <w:r>
              <w:rPr>
                <w:rStyle w:val="IndexLink"/>
              </w:rPr>
              <w:t>336</w:t>
            </w:r>
          </w:hyperlink>
        </w:p>
        <w:p>
          <w:pPr>
            <w:pStyle w:val="Contents2"/>
            <w:tabs>
              <w:tab w:val="clear" w:pos="8743"/>
              <w:tab w:val="right" w:pos="9026" w:leader="dot"/>
            </w:tabs>
            <w:rPr/>
          </w:pPr>
          <w:hyperlink w:anchor="__RefHeading___Toc2707919_1051229030">
            <w:r>
              <w:rPr>
                <w:webHidden/>
                <w:rStyle w:val="IndexLink"/>
                <w:rtl w:val="true"/>
              </w:rPr>
              <w:t>المحتويات</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37_69218"/>
      <w:bookmarkStart w:id="1" w:name="pg7537_69218"/>
      <w:bookmarkEnd w:id="1"/>
    </w:p>
    <w:p>
      <w:pPr>
        <w:pStyle w:val="Heading2"/>
        <w:numPr>
          <w:ilvl w:val="1"/>
          <w:numId w:val="1"/>
        </w:numPr>
        <w:rPr/>
      </w:pPr>
      <w:bookmarkStart w:id="2" w:name="pg7537_69218"/>
      <w:bookmarkStart w:id="3" w:name="__RefHeading___Toc270725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حیاة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 تحلیل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قرشی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دارالجواد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7255_1051229030"/>
      <w:bookmarkStart w:id="6" w:name="_Toc2"/>
      <w:bookmarkEnd w:id="5"/>
      <w:r>
        <w:rPr>
          <w:rtl w:val="true"/>
        </w:rPr>
        <w:t>اشارة</w:t>
      </w:r>
      <w:bookmarkStart w:id="7" w:name="pg7537_69222"/>
      <w:bookmarkEnd w:id="6"/>
    </w:p>
    <w:p>
      <w:pPr>
        <w:pStyle w:val="Heading2"/>
        <w:numPr>
          <w:ilvl w:val="1"/>
          <w:numId w:val="1"/>
        </w:numPr>
        <w:rPr/>
      </w:pPr>
      <w:bookmarkStart w:id="8" w:name="__RefHeading___Toc2707257_1051229030"/>
      <w:bookmarkStart w:id="9" w:name="_Toc3"/>
      <w:bookmarkEnd w:id="7"/>
      <w:bookmarkEnd w:id="8"/>
      <w:r>
        <w:rPr>
          <w:rtl w:val="true"/>
        </w:rPr>
        <w:t>المقدمات</w:t>
      </w:r>
      <w:bookmarkEnd w:id="9"/>
    </w:p>
    <w:p>
      <w:pPr>
        <w:pStyle w:val="Heading3"/>
        <w:numPr>
          <w:ilvl w:val="2"/>
          <w:numId w:val="1"/>
        </w:numPr>
        <w:rPr/>
      </w:pPr>
      <w:bookmarkStart w:id="10" w:name="__RefHeading___Toc2707259_1051229030"/>
      <w:bookmarkStart w:id="11" w:name="_Toc4"/>
      <w:bookmarkEnd w:id="10"/>
      <w:r>
        <w:rPr>
          <w:rtl w:val="true"/>
        </w:rPr>
        <w:t>تصدير</w:t>
      </w:r>
      <w:bookmarkEnd w:id="11"/>
    </w:p>
    <w:p>
      <w:pPr>
        <w:pStyle w:val="BookText"/>
        <w:rPr/>
      </w:pPr>
      <w:r>
        <w:rPr>
          <w:rFonts w:ascii="Amiri" w:hAnsi="Amiri" w:eastAsia="Amiri" w:cs="Amiri"/>
          <w:color w:val="111111"/>
          <w:sz w:val="28"/>
          <w:sz w:val="28"/>
          <w:szCs w:val="28"/>
          <w:rtl w:val="true"/>
          <w:lang w:bidi="ar-SA"/>
        </w:rPr>
        <w:t>بِسْمِ اللّٰهِ الرَّحْمٰنِ الرَّحِيمِ وَ لَقَدْ كَتَبْنٰا فِي الزَّبُورِ مِنْ بَعْدِ الذِّكْرِ أَنَّ الْأَرْضَ يَرِثُهٰا عِبٰادِيَ الصّٰالِحُونَ</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21:105</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24:55</w:t>
      </w:r>
      <w:bookmarkStart w:id="12" w:name="pg7537_69224"/>
    </w:p>
    <w:p>
      <w:pPr>
        <w:pStyle w:val="Heading3"/>
        <w:numPr>
          <w:ilvl w:val="2"/>
          <w:numId w:val="1"/>
        </w:numPr>
        <w:rPr/>
      </w:pPr>
      <w:bookmarkStart w:id="13" w:name="__RefHeading___Toc2707261_1051229030"/>
      <w:bookmarkStart w:id="14" w:name="_Toc5"/>
      <w:bookmarkEnd w:id="12"/>
      <w:bookmarkEnd w:id="13"/>
      <w:r>
        <w:rPr>
          <w:rtl w:val="true"/>
        </w:rPr>
        <w:t>الأهداء</w:t>
      </w:r>
      <w:bookmarkEnd w:id="14"/>
    </w:p>
    <w:p>
      <w:pPr>
        <w:pStyle w:val="BookText"/>
        <w:rPr/>
      </w:pPr>
      <w:r>
        <w:rPr>
          <w:rFonts w:ascii="Amiri" w:hAnsi="Amiri" w:eastAsia="Amiri" w:cs="Amiri"/>
          <w:color w:val="111111"/>
          <w:sz w:val="28"/>
          <w:sz w:val="28"/>
          <w:szCs w:val="28"/>
          <w:rtl w:val="true"/>
          <w:lang w:bidi="ar-SA"/>
        </w:rPr>
        <w:t>إلى صانع الحضارة الإنسانيّة القائمة على توحيد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محرّر إرادة الإنسان و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خاتم الأنبياء،و سيّد الكائنات،الرسول 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هذه الدراسة عن خاتم أوصيائه،و محيي دينه،و مجدّد رسالته،</w:t>
      </w:r>
    </w:p>
    <w:p>
      <w:pPr>
        <w:pStyle w:val="BookText"/>
        <w:rPr/>
      </w:pPr>
      <w:r>
        <w:rPr>
          <w:rFonts w:ascii="Amiri" w:hAnsi="Amiri" w:eastAsia="Amiri" w:cs="Amiri"/>
          <w:color w:val="111111"/>
          <w:sz w:val="28"/>
          <w:sz w:val="28"/>
          <w:szCs w:val="28"/>
          <w:rtl w:val="true"/>
          <w:lang w:bidi="ar-SA"/>
        </w:rPr>
        <w:t>الأمام المهديّ الذي يملأ الأرض قسطا و عدلا بعد ما ملئت ظلما و جورا، راجيا التفضّل عليّ بالقبول،لأعدّه ذخرا يوم ألقى اللّه تعالى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bookmarkStart w:id="15" w:name="pg7537_69226"/>
    </w:p>
    <w:p>
      <w:pPr>
        <w:pStyle w:val="Heading3"/>
        <w:numPr>
          <w:ilvl w:val="2"/>
          <w:numId w:val="1"/>
        </w:numPr>
        <w:rPr/>
      </w:pPr>
      <w:bookmarkStart w:id="16" w:name="__RefHeading___Toc2707263_1051229030"/>
      <w:bookmarkStart w:id="17" w:name="_Toc6"/>
      <w:bookmarkEnd w:id="15"/>
      <w:bookmarkEnd w:id="16"/>
      <w:r>
        <w:rPr>
          <w:rtl w:val="true"/>
        </w:rPr>
        <w:t>كلمة المحقّق</w:t>
      </w:r>
      <w:bookmarkEnd w:id="17"/>
    </w:p>
    <w:p>
      <w:pPr>
        <w:pStyle w:val="BookText"/>
        <w:rPr/>
      </w:pPr>
      <w:r>
        <w:rPr>
          <w:rFonts w:ascii="Amiri" w:hAnsi="Amiri" w:eastAsia="Amiri" w:cs="Amiri"/>
          <w:color w:val="111111"/>
          <w:sz w:val="28"/>
          <w:sz w:val="28"/>
          <w:szCs w:val="28"/>
          <w:rtl w:val="true"/>
          <w:lang w:bidi="ar-SA"/>
        </w:rPr>
        <w:t>بسم اللّه الرّحمن الرّحيم الإمام النتظر عجّل اللّه فرجه الشريف حجّة اللّه في الأرض،و شبيه أنبياء اللّه العظام،حيث اتّفقت جميع الأديان على ظهوره كمصلح عظيم يشيع العدل و الأمن و الرخاء،و يرفع راية الحقّ في جميع أنحاء الأرض، و ينقذ الإنسانيّة المروّعة بالويلات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نعم،سيتحقّق ذلك بإذن اللّه تعالى بعد وصول البشريّة إلى حالة من العجز و الفشل في تحقيق العدالة و الأمن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الإمام المهدي عليه السّلام فكرة إسلاميّة عقائديّة مقدّسة تهدّد مستقبل الظالمين باعتراف جميع المذاهب الإسلاميّة،فعلى جميع الأجيال الإسلاميّة الاهتمام و التعلّق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عليه السّلام حقيقة مضيئة لا بدّ أن يظهر على مسرح الحياة،فيضيء آفاق الكون بسيرته العادلة و تطبيقه منهج رسول اللّه صلّى اللّه عليه و اله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فلا بدّ للمؤمن في هذه الفترة من انتظار الفرج،و الانتظار من العقائد الراسخة و من المفاهيم الإسلاميّة التي أكّدت عليها الأحاديث، من ذلك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w:t>
      </w:r>
    </w:p>
    <w:p>
      <w:pPr>
        <w:pStyle w:val="BookText"/>
        <w:rPr/>
      </w:pPr>
      <w:r>
        <w:rPr>
          <w:rFonts w:ascii="Amiri" w:hAnsi="Amiri" w:eastAsia="Amiri" w:cs="Amiri"/>
          <w:color w:val="111111"/>
          <w:sz w:val="28"/>
          <w:sz w:val="28"/>
          <w:szCs w:val="28"/>
          <w:rtl w:val="true"/>
          <w:lang w:bidi="ar-SA"/>
        </w:rPr>
        <w:t>فلينتظر و ليعمل بالورع و محاسن الأخلاق و هو 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على المؤمنين جميعا الدعاء للإمام عليه السّلام و دوام ذكره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لا يسعني إلاّ أن أحمد اللّه عزّ و جلّ على ما وفّقني إليه من مراجعة نصوص الكتاب و مصادره ليخرج في طبعته الجديدة هذه بأفضل 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أتقدّم بجزيل الشكر و التقدير للحاج ناهي عبد الرضا هلول لمساهمته في طبع الكتاب ليهدي ثواب ذلك إلى روح والدته و أخيه الشهيد سائلا اللّه عزّ و جلّ أن يوفّقه لكلّ مسعى 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مهدي باقر القرشي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8" w:name="pg7537_69228"/>
    </w:p>
    <w:p>
      <w:pPr>
        <w:pStyle w:val="Heading3"/>
        <w:numPr>
          <w:ilvl w:val="2"/>
          <w:numId w:val="1"/>
        </w:numPr>
        <w:rPr/>
      </w:pPr>
      <w:bookmarkStart w:id="19" w:name="__RefHeading___Toc2707265_1051229030"/>
      <w:bookmarkStart w:id="20" w:name="_Toc7"/>
      <w:bookmarkEnd w:id="18"/>
      <w:bookmarkEnd w:id="19"/>
      <w:r>
        <w:rPr>
          <w:rtl w:val="true"/>
        </w:rPr>
        <w:t>بين يديك</w:t>
      </w:r>
      <w:bookmarkEnd w:id="20"/>
    </w:p>
    <w:p>
      <w:pPr>
        <w:pStyle w:val="BookText"/>
        <w:rPr/>
      </w:pPr>
      <w:r>
        <w:rPr>
          <w:rFonts w:ascii="Amiri" w:hAnsi="Amiri" w:eastAsia="Amiri" w:cs="Amiri"/>
          <w:color w:val="111111"/>
          <w:sz w:val="28"/>
          <w:sz w:val="28"/>
          <w:szCs w:val="28"/>
          <w:rtl w:val="true"/>
          <w:lang w:bidi="ar-SA"/>
        </w:rPr>
        <w:t>أيّها المصلح العظيم</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تتطلّع الدنيا لمقدمك السعيد؛لترفع راية العدل عالية خفّاقة،و تنشر الأمن و الرخاء على جميع شعوب العالم و امم الأرض،و تنقذ الإنسان من ويلات الظالمين،و كوارث الإرهابيّين،و تطوي أجهزة السياسة الرعناء التي استحلّت ما حرّم اللّه،و كفرت بحقوق الإنسان،و أحالت الأرض إلى جحيم، و صرفت أموال الشعوب على صنع الأسلحة المبيدة،التي تهلك الحرث و النسل،في حين أنّ ملايين البشر يموتون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أمل المحرومين و المعذّبين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ترنو أبصارهم،و بك تعلّقت آمالهم،لتنقذهم من واقعهم المرير، و تقيم في ربوعهم العدالة الاجتماعيّة،و توزّع عليهم خيرات اللّه،فلا يبقى في ظلال حكمك العادل أحد ينهش جسمه الجوع و الحرمان،و إنّما يعيش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برفاهيّة و نعيم و رخاء،لا ترهقهم ذلّة،و لا يخافون دركا،و لا يخشون ظالما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انهارت الأخلاق،و أقبرت الفضائل،و هبط الإنسان إلى مستوى سحيق ما له من قرار،فقد انعدم الصدق، و ساد الكذب،و عمّ النفاق،و تلاشت الروابط الاجتماعيّة، و لم يعد الإنسان كما يريده اللّه تعالى خليفة في الأرض؛يسير</w:t>
      </w:r>
    </w:p>
    <w:p>
      <w:pPr>
        <w:pStyle w:val="BookText"/>
        <w:rPr/>
      </w:pPr>
      <w:r>
        <w:rPr>
          <w:rFonts w:ascii="Amiri" w:hAnsi="Amiri" w:eastAsia="Amiri" w:cs="Amiri"/>
          <w:color w:val="111111"/>
          <w:sz w:val="28"/>
          <w:sz w:val="28"/>
          <w:szCs w:val="28"/>
          <w:rtl w:val="true"/>
          <w:lang w:bidi="ar-SA"/>
        </w:rPr>
        <w:t>بالحقّ،و يحكم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هي البشريّة تترقّب طلوعك، و تتلهّف إلى حكمك لتنقذها من هذا الانهيار المخيف الذي ينذر بإعادة شريعة الغاب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جمّدت أحكام الإسلام،و عطّلت حدوده، و لم يبق إلاّ اسمه،و ها هو يعجّ إليك لتحيي آثاره،و تقيم معالمه، و تعيد آياته،حتّى تزدهر الدنيا بعدله،و يأمن الخائفون،و يسعد المستضعفون بحكمه</w:t>
      </w:r>
      <w:r>
        <w:rPr>
          <w:rFonts w:eastAsia="Amiri" w:cs="Amiri" w:ascii="Amiri" w:hAnsi="Amiri"/>
          <w:color w:val="111111"/>
          <w:sz w:val="28"/>
          <w:szCs w:val="28"/>
          <w:rtl w:val="true"/>
          <w:lang w:bidi="ar-SA"/>
        </w:rPr>
        <w:t>.</w:t>
      </w:r>
      <w:bookmarkStart w:id="21" w:name="pg7537_69230"/>
    </w:p>
    <w:p>
      <w:pPr>
        <w:pStyle w:val="Heading3"/>
        <w:numPr>
          <w:ilvl w:val="2"/>
          <w:numId w:val="1"/>
        </w:numPr>
        <w:rPr/>
      </w:pPr>
      <w:bookmarkStart w:id="22" w:name="__RefHeading___Toc2707267_1051229030"/>
      <w:bookmarkStart w:id="23" w:name="_Toc8"/>
      <w:bookmarkEnd w:id="21"/>
      <w:bookmarkEnd w:id="22"/>
      <w:r>
        <w:rPr>
          <w:rtl w:val="true"/>
        </w:rPr>
        <w:t>تقديم</w:t>
      </w:r>
      <w:bookmarkEnd w:id="23"/>
    </w:p>
    <w:p>
      <w:pPr>
        <w:pStyle w:val="Heading4"/>
        <w:numPr>
          <w:ilvl w:val="3"/>
          <w:numId w:val="1"/>
        </w:numPr>
        <w:rPr/>
      </w:pPr>
      <w:bookmarkStart w:id="24" w:name="__RefHeading___Toc2707269_1051229030"/>
      <w:bookmarkStart w:id="25" w:name="_Toc9"/>
      <w:bookmarkEnd w:id="24"/>
      <w:r>
        <w:rPr/>
        <w:t>1</w:t>
      </w:r>
      <w:r>
        <w:rPr>
          <w:rtl w:val="true"/>
        </w:rPr>
        <w:t xml:space="preserve">- </w:t>
      </w:r>
      <w:r>
        <w:rPr>
          <w:rtl w:val="true"/>
        </w:rPr>
        <w:t>نحن أمام أمل الإنسانيّة المعذّبة التي فتكت بها الحروب</w:t>
      </w:r>
      <w:r>
        <w:rPr>
          <w:rtl w:val="true"/>
        </w:rPr>
        <w:t>...</w:t>
      </w:r>
      <w:bookmarkEnd w:id="25"/>
    </w:p>
    <w:p>
      <w:pPr>
        <w:pStyle w:val="BookText"/>
        <w:rPr/>
      </w:pPr>
      <w:r>
        <w:rPr>
          <w:rFonts w:ascii="Amiri" w:hAnsi="Amiri" w:eastAsia="Amiri" w:cs="Amiri"/>
          <w:color w:val="111111"/>
          <w:sz w:val="28"/>
          <w:sz w:val="28"/>
          <w:szCs w:val="28"/>
          <w:rtl w:val="true"/>
          <w:lang w:bidi="ar-SA"/>
        </w:rPr>
        <w:t>نحن أمام أمل الإنسانيّة المعذّبة التي فتكت بها الحروب،و دمّرتها أطماع المستعمرين،فهي تتطلّع إلى منقذها العظيم؛ليقيم فيها حكم اللّه تعالى الذي لا غنى فيه لأحد و لا استغلال و لا تميّز لقوم على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أمام العدل الصارم الذي يمحو الظلم و الجور،و يسحق الاستعباد،و يشيع الفضيلة و الرحمة و المواساة،و يبسط الإيثار و المودّة بين الناس،فلا ظلّ في حكمه لأي قوى تعبث بالحياة،أو تعيث فسادا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أمام العدل المنتظر الذي هو هبة اللّه،و نعمته الكبرى على الناس،و الذي يملأ قلوب البؤساء و المحرومين رجاء و رحمة،و يوزّع عليهم خيرات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أمام قائم آل محمّد عليه السّلام الثاني عشر من أئمّة أهل البيت عليهم السّلام الذي أعدّه اللّه تعالى لإصلاح العالم،و تغيير مناهج الأنظمة الفاسدة السائدة فيه،و التي هبطت بالإنسان إلى مستوى سحيق ما له من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أعدّ اللّه تعالى الإمام المهدي عليه السّلام للقيام بأداء أعظم رسالة إصلاحيّة،فهو الذي يملأ الدنيا قسطا و عدلا بعد ما ملئت ظلما و جورا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اختاره اللّه لهذه المهمّة من بين أوليائه؛لأنّه من أصفى الناس طبعا،و من أرقّهم</w:t>
      </w:r>
      <w:bookmarkStart w:id="26" w:name="pg7537_69231"/>
    </w:p>
    <w:p>
      <w:pPr>
        <w:pStyle w:val="BookText"/>
        <w:rPr/>
      </w:pPr>
      <w:bookmarkEnd w:id="26"/>
      <w:r>
        <w:rPr>
          <w:rFonts w:ascii="Amiri" w:hAnsi="Amiri" w:eastAsia="Amiri" w:cs="Amiri"/>
          <w:color w:val="111111"/>
          <w:sz w:val="28"/>
          <w:sz w:val="28"/>
          <w:szCs w:val="28"/>
          <w:rtl w:val="true"/>
          <w:lang w:bidi="ar-SA"/>
        </w:rPr>
        <w:t>قلبا،و من أنفذهم بصيرة،و من أكثرهم نكرانا للذات،فهو من أهل بيت زكّاهم اللّه، و أذهب عنهم الرجس و طهّرهم تطهيرا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707271_1051229030"/>
      <w:bookmarkStart w:id="28" w:name="_Toc10"/>
      <w:bookmarkEnd w:id="27"/>
      <w:r>
        <w:rPr/>
        <w:t>2</w:t>
      </w:r>
      <w:r>
        <w:rPr>
          <w:rtl w:val="true"/>
        </w:rPr>
        <w:t>-</w:t>
      </w:r>
      <w:r>
        <w:rPr>
          <w:rtl w:val="true"/>
        </w:rPr>
        <w:t>إنّ الإمام المنتظر عليه السّلام فهو من أبرز القضايا الإسلاميّة وضوحا</w:t>
      </w:r>
      <w:r>
        <w:rPr>
          <w:rtl w:val="true"/>
        </w:rPr>
        <w:t>...</w:t>
      </w:r>
      <w:bookmarkEnd w:id="28"/>
    </w:p>
    <w:p>
      <w:pPr>
        <w:pStyle w:val="BookText"/>
        <w:rPr/>
      </w:pPr>
      <w:r>
        <w:rPr>
          <w:rFonts w:ascii="Amiri" w:hAnsi="Amiri" w:eastAsia="Amiri" w:cs="Amiri"/>
          <w:color w:val="111111"/>
          <w:sz w:val="28"/>
          <w:sz w:val="28"/>
          <w:szCs w:val="28"/>
          <w:rtl w:val="true"/>
          <w:lang w:bidi="ar-SA"/>
        </w:rPr>
        <w:t>إنّ الإمام المنتظر عليه السّلام فهو من أبرز القضايا الإسلاميّة وضوحا،و من أكثرها جلاء، فقد بشّر به الرسول الأعظم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بشّر به أئمّة الهدى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خزنة علم الرسول،و سدنة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أخبارهم به أخبار آحاد قابلة للطعن و التشكيك و التجريح في سند رواتها،و إنّما هي أخبار متواترة، قد حازت الدرجة القطعيّة،و صدّقها أئمّة الحديث،و آمن بها الحفّاظ،مجمعين على تدوينها في السنن و الصحاح،حتّى صار التشكيك فيها تشكيكا في ضرورة من ضروريّات الدين،و قد نقل الرواة عن النبيّ الأكرم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خروج المهديّ فقد كفر بما أنزل على محمّد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2707273_1051229030"/>
      <w:bookmarkStart w:id="30" w:name="_Toc11"/>
      <w:bookmarkEnd w:id="29"/>
      <w:r>
        <w:rPr/>
        <w:t>3</w:t>
      </w:r>
      <w:r>
        <w:rPr>
          <w:rtl w:val="true"/>
        </w:rPr>
        <w:t>-</w:t>
      </w:r>
      <w:r>
        <w:rPr>
          <w:rtl w:val="true"/>
        </w:rPr>
        <w:t>إنّ العقل السليم يؤمن بصورة مطلقة بوجود الإمام المنتظر عليه السّلام و</w:t>
      </w:r>
      <w:r>
        <w:rPr>
          <w:rtl w:val="true"/>
        </w:rPr>
        <w:t>...</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العقل السليم يؤمن بصورة مطلقة بوجود الإمام المنتظر عليه السّلام و بحتميّة ظهوره، فإنّه أمر ممكن عقلا لم يقم أي دليل علمي على امتناعه و استحالته،فإنّ جميع ما أثير حوله من شبه و أوهام لا تلبث أن تتلاشى أمام الفيض العارم من الأخبار الصحيحة التي أثرت عن نبيّ الإسلام و أوصيائه العظام،و هي تعلن بوضوح و صراحة عن حتميّة ظهوره على مسرح الحياة ليبدّد الظلم و الجور،و يعيد للإسلام بهجته و نظارته، و بالإضافة إلى تلك الأخبار فإنّ هناك إجماعا عالميّا من الأديان السماويّة و المذاهب</w:t>
      </w:r>
      <w:bookmarkStart w:id="31" w:name="pg7537_69232"/>
    </w:p>
    <w:p>
      <w:pPr>
        <w:pStyle w:val="BookText"/>
        <w:rPr/>
      </w:pPr>
      <w:bookmarkEnd w:id="31"/>
      <w:r>
        <w:rPr>
          <w:rFonts w:ascii="Amiri" w:hAnsi="Amiri" w:eastAsia="Amiri" w:cs="Amiri"/>
          <w:color w:val="111111"/>
          <w:sz w:val="28"/>
          <w:sz w:val="28"/>
          <w:szCs w:val="28"/>
          <w:rtl w:val="true"/>
          <w:lang w:bidi="ar-SA"/>
        </w:rPr>
        <w:t>الاجتماعيّة،على ظهور مصلح اجتماعي يقيم الحقّ،و يحكم بالعدل،و لا يدع ظلاّ للغبن و الظلم بين الناس،و أنّ حكمه هو أسمى ما تحلم به البشريّة من التطوّر و التقدّم و الازدهار في جميع أدوارها</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707275_1051229030"/>
      <w:bookmarkStart w:id="33" w:name="_Toc12"/>
      <w:bookmarkEnd w:id="32"/>
      <w:r>
        <w:rPr/>
        <w:t>4</w:t>
      </w:r>
      <w:r>
        <w:rPr>
          <w:rtl w:val="true"/>
        </w:rPr>
        <w:t>-</w:t>
      </w:r>
      <w:r>
        <w:rPr>
          <w:rtl w:val="true"/>
        </w:rPr>
        <w:t>و إذا عرضنا قصّة الإمام المهدي عليه السّلام بجميع مفرداتها و شؤونها</w:t>
      </w:r>
      <w:r>
        <w:rPr>
          <w:rtl w:val="true"/>
        </w:rPr>
        <w:t>...</w:t>
      </w:r>
      <w:bookmarkEnd w:id="33"/>
    </w:p>
    <w:p>
      <w:pPr>
        <w:pStyle w:val="BookText"/>
        <w:rPr/>
      </w:pPr>
      <w:r>
        <w:rPr>
          <w:rFonts w:ascii="Amiri" w:hAnsi="Amiri" w:eastAsia="Amiri" w:cs="Amiri"/>
          <w:color w:val="111111"/>
          <w:sz w:val="28"/>
          <w:sz w:val="28"/>
          <w:szCs w:val="28"/>
          <w:rtl w:val="true"/>
          <w:lang w:bidi="ar-SA"/>
        </w:rPr>
        <w:t>و إذا عرضنا قصّة الإمام المهدي عليه السّلام بجميع مفرداتها و شؤونها على ضوء البحوث الفلسفيّة،لوجدناها ضروريّة لا غنى عن الالتزام و الإيمان بها؛لأنّ للّه تعالى فيضا متّصلا و مستمرا على عباده لا ينقطع و لا يتخلّف،فقد أفاض عليهم الوجود بعد العدم،و خلقهم بأحسن تقويم،و فضّلهم على كثير ممّن خلق تفضيلا،و أمر ملائكته بالسجود لأبيهم آدم،و سخّر لهم الشمس و القمر،و أمدّهم بجميع 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عظيم عنايته و ألطافه تعالى على عباده انتشالهم من الضلالة و الضياع، فقد بعث إليهم أنبياءه العظام،كإبراهيم و موسى و عيسى و محمّد صلوات اللّه عليهم، في وقت كانت البشريّة غارقة في الآثام و الموبقات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عَلىٰ شَفٰا حُفْرَةٍ مِنَ النّٰارِ فَأَنْقَذَكُمْ مِنْهٰا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 الإمام أمير المؤمنين عليه السّلام الظروف العصيبة التي رافقت بعثة الرسول محمّد صلّى اللّه عليه و اله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الرّسل،و طول هجعة من الأمم،و اعتزام من الفتن،و انتشار من الأمور،و تلظّ من الحروب،و الدّنيا كاسفة النّور،ظاهرة الغرور؛على حين اصفرار من ورقها،و إياس من ثمرها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يكون خروج الإمام قائم آل محمّد عليه السّلام في الظروف العصيبة التي تجتازها</w:t>
      </w:r>
      <w:bookmarkStart w:id="34" w:name="pg7537_69233"/>
    </w:p>
    <w:p>
      <w:pPr>
        <w:pStyle w:val="BookText"/>
        <w:rPr/>
      </w:pPr>
      <w:bookmarkEnd w:id="34"/>
      <w:r>
        <w:rPr>
          <w:rFonts w:ascii="Amiri" w:hAnsi="Amiri" w:eastAsia="Amiri" w:cs="Amiri"/>
          <w:color w:val="111111"/>
          <w:sz w:val="28"/>
          <w:sz w:val="28"/>
          <w:szCs w:val="28"/>
          <w:rtl w:val="true"/>
          <w:lang w:bidi="ar-SA"/>
        </w:rPr>
        <w:t>الإنسانيّة،و هي مروعة بالويلات و الكوارث،فينقذها اللّه بالمصلح العظيم الذي يشيع في أرجائها الأمن و الرخاء،و ينشر العدل و المساواة،و غيرها من القيم الكريمة التي تتطلّع إليها الإنسانيّة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707277_1051229030"/>
      <w:bookmarkStart w:id="36" w:name="_Toc13"/>
      <w:bookmarkEnd w:id="35"/>
      <w:r>
        <w:rPr/>
        <w:t>5</w:t>
      </w:r>
      <w:r>
        <w:rPr>
          <w:rtl w:val="true"/>
        </w:rPr>
        <w:t>-</w:t>
      </w:r>
      <w:r>
        <w:rPr>
          <w:rtl w:val="true"/>
        </w:rPr>
        <w:t>و موضوع الإمام المنتظر عليه السّلام بجميع شؤونه؛ولادة و اختفاء و ظهورا،يشبه</w:t>
      </w:r>
      <w:r>
        <w:rPr>
          <w:rtl w:val="true"/>
        </w:rPr>
        <w:t>...</w:t>
      </w:r>
      <w:bookmarkEnd w:id="36"/>
    </w:p>
    <w:p>
      <w:pPr>
        <w:pStyle w:val="BookText"/>
        <w:rPr/>
      </w:pPr>
      <w:r>
        <w:rPr>
          <w:rFonts w:ascii="Amiri" w:hAnsi="Amiri" w:eastAsia="Amiri" w:cs="Amiri"/>
          <w:color w:val="111111"/>
          <w:sz w:val="28"/>
          <w:sz w:val="28"/>
          <w:szCs w:val="28"/>
          <w:rtl w:val="true"/>
          <w:lang w:bidi="ar-SA"/>
        </w:rPr>
        <w:t>و موضوع الإمام المنتظر عليه السّلام بجميع شؤونه؛ولادة و اختفاء و ظهورا،يشبه أنبياء اللّه العظام؛دعاة الإصلاح الاجتماعي في الأرض،فهو يشبه نبيّ اللّه موسى بن عمران عليه السّلام في خفاء حمله و ولادته،فقد وضع الطاغية فرعون الرقباء من النساء على كلّ مولود يولد في مملكته،فإن كان ذكرا أمر بقتله،و إن كان أنثى عفا عنها؛لأنّ الكهنة قد أخبروه بزوال ملكه على يد فتى يولد في ذلك العصر،و كذلك الإمام المنتظر عليه السّلام فقد أخفى اللّه حمله و ولادته خوفا عليه من طغاة بني العبّاس،فقد أحاطوا دار أبيه الإمام الحسن العسكري عليه السّلام بقوى مكثّفة من الأمن نساء و رجالا للتعرّف على ولادة وليده الإمام المنتظر،الذي بشّر به النبيّ صلّى اللّه عليه و اله بأنّه آخر خلفائه،فقد أيقن العبّاسيّون بزوال ملكهم على يده،فحاولوا جاهدين إلقاء القبض عليه و قتله،كما قتلوا آباءه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شابه الإمام المنتظر عليه السّلام السيّد المسيح عيسى بن مريم عليه السّلام في نطقه بعد ولادته،فقد أشارت إليه السيّدة أمّه أن يكلّم القوم الذين أحاطوا بها بعد ولادته، فأنطقه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الإمام المنتظر بعد ولادته تلا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37" w:name="pg7537_69234"/>
    </w:p>
    <w:p>
      <w:pPr>
        <w:pStyle w:val="BookText"/>
        <w:rPr/>
      </w:pPr>
      <w:bookmarkEnd w:id="37"/>
      <w:r>
        <w:rPr>
          <w:rFonts w:ascii="Amiri" w:hAnsi="Amiri" w:eastAsia="Amiri" w:cs="Amiri"/>
          <w:color w:val="111111"/>
          <w:sz w:val="28"/>
          <w:sz w:val="28"/>
          <w:szCs w:val="28"/>
          <w:rtl w:val="true"/>
          <w:lang w:bidi="ar-SA"/>
        </w:rPr>
        <w:t>و كما شابههم في هذه المظاهر الكريمة،فقد شابههم فيما هو أهمّ منها،و هي قيامه بتغيير الأوضاع الاجتماعيّة،و بلورة الفكر الإنساني،و تدميره للظلم و الطغيان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يقوم بالدور نفسه الذي قام به أنبياء اللّه عليهم السّلام،و يحطّم الجور،و يقضي على الظلم، و يبسط العدل و الحقّ و الإخاء بين الناس</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707279_1051229030"/>
      <w:bookmarkStart w:id="39" w:name="_Toc14"/>
      <w:bookmarkEnd w:id="38"/>
      <w:r>
        <w:rPr/>
        <w:t>6</w:t>
      </w:r>
      <w:r>
        <w:rPr>
          <w:rtl w:val="true"/>
        </w:rPr>
        <w:t>-</w:t>
      </w:r>
      <w:r>
        <w:rPr>
          <w:rtl w:val="true"/>
        </w:rPr>
        <w:t>لا أعتقد أنّ بحثا من البحوث الإسلاميّة قد نال اهتمام العلماء</w:t>
      </w:r>
      <w:r>
        <w:rPr>
          <w:rtl w:val="true"/>
        </w:rPr>
        <w:t>...</w:t>
      </w:r>
      <w:bookmarkEnd w:id="39"/>
    </w:p>
    <w:p>
      <w:pPr>
        <w:pStyle w:val="BookText"/>
        <w:rPr/>
      </w:pPr>
      <w:r>
        <w:rPr>
          <w:rFonts w:ascii="Amiri" w:hAnsi="Amiri" w:eastAsia="Amiri" w:cs="Amiri"/>
          <w:color w:val="111111"/>
          <w:sz w:val="28"/>
          <w:sz w:val="28"/>
          <w:szCs w:val="28"/>
          <w:rtl w:val="true"/>
          <w:lang w:bidi="ar-SA"/>
        </w:rPr>
        <w:t>لا أعتقد أنّ بحثا من البحوث الإسلاميّة قد نال اهتمام العلماء كموضوع الإمام المنتظر عليه السّلام،فقد بحث من جميع جوانبه و وجهاته على ضوء الكتاب و السنّة،و قد انبرى جمع حاشد من العلماء إلى التأليف في شؤونه،و علامات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الذين ألّفوا فيه من علماء السنّة أكثر من علماء الشيعة، و سنذكر في مظانّ هذا الكتاب قائمة بأسماء بعض تلك الكتب التي تزيد على خمسين كتابا،حتّى صار التشكيك في أمره شكّا في البديهيّات التي لا يقرّها فيها العقل و لا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حال،فإنّ من سخف القول،و ضحالة الفكر إنكار الإمام المهدي عليه السّلام، و أمّا 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المجوسي الكسروي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لعدائهم الآثم،و حقدهم البالغ لأئمّة أهل البيت عليهم السّلام،فقد تحاملوا عليهم في جميع ما كتبوه عنهم،و قد استخفّ بهم القرّاء،و لم يعد لما كتبوه عنهم أي وزن علمي بها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707281_1051229030"/>
      <w:bookmarkStart w:id="41" w:name="_Toc15"/>
      <w:bookmarkEnd w:id="40"/>
      <w:r>
        <w:rPr/>
        <w:t>7</w:t>
      </w:r>
      <w:r>
        <w:rPr>
          <w:rtl w:val="true"/>
        </w:rPr>
        <w:t>-</w:t>
      </w:r>
      <w:r>
        <w:rPr>
          <w:rtl w:val="true"/>
        </w:rPr>
        <w:t>و اتّهمت الشيعة في غير إنصاف،و ألصقت بها أكاذيب سخيفة في شأن عقيدتها بالإمام المنتظر عليه السّلام</w:t>
      </w:r>
      <w:r>
        <w:rPr>
          <w:rtl w:val="true"/>
        </w:rPr>
        <w:t>...</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اتّهمت الشيعة في غير إنصاف،و ألصقت بها أكاذيب سخيفة في شأن عقيدتها بالإمام المنتظر عليه السّلام،فقد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تعتقد أنّ الإمام غاب في السرداب الكائن في بيته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يتوقّعون خروجه منه،و قالوا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يأتون إلى سرداب</w:t>
      </w:r>
      <w:bookmarkStart w:id="42" w:name="pg7537_69235"/>
    </w:p>
    <w:p>
      <w:pPr>
        <w:pStyle w:val="BookText"/>
        <w:rPr/>
      </w:pPr>
      <w:bookmarkEnd w:id="42"/>
      <w:r>
        <w:rPr>
          <w:rFonts w:ascii="Amiri" w:hAnsi="Amiri" w:eastAsia="Amiri" w:cs="Amiri"/>
          <w:color w:val="111111"/>
          <w:sz w:val="28"/>
          <w:sz w:val="28"/>
          <w:szCs w:val="28"/>
          <w:rtl w:val="true"/>
          <w:lang w:bidi="ar-SA"/>
        </w:rPr>
        <w:t>خاصّ في بابل يترقّبون خروجه منه،إلى غير ذلك في سخف القول و أباطيله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عقيدة الشيعة في الإمام المنتظر عليه السّلام،بل و في غيره من مجالاتها العقائديّة،نقيّة مشرقة كالشمس،مشتقّة من صميم الإسلام،و مأخوذة من أئمّة الهدى الذين أذهب اللّه عنهم الرجس و طهّرهم تطهيرا،و لم تؤخذ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كذّاب و وضّاع و منحرف عن دينه،و ليس في جميع بنودها شذوذ و لا انحراف،و لا خروج عن سنن الكون،و نواميس الطبيعة،و هي تواكب المنطق و الفطرة،و تساير المجتمعات الإنسانيّة في جميع عصورها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تعتقد بأنّ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 عن أبصار السلطة التي كانت تراقبه كأشدّ ما تكون المراقبة لتصفيته جسديّا،فغيابه عن الظالمين كغياب جدّه رسول اللّه صلّى اللّه عليه و اله عن أبصار قريش حينما أحاطت بداره لقتله،فخرج من بين أيديهم إلى يثرب،و أناب مكانه في فراشه وصيّه و باب مدينة علمه،الإمام أمير المؤمنين عليه السّلام و القوم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تعتقد الشيعة اعتقادا صريحا بأنّ الإمام المنتظر عليه السّلام لا يظهر من السرداب الذي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غاب فيه،و إنّما يظهر في وضح النهار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الكعبة المشرّفة،كما ظهر من تلك البقعة المقدّسة جدّه الرسول الأعظم صلّى اللّه عليه و اله، و سنتحدّث عن هذه الجهة في غضون هذا الكتاب</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707283_1051229030"/>
      <w:bookmarkStart w:id="44" w:name="_Toc16"/>
      <w:bookmarkEnd w:id="43"/>
      <w:r>
        <w:rPr/>
        <w:t>8</w:t>
      </w:r>
      <w:r>
        <w:rPr>
          <w:rtl w:val="true"/>
        </w:rPr>
        <w:t>-</w:t>
      </w:r>
      <w:r>
        <w:rPr>
          <w:rtl w:val="true"/>
        </w:rPr>
        <w:t>و تسأل الناس عن الحكمة من غياب الإمام المنتظر عليه السّلام</w:t>
      </w:r>
      <w:bookmarkEnd w:id="4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 الناس عن الحكمة من غياب الإمام المنتظر عليه السّلام الغيبة الكبرى،و حجبه عن الالتقاء بشيعته و غيرهم،و عدم اشتراكه بأي عمل إيجابي في مجريات الأحداث العالميّة و غيرها،و فيما أحسب أنّ العلّة الحقيقيّة في ذلك قد أخفاها اللّه على عباده كما أخفى ليلة القدر،و يوم القيامة،و الساعة التي يستجاب فيها الدعاء في يوم الجمعة،</w:t>
      </w:r>
      <w:bookmarkStart w:id="45" w:name="pg7537_69236"/>
    </w:p>
    <w:p>
      <w:pPr>
        <w:pStyle w:val="BookText"/>
        <w:rPr/>
      </w:pPr>
      <w:bookmarkEnd w:id="45"/>
      <w:r>
        <w:rPr>
          <w:rFonts w:ascii="Amiri" w:hAnsi="Amiri" w:eastAsia="Amiri" w:cs="Amiri"/>
          <w:color w:val="111111"/>
          <w:sz w:val="28"/>
          <w:sz w:val="28"/>
          <w:szCs w:val="28"/>
          <w:rtl w:val="true"/>
          <w:lang w:bidi="ar-SA"/>
        </w:rPr>
        <w:t>و ماهيّة الروح و حقيقتها،و حمل نبيّه موسى بن عمران و ولادته؛و غيابه عليه السّلام من هذا القبيل،و كذلك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أنّ الإنسان أقصر ذهنيّا من أن يحيط بحكم الخالق العظيم في تصرّفاته و شؤونه،فهو الذي أبدع تكوين الأشياء،و وضع لها ما يدبّرها من الأنظمة و القوانين التي نجهلها،و للّه تعالى في خلقه حكم بالغة يفهمها الناس حينا،و يقصرون عن فهمها في كثير من الأحيان</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707285_1051229030"/>
      <w:bookmarkStart w:id="47" w:name="_Toc17"/>
      <w:bookmarkEnd w:id="46"/>
      <w:r>
        <w:rPr/>
        <w:t>9</w:t>
      </w:r>
      <w:r>
        <w:rPr>
          <w:rtl w:val="true"/>
        </w:rPr>
        <w:t>-</w:t>
      </w:r>
      <w:r>
        <w:rPr>
          <w:rtl w:val="true"/>
        </w:rPr>
        <w:t>لا أكاد أعرف أمرا اهتمّ به الكثيرون من الناس كاهتمامهم بمعرفة علامات ظهور</w:t>
      </w:r>
      <w:bookmarkEnd w:id="47"/>
    </w:p>
    <w:p>
      <w:pPr>
        <w:pStyle w:val="BookText"/>
        <w:rPr/>
      </w:pPr>
      <w:r>
        <w:rPr>
          <w:rFonts w:ascii="Amiri" w:hAnsi="Amiri" w:eastAsia="Amiri" w:cs="Amiri"/>
          <w:color w:val="111111"/>
          <w:sz w:val="28"/>
          <w:sz w:val="28"/>
          <w:szCs w:val="28"/>
          <w:rtl w:val="true"/>
          <w:lang w:bidi="ar-SA"/>
        </w:rPr>
        <w:t>لا أكاد أعرف أمرا اهتمّ به الكثيرون من الناس كاهتمامهم بمعرفة علامات ظهور الإمام المنتظر عليه السّلام،و ترقّب خروجه،و فيما أحسب أنّ اهتمامهم البالغ بذلك يعود إلى سأمهم و تذمّرهم من الأنظمة الوضعيّة التي يعيشونها،فقد جرت عليهم المآسي و الويلات،و أغرقت العالم بالفتن و الخطوب،فهم يتشوّقون إلى حكم اللّه الذي يحقّق لهم العدل السياسي و العدل الاجتماعي،و ينقذهم من جور الظالمين و بطش المستبدّين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ألقت الأخبار التي أثرت عن النبيّ صلّى اللّه عليه و اله،و عن أئمّة الهدى عليهم السّلام الأضواء على كثير من علامات ظهوره عليه السّلام،و التي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انهيار الأخلاق،و انعدام الروابط الاجتماعيّة،و فقدان التماسك بين أفراد الأسرة الواحدة،و تخلّي الناس عن تعاليم أديانهم،بحيث يصير المجتمع في سلوكه قريبا من المجتمع الجاهلي،فلا أمر بمعروف،و لا نهي عن منكر،و لا تواصل،و لا توادد،و يصير المسلمون بأقصى مكان من الذلّ و الهوان،تتكالب عليهم الأمم تغصب ثرواتهم،و تتحكّم في قضاياهم و مصيرهم،و يكونون كأعصاب خالية من الروح و الاحساس،و يعرض هذا الكتاب إلى إعطاء صورة متميّزة عن علامات ظهوره عليه السّلام حسب ما نطقت به الأخبار</w:t>
      </w:r>
      <w:r>
        <w:rPr>
          <w:rFonts w:eastAsia="Amiri" w:cs="Amiri" w:ascii="Amiri" w:hAnsi="Amiri"/>
          <w:color w:val="111111"/>
          <w:sz w:val="28"/>
          <w:szCs w:val="28"/>
          <w:rtl w:val="true"/>
          <w:lang w:bidi="ar-SA"/>
        </w:rPr>
        <w:t>.</w:t>
      </w:r>
      <w:bookmarkStart w:id="48" w:name="pg7537_69237"/>
    </w:p>
    <w:p>
      <w:pPr>
        <w:pStyle w:val="Heading4"/>
        <w:numPr>
          <w:ilvl w:val="3"/>
          <w:numId w:val="1"/>
        </w:numPr>
        <w:rPr/>
      </w:pPr>
      <w:bookmarkStart w:id="49" w:name="__RefHeading___Toc2707287_1051229030"/>
      <w:bookmarkStart w:id="50" w:name="_Toc18"/>
      <w:bookmarkEnd w:id="48"/>
      <w:bookmarkEnd w:id="49"/>
      <w:r>
        <w:rPr/>
        <w:t>10</w:t>
      </w:r>
      <w:r>
        <w:rPr>
          <w:rtl w:val="true"/>
        </w:rPr>
        <w:t>-</w:t>
      </w:r>
      <w:r>
        <w:rPr>
          <w:rtl w:val="true"/>
        </w:rPr>
        <w:t>و من بحوث هذا الكتاب إعطاء لمحة من صفات الإمام المهدي عليه السّلام</w:t>
      </w:r>
      <w:bookmarkEnd w:id="50"/>
    </w:p>
    <w:p>
      <w:pPr>
        <w:pStyle w:val="BookText"/>
        <w:rPr/>
      </w:pPr>
      <w:r>
        <w:rPr>
          <w:rFonts w:ascii="Amiri" w:hAnsi="Amiri" w:eastAsia="Amiri" w:cs="Amiri"/>
          <w:color w:val="111111"/>
          <w:sz w:val="28"/>
          <w:sz w:val="28"/>
          <w:szCs w:val="28"/>
          <w:rtl w:val="true"/>
          <w:lang w:bidi="ar-SA"/>
        </w:rPr>
        <w:t>و من بحوث هذا الكتاب إعطاء لمحة من صفات الإمام المهدي عليه السّلام،و بعض عناصره النفسيّة؛التي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 لذاتيّات آبائه و أجداده العظام الذين هم مصدر خير و رحمة و فيض على الناس على اختلاف قوميّاتهم و أجناسهم،و من أبرز صفاتهم أنّهم كانوا قوّة ضاربة و قاهرة للطغاة و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سيّد العترة الطاهرة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عندي عزيز حتّى آخذ الحقّ له،و القويّ عندي ضعيف حتّى آخذ الحقّ منه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النزعة الكريمة ماثلة بأسمى صورها عند حفيده الإمام المنتظر عليه السّلام،فإنّه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تواترت به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أشرقت الدنيا بظهوره يقوم ببسط العدل،و تدمير الظلم،و يبني مراكز للمساواة و الإنصاف بين الناس،و يطيح بعروش الطغاة الذين أقاموا عروشهم على الظلم و الطغيان</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707289_1051229030"/>
      <w:bookmarkStart w:id="52" w:name="_Toc19"/>
      <w:bookmarkEnd w:id="51"/>
      <w:r>
        <w:rPr/>
        <w:t>11</w:t>
      </w:r>
      <w:r>
        <w:rPr>
          <w:rtl w:val="true"/>
        </w:rPr>
        <w:t>-</w:t>
      </w:r>
      <w:r>
        <w:rPr>
          <w:rtl w:val="true"/>
        </w:rPr>
        <w:t>و يعرض هذا الكتاب إلى ما لاقاه السادة العلويّون و شيعتهم من صنوف التنكيل</w:t>
      </w:r>
      <w:r>
        <w:rPr>
          <w:rtl w:val="true"/>
        </w:rPr>
        <w:t>...</w:t>
      </w:r>
      <w:bookmarkEnd w:id="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يعرض هذا الكتاب إلى ما لاقاه السادة العلويّون و شيعتهم من صنوف التنكيل و الاضطهاد من حكّام عصورهم،فقد قابلوهم بمنتهى القسوة و البطش،فقد وضع العبّاسيّون العلويّين و هم أحياء في جدران البيوت،و أقاموا عليهم البناء،كما ألقوا أطفالهم في حوضي دجلة و الفرات،و كان وزراؤهم يتقرّبون إليهم في أيّام الأعياد بتقديم رؤوس العلويّين هدايا لهم،أمّا ما لاقته شيعتهم و محبّوهم من العناء و القهر و الظلم فلا يوصف لمرارته و قسوته</w:t>
      </w:r>
      <w:r>
        <w:rPr>
          <w:rFonts w:eastAsia="Amiri" w:cs="Amiri" w:ascii="Amiri" w:hAnsi="Amiri"/>
          <w:color w:val="111111"/>
          <w:sz w:val="28"/>
          <w:szCs w:val="28"/>
          <w:rtl w:val="true"/>
          <w:lang w:bidi="ar-SA"/>
        </w:rPr>
        <w:t>.</w:t>
      </w:r>
      <w:bookmarkStart w:id="53" w:name="pg7537_69238"/>
    </w:p>
    <w:p>
      <w:pPr>
        <w:pStyle w:val="BookText"/>
        <w:rPr/>
      </w:pPr>
      <w:bookmarkEnd w:id="53"/>
      <w:r>
        <w:rPr>
          <w:rFonts w:ascii="Amiri" w:hAnsi="Amiri" w:eastAsia="Amiri" w:cs="Amiri"/>
          <w:color w:val="111111"/>
          <w:sz w:val="28"/>
          <w:sz w:val="28"/>
          <w:szCs w:val="28"/>
          <w:rtl w:val="true"/>
          <w:lang w:bidi="ar-SA"/>
        </w:rPr>
        <w:t>و فيما أحسب أنّ ما عاناه العلويّون من الجور أيّام الحكم العبّاسي هو من أهمّ الأسباب في اختفاء الإمام المنتظر عليه السّلام في أيّام حياة أبيه الحسن العسكري عليه السّلام،و بعد وفاته عليه السّلام فقد بذلت السلطة العبّاسيّة قصارى جهودها للبحث عنه لاعتقاله و تصفيته جسديّا،معتقدين أنّ زوال ملكهم على يده،و سنعرض صورة في ذلك</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707291_1051229030"/>
      <w:bookmarkStart w:id="55" w:name="_Toc20"/>
      <w:bookmarkEnd w:id="54"/>
      <w:r>
        <w:rPr/>
        <w:t>12</w:t>
      </w:r>
      <w:r>
        <w:rPr>
          <w:rtl w:val="true"/>
        </w:rPr>
        <w:t>-</w:t>
      </w:r>
      <w:r>
        <w:rPr>
          <w:rtl w:val="true"/>
        </w:rPr>
        <w:t>و من بحوث هذا الكتاب تحديد الزمان الذي يظهر فيه الإمام المنتظر عليه السّلام</w:t>
      </w:r>
      <w:bookmarkEnd w:id="55"/>
    </w:p>
    <w:p>
      <w:pPr>
        <w:pStyle w:val="BookText"/>
        <w:rPr/>
      </w:pPr>
      <w:r>
        <w:rPr>
          <w:rFonts w:ascii="Amiri" w:hAnsi="Amiri" w:eastAsia="Amiri" w:cs="Amiri"/>
          <w:color w:val="111111"/>
          <w:sz w:val="28"/>
          <w:sz w:val="28"/>
          <w:szCs w:val="28"/>
          <w:rtl w:val="true"/>
          <w:lang w:bidi="ar-SA"/>
        </w:rPr>
        <w:t>و من بحوث هذا الكتاب تحديد الزمان الذي يظهر فيه الإمام المنتظر عليه السّلام حسبما دلّت عليه الروايات،و كذلك تحديد المكان الذي ينطلق منه صوت الحقّ،و هو مكّة المكرّمة،و في البيت الحرام الذي فرض اللّه تعالى حجّه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محتويات هذا الكتاب بيان سياسة الإمام عليه السّلام،و منهج حكمه إذا ظهر، فإنّه يشيع الأمن و الرخاء و الاستقرار بين الناس،و يريهم من صنوف العدل ما لم يشاهدوه في جميع فترات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بنود هذا الكتاب البحث عن أصحابه،و ما يتمتّعون به من القابليّات الفذّة التي تجعلهم في طليعة المجاهدين و العظماء،الذين يستعين بهم الإمام عليه السّلام على ما يتبنّاه من نشر المبادئ الكريمة التي تسمو بالحياة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مواد بحث الكتاب،و قد ألمحنا لها بإيجاز</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707293_1051229030"/>
      <w:bookmarkStart w:id="57" w:name="_Toc21"/>
      <w:bookmarkEnd w:id="56"/>
      <w:r>
        <w:rPr/>
        <w:t>13</w:t>
      </w:r>
      <w:r>
        <w:rPr>
          <w:rtl w:val="true"/>
        </w:rPr>
        <w:t>-</w:t>
      </w:r>
      <w:r>
        <w:rPr>
          <w:rtl w:val="true"/>
        </w:rPr>
        <w:t>و قبل أن أقفل هذا التقديم أرى من الحقّ أن أعلن أنّ هذا الكتاب لا يحكي إلاّ صورة موجزة عن حياة هذا الإمام الملهم العظيم</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أقفل هذا التقديم أرى من الحقّ أن أعلن أنّ هذا الكتاب لا يحكي إلاّ صورة موجزة عن حياة هذا الإمام الملهم العظيم،الذي أعدّه اللّه لإصلاح الدنيا،و إقامة</w:t>
      </w:r>
    </w:p>
    <w:p>
      <w:pPr>
        <w:pStyle w:val="BookText"/>
        <w:rPr/>
      </w:pPr>
      <w:r>
        <w:rPr>
          <w:rFonts w:ascii="Amiri" w:hAnsi="Amiri" w:eastAsia="Amiri" w:cs="Amiri"/>
          <w:color w:val="111111"/>
          <w:sz w:val="28"/>
          <w:sz w:val="28"/>
          <w:szCs w:val="28"/>
          <w:rtl w:val="true"/>
          <w:lang w:bidi="ar-SA"/>
        </w:rPr>
        <w:t>ما اعوجّ من نظام الدين،لا أقول ذلك تصنّعا أو تواضعا أو غلوّا،و إنّما الواقع الذي يمليه عليّ،فإنّ سيرة هذا الإمام و سيرة آبائه،و حياته و حياتهم،إنّما هي صورة كاملة لحياة جدّهم الرسول العظيم صلّى اللّه عليه و اله،و امتداد لذاتيّاته،و هو صلّى اللّه عليه و اله قد ملأ فم الدنيا بفضائله و علومه،و لا يحيط بكنهه و الكشف عن واقعه أي كتاب،فكذلك أوصياؤه و سدنة علمه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الأمام الحسن العامّة النّجف الأشرف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باقر شريف القريشى</w:t>
      </w:r>
      <w:bookmarkStart w:id="58" w:name="pg7537_69240"/>
    </w:p>
    <w:p>
      <w:pPr>
        <w:pStyle w:val="Heading2"/>
        <w:numPr>
          <w:ilvl w:val="1"/>
          <w:numId w:val="1"/>
        </w:numPr>
        <w:rPr/>
      </w:pPr>
      <w:bookmarkStart w:id="59" w:name="__RefHeading___Toc2707295_1051229030"/>
      <w:bookmarkStart w:id="60" w:name="_Toc22"/>
      <w:bookmarkEnd w:id="58"/>
      <w:bookmarkEnd w:id="59"/>
      <w:r>
        <w:rPr>
          <w:rtl w:val="true"/>
        </w:rPr>
        <w:t>مشرق النور</w:t>
      </w:r>
      <w:bookmarkEnd w:id="60"/>
    </w:p>
    <w:p>
      <w:pPr>
        <w:pStyle w:val="Heading3"/>
        <w:numPr>
          <w:ilvl w:val="2"/>
          <w:numId w:val="1"/>
        </w:numPr>
        <w:rPr/>
      </w:pPr>
      <w:bookmarkStart w:id="61" w:name="__RefHeading___Toc2707297_1051229030"/>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 قبل الحديث عن ولادة المصلح العظيم الإمام المنتظر عليه السّلام،أمل الإنسانيّة و زعيمها،نعرض بإيجاز إلى الأصول الكريمة التي تفرّع منها هذا النور الذي سيضيء جميع آفاق الكون،و يبدّد ظلمات الجهل،و يقضي على عناصر البغي و الشرّ و الفساد في الأرض،و فيما يلي ذلك</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707299_1051229030"/>
      <w:bookmarkStart w:id="64" w:name="_Toc24"/>
      <w:bookmarkEnd w:id="63"/>
      <w:r>
        <w:rPr>
          <w:rtl w:val="true"/>
        </w:rPr>
        <w:t>الأب</w:t>
      </w:r>
      <w:bookmarkEnd w:id="64"/>
    </w:p>
    <w:p>
      <w:pPr>
        <w:pStyle w:val="BookText"/>
        <w:rPr/>
      </w:pPr>
      <w:r>
        <w:rPr>
          <w:rFonts w:ascii="Amiri" w:hAnsi="Amiri" w:eastAsia="Amiri" w:cs="Amiri"/>
          <w:color w:val="111111"/>
          <w:sz w:val="28"/>
          <w:sz w:val="28"/>
          <w:szCs w:val="28"/>
          <w:rtl w:val="true"/>
          <w:lang w:bidi="ar-SA"/>
        </w:rPr>
        <w:t>أمّا أبو الإمام المنتظر عليه السّلام فهو الإمام الحادي عشر من أئمّة الهدى عليهم السّلام الإمام الحسن العسكري عليه السّلام،الذي هو من مصادر الفكر و الوعي في دنيا الإسلام،و من سادات المتّقين و المنيبين إلى اللّه تعالى،و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شخصيّة إسلاميّة فذّة في عصره،و لقد كان الزعيم المطلق للجبهة المعارضة و المعادية للحكم العبّاسي الذي بني على الظلم و الجور،و تنكّر لحقوق الناس،و قد تعرّض الإمام للسجن و الاضطهاد،و فرضت عليه السلطة الإقامة الجبريّة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منعت شيعته منعا باتّا من الاتّصال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بحثنا عن سيرته و شؤونه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سنشير إلى بعض شؤونه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707301_1051229030"/>
      <w:bookmarkStart w:id="66" w:name="_Toc25"/>
      <w:bookmarkEnd w:id="65"/>
      <w:r>
        <w:rPr>
          <w:rtl w:val="true"/>
        </w:rPr>
        <w:t>الأمّ</w:t>
      </w:r>
      <w:bookmarkEnd w:id="66"/>
    </w:p>
    <w:p>
      <w:pPr>
        <w:pStyle w:val="Heading4"/>
        <w:numPr>
          <w:ilvl w:val="3"/>
          <w:numId w:val="1"/>
        </w:numPr>
        <w:rPr/>
      </w:pPr>
      <w:bookmarkStart w:id="67" w:name="__RefHeading___Toc2707303_1051229030"/>
      <w:bookmarkStart w:id="68" w:name="_Toc26"/>
      <w:bookmarkEnd w:id="67"/>
      <w:r>
        <w:rPr>
          <w:rtl w:val="true"/>
        </w:rPr>
        <w:t>اشارة</w:t>
      </w:r>
      <w:bookmarkEnd w:id="6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أمّ الإمام المنتظر عليه السّلام فيرجع نسبها إلى أعظم شخصيّة في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صرّح</w:t>
      </w:r>
      <w:bookmarkStart w:id="69" w:name="pg7537_69241"/>
    </w:p>
    <w:p>
      <w:pPr>
        <w:pStyle w:val="BookText"/>
        <w:rPr/>
      </w:pPr>
      <w:bookmarkEnd w:id="69"/>
      <w:r>
        <w:rPr>
          <w:rFonts w:ascii="Amiri" w:hAnsi="Amiri" w:eastAsia="Amiri" w:cs="Amiri"/>
          <w:color w:val="111111"/>
          <w:sz w:val="28"/>
          <w:sz w:val="28"/>
          <w:szCs w:val="28"/>
          <w:rtl w:val="true"/>
          <w:lang w:bidi="ar-SA"/>
        </w:rPr>
        <w:t>به بعض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ينتهي نسبه إلى قيصر ملك الروم،كما أنّ أمّها ينتهي نسبها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أحد أوصياء السيّد المسيح و من حواريه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هذه السيّدة الزكيّة من سيّدات نساء المسلمين في عفّتها و إيمانها و طهارتها،و يكفيها سموّا و فخرا أنّها كانت وعاء لأعظم مصلح اجتماعي في التاريخ بعد أجداده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تقابل في بيت زوجها الإمام الحسن عليه السّلام بمنتهى الحفاوة و التكريم؛و ذلك لما تتمتّع به من سموّ الذات،و محاسن الصفات،كما كانت السيّدة الجليلة عمّة الإمام تجلّها و تعظّمها،فقد أحاطها الإمام علما بأنّ الإمام المنتظر سيكون منها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707305_1051229030"/>
      <w:bookmarkStart w:id="71" w:name="_Toc27"/>
      <w:bookmarkEnd w:id="70"/>
      <w:r>
        <w:rPr>
          <w:rtl w:val="true"/>
        </w:rPr>
        <w:t>اسمها الشريف</w:t>
      </w:r>
      <w:bookmarkEnd w:id="71"/>
    </w:p>
    <w:p>
      <w:pPr>
        <w:pStyle w:val="BookText"/>
        <w:rPr/>
      </w:pPr>
      <w:r>
        <w:rPr>
          <w:rFonts w:ascii="Amiri" w:hAnsi="Amiri" w:eastAsia="Amiri" w:cs="Amiri"/>
          <w:color w:val="111111"/>
          <w:sz w:val="28"/>
          <w:sz w:val="28"/>
          <w:szCs w:val="28"/>
          <w:rtl w:val="true"/>
          <w:lang w:bidi="ar-SA"/>
        </w:rPr>
        <w:t>و نقل الرواة أسماء كريمة لهذه السيّدة الزكيّة المعظّمة كانت تسمّى بها،و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سوسن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نرجس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صيقل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72" w:name="pg7537_69242"/>
    </w:p>
    <w:p>
      <w:pPr>
        <w:pStyle w:val="BookText"/>
        <w:rPr/>
      </w:pPr>
      <w:bookmarkEnd w:id="72"/>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خمط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سمّيت بهذا الاسم لأنّها قد اعتراها النور و الجلاء بسبب حملها بالإمام المهدي عليه 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2707307_1051229030"/>
      <w:bookmarkStart w:id="74" w:name="_Toc28"/>
      <w:bookmarkEnd w:id="73"/>
      <w:r>
        <w:rPr>
          <w:rtl w:val="true"/>
        </w:rPr>
        <w:t>الثناء عليها</w:t>
      </w:r>
      <w:bookmarkEnd w:id="74"/>
    </w:p>
    <w:p>
      <w:pPr>
        <w:pStyle w:val="BookText"/>
        <w:rPr/>
      </w:pPr>
      <w:r>
        <w:rPr>
          <w:rFonts w:ascii="Amiri" w:hAnsi="Amiri" w:eastAsia="Amiri" w:cs="Amiri"/>
          <w:color w:val="111111"/>
          <w:sz w:val="28"/>
          <w:sz w:val="28"/>
          <w:szCs w:val="28"/>
          <w:rtl w:val="true"/>
          <w:lang w:bidi="ar-SA"/>
        </w:rPr>
        <w:t>و أثرت عن أئمّة الهدى عليهم السّلام كوكبة من الأحاديث في الثناء على هذه السيّدة الزكيّة و الإشادة بها،و من بينها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أمير المؤمنين عليه السّلام بعد انتهائه من حرب الخوارج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أدلى في خطابه ببعض الملاحم،و عرض عليه السّلام موضوع خروج المهدي عليه السّلام، و قد أثنى على السيّدة الكريمة أمّه،قال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خيرة الإماء،متى تنتظر؟أبشر بنصر قريب من ربّ رحيم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اللّه،من القائم منكم أهل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بصير،هو الخامس من ولد ابني موسى،ذلك ابن سيّدة الإماء،يغيب غيبة يرتاب فيه المبطلون،ثمّ يظهره اللّه عزّ و جلّ فيفتح اللّه على يده مشارق الأرض و مغاربها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عصام بسنده عن أبي بصير،عن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الإمام</w:t>
      </w:r>
      <w:bookmarkStart w:id="75" w:name="pg7537_69243"/>
    </w:p>
    <w:p>
      <w:pPr>
        <w:pStyle w:val="BookText"/>
        <w:rPr/>
      </w:pPr>
      <w:bookmarkEnd w:id="75"/>
      <w:r>
        <w:rPr>
          <w:rFonts w:ascii="Amiri" w:hAnsi="Amiri" w:eastAsia="Amiri" w:cs="Amiri"/>
          <w:color w:val="111111"/>
          <w:sz w:val="28"/>
          <w:sz w:val="28"/>
          <w:szCs w:val="28"/>
          <w:rtl w:val="true"/>
          <w:lang w:bidi="ar-SA"/>
        </w:rPr>
        <w:t>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 علامتان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شامة في رأسه،و شامة بين كتفيه مثل ورقة الآس،ابن سبيّة و ابن خيرة الإماء</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 من أمثال هذه الأحاديث قد أثرت عن أئمّة أهل البيت عليهم السّلام،و هي تشيد بمكانة هذه السيّدة الكريمة،و لا يضرّ بسموّ منزلتها أنّها أمّة،فقد هدم الإسلام الحواجز بين البشر،و اعتبر التمايز بالتقوى و طاعة اللّه تعالى لا بغيرها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707309_1051229030"/>
      <w:bookmarkStart w:id="77" w:name="_Toc29"/>
      <w:bookmarkEnd w:id="76"/>
      <w:r>
        <w:rPr>
          <w:rtl w:val="true"/>
        </w:rPr>
        <w:t>الوليد المبارك</w:t>
      </w:r>
      <w:bookmarkEnd w:id="77"/>
    </w:p>
    <w:p>
      <w:pPr>
        <w:pStyle w:val="BookText"/>
        <w:rPr/>
      </w:pPr>
      <w:r>
        <w:rPr>
          <w:rFonts w:ascii="Amiri" w:hAnsi="Amiri" w:eastAsia="Amiri" w:cs="Amiri"/>
          <w:color w:val="111111"/>
          <w:sz w:val="28"/>
          <w:sz w:val="28"/>
          <w:szCs w:val="28"/>
          <w:rtl w:val="true"/>
          <w:lang w:bidi="ar-SA"/>
        </w:rPr>
        <w:t>و أشرقت سماء الدنيا بالوليد العظيم،و المصلح الأكبر الذي يعيد للإسلام بهجته و نعمته على الناس،و ينقذ الإنسان من ظلمات الجور و الطغيان،و كان من عظيم ألطاف اللّه عليه و عنايته به أن أخفى حمله و ولادته كما أخفى ولادة نبيّه موسى بن عمران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المؤرّخون أنّ الإمام الزكي الحسن العسكري عليه السّلام دعا عمّته السيّدة الجليلة حكيمة بنت الإمام محمّد الجواد عليه السّلام،و هي من العلويّات العابدات التي تضارع جدّتها سيّدة نساء العالمين فاطمة الزهراء عليها السّلام في عفّتها و طهارتها،فلمّا مثلت عنده قابلها الإمام العسكري عليه السّلام بمزيد من الحفاوة و التكريم و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عمّة،اجعلي اللّيلة إفطارك عندي،فإنّ اللّه عزّ و جلّ سيسرّك بوليّه و حجّته على خلقه،خليفتي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غمرت السيّدة حكيمة موجات من الفرح و السرور،و التفت إلى الإمام قائلة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فداك،يا سيّدي،الخلف ممّن؟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سوسن</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نظرت السيّدة حكيمة إلى سوسن فلم تر عليها أثرا للحمل،فقالت للإمام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غير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عليه السّلام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وقت الفجر يظهر لك بها الحبل،فإنّ مثلها مثل أمّ موسى لم يظهر بها الحبل،و لم يعلم بها أحد إلى وقت ولادتها؛لأنّ فرعون كان يشقّ بطون الحبالى في طلب موسى،و هذا نظير موسى</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قامت السيّدة حكيمة من عند الإمام العسكري عليه السّلام،فلمّا حان وقت صلاة المغرب و العشاء أدّت الصلاتين،ثمّ تناولت الإفطار مع السيّدة سوسن،و بعد ذلك عمدت إلى فراشها فنامت،ثمّ استيقظت و نظرت إلى سوسن فلم تر عليها أثر الولادة،و لمّا حلّ الهزيع الأخير من الليل نهضت فأدّت صلاة الليل،و حينما بلغت الركعة الأخيرة و هي صلاة الوتر،و ثبت السيّدة سوسن و هي فزعة،فأدّت صلاة الليل،و بعد الفراغ منها أحسّت بالطلق،و بادرت نحوها السيّدة حكيمة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تحسّين شيئا؟</w:t>
      </w:r>
    </w:p>
    <w:p>
      <w:pPr>
        <w:pStyle w:val="BookText"/>
        <w:rPr/>
      </w:pPr>
      <w:r>
        <w:rPr>
          <w:rFonts w:ascii="Amiri" w:hAnsi="Amiri" w:eastAsia="Amiri" w:cs="Amiri"/>
          <w:color w:val="111111"/>
          <w:sz w:val="28"/>
          <w:sz w:val="28"/>
          <w:szCs w:val="28"/>
          <w:rtl w:val="true"/>
          <w:lang w:bidi="ar-SA"/>
        </w:rPr>
        <w:t>فأجابتها بفزع و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أمرا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قابلتها السيّدة حكيمة بعطف و حنان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يمض قليل من الوقت حتّى ولدت سوسن وليدها العظيم،الذي سيطهّر الأرض من رجس الطغاة و جور المستبدّين،و يقيم حكم اللّه في الأرض</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فرح الإمام الحسن الزكي كأشدّ ما يكون الفرح بوليده المبارك،و جعل يردّ مقالة الظالمين من حكّام بني العبّاس الذين زعموا أنّهم سيقتلونه و يحرمونه من النسل،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8" w:name="pg7537_69245"/>
    </w:p>
    <w:p>
      <w:pPr>
        <w:pStyle w:val="BookText"/>
        <w:rPr/>
      </w:pPr>
      <w:bookmarkEnd w:id="78"/>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الظّلمة أنّهم يقتلوني؛ليقطعوا هذا النّسل،فكيف رأوا قدرة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707311_1051229030"/>
      <w:bookmarkStart w:id="80" w:name="_Toc30"/>
      <w:bookmarkEnd w:id="79"/>
      <w:r>
        <w:rPr>
          <w:rtl w:val="true"/>
        </w:rPr>
        <w:t>مراسيم الولادة</w:t>
      </w:r>
      <w:bookmarkEnd w:id="80"/>
    </w:p>
    <w:p>
      <w:pPr>
        <w:pStyle w:val="BookText"/>
        <w:rPr/>
      </w:pPr>
      <w:r>
        <w:rPr>
          <w:rFonts w:ascii="Amiri" w:hAnsi="Amiri" w:eastAsia="Amiri" w:cs="Amiri"/>
          <w:color w:val="111111"/>
          <w:sz w:val="28"/>
          <w:sz w:val="28"/>
          <w:szCs w:val="28"/>
          <w:rtl w:val="true"/>
          <w:lang w:bidi="ar-SA"/>
        </w:rPr>
        <w:t>و حملت السيّدة حكيمة الوليد العظيم إلى أبيه الإمام الحسن العسكري عليه السّلام، فاستقبله بمزيد من الابتهاج و السرور،و أجرى عليه مراسيم الولادة الشرعيّة،فأذّن في أذنه اليمنى،و أقام في أذنه اليسرى،فكان أوّل صوت يخترق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غذّاه بهذه الكلمات التي هي سرّ الوجود،و أنشودة الأنبياء،و قد ملأت قلبه،و سرت في عواطفه و مشاعره،و نطق الوليد كما نطق قبله عيسى بن مريم، نطق عليه السّلام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ولد وليّ اللّه و حجّته على عباده بهذه الصورة من الخفاء و الكتمان خوفا عليه من السلطة العاتية،التي كانت تراقبه كأشدّ ما تكون المراقبة لتقضي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تناولت السيّدة حكيمة الوليد المبارك فقبّلته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 منه رائحة طيّبة ما شممت قطّ أطيب منها،و أخذه الإمام العسكري عليه السّلام من يدها ثانية،و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الّذي استودع أمّ موسى،كن في دعة اللّه و ستره و كنفه و جواره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خاطب الإمام عمّته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ردّيه إلى أمّه،و اكتمي خبر هذا المولود، و لا تخبري به أحدا حتّى يبلغ الكتاب أجله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81" w:name="pg7537_69246"/>
    </w:p>
    <w:p>
      <w:pPr>
        <w:pStyle w:val="Heading3"/>
        <w:numPr>
          <w:ilvl w:val="2"/>
          <w:numId w:val="1"/>
        </w:numPr>
        <w:rPr/>
      </w:pPr>
      <w:bookmarkStart w:id="82" w:name="__RefHeading___Toc2707313_1051229030"/>
      <w:bookmarkStart w:id="83" w:name="_Toc31"/>
      <w:bookmarkEnd w:id="81"/>
      <w:bookmarkEnd w:id="82"/>
      <w:r>
        <w:rPr>
          <w:rtl w:val="true"/>
        </w:rPr>
        <w:t>إطعام عامّ</w:t>
      </w:r>
      <w:bookmarkEnd w:id="83"/>
    </w:p>
    <w:p>
      <w:pPr>
        <w:pStyle w:val="BookText"/>
        <w:rPr/>
      </w:pPr>
      <w:r>
        <w:rPr>
          <w:rFonts w:ascii="Amiri" w:hAnsi="Amiri" w:eastAsia="Amiri" w:cs="Amiri"/>
          <w:color w:val="111111"/>
          <w:sz w:val="28"/>
          <w:sz w:val="28"/>
          <w:szCs w:val="28"/>
          <w:rtl w:val="true"/>
          <w:lang w:bidi="ar-SA"/>
        </w:rPr>
        <w:t>و أمر الإمام الحسن الزكيّ عليه السّلام بعد ولادة وليده المبارك بشراء كميّات كثيرة من اللحم و الخبز،فوزّعت على 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،كما عقّ عنه بسبعين كبشا،و بعث بأربعة منها إلى صاحبه إبراهيم،و كتب إليه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عن ابني محمّد المهديّ،كل منها و أطعم من وجدت من شيعتنا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707315_1051229030"/>
      <w:bookmarkStart w:id="85" w:name="_Toc32"/>
      <w:bookmarkEnd w:id="84"/>
      <w:r>
        <w:rPr>
          <w:rtl w:val="true"/>
        </w:rPr>
        <w:t>تباشر الشيعة بولادته عليه السّلام</w:t>
      </w:r>
      <w:bookmarkEnd w:id="85"/>
    </w:p>
    <w:p>
      <w:pPr>
        <w:pStyle w:val="BookText"/>
        <w:rPr/>
      </w:pPr>
      <w:r>
        <w:rPr>
          <w:rFonts w:ascii="Amiri" w:hAnsi="Amiri" w:eastAsia="Amiri" w:cs="Amiri"/>
          <w:color w:val="111111"/>
          <w:sz w:val="28"/>
          <w:sz w:val="28"/>
          <w:szCs w:val="28"/>
          <w:rtl w:val="true"/>
          <w:lang w:bidi="ar-SA"/>
        </w:rPr>
        <w:t>و تباشرت الشيعة بولادة إمامها حجّة اللّه على خلقه،الإمام المنتظر عليه السّلام، و غمرتهم موجات من الفرح و السرور بولادته،و كان من الذين بشّروا به حمزة بن أبي الفتح،فقد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البشرى،ولد البارحة مولود لأبي محمّد،و أمر بكتمانه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اسمه؟</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بمحمّد،و كنّى بجعفر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707317_1051229030"/>
      <w:bookmarkStart w:id="87" w:name="_Toc33"/>
      <w:bookmarkEnd w:id="86"/>
      <w:r>
        <w:rPr>
          <w:rtl w:val="true"/>
        </w:rPr>
        <w:t>التهاني بولادته عليه السّلام</w:t>
      </w:r>
      <w:bookmarkEnd w:id="8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عمّت الفرحة الكبرى بولادة الإمام عليه السّلام جميع أوساط الشيعة،و قد انبرى جمع من الأعلام و الأخيار إلى الإمام الزكيّ الحسن عليه السّلام فهنّأوه بولادة وليده المبارك،و كان ممّن هنّأه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فهنّأته بولادة ابنه القائم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زالت الشيعة في جميع</w:t>
      </w:r>
    </w:p>
    <w:p>
      <w:pPr>
        <w:pStyle w:val="BookText"/>
        <w:rPr/>
      </w:pPr>
      <w:r>
        <w:rPr>
          <w:rFonts w:ascii="Amiri" w:hAnsi="Amiri" w:eastAsia="Amiri" w:cs="Amiri"/>
          <w:color w:val="111111"/>
          <w:sz w:val="28"/>
          <w:sz w:val="28"/>
          <w:szCs w:val="28"/>
          <w:rtl w:val="true"/>
          <w:lang w:bidi="ar-SA"/>
        </w:rPr>
        <w:t>عصورها يهنّئ بعضهم بعضا بعيد ولادته الأغرّ،و قد انبرى شعراؤهم إلى إظهار فرحهم بعيد ميلاده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محمّد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ليلة قد أسفرت عن مولد طرب الزّمان به و طاب الحين</w:t>
      </w:r>
    </w:p>
    <w:p>
      <w:pPr>
        <w:pStyle w:val="BookText"/>
        <w:rPr/>
      </w:pPr>
      <w:r>
        <w:rPr>
          <w:rFonts w:ascii="Amiri" w:hAnsi="Amiri" w:eastAsia="Amiri" w:cs="Amiri"/>
          <w:color w:val="111111"/>
          <w:sz w:val="28"/>
          <w:sz w:val="28"/>
          <w:szCs w:val="28"/>
          <w:rtl w:val="true"/>
          <w:lang w:bidi="ar-SA"/>
        </w:rPr>
        <w:t>و تبلّجت طرق العلى و تبيّنت آي الهدى و أضاء منه الدّين</w:t>
      </w:r>
    </w:p>
    <w:p>
      <w:pPr>
        <w:pStyle w:val="BookText"/>
        <w:rPr/>
      </w:pPr>
      <w:r>
        <w:rPr>
          <w:rFonts w:ascii="Amiri" w:hAnsi="Amiri" w:eastAsia="Amiri" w:cs="Amiri"/>
          <w:color w:val="111111"/>
          <w:sz w:val="28"/>
          <w:sz w:val="28"/>
          <w:szCs w:val="28"/>
          <w:rtl w:val="true"/>
          <w:lang w:bidi="ar-SA"/>
        </w:rPr>
        <w:t>و توطّد الإسلام و الإيمان و ال تبيان و الإمكان و التّمكين</w:t>
      </w:r>
    </w:p>
    <w:p>
      <w:pPr>
        <w:pStyle w:val="BookText"/>
        <w:rPr/>
      </w:pPr>
      <w:r>
        <w:rPr>
          <w:rFonts w:ascii="Amiri" w:hAnsi="Amiri" w:eastAsia="Amiri" w:cs="Amiri"/>
          <w:color w:val="111111"/>
          <w:sz w:val="28"/>
          <w:sz w:val="28"/>
          <w:szCs w:val="28"/>
          <w:rtl w:val="true"/>
          <w:lang w:bidi="ar-SA"/>
        </w:rPr>
        <w:t>و تباشر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معاقل من بعدها و حصون</w:t>
      </w:r>
    </w:p>
    <w:p>
      <w:pPr>
        <w:pStyle w:val="BookText"/>
        <w:rPr/>
      </w:pPr>
      <w:r>
        <w:rPr>
          <w:rFonts w:ascii="Amiri" w:hAnsi="Amiri" w:eastAsia="Amiri" w:cs="Amiri"/>
          <w:color w:val="111111"/>
          <w:sz w:val="28"/>
          <w:sz w:val="28"/>
          <w:szCs w:val="28"/>
          <w:rtl w:val="true"/>
          <w:lang w:bidi="ar-SA"/>
        </w:rPr>
        <w:t>وضح الهدى و بدا ضمير النّشأة ال أولى و أظهر سرّها المخزون</w:t>
      </w:r>
    </w:p>
    <w:p>
      <w:pPr>
        <w:pStyle w:val="BookText"/>
        <w:rPr/>
      </w:pPr>
      <w:r>
        <w:rPr>
          <w:rFonts w:ascii="Amiri" w:hAnsi="Amiri" w:eastAsia="Amiri" w:cs="Amiri"/>
          <w:color w:val="111111"/>
          <w:sz w:val="28"/>
          <w:sz w:val="28"/>
          <w:szCs w:val="28"/>
          <w:rtl w:val="true"/>
          <w:lang w:bidi="ar-SA"/>
        </w:rPr>
        <w:t>و تفايض الجود الّذي من أجله قام الوجود و كوّن التّكوين</w:t>
      </w:r>
    </w:p>
    <w:p>
      <w:pPr>
        <w:pStyle w:val="BookText"/>
        <w:rPr/>
      </w:pPr>
      <w:r>
        <w:rPr>
          <w:rFonts w:ascii="Amiri" w:hAnsi="Amiri" w:eastAsia="Amiri" w:cs="Amiri"/>
          <w:color w:val="111111"/>
          <w:sz w:val="28"/>
          <w:sz w:val="28"/>
          <w:szCs w:val="28"/>
          <w:rtl w:val="true"/>
          <w:lang w:bidi="ar-SA"/>
        </w:rPr>
        <w:t>يهنّئ النّبوّة و الإمامة قائم بالحقّ مرفوع المنار مكين</w:t>
      </w:r>
    </w:p>
    <w:p>
      <w:pPr>
        <w:pStyle w:val="BookText"/>
        <w:rPr/>
      </w:pPr>
      <w:r>
        <w:rPr>
          <w:rFonts w:ascii="Amiri" w:hAnsi="Amiri" w:eastAsia="Amiri" w:cs="Amiri"/>
          <w:color w:val="111111"/>
          <w:sz w:val="28"/>
          <w:sz w:val="28"/>
          <w:szCs w:val="28"/>
          <w:rtl w:val="true"/>
          <w:lang w:bidi="ar-SA"/>
        </w:rPr>
        <w:t>و يبلّغ الآمال بدر طالع للنّاظرين و مطلع ميمون</w:t>
      </w:r>
    </w:p>
    <w:p>
      <w:pPr>
        <w:pStyle w:val="BookText"/>
        <w:rPr/>
      </w:pPr>
      <w:r>
        <w:rPr>
          <w:rFonts w:ascii="Amiri" w:hAnsi="Amiri" w:eastAsia="Amiri" w:cs="Amiri"/>
          <w:color w:val="111111"/>
          <w:sz w:val="28"/>
          <w:sz w:val="28"/>
          <w:szCs w:val="28"/>
          <w:rtl w:val="true"/>
          <w:lang w:bidi="ar-SA"/>
        </w:rPr>
        <w:t xml:space="preserve">ملك عليه من المهابة حاجب لكنّه لسماحة مقرون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ممّن نظم بهذه المناسبة الشاعر الملهم الشيخ كاظم آل نوح،قال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بليلة نصف شعبان علينا أطلّ البشر و هو لها قرين</w:t>
      </w:r>
    </w:p>
    <w:p>
      <w:pPr>
        <w:pStyle w:val="BookText"/>
        <w:rPr/>
      </w:pPr>
      <w:r>
        <w:rPr>
          <w:rFonts w:ascii="Amiri" w:hAnsi="Amiri" w:eastAsia="Amiri" w:cs="Amiri"/>
          <w:color w:val="111111"/>
          <w:sz w:val="28"/>
          <w:sz w:val="28"/>
          <w:szCs w:val="28"/>
          <w:rtl w:val="true"/>
          <w:lang w:bidi="ar-SA"/>
        </w:rPr>
        <w:t>و للشّرك التّليد هوت صروح و للكفر الطّريف هوت حصون</w:t>
      </w:r>
    </w:p>
    <w:p>
      <w:pPr>
        <w:pStyle w:val="BookText"/>
        <w:rPr/>
      </w:pPr>
      <w:r>
        <w:rPr>
          <w:rFonts w:ascii="Amiri" w:hAnsi="Amiri" w:eastAsia="Amiri" w:cs="Amiri"/>
          <w:color w:val="111111"/>
          <w:sz w:val="28"/>
          <w:sz w:val="28"/>
          <w:szCs w:val="28"/>
          <w:rtl w:val="true"/>
          <w:lang w:bidi="ar-SA"/>
        </w:rPr>
        <w:t>بمولده استحال الكون نورا قبيل الفجر و انجلت الدّجون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أذلّ اللّه فيه كلّ دين كما قد عزّ للإسلام دين </w:t>
      </w:r>
      <w:r>
        <w:rPr>
          <w:rStyle w:val="FootnoteAnchor"/>
        </w:rPr>
        <w:footnoteReference w:id="2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88" w:name="pg7537_69248"/>
    </w:p>
    <w:p>
      <w:pPr>
        <w:pStyle w:val="Heading3"/>
        <w:numPr>
          <w:ilvl w:val="2"/>
          <w:numId w:val="1"/>
        </w:numPr>
        <w:rPr/>
      </w:pPr>
      <w:bookmarkStart w:id="89" w:name="__RefHeading___Toc2707319_1051229030"/>
      <w:bookmarkStart w:id="90" w:name="_Toc34"/>
      <w:bookmarkEnd w:id="88"/>
      <w:bookmarkEnd w:id="89"/>
      <w:r>
        <w:rPr>
          <w:rtl w:val="true"/>
        </w:rPr>
        <w:t>تسميته عليه السّلام</w:t>
      </w:r>
      <w:bookmarkEnd w:id="90"/>
    </w:p>
    <w:p>
      <w:pPr>
        <w:pStyle w:val="BookText"/>
        <w:rPr/>
      </w:pPr>
      <w:r>
        <w:rPr>
          <w:rFonts w:ascii="Amiri" w:hAnsi="Amiri" w:eastAsia="Amiri" w:cs="Amiri"/>
          <w:color w:val="111111"/>
          <w:sz w:val="28"/>
          <w:sz w:val="28"/>
          <w:szCs w:val="28"/>
          <w:rtl w:val="true"/>
          <w:lang w:bidi="ar-SA"/>
        </w:rPr>
        <w:t xml:space="preserve">أمّا اسمه الشريف فهو كإسم جدّه الرسول الأعظم صلّى اللّه عليه و اله،منقذ البشريّة من الضلال،و كذلك ينقذها حفيده و آخر أوصيائه الاثني عشر عليهم السّلام،و قد اتّفق المؤرّخون و الرواة أنّ الذي سمّاه بهذا الاسم هو جدّه الرسول الأعظم صلّى اللّه عليه و اله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707321_1051229030"/>
      <w:bookmarkStart w:id="92" w:name="_Toc35"/>
      <w:bookmarkEnd w:id="91"/>
      <w:r>
        <w:rPr>
          <w:rtl w:val="true"/>
        </w:rPr>
        <w:t>ألقابه عليه السّلام</w:t>
      </w:r>
      <w:bookmarkEnd w:id="92"/>
    </w:p>
    <w:p>
      <w:pPr>
        <w:pStyle w:val="Heading4"/>
        <w:numPr>
          <w:ilvl w:val="3"/>
          <w:numId w:val="1"/>
        </w:numPr>
        <w:rPr/>
      </w:pPr>
      <w:bookmarkStart w:id="93" w:name="__RefHeading___Toc2707323_1051229030"/>
      <w:bookmarkStart w:id="94" w:name="_Toc36"/>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 قد لقّب الإمام عليه السّلام بألقاب كريمة كان منها ما يلي</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707325_1051229030"/>
      <w:bookmarkStart w:id="96" w:name="_Toc37"/>
      <w:bookmarkEnd w:id="95"/>
      <w:r>
        <w:rPr/>
        <w:t>1</w:t>
      </w:r>
      <w:r>
        <w:rPr>
          <w:rtl w:val="true"/>
        </w:rPr>
        <w:t>-</w:t>
      </w:r>
      <w:r>
        <w:rPr>
          <w:rtl w:val="true"/>
        </w:rPr>
        <w:t>المهدي</w:t>
      </w:r>
      <w:r>
        <w:rPr>
          <w:rtl w:val="true"/>
        </w:rPr>
        <w:t>:</w:t>
      </w:r>
      <w:bookmarkEnd w:id="96"/>
    </w:p>
    <w:p>
      <w:pPr>
        <w:pStyle w:val="BookText"/>
        <w:rPr/>
      </w:pPr>
      <w:r>
        <w:rPr>
          <w:rFonts w:ascii="Amiri" w:hAnsi="Amiri" w:eastAsia="Amiri" w:cs="Amiri"/>
          <w:color w:val="111111"/>
          <w:sz w:val="28"/>
          <w:sz w:val="28"/>
          <w:szCs w:val="28"/>
          <w:rtl w:val="true"/>
          <w:lang w:bidi="ar-SA"/>
        </w:rPr>
        <w:t xml:space="preserve">و هو من أكثر ألقابه ذيوعا و انتشارا؛لقّب بذلك لأنّه يهدي إلى الحقّ،أو إلى كلّ أمر خفيّ </w:t>
      </w:r>
      <w:r>
        <w:rPr>
          <w:rStyle w:val="FootnoteAnchor"/>
          <w:rtl w:val="true"/>
        </w:rPr>
        <w:footnoteReference w:id="31"/>
      </w:r>
      <w:r>
        <w:rPr>
          <w:rFonts w:ascii="Amiri" w:hAnsi="Amiri" w:eastAsia="Amiri" w:cs="Amiri"/>
          <w:color w:val="111111"/>
          <w:sz w:val="28"/>
          <w:sz w:val="28"/>
          <w:szCs w:val="28"/>
          <w:rtl w:val="true"/>
          <w:lang w:bidi="ar-SA"/>
        </w:rPr>
        <w:t>،و قد أضفي هذا اللقب الكريم على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حسّان بن ثابت في رثائه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عيني لا تنام كأنّما كحّلت مآقيها بكحل الأرمد</w:t>
      </w:r>
    </w:p>
    <w:p>
      <w:pPr>
        <w:pStyle w:val="BookText"/>
        <w:rPr/>
      </w:pPr>
      <w:r>
        <w:rPr>
          <w:rFonts w:ascii="Amiri" w:hAnsi="Amiri" w:eastAsia="Amiri" w:cs="Amiri"/>
          <w:color w:val="111111"/>
          <w:sz w:val="28"/>
          <w:sz w:val="28"/>
          <w:szCs w:val="28"/>
          <w:rtl w:val="true"/>
          <w:lang w:bidi="ar-SA"/>
        </w:rPr>
        <w:t xml:space="preserve">جزعا على المهديّ أصبح ثاويا يا خير من وطأ الحصا لا تبعد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كان من دعاء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زيّنا بزينة الإيمان،و اجعلنا هداة مهديّين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أطلق هذا اللقب على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أعلام التوّابين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حسينا الشهيد ابن الشهيد،المهدي ابن المهدي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اختصّ هذا اللقب الكريم بالإمام المنتظر عليه السّلام،فإذا أطلق لا ينصرف إلى</w:t>
      </w:r>
      <w:bookmarkStart w:id="97" w:name="pg7537_69249"/>
    </w:p>
    <w:p>
      <w:pPr>
        <w:pStyle w:val="BookText"/>
        <w:rPr/>
      </w:pPr>
      <w:bookmarkEnd w:id="97"/>
      <w:r>
        <w:rPr>
          <w:rFonts w:ascii="Amiri" w:hAnsi="Amiri" w:eastAsia="Amiri" w:cs="Amiri"/>
          <w:color w:val="111111"/>
          <w:sz w:val="28"/>
          <w:sz w:val="28"/>
          <w:szCs w:val="28"/>
          <w:rtl w:val="true"/>
          <w:lang w:bidi="ar-SA"/>
        </w:rPr>
        <w:t xml:space="preserve">غيره كما ذكر ذلك ابن منظور </w:t>
      </w:r>
      <w:r>
        <w:rPr>
          <w:rStyle w:val="FootnoteAnchor"/>
          <w:rtl w:val="true"/>
        </w:rPr>
        <w:footnoteReference w:id="35"/>
      </w:r>
      <w:r>
        <w:rPr>
          <w:rFonts w:ascii="Amiri" w:hAnsi="Amiri" w:eastAsia="Amiri" w:cs="Amiri"/>
          <w:color w:val="111111"/>
          <w:sz w:val="28"/>
          <w:sz w:val="28"/>
          <w:szCs w:val="28"/>
          <w:rtl w:val="true"/>
          <w:lang w:bidi="ar-SA"/>
        </w:rPr>
        <w:t xml:space="preserve">و الزبيدي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2707327_1051229030"/>
      <w:bookmarkStart w:id="99" w:name="_Toc38"/>
      <w:bookmarkEnd w:id="98"/>
      <w:r>
        <w:rPr/>
        <w:t>2</w:t>
      </w:r>
      <w:r>
        <w:rPr>
          <w:rtl w:val="true"/>
        </w:rPr>
        <w:t>-</w:t>
      </w:r>
      <w:r>
        <w:rPr>
          <w:rtl w:val="true"/>
        </w:rPr>
        <w:t>القائم</w:t>
      </w:r>
      <w:r>
        <w:rPr>
          <w:rtl w:val="true"/>
        </w:rPr>
        <w:t>:</w:t>
      </w:r>
      <w:bookmarkEnd w:id="99"/>
    </w:p>
    <w:p>
      <w:pPr>
        <w:pStyle w:val="BookText"/>
        <w:rPr/>
      </w:pPr>
      <w:r>
        <w:rPr>
          <w:rFonts w:ascii="Amiri" w:hAnsi="Amiri" w:eastAsia="Amiri" w:cs="Amiri"/>
          <w:color w:val="111111"/>
          <w:sz w:val="28"/>
          <w:sz w:val="28"/>
          <w:szCs w:val="28"/>
          <w:rtl w:val="true"/>
          <w:lang w:bidi="ar-SA"/>
        </w:rPr>
        <w:t xml:space="preserve">و من ألقابه الشريفة القائم؛لأنّه يقوم بالحقّ </w:t>
      </w:r>
      <w:r>
        <w:rPr>
          <w:rStyle w:val="FootnoteAnchor"/>
          <w:rtl w:val="true"/>
        </w:rPr>
        <w:footnoteReference w:id="37"/>
      </w:r>
      <w:r>
        <w:rPr>
          <w:rFonts w:ascii="Amiri" w:hAnsi="Amiri" w:eastAsia="Amiri" w:cs="Amiri"/>
          <w:color w:val="111111"/>
          <w:sz w:val="28"/>
          <w:sz w:val="28"/>
          <w:szCs w:val="28"/>
          <w:rtl w:val="true"/>
          <w:lang w:bidi="ar-SA"/>
        </w:rPr>
        <w:t>،و أضيف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آل محمّد عليه السّلام</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707329_1051229030"/>
      <w:bookmarkStart w:id="101" w:name="_Toc39"/>
      <w:bookmarkEnd w:id="100"/>
      <w:r>
        <w:rPr/>
        <w:t>3</w:t>
      </w:r>
      <w:r>
        <w:rPr>
          <w:rtl w:val="true"/>
        </w:rPr>
        <w:t>-</w:t>
      </w:r>
      <w:r>
        <w:rPr>
          <w:rtl w:val="true"/>
        </w:rPr>
        <w:t>المنتظر</w:t>
      </w:r>
      <w:r>
        <w:rPr>
          <w:rtl w:val="true"/>
        </w:rPr>
        <w:t>:</w:t>
      </w:r>
      <w:bookmarkEnd w:id="101"/>
    </w:p>
    <w:p>
      <w:pPr>
        <w:pStyle w:val="BookText"/>
        <w:rPr/>
      </w:pPr>
      <w:r>
        <w:rPr>
          <w:rFonts w:ascii="Amiri" w:hAnsi="Amiri" w:eastAsia="Amiri" w:cs="Amiri"/>
          <w:color w:val="111111"/>
          <w:sz w:val="28"/>
          <w:sz w:val="28"/>
          <w:szCs w:val="28"/>
          <w:rtl w:val="true"/>
          <w:lang w:bidi="ar-SA"/>
        </w:rPr>
        <w:t xml:space="preserve">لقّب بذلك لأنّ المؤمنين ينتظرونه بفارغ الصبر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2707331_1051229030"/>
      <w:bookmarkStart w:id="103" w:name="_Toc40"/>
      <w:bookmarkEnd w:id="102"/>
      <w:r>
        <w:rPr/>
        <w:t>4</w:t>
      </w:r>
      <w:r>
        <w:rPr>
          <w:rtl w:val="true"/>
        </w:rPr>
        <w:t>-</w:t>
      </w:r>
      <w:r>
        <w:rPr>
          <w:rtl w:val="true"/>
        </w:rPr>
        <w:t>الحجّة</w:t>
      </w:r>
      <w:r>
        <w:rPr>
          <w:rtl w:val="true"/>
        </w:rPr>
        <w:t>:</w:t>
      </w:r>
      <w:bookmarkEnd w:id="103"/>
    </w:p>
    <w:p>
      <w:pPr>
        <w:pStyle w:val="BookText"/>
        <w:rPr/>
      </w:pPr>
      <w:r>
        <w:rPr>
          <w:rFonts w:ascii="Amiri" w:hAnsi="Amiri" w:eastAsia="Amiri" w:cs="Amiri"/>
          <w:color w:val="111111"/>
          <w:sz w:val="28"/>
          <w:sz w:val="28"/>
          <w:szCs w:val="28"/>
          <w:rtl w:val="true"/>
          <w:lang w:bidi="ar-SA"/>
        </w:rPr>
        <w:t xml:space="preserve">لقّب بذلك لأنّه حجّة اللّه تعالى على خلقه و عباده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707333_1051229030"/>
      <w:bookmarkStart w:id="105" w:name="_Toc41"/>
      <w:bookmarkEnd w:id="104"/>
      <w:r>
        <w:rPr/>
        <w:t>5</w:t>
      </w:r>
      <w:r>
        <w:rPr>
          <w:rtl w:val="true"/>
        </w:rPr>
        <w:t>-</w:t>
      </w:r>
      <w:r>
        <w:rPr>
          <w:rtl w:val="true"/>
        </w:rPr>
        <w:t>الخلف الصالح</w:t>
      </w:r>
      <w:r>
        <w:rPr>
          <w:rtl w:val="true"/>
        </w:rPr>
        <w:t>:</w:t>
      </w:r>
      <w:bookmarkEnd w:id="105"/>
    </w:p>
    <w:p>
      <w:pPr>
        <w:pStyle w:val="BookText"/>
        <w:rPr/>
      </w:pPr>
      <w:r>
        <w:rPr>
          <w:rFonts w:ascii="Amiri" w:hAnsi="Amiri" w:eastAsia="Amiri" w:cs="Amiri"/>
          <w:color w:val="111111"/>
          <w:sz w:val="28"/>
          <w:sz w:val="28"/>
          <w:szCs w:val="28"/>
          <w:rtl w:val="true"/>
          <w:lang w:bidi="ar-SA"/>
        </w:rPr>
        <w:t xml:space="preserve">لقّب بذلك لأنّه أعظم خلف لأسمى أسرة في دنيا الإسلام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ألقابه الشريفة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707335_1051229030"/>
      <w:bookmarkStart w:id="107" w:name="_Toc42"/>
      <w:bookmarkEnd w:id="106"/>
      <w:r>
        <w:rPr>
          <w:rtl w:val="true"/>
        </w:rPr>
        <w:t>كنيته عليه السّلام</w:t>
      </w:r>
      <w:bookmarkEnd w:id="107"/>
    </w:p>
    <w:p>
      <w:pPr>
        <w:pStyle w:val="BookText"/>
        <w:rPr/>
      </w:pPr>
      <w:r>
        <w:rPr>
          <w:rFonts w:ascii="Amiri" w:hAnsi="Amiri" w:eastAsia="Amiri" w:cs="Amiri"/>
          <w:color w:val="111111"/>
          <w:sz w:val="28"/>
          <w:sz w:val="28"/>
          <w:szCs w:val="28"/>
          <w:rtl w:val="true"/>
          <w:lang w:bidi="ar-SA"/>
        </w:rPr>
        <w:t xml:space="preserve">و الشيء المؤكّد أنّ النبيّ صلّى اللّه عليه و اله كنّى آخر خلفائه الإمام المنتظر عليه السّلام بأبي عبد اللّه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يكنّى بأبي جعفر،و بأبي القاسم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707337_1051229030"/>
      <w:bookmarkStart w:id="109" w:name="_Toc43"/>
      <w:bookmarkEnd w:id="108"/>
      <w:r>
        <w:rPr>
          <w:rtl w:val="true"/>
        </w:rPr>
        <w:t>سنة ولادته عليه السّلام</w:t>
      </w:r>
      <w:bookmarkEnd w:id="10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الإمام المصلح العظيم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3"/>
      </w:r>
      <w:r>
        <w:rPr>
          <w:rFonts w:ascii="Amiri" w:hAnsi="Amiri" w:eastAsia="Amiri" w:cs="Amiri"/>
          <w:color w:val="111111"/>
          <w:sz w:val="28"/>
          <w:sz w:val="28"/>
          <w:szCs w:val="28"/>
          <w:rtl w:val="true"/>
          <w:lang w:bidi="ar-SA"/>
        </w:rPr>
        <w:t xml:space="preserve">،الموافق سنة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bookmarkStart w:id="110" w:name="pg7537_69250"/>
    </w:p>
    <w:p>
      <w:pPr>
        <w:pStyle w:val="BookText"/>
        <w:rPr/>
      </w:pPr>
      <w:bookmarkEnd w:id="11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ولد قائم آل محمّد عليه السّلام في ليلة مباركة ميمونة،و هي ليلة النصف من شعبان،و هي من أقدس الليالي،و في بعض الأحاديث أنّها من ليالي القدر،و أنّه يفرق فيها كلّ أمر حكيم،و يستحبّ في تلك الليلة المباركة زيارة أبي الأحرار و ريحانة رسول اللّه صلّى اللّه عليه و اله الإمام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707339_1051229030"/>
      <w:bookmarkStart w:id="112" w:name="_Toc44"/>
      <w:bookmarkEnd w:id="111"/>
      <w:r>
        <w:rPr>
          <w:rtl w:val="true"/>
        </w:rPr>
        <w:t>استحباب الدعاء في ليلة ولادته عليه السّلام</w:t>
      </w:r>
      <w:bookmarkEnd w:id="112"/>
    </w:p>
    <w:p>
      <w:pPr>
        <w:pStyle w:val="BookText"/>
        <w:rPr/>
      </w:pPr>
      <w:r>
        <w:rPr>
          <w:rFonts w:ascii="Amiri" w:hAnsi="Amiri" w:eastAsia="Amiri" w:cs="Amiri"/>
          <w:color w:val="111111"/>
          <w:sz w:val="28"/>
          <w:sz w:val="28"/>
          <w:szCs w:val="28"/>
          <w:rtl w:val="true"/>
          <w:lang w:bidi="ar-SA"/>
        </w:rPr>
        <w:t>و يستحبّ الدعاء و سائر الأذكار المأثورة عن أئمّة الهدى عليهم السّلام في الليلة التي ولد فيها حجّة اللّه على خلقه الإمام المنتظر عليه السّلام،و يستحبّ أن يدعى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ليلتنا هذه و مولودها،و حجّتك و موعودها،الّتي قرنت إلى فضلها فضلا،فتمّت كلمتك صدقا و عدلا،لا مبدّل لكلماتك،و لا معقّب لآياتك،نورك المتألّق،و ضياؤك المشرق،و العلم النّور في طخياء الدّيجور،الغائب المستور،جلّ مولده،و كرم محتده،و الملائكة شهّده، و اللّه ناصره و مؤيّده،إذا آن ميعاده،و الملائكة أمداده،سيف اللّه الّذي لا ينبو، و نوره الّذي لا يخبو،و ذو الحلم الّذي لا يصبو،مدار الدّهر،و نواميس العصر،و ولاة الأمر،و المنزل عليهم الذّكر ما يتنزّل في ليلة القدر،و أصحاب الحشر و النّشر،تراجمة وحيه،و ولاة أمره و نهيه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خاتمهم و قائمهم،المستور عن عوالمهم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أدرك</w:t>
      </w:r>
      <w:bookmarkStart w:id="113" w:name="pg7537_69251"/>
    </w:p>
    <w:p>
      <w:pPr>
        <w:pStyle w:val="BookText"/>
        <w:rPr/>
      </w:pPr>
      <w:bookmarkEnd w:id="113"/>
      <w:r>
        <w:rPr>
          <w:rFonts w:ascii="Amiri" w:hAnsi="Amiri" w:eastAsia="Amiri" w:cs="Amiri"/>
          <w:color w:val="111111"/>
          <w:sz w:val="28"/>
          <w:sz w:val="28"/>
          <w:szCs w:val="28"/>
          <w:rtl w:val="true"/>
          <w:lang w:bidi="ar-SA"/>
        </w:rPr>
        <w:t>بنا أيّامه و ظهوره و قيامه،و اجعلنا من أنصاره،و اقرن ثارنا بثاره،و اكتبنا في أعوانه و خلصائه،و أحينا في دولته ناعمين،و بصحبته غانمين،و بحقّه قائمين،و من السّوء سالمين،يا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العالمين،و صلواته على سيّدنا محمّد خاتم النّبيّين و المرسلين و على أهل بيته الصّادقين و عترته النّاطقين،و العن جميع الظّالمين،و احكم بيننا و بينهم يا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الليلة التي ولد فيها قائم آل محمّد عليه السّلام من أقدس الليالي و أعظمها في الإسلام، فقد ولد فيها من يقيم الحقّ و العدل،و يسحقّ الجور و الظلم،و يدمّر كلّ إفك و وثن يعبد من دون اللّه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707341_1051229030"/>
      <w:bookmarkStart w:id="115" w:name="_Toc45"/>
      <w:bookmarkEnd w:id="114"/>
      <w:r>
        <w:rPr>
          <w:rtl w:val="true"/>
        </w:rPr>
        <w:t>عرضه على الشيعة</w:t>
      </w:r>
      <w:bookmarkEnd w:id="115"/>
    </w:p>
    <w:p>
      <w:pPr>
        <w:pStyle w:val="BookText"/>
        <w:rPr/>
      </w:pPr>
      <w:r>
        <w:rPr>
          <w:rFonts w:ascii="Amiri" w:hAnsi="Amiri" w:eastAsia="Amiri" w:cs="Amiri"/>
          <w:color w:val="111111"/>
          <w:sz w:val="28"/>
          <w:sz w:val="28"/>
          <w:szCs w:val="28"/>
          <w:rtl w:val="true"/>
          <w:lang w:bidi="ar-SA"/>
        </w:rPr>
        <w:t>و عرض الإمام الزكيّ الحسن عليه السّلام وليده العظيم على خلّص شيعته و خيارهم ليتعرّفوا عليه،و حتّى لا يجحده جاحد،و لا يشكّ في وجوده مرتاب،فقد روى كلّ من معاوية بن حكيم،و محمّد بن أيّوب،و محمّد بن عثمان،فقالوا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علينا أبو محمّد الحسن بن عليّ عليهما السّلام ولده،و نحن في منزله،و كنّا أربعين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بعدي،و خليفتي عليكم،أطيعوه و لا تتفرّقوا من بعدي في أديانكم فتهلكوا،أما إنّكم لا ترونه بعد يومكم هذا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أقام عليهم الحجّة،و عرّفهم بإمام زمانهم من بعده،و ليكونوا شهداء صدق يؤدّون ما رأوه إلى غيرهم</w:t>
      </w:r>
      <w:r>
        <w:rPr>
          <w:rFonts w:eastAsia="Amiri" w:cs="Amiri" w:ascii="Amiri" w:hAnsi="Amiri"/>
          <w:color w:val="111111"/>
          <w:sz w:val="28"/>
          <w:szCs w:val="28"/>
          <w:rtl w:val="true"/>
          <w:lang w:bidi="ar-SA"/>
        </w:rPr>
        <w:t>.</w:t>
      </w:r>
      <w:bookmarkStart w:id="116" w:name="pg7537_69252"/>
    </w:p>
    <w:p>
      <w:pPr>
        <w:pStyle w:val="Heading3"/>
        <w:numPr>
          <w:ilvl w:val="2"/>
          <w:numId w:val="1"/>
        </w:numPr>
        <w:rPr/>
      </w:pPr>
      <w:bookmarkStart w:id="117" w:name="__RefHeading___Toc2707343_1051229030"/>
      <w:bookmarkStart w:id="118" w:name="_Toc46"/>
      <w:bookmarkEnd w:id="116"/>
      <w:bookmarkEnd w:id="117"/>
      <w:r>
        <w:rPr>
          <w:rtl w:val="true"/>
        </w:rPr>
        <w:t>ملامحه و صفاته</w:t>
      </w:r>
      <w:bookmarkEnd w:id="118"/>
    </w:p>
    <w:p>
      <w:pPr>
        <w:pStyle w:val="BookText"/>
        <w:rPr/>
      </w:pPr>
      <w:r>
        <w:rPr>
          <w:rFonts w:ascii="Amiri" w:hAnsi="Amiri" w:eastAsia="Amiri" w:cs="Amiri"/>
          <w:color w:val="111111"/>
          <w:sz w:val="28"/>
          <w:sz w:val="28"/>
          <w:szCs w:val="28"/>
          <w:rtl w:val="true"/>
          <w:lang w:bidi="ar-SA"/>
        </w:rPr>
        <w:t>أمّا ملامح الإمام المنتظر عليه السّلام و صفاته فكانت كملامح الأنبياء و الأوصياء و صفاتهم،فكان نور الإمامة و هيبة الأنبياء تعلوان على وجهه الشريف،و قد جاء في وصفه في الروايات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الخدري،عن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من عترتي رجلا أفرق الثّنايا،أجلى الجبهة،يملأ الأرض عدلا،و يفيض المال فيضا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 من أمثال هذا الحديث رواه الحفّاظ من أهل السنّة عن النبيّ صلّى اللّه عليه و اله في ملامح حفيده الإمام المنتظر عليه السّلام و 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الإمام أمير المؤمنين عليه السّلام 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أجلى الجبين </w:t>
      </w:r>
      <w:r>
        <w:rPr>
          <w:rStyle w:val="FootnoteAnchor"/>
          <w:rtl w:val="true"/>
        </w:rPr>
        <w:footnoteReference w:id="47"/>
      </w:r>
      <w:r>
        <w:rPr>
          <w:rFonts w:ascii="IRNazanin" w:hAnsi="IRNazanin" w:eastAsia="IRNazanin"/>
          <w:color w:val="111111"/>
          <w:sz w:val="28"/>
          <w:sz w:val="28"/>
          <w:szCs w:val="28"/>
          <w:rtl w:val="true"/>
          <w:lang w:bidi="fa-IR"/>
        </w:rPr>
        <w:t xml:space="preserve">،أقنا الأنف </w:t>
      </w:r>
      <w:r>
        <w:rPr>
          <w:rStyle w:val="FootnoteAnchor"/>
          <w:rtl w:val="true"/>
        </w:rPr>
        <w:footnoteReference w:id="48"/>
      </w:r>
      <w:r>
        <w:rPr>
          <w:rFonts w:ascii="Amiri" w:hAnsi="Amiri" w:eastAsia="Amiri" w:cs="Amiri"/>
          <w:color w:val="111111"/>
          <w:sz w:val="28"/>
          <w:sz w:val="28"/>
          <w:szCs w:val="28"/>
          <w:rtl w:val="true"/>
          <w:lang w:bidi="ar-SA"/>
        </w:rPr>
        <w:t xml:space="preserve">،ضخم البطن،أذيل الفخذين،أبلج الثّنايا </w:t>
      </w:r>
      <w:r>
        <w:rPr>
          <w:rStyle w:val="FootnoteAnchor"/>
          <w:rtl w:val="true"/>
        </w:rPr>
        <w:footnoteReference w:id="49"/>
      </w:r>
      <w:r>
        <w:rPr>
          <w:rFonts w:ascii="Amiri" w:hAnsi="Amiri" w:eastAsia="Amiri" w:cs="Amiri"/>
          <w:color w:val="111111"/>
          <w:sz w:val="28"/>
          <w:sz w:val="28"/>
          <w:szCs w:val="28"/>
          <w:rtl w:val="true"/>
          <w:lang w:bidi="ar-SA"/>
        </w:rPr>
        <w:t>،بفخذه اليمنى شامة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أبو جعفر الباقر عليه السّلام بسنده عن آبائه،عن سيّد العترة الطاهرة الإمام أمير المؤمنين عليه السّلام أنّه قال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ولدي في آخر الزّمان،أبيض اللّون،مشربّ بالحمرة،مندحّ البطن </w:t>
      </w:r>
      <w:r>
        <w:rPr>
          <w:rStyle w:val="FootnoteAnchor"/>
          <w:rtl w:val="true"/>
        </w:rPr>
        <w:footnoteReference w:id="51"/>
      </w:r>
      <w:r>
        <w:rPr>
          <w:rFonts w:ascii="Amiri" w:hAnsi="Amiri" w:eastAsia="Amiri" w:cs="Amiri"/>
          <w:color w:val="111111"/>
          <w:sz w:val="28"/>
          <w:sz w:val="28"/>
          <w:szCs w:val="28"/>
          <w:rtl w:val="true"/>
          <w:lang w:bidi="ar-SA"/>
        </w:rPr>
        <w:t>،عريض الفخذين،عظيم</w:t>
      </w:r>
      <w:bookmarkStart w:id="119" w:name="pg7537_69253"/>
    </w:p>
    <w:p>
      <w:pPr>
        <w:pStyle w:val="BookText"/>
        <w:rPr/>
      </w:pPr>
      <w:bookmarkEnd w:id="119"/>
      <w:r>
        <w:rPr>
          <w:rFonts w:ascii="Amiri" w:hAnsi="Amiri" w:eastAsia="Amiri" w:cs="Amiri"/>
          <w:color w:val="111111"/>
          <w:sz w:val="28"/>
          <w:sz w:val="28"/>
          <w:szCs w:val="28"/>
          <w:rtl w:val="true"/>
          <w:lang w:bidi="ar-SA"/>
        </w:rPr>
        <w:t xml:space="preserve">مشاش المنكبين </w:t>
      </w:r>
      <w:r>
        <w:rPr>
          <w:rStyle w:val="FootnoteAnchor"/>
          <w:rtl w:val="true"/>
        </w:rPr>
        <w:footnoteReference w:id="52"/>
      </w:r>
      <w:r>
        <w:rPr>
          <w:rFonts w:ascii="Amiri" w:hAnsi="Amiri" w:eastAsia="Amiri" w:cs="Amiri"/>
          <w:color w:val="111111"/>
          <w:sz w:val="28"/>
          <w:sz w:val="28"/>
          <w:szCs w:val="28"/>
          <w:rtl w:val="true"/>
          <w:lang w:bidi="ar-SA"/>
        </w:rPr>
        <w:t>،شامة على لون جلده،و شامة على شبه شامة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الشيء المؤكّد الذي نطقت به الأخبار التي أثرت عن النبيّ صلّى اللّه عليه و اله و عن أئمّة الهدى عليهم السّلام أنّ الإمام المنتظر عليه السّلام من أجمل الناس وجها،و أحسنهم سمتا،قد أشرق وجهه بنور الإمامة التي تحنو لها الجباه و الوجوه،و وصفه الشاعر الملهم السيّد حسن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الجمال بوجهه الوضّاح و سرى النّسيم بوجهه الفيّاح</w:t>
      </w:r>
    </w:p>
    <w:p>
      <w:pPr>
        <w:pStyle w:val="BookText"/>
        <w:rPr/>
      </w:pPr>
      <w:r>
        <w:rPr>
          <w:rFonts w:ascii="Amiri" w:hAnsi="Amiri" w:eastAsia="Amiri" w:cs="Amiri"/>
          <w:color w:val="111111"/>
          <w:sz w:val="28"/>
          <w:sz w:val="28"/>
          <w:szCs w:val="28"/>
          <w:rtl w:val="true"/>
          <w:lang w:bidi="ar-SA"/>
        </w:rPr>
        <w:t>رشا كأنّ جبينه صبح بدا أو أنّه نور لكلّ صباح</w:t>
      </w:r>
    </w:p>
    <w:p>
      <w:pPr>
        <w:pStyle w:val="BookText"/>
        <w:rPr/>
      </w:pPr>
      <w:r>
        <w:rPr>
          <w:rFonts w:ascii="Amiri" w:hAnsi="Amiri" w:eastAsia="Amiri" w:cs="Amiri"/>
          <w:color w:val="111111"/>
          <w:sz w:val="28"/>
          <w:sz w:val="28"/>
          <w:szCs w:val="28"/>
          <w:rtl w:val="true"/>
          <w:lang w:bidi="ar-SA"/>
        </w:rPr>
        <w:t>ناشدته أنت الهلال أجابني طوق الهلال يكون نقش وشاحي</w:t>
      </w:r>
    </w:p>
    <w:p>
      <w:pPr>
        <w:pStyle w:val="BookText"/>
        <w:rPr/>
      </w:pPr>
      <w:r>
        <w:rPr>
          <w:rFonts w:ascii="Amiri" w:hAnsi="Amiri" w:eastAsia="Amiri" w:cs="Amiri"/>
          <w:color w:val="111111"/>
          <w:sz w:val="28"/>
          <w:sz w:val="28"/>
          <w:szCs w:val="28"/>
          <w:rtl w:val="true"/>
          <w:lang w:bidi="ar-SA"/>
        </w:rPr>
        <w:t>لم أدر من لطف تكوّن جسمه أو أنّه من عالم الأرواح</w:t>
      </w:r>
    </w:p>
    <w:p>
      <w:pPr>
        <w:pStyle w:val="BookText"/>
        <w:rPr/>
      </w:pPr>
      <w:r>
        <w:rPr>
          <w:rFonts w:ascii="Amiri" w:hAnsi="Amiri" w:eastAsia="Amiri" w:cs="Amiri"/>
          <w:color w:val="111111"/>
          <w:sz w:val="28"/>
          <w:sz w:val="28"/>
          <w:szCs w:val="28"/>
          <w:rtl w:val="true"/>
          <w:lang w:bidi="ar-SA"/>
        </w:rPr>
        <w:t>كتب الجمال على صفحة خدّه طوفوا فهذي كعبة المرتاح</w:t>
      </w:r>
    </w:p>
    <w:p>
      <w:pPr>
        <w:pStyle w:val="BookText"/>
        <w:rPr/>
      </w:pPr>
      <w:r>
        <w:rPr>
          <w:rFonts w:ascii="Amiri" w:hAnsi="Amiri" w:eastAsia="Amiri" w:cs="Amiri"/>
          <w:color w:val="111111"/>
          <w:sz w:val="28"/>
          <w:sz w:val="28"/>
          <w:szCs w:val="28"/>
          <w:rtl w:val="true"/>
          <w:lang w:bidi="ar-SA"/>
        </w:rPr>
        <w:t>ماء الشّباب بخدّه مترقرق كزجاجة ضمّت على مصباح</w:t>
      </w:r>
    </w:p>
    <w:p>
      <w:pPr>
        <w:pStyle w:val="BookText"/>
        <w:rPr/>
      </w:pPr>
      <w:r>
        <w:rPr>
          <w:rFonts w:ascii="Amiri" w:hAnsi="Amiri" w:eastAsia="Amiri" w:cs="Amiri"/>
          <w:color w:val="111111"/>
          <w:sz w:val="28"/>
          <w:sz w:val="28"/>
          <w:szCs w:val="28"/>
          <w:rtl w:val="true"/>
          <w:lang w:bidi="ar-SA"/>
        </w:rPr>
        <w:t xml:space="preserve">قد قلت لمّا أن تجلّى وجهه سبحان ربّي خالق الإصباح </w:t>
      </w:r>
      <w:r>
        <w:rPr>
          <w:rStyle w:val="FootnoteAnchor"/>
          <w:rtl w:val="true"/>
        </w:rPr>
        <w:footnoteReference w:id="54"/>
      </w:r>
    </w:p>
    <w:p>
      <w:pPr>
        <w:pStyle w:val="Heading3"/>
        <w:numPr>
          <w:ilvl w:val="2"/>
          <w:numId w:val="1"/>
        </w:numPr>
        <w:rPr/>
      </w:pPr>
      <w:bookmarkStart w:id="120" w:name="__RefHeading___Toc2707345_1051229030"/>
      <w:bookmarkStart w:id="121" w:name="_Toc47"/>
      <w:bookmarkEnd w:id="120"/>
      <w:r>
        <w:rPr>
          <w:rtl w:val="true"/>
        </w:rPr>
        <w:t>شبهه عليه السّلام بالنبيّ صلّى اللّه عليه و اله</w:t>
      </w:r>
      <w:bookmarkEnd w:id="12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المنتظر فهو أشبه الناس بجدّه رسول اللّه صلّى اللّه عليه و اله،فهو يشبهه في سيرته و جهاده،و ثورته على الظلم و الطغيان،و تغييره لمناهج الحياة القائمة في عصره؛ من النهب و السلب و الفوضى و القلق و الاضطراب،و إبدالها بمناهجه الرفيعة من</w:t>
      </w:r>
    </w:p>
    <w:p>
      <w:pPr>
        <w:pStyle w:val="BookText"/>
        <w:rPr/>
      </w:pPr>
      <w:r>
        <w:rPr>
          <w:rFonts w:ascii="Amiri" w:hAnsi="Amiri" w:eastAsia="Amiri" w:cs="Amiri"/>
          <w:color w:val="111111"/>
          <w:sz w:val="28"/>
          <w:sz w:val="28"/>
          <w:szCs w:val="28"/>
          <w:rtl w:val="true"/>
          <w:lang w:bidi="ar-SA"/>
        </w:rPr>
        <w:t>صيانة الحقوق،و إشاعة الأمن و الاستقرار،إلى غير ذلك من مبادئه الرفيعة التي يسعد بها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ظهر قائم آل محمّد عليه السّلام فإنّه يقوم بالدور الذي قام به جدّه،فإنّه يحطّم عروش الطغاة و المتجبّرين،و يدمّر معالم السياسة المبنيّة على الكذب و الدجل و النفاق،و يقيم العدل بجميع رحابه و مفاهيمه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أثرت عن النبيّ صلّى اللّه عليه و اله و عن أئمّة الهدى عليهم السّلام كوكبة من الأحاديث،و هي تعلن شبه الإمام المنتظر بجدّه رسول اللّه صلّى اللّه عليه و اله،كان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مسعود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يواطئ اسمه اسمي،و خلقه خلقي،يملأ الأرض قسطا و عدلا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حذيفة 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لبعث اللّه فيه رجلا اسمه اسمي،و خلقه خلقي، يكنّى أبا عبد اللّه،يبايع له النّاس بين الرّكن و المقام،يردّ اللّه به الدّين،و يفتح له فتوحا، فلا يبقى على وجه الأرض إلاّ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أي ولدك هو؟</w:t>
      </w:r>
    </w:p>
    <w:p>
      <w:pPr>
        <w:pStyle w:val="BookText"/>
        <w:rPr/>
      </w:pP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 ابني هذا،و ضرب بيده على الحسين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عترتي،يقاتل على سنّتي كما قاتلت أنا على الوحي</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ولدي،اسمه اسمي،و كنيته كنيتي،أشبه النّاس بي خلقا و خلقا،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له غيبة و حيرة تضلّ فيها الأمم،ثمّ يقبل كالشّهاب الثّاقب يملؤها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جدّه رسول اللّه صلّى اللّه عليه و اله،قال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ولدي،اسمه اسمي،و كنيته كنيتي،أشبه النّاس بي خلقا و خلقا،تكون له غيبة و حيرة،حتّى تضلّ الخلق عن أديانهم،فعند ذلك يقبل كالشّهاب الثّاقب فيملؤها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جعفر الصادق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جدّه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 ولدي اسمه اسمي،و كنيته كنيتي،و شمائله شمائلي،و سنّته سنّتي،يقيم النّاس على ملّتي و شريعتي،و يدعوهم إلى كتاب ربّي عزّ و جلّ،من أطاعه فقد أطاعني،و من عصاه فقد عصاني،و من أنكره في غيبته فقد أنكرني،و من كذّبه فقد كذّبني،و من صدّقه فقد صدّقني،إلى اللّه أشكو المكذّبين لي في أمره،الجاحدين بقولي في شأنه،و المضلّين لأمّتي عن طريقته، وَ سَيَعْلَمُ الَّذِينَ ظَلَمُوا أَيَّ مُنْقَلَبٍ يَنْقَلِبُونَ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الشريف من أوضح الأحاديث النبويّة،و من أكثرها شمولا لمشابهة الإمام المنتظر عليه السّلام لجدّه الرسول الأعظم صلّى اللّه عليه و اله،لما يحمل من طاقات نديّة خلاّقة في ميادين الإصلاح الاجتماعي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صالح السليلي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أمير المؤمنين عليه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22" w:name="pg7537_69256"/>
    </w:p>
    <w:p>
      <w:pPr>
        <w:pStyle w:val="BookText"/>
        <w:rPr/>
      </w:pPr>
      <w:bookmarkEnd w:id="122"/>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النّاس خلقا و خلقا و حسنا برسول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 من أمثال هذه الأحاديث الشريفة قد أثرت عن نبيّ الهدى صلّى اللّه عليه و اله و عن أئمّة العترة الطاهرة عليهم السّلام،و هي تعلن بوضوح عن مشابهة الإمام المنتظر عليه السّلام لجدّه الرسول صلّى اللّه عليه و اله لا في خلقه و أخلاقه التي امتاز بها على سائر النبيّين فحسب،و إنّما مشابهته له في نزعاته الإصلاحيّة التي منها كفاحه و نضاله في تدمير الظلم و الجور، و إقامة العدل و الحقّ في الأرض</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707347_1051229030"/>
      <w:bookmarkStart w:id="124" w:name="_Toc48"/>
      <w:bookmarkEnd w:id="123"/>
      <w:r>
        <w:rPr>
          <w:rtl w:val="true"/>
        </w:rPr>
        <w:t>رواية موضوعة</w:t>
      </w:r>
      <w:bookmarkEnd w:id="124"/>
    </w:p>
    <w:p>
      <w:pPr>
        <w:pStyle w:val="BookText"/>
        <w:rPr/>
      </w:pPr>
      <w:r>
        <w:rPr>
          <w:rFonts w:ascii="Amiri" w:hAnsi="Amiri" w:eastAsia="Amiri" w:cs="Amiri"/>
          <w:color w:val="111111"/>
          <w:sz w:val="28"/>
          <w:sz w:val="28"/>
          <w:szCs w:val="28"/>
          <w:rtl w:val="true"/>
          <w:lang w:bidi="ar-SA"/>
        </w:rPr>
        <w:t>و ابتلي الفكر الإسلامي بجمهرة كبيرة من الروايات الموضوعة التي افتعلت بعضها لتدعيم الأفكار السياسيّة القائمة في تلك العصور،و التي منها تشويه خصوم السلطة و أعدائها،كما افتعلت بعضها للكيد من الإسلام و الحطّ من قيمه و مبادئه، قد صاغها و ابتدعها الحاقدون على الإسلام،و الناقمون على قيمه،و على رأس المبتدعين لبعض الأخبارهم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دسّوا في الأخبار جملة من الأحاديث لتشويه صورة الإسلام و دعم أفكارهم،و من هذه الروايات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الكنجي و غيره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ولدي،وجهه كالكوكب الدريّ،اللون لون عربي،و الجسم جسم إسرائيلي،يملأ الأرض عدلا كما ملئت جورا،يرضى في خلافته أهل الأرض و أهل السماء،و الطير في الجوّ، يملك عشرين سنة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السبب في وضع هذه الرواية و زيفها فهو ما احتوت عليه من أنّ جسم الإمام عليه السّلام كجسم الإسرائيليّين في روائه و نضارته،و هو كذب مفضوح،فإنّ جسم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عليه السّلام جزء من جسم رسول اللّه صلّى اللّه عليه و اله،و من جسم باب مدينة علمه الإمام أمير المؤمنين عليه السّلام،فكيف يشبّه هذا الجسم الطاهر المليء بالهداية و النور بأجسام الإسرائيليّين،الذين جسومهم من أخبث جسوم البشر بما يحملونه من أفكار خبيثة و قذرة و معادية للإسلام،فهم ذئاب البشر،و جراثيم الرذائل،و أكبر الظنّ أنّ هذه الرواية قد وضعها الإسرائيليّون لرفع قذارة أجسامهم التي يحتقرها المسلمون و غيرهم</w:t>
      </w:r>
      <w:r>
        <w:rPr>
          <w:rFonts w:eastAsia="Amiri" w:cs="Amiri" w:ascii="Amiri" w:hAnsi="Amiri"/>
          <w:color w:val="111111"/>
          <w:sz w:val="28"/>
          <w:szCs w:val="28"/>
          <w:rtl w:val="true"/>
          <w:lang w:bidi="ar-SA"/>
        </w:rPr>
        <w:t>.</w:t>
      </w:r>
      <w:bookmarkStart w:id="125" w:name="pg7537_69258"/>
    </w:p>
    <w:p>
      <w:pPr>
        <w:pStyle w:val="Heading2"/>
        <w:numPr>
          <w:ilvl w:val="1"/>
          <w:numId w:val="1"/>
        </w:numPr>
        <w:rPr/>
      </w:pPr>
      <w:bookmarkStart w:id="126" w:name="__RefHeading___Toc2707349_1051229030"/>
      <w:bookmarkStart w:id="127" w:name="_Toc49"/>
      <w:bookmarkEnd w:id="125"/>
      <w:bookmarkEnd w:id="126"/>
      <w:r>
        <w:rPr>
          <w:rtl w:val="true"/>
        </w:rPr>
        <w:t>عناصره النفسيّة و سيرته</w:t>
      </w:r>
      <w:bookmarkEnd w:id="127"/>
    </w:p>
    <w:p>
      <w:pPr>
        <w:pStyle w:val="Heading3"/>
        <w:numPr>
          <w:ilvl w:val="2"/>
          <w:numId w:val="1"/>
        </w:numPr>
        <w:rPr/>
      </w:pPr>
      <w:bookmarkStart w:id="128" w:name="__RefHeading___Toc2707351_1051229030"/>
      <w:bookmarkStart w:id="129" w:name="_Toc50"/>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أمّا عناصر الإمام المنتظر عليه السّلام و صفاته النفسيّة فهي مشابهة تماما لصفات آبائه الأئمّة الطاهرين صلوات اللّه عليه و عليهم أجمعين،الذين هم من عناصر الرحمة و الإشراق في الأرض،فقد خلقهم اللّه أنوارا،هداية لعباده،و إرشادا لخلقه،و أدلاّء على مرضاته و طاعته،و من بين مثله العليا و صفاته الرفيعة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707353_1051229030"/>
      <w:bookmarkStart w:id="131" w:name="_Toc51"/>
      <w:bookmarkEnd w:id="130"/>
      <w:r>
        <w:rPr/>
        <w:t>1</w:t>
      </w:r>
      <w:r>
        <w:rPr>
          <w:rtl w:val="true"/>
        </w:rPr>
        <w:t>-</w:t>
      </w:r>
      <w:r>
        <w:rPr>
          <w:rtl w:val="true"/>
        </w:rPr>
        <w:t>سعة علومه</w:t>
      </w:r>
      <w:bookmarkEnd w:id="131"/>
    </w:p>
    <w:p>
      <w:pPr>
        <w:pStyle w:val="BookText"/>
        <w:rPr/>
      </w:pPr>
      <w:r>
        <w:rPr>
          <w:rFonts w:ascii="Amiri" w:hAnsi="Amiri" w:eastAsia="Amiri" w:cs="Amiri"/>
          <w:color w:val="111111"/>
          <w:sz w:val="28"/>
          <w:sz w:val="28"/>
          <w:szCs w:val="28"/>
          <w:rtl w:val="true"/>
          <w:lang w:bidi="ar-SA"/>
        </w:rPr>
        <w:t>و الشيء المحقّق أنّ الإمام المهدي عليه السّلام من أوسع الناس علما،و من أكثرهم دراية و إحاطة بجميع أنواع العلوم و المعارف،فهو من ورثة علوم جدّه رسول اللّه صلّى اللّه عليه و اله، و من خزنة حكمته،و من بين علومه إحاطته الكاملة بأحكام الدين،و شؤون شريعة جدّه سيّد المرسلين،و قد أدلى الأئمّة الطاهرون بسموّ مكانته العلميّة قبل أن يخلق، استمعوا إلى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أمير المؤمنين عليه السّلام في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أوسعكم كهفا،و أكثركم علما، و أوصلكم رحما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الحرث بن المغيرة النضري،قال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يعرف المهديّ؟</w:t>
      </w:r>
      <w:bookmarkStart w:id="132" w:name="pg7537_69259"/>
    </w:p>
    <w:p>
      <w:pPr>
        <w:pStyle w:val="BookText"/>
        <w:rPr/>
      </w:pPr>
      <w:bookmarkEnd w:id="1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بمعرفة الحلال و الحرام،و بحاجة النّاس إليه،و لا يحتاج إلى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أصغرنا سنّا،و أجملنا ذكرا،و يورثه اللّه علما،و لا يكله إلى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بكتاب اللّه عزّ و جلّ و سنّة نبيّه،ينبت في قلب مهديّنا،كما ينبت الزّرع على أحسن نباته،فمن بقي منكم حتّى يراه،فليقل حين 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الرّحمة و النّبوّة،و معدن العلم،و موضع الرّسالة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عن سعة علومه و معارفه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عليه السّلام يحاجج اليهود بأسفار التّوراة، فيسلم أكثرهم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المرجع الأعلى للعالم الإسلامي في أيّام الغيبة الصغرى،فقد كان نوّابه الأربعة يرفعون إليه المسائل التي يسأل المسلمون عن أحكامها فيجيبهم عنها،و قد حفلت موسوعات الفقه و الحديث بالكثير من أجوبته،و إليها يستند فقهاء الإماميّة فيما يفتون به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الشيخ الصدوق نضّر اللّه مثواه،قد احتفظ بالقسم الكثير من تلك الفتاوى المكتوبة أجوبتها بخطّه الشريف</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707355_1051229030"/>
      <w:bookmarkStart w:id="134" w:name="_Toc52"/>
      <w:bookmarkEnd w:id="133"/>
      <w:r>
        <w:rPr/>
        <w:t>2</w:t>
      </w:r>
      <w:r>
        <w:rPr>
          <w:rtl w:val="true"/>
        </w:rPr>
        <w:t>-</w:t>
      </w:r>
      <w:r>
        <w:rPr>
          <w:rtl w:val="true"/>
        </w:rPr>
        <w:t>زهده عليه السّلام</w:t>
      </w:r>
      <w:bookmarkEnd w:id="1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أئمّة أهل البيت عليهم السّلام فقد تشابهت سيرتهم في جميع مجالاتها الفكريّة</w:t>
      </w:r>
      <w:bookmarkStart w:id="135" w:name="pg7537_69260"/>
    </w:p>
    <w:p>
      <w:pPr>
        <w:pStyle w:val="BookText"/>
        <w:rPr/>
      </w:pPr>
      <w:bookmarkEnd w:id="135"/>
      <w:r>
        <w:rPr>
          <w:rFonts w:ascii="Amiri" w:hAnsi="Amiri" w:eastAsia="Amiri" w:cs="Amiri"/>
          <w:color w:val="111111"/>
          <w:sz w:val="28"/>
          <w:sz w:val="28"/>
          <w:szCs w:val="28"/>
          <w:rtl w:val="true"/>
          <w:lang w:bidi="ar-SA"/>
        </w:rPr>
        <w:t>و العمليّة،و التي منها الزهد في الدنيا،و الرفض الكامل لجميع لذائذها و مباهجها، فلا تكاد تقرأ سيرة أحد منهم إلاّ و تجد البارز فيها الإعراض عن الدنيا،فقد طلّق سيّد العترة و باب مدينة علم النبيّ صلّى اللّه عليه و اله الإمام أمير المؤمنين عليه السّلام الدنيا ثلاث مرّات لا رجعة له فيها،و على هذا المنهج المشرق سار أبناؤه و أحفاده الأئمّة الطيّبون الطاهرون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أثرت جمهرة من أحاديث الأئمّة الطاهرين في زهد الإمام المنتظر عليه السّلام قبل أن يولد،و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معمّر بن خلد،عن الإمام أبي الحسن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لباس القائم عليه السّلام إلاّ الغليظ،و ما طعامه إلاّ الجشب</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تستعجلون بخروج القائم، فو اللّه ما لباسه إلاّ الغليظ،و ما طعامه إلاّ الشّعير الجشب</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كلّ من عليّ بن أبي حمزة و وهب،عن الإمام الصادق عليه السّلام أنّه قال بحقّ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لباسه إلاّ الغليظ،و ما طعامه إلاّ الجشب</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المحقّق أنّ هذه سيرته في جميع مجالات حياته،و لو لم يكن سلوكه بهذا النحو المشرق لما اختاره اللّه تعالى للقيام بأعظم دور إصلاحي في جميع فترات التاريخ،فهو الذي يملأ الأرض قسطا و عدلا بعد ما ملئت ظلما و جورا،و ينقذ الإنسانيّة من غطرسة الحاكمين،و يوزّع خيرات اللّه على جميع البؤساء و المحرومين</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707357_1051229030"/>
      <w:bookmarkStart w:id="137" w:name="_Toc53"/>
      <w:bookmarkEnd w:id="136"/>
      <w:r>
        <w:rPr/>
        <w:t>3</w:t>
      </w:r>
      <w:r>
        <w:rPr>
          <w:rtl w:val="true"/>
        </w:rPr>
        <w:t>-</w:t>
      </w:r>
      <w:r>
        <w:rPr>
          <w:rtl w:val="true"/>
        </w:rPr>
        <w:t>صبره عليه السّلام</w:t>
      </w:r>
      <w:bookmarkEnd w:id="1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ظاهرة أخرى من نزعات الإمام المنتظر عليه السّلام و صفاته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الصبر،و هو من</w:t>
      </w:r>
      <w:bookmarkStart w:id="138" w:name="pg7537_69261"/>
    </w:p>
    <w:p>
      <w:pPr>
        <w:pStyle w:val="BookText"/>
        <w:rPr/>
      </w:pPr>
      <w:bookmarkEnd w:id="138"/>
      <w:r>
        <w:rPr>
          <w:rFonts w:ascii="Amiri" w:hAnsi="Amiri" w:eastAsia="Amiri" w:cs="Amiri"/>
          <w:color w:val="111111"/>
          <w:sz w:val="28"/>
          <w:sz w:val="28"/>
          <w:szCs w:val="28"/>
          <w:rtl w:val="true"/>
          <w:lang w:bidi="ar-SA"/>
        </w:rPr>
        <w:t>أعظم الأئمّة الطاهرين عليهم السّلام محنة،و أشدّهم بلاء،فهو يرى في هذه الفترات الطويلة من الزمن الأحداث الجسام التي داهمت العالم الإسلامي،قد مزّقت أشلاءه، و وقعت الأمّة بجميع شرائحها صريعة بأيدي المستعمرين و الكافرين،فأشاعوا فيها الباطل و الجور،و عطّلوا أحكام اللّه و حدوده،و نهبوا ثروات الأمّة،و تحكّموا في قضاياها و مصيرها،و كلّ هذه الأحداث بمرأى من الإمام و مسمع،و قد نخر الحزن قلبه،فإنّه بحكم قيادته الروحيّة و الزمنيّة،و أبوّته العامّة لهذه الأمّة يتحرّق ألما على جميع ما يحلّ بها من الخطوب و النكبات،و قد خلد عليه السّلام إلى الصبر،و فوّض جميع أموره و شؤونه إلى اللّه تعالى،فبيده مقاليد الأمور،و هو الحاكم المطلق في عباده، و ليس لغيره أي حكم أو رأي</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707359_1051229030"/>
      <w:bookmarkStart w:id="140" w:name="_Toc54"/>
      <w:bookmarkEnd w:id="139"/>
      <w:r>
        <w:rPr/>
        <w:t>4</w:t>
      </w:r>
      <w:r>
        <w:rPr>
          <w:rtl w:val="true"/>
        </w:rPr>
        <w:t>-</w:t>
      </w:r>
      <w:r>
        <w:rPr>
          <w:rtl w:val="true"/>
        </w:rPr>
        <w:t>عبادته عليه السّلام</w:t>
      </w:r>
      <w:bookmarkEnd w:id="140"/>
    </w:p>
    <w:p>
      <w:pPr>
        <w:pStyle w:val="Heading4"/>
        <w:numPr>
          <w:ilvl w:val="3"/>
          <w:numId w:val="1"/>
        </w:numPr>
        <w:rPr/>
      </w:pPr>
      <w:bookmarkStart w:id="141" w:name="__RefHeading___Toc2707361_1051229030"/>
      <w:bookmarkStart w:id="142" w:name="_Toc55"/>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و الشيء المحقّق أنّ عبادة الإمام المنتظر عليه السّلام كعبادة آبائه الأئمّة الطاهرين عليهم السّلام، الذين وهبوا حياتهم للّه تعالى،و سرى حبّه في أعماق قلوبهم،و دخائل نفوسهم، و قد قطعوا معظم حياتهم صائمين في نهارهم،قائمين في لياليهم،قد أحيوها بالصلاة و الدعاء و الابتهال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الرواة جمهرة من أدعيته الشريفة التي كان يدعو في بعضها في قنوته بصلاته،و بعضها في غيرها،و هي تنمّ عن مدى تعلّقه باللّه تعالى و انقطاعه إليه،و فيما يلي بعض تلك الأدعية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707363_1051229030"/>
      <w:bookmarkStart w:id="144" w:name="_Toc56"/>
      <w:bookmarkEnd w:id="143"/>
      <w:r>
        <w:rPr>
          <w:rtl w:val="true"/>
        </w:rPr>
        <w:t>دعاؤه عليه السّلام في قنوت صلاته</w:t>
      </w:r>
      <w:bookmarkEnd w:id="144"/>
    </w:p>
    <w:p>
      <w:pPr>
        <w:pStyle w:val="BookText"/>
        <w:rPr/>
      </w:pPr>
      <w:r>
        <w:rPr>
          <w:rFonts w:ascii="Amiri" w:hAnsi="Amiri" w:eastAsia="Amiri" w:cs="Amiri"/>
          <w:color w:val="111111"/>
          <w:sz w:val="28"/>
          <w:sz w:val="28"/>
          <w:szCs w:val="28"/>
          <w:rtl w:val="true"/>
          <w:lang w:bidi="ar-SA"/>
        </w:rPr>
        <w:t>كان عليه السّلام يدعو بهذا الدعاء الشريف في قنوت صلاته،و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مالك الملك،تؤتي الملك من تشاء،و تنزع الملك ممّن تشاء، و تعزّ من تشاء،و تذلّ من تشاء،بيدك الخير،إنّك على كلّ شيء قدير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ماجد،يا جواد،يا ذا الجلال و الإكرام،يا بطّاش يا ذا البطش الشّديد،</w:t>
      </w:r>
    </w:p>
    <w:p>
      <w:pPr>
        <w:pStyle w:val="BookText"/>
        <w:rPr/>
      </w:pPr>
      <w:r>
        <w:rPr>
          <w:rFonts w:ascii="Amiri" w:hAnsi="Amiri" w:eastAsia="Amiri" w:cs="Amiri"/>
          <w:color w:val="111111"/>
          <w:sz w:val="28"/>
          <w:sz w:val="28"/>
          <w:szCs w:val="28"/>
          <w:rtl w:val="true"/>
          <w:lang w:bidi="ar-SA"/>
        </w:rPr>
        <w:t>يا فعّالا لما يريد،يا ذا القوّة المتين،يا رؤوف،يا رحيم،يا لطيف،يا حيّ حين لا حيّ،أسألك باسمك المخزون المكنون،الحيّ القيّوم،الّذي استأثرت به في علم الغيب عندك،و لم يطّلع عليه أحد من خلقك،و أسألك باسمك الّذي تصوّر به خلقك في الأرحام كيف تشاء،و به تسوق إليهم أرزاقهم في أطباق الظّلمات من بين العروق و العظام،و أسألك باسمك الّذي ألّفت به بين قلوب أوليائك،و ألّفت بين الثّلج و النّار،لا هذا يذيب هذا، و لا هذا يطفئ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أسألك باسمك الّذي كوّنت به طعم المياه، و أسألك باسمك الّذي أجريت به الماء في عروق النّبات بين أطباق الثّرى، و سقت الماء إلى عروق الأشجار بين الصّخرة الصّمّاء،و أسألك باسمك الّذي كوّنت به طعم الثّمار و ألوانها،و أسألك باسمك الّذي به تبدئ و تعيد، و أسألك باسمك الفرد الواحد،المتفرّد بالوحدانيّة،المتوحّد بالصّمدانيّة، و أسألك باسمك الّذي فجّرت به الماء من الصّخرة الصّمّاء،و سقته من حيث شئت،و أسألك باسمك الّذي خلقت به خلقك،و رزقتهم كيف شئت، و كيف تشاء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تغيّره الأيّام و اللّيالي،أدعوك بما دعاك به نوح حين ناداك فأنجيته و من معه،و أهلكت قومه،و أدعوك بما دعاك به إبراهيم خليلك حين ناداك فأنجيته،و جعلت النّار عليه بردا و سلاما،و أدعوك بما دعاك به موسى كليمك حين ناداك ففلقت له البحر فأنجيته و بني إسرائيل،و أغرقت فرعون و قومه في اليمّ،و أدعوك بما دعاك به عيسى روحك حين ناداك فنجّيته من أعدائك،</w:t>
      </w:r>
    </w:p>
    <w:p>
      <w:pPr>
        <w:pStyle w:val="BookText"/>
        <w:rPr/>
      </w:pPr>
      <w:r>
        <w:rPr>
          <w:rFonts w:ascii="Amiri" w:hAnsi="Amiri" w:eastAsia="Amiri" w:cs="Amiri"/>
          <w:color w:val="111111"/>
          <w:sz w:val="28"/>
          <w:sz w:val="28"/>
          <w:szCs w:val="28"/>
          <w:rtl w:val="true"/>
          <w:lang w:bidi="ar-SA"/>
        </w:rPr>
        <w:t>و إليك رفعته،و أدعوك بما دعاك به حبيبك و صفيّك و نبيّك محمّد صلّى اللّه عليه و آله فاستجبت له،و من الأحزاب نجّيته،و على أعدائك نصرته، و أسألك باسمك الّذي إذا دعيت به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له الخلق و الأمر،يا من أحاط بكلّ شيء علما،يا من أحصى كلّ شيء عددا،يا من لا تغيّره الأيّام و اللّيالي،و لا تتشابه عليه الأصوات، و لا تخفى عليه اللّغات،و لا يبرمه إلحاح الملحّين،أسألك أن تصلّي على محمّد و آل محمّد خيرتك من خلقك،فصلّ عليهم بأفضل صلواتك،و صلّ على جميع النّبيّين و المرسلين،الّذين بلّغوا عنك الهدى،و عقدوا لك المواثيق بالطّاعة،و صلّ على عبادك الصّالحين،يا من لا يخلف الميعاد، أنجز لي ما وعدتني،و اجمع لي أصحابي،و صبّرهم،و انصرني على أعدائك،و أعداء رسولك،و لا تخيّب دعائي،فإنّي عبدك و ابن عبدك و ابن أمتك،أسير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 الّذي مننت عليّ بهذا المقام،و تفضّلت به عليّ دون كثير من خلقك،أسألك أن تصلّي على محمّد و آل محمّد،و أن تنجز لي ما وعدتني إنّك أنت الصّادق،و لا تخلف الميعاد،و أنت على كلّ شيء قدير</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هذا الدعاء الشريف مدى القدرات الهائلة للّه تعالى خالق الكون و واهب الحياة،فهو المكوّن و المبدع لجميع ما في الكون من مخلوقات،كما حكى دعاء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45" w:name="pg7537_69264"/>
    </w:p>
    <w:p>
      <w:pPr>
        <w:pStyle w:val="BookText"/>
        <w:rPr/>
      </w:pPr>
      <w:bookmarkEnd w:id="145"/>
      <w:r>
        <w:rPr>
          <w:rFonts w:ascii="Amiri" w:hAnsi="Amiri" w:eastAsia="Amiri" w:cs="Amiri"/>
          <w:color w:val="111111"/>
          <w:sz w:val="28"/>
          <w:sz w:val="28"/>
          <w:szCs w:val="28"/>
          <w:rtl w:val="true"/>
          <w:lang w:bidi="ar-SA"/>
        </w:rPr>
        <w:t>الإمام عليه السّلام طلبه للنصر من اللّه على أعدائه و أعداء رسوله،و أن يجمع له أصحابه ليقوم بإحياء الدين،و إعلاء كلمة التوحيد</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707365_1051229030"/>
      <w:bookmarkStart w:id="147" w:name="_Toc57"/>
      <w:bookmarkEnd w:id="146"/>
      <w:r>
        <w:rPr>
          <w:rtl w:val="true"/>
        </w:rPr>
        <w:t>دعاء آخر له في القنوت</w:t>
      </w:r>
      <w:bookmarkEnd w:id="147"/>
    </w:p>
    <w:p>
      <w:pPr>
        <w:pStyle w:val="BookText"/>
        <w:rPr/>
      </w:pPr>
      <w:r>
        <w:rPr>
          <w:rFonts w:ascii="Amiri" w:hAnsi="Amiri" w:eastAsia="Amiri" w:cs="Amiri"/>
          <w:color w:val="111111"/>
          <w:sz w:val="28"/>
          <w:sz w:val="28"/>
          <w:szCs w:val="28"/>
          <w:rtl w:val="true"/>
          <w:lang w:bidi="ar-SA"/>
        </w:rPr>
        <w:t>و كان الإمام عليه السّلام يدعو بهذا الدعاء الشريف في قنوت بعض صلواته،و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محمّد،و أكرم أولياءك بإنجاز وعدك،و بلّغهم درك ما يأملونه من نصرك،و اكفف عنهم بأس من نصب الخلاف عليك، و تمرّد بمنعك على ركوب مخالفتك،و استعان برفدك على فلّ حدّك،و قصد لكيدك بأيدك،و وسعته حلما لتأخذه على جهرة،و تستأصله على غرّة،فإنّك اللّهمّ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Style w:val="FootnoteAnchor"/>
          <w:rtl w:val="true"/>
        </w:rPr>
        <w:footnoteReference w:id="71"/>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w:t>
      </w:r>
      <w:r>
        <w:rPr>
          <w:rStyle w:val="FootnoteAnchor"/>
          <w:rtl w:val="true"/>
        </w:rPr>
        <w:footnoteReference w:id="72"/>
      </w:r>
      <w:r>
        <w:rPr>
          <w:rFonts w:ascii="Amiri" w:hAnsi="Amiri" w:eastAsia="Amiri" w:cs="Amiri"/>
          <w:color w:val="111111"/>
          <w:sz w:val="28"/>
          <w:sz w:val="28"/>
          <w:szCs w:val="28"/>
          <w:rtl w:val="true"/>
          <w:lang w:bidi="ar-SA"/>
        </w:rPr>
        <w:t>، و أنّ الغاية عندنا قد تناهت،و إنّا لغضبك غاضبون،و إنّا على نصر الحقّ متعاصبون،و إلى ورود أمرك مشتاقون،و لإنجاز وعدك مرتقبون،و لحلول وعيدك بأعدائك متوقّعون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فأذن بذلك،و افتح طرقاته،و سهّل خروجه،و وطّئ مسالكه، و اشرع شرائعه،و أيّد جنوده و أعوانه،و بادر بأسك القوم الظّالمين،و ابسط</w:t>
      </w:r>
      <w:bookmarkStart w:id="148" w:name="pg7537_69265"/>
    </w:p>
    <w:p>
      <w:pPr>
        <w:pStyle w:val="BookText"/>
        <w:rPr/>
      </w:pPr>
      <w:bookmarkEnd w:id="148"/>
      <w:r>
        <w:rPr>
          <w:rFonts w:ascii="Amiri" w:hAnsi="Amiri" w:eastAsia="Amiri" w:cs="Amiri"/>
          <w:color w:val="111111"/>
          <w:sz w:val="28"/>
          <w:sz w:val="28"/>
          <w:szCs w:val="28"/>
          <w:rtl w:val="true"/>
          <w:lang w:bidi="ar-SA"/>
        </w:rPr>
        <w:t>سيف نقمتك على أعدائك المعاندين،و خذ بالثّأر إنّك جواد مكّار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أعلن الإمام عليه السّلام في هذا الدعاء الشريف عن شوقه العارم إلى الظهور؛ليقيم معالم الدين،و يحيي سنّة جدّه سيّد المرسلين صلّى اللّه عليه و اله،و ينتقم من أعداء الإسلام و أعداء التوحيد</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707367_1051229030"/>
      <w:bookmarkStart w:id="150" w:name="_Toc58"/>
      <w:bookmarkEnd w:id="149"/>
      <w:r>
        <w:rPr/>
        <w:t>5</w:t>
      </w:r>
      <w:r>
        <w:rPr>
          <w:rtl w:val="true"/>
        </w:rPr>
        <w:t>-</w:t>
      </w:r>
      <w:r>
        <w:rPr>
          <w:rtl w:val="true"/>
        </w:rPr>
        <w:t>شجاعته عليه السّلام</w:t>
      </w:r>
      <w:bookmarkEnd w:id="150"/>
    </w:p>
    <w:p>
      <w:pPr>
        <w:pStyle w:val="BookText"/>
        <w:rPr/>
      </w:pPr>
      <w:r>
        <w:rPr>
          <w:rFonts w:ascii="Amiri" w:hAnsi="Amiri" w:eastAsia="Amiri" w:cs="Amiri"/>
          <w:color w:val="111111"/>
          <w:sz w:val="28"/>
          <w:sz w:val="28"/>
          <w:szCs w:val="28"/>
          <w:rtl w:val="true"/>
          <w:lang w:bidi="ar-SA"/>
        </w:rPr>
        <w:t>أمّا الإمام المنتظر عليه السّلام فهو من أشجع الناس،و من أربطهم جأشا،و أقواهم عزيمة،فهو كجدّه رسول اللّه صلّى اللّه عليه و اله في قوّة بأسه و شجاعته،لقد قاوم النبيّ صلّى اللّه عليه و اله قوى الشرك،و حطّم ركائز الجهل و البغي،و أعلن حقوق الإنسان و كرامته و حقّه في الحياة،و قد قابل صلّى اللّه عليه و اله ذئاب الشرك و ضروس الكفر الذين جهدوا على أن يلغوا لواء الإسلام،و يقبروا الدين في مهده،إلاّ أنّه صلّى اللّه عليه و اله سحق رؤوسهم،و مزّق جنودهم، و رفع كلمة اللّه عالية في الأرض،و بنفس هذا الدور المشرق يقوم سبطه و خليفته الإمام المنتظر عليه السّلام فيسقي الظالمين و المتجبّرين كأسا مصبّرة،و يعيد للإسلام كرامته و مجده بحزم ثابت لا يعرف الوهن،و لا يخضع لأي عامل من عوامل الضعف و الخوف</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707369_1051229030"/>
      <w:bookmarkStart w:id="152" w:name="_Toc59"/>
      <w:bookmarkEnd w:id="151"/>
      <w:r>
        <w:rPr/>
        <w:t>6</w:t>
      </w:r>
      <w:r>
        <w:rPr>
          <w:rtl w:val="true"/>
        </w:rPr>
        <w:t>-</w:t>
      </w:r>
      <w:r>
        <w:rPr>
          <w:rtl w:val="true"/>
        </w:rPr>
        <w:t>صلابته عليه السّلام في الحقّ</w:t>
      </w:r>
      <w:bookmarkEnd w:id="1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المنتظر عليه السّلام من أصلب المدافعين عن الحقّ،و من أكثرهم تفانيا و اندفاعا لنصرة المظلومين و المضطهدين،لا تأخذه في إقامة الحقّ لومة لائم،شأنه شأن آبائه الأئمّة الطاهرين،الذين ناصروا الحقّ،و قاوموا الباطل،و قدّموا أرواحهم قرابين للعدل الاجتماعي بين الناس</w:t>
      </w:r>
      <w:r>
        <w:rPr>
          <w:rFonts w:eastAsia="Amiri" w:cs="Amiri" w:ascii="Amiri" w:hAnsi="Amiri"/>
          <w:color w:val="111111"/>
          <w:sz w:val="28"/>
          <w:szCs w:val="28"/>
          <w:rtl w:val="true"/>
          <w:lang w:bidi="ar-SA"/>
        </w:rPr>
        <w:t>.</w:t>
      </w:r>
      <w:bookmarkStart w:id="153" w:name="pg7537_69266"/>
    </w:p>
    <w:p>
      <w:pPr>
        <w:pStyle w:val="BookText"/>
        <w:rPr/>
      </w:pPr>
      <w:bookmarkEnd w:id="153"/>
      <w:r>
        <w:rPr>
          <w:rFonts w:ascii="Amiri" w:hAnsi="Amiri" w:eastAsia="Amiri" w:cs="Amiri"/>
          <w:color w:val="111111"/>
          <w:sz w:val="28"/>
          <w:sz w:val="28"/>
          <w:szCs w:val="28"/>
          <w:rtl w:val="true"/>
          <w:lang w:bidi="ar-SA"/>
        </w:rPr>
        <w:t>و إذا أشرقت الدنيا بظهور قائم آل محمّد صلّى اللّه عليه و اله،و سعدت الإنسانيّة بخروجه،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الحقّ بجميع رحابه و مفاهيمه،و لا يدع ظلاّ للغبن و الظلم إلاّ حطّمه و قضى عليه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707371_1051229030"/>
      <w:bookmarkStart w:id="155" w:name="_Toc60"/>
      <w:bookmarkEnd w:id="154"/>
      <w:r>
        <w:rPr/>
        <w:t>7</w:t>
      </w:r>
      <w:r>
        <w:rPr>
          <w:rtl w:val="true"/>
        </w:rPr>
        <w:t>-</w:t>
      </w:r>
      <w:r>
        <w:rPr>
          <w:rtl w:val="true"/>
        </w:rPr>
        <w:t>سخاؤه عليه السّلام</w:t>
      </w:r>
      <w:bookmarkEnd w:id="155"/>
    </w:p>
    <w:p>
      <w:pPr>
        <w:pStyle w:val="BookText"/>
        <w:rPr/>
      </w:pPr>
      <w:r>
        <w:rPr>
          <w:rFonts w:ascii="Amiri" w:hAnsi="Amiri" w:eastAsia="Amiri" w:cs="Amiri"/>
          <w:color w:val="111111"/>
          <w:sz w:val="28"/>
          <w:sz w:val="28"/>
          <w:szCs w:val="28"/>
          <w:rtl w:val="true"/>
          <w:lang w:bidi="ar-SA"/>
        </w:rPr>
        <w:t>أمّا الإمام المنتظر عليه السّلام فهو من أندى الناس يدا،و من أكثرهم جودا،و أعظمهم سخاء،و يجمع الرواة أنّه في أيّام دولته و حكومته يوزّع خيرات اللّه على جميع الفقراء،بحيث لا يبقى فقير أو محتاج على وجه الأرض،و حتّى لا يجد من وجبت عليه الزكاة فقيرا يعطيها له؛و لنستمع إلى بعض ما أثر عن كرمه من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سعيد،عن النبيّ صلّى اللّه عليه و اله في قصّة الإمام المهدي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الرّجل إليه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مهديّ،أعطني،أعطني،فيحثي له في ثوبه ما استطاع أن يحمله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عساكر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يحثي المال حثيا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على أبي جعفر عليه السّلام و أنا حاضر،فقال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اللّه،اقبض هذه الخمس مائة درهم فضعها في مواضعها،فإنّها زكاة أموالي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خذها أنت فضعها في جيرانك و الأيتام و المساكين،و في إخوانك من المسلمين،إنّما يكون هذا إذا قام قائمنا،فإنّه يقسّم بالسّويّة،و يعدل في خلق الرّحمن البرّ منهم و الفاجر،فمن أطاعه فقد أطاع اللّه،و من عصاه فقد عصى اللّه،</w:t>
      </w:r>
    </w:p>
    <w:p>
      <w:pPr>
        <w:pStyle w:val="BookText"/>
        <w:rPr/>
      </w:pPr>
      <w:r>
        <w:rPr>
          <w:rFonts w:ascii="Amiri" w:hAnsi="Amiri" w:eastAsia="Amiri" w:cs="Amiri"/>
          <w:color w:val="111111"/>
          <w:sz w:val="28"/>
          <w:sz w:val="28"/>
          <w:szCs w:val="28"/>
          <w:rtl w:val="true"/>
          <w:lang w:bidi="ar-SA"/>
        </w:rPr>
        <w:t>فإنّما سمّي المهديّ؛لأنّه يهدي لأمر خفيّ،يستخرج التّوراة و سائر الكتب من غار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بأهل التّوراة بالتّوراة،و بين أهل الإنجيل بالإنجيل،و بين أهل الزّبور بالزّبور،و بين أهل الفرقان بالفرقان،و تجمع إليه أموال الدّنيا كلّها،ما في بطن الأرض و ظهرها،فيقول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الأرحام،و سفكتم فيه الدّماء، و ركبتم فيه محارم اللّه،فيعطي شيئا لم يعطه أحد كان قبله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التي أعلنت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من المكارم و الجود،و أنّه يبرّ بخلق اللّه،و يحسن إليهم،و ينقذهم من العري و الجوع و الحرمان، و يشيع فيهم الغنى و الأمن و الاستقرار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56" w:name="pg7537_69268"/>
    </w:p>
    <w:p>
      <w:pPr>
        <w:pStyle w:val="Heading2"/>
        <w:numPr>
          <w:ilvl w:val="1"/>
          <w:numId w:val="1"/>
        </w:numPr>
        <w:rPr/>
      </w:pPr>
      <w:bookmarkStart w:id="157" w:name="__RefHeading___Toc2707373_1051229030"/>
      <w:bookmarkStart w:id="158" w:name="_Toc61"/>
      <w:bookmarkEnd w:id="156"/>
      <w:bookmarkEnd w:id="157"/>
      <w:r>
        <w:rPr>
          <w:rtl w:val="true"/>
        </w:rPr>
        <w:t>من تراثه الرائع</w:t>
      </w:r>
      <w:bookmarkEnd w:id="158"/>
    </w:p>
    <w:p>
      <w:pPr>
        <w:pStyle w:val="Heading3"/>
        <w:numPr>
          <w:ilvl w:val="2"/>
          <w:numId w:val="1"/>
        </w:numPr>
        <w:rPr/>
      </w:pPr>
      <w:bookmarkStart w:id="159" w:name="__RefHeading___Toc2707375_1051229030"/>
      <w:bookmarkStart w:id="160" w:name="_Toc62"/>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للإمام المنتظر عليه السّلام تراث رائع،حافل بأعلى القيم الإسلاميّة،كان منه بعض أدعيته الشريفة التي هي من مناجم التوحيد،و ذخائر الفكر الإسلامي،كما أنّ من بينها بعض الرسائل التي بعثها لأعلام أصحابه،و خلّص شيعته،و قد تضمّنت بعضها أجوبته عمّا سألوه من الأحكام الشرعيّة،و فيما يلي بعض ذلك</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707377_1051229030"/>
      <w:bookmarkStart w:id="162" w:name="_Toc63"/>
      <w:bookmarkEnd w:id="161"/>
      <w:r>
        <w:rPr>
          <w:rtl w:val="true"/>
        </w:rPr>
        <w:t>أدعيته</w:t>
      </w:r>
      <w:bookmarkEnd w:id="162"/>
    </w:p>
    <w:p>
      <w:pPr>
        <w:pStyle w:val="Heading4"/>
        <w:numPr>
          <w:ilvl w:val="3"/>
          <w:numId w:val="1"/>
        </w:numPr>
        <w:rPr/>
      </w:pPr>
      <w:bookmarkStart w:id="163" w:name="__RefHeading___Toc2707379_1051229030"/>
      <w:bookmarkStart w:id="164" w:name="_Toc64"/>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أمّا الدعاء فهو مناجاة مع اللّه،و تبتّل و انقطاع إليه،و هو يمثّل صفاء النفس، و طهارة الضمير،و التعلّق باللّه تعالى،خالق الكون،و واهب الحياة،و قد أثرت عن الإمام الأعظم قائم آل محمّد عليه السّلام بعض الأدعية الشريفة،كان منها ما يلي</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707381_1051229030"/>
      <w:bookmarkStart w:id="166" w:name="_Toc65"/>
      <w:bookmarkEnd w:id="165"/>
      <w:r>
        <w:rPr/>
        <w:t>1</w:t>
      </w:r>
      <w:r>
        <w:rPr>
          <w:rtl w:val="true"/>
        </w:rPr>
        <w:t>-</w:t>
      </w:r>
      <w:r>
        <w:rPr>
          <w:rtl w:val="true"/>
        </w:rPr>
        <w:t>دعاؤه عليه السّلام للمسلمين</w:t>
      </w:r>
      <w:bookmarkEnd w:id="1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 بعد المعصية،و صدق النّيّة،و عرفان الحرمة،و أكرمنا بالهدى و الاستقامة،و سدّد ألسنتنا بالصّواب و الحكمة، و املأ قلوبنا بالعلم و المعرفة،و طهّر بطوننا من الحرام و الشّبهة،و اكفف أيدينا عن الظّلم و السّرقة،و اغضض أبصارنا عن الفجور و الخيانة،و اسدد أسماعنا عن اللّغو و الغيبة،و تفضّل على علمائنا بالزّهد و النّصيحة،و على المتعلّمين</w:t>
      </w:r>
      <w:bookmarkStart w:id="167" w:name="pg7537_69269"/>
    </w:p>
    <w:p>
      <w:pPr>
        <w:pStyle w:val="BookText"/>
        <w:rPr/>
      </w:pPr>
      <w:bookmarkEnd w:id="167"/>
      <w:r>
        <w:rPr>
          <w:rFonts w:ascii="Amiri" w:hAnsi="Amiri" w:eastAsia="Amiri" w:cs="Amiri"/>
          <w:color w:val="111111"/>
          <w:sz w:val="28"/>
          <w:sz w:val="28"/>
          <w:szCs w:val="28"/>
          <w:rtl w:val="true"/>
          <w:lang w:bidi="ar-SA"/>
        </w:rPr>
        <w:t>بالجهد و الرّغبة،و على المستمعين بالإتّباع و الموعظة،و على مرضى المسلمين بالشّفاء و الرّاحة،و على موتاهم بالرّافة و الرّحمة،و على مشايخنا بالوقار و السّكينة،و على الشّباب بالإنابة و التّوبة،و على النّساء بالحياء و العفّة،و على الأغنياء بالتّواضع و السّعة،و على الفقراء بالصّبر و القناعة، و على الغزاة بالنّصر و الغلبة،و على الأسراء بالخلاص و الرّاحة،و على الأمراء بالعدل و الشّفقة،و على الرّعيّة بالإنصاف و حسن السّيرة،و بارك للحجّاج و الزّوّار في الزّاد و النّفقة،و اقض ما أوجبت عليهم من الحجّ و العمرة بفضلك و 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تضرّع الإمام عليه السّلام إلى اللّه تعالى،و توسّل إليه أن يمنّ على المسلمين بكلّ ما يسمون به من مكارم الأخلاق،و محاسن الآداب،و كلّ ما يقرّبهم إلى اللّه تعالى زلفى</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707383_1051229030"/>
      <w:bookmarkStart w:id="169" w:name="_Toc66"/>
      <w:bookmarkEnd w:id="168"/>
      <w:r>
        <w:rPr/>
        <w:t>2</w:t>
      </w:r>
      <w:r>
        <w:rPr>
          <w:rtl w:val="true"/>
        </w:rPr>
        <w:t>-</w:t>
      </w:r>
      <w:r>
        <w:rPr>
          <w:rtl w:val="true"/>
        </w:rPr>
        <w:t>دعاؤه عليه السّلام للمؤمنين</w:t>
      </w:r>
      <w:bookmarkEnd w:id="169"/>
    </w:p>
    <w:p>
      <w:pPr>
        <w:pStyle w:val="BookText"/>
        <w:rPr/>
      </w:pPr>
      <w:r>
        <w:rPr>
          <w:rFonts w:ascii="Amiri" w:hAnsi="Amiri" w:eastAsia="Amiri" w:cs="Amiri"/>
          <w:color w:val="111111"/>
          <w:sz w:val="28"/>
          <w:sz w:val="28"/>
          <w:szCs w:val="28"/>
          <w:rtl w:val="true"/>
          <w:lang w:bidi="ar-SA"/>
        </w:rPr>
        <w:t>و كان الإمام عليه السّلام يدعو للمؤمنين الصالحين بهذا الدعاء الشريف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من ناجاك،و بحقّ من دعاك في البرّ و البحر،صلّ على محمّد و آله و تفضّل على فقراء المؤمنين و المؤمنات بالغنى و الثّروة،و على مرضى المؤمنين و المؤمنات بالشّفاء و الصّحّة،و على أحياء المؤمنين و المؤمنات باللّطف و الكرامة،و على أموات المؤمنين و المؤمنات بالمغفرة و الرّحمة، و على غرباء المؤمنين و المؤمنات بالرّدّ إلى أوطانهم سالمين غانمين</w:t>
      </w:r>
      <w:bookmarkStart w:id="170" w:name="pg7537_69270"/>
    </w:p>
    <w:p>
      <w:pPr>
        <w:pStyle w:val="BookText"/>
        <w:rPr/>
      </w:pPr>
      <w:bookmarkEnd w:id="170"/>
      <w:r>
        <w:rPr>
          <w:rFonts w:ascii="Amiri" w:hAnsi="Amiri" w:eastAsia="Amiri" w:cs="Amiri"/>
          <w:color w:val="111111"/>
          <w:sz w:val="28"/>
          <w:sz w:val="28"/>
          <w:szCs w:val="28"/>
          <w:rtl w:val="true"/>
          <w:lang w:bidi="ar-SA"/>
        </w:rPr>
        <w:t>بحقّ محمّد و آله أجمعين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الدعاء مدى تعاطف الإمام عليه السّلام و رأفته بالمؤمنين،فقد دعا لهم بكلّ ما يصلحهم في دنياهم و آخرتهم،و تمنّى لهم كلّ خير و سعادة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707385_1051229030"/>
      <w:bookmarkStart w:id="172" w:name="_Toc67"/>
      <w:bookmarkEnd w:id="171"/>
      <w:r>
        <w:rPr/>
        <w:t>3</w:t>
      </w:r>
      <w:r>
        <w:rPr>
          <w:rtl w:val="true"/>
        </w:rPr>
        <w:t>-</w:t>
      </w:r>
      <w:r>
        <w:rPr>
          <w:rtl w:val="true"/>
        </w:rPr>
        <w:t>دعاؤه عليه السّلام لقضاء الحوائج</w:t>
      </w:r>
      <w:bookmarkEnd w:id="172"/>
    </w:p>
    <w:p>
      <w:pPr>
        <w:pStyle w:val="BookText"/>
        <w:rPr/>
      </w:pPr>
      <w:r>
        <w:rPr>
          <w:rFonts w:ascii="Amiri" w:hAnsi="Amiri" w:eastAsia="Amiri" w:cs="Amiri"/>
          <w:color w:val="111111"/>
          <w:sz w:val="28"/>
          <w:sz w:val="28"/>
          <w:szCs w:val="28"/>
          <w:rtl w:val="true"/>
          <w:lang w:bidi="ar-SA"/>
        </w:rPr>
        <w:t>و كان عليه السّلام يدعو بهذا الدعاء لقضاء حوائجه و مهامّه،و هذا نصّه بعد البسملة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مبدئ الخلق و معيدهم،و أنت اللّه لا إله إلاّ أنت القابض الباسط،و أنت اللّه لا إله إلاّ أنت مدبّر الأمور و باعث من في القبور، أنت وارث الأرض و من عليها،أسألك باسمك المخزون المكنون الحيّ القيّوم،و أنت اللّه لا إله إلاّ أنت عالم السّرّ و أخفى؛أسألك باسمك الّذي إذا دعيت به أجبت،و إذا سئلت به أعطيت،و أسألك بحقّك على محمّد و أهل بيته،و بحقّهم الّذي أوجبته على نفسك أن تصلّي على محمّد و آل محمّد و أن تقضي لي حاجتي،السّاعة السّاعة،يا سامع الدّعاء يا سيّداه يا مولاه يا غياثاه،أسألك بكلّ اسم سمّيت به نفسك،أو استاثرت به في علم الغيب عندك أن تصلّي على محمّد و آل محمّد و أن تعجّل خلاصنا من هذه الشّدّة، يا مقلّب القلوب و الأبصار،يا سميع الدّعاء،إنّك على كلّ شيء قدير،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173" w:name="pg7537_69271"/>
    </w:p>
    <w:p>
      <w:pPr>
        <w:pStyle w:val="BookText"/>
        <w:rPr/>
      </w:pPr>
      <w:bookmarkEnd w:id="173"/>
      <w:r>
        <w:rPr>
          <w:rFonts w:ascii="Amiri" w:hAnsi="Amiri" w:eastAsia="Amiri" w:cs="Amiri"/>
          <w:color w:val="111111"/>
          <w:sz w:val="28"/>
          <w:sz w:val="28"/>
          <w:szCs w:val="28"/>
          <w:rtl w:val="true"/>
          <w:lang w:bidi="ar-SA"/>
        </w:rPr>
        <w:t>و يلمس في هذا الدعاء الشريف مدى انقطاع الإمام إلى اللّه تعالى،و التجائه إليه في جميع شؤونه و أموره</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707387_1051229030"/>
      <w:bookmarkStart w:id="175" w:name="_Toc68"/>
      <w:bookmarkEnd w:id="174"/>
      <w:r>
        <w:rPr/>
        <w:t>4</w:t>
      </w:r>
      <w:r>
        <w:rPr>
          <w:rtl w:val="true"/>
        </w:rPr>
        <w:t>-</w:t>
      </w:r>
      <w:r>
        <w:rPr>
          <w:rtl w:val="true"/>
        </w:rPr>
        <w:t>دعاؤه عليه السّلام للشفاء من الأسقام</w:t>
      </w:r>
      <w:bookmarkEnd w:id="175"/>
    </w:p>
    <w:p>
      <w:pPr>
        <w:pStyle w:val="BookText"/>
        <w:rPr/>
      </w:pPr>
      <w:r>
        <w:rPr>
          <w:rFonts w:ascii="Amiri" w:hAnsi="Amiri" w:eastAsia="Amiri" w:cs="Amiri"/>
          <w:color w:val="111111"/>
          <w:sz w:val="28"/>
          <w:sz w:val="28"/>
          <w:szCs w:val="28"/>
          <w:rtl w:val="true"/>
          <w:lang w:bidi="ar-SA"/>
        </w:rPr>
        <w:t>و كان عليه السّلام إذا أصابه سقم و ألمّ به مرض كتب هذا الدعاء الشريف في إناء جديد بتربة سيّد الشهداء الإمام الحسين عليه السّلام،و يصبّ فيه الماء و يشربه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دواء،و الحمد للّه شفاء،و لا إله إلاّ اللّه كفاء،هو الشّافي شفاء، و هو الكافي كفاء،أذهب البأس بربّ النّاس شفاء لا يغادره سقم،و صلّى اللّه على محمّد و آله النّجباء</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2707389_1051229030"/>
      <w:bookmarkStart w:id="177" w:name="_Toc69"/>
      <w:bookmarkEnd w:id="176"/>
      <w:r>
        <w:rPr/>
        <w:t>5</w:t>
      </w:r>
      <w:r>
        <w:rPr>
          <w:rtl w:val="true"/>
        </w:rPr>
        <w:t>-</w:t>
      </w:r>
      <w:r>
        <w:rPr>
          <w:rtl w:val="true"/>
        </w:rPr>
        <w:t>زيارة و دعاء</w:t>
      </w:r>
      <w:bookmarkEnd w:id="177"/>
    </w:p>
    <w:p>
      <w:pPr>
        <w:pStyle w:val="BookText"/>
        <w:rPr/>
      </w:pPr>
      <w:r>
        <w:rPr>
          <w:rFonts w:ascii="Amiri" w:hAnsi="Amiri" w:eastAsia="Amiri" w:cs="Amiri"/>
          <w:color w:val="111111"/>
          <w:sz w:val="28"/>
          <w:sz w:val="28"/>
          <w:szCs w:val="28"/>
          <w:rtl w:val="true"/>
          <w:lang w:bidi="ar-SA"/>
        </w:rPr>
        <w:t>و أوعز الإمام عليه السّلام إلى بعض المؤمنين من شيعته أن يزوروا ناحيته المقدّسة بهذه الزيارة،ثمّ يدعو له عقيبها بما يأتي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ياسين،السّلام عليك يا داعي اللّه و ربّانيّ آياته،السّلام عليك يا باب اللّه و ديّان دينه،السّلام عليك يا خليفة اللّه و ناصر حقّه،السّلام عليك يا حجّة اللّه و دليل إرادته،السّلام عليك يا تالي كتاب اللّه و ترجمانه، السّلام عليك في آناء ليلك و أطراف نهارك،السّلام عليك يا بقيّة اللّه في أرضه،السّلام عليك يا ميثاق اللّه الّذي أخذه و وكّده،السّلام عليك يا وعد اللّه الّذي ضمنه،السّلام عليك أيّها العلم المنصوب،و العلم المصبوب،و الغوث</w:t>
      </w:r>
    </w:p>
    <w:p>
      <w:pPr>
        <w:pStyle w:val="BookText"/>
        <w:rPr/>
      </w:pPr>
      <w:r>
        <w:rPr>
          <w:rFonts w:ascii="Amiri" w:hAnsi="Amiri" w:eastAsia="Amiri" w:cs="Amiri"/>
          <w:color w:val="111111"/>
          <w:sz w:val="28"/>
          <w:sz w:val="28"/>
          <w:szCs w:val="28"/>
          <w:rtl w:val="true"/>
          <w:lang w:bidi="ar-SA"/>
        </w:rPr>
        <w:t>و الرّحمة الواسعة وعدا غير مكذوب،السّلام عليك حين تقوم،السّلام عليك حين تقعد،السّلام عليك حين تقرأ و تبيّن،السّلام عليك حين تصلّي و تقنت،السّلام عليك حين تركع و تسجد،السّلام عليك حين تهلّل و تكبّر، السّلام عليك حين تحمد و تستغفر،السّلام عليك حين تصبح و تمسي، السّلام عليك في اللّيل إذا يغشى و النّهار إذا تجلّى،السّلام عليك أيّها الإمام المأمون،السّلام عليك أيّها المقدّم المأمول،السّلام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له،و أنّ محمّدا عبده و رسوله،لا حبيب إلاّ هو و أهله،و أشهدك يا مولاي أنّ عليّا أمير المؤمنين حجّته،و الحسن حجّته،و الحسين حجّته،و عليّ بن الحسين حجّته،و محمّد بن عليّ حجّته،و جعفر بن محمّد حجّته،و موسى بن جعفر حجّته،و عليّ بن موسى حجّته،و محمّد بن عليّ حجّته،و عليّ بن محمّد حجّته،و الحسن بن عليّ حجّته،و أشهد أنّك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الأوّل و الآخر، و أنّ رجعتكم حقّ لا ريب فيها يوم لا ينفع نفسا إيمانها لم تكن آمنت من قبل أو كسبت في إيمانها خيرا،و أنّ الموت حقّ،و أنّ ناكرا و نكيرا حقّ،و أشهد أنّ النّشر حقّ،و البعث حقّ،و أنّ الصّراط حقّ،و المرصاد حقّ،و الميزان حقّ،و الحشر حقّ،و الحساب حقّ،و الجنّة و النّار حقّ،و الوعد و الوعيد بهما حقّ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مولاي،شقي من خالفكم،و سعد من أطاعكم،فاشهد على ما أشهدتك عليه،و أنا وليّ لك،بريء من عدوّك،فالحقّ ما رضيتموه،</w:t>
      </w:r>
    </w:p>
    <w:p>
      <w:pPr>
        <w:pStyle w:val="BookText"/>
        <w:rPr/>
      </w:pPr>
      <w:r>
        <w:rPr>
          <w:rFonts w:ascii="Amiri" w:hAnsi="Amiri" w:eastAsia="Amiri" w:cs="Amiri"/>
          <w:color w:val="111111"/>
          <w:sz w:val="28"/>
          <w:sz w:val="28"/>
          <w:szCs w:val="28"/>
          <w:rtl w:val="true"/>
          <w:lang w:bidi="ar-SA"/>
        </w:rPr>
        <w:t>و الباطل ما أسخطتموه،و المعروف ما أمرتم به،و المنكر ما نهيتم عنه،فنفسي مؤمنة باللّه وحده لا شريك له و برسوله و بأمير المؤمنين و بكم يا مولاي، أوّلكم و آخركم،و نصرتي معدّة لكم،و مودّتي خالصة لكم،آمين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عقيب هذه الزيارة بهذا الدعاء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تصلّي على محمّد نبيّ رحمتك،و كلمة نورك، و أن تملأ قلبي نور اليقين،و صدري نور الايمان،و فكري نور النّيّات، و عزمي نور العلم،و قوّتي نور العمل،و لساني نور الصّدق،و ديني نور البصائر من عندك،و بصري نور الضّياء،و سمعي نور الحكمة،و مودّتي نور الموالاة لمحمّد و آله عليهم السّلام؛حتّى ألقاك و قد وفيت بعهدك و ميثاقك، فتغشّيني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حجّتك في أرضك،و خليفتك في بلادك، و الدّاعي إلى سبيلك،و القائم بقسطك،و الثّائر بأمرك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المؤمنين،و بوار الكافرين،و مجلّي الظّلمة،و منير الحقّ،و النّاطق بالحكمة و الصّدق، و كلمتك التّامّة في أرضك،المرتقب الخائف،و الوليّ النّاصح،سفينة النّجاة،و علم الهدى،و نور أبصار الورى،و خير من تقمّص و ارتدى، و مجلّي العمى،الّذي يملاء الأرض عدلا و قسطا كما ملئت ظلما و جورا، إنّك على كلّ شيء قدير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وليّك و ابن أوليائك،الّذين فرضت طاعتهم،و أوجبت</w:t>
      </w:r>
      <w:bookmarkStart w:id="178" w:name="pg7537_69274"/>
    </w:p>
    <w:p>
      <w:pPr>
        <w:pStyle w:val="BookText"/>
        <w:rPr/>
      </w:pPr>
      <w:bookmarkEnd w:id="178"/>
      <w:r>
        <w:rPr>
          <w:rFonts w:ascii="Amiri" w:hAnsi="Amiri" w:eastAsia="Amiri" w:cs="Amiri"/>
          <w:color w:val="111111"/>
          <w:sz w:val="28"/>
          <w:sz w:val="28"/>
          <w:szCs w:val="28"/>
          <w:rtl w:val="true"/>
          <w:lang w:bidi="ar-SA"/>
        </w:rPr>
        <w:t>حقّهم،و أذهبت عنهم الرّجس،و 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انصره،و انتصر به لدينك،و انصر به أولياءك و أولياءه و شيعته و أنصاره و 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كلّ باغ و طاغ،و من شرّ جميع خلقك،و احفظه من بين يديه و من خلفه و عن يمينه و عن شماله،و احرسه و امنعه من أن يوصل إليه بسوء،و احفظ فيه رسولك و آل رسولك،و أظهر به العدل،و أيّده بالنّصر، و انصر ناصريه،و اخذل خاذليه،و اقصم قاصميه،و اقصم به جبابرة الكفر، و اقتل به الكفّار و المنافقين،و جميع الملحدين حيث كانوا من مشارق الأرض و مغاربها؛برّها و بحرها،و املاء به الأرض عدلا،و اظهر به دين نبيّك صلّى اللّه عليه و آله،و اجعلني اللّهمّ من أنصاره و أعوانه و أتباعه و شيعته، و أرني في آل محمّد عليهم السّلام ما يأملون،و في عدوّهم ما يحذرون؛إله الحقّ آمين،يا ذا الجلال و الإكرام،يا أرحم الرّاحمين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أرشد الإمام عليه السّلام شيعته بأن يزوره بهذه الزيارة،و يدعون له بهذا الدعاء المبارك،يدعون له بالنصر و التعجيل في ظهوره؛ليقيم الحقّ و يدمّر الباطل،و يرفع كلمة اللّه تعالى عالية في الأرض</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707391_1051229030"/>
      <w:bookmarkStart w:id="180" w:name="_Toc70"/>
      <w:bookmarkEnd w:id="179"/>
      <w:r>
        <w:rPr/>
        <w:t>6</w:t>
      </w:r>
      <w:r>
        <w:rPr>
          <w:rtl w:val="true"/>
        </w:rPr>
        <w:t>-</w:t>
      </w:r>
      <w:r>
        <w:rPr>
          <w:rtl w:val="true"/>
        </w:rPr>
        <w:t>دعاؤه عليه السّلام للفرج</w:t>
      </w:r>
      <w:bookmarkEnd w:id="1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أدعيته الشريفة هذا الدعاء الجليل،و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العظيم،و ربّ الكرسيّ الرّفيع،و ربّ البحر المسجور، و منزل التّوراة و الإنجيل و الزّبور،و ربّ الظّلّ و الحرور،و منزل الفرقان العظيم،و ربّ الملائكة المقرّبين و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 من في السّماء،و إله من في الأرض،لا إله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جبّار من في السّماء،و جبّار من في الأرض،لا خالق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الكريم،و بنور وجهك المشرق المنير،و ملكك القديم،يا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الّذي أشرقت به السّماوات و الأرضون،و باسمك الّذي يصلح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حيّا قبل كلّ حيّ،و يا حيّا بعد كلّ حيّ،و يا حيّا حين لا حيّ، و يا محيي الموتى،و يا حيّا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قيّوم،أسألك أن تصلّي على محمّد و آل محمّد،و ارزقني من حيث أحتسب،و من حيث لا أحتسب، رزقا واسعا،حلالا طيّبا،و أن تفرّج عنّي كلّ غمّ،و كلّ همّ،و أن تعطيني ما أرجوه و آمله،إنّك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 هذا الدعاء بتحميد اللّه و تمجيده،و وصفه بأعظم صفاته،و التجاء الإمام عليه السّلام و انقطاعه له،و إيمانه المطلق بأنّ جميع مجريات الأحداث بيده سبحانه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81" w:name="pg7537_69276"/>
    </w:p>
    <w:p>
      <w:pPr>
        <w:pStyle w:val="Heading4"/>
        <w:numPr>
          <w:ilvl w:val="3"/>
          <w:numId w:val="1"/>
        </w:numPr>
        <w:rPr/>
      </w:pPr>
      <w:bookmarkStart w:id="182" w:name="__RefHeading___Toc2707393_1051229030"/>
      <w:bookmarkStart w:id="183" w:name="_Toc71"/>
      <w:bookmarkEnd w:id="181"/>
      <w:bookmarkEnd w:id="182"/>
      <w:r>
        <w:rPr/>
        <w:t>7</w:t>
      </w:r>
      <w:r>
        <w:rPr>
          <w:rtl w:val="true"/>
        </w:rPr>
        <w:t>-</w:t>
      </w:r>
      <w:r>
        <w:rPr>
          <w:rtl w:val="true"/>
        </w:rPr>
        <w:t>دعاؤه عليه السّلام لشيعته</w:t>
      </w:r>
      <w:bookmarkEnd w:id="183"/>
    </w:p>
    <w:p>
      <w:pPr>
        <w:pStyle w:val="BookText"/>
        <w:rPr/>
      </w:pPr>
      <w:r>
        <w:rPr>
          <w:rFonts w:ascii="Amiri" w:hAnsi="Amiri" w:eastAsia="Amiri" w:cs="Amiri"/>
          <w:color w:val="111111"/>
          <w:sz w:val="28"/>
          <w:sz w:val="28"/>
          <w:szCs w:val="28"/>
          <w:rtl w:val="true"/>
          <w:lang w:bidi="ar-SA"/>
        </w:rPr>
        <w:t>و كان عليه السّلام يدعو بهذا الدعاء لشيعته أن يفرّج عنهم،و يكشف ما ألمّ بهم من الضيق و 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النّور،يا مدبّر الأمور،يا باعث من في القبور،صلّ على محمّد و آل محمّد،و اجعل لي و لشيعتي من الضّيق فرجا،و من الهمّ مخرجا، و أوسع لنا المنهج،و أطلق لنا من عندك ما يفرّج،و افعل بنا ما أنت أهله، يا كريم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2707395_1051229030"/>
      <w:bookmarkStart w:id="185" w:name="_Toc72"/>
      <w:bookmarkEnd w:id="184"/>
      <w:r>
        <w:rPr/>
        <w:t>8</w:t>
      </w:r>
      <w:r>
        <w:rPr>
          <w:rtl w:val="true"/>
        </w:rPr>
        <w:t>-</w:t>
      </w:r>
      <w:r>
        <w:rPr>
          <w:rtl w:val="true"/>
        </w:rPr>
        <w:t>دعاؤه عليه السّلام للنبيّ صلّى اللّه عليه و اله و لأئمّة الهدى عليهم السّلام</w:t>
      </w:r>
      <w:bookmarkEnd w:id="185"/>
    </w:p>
    <w:p>
      <w:pPr>
        <w:pStyle w:val="BookText"/>
        <w:rPr/>
      </w:pPr>
      <w:r>
        <w:rPr>
          <w:rFonts w:ascii="Amiri" w:hAnsi="Amiri" w:eastAsia="Amiri" w:cs="Amiri"/>
          <w:color w:val="111111"/>
          <w:sz w:val="28"/>
          <w:sz w:val="28"/>
          <w:szCs w:val="28"/>
          <w:rtl w:val="true"/>
          <w:lang w:bidi="ar-SA"/>
        </w:rPr>
        <w:t>و عهد الإمام عليه السّلام لبعض شيعته أن يدعو بهذا الدعاء إلى النبيّ صلّى اللّه عليه و اله و إلى الأئمّة الطاهرين سلام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سيّد المرسلين،و خاتم النّبيّين و حجّة ربّ العالمين،المنتجب في الميثاق،المصطفى في الظّلال،المطهّر من كلّ آفة، البريء من كلّ عيب،المؤمّل للنّجاة،المرتجى للشّفاعة،المفوّض إليه دين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شرّف بنيانه،و عظّم برهانه،و أفلج حجّته،و ارفع درجته،و أضئ نوره،و بيّض وجهه،و أعطه الفضل و الفضيلة،و المنزلة و الوسيلة،و الدّرجة</w:t>
      </w:r>
    </w:p>
    <w:p>
      <w:pPr>
        <w:pStyle w:val="BookText"/>
        <w:rPr/>
      </w:pPr>
      <w:r>
        <w:rPr>
          <w:rFonts w:ascii="Amiri" w:hAnsi="Amiri" w:eastAsia="Amiri" w:cs="Amiri"/>
          <w:color w:val="111111"/>
          <w:sz w:val="28"/>
          <w:sz w:val="28"/>
          <w:szCs w:val="28"/>
          <w:rtl w:val="true"/>
          <w:lang w:bidi="ar-SA"/>
        </w:rPr>
        <w:t>الرّفيعة،و ابعثه مقاما محمودا يغبطه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أمير المؤمنين،و وارث المرسلين،و قائد الغرّ المحجّلين، و سيّد الوصيّين،و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الحسين بن عليّ 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الحسين 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جعفر بن محمّد 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موسى بن جعفر 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موسى إمام المؤمنين،و وارث المرسلين،و حجّة ربّ العالمين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محمّد بن عليّ إمام المؤمنين،و وارث المرسلين،و حجّة</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محمّد 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الخلف الهادي المهديّ إمام المؤمنين،و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الأئمّة الهادين العلماء الصّادقين الأبرار المتّقين،دعائم دينك،و أركان توحيدك،و تراجمة وحيك،و حججك على خلقك،و خلفائك في أرضك؛الّذين اخترتهم لنفسك،و اصطفيتهم على عبادك،و ارتضيتهم لدينك،و خصصتهم بمعرفتك،و جلّلتهم بكرامتك، و غشّيتهم برحمتك،و ربّيتهم بنعمتك،و غذّيتهم بحكمتك،و ألبستهم نورك، و رفعتهم في ملكوتك،و حففتهم بملائكتك،و شرّفتهم بنبيّك صلواتك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عليهم صلاة زاكية نامية،كثيرة دائمة طيّبة،لا يحيط بها إلاّ أنت،و لا يسعها إلاّ علمك،و لا يحصيها أحد غيرك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على وليّك المحيي سنّتك،القائم بأمرك،الدّاعي إليك، الدّليل عليك،حجّتك على خلقك،و خليفتك في أرضك،و 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نصره،و مدّ في عمره،و زيّن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أكفه بغي الحاسدين،و أعذه من شرّ الكائدين،و ازجر عنه إرادة الظّالمين،و خلّصه من أيدي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 ذرّيّته،و شيعته و رعيّته،و خاصّته و عامّته،و عدوّه، و جميع أهل الدّنيا ما تقرّ به عينه،و تسرّ به نفسه،و بلّغه أفضل ما أمّله في الدّنيا و الآخرة،إنّك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امتحى من دينك،و أحي به ما بدّل من كتابك،و أظهر به ما غيّر من حكمك،حتّى يعود دينك به و على يديه غضّا جديدا خالصا مخلصا،لا شكّ فيه،و لا شبهة معه،و لا باطل عنده،و 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ظلمة،و هدّ بركنه كلّ بدعة،و اهدم بعزّه كلّ ضلالة، و اقصم به كلّ جبّار،و أخمد بسيفه كلّ نار،و أهلك بعدله جور كلّ جائر، و أجر حكمه على كلّ حكم،و 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ناواه،و أهلك كلّ من عاداه،و امكر بمن كاده، و استأصل من جحده حقّه،و استهان بأمره،و سعى في إطفاء نوره،و أراد إخماد ذكره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المصطفى،و عليّ المرتضى،و فاطمة الزّهراء، و الحسن الرّضا،و الحسين المصفّى،و جميع الأوصياء مصابيح الدّجى، و أعلام الهدى،و منار التّقى،و العروة الوثقى،و الحبل المتين،و الصّراط</w:t>
      </w:r>
      <w:bookmarkStart w:id="186" w:name="pg7537_69280"/>
    </w:p>
    <w:p>
      <w:pPr>
        <w:pStyle w:val="BookText"/>
        <w:rPr/>
      </w:pPr>
      <w:bookmarkEnd w:id="186"/>
      <w:r>
        <w:rPr>
          <w:rFonts w:ascii="Amiri" w:hAnsi="Amiri" w:eastAsia="Amiri" w:cs="Amiri"/>
          <w:color w:val="111111"/>
          <w:sz w:val="28"/>
          <w:sz w:val="28"/>
          <w:szCs w:val="28"/>
          <w:rtl w:val="true"/>
          <w:lang w:bidi="ar-SA"/>
        </w:rPr>
        <w:t>المستقيم،و صلّ على وليّك و ولاة عهدك،و الأئمّة من ولده،و مدّ في أعمارهم،و زد في آجالهم،و بلّغهم أقصى آمالهم دينا و دنيا و آخرة،إنّك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أشاد هذا الدعاء بالنبيّ العظيم صلّى اللّه عليه و اله و بأوصيائه و خلفائه الأئمّة الطاهرين عليهم السّلام، و دعا لهم بسموّ المنزلة الكريمة عند اللّه تعالى،كما حفل بالدعاء لقائم آل محمّد صلّى اللّه عليه و اله ليقيم معالم الدين،و يحيي سنّة جدّه رسول ربّ العالمين</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707397_1051229030"/>
      <w:bookmarkStart w:id="188" w:name="_Toc73"/>
      <w:bookmarkEnd w:id="187"/>
      <w:r>
        <w:rPr/>
        <w:t>9</w:t>
      </w:r>
      <w:r>
        <w:rPr>
          <w:rtl w:val="true"/>
        </w:rPr>
        <w:t>-</w:t>
      </w:r>
      <w:r>
        <w:rPr>
          <w:rtl w:val="true"/>
        </w:rPr>
        <w:t>دعاؤه عليه السّلام للخلاص من السجن</w:t>
      </w:r>
      <w:bookmarkEnd w:id="188"/>
    </w:p>
    <w:p>
      <w:pPr>
        <w:pStyle w:val="BookText"/>
        <w:rPr/>
      </w:pPr>
      <w:r>
        <w:rPr>
          <w:rFonts w:ascii="Amiri" w:hAnsi="Amiri" w:eastAsia="Amiri" w:cs="Amiri"/>
          <w:color w:val="111111"/>
          <w:sz w:val="28"/>
          <w:sz w:val="28"/>
          <w:szCs w:val="28"/>
          <w:rtl w:val="true"/>
          <w:lang w:bidi="ar-SA"/>
        </w:rPr>
        <w:t>و قد علّم الإمام عليه السّلام بعض شيعته هذا الدعاء،و قد كانوا في ظلمات السجون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البلاء،و برح الخفاء،و انكشف الغطاء،و ضاقت الأرض و منعت السّماء،و إليك يا ربّ المشتكى،و عليك المعوّل في الشّدّة و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الّذين أمرتنا بطاعتهم،و عجّل اللّهمّ فرجهم بقائمهم،و أظهر إعزازه،يا محمّد يا عليّ،يا عليّ يا محمّد، اكفياني فإنّكما كافياي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يا عليّ،يا عليّ يا محمّد،انصراني فانّكما ناصراي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يا عليّ،يا عليّ يا محمّد،احفظاني فانّكما حافظاي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يا صاحب الزّمان،يا مولاي يا صاحب الزّمان،يا مولاي يا صاحب الزّمان،الغوث الغوث الغوث،أدركني أدركني أدركني،الأمان</w:t>
      </w:r>
      <w:bookmarkStart w:id="189" w:name="pg7537_69281"/>
    </w:p>
    <w:p>
      <w:pPr>
        <w:pStyle w:val="BookText"/>
        <w:rPr/>
      </w:pPr>
      <w:bookmarkEnd w:id="189"/>
      <w:r>
        <w:rPr>
          <w:rFonts w:ascii="IRNazanin" w:hAnsi="IRNazanin" w:eastAsia="IRNazanin"/>
          <w:color w:val="111111"/>
          <w:sz w:val="28"/>
          <w:sz w:val="28"/>
          <w:szCs w:val="28"/>
          <w:rtl w:val="true"/>
          <w:lang w:bidi="fa-IR"/>
        </w:rPr>
        <w:t>الأمان الأمان</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الالتجاء إلى اللّه تعالى و الانقطاع إليه ينجي الإنسان و ينقذه ممّا ألمّ به من محن الأيّام،و خطوب الزمان،و قد جهد أئمّة الهدى عليهم السّلام على تعليم شيعتهم و إرشادهم إلى بعض الأدعية الشريفة التي تنجيهم من كوارث الزمان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707399_1051229030"/>
      <w:bookmarkStart w:id="191" w:name="_Toc74"/>
      <w:bookmarkEnd w:id="190"/>
      <w:r>
        <w:rPr>
          <w:rtl w:val="true"/>
        </w:rPr>
        <w:t>زيارته للإمام الحسين عليه السّلام</w:t>
      </w:r>
      <w:bookmarkEnd w:id="191"/>
    </w:p>
    <w:p>
      <w:pPr>
        <w:pStyle w:val="BookText"/>
        <w:rPr/>
      </w:pPr>
      <w:r>
        <w:rPr>
          <w:rFonts w:ascii="Amiri" w:hAnsi="Amiri" w:eastAsia="Amiri" w:cs="Amiri"/>
          <w:color w:val="111111"/>
          <w:sz w:val="28"/>
          <w:sz w:val="28"/>
          <w:szCs w:val="28"/>
          <w:rtl w:val="true"/>
          <w:lang w:bidi="ar-SA"/>
        </w:rPr>
        <w:t>إنّ فاجعة كربلاء و ما جرى فيها على سبط رسول اللّه صلّى اللّه عليه و اله و ريحانته الإمام الحسين عليه السّلام من ألوان المحن و الرزايا التي لم يعانها أي مصلح اجتماعي على امتداد التأريخ،فقد كوت قلوب المسلمين،و أخلدت لهم الأسى و الحزن،و كان من أعظم المفجوعين بها أئمّة الهدى عليهم السّلام من أحفاد الإمام الحسين عليه السّلام،فقد نخر الحزن قلوبهم على ما جرى على جدّهم من الفجائع و المآسي التي تميد من هولها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الأئمّة المنكوبين بمصاب الإمام الحسين عليه السّلام الإمام المنتظر عليه السّلام،فقد استوعب الألم القاسي نفسه الشريفة،و بكاه بذوب روحه،و تحكي مدى لوعته و أساه زيارته لجدّه الحسين عليه السّلام التي عرفت بزيارة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سكب فيها أحزانه،و عرض فيها ما جرى على جدّه من صنوف الرزايا و الخطوب،و ما عانته بنات رسول اللّه صلّى اللّه عليه و اله من المصائب القاسية التي تذوب من مآسيها القلوب، و لنستمع إلى بعض فصول هذه الزيارة التي خرجت إلى أحد نوّابه،و قد سلّم فيها على بعض الأنبياء الذين اصطفاهم اللّه تعالى و اختارهم لإصلاح عباده،ثمّ قال مسلّما على جدّه الإمام الحسين 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الحسين الّذي سمحت نفسه بمهجته،السّلام على من أطاع</w:t>
      </w:r>
    </w:p>
    <w:p>
      <w:pPr>
        <w:pStyle w:val="BookText"/>
        <w:rPr/>
      </w:pPr>
      <w:r>
        <w:rPr>
          <w:rFonts w:ascii="Amiri" w:hAnsi="Amiri" w:eastAsia="Amiri" w:cs="Amiri"/>
          <w:color w:val="111111"/>
          <w:sz w:val="28"/>
          <w:sz w:val="28"/>
          <w:szCs w:val="28"/>
          <w:rtl w:val="true"/>
          <w:lang w:bidi="ar-SA"/>
        </w:rPr>
        <w:t>اللّه في سرّه و علانيته،السّلام على من جعل اللّه الشّفاء في تربته،السّلام على من الإجابه تحت قبّته،السّلام على من الائمّة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هذا المقطع مدى انقطاع الإمام الحسين عليه السّلام إلى اللّه تعالى،و إطاعته له في سرّه و علانيته،و كان من عظيم طاعته و إخلاصه إلى اللّه أنّه عليه السّلام سمح بمهجته الشريفة و قدّمها قربانا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لإحياء دينه،و إعلاء كلمته،و لولاه للفّ لواء الإسلام،و عادت الحياة الجاهليّة بآثامها و شرورها،فقد جهد الأمويّون على سحق هذا الدين،إلاّ أنّ الإمام الحسين عليه السّلام هو الذي ردّ كيدهم،و أطاح بعروشهم بتضحيته التي هزّت العالم الإسلامي،و أشاعت السخط و الثورات الداخليّة على الحكم الأموي،حتّى أراح اللّه المسلمين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شكر اللّه تعالى تضحية حبيبه الإمام الحسين عليه السّلام،و أعدّ له في الدار الآخرة من الأجر الجزيل الذي لا يوصف لعظمته، و حباه في الدنيا بكلّ مكرمة،و التي منها أن جعل الشفاء في تربته،و إجابة الدعاء تحت قبّته،و الأئمّة الطاهرين المعصومين من ذرّيّته عليهم السّلام،و من بنود هذه الزيارة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ابن خاتم الأنبياء،السّلام على ابن سيّد الأوصياء،السّلام على ابن فاطمة الزّهراء،السّلام على ابن خديجة الكبرى،السّلام على ابن سدرة المنتهى،السّلام على ابن جنّة المأوى،السّلام على ابن زمزم و الصّفا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الكلمات الأصول الكريمة التي تفرّع منها سيّد شباب أهل الجنّة الإمام الحسين عليه السّلام،فجدّه خاتم الأنبياء،و سيّد المرسلين،و أبوه سيّد الأوصياء و باب مدينة علم رسول اللّه صلّى اللّه عليه و اله الإمام أمير المؤمنين عليه السّلام،و أمّه بضعة رسول اللّه صلّى اللّه عليه و اله و سيّدة نساء العالمين؛التي يرضى اللّه لرضاها،و يغضب لغضبها،و جدّته خديجة</w:t>
      </w:r>
    </w:p>
    <w:p>
      <w:pPr>
        <w:pStyle w:val="BookText"/>
        <w:rPr/>
      </w:pPr>
      <w:r>
        <w:rPr>
          <w:rFonts w:ascii="Amiri" w:hAnsi="Amiri" w:eastAsia="Amiri" w:cs="Amiri"/>
          <w:color w:val="111111"/>
          <w:sz w:val="28"/>
          <w:sz w:val="28"/>
          <w:szCs w:val="28"/>
          <w:rtl w:val="true"/>
          <w:lang w:bidi="ar-SA"/>
        </w:rPr>
        <w:t>الكبرى التي قام الإسلام بأموالها و تضحيتها،فسلام اللّه على تلك الأصول، و على ذلك الفرع الطاهر،الذي أضاء الدنيا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فصول هذه الزيارة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المرمّل بالدّماء،السّلام على المهتوك الخباء،السّلام على خامس أصحاب أهل الكساء،السّلام على غريب الغرباء،السّلام على شهيد الشّهداء،السّلام على قتيل الأدعياء،السّلام على ساكن كربلاء،السّلام على من بكته ملائكة السّماء،السّلام على من ذرّيّته الأزكياء،السّلام على يعسوب الدّين،السّلام على منازل البراهين،السّلام على الائمّة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المقطع ببعض صفات أبي الأحرار الإمام الحسين عليه السّلام،و التي منها أنّه قد رمّل بدمائه في سبيل اللّه،و هتك حجابه لإقامة شعائر الإسلام،و من صفاته أنّه خامس أصحاب الكساء الذين أذهب اللّه عنهم الرجس و طهّرهم تطهيرا،و من صفاته أنّه غريب مظلوم،فقد استشهد بصورة مروّعة في أرض كربلاء،و بكت لعظيم مصابه ملائكة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الإمام المنتظر عليه السّلام في هذه الزيارة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الجيوب المضرّجات،السّلام على الشّفاه الذّابلات،السّلام على النّفوس المصطلمات،السّلام على الارواح المختلسات،السّلام على الأجساد العاريات،السّلام على الجسوم الشّاحبات،السّلام على الدّماء السّائلات،السّلام على الأعضاء المقطّعات،السّلام على الرّؤوس المشالات،السّلام على النّسوة البارزات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الكلمات بما جرى على سبط رسول اللّه صلّى اللّه عليه و آله و أبنائه و أصحابه من صنوف الظلم و التنكيل من الجيش الأموي،فقد حرّم عليهم الماء حتّى ذبلت شفاههم من شدّة الظمأ،و مزّقت سيوف الأمويّين تلك الأجسام الطاهرة الزكيّة، و رفعت رؤوسهم على أطراف الرماح،و هي تنير للمجتمع طريق الحريّة و الكرامة و الشرف و الإباء،و من أجل هذه الغايات النبيلة استشهدوا سلام اللّه عليهم،و سبيت نساؤهم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المنتظر عليه السّلام في زيارته،فيقول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حجّة ربّ العالمين،السّلام عليك و على آبائك الطّاهرين، السّلام عليك و على أبنائك المستشهدين،السّلام عليك و على ذرّيّتك النّاصرين،السّلام عليك و على الملائكة المضاجعين،السّلام على القتيل المظلوم،السّلام على أخيه المسموم،السّلام على عليّ الكبير،السّلام على عليّ الرّضيع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 الإمام عليه السّلام تحيّاته و سلامه إلى جدّه الإمام الحسين عليه السّلام،و إلى أبنائه المستشهدين بين يديه،و إلى الملائكة الكرام الحافّين بقبره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بنود هذه الزيارة قوله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الأبدان السّليبة،السّلام على العترة القريبة،السّلام على المجدّلين في الفلوات،السّلام على النّازحين عن الأوطان،السّلام على الرّؤوس المفرّقة عن الأبدان،السّلام على المدفونين بلا أكفان،السّلام على المحتسب الصّابر،السّلام على المظلوم بلا ناصر،السّلام على ساكن التّربة الزّاكية،السّلام على صاحب القبّة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 الإمام المنتظر عليه السّلام على الأبدان الشريفة التي تركها الجيش الأموي الحقير ملقاة بالعراء،و لم يعمدوا إلى مواراتها،حتّى أتاح اللّه لها قوما لم يتلوّثوا بجريمة حرب ابن رسول اللّه صلّى اللّه عليه و آله،فدفنوها بثيابها التي مزّقتها سيوف الأمويّين و رماحهم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فصول هذه الزيارة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طهّره الجليل،السّلام على من افتخر به جبرئيل،السّلام على من ناغاه في المهد ميكائيل،السّلام على من نكثت ذمّته،السّلام على من هتكت حرمته،السّلام على من أريق بالظّلم دمه،السّلام على المغسّل بدم الجراح،السّلام على المجرّع بكأسات الرّماح،السّلام على المضام المستباح،السّلام على المنحور في الورى،السّلام على من دفنه أهل القرى،السّلام على المقطوع الوتين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المحامي بلا معين،السّلام على الشّيب الخضيب،السّلام على الخدّ التّريب،السّلام على البدن السّليب،السّلام على الثّغر المقروع بالقضيب،السّلام على الرّأس المرفوع، السّلام على الأجسام العارية في الفلوات،تنهشها الذّئاب العاديات، و تختلف إليها السّباع الضّاريات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المنتظر في سلامه على جدّه الإمام الحسين عليه السّلام ذاكرا مآثره و فضائله،و ما جرى عليه من الكوارث و الخطوب التي تنوء من حملها الجبال،إلى أن يقول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مولاي،و على الملائكة المرفرفين حول قبّتك،الحافّين بتربتك،الطّائفين بعرصتك،الواردين لزيارتك،السّلام عليك فإنّي قصدت</w:t>
      </w:r>
    </w:p>
    <w:p>
      <w:pPr>
        <w:pStyle w:val="BookText"/>
        <w:rPr/>
      </w:pPr>
      <w:r>
        <w:rPr>
          <w:rFonts w:ascii="Amiri" w:hAnsi="Amiri" w:eastAsia="Amiri" w:cs="Amiri"/>
          <w:color w:val="111111"/>
          <w:sz w:val="28"/>
          <w:sz w:val="28"/>
          <w:szCs w:val="28"/>
          <w:rtl w:val="true"/>
          <w:lang w:bidi="ar-SA"/>
        </w:rPr>
        <w:t>إليك،و رجوت الفوز لديك،السّلام عليك سلام العارف بحرمتك، المخلص في ولايتك،المتقرّب إلى اللّه بمحبّتك،البريء من أعدائك،سلم من قلبه بمصابك مقروح،و دمعه عند ذكرك مسفوح،سلام المفجوع الحزين الواله المستكين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 لو كان معك بالطّفوف لوقاك بنفسه حدّ السّيوف، و بذل حشاشته دونك للحتوف،و جاهد بين يديك،و نصرك على من بغى عليك،و فداك بروحه و جسده،و ماله و ولده،و روحه لروحك فداء،و أهله لاهلك 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الكلمات مدى تألّم الإمام عليه السّلام على فجائع جدّه الإمام الحسين عليه السّلام، فقد ودّ أن يكون معه في ساحة الطفوف ليفديه بنفسه،و يقيه بمهجته،و يدفع عنه ما حلّ به من عظيم الرزايا؛و لنستمع إلى فصل آخر من فصول هذه الزيارة،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أخّرتني الدّهور،و عاقني عن نصرك المقدور،و لم أكن لمن حاربك محاربا،و لمن نصب لك العداوة مناصبا،فلاندبنّك صباحا و مساء، و لأبكينّ لك بدل الدّموع دما،حسرة عليك،و تأسّفا على ما دهاك،و تلهّفا حتّى أموت بلوعة المصاب،و غصّة الاكتياب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تفجّع الإمام المنتظر عليه السّلام و لوعته،و حزنه العميق على جدّه المظلوم الغريب،الذي انتهكت في قتله حرمة الرسول صلّى اللّه عليه و آله،فالإمام المنتظر عليه السّلام يندبه صباحا و مساء،و يبكيه بدل الدموع دما،و يبقى على هذه الحال في حزن مستمرّ، حتّى يموت بلوعة مصابه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بنود هذه الزيارة قوله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الصّلاة،و آتيت الزّكاة،و أمرت بالمعروف،و نهيت</w:t>
      </w:r>
    </w:p>
    <w:p>
      <w:pPr>
        <w:pStyle w:val="BookText"/>
        <w:rPr/>
      </w:pPr>
      <w:r>
        <w:rPr>
          <w:rFonts w:ascii="Amiri" w:hAnsi="Amiri" w:eastAsia="Amiri" w:cs="Amiri"/>
          <w:color w:val="111111"/>
          <w:sz w:val="28"/>
          <w:sz w:val="28"/>
          <w:szCs w:val="28"/>
          <w:rtl w:val="true"/>
          <w:lang w:bidi="ar-SA"/>
        </w:rPr>
        <w:t>عن المنكر و العدوان،و أطعت اللّه و ما عصيته،و تمسّكت به و بحبله فأرضيته،و خشيته و راقبته و استجبته،و سننت السّنن،و أطفأت الفتن، و دعوت إلى الرّشاد،و أوضحت سبل السّداد،و جاهدت في اللّه حقّ الجهاد، و كنت للّه طائعا و لجدّك محمّد صلّى اللّه عليه و اله تابعا،و لقول أبيك سامعا، و إلى وصيّة أخيك مسارعا،و لعماد الدّين رافعا،و للطّغيان قامعا،و للطّغاة مقارعا،و للأمّة ناصحا،و في غمرات الموت سابحا،و للفسّاق مكافحا، و بحجج اللّه قائما،و للإسلام و المسلمين راحما،و للحقّ ناصرا،و عند البلاء صابرا،و للدّين كالئا،و عن حوزته مراميا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الكلمات المثل العليا الماثلة في سبط الرسول صلّى اللّه عليه و آله و ريحانته،فما من فضيلة خلقها اللّه في الدنيا إلاّ و هي من عناصره و ذاتيّاته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يستمرّ الإمام عليه السّلام في زيارته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تحوط الهدى و تنصره،و تبسط العدل و تنشره،و تنصر الدّين و تظهره، و تكفّ العابث و تزجره،و تأخذ للدّنيء من الشّريف،و تساوي في الحكم بين القويّ و الضّعيف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ربيع الأيتام،و عصمة الأنام،و عزّ الإسلام،و معدن الأحكام، و حليف الإنعام،سالكا طرائق جدّك و أبيك،مشبها في الوصيّة لاخيك،و فيّ الذّمم رضيّ الشّيم،ظاهر الكرم،متهجّدا في الظّلم،قويم الطّرائق،كريم الخلائق،عظيم السّوابق،شريف النّسب،منيف الحسب،رفيع الرّتب،كثير المناقب،محمود الضّرائب،جزيل المواهب،حليم رشيد منيب جواد عليم</w:t>
      </w:r>
    </w:p>
    <w:p>
      <w:pPr>
        <w:pStyle w:val="BookText"/>
        <w:rPr/>
      </w:pPr>
      <w:r>
        <w:rPr>
          <w:rFonts w:ascii="Amiri" w:hAnsi="Amiri" w:eastAsia="Amiri" w:cs="Amiri"/>
          <w:color w:val="111111"/>
          <w:sz w:val="28"/>
          <w:sz w:val="28"/>
          <w:szCs w:val="28"/>
          <w:rtl w:val="true"/>
          <w:lang w:bidi="ar-SA"/>
        </w:rPr>
        <w:t>شديد إمام شهيد،أوّاه منيب،حبيب مهيب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للرّسول صلّى اللّه عليه و اله ولدا،و للقرآن سندا،و للأمّة عضدا، و في الطّاعة مجتهدا،حافظا للعهد و الميثاق،ناكبا عن سبل الفسّاق،باذلا للمجهود،طويل الرّكوع و السّجود،زاهدا في الدّنيا زهد الرّاحل عنها،ناظرا إليها بعين المستوحشين منها،آمالك عنها مكفوفة،و همّتك عن زينتها مصروفة،و ألحاظك عن بهجتها مطروفة،و رغبتك في الآخرة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هذا المقطع ما قام به أبو الأحرار الإمام الحسين عليه السّلام من نصرة الحقّ، و حماية العدل،و الذبّ عن الإسلام،و نشر القيم الكريمة،و المبادئ العليا التي جاء بها الإسلام،و قد سلك عليه السّلام المنهج و الطريق نفسه الذي سار به جدّه و أبوه،فلم يشذّ عن منهجهما و سنّتهما،مبتغيا بذلك وجه اللّه تعالى و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فصول هذه الزيارة قوله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الجور مدّ باعه،و أسفر الظّلم قناعه،و دعا الغيّ أتباعه،و أنت في حرم جدّك قاطن،و للظّالمين مباين،جليس البيت و المحراب،معتزل عن اللّذّات و الشّهوات،تنكر المنكر بقلبك و لسانك على حسب طاقتك و إمكانك،ثمّ اقتضاك العلم للانكار،و لزمك أن تجاهد الفجّار،فسرت في أولادك و أهاليك و شيعتك و مواليك،و صدعت بالحقّ و البيّنة،و دعوت إلى اللّه بالحكمة و الموعظة الحسنة،و أمرت بإقامة الحدود،و الطّاعة للمعبود، و نهيت عن الخبائث و الطّغيان،و واجهوك بالظّلم و العدوان،فجاهدتهم بعد الايعاذ إليهم،و تأكيد الحجّة عليهم،فنكثوا ذمامك و بيعتك،و أسخطوا ربّك</w:t>
      </w:r>
    </w:p>
    <w:p>
      <w:pPr>
        <w:pStyle w:val="BookText"/>
        <w:rPr/>
      </w:pPr>
      <w:r>
        <w:rPr>
          <w:rFonts w:ascii="Amiri" w:hAnsi="Amiri" w:eastAsia="Amiri" w:cs="Amiri"/>
          <w:color w:val="111111"/>
          <w:sz w:val="28"/>
          <w:sz w:val="28"/>
          <w:szCs w:val="28"/>
          <w:rtl w:val="true"/>
          <w:lang w:bidi="ar-SA"/>
        </w:rPr>
        <w:t>و جدّك،و بدؤك بالحرب؛فثبتّ للطّعن و الضّرب،و طحنت جنود الفجّار، و اقتحمت قسطل الغبار،مجالدا بذي الفقار،كأنّك عليّ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الكلمات جهاد الإمام أبي الأحرار عليه السّلام و مناجزته للحكم الأموي الذي كفر بحقوق الإنسان،و أشاع الظلم و الفساد في الأرض،فلم يسعه السكوت، فانبرى إلى ساحات الجهاد المقدّس،ينكر المنكر بقلبه و لسانه و حسامه،و يدعو إلى اللّه بالحكمة و 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لنستمع إلى فصل آخر من فصول 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رأوك ثابت الجأش،غير خائف و لا خاش،نصبوا لك غوائل مكرهم،و قاتلوك بكيدهم و 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اللّعين جنوده فمنعوك الماء و وروده،و ناجزوك القتال،و عاجلوك النّزال،و رشقوك بالسّهام و النّبال، و بسطوا إليك أكفّ الاصطلام،و لم يرعوا لك ذماما،و لا راقبوا فيك أثاما في قتلهم أوليائك و نهبهم رحالك،و أنت مقدّم في الهبوات،و محتمل للأذيّات، قد عجبت من صبرك ملائكة السّماوات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مفاد هذه الكلمات أنّ الأمويّين لمّا رأوا الإمام أبا الأحرار كالطود الشامخ ينعي عليهم سياستهم التي شذّت عن كتاب اللّه و سنّة نبيّه،و تزعّمه للقوى المعارضة لهم غير حافل بهم،و لا خائف من سلطانهم قابلوه و ناجزوه بكلّ ما يملكون من الوسائل،و التي كان من أخسّها أنّهم حرموه الماء في كربلاء،حتّى أشرف أطفاله و عياله على الموت،و رشقوه بسهامهم و نبالهم،و لم يرعوا فيه حرمة رسول اللّه صلّى اللّه عليه و آله،و قد تحمّل عليه السّلام جميع ما عاناه من الخطوب و الكوارث بصبر عجبت منه ملائكة السماء،و لنستمع إلى فصل آخر من 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فاحدقوا بك من كلّ الجهات،و أثخنوك بالجراح،و حالوا بينك و بين الرّواح،و لم يبق لك ناصر،و أنت محتسب صابر،تذبّ عن نسوتك و أولادك،حتّى نكسوك عن جوادك،فهويت إلى الارض جريحا،تطؤك الخيول بحوافرها،و تعلوك الطّغاة ببواترها،قد رشح للموت جبينك، و اختلفت بالانقباض و الانبساط شمالك و يمينك،تدير طرفا خفيّا إلى رحلك و بيتك،و قد شغلت بنفسك عن ولدك و أهاليك،و أسرع فرسك شاردا إلى خيامك قاصدا محمحما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 النّساء جوادك مخزيّا،و نظرن سرجك عليه ملويّه،برزن من الخدور،ناشرات الشّعور،على الخدود لاطمات و للوجوه سافرات، و بالعويل داعيات،و بعد العزّ مذلّلات،و إلى مصرعك مبادرات،و الشّمر جالس على صدرك،و مولع سيفه على نحرك،قابض على شيبتك بيده، ذابح لك بمهنّده،قد سكنت حواسّك،و خفيت أنفاسك،و رفع على القنا رأسك،و سبي أهلك كالعبيد،و صفّدوا في الحديد فوق أقتاب المطيّات، تلفح وجوههم حرّ الهاجرات،يساقون في البراري و الفلوات،أيديهم مغلولة إلى الاعناق،يطاف بهم في الاسواق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صوّرت هذه الكلمات مصرع الإمام السبط،و ما عاناه في اللحظات الأخيرة من حياته من صنوف الخطوب و الكوارث التي تتصدّع من هولها الجبال،و لا يقوى على تحمّلها أي كائن حيّ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تواكبت على ريحانة رسول اللّه صلّى اللّه عليه و آله و وارث كمالاته جميع مصائب الدنيا،</w:t>
      </w:r>
    </w:p>
    <w:p>
      <w:pPr>
        <w:pStyle w:val="BookText"/>
        <w:rPr/>
      </w:pPr>
      <w:r>
        <w:rPr>
          <w:rFonts w:ascii="Amiri" w:hAnsi="Amiri" w:eastAsia="Amiri" w:cs="Amiri"/>
          <w:color w:val="111111"/>
          <w:sz w:val="28"/>
          <w:sz w:val="28"/>
          <w:szCs w:val="28"/>
          <w:rtl w:val="true"/>
          <w:lang w:bidi="ar-SA"/>
        </w:rPr>
        <w:t>يتبع بعضها بعضا،فقد رزئ بأصحابه،و أهل بيته و أولاده،و رآهم مجزّرين كالأضاحي على صعيد كربلاء،و عياله و أطفاله يستغيثون من شدّة الظمأ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عجّت حرائر النبوّة و مخدّرات الرسالة بالعويل و البكاء لعظم ما نزل بهنّ من البلاء، فهنّ ينظرن إلى النجوم المشرقة من أبناء رسول اللّه صلّى اللّه عليه و آله و هم في غضارة العمر، و نضارة الشباب و قد سبحوا بدمائهم،و تناثرت أشلاؤهم على صعيد كربلاء، و ينظرن إلى الإمام الممتحن سيّد شباب أهل الجنّة و قد تدافعت على قتله العصابة المجرمة من جيوش الأمويّين،و قد وجّهوا نحوه جميع ما يملكون من وسائل القتل و الإبادة حتّى تناهبت جسمه الشريف سيوفهم و رماحهم و سهامهم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ينظرن بنات رسول اللّه صلّى اللّه عليه و آله إلى هذه الفجائع و قد مزّق الأسى قلوبهنّ،و اختطف الرعب ألوانهنّ، و لا يعلمن ما ذا سيجري لهنّ من صنوف الرزايا و البلاء بعد مصرع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منظرهنّ أفجع و أقسى ممّا رزئ به الإمام الحسين عليه السّلام،فقد استوعبت نفسه الشريفة رزايا بنات رسول اللّه صلّى اللّه عليه و آله،و لمّا صرع سبط رسول اللّه صلّى اللّه عليه و آله،و رفع رأسه الشريف على الرمح؛ليقدّم هديّة إلى ابن مرجانة،برزت بنات رسول اللّه على الخدود لاطمات،و بالعويل داعيات،و قد عمد عبيد ابن مرجانة إلى إحراق أخبيتهنّ،و أوسعوهنّ ضربا بسياطهم،و صفّدوهنّ بالحديد،قد غلّت أيديهنّ و أيدي الأطفال إلى الأعناق،و حملوا على أقتاب المطايا،يطاف بهم من بلد إلى بلد،ثمّ قدّموا هديّة إلى ابن مرجانة،و إلى سيّده يزيد بن معاوية،فإنّا للّه و إنّا إليه راجعون،و لنستمع إلى فصل آخر من هذه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 للعصاة الفسّاق،لقد قتلوا بقتلك الإسلام،و عطّلوا الصّلاة و الصّيام،و نقضوا السّنن و الأحكام،و هدموا قواعد الإيمان،و حرّفوا آيات القرآن،و همجوا في البغي و العدوان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رسول اللّه صلّى اللّه عليه و اله من أجلك موتورا،و عاد كتاب اللّه</w:t>
      </w:r>
    </w:p>
    <w:p>
      <w:pPr>
        <w:pStyle w:val="BookText"/>
        <w:rPr/>
      </w:pPr>
      <w:r>
        <w:rPr>
          <w:rFonts w:ascii="Amiri" w:hAnsi="Amiri" w:eastAsia="Amiri" w:cs="Amiri"/>
          <w:color w:val="111111"/>
          <w:sz w:val="28"/>
          <w:sz w:val="28"/>
          <w:szCs w:val="28"/>
          <w:rtl w:val="true"/>
          <w:lang w:bidi="ar-SA"/>
        </w:rPr>
        <w:t>عزّ و جلّ مهجورا،و غودر الحقّ إذ قهرت مقهورا،و فقد بفقدك التّكبير و التّهليل،و التّحريم و التّحليل،و التّنزيل و التّأويل،و ظهر بعدك التّغيير و التّبديل،و الالحاد و التّعطيل،و الاهواء و الاضاليل،و الفتن و الاباطيل،فقام ناعيك عند قبر جدّك الرّسول صلّى اللّه عليه و آله،فنعاك إليه بالدّمع الهطول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اللّه،قتل سبطك و فتاك،و استبيح أهلك و حماك،و سبيت بعدك ذراريك،و وقع المحذور بعترتك و ذويك،فانزعج الرّسول،و بكى قلبه المهول،و عزّاه بك الملائكة و الانبياء،و فجعت بك أمّك الزّهراء</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مقاطع هذه الزيارة،و قد شفعت بدعاء ذكره المجلسي عقيب هذه الزيارة،كما ذكر صلاة يصلّيها الزائر عند المرقد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92" w:name="pg7537_69293"/>
    </w:p>
    <w:p>
      <w:pPr>
        <w:pStyle w:val="Heading3"/>
        <w:numPr>
          <w:ilvl w:val="2"/>
          <w:numId w:val="1"/>
        </w:numPr>
        <w:rPr/>
      </w:pPr>
      <w:bookmarkStart w:id="193" w:name="__RefHeading___Toc2707401_1051229030"/>
      <w:bookmarkStart w:id="194" w:name="_Toc75"/>
      <w:bookmarkEnd w:id="192"/>
      <w:bookmarkEnd w:id="193"/>
      <w:r>
        <w:rPr>
          <w:rtl w:val="true"/>
        </w:rPr>
        <w:t>رسائله عليه السّلام</w:t>
      </w:r>
      <w:bookmarkEnd w:id="194"/>
    </w:p>
    <w:p>
      <w:pPr>
        <w:pStyle w:val="Heading4"/>
        <w:numPr>
          <w:ilvl w:val="3"/>
          <w:numId w:val="1"/>
        </w:numPr>
        <w:rPr/>
      </w:pPr>
      <w:bookmarkStart w:id="195" w:name="__RefHeading___Toc2707403_1051229030"/>
      <w:bookmarkStart w:id="196" w:name="_Toc76"/>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و نقل الرواة مجموعة من رسائل الإمام المنتظر عليه السّلام،كان قد بعثها لأعلام شيعته، و تضمّنت بعضها أجوبته عن المسائل الشرعيّة التي سئل عنها،و كان من بين تلك الرسائل ما يلي</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707405_1051229030"/>
      <w:bookmarkStart w:id="198" w:name="_Toc77"/>
      <w:bookmarkEnd w:id="197"/>
      <w:r>
        <w:rPr/>
        <w:t>1</w:t>
      </w:r>
      <w:r>
        <w:rPr>
          <w:rtl w:val="true"/>
        </w:rPr>
        <w:t>-</w:t>
      </w:r>
      <w:r>
        <w:rPr>
          <w:rtl w:val="true"/>
        </w:rPr>
        <w:t>رسالته عليه السّلام إلى أحمد بن إسحاق</w:t>
      </w:r>
      <w:bookmarkEnd w:id="198"/>
    </w:p>
    <w:p>
      <w:pPr>
        <w:pStyle w:val="BookText"/>
        <w:rPr/>
      </w:pPr>
      <w:r>
        <w:rPr>
          <w:rFonts w:ascii="Amiri" w:hAnsi="Amiri" w:eastAsia="Amiri" w:cs="Amiri"/>
          <w:color w:val="111111"/>
          <w:sz w:val="28"/>
          <w:sz w:val="28"/>
          <w:szCs w:val="28"/>
          <w:rtl w:val="true"/>
          <w:lang w:bidi="ar-SA"/>
        </w:rPr>
        <w:t xml:space="preserve">أحمد بن إسحاق الأشعري القمّي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له كتب،منها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الثالث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إسحاق كتب إلى الإمام المهدي يستأذنه في الحجّ فأذن له، و بعث له بثوب،فقال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إليّ نفسي،فانصرف من الحجّ،و مات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ترجمته بالتفصيل في معجم رجال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وافد القمّيّين إلى الأئمّة الطاهرين،و أحد رواتهم العظام،و قد التقى به بعض الشيعة،فناوله كتابا من جعفر ابن الإمام عليّ الهادي عليه السّلام يعرّفه فيه بنفسه،و يخبره أنّه القيّم على العالم الإسلامي بعد أخيه الإمام الحسن عليه السّلام،و يدّعي أنّ عنده من علم الحلال و الحرام ما يحتاج إليه الناس،و غير ذلك من العلوم،فكتب أحمد إلى الإمام المنتظر رسالة عرّفه بالأمر،و شفع معه كتاب جعفر،فأجابه الإمام عليه السّلام بهذه الرسالة و قد جاء فيها بعد البسملة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كتابك أبقاك اللّه،و الكتاب الّذي أنفذته و أحاطت معرفتي بجميع ما تضمّنه</w:t>
      </w:r>
    </w:p>
    <w:p>
      <w:pPr>
        <w:pStyle w:val="BookText"/>
        <w:rPr/>
      </w:pPr>
      <w:r>
        <w:rPr>
          <w:rFonts w:ascii="Amiri" w:hAnsi="Amiri" w:eastAsia="Amiri" w:cs="Amiri"/>
          <w:color w:val="111111"/>
          <w:sz w:val="28"/>
          <w:sz w:val="28"/>
          <w:szCs w:val="28"/>
          <w:rtl w:val="true"/>
          <w:lang w:bidi="ar-SA"/>
        </w:rPr>
        <w:t>على اختلاف ألفاظه،و تكرّر الخطأ فيه،و لو تدبّرته لوقفت على بعض ما وقفت عليه منه،و الحمد للّه ربّ العالمين حمدا لا شريك له على إحسانه إلينا،و فضله علينا،أبى اللّه عزّ و جلّ للحقّ إلاّ إتماما،و للباطل إلاّ زهوقا،و هو شاهد عليّ بما أذكره،وليّ عليكم بما أقوله،إذا اجتمعنا ليوم لا ريب فيه و يسألنا عمّا نحن فيه مختلفون،إنّه لم يجعل لصاحب الكتاب على المكتوب إليه و لا عليك و لا على أحد من الخلق جميعا إمامة مفترضة،و لا طاعة و لا ذمّة،و سأبيّن لكم جملة تكتفون بها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هذا،يرحمك اللّه إنّ اللّه تعالى لم يخلق الخلق عبثا،و لا أهملهم سدى،بل خلقهم بقدرته،و جعل لهم أسماعا و أبصارا و قلوبا و ألبابا،ثمّ بعث إليهم النّبيّين مبشّرين و منذرين،يأمرونهم بطاعته،و ينهونهم عن معصيته،و يعرّفونهم ما جهلوه من أمر خالقهم و دينهم،و أنزل عليهم كتابا،و بعث إليهم ملائكة يأتين بينهم و بين من بعثهم إليهم بالفضل الّذي جعله لهم عليهم،و ما آتاهم من الدّلائل الظّاهرة،و البراهين الباهرة،و الآيات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جعل النّار عليه بردا و سلاما و اتّخذه خليلا،و منهم من كلّمه تكليما و جعل عصاه ثعبانا مبينا،و منهم من أحيا الموتى بإذن اللّه،و أبرأ الأكمه و الأبرص بإذن اللّه،و منهم من علّمه منطق الطّير و أوتي من كلّ شيء،ثمّ بعث محمّدا صلّى اللّه عليه و اله رحمة للعالمين،و تمّم به نعمته،و ختم به أنبياءه،و أرسله إلى النّاس كافّة،و أظهر من صدقه ما أظهر،و بيّن من آياته و علاماته ما بيّن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قبضه صلّى اللّه عليه و اله حميدا فقيدا سعيدا،و جعل الأمر من بعده إلى أخيه و ابن عمّه و وصيّه و وارثه عليّ بن أبي طالب عليه السّلام،ثمّ إلى الأوصياء من ولده واحدا واحدا،أحيا بهم دينه،و أتمّ بهم نوره،و جعل بينهم و بين إخوانهم و بني عمّهم و الأدنين فالأدنين من ذوي أرحامهم فرقانا بيّنا يعرف به الحجّة من المحجوج،و الإمام من المأموم،</w:t>
      </w:r>
    </w:p>
    <w:p>
      <w:pPr>
        <w:pStyle w:val="BookText"/>
        <w:rPr/>
      </w:pPr>
      <w:r>
        <w:rPr>
          <w:rFonts w:ascii="Amiri" w:hAnsi="Amiri" w:eastAsia="Amiri" w:cs="Amiri"/>
          <w:color w:val="111111"/>
          <w:sz w:val="28"/>
          <w:sz w:val="28"/>
          <w:szCs w:val="28"/>
          <w:rtl w:val="true"/>
          <w:lang w:bidi="ar-SA"/>
        </w:rPr>
        <w:t>بأن عصمهم من الذّنوب،و برّأهم من العيوب،و طهّرهم من الدّنس،و نزّههم من اللّبس،و جعلهم خزّان علمه،و مستودع حكمته،و موضع سرّه،و أيّدهم بالدّلائل، و لو لا ذلك لكان النّاس على سواء و لا وعى أمر اللّه عزّ و جلّ كلّ أحد،و لما عرف الحقّ من الباطل،و لا العالم من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هذا المبطل المفتري على اللّه الكذب بما ادّعاه،فلا أدري بأيّة حالة هي له رجاء أن يتمّ دعواه،أبفقه في دين اللّه؟فو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يعرف حلالا من حرام،و لا يفرّق بين خطأ و صواب،أم بعلم فما يعلم حقّا من باطل،و لا محكما من متشابه،و لا يعرف حدّ الصّلاة و وقتها،أم بورع فاللّه شهيد على تركه الصّلاة الفرض أربعين يوما،يزعم ذلك لطلب الشّعوذة،و لعلّ خبره قد تأدّى إليكم،و هاتيك ظروف مسكره منصوبة، و آثار عصيانه للّه عزّ و جلّ مشهورة قائمة،أم بآية فليأت بها،أم بحجّة فليقمها، أم بدلالة فليذكرها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بَيْنَهُمٰا إِلاّٰ بِالْحَقِّ وَ أَجَلٍ مُسَمًّى وَ الَّذِينَ كَفَرُوا عَمّٰا أُنْذِرُوا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99" w:name="pg7537_69296"/>
    </w:p>
    <w:p>
      <w:pPr>
        <w:pStyle w:val="BookText"/>
        <w:rPr/>
      </w:pPr>
      <w:bookmarkEnd w:id="199"/>
      <w:r>
        <w:rPr>
          <w:rFonts w:ascii="Amiri" w:hAnsi="Amiri" w:eastAsia="Amiri" w:cs="Amiri"/>
          <w:color w:val="111111"/>
          <w:sz w:val="28"/>
          <w:sz w:val="28"/>
          <w:szCs w:val="28"/>
          <w:rtl w:val="true"/>
          <w:lang w:bidi="ar-SA"/>
        </w:rPr>
        <w:t>فالتمس تولّى اللّه توفيقك من هذا الظّالم ما ذكرت لك،و امتحنه و سله عن آية من كتاب اللّه يفسّرها،أو صلاة فريضة يبيّن حدودها و ما يجب فيها؛لتعلم حاله و مقداره، و يظهر لك عواره و نقصانه،و 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الحقّ على أهله،و أقرّه في مستقرّه،و قد أبى اللّه عزّ و جلّ أن تكون الإمامة في أخوين بعد الحسن و الحسين عليهما السّلام،و إذا أذن اللّه لنا في القول ظهر الحقّ،و اضمحلّ الباطل،و انحسر عنكم،و إلى اللّه أرغب في الكفاية،و جميل الصّنع و الولاية،و حسبنا اللّه و نعم الوكيل،و صلّى اللّه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الرسالة الطعن بشخصيّة جعفر الذي ادّعى الإمامة،و تجريده تجريدا كاملا من جميع الصفات الكريمة التي تؤهّله لهذا المنصب الرفيع الذي لا يستحقّه إلاّ من كان حاويا لفضائل الدنيا من العلم بما تحتاج إليه الامّة في جميع مجالاتها،و الإحاطة الكاملة بأحكام الشريعة و شؤون الدين،و جعفر جاهل، لا يعرف أي طرفيه أطول،فكيف يدّعي الإمامة</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707407_1051229030"/>
      <w:bookmarkStart w:id="201" w:name="_Toc78"/>
      <w:bookmarkEnd w:id="200"/>
      <w:r>
        <w:rPr/>
        <w:t>2</w:t>
      </w:r>
      <w:r>
        <w:rPr>
          <w:rtl w:val="true"/>
        </w:rPr>
        <w:t>-</w:t>
      </w:r>
      <w:r>
        <w:rPr>
          <w:rtl w:val="true"/>
        </w:rPr>
        <w:t>رسالته عليه السّلام إلى العمري و ابنه</w:t>
      </w:r>
      <w:r>
        <w:rPr>
          <w:rtl w:val="true"/>
        </w:rPr>
        <w:t>:</w:t>
      </w:r>
      <w:bookmarkEnd w:id="201"/>
    </w:p>
    <w:p>
      <w:pPr>
        <w:pStyle w:val="BookText"/>
        <w:rPr/>
      </w:pPr>
      <w:r>
        <w:rPr>
          <w:rFonts w:ascii="Amiri" w:hAnsi="Amiri" w:eastAsia="Amiri" w:cs="Amiri"/>
          <w:color w:val="111111"/>
          <w:sz w:val="28"/>
          <w:sz w:val="28"/>
          <w:szCs w:val="28"/>
          <w:rtl w:val="true"/>
          <w:lang w:bidi="ar-SA"/>
        </w:rPr>
        <w:t>و رفع عثمان بن سعيد العمري و ابنه محمّد رسالة إلى الإمام عليه السّلام أخبراه فيها أنّ الميسمي،و هو من الشيعة،حدّثهما أنّ المختار و هو من الضالّين يدعو الشيعة إلى الإمام لجعفر،فأجابهما الإمام عليه السّلام بهذه الرسالة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وفّقكما اللّه لطاعته،و ثبّتكما على دينه،و أسعدكما بمرضاته،انتهى إلينا ما ذكرتما أنّ الميسميّ أخبركما عن المختار،و مناظرته من لقي،و احتجاجه بأنّه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خلف غير جعفر بن عليّ،و تصديقه إيّاه،و فهمت جميع ما كتبتما به،ممّا قال أصحابكم عنه،و أنا أعوذ باللّه من العمى بعد الجلاء،و من الضّلالة بعد الهدى، و من موبقات الأعمال،و مرديات الفتن،فإنّه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90"/>
      </w:r>
      <w:r>
        <w:rPr>
          <w:rFonts w:ascii="Amiri" w:hAnsi="Amiri" w:eastAsia="Amiri" w:cs="Amiri"/>
          <w:color w:val="111111"/>
          <w:sz w:val="28"/>
          <w:sz w:val="28"/>
          <w:szCs w:val="28"/>
          <w:rtl w:val="true"/>
          <w:lang w:bidi="ar-SA"/>
        </w:rPr>
        <w:t>كيف يتساقطون في الفتنة،و يتردّدون في الحيرة،و يأخذون يمينا و شمالا،فارقوا دينهم أم ارتابوا،أم عاندوا الحقّ،أم جهلوا ما جاءت به الرّوايات الصّادقة،و الأخبار الصّحيحة،أو علموا ذلك فتناسوا ما يعلمون،إنّ الأرض لا تخلو من حجّة إمّا ظاهرا و إمّا مغمورا،أو لم يروا انتظام أئمّتهم بعد نبيّهم صلّى اللّه عليه و آله واحدا بعد واحد،إلى أن أفضي بأمر اللّه عزّ و جلّ إلى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مقام آبائه عليهم السّلام يهدي إلى الحقّ،و إلى طريق مستقيم،كان نورا ساطعا،و شهابا لامعا،و قمرا ظاهرا،ثمّ اختار اللّه عزّ و جلّ له ما عنده،فمضى على منهاج آبائه عليهم السّلام حذو النّعل بالنّعل،على عهد عهده، و وصيّة أوصى بها،ستره اللّه عزّ و جلّ بأمره إلى غايته،و أخفى مكانه بمشيّته للقضاء السّابق،و القدر النّافذ،و فينا موضعه،و لنا فضله،و لو قد أذن اللّه عزّ و جلّ فيما قد منعه،و أزال عنه ما قد جرى به حكمه لأراهم الحقّ ظاهرا بأحسن حيلة،و أبين دلالة، و أوضح علامة،و لأبان عن نفسه،و أقام الحجّة،و لكنّ أقدار اللّه لا تغلب،و إرادته لا تردّ،و توقيته لا يسبق،فليدعوا عنهم اتّباع الهوى،و ليقيموا على أصلهم الّذي كانوا عليه،و لا يبحثوا عمّا ستر عنهم فيأثموا،و لا يكشفوا سرّ اللّه عزّ و جلّ فيندموا، و ليعلموا أنّ الحقّ معنا و فينا،و لا يقول ذلك سوانا إلاّ كذّاب منهمك،و لا يدّعيه غيرنا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02" w:name="pg7537_69298"/>
    </w:p>
    <w:p>
      <w:pPr>
        <w:pStyle w:val="BookText"/>
        <w:rPr/>
      </w:pPr>
      <w:bookmarkEnd w:id="202"/>
      <w:r>
        <w:rPr>
          <w:rFonts w:ascii="Amiri" w:hAnsi="Amiri" w:eastAsia="Amiri" w:cs="Amiri"/>
          <w:color w:val="111111"/>
          <w:sz w:val="28"/>
          <w:sz w:val="28"/>
          <w:szCs w:val="28"/>
          <w:rtl w:val="true"/>
          <w:lang w:bidi="ar-SA"/>
        </w:rPr>
        <w:t>إلاّ ضالّ غويّ،فليقتصروا منّا على هذه الجملة دون التّفسير،و يقنعوا من ذلك بالتّعريض دون التّصريح إن شاء اللّه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شجب الإمام عليه السّلام في هذه الرسالة ما قام به عميل جعفر من نشره للضلال بين صفوف الشيعة،و إنكاره للإمام المنتظر،و نعى على أتباعه انحرافهم عن الحقّ، و تردّيهم في مجاهل الفتن و الضلال،كما أعرب الإمام عليه السّلام عن السبب في اختفائه و عدم ظهوره،و أنّه مستند لأمر اللّه تعالى،و ليس للإمام أي اختيار في ذلك</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707409_1051229030"/>
      <w:bookmarkStart w:id="204" w:name="_Toc79"/>
      <w:bookmarkEnd w:id="203"/>
      <w:r>
        <w:rPr/>
        <w:t>3</w:t>
      </w:r>
      <w:r>
        <w:rPr>
          <w:rtl w:val="true"/>
        </w:rPr>
        <w:t>-</w:t>
      </w:r>
      <w:r>
        <w:rPr>
          <w:rtl w:val="true"/>
        </w:rPr>
        <w:t>رسالته عليه السّلام إلى بعض شيعته</w:t>
      </w:r>
      <w:r>
        <w:rPr>
          <w:rtl w:val="true"/>
        </w:rPr>
        <w:t>:</w:t>
      </w:r>
      <w:bookmarkEnd w:id="204"/>
    </w:p>
    <w:p>
      <w:pPr>
        <w:pStyle w:val="BookText"/>
        <w:rPr/>
      </w:pPr>
      <w:r>
        <w:rPr>
          <w:rFonts w:ascii="Amiri" w:hAnsi="Amiri" w:eastAsia="Amiri" w:cs="Amiri"/>
          <w:color w:val="111111"/>
          <w:sz w:val="28"/>
          <w:sz w:val="28"/>
          <w:szCs w:val="28"/>
          <w:rtl w:val="true"/>
          <w:lang w:bidi="ar-SA"/>
        </w:rPr>
        <w:t>حدث شجار بين ابن أبي غانم القزويني و بعض الشيعة في الخلف بعد الإمام الحسن العسكري،فأنكر القزويني الإمام المنتظر،و أصرّ الآخرون على وجوده، فكتبوا للإمام المنتظر عليه السّلام بما جرى بينهم و بين القزويني،فأجابهم الإمام عليه السّلام بهذه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عافانا اللّه و إيّاكم من الضّلالة و الفتن،و وهب لنا و لكم روح اليقين،و أجارنا و إيّاكم من سوء المنقلب إنّه أنهي إليّ ارتياب جماعة منكم في الدّين،و ما دخلهم من الشّكّ و الحيرة في ولاة أمورهم،فغمّنا ذلك لكم لا لنا،و ساءنا فيكم لا فينا؛لأنّ اللّه معنا و لا فاقة بنا إلى غيره،و الحقّ معنا فلن يوحشنا من قعد عنّا،و نحن صنائع ربّنا، و الخلق بعد صنائعنا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هؤلاء،ما لكم في الرّيب تتردّدون،و في الحيرة تنعكسون؟أو ما سمعتم اللّه</w:t>
      </w:r>
    </w:p>
    <w:p>
      <w:pPr>
        <w:pStyle w:val="BookText"/>
        <w:rPr/>
      </w:pPr>
      <w:r>
        <w:rPr>
          <w:rFonts w:ascii="Amiri" w:hAnsi="Amiri" w:eastAsia="Amiri" w:cs="Amiri"/>
          <w:color w:val="111111"/>
          <w:sz w:val="28"/>
          <w:sz w:val="28"/>
          <w:szCs w:val="28"/>
          <w:rtl w:val="true"/>
          <w:lang w:bidi="ar-SA"/>
        </w:rPr>
        <w:t>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93"/>
      </w:r>
      <w:r>
        <w:rPr>
          <w:rFonts w:ascii="Amiri" w:hAnsi="Amiri" w:eastAsia="Amiri" w:cs="Amiri"/>
          <w:color w:val="111111"/>
          <w:sz w:val="28"/>
          <w:sz w:val="28"/>
          <w:szCs w:val="28"/>
          <w:rtl w:val="true"/>
          <w:lang w:bidi="ar-SA"/>
        </w:rPr>
        <w:t>؟أو ما علمتم ما جاءت به الآثار ممّا يكون و يحدث في أئمّتكم عن الماضين و الباقين منهم عليهم السّلام؟أو ما رأيتم كيف جعل اللّه لكم معاقل تأوون إليها، و أعلاما تهتدون بها من لدن آدم عليه السّلام إلى أن ظهر الماضي عليه السّلام،كلّما غاب علم بدا علم، و إذا أفل نجم طلع نجم؟فلمّا قبضه اللّه إليه ظننتم أنّ اللّه تعالى أبطل دينه،و قطع السّبب بينه و بين خلقه،كلاّ ما كان ذلك و لا يكون حتّى تقوم السّاعة،و يظهر أمر اللّه سبحانه و 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الماضي عليه السّلام مضى سعيدا فقيدا على منهاج آبائه؛حذو النّعل بالنّعل،و فينا وصيّته و علمه،و من هو خلفه و من هو يسدّ مسدّه،لا ينازعنا موضعه إلاّ ظالم آثم، و لا يدّعيه دوننا إلاّ جاحد كافر،و لو لا أنّ أمر اللّه تعالى لا يغلب،و سرّه لا يظهر و لا يعلن،لظهر لكم من حقّنا ما تبين منه عقولكم،و يزيل شكوككم،لكنّه ما شاء اللّه كان،و لكلّ أجل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سلّموا لنا،و ردّوا الأمر إلينا،فعلينا الإصدار كما كان منّا الإيراد، و لا تحاولوا كشف ما غطّي عنكم و لا تميلوا عن اليمين،و تعدلوا إلى الشّمال، و اجعلوا قصدكم إلينا بالمودّة على السّنّة الواضحة،فقد نصحت لكم،و اللّه شاهد عليّ و عليكم،و لو لا ما عندنا من محبّة صلاحكم و رحمتكم،و الإشفاق عليكم،لكنّا عن مخاطبتكم في شغل فيما قد امتحنّا به من منازعة الظّالم العتلّ الضّالّ المتتابع في غيّه، المضادّ لربّه،الدّاعي ما ليس له،الجاحد حقّ من افترض اللّه طاعته،الظّالم الغاصب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ابنة رسول اللّه صلّى اللّه عليه و اله لي أسوة حسنة و سيردي الجاهل رداءة عمله،و سيعلم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05" w:name="pg7537_69300"/>
    </w:p>
    <w:p>
      <w:pPr>
        <w:pStyle w:val="BookText"/>
        <w:rPr/>
      </w:pPr>
      <w:bookmarkEnd w:id="205"/>
      <w:r>
        <w:rPr>
          <w:rFonts w:ascii="Amiri" w:hAnsi="Amiri" w:eastAsia="Amiri" w:cs="Amiri"/>
          <w:color w:val="111111"/>
          <w:sz w:val="28"/>
          <w:sz w:val="28"/>
          <w:szCs w:val="28"/>
          <w:rtl w:val="true"/>
          <w:lang w:bidi="ar-SA"/>
        </w:rPr>
        <w:t>الكافر لمن عقبى الدّار،عصمنا اللّه و إيّاكم من المهالك و الأسواء و العاهات كلّها برحمته،فإنّه وليّ ذلك و القادر على ما يشاء،و كان لنا و لكم وليّا و حافظا،و السّلام على جميع الأوصياء و الأولياء و المؤمنين و رحمة اللّه و بركاته،و صلّى اللّه على محمّد و آله و سلّم تسليما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أعرب الإمام عليه السّلام في هذه الرسالة عن استيائه البالغ عمّا مني به بعض الشيعة من الانحراف عن الحقّ،و التشكيك في أمره عليه السّلام مع وجود الأمارات الظاهرة،و الأدلّة الحاسمة على وجوده،و أنّ اللّه تعالى في جميع مراحل وجود الإنسان لا يخلي الأرض من حجّة ينصبه علما لهداية عباده،و إرشادهم إلى طريق الحقّ،كما شجب عليه السّلام المتصدّي للإمامة،و أكبر الظنّ أنّه جعفر الذي نعت بالكذّاب،فقد افترى على اللّه كذبا،و تحمّل إثما عظيما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707411_1051229030"/>
      <w:bookmarkStart w:id="207" w:name="_Toc80"/>
      <w:bookmarkEnd w:id="206"/>
      <w:r>
        <w:rPr/>
        <w:t>4</w:t>
      </w:r>
      <w:r>
        <w:rPr>
          <w:rtl w:val="true"/>
        </w:rPr>
        <w:t>-</w:t>
      </w:r>
      <w:r>
        <w:rPr>
          <w:rtl w:val="true"/>
        </w:rPr>
        <w:t>رسالته عليه السّلام إلى محمّد الأسدي</w:t>
      </w:r>
      <w:bookmarkEnd w:id="207"/>
    </w:p>
    <w:p>
      <w:pPr>
        <w:pStyle w:val="BookText"/>
        <w:rPr/>
      </w:pPr>
      <w:r>
        <w:rPr>
          <w:rFonts w:ascii="Amiri" w:hAnsi="Amiri" w:eastAsia="Amiri" w:cs="Amiri"/>
          <w:color w:val="111111"/>
          <w:sz w:val="28"/>
          <w:sz w:val="28"/>
          <w:szCs w:val="28"/>
          <w:rtl w:val="true"/>
          <w:lang w:bidi="ar-SA"/>
        </w:rPr>
        <w:t>و رفع محمّد بن جعفر إلى الإمام رسالة يسأله فيها عن بعض الأحكام الشرعيّة، فأجابه عليه السّلام عنها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الصّلاة عند طلوع الشّمس و عند غروبها،فلئن كان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تطلع بين قرني الشّيطان،و تغرب بين قرني الشّيطان،فما أرغم أنف الشّيطان بشيء أفضل من الصّلاة،فصلّها و أرغم أنف الشّيطان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سألت عنه من أمر الوقف على ناحيتنا،و ما جعل لنا ثمّ يحتاج إليه صاحبه، فكلّما لم يسلّم فصاحبه بالخيار،و كلّما سلّم فلا خيار فيه لصاحبه،احتاج إليه صاحبه أو لم يحتج،افتقر إليه أو استغنى عنه</w:t>
      </w:r>
      <w:r>
        <w:rPr>
          <w:rFonts w:eastAsia="Amiri" w:cs="Amiri" w:ascii="Amiri" w:hAnsi="Amiri"/>
          <w:color w:val="111111"/>
          <w:sz w:val="28"/>
          <w:szCs w:val="28"/>
          <w:rtl w:val="true"/>
          <w:lang w:bidi="ar-SA"/>
        </w:rPr>
        <w:t>.</w:t>
      </w:r>
      <w:bookmarkStart w:id="208" w:name="pg7537_69301"/>
    </w:p>
    <w:p>
      <w:pPr>
        <w:pStyle w:val="BookText"/>
        <w:rPr/>
      </w:pPr>
      <w:bookmarkEnd w:id="208"/>
      <w:r>
        <w:rPr>
          <w:rFonts w:ascii="Amiri" w:hAnsi="Amiri" w:eastAsia="Amiri" w:cs="Amiri"/>
          <w:color w:val="111111"/>
          <w:sz w:val="28"/>
          <w:sz w:val="28"/>
          <w:szCs w:val="28"/>
          <w:rtl w:val="true"/>
          <w:lang w:bidi="ar-SA"/>
        </w:rPr>
        <w:t>و أمّا ما سألت من أمر من يستحلّ ما في يده من أموالنا،و يتصرّف فيه تصرّفه في ماله من غير أمرنا،فمن فعل فهو ملعون،و نحن خصماؤه يوم القيامة،فقد 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المستحلّ من عترتي ما حرّم اللّه ملعون على لساني و لسان كلّ نبيّ مجاب، فمن ظلمنا كان من جملة الظّالمين لنا،و كان لعنة اللّه عليه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أجاب الإمام عليه السّلام عن بعض الفروع الفقهيّة التي سئل عنها،و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الصلاة عند شروق الشمس و عند غروبها،و لا سند لمن خالف ذلك،كما سخر عليه السّلام من القول بأنّ الشمس تطلع بين قرني الشيطان و تغيب كذلك، فإنّ هذا من مهازل الأفكار و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الوقف الخاصّ على أهل البيت عليهم السّلام إذا احتاج إليه الواقف قبل تسليمه لهم فله ذلك؛لأنّ له الخيار في فسخ الوقف قبل تسليمه إلى الموقوف عليهم،أمّا بعد تسليمه لهم فليس له الفسخ و الرجوع في الوقف؛و ذلك للزومه،و عدم صحّة الرجوع فيه،و بذلك أفتى 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التصرّف في الأموال الخاصّة لأهل البيت عليهم السّلام،فمن استحلّها فهو ظالم و غاصب لهم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707413_1051229030"/>
      <w:bookmarkStart w:id="210" w:name="_Toc81"/>
      <w:bookmarkEnd w:id="209"/>
      <w:r>
        <w:rPr/>
        <w:t>5</w:t>
      </w:r>
      <w:r>
        <w:rPr>
          <w:rtl w:val="true"/>
        </w:rPr>
        <w:t>-</w:t>
      </w:r>
      <w:r>
        <w:rPr>
          <w:rtl w:val="true"/>
        </w:rPr>
        <w:t>جوابه عليه السّلام عن أسئلة إسحاق</w:t>
      </w:r>
      <w:bookmarkEnd w:id="210"/>
    </w:p>
    <w:p>
      <w:pPr>
        <w:pStyle w:val="BookText"/>
        <w:rPr/>
      </w:pPr>
      <w:r>
        <w:rPr>
          <w:rFonts w:ascii="Amiri" w:hAnsi="Amiri" w:eastAsia="Amiri" w:cs="Amiri"/>
          <w:color w:val="111111"/>
          <w:sz w:val="28"/>
          <w:sz w:val="28"/>
          <w:szCs w:val="28"/>
          <w:rtl w:val="true"/>
          <w:lang w:bidi="ar-SA"/>
        </w:rPr>
        <w:t>و رفع إسحاق بن يعقوب رسالة إلى الإمام عليه السّلام ضمّنها عدّة مسائل أشكلت عليه، و ذلك بتوسّط الثقة الزكيّ محمّد بن عثمان،فأجابه الإمام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أرشدك اللّه،و ثبّتك من أمر المنكرين لي من أهل بيتنا و بني عمّنا،</w:t>
      </w:r>
    </w:p>
    <w:p>
      <w:pPr>
        <w:pStyle w:val="BookText"/>
        <w:rPr/>
      </w:pPr>
      <w:r>
        <w:rPr>
          <w:rFonts w:ascii="Amiri" w:hAnsi="Amiri" w:eastAsia="Amiri" w:cs="Amiri"/>
          <w:color w:val="111111"/>
          <w:sz w:val="28"/>
          <w:sz w:val="28"/>
          <w:szCs w:val="28"/>
          <w:rtl w:val="true"/>
          <w:lang w:bidi="ar-SA"/>
        </w:rPr>
        <w:t>فاعلم أنّه ليس بين اللّه عزّ و جلّ و بين أحد قرابة،و من أنكرني فليس منّي،و سبيله سبيل ابن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سبيل عمّي جعفر و ولده،فسبيل إخوة يوسف على نبيّنا و آله و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الفقاع </w:t>
      </w:r>
      <w:r>
        <w:rPr>
          <w:rStyle w:val="FootnoteAnchor"/>
          <w:rtl w:val="true"/>
        </w:rPr>
        <w:footnoteReference w:id="96"/>
      </w:r>
      <w:r>
        <w:rPr>
          <w:rFonts w:ascii="IRNazanin" w:hAnsi="IRNazanin" w:eastAsia="IRNazanin"/>
          <w:color w:val="111111"/>
          <w:sz w:val="28"/>
          <w:sz w:val="28"/>
          <w:szCs w:val="28"/>
          <w:rtl w:val="true"/>
          <w:lang w:bidi="fa-IR"/>
        </w:rPr>
        <w:t xml:space="preserve">فشربه حرام و لا بأس بالشّلماب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أموالكم فما نقبلها إلاّ لتطهروا فمن شاء فليصل،و من شاء فليقطع،فما آتانا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 الفرج فإنّه إلى اللّه عزّ و جلّ،و 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من زعم أنّ الحسين عليه السّلام لم يقتل،فكفر و تكذيب و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حديثنا،فإنّهم حجّتي عليكم، و أنا حجّة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عثمان العمريّ رضي اللّه عنه و عن أبيه من قبل،فإنّه ثقتي و 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محمّد بن عليّ بن مهزيار </w:t>
      </w:r>
      <w:r>
        <w:rPr>
          <w:rStyle w:val="FootnoteAnchor"/>
          <w:rtl w:val="true"/>
        </w:rPr>
        <w:footnoteReference w:id="98"/>
      </w:r>
      <w:r>
        <w:rPr>
          <w:rFonts w:ascii="Amiri" w:hAnsi="Amiri" w:eastAsia="Amiri" w:cs="Amiri"/>
          <w:color w:val="111111"/>
          <w:sz w:val="28"/>
          <w:sz w:val="28"/>
          <w:szCs w:val="28"/>
          <w:rtl w:val="true"/>
          <w:lang w:bidi="ar-SA"/>
        </w:rPr>
        <w:t>الأهوازيّ فسيصلح اللّه قلبه،و يزيل عنه شكّه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وصلتنا به فلا قبول عندنا إلاّ لما طاب و طهر،و ثمن المغنّية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محمّد بن شاذان بن نعيم </w:t>
      </w:r>
      <w:r>
        <w:rPr>
          <w:rStyle w:val="FootnoteAnchor"/>
          <w:rtl w:val="true"/>
        </w:rPr>
        <w:footnoteReference w:id="99"/>
      </w:r>
      <w:r>
        <w:rPr>
          <w:rFonts w:ascii="Amiri" w:hAnsi="Amiri" w:eastAsia="Amiri" w:cs="Amiri"/>
          <w:color w:val="111111"/>
          <w:sz w:val="28"/>
          <w:sz w:val="28"/>
          <w:szCs w:val="28"/>
          <w:rtl w:val="true"/>
          <w:lang w:bidi="ar-SA"/>
        </w:rPr>
        <w:t>فإنّه رجل من شيعتنا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الخطّاب محمّد بن أبي زينب الأجدع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من بدعه أنّه زعم أنّ الإمام جعفر الصادق عليه السّلام هو اللّه تعالى،و استحلّ جميع ما حرّم اللّه تعالى،و كان أصحابه كلّما ثقلت عليهم فريضة من فرائض اللّه تعالى قصدوه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الخطّاب،خفّف عنّا،فيأمرهم بترك الفريضة حتّى تركوا جميع الفرائض،و أباح لأصحابه أن يشهد بعضهم لبعض بشهادة الزور،و قد كتب الإمام الصادق عليه السّلام إلى الآفاق يأمرهم بلعنه،و يحذّرهم من أضاليله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أراح اللّه تعالى العباد من هذا الضالّ،فقتله عيسى بن موسى العبّاسي،توجد له ترجمة مفصّلة في معجم رجال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ملعون و أصحابه ملعونون، فلا تجالس أهل مقالتهم و إنّي منهم بريء و آبائي 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 فقد أبيح لشيعتنا و جعلوا منه في حلّ إلى وقت ظهور أمرنا لتطيب ولادتهم و 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ندامة قوم قد شكّوا في دين اللّه على ما وصلونا به،فقد أقلنا من استقال و لا حاجة لنا في صلة الشّاكّين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علّة ما وقع من الغيبة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تَسْئَلُواي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أَشْيٰاءَ إِنْ تُبْدَ لَكُمْ تَسُؤْكُمْ </w:t>
      </w:r>
      <w:r>
        <w:rPr>
          <w:rStyle w:val="FootnoteAnchor"/>
          <w:rtl w:val="true"/>
        </w:rPr>
        <w:footnoteReference w:id="101"/>
      </w:r>
      <w:r>
        <w:rPr>
          <w:rFonts w:ascii="Amiri" w:hAnsi="Amiri" w:eastAsia="Amiri" w:cs="Amiri"/>
          <w:color w:val="111111"/>
          <w:sz w:val="28"/>
          <w:sz w:val="28"/>
          <w:szCs w:val="28"/>
          <w:rtl w:val="true"/>
          <w:lang w:bidi="ar-SA"/>
        </w:rPr>
        <w:t>،إنّه لم يكن أحد من آبائي إلاّ و قد وقعت في عنقه بيعة لطاغية زمانه،و إنّي أخرج حين أخرج و لا بيعة لأحد من الطّواغيت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الإنتفاع في غيبتي فكالإنتفاع بالشّمس إذا غيّبتها عن الأبصار السّحاب، و إنّي لأمان لأهل الأرض كما أنّ النّجوم أمان لأهل السّماء،فاغلقوا أبواب السّؤال عمّا لا يعنيكم،و لا تتكلّفوا على ما قد كفيتم،و أكثروا الدّعاء بتعجيل الفرج،فإنّ ذلك فرجكم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 يا إسحاق بن يعقوب،و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بالإضافة إلى ما حفلت به هذه الرسالة من أجوبة الإمام عليه السّلام عن بعض الأحكام الشرعيّة،فقد حوت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السادة من أبناء عمّ الإمام عليه السّلام الذين أنكروا وجوده مع توفّر العلامات و الأمارات على وجوده قد حكم الإمام عليهم بالضلال و الانحراف عن الحقّ،و اللّه تعالى يحاسبهم و يعاقبهم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ظهور الإمام عليه السّلام للقيام بنشر العدل و الحقّ بين الناس ليس بيده و لا بيد غيره،و إنّما هو موكول إلى اللّه تعالى،فهو الذي يحدّد ساعة ظهور وليّه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المشعوذين من أعداء الإسلام قد أشاع بين الناس أنّ سيّد الشهداء و أبا الأحرار الإمام الحسين عليه السّلام لم يستشهد،و إنّما شبّه لقتلته المجرمين أنّه الحسين فقتلوا شبيهه،و هذا القول من أباطيل و أكاذيب القائلين 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قد أشاد بالزكي الثقة محمّد بن عثمان العمري،و أولاه المزيد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11" w:name="pg7537_69305"/>
    </w:p>
    <w:p>
      <w:pPr>
        <w:pStyle w:val="BookText"/>
        <w:rPr/>
      </w:pPr>
      <w:bookmarkEnd w:id="211"/>
      <w:r>
        <w:rPr>
          <w:rFonts w:ascii="Amiri" w:hAnsi="Amiri" w:eastAsia="Amiri" w:cs="Amiri"/>
          <w:color w:val="111111"/>
          <w:sz w:val="28"/>
          <w:sz w:val="28"/>
          <w:szCs w:val="28"/>
          <w:rtl w:val="true"/>
          <w:lang w:bidi="ar-SA"/>
        </w:rPr>
        <w:t>من التكريم و التأييد،كما وثّق محمّد بن شاذان الذي هو من أعلام الشيعة في دينه و تقواه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حذّر الشيعة و منعهم من الاتّصال بعصابة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 الأجدع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 الكذّاب،فإنّه و عصابته قد خرجوا عن الإسلام،و لم يرجوا للّه وقارا،فحرّموا ما أباح اللّه،و أباحوا ما حرّم اللّه،و الاتّصال بهم ضلال و 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الإمام عليه السّلام من يأكل أموال أهل البيت عليهم السّلام بالباطل،فإنّه غاصب لهم، و سيصلى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الإمام عليه السّلام عن التعرّض و الخوض في الحكمة الداعية إلى غيابه و عدم ظهوره،فإنّ ذلك ليس باختياره و لا بمشيئته،و إنّما أمره بيد اللّه تعالى،و هو الخبير و العالم بجميع شؤون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الإمام عليه السّلام إلى أنّه مصدر فيض و عطاء للناس في حال غيبته؛لأنّ اللّه تعالى يصرف عنهم العذاب ببركة وجود وليّه و حجّته،فهو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أمر شيعته بالدعاء له بالفرج ليقيم الحقّ،و يظهر العدل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محتويات الرسالة من المطالب العالية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707415_1051229030"/>
      <w:bookmarkStart w:id="213" w:name="_Toc82"/>
      <w:bookmarkEnd w:id="212"/>
      <w:r>
        <w:rPr/>
        <w:t>6</w:t>
      </w:r>
      <w:r>
        <w:rPr>
          <w:rtl w:val="true"/>
        </w:rPr>
        <w:t>-</w:t>
      </w:r>
      <w:r>
        <w:rPr>
          <w:rtl w:val="true"/>
        </w:rPr>
        <w:t>رسائله عليه السّلام إلى الشيخ المفيد</w:t>
      </w:r>
      <w:bookmarkEnd w:id="213"/>
    </w:p>
    <w:p>
      <w:pPr>
        <w:pStyle w:val="Heading5"/>
        <w:numPr>
          <w:ilvl w:val="4"/>
          <w:numId w:val="1"/>
        </w:numPr>
        <w:rPr/>
      </w:pPr>
      <w:bookmarkStart w:id="214" w:name="__RefHeading___Toc2707417_1051229030"/>
      <w:bookmarkStart w:id="215" w:name="_Toc83"/>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بعث الإمام المنتظر عليه السّلام بعدّة رسائل إلى ثقة الإسلام الشيخ المفيد قدّس سرّه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يا مرسلا إن كنت مبلغ ميّت تحت الصّفائح قول حيّ مرسل فجّ الثّرى الرّاوي و قل لمحمّد عن ذي فؤاد بالفجيعة مشعل من للخصوم اللّدّ بعدك غصّة في الصّدر لا تهوى و لا هي تعتلي من للجدال إذا الشّفاه تقلّصت و إذا اللّسان بريقه لم يبلل و يعرض في قصيدته التي هي مائة بيت إلى مواهب الشيخ المفيد،و يعدّد قدراته العلميّة،كما رثاه الشريف المرتضى بقصيدة عصماء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شيخ الإسلام و الدّين و العلم تولّى فأزعج الإسلاما و الّذي كان غرّة في دجى الأي ام أودى فأوحش الأيّاما كم جلوت الشّكوك تعرض في نصّ وصيّ و كم نصرت إماما و خصوم ملأتهم بالحقّ في حومة الخصام خصاما و يذكر الشريف الرضي فضائل الشيخ المفيد في قصيدته،و التي منها مناصرته للحقّ و دفاعه عن عقيدته و مبادئه،و عجز خصومه عن مجاراته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وجدت على قبره الشريف أبيات في رثائه للإمام المنتظر عليه السّلام،و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صوّت النّاعي بفقدك إنّه يوم على آل الرّسول عظيم إن كنت قد غيّبت في جدث الثّرى فالعدل و التّوحيد فيك مقيم و القائم المهديّ يفرح كلّما تليت عليك من الدّروس علوم عرضت لترجمته مصادر التاريخ و التراجم بصورة موضوعيّة و شاملة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16" w:name="pg7537_69306"/>
    </w:p>
    <w:p>
      <w:pPr>
        <w:pStyle w:val="BookText"/>
        <w:rPr/>
      </w:pPr>
      <w:bookmarkEnd w:id="216"/>
      <w:r>
        <w:rPr>
          <w:rFonts w:ascii="Amiri" w:hAnsi="Amiri" w:eastAsia="Amiri" w:cs="Amiri"/>
          <w:color w:val="111111"/>
          <w:sz w:val="28"/>
          <w:sz w:val="28"/>
          <w:szCs w:val="28"/>
          <w:rtl w:val="true"/>
          <w:lang w:bidi="ar-SA"/>
        </w:rPr>
        <w:t>ذكر رسالتين منها الشيخ الطبرسي،و هما</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707419_1051229030"/>
      <w:bookmarkStart w:id="218" w:name="_Toc84"/>
      <w:bookmarkEnd w:id="217"/>
      <w:r>
        <w:rPr>
          <w:rtl w:val="true"/>
        </w:rPr>
        <w:t>الرسالة الأولى</w:t>
      </w:r>
      <w:r>
        <w:rPr>
          <w:rtl w:val="true"/>
        </w:rPr>
        <w:t>:</w:t>
      </w:r>
      <w:bookmarkEnd w:id="2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السّديد،و الوليّ الرّشيد،الشّيخ المفيد،أبي عبد اللّه محمّد بن محمّد النّعمان،أدام اللّه إعزازه،من مستودع العهد المأخوذ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بعد،سلام عليك أيّها الوليّ المخلص في الدّين،المخصوص فينا باليقين، فإنّا نحمد إليك اللّه الّذي لا إله إلاّ هو،و نسأله الصّلاة على سيّدنا و مولانا و نبيّنا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توفيقك لنصرة الحقّ،و أجزل مثوبتك على نطقك عنّا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أذن لنا في تشريفك بالمكاتبة،و تكليفك ما تؤدّيه عنّا إلى موالينا قبلك،أعزّهم اللّه بطاعته،و كفاهم المهمّ برعايته لهم و حراسته،فقف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 بعونه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أعدائه المارقين من دينه على ما أذكره،و أعمل في تأديته إلى من تسكن إليه بما نرسمه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 إن كنّا ثاوين بمكاننا النّائي عن مساكن الظّالمين،حسب الّذي أراناه اللّه تعالى لنا من الصّلاح،و لشيعتنا المؤمنين في ذلك،ما دامت دولة الدّنيا للفاسقين، فإنّا نحيط علما بأنبائكم،و لا يعزب عنّا شيء من أخباركم،و معرفتنا بالذّلّ الّذي أصابكم مذ جنح كثير منكم إلى ما كان السّلف الصّالح عنه شاسعا،و نبذوا العهد المأخوذ وراء ظهورهم كأنّهم لا يعلمون،على أنّا غير مهملين لمراعاتكم،و لا ناسين لذكركم،و لو لا ذلك لنزل بكم اللّأواء </w:t>
      </w:r>
      <w:r>
        <w:rPr>
          <w:rStyle w:val="FootnoteAnchor"/>
          <w:rtl w:val="true"/>
        </w:rPr>
        <w:footnoteReference w:id="104"/>
      </w:r>
      <w:r>
        <w:rPr>
          <w:rFonts w:ascii="Amiri" w:hAnsi="Amiri" w:eastAsia="Amiri" w:cs="Amiri"/>
          <w:color w:val="111111"/>
          <w:sz w:val="28"/>
          <w:sz w:val="28"/>
          <w:szCs w:val="28"/>
          <w:rtl w:val="true"/>
          <w:lang w:bidi="ar-SA"/>
        </w:rPr>
        <w:t xml:space="preserve">،أو اصطلمكم </w:t>
      </w:r>
      <w:r>
        <w:rPr>
          <w:rStyle w:val="FootnoteAnchor"/>
          <w:rtl w:val="true"/>
        </w:rPr>
        <w:footnoteReference w:id="105"/>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جلّ جلاله،و ظاهرونا على انتياشكم </w:t>
      </w:r>
      <w:r>
        <w:rPr>
          <w:rStyle w:val="FootnoteAnchor"/>
          <w:rtl w:val="true"/>
        </w:rPr>
        <w:footnoteReference w:id="106"/>
      </w:r>
      <w:r>
        <w:rPr>
          <w:rFonts w:ascii="Amiri" w:hAnsi="Amiri" w:eastAsia="Amiri" w:cs="Amiri"/>
          <w:color w:val="111111"/>
          <w:sz w:val="28"/>
          <w:sz w:val="28"/>
          <w:szCs w:val="28"/>
          <w:rtl w:val="true"/>
          <w:lang w:bidi="ar-SA"/>
        </w:rPr>
        <w:t xml:space="preserve">من فتنة قد أنافت </w:t>
      </w:r>
      <w:r>
        <w:rPr>
          <w:rStyle w:val="FootnoteAnchor"/>
          <w:rtl w:val="true"/>
        </w:rPr>
        <w:footnoteReference w:id="107"/>
      </w:r>
      <w:r>
        <w:rPr>
          <w:rFonts w:ascii="Amiri" w:hAnsi="Amiri" w:eastAsia="Amiri" w:cs="Amiri"/>
          <w:color w:val="111111"/>
          <w:sz w:val="28"/>
          <w:sz w:val="28"/>
          <w:szCs w:val="28"/>
          <w:rtl w:val="true"/>
          <w:lang w:bidi="ar-SA"/>
        </w:rPr>
        <w:t>عليكم،ع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يهلك فيها من حمّ </w:t>
      </w:r>
      <w:r>
        <w:rPr>
          <w:rStyle w:val="FootnoteAnchor"/>
          <w:rtl w:val="true"/>
        </w:rPr>
        <w:footnoteReference w:id="108"/>
      </w:r>
      <w:r>
        <w:rPr>
          <w:rFonts w:ascii="Amiri" w:hAnsi="Amiri" w:eastAsia="Amiri" w:cs="Amiri"/>
          <w:color w:val="111111"/>
          <w:sz w:val="28"/>
          <w:sz w:val="28"/>
          <w:szCs w:val="28"/>
          <w:rtl w:val="true"/>
          <w:lang w:bidi="ar-SA"/>
        </w:rPr>
        <w:t xml:space="preserve">أجله،و يحمى عنها من أدرك أمله،و هي أمارة الأزوف </w:t>
      </w:r>
      <w:r>
        <w:rPr>
          <w:rStyle w:val="FootnoteAnchor"/>
          <w:rtl w:val="true"/>
        </w:rPr>
        <w:footnoteReference w:id="109"/>
      </w:r>
      <w:r>
        <w:rPr>
          <w:rFonts w:ascii="Amiri" w:hAnsi="Amiri" w:eastAsia="Amiri" w:cs="Amiri"/>
          <w:color w:val="111111"/>
          <w:sz w:val="28"/>
          <w:sz w:val="28"/>
          <w:szCs w:val="28"/>
          <w:rtl w:val="true"/>
          <w:lang w:bidi="ar-SA"/>
        </w:rPr>
        <w:t>، و مبائتكم بأمرنا و نهينا،و اللّه متمّ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اعتصموا بالتّقيّة من شبّ نار الجاهليّة يحششها </w:t>
      </w:r>
      <w:r>
        <w:rPr>
          <w:rStyle w:val="FootnoteAnchor"/>
          <w:rtl w:val="true"/>
        </w:rPr>
        <w:footnoteReference w:id="110"/>
      </w:r>
      <w:r>
        <w:rPr>
          <w:rFonts w:ascii="Amiri" w:hAnsi="Amiri" w:eastAsia="Amiri" w:cs="Amiri"/>
          <w:color w:val="111111"/>
          <w:sz w:val="28"/>
          <w:sz w:val="28"/>
          <w:szCs w:val="28"/>
          <w:rtl w:val="true"/>
          <w:lang w:bidi="ar-SA"/>
        </w:rPr>
        <w:t>عصب أمويّة،يهول بها فرقة مهديّة،أنا زعيم بنجاة من لم يرم فيها المواطن،و سلك في الطّعن منها السّبل المرضيّة إذا حلّ جمادى الأولى من سنتكم هذه،فاعتبروا بما يحدث فيه،و استيقظوا من رقدتكم لما يكون في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ستظهر لكم من السّماء آية جليّة،و من الأرض مثلها بالسّويّة،و يحدث في أرض المشرق ما يحزن و يقلق،و يغلب من بعد على العراق طوائف عن الإسلام مرّاق، تضيق بسوء فعالهم على أهله الأرزاق،ثمّ تنفرج الغمّة من بعد بوار طاغوت من الأشرار،ثمّ يسترّ بهلاكه المتّقون الأخيار،و يتّفق لمريدي الحجّ من الآفات ما يؤمّلونه منه على توفير عليه منهم و اتّفاق،و لنا في تيسير حجّهم على الإختيار منهم و الوفاق شأن يظهر على نظام و اتّساق،فليعمل كلّ امرئ منكم بما يقرّب من محبّتنا،و يتجنّب ما يدنيه من كراهتنا،فإنّ أمرنا بغتة فجاءة حين لا تنفعه توبة،و لا ينجيه من عقابنا ندم على 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يلهمكم الرّشد،و يلطف لكم في التّوفيق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وقّعه الإمام عليه السّلام بيده العليا،و كتب في أسفله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إليك أيّها الأخ الوليّ،و المخلص في ودّنا الصّفيّ،و النّاصر لناا</w:t>
      </w:r>
      <w:r>
        <w:rPr>
          <w:rFonts w:eastAsia="Amiri" w:cs="Amiri" w:ascii="Amiri" w:hAnsi="Amiri"/>
          <w:color w:val="111111"/>
          <w:sz w:val="28"/>
          <w:szCs w:val="28"/>
          <w:rtl w:val="true"/>
          <w:lang w:bidi="ar-SA"/>
        </w:rPr>
        <w:t>.</w:t>
      </w:r>
      <w:bookmarkStart w:id="219" w:name="pg7537_69309"/>
    </w:p>
    <w:p>
      <w:pPr>
        <w:pStyle w:val="BookText"/>
        <w:rPr/>
      </w:pPr>
      <w:bookmarkEnd w:id="219"/>
      <w:r>
        <w:rPr>
          <w:rFonts w:ascii="Amiri" w:hAnsi="Amiri" w:eastAsia="Amiri" w:cs="Amiri"/>
          <w:color w:val="111111"/>
          <w:sz w:val="28"/>
          <w:sz w:val="28"/>
          <w:szCs w:val="28"/>
          <w:rtl w:val="true"/>
          <w:lang w:bidi="ar-SA"/>
        </w:rPr>
        <w:t>الوفيّ،حرسك اللّه بعينه الّتي لا تنام،فاحتفظ به،و لا تظهر على خطّنا الّذي سطرناه بما ضمّناه أحدا،و أدّ ما فيه إلى من تسكن إليه،و أوص جماعتهم بالعمل عليه إن شاء اللّه،و صلّى اللّه على محمّد و آله الطّاهرين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حوت هذه الرسالة أمورا بالغة الأهميّة،و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الإشادة بالشيخ المفيد،الذي هو أحد دعائم الإسلام في علمه و فضله و تقواه و شدّة تحرّجه في الدين،و أنّه قد سمح له في مكاتبة الإمام عليه السّلام و الاتّصال به، و تحمّله شرف السفارة بينه و بين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قد أشار إلى المكان الذي يقيم به في حال غيبته،و أنّه بعيد عن مساكن الظالمين،و أنّ إقامته فيه محجوب عن أعين الناس،يستند إلى إرادة اللّه تعالى و مشيئته التي قضت بعدم ظهوره ما دامت دولة للفاسقين و الظالمين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بنود هذه الرسالة أنّ الإمام عليه السّلام يتتبّع بكلّ دقّة جميع شؤون شيعته، و لا يعزب عنه أي أمر من أمورهم،فهو ساهر على رعايتهم،و دفع البلاء عنهم، و لو لا عنايته بهم لأخذهم الظالمون من كلّ جانب و مكان،و قد أخبرهم عن فتنة و كارثة مدمّرة تحلّ بهم يهلك فيها الكثيرون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 عن بعض الملاحم التي ستظهر و تتحقّق قبل ظهوره عليه السّلام من حدوث آية جليّة في السماء،و غير ذلك ممّا سنذكره في فصول أخرى من هذا الكتاب</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2707421_1051229030"/>
      <w:bookmarkStart w:id="221" w:name="_Toc85"/>
      <w:bookmarkEnd w:id="220"/>
      <w:r>
        <w:rPr>
          <w:rtl w:val="true"/>
        </w:rPr>
        <w:t>الرسالة الثانية</w:t>
      </w:r>
      <w:r>
        <w:rPr>
          <w:rtl w:val="true"/>
        </w:rPr>
        <w:t>:</w:t>
      </w:r>
      <w:bookmarkEnd w:id="2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على الشيخ المعظّم الشيخ المفيد نضّر اللّه مثواه،رسالة ثانية من</w:t>
      </w:r>
    </w:p>
    <w:p>
      <w:pPr>
        <w:pStyle w:val="BookText"/>
        <w:rPr/>
      </w:pPr>
      <w:r>
        <w:rPr>
          <w:rFonts w:ascii="Amiri" w:hAnsi="Amiri" w:eastAsia="Amiri" w:cs="Amiri"/>
          <w:color w:val="111111"/>
          <w:sz w:val="28"/>
          <w:sz w:val="28"/>
          <w:szCs w:val="28"/>
          <w:rtl w:val="true"/>
          <w:lang w:bidi="ar-SA"/>
        </w:rPr>
        <w:t xml:space="preserve">الإمام عليه السّلام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نصّها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عليك أيّها النّاصر للحقّ،الدّاعي إليه بكلمة الصّدق،فإنّا نحمد اللّه إليك الّذي لا إله إلاّ هو،إلهنا و إله آبائنا الأوّلين،و نسأله الصّلاة على سيّدنا و مولانا محمّد خاتم النّبيّين،و على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بعد،فقد كنّا نظرنا مناجاتك،عصمك اللّه بالسّبب الّذي وهبه اللّه لك من أوليائه، و حرسك به من كيد أعدائه،و شفّعنا ذلك الآن من مستقرّ لنا ينصب في شمراخ </w:t>
      </w:r>
      <w:r>
        <w:rPr>
          <w:rStyle w:val="FootnoteAnchor"/>
          <w:rtl w:val="true"/>
        </w:rPr>
        <w:footnoteReference w:id="112"/>
      </w:r>
      <w:r>
        <w:rPr>
          <w:rFonts w:ascii="IRNazanin" w:hAnsi="IRNazanin" w:eastAsia="IRNazanin"/>
          <w:color w:val="111111"/>
          <w:sz w:val="28"/>
          <w:sz w:val="28"/>
          <w:szCs w:val="28"/>
          <w:rtl w:val="true"/>
          <w:lang w:bidi="fa-IR"/>
        </w:rPr>
        <w:t xml:space="preserve">من بهماء </w:t>
      </w:r>
      <w:r>
        <w:rPr>
          <w:rStyle w:val="FootnoteAnchor"/>
          <w:rtl w:val="true"/>
        </w:rPr>
        <w:footnoteReference w:id="113"/>
      </w:r>
      <w:r>
        <w:rPr>
          <w:rFonts w:ascii="Amiri" w:hAnsi="Amiri" w:eastAsia="Amiri" w:cs="Amiri"/>
          <w:color w:val="111111"/>
          <w:sz w:val="28"/>
          <w:sz w:val="28"/>
          <w:szCs w:val="28"/>
          <w:rtl w:val="true"/>
          <w:lang w:bidi="ar-SA"/>
        </w:rPr>
        <w:t xml:space="preserve">صرنا إليه آنفا من غماليل ألجأنا إليه السّباريت </w:t>
      </w:r>
      <w:r>
        <w:rPr>
          <w:rStyle w:val="FootnoteAnchor"/>
          <w:rtl w:val="true"/>
        </w:rPr>
        <w:footnoteReference w:id="114"/>
      </w:r>
      <w:r>
        <w:rPr>
          <w:rFonts w:ascii="Amiri" w:hAnsi="Amiri" w:eastAsia="Amiri" w:cs="Amiri"/>
          <w:color w:val="111111"/>
          <w:sz w:val="28"/>
          <w:sz w:val="28"/>
          <w:szCs w:val="28"/>
          <w:rtl w:val="true"/>
          <w:lang w:bidi="ar-SA"/>
        </w:rPr>
        <w:t xml:space="preserve">من الإيمان،و يوشك أن يكون هبوطنا إلى صحصح </w:t>
      </w:r>
      <w:r>
        <w:rPr>
          <w:rStyle w:val="FootnoteAnchor"/>
          <w:rtl w:val="true"/>
        </w:rPr>
        <w:footnoteReference w:id="115"/>
      </w:r>
      <w:r>
        <w:rPr>
          <w:rFonts w:ascii="Amiri" w:hAnsi="Amiri" w:eastAsia="Amiri" w:cs="Amiri"/>
          <w:color w:val="111111"/>
          <w:sz w:val="28"/>
          <w:sz w:val="28"/>
          <w:szCs w:val="28"/>
          <w:rtl w:val="true"/>
          <w:lang w:bidi="ar-SA"/>
        </w:rPr>
        <w:t>من غير بعد من الدّهر،و لا تطاول من الزّمان،و يأتيك نبأ ما يتجدّد لنا من حال،فتعرف بذلك ما نعتمده من الزّلفة إلينا بالأعمال،و اللّه موفّقك لذلك برحمته،فلتكن حرسك اللّه بعينه الّتي لا تنام أن تقابل لذلك فتنة تسبل نفوس قوم،حرثت باطلا لاسترهاب المبطلين،يبتهج لذمارها المؤمنون،و يحزن لذلك المجرمون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 حركتنا من هذه اللّوثة حادثة بالحرم المعظّم من رجس منافق مذمّم،مستحلّ للدّم المحرّم،يعمد بكيده أهل الإيمان،و لا يبلغ بذلك غرضه من الظّلم و العدوان، لأنّنا من وراء حفظهم بالدّعاء الّذي لا يحجب عن ملك الأرض و السّماء،فلتطمئنّ بذلك من أوليائنا القلوب،و ليثقوا بالكفاية منه،و إن راعتهم بها الخطوب،و العاقبة بجميل صنع اللّه سبحانه تكون حميدة لهم ما اجتنبوا المنهيّ عن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نعهد إليك أيّها الوليّ المخلص،المجاهد فينا الظّالمين،أيّدك اللّه بنصره الّذي أيّد به السّلف من أوليائنا الصّالحين،أنّه من اتّقى ربّه من إخوانك في الدّين، و أخرج ممّا عليه إلى مستحقّيه كان آمنا من الفتنة المبطلة،و محنها المظلمة،و من بخل منهم بما أعاره اللّه من نعمته على من أمر بصلته،فإنّه يكون خاسرا لذلك لأولاده و آخرته،و لو أنّ أشياعنا وفّقهم اللّه لطاعته على اجتماع من القلوب في الوفاء بالعهد عليهم لما تأخّر عنهم اليمن بلقائنا،و لتعجّلت لهم السّعادة بمشاهدتنا على حقّ المعرفة،و صدقها منهم بنا،فما يحبسنا عنهم إلاّ ما يتّصل بنا ممّا نكرهه،و لا نؤثره منهم،و اللّه المستعان،و هو حسبنا و نعم الوكيل،و صلاته على سيّدنا البشير النّذير، محمّد و آله الطّاهرين،و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في غرّة شوّال من سنة اثني عشرة و أربعمائة،و وقّع الكتاب بخطّه الشريف،و أضاف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إليك أيّها الوليّ الملهم للحقّ،العليّ بإملائنا و خطّ ثقتنا،فاخفه عن كلّ أحد،و اطوه،و اجعل له نسخة يطّلع عليها من تسكن إلى أمانته من أوليائنا، شملهم اللّه ببركتنا إن شاء اللّه،الحمد للّه،و الصّلاة على سيّدنا محمّد النّبيّ،و آله الطّاهرين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الرسالة بما يلي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الإشادة بالشيخ المفيد،علم الإسلام و نبراسه المضيء،فقد نعته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إليه بكلمة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أسمى الصفات التي يتحلّى بها الصالحون و المتّقون من عباد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الإمام عليه في هذه الرسالة إلى عدوّ ماكر للشيعة و للشيخ المفيد يكيد لهم في وضح النهار و في غلس الليل،و يبغي لهم الغوائل،و يثير ضدّهم الفتن، و لا يبلغ بذلك غرضه من الظلم و العدوان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الإمام عليه السّلام شيعته علما بأنّهم مشمولون بدعائه لهم بالتأييد و التسديد، و السلامة من أعدائهم،و النجاة من ظلم الظالمين،و دعاؤه عليه السّلام لا يحجب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الإمام عليه السّلام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 تعالى،و الاجتناب عن معاصيه،و إخراج ما عليهم من الحقوق الشرعيّة،و لو أنّهم اتّقوا و أطاعوا اللّه تعالى إطاعة حقيقيّة لما حجب الإمام عنهم،و لتعجّلت لهم السعادة بمشاهدته،و لكنّ ذنوبهم هي التي حالت بينهم و بين الالتقاء بإمامهم المفدّى سلام اللّه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البنود التي احتوت عليها هذه الرسالة،و بهذا ينتهي بنا الحديث عن رسائله،و سنذكر كوكبة منها في البحوث الآتية</w:t>
      </w:r>
      <w:r>
        <w:rPr>
          <w:rFonts w:eastAsia="Amiri" w:cs="Amiri" w:ascii="Amiri" w:hAnsi="Amiri"/>
          <w:color w:val="111111"/>
          <w:sz w:val="28"/>
          <w:szCs w:val="28"/>
          <w:rtl w:val="true"/>
          <w:lang w:bidi="ar-SA"/>
        </w:rPr>
        <w:t>.</w:t>
      </w:r>
      <w:bookmarkStart w:id="222" w:name="pg7537_69313"/>
    </w:p>
    <w:p>
      <w:pPr>
        <w:pStyle w:val="Heading3"/>
        <w:numPr>
          <w:ilvl w:val="2"/>
          <w:numId w:val="1"/>
        </w:numPr>
        <w:rPr/>
      </w:pPr>
      <w:bookmarkStart w:id="223" w:name="__RefHeading___Toc2707423_1051229030"/>
      <w:bookmarkStart w:id="224" w:name="_Toc86"/>
      <w:bookmarkEnd w:id="222"/>
      <w:bookmarkEnd w:id="223"/>
      <w:r>
        <w:rPr>
          <w:rtl w:val="true"/>
        </w:rPr>
        <w:t>نماذج من فقهه عليه السّلام</w:t>
      </w:r>
      <w:bookmarkEnd w:id="224"/>
    </w:p>
    <w:p>
      <w:pPr>
        <w:pStyle w:val="Heading4"/>
        <w:numPr>
          <w:ilvl w:val="3"/>
          <w:numId w:val="1"/>
        </w:numPr>
        <w:rPr/>
      </w:pPr>
      <w:bookmarkStart w:id="225" w:name="__RefHeading___Toc2707425_1051229030"/>
      <w:bookmarkStart w:id="226" w:name="_Toc87"/>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و ما دمنا في البحث عن بعض تراثه الرائع نعرض إلى بعض المسائل الشرعيّة التي رفعتها إليه الشيعة على يد سفرائه الأزكياء،فأجابهم عليه السّلام عنها،و هذه بعضها</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707427_1051229030"/>
      <w:bookmarkStart w:id="228" w:name="_Toc88"/>
      <w:bookmarkEnd w:id="227"/>
      <w:r>
        <w:rPr/>
        <w:t>1</w:t>
      </w:r>
      <w:r>
        <w:rPr>
          <w:rtl w:val="true"/>
        </w:rPr>
        <w:t>-</w:t>
      </w:r>
      <w:r>
        <w:rPr>
          <w:rtl w:val="true"/>
        </w:rPr>
        <w:t>مسائل محمّد بن عبد اللّه بن جعفر</w:t>
      </w:r>
      <w:bookmarkEnd w:id="228"/>
    </w:p>
    <w:p>
      <w:pPr>
        <w:pStyle w:val="BookText"/>
        <w:rPr/>
      </w:pPr>
      <w:r>
        <w:rPr>
          <w:rFonts w:ascii="Amiri" w:hAnsi="Amiri" w:eastAsia="Amiri" w:cs="Amiri"/>
          <w:color w:val="111111"/>
          <w:sz w:val="28"/>
          <w:sz w:val="28"/>
          <w:szCs w:val="28"/>
          <w:rtl w:val="true"/>
          <w:lang w:bidi="ar-SA"/>
        </w:rPr>
        <w:t>سأل محمّد بن عبد اللّه بن جعفر الإمام المنتظر عليه السّلام عن مجموعة من المسائل الفقهيّة،و قد أرفقها برسالة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بقاءك،و أدام اللّه عزّك و تأييدك،و سعادتك و سلامتك،و أتمّ نعمته عليك،و زاد في إحسانه إليك،و جميل مواهبه لديك،و فضله عندك،و جعلني من السوء فداك،و قدّمني قبلك،الناس يتنافسون في الدرجات،فمن قبلتموه كان مقبولا،و من دفعتموه كان وضيعا،و الخامل من وضعتموه،و نعوذ باللّه من ذلك، و ببلدنا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الوجوه يتساوون،و يتنافسون في المنزلة،و ورد أيّدك اللّه كتابك إلى جماعة منهم في أمر أمرتهم به من معاونة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عليّ بن محمّد بن الحسن بن الملك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بادوكة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من بينهم،فاغتمّ بذلك،و سألني أيّدك اللّه أن أعلمك ما ناله من ذلك،فإن كان من ذنب فيستغفر اللّه منه،و إن يكن غير ذلك عرفته ما تسكن نفسه إليه إن شاء اللّه،و قد عودّتني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تفضّلك ما أنت أهل أن تخبرني على العادة،و قبلك،أعزّك اللّه،فقهاؤنا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محتاجين إلى أشياء تسأل لنا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هذا الكتاب على أنّ كاتبه من عناصر الإيمان و التقرّب،فقد كان من العارفين بمنزلة الإمام العظيم صلوات اللّه عليه،ثمّ أعقب بعد هذه الرسالة بالمسائل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العالم عليه السّلام أنّه سئل عن إمام قوم صلّى بهم بعض صلاتهم،و حدثت عليه حادثة كيف يعمل من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يؤخّر،و يتقدّم بعضهم،و يتمّ صلاتهم،و 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من نحّاه إلاّ غسل اليد،و إذا لم يحدث حادثة تقطع الصّلاة تمّم صلاته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إمام الجماعة إذا حدثت به حادثة أثناء الصلاة كالموت،فمن نحّاه عن مكانه و مسّ بدنه فليس عليه إلاّ غسل يده؛لأنّ مسّ بدن الميّت في حال وفاته و قبل برده لا يوجب الغسل،أمّا من ائتمّوا به فلهم أن يقدّموا واحدا منهم ليؤمّهم،و أمّا إذا كانت الحادثة التي نزلت بالإمام غير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كالإغماء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أفاق في أثناء الصلاة،فله أن يتوضّأ و يأتمّ بمن صلّى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العالم أنّ من مسّ ميّتا بحرارته غسل يده،و من مسّه و قد برد فعليه الغسل،و هذا الإمام في هذه الحالة لا يكون إلاّ بحرارة،فالعمل بذلك على ما هو و لعلّه ينحيه بثيابه و لا يمسّه،فكيف يجب عليه الغسل؟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على هذه الحال لم يكن عليه إلاّ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جعفر إذا سها في التسبيح في قيام أو ركوع أو سجود، و ذكره في حال أخرى قد صار فيها من هذه الصلاة،هل يعيد ما فاته من ذلك التسبيح في الحالة التي ذكرها أم يتجاوز في صلاته؟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عرض جواب الإمام عليه السّلام نذكر صلاة جعفر،و هي من المستحبّات الأكيدة، 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في استحبابها مشهورة بين</w:t>
      </w:r>
    </w:p>
    <w:p>
      <w:pPr>
        <w:pStyle w:val="BookText"/>
        <w:rPr/>
      </w:pPr>
      <w:r>
        <w:rPr>
          <w:rFonts w:ascii="Amiri" w:hAnsi="Amiri" w:eastAsia="Amiri" w:cs="Amiri"/>
          <w:color w:val="111111"/>
          <w:sz w:val="28"/>
          <w:sz w:val="28"/>
          <w:szCs w:val="28"/>
          <w:rtl w:val="true"/>
          <w:lang w:bidi="ar-SA"/>
        </w:rPr>
        <w:t>العامّة و الخاصّة،و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ركعات بتسليمتين،يقرأ في كلّ منهما الفاتحة و سورة،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 الحمد للّه،و لا إله إلاّ اللّه،و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عشرة مرّة، و كذا يقول في الركوع عشر مرّات،و بعد رفع الرأس منه يقول عشر مرّات،و كذا في السجدة الثانية عشر مرّات،و بعد رفع الرأس منها يقول عشر مرّات،و كذا في السجدة الثانية عشر مرّات،و بعد رفع الرأس عشر مرّات،ففي كلّ ركعة خمس و سبعون مرّة،و مجموعها ثلاثمائة تسبيحة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سها في حالة من ذلك،ثمّ ذكر في حالة أخرى قضى ما فاته في الحالة الّتي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سها عن بعض الأذكار كالتّسبيحات يأتي بها في المحلّ الآخر و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يموت زوجها يجوز أن تخرج في جنازته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في عدّتها أن تزور قبر زوجها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 قبر زوجها،و لا 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المرأة التي يتوفّى عنها زوجها ترك الزينة التي تعتادها المرأة، و لا مانع من زيارتها لقبر زوجها،و غيره ممّا تحتاج إليه في شؤونها المنزليّة،كما سيوضّحه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لها أن تخرج في قضاء يلزمها،أم لا تخرج و هي في عدّتها؟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حقّ خرجت فيه و قضته،و إن كانت لها حاجة و لم يكن لها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فيها خرجت بها حتّى تقضيها،و لا تبيت إلاّ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ثواب القرآن في الفرائض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العالم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لم يقرأ في صلاته إِنّٰا أَنْزَلْنٰاهُ فِي لَيْلَةِ الْقَدْرِ كيف تقبل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زكت صلاة من لم يقرأ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قرأ في فرائضه الهمزة أعطي من الثّواب قدر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يقرأ الهمزة و يدع هذه السور التي ذكرناها مع ما قد روي أنّه لا تقبل صلاة و لا تزكو إلاّ بهما؟</w:t>
      </w:r>
    </w:p>
    <w:p>
      <w:pPr>
        <w:pStyle w:val="BookText"/>
        <w:rPr/>
      </w:pPr>
      <w:r>
        <w:rPr>
          <w:rFonts w:ascii="Amiri" w:hAnsi="Amiri" w:eastAsia="Amiri" w:cs="Amiri"/>
          <w:color w:val="111111"/>
          <w:sz w:val="28"/>
          <w:sz w:val="28"/>
          <w:szCs w:val="28"/>
          <w:rtl w:val="true"/>
          <w:lang w:bidi="ar-SA"/>
        </w:rPr>
        <w:t>أجاب الإمام عليه السّلام عن هذه المسائل الثلاث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في السّور على ما قد روي،و إذا ترك سورة ممّا فيها الثّواب و قرأ قُلْ هُوَ اللّٰهُ أَحَدٌ أو إِنّٰا أَنْزَلْنٰاهُ لفضلهما أعطي ثواب ما قرأ و ثواب السّورة الّتي ترك،و يجوز أن يقرأ غير هاتين السّورتين و تكون صلاته تامّة،و 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شهر رمضان متى يكون؟فقد اختلف فيه أصحابنا، فبعضهم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آخر ليلة منه،و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آخر يوم منه إذا رأى هلال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في شهر رمضان في لياليه،و الوداع يقع في آخر ليلة منه،فإذا خاف أن ينقص الشّهر جعله في ليلتين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Style w:val="FootnoteAnchor"/>
          <w:rtl w:val="true"/>
        </w:rPr>
        <w:footnoteReference w:id="119"/>
      </w:r>
      <w:r>
        <w:rPr>
          <w:rFonts w:ascii="Amiri" w:hAnsi="Amiri" w:eastAsia="Amiri" w:cs="Amiri"/>
          <w:color w:val="111111"/>
          <w:sz w:val="28"/>
          <w:sz w:val="28"/>
          <w:szCs w:val="28"/>
          <w:rtl w:val="true"/>
          <w:lang w:bidi="ar-SA"/>
        </w:rPr>
        <w:t>أنّ 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29" w:name="pg7537_69317"/>
    </w:p>
    <w:p>
      <w:pPr>
        <w:pStyle w:val="BookText"/>
        <w:rPr/>
      </w:pPr>
      <w:bookmarkEnd w:id="229"/>
      <w:r>
        <w:rPr>
          <w:rFonts w:ascii="Amiri" w:hAnsi="Amiri" w:eastAsia="Amiri" w:cs="Amiri"/>
          <w:color w:val="111111"/>
          <w:sz w:val="28"/>
          <w:sz w:val="28"/>
          <w:szCs w:val="28"/>
          <w:rtl w:val="true"/>
          <w:lang w:bidi="ar-SA"/>
        </w:rPr>
        <w:t xml:space="preserve">اللّه صلّى اللّه عليه و اله المعنيّ به ذِي قُوَّةٍ عِنْدَ ذِي الْعَرْشِ مَكِينٍ </w:t>
      </w:r>
      <w:r>
        <w:rPr>
          <w:rStyle w:val="FootnoteAnchor"/>
          <w:rtl w:val="true"/>
        </w:rPr>
        <w:footnoteReference w:id="120"/>
      </w:r>
      <w:r>
        <w:rPr>
          <w:rFonts w:ascii="Amiri" w:hAnsi="Amiri" w:eastAsia="Amiri" w:cs="Amiri"/>
          <w:color w:val="111111"/>
          <w:sz w:val="28"/>
          <w:sz w:val="28"/>
          <w:szCs w:val="28"/>
          <w:rtl w:val="true"/>
          <w:lang w:bidi="ar-SA"/>
        </w:rPr>
        <w:t>،ما هذه الطاعة؟ و أين هي؟</w:t>
      </w:r>
    </w:p>
    <w:p>
      <w:pPr>
        <w:pStyle w:val="BookText"/>
        <w:rPr/>
      </w:pPr>
      <w:r>
        <w:rPr>
          <w:rFonts w:ascii="Amiri" w:hAnsi="Amiri" w:eastAsia="Amiri" w:cs="Amiri"/>
          <w:color w:val="111111"/>
          <w:sz w:val="28"/>
          <w:sz w:val="28"/>
          <w:szCs w:val="28"/>
          <w:rtl w:val="true"/>
          <w:lang w:bidi="ar-SA"/>
        </w:rPr>
        <w:t>و قد أحال الإمام عليه السّلام الجواب عن هذه الآيات إلى مصادر التفسير،و لم يجب عنها</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707429_1051229030"/>
      <w:bookmarkStart w:id="231" w:name="_Toc89"/>
      <w:bookmarkEnd w:id="230"/>
      <w:r>
        <w:rPr/>
        <w:t>2</w:t>
      </w:r>
      <w:r>
        <w:rPr>
          <w:rtl w:val="true"/>
        </w:rPr>
        <w:t>-</w:t>
      </w:r>
      <w:r>
        <w:rPr>
          <w:rtl w:val="true"/>
        </w:rPr>
        <w:t>مسائل أخرى لمحمّد</w:t>
      </w:r>
      <w:bookmarkEnd w:id="231"/>
    </w:p>
    <w:p>
      <w:pPr>
        <w:pStyle w:val="BookText"/>
        <w:rPr/>
      </w:pPr>
      <w:r>
        <w:rPr>
          <w:rFonts w:ascii="Amiri" w:hAnsi="Amiri" w:eastAsia="Amiri" w:cs="Amiri"/>
          <w:color w:val="111111"/>
          <w:sz w:val="28"/>
          <w:sz w:val="28"/>
          <w:szCs w:val="28"/>
          <w:rtl w:val="true"/>
          <w:lang w:bidi="ar-SA"/>
        </w:rPr>
        <w:t>و وجّه محمّد بن عبد اللّه الحميري مسائل أخرى إلى الإمام عليه السّلام،و قد رفقها بهذه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تأمّل رقعتي،و التفضّل بما أسأل من ذلك لأضيفه إلى سائر أياديك عندي،و منّك عليّ،و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 إذا قام من التشهّد الأوّل إلى الركعة الثالثة،هل يجب عليه أن يكبّر؟فإنّ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التكبير،و يجزيه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أحدهما،فإنّه إذا انتقل من حالة إلى حالة أخرى فعليه التّكبير،و أمّا الآخر فإذا رفع رأسه من السّجدة الثّانية فكبّر ثمّ جلس،ثمّ قام، فليس عليه في القيام بعد القعود تكبير،و كذلك في التّشهّد الأوّل يجري مثل هذا المجرى،و بأيّهما أخذت من باب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حال القيام من التشهّد الأوّل و غيره ليس بواجب،و المكلّف مخيّر بين ذكره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تجوز فيه الصلاة إذا كان في إصبعه؟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كراهيّة أن يصلّي فيه،و فيه أيضا إطلاق،و العمل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مصادر اللغة التي بيدي ذكر لفص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تكره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اشترى هديا لرجل غاب عنه،و سأله أن ينحر عنه هديا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أراد نحر الهدي نسي اسم الرجل و نحر الهدي،ثمّ ذكره بعد ذلك،أيجزي عن الرجل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بذلك،و قد أجزأ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أفتى فقهاء الإماميّة على ضوء هذه الرواية و غيرها ممّا أثر عن أئمّة الهدى عليهم السّلام فقالوا بالإجزاء إن نسي المستودع عنده المال اسم صاحبه،فنحر أو ذبح الهدي عن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حاكة مجوس يأكلون الميتة،و لا يغتسلون في الجنابة،و ينسجون لنا ثيابا،فهل يجوز الصلاة فيها من قبل أن تغسل؟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جازت الصلاة في الثياب التي نسجتها المجوس؛و ذلك لعدم العلم بأنّهم مسّوها برطوبة كي تنفعل بنجاستهم،و مع الشكّ في ذلك تجري أصالة الطهارة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 يكون في صلاة الليل في ظلمة،فإذا سجد يغلط بالسجادة، و يضع جبهته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w:t>
      </w:r>
      <w:r>
        <w:rPr>
          <w:rStyle w:val="FootnoteAnchor"/>
          <w:rtl w:val="true"/>
        </w:rPr>
        <w:footnoteReference w:id="121"/>
      </w:r>
      <w:r>
        <w:rPr>
          <w:rFonts w:ascii="IRNazanin" w:hAnsi="IRNazanin" w:eastAsia="IRNazanin"/>
          <w:color w:val="111111"/>
          <w:sz w:val="28"/>
          <w:sz w:val="28"/>
          <w:szCs w:val="28"/>
          <w:rtl w:val="true"/>
          <w:lang w:bidi="fa-IR"/>
        </w:rPr>
        <w:t xml:space="preserve">أو نطع </w:t>
      </w:r>
      <w:r>
        <w:rPr>
          <w:rStyle w:val="FootnoteAnchor"/>
          <w:rtl w:val="true"/>
        </w:rPr>
        <w:footnoteReference w:id="122"/>
      </w:r>
      <w:r>
        <w:rPr>
          <w:rFonts w:ascii="Amiri" w:hAnsi="Amiri" w:eastAsia="Amiri" w:cs="Amiri"/>
          <w:color w:val="111111"/>
          <w:sz w:val="28"/>
          <w:sz w:val="28"/>
          <w:szCs w:val="28"/>
          <w:rtl w:val="true"/>
          <w:lang w:bidi="ar-SA"/>
        </w:rPr>
        <w:t>،فإذا وقع رأسه وجد السجّادة هل يعتد بهذه السجدة أم لا يعتد؟م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في السجود أن يكون على الأرض أو ما أنبتت غير المأكول و الملبوس،فإذا سجد على ما لا يصحّ السجود عليه وجب عليه أن يرفع رأسه و يضع جبهته على ما يصحّ السجود عليه،و لو كان الالتفات رفع الرأس وجب إعادة السجدة،و الأحوط إعادة الصلاة بعد إتمامها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يرفع الظلال،هل يرفع خشب العارية أو الكنيسة </w:t>
      </w:r>
      <w:r>
        <w:rPr>
          <w:rStyle w:val="FootnoteAnchor"/>
          <w:rtl w:val="true"/>
        </w:rPr>
        <w:footnoteReference w:id="125"/>
      </w:r>
      <w:r>
        <w:rPr>
          <w:rFonts w:ascii="Amiri" w:hAnsi="Amiri" w:eastAsia="Amiri" w:cs="Amiri"/>
          <w:color w:val="111111"/>
          <w:sz w:val="28"/>
          <w:sz w:val="28"/>
          <w:szCs w:val="28"/>
          <w:rtl w:val="true"/>
          <w:lang w:bidi="ar-SA"/>
        </w:rPr>
        <w:t>و يرفع الجناحين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في ترك رفع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التروك الواجبة للمحرم في حجّ أو عمرة ترك التظليل،فإذا جلس في سيّارة لها ظلّ أو في محمل كذلك وجب عليه أن يكفّر بشاة،أمّا إذا أزيل سقف السيّارة أو المحمل فليس عليه شيء كما أفاد الإمام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يستظلّ من المطر بنطع أو غيره حذرا على ثيابه،و ما في محمله أن يبتلّ،فهل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 ذلك في المحمل في طريقه،فعليه دم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وجبت الشاة على المحرم الذي استظلّ عن المطر،بسبب استظلاله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من التروك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يحجّ عن أحد،هل يحتاج أن يذكر الذي حجّ عنه عند عقد إحرامه أم لا؟و هل يجب أن يذبح عمّن حجّ عنه و عن نفسه أم يجزيه هدي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 هدي واحد،و إن لم يفصل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الإمام عليه السّلام ضمنا بعدم الحاجة إلى ذكر المنوب عنه حين عقد الإحرام؛لأنّ الداعي للنيابة في الحجّ موجود في دخائل النفس،و هو كاف في صحّة العمل،كما أنّ الهدي الواحد يجزي لأنّه هدي عن المنوب عنه لا عن نفس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يحرم في كساء خزّ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بذلك،و قد فعله قوم 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مانع من الإحرام في كساء خزّ،و إنّما لا يصحّ الإحرام في صوف و شعر و وبر ممّا لا يؤكل لحمه،و لا في النجس غير المعفو عنه في الصلاة،و لا في المخيط حسبما ذكره الفقهاء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يصلّي في بطيط لا يغطّي الكعبين أم لا يجوز؟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الرجل و في كمّه أو سراويله سكّين أو مفتاح حديد،هل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معه بعض هؤلاء،و يكون متّصلا بهم بحجّ و يأخذ على الجادة و لا يحرم هؤلاء،من المسلخ </w:t>
      </w:r>
      <w:r>
        <w:rPr>
          <w:rStyle w:val="FootnoteAnchor"/>
          <w:rtl w:val="true"/>
        </w:rPr>
        <w:footnoteReference w:id="127"/>
      </w:r>
      <w:r>
        <w:rPr>
          <w:rFonts w:ascii="Amiri" w:hAnsi="Amiri" w:eastAsia="Amiri" w:cs="Amiri"/>
          <w:color w:val="111111"/>
          <w:sz w:val="28"/>
          <w:sz w:val="28"/>
          <w:szCs w:val="28"/>
          <w:rtl w:val="true"/>
          <w:lang w:bidi="ar-SA"/>
        </w:rPr>
        <w:t>،فهل يجوز لهذا الرجل أن يؤخّر إحرامه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فيحرم معهم،لما يخاف الشهوة،أم لا يجوز إلاّ أن يحرم من المسلخ؟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الميقات،و يلبّي في نفسه،فإذا بلغ إلى ميقاتهم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الاجتياز على الميقات لمن أراد الحجّ أو العمرة موجب للإحرام منه،فإذا خاف المكلّف على نفسه من الإحرام من رفقائه الذين لا يرون الإحرام من ذلك الميقات وجب عليه أن يحرم منه و يخفي إحرامه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النعل المعطون،فإنّ بعض أصحابنا يذكر أنّ لبسه كريه؟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النعل المعطون هو الجلد المدبوغ،و لا مانع من الصلاة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 وكلاء الوقف مستحلّ لما في يده،و لا يرع عن أخذ ماله،ربّما نزلت في قريته و هو فيها،أو أدخل منزله،و قد حضر طعامه فيدعوني إليه،فإن لم آكل من طعامه عاداني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يستحلّ أن يأكل من طعامنا،فهل يجوز أن آكل من طعامه،و أتصدّق بصدقة؟و كم مقدار الصدقة؟و إن أهدى هذا الوكيل هدية إلى رجل آخر فأحضر فيدعوني إلى أن أنال منها،و أنا أعلم أنّ الوكيل لا يرع عن أخذ ما في يده،فهل عليّ فيه شيء إن أنا نلت منها؟ه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لهذا الرّجل مال أو معاش غير ما في يده فكل طعامه،و أقبل برّه،و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المكلّف تفصيلا بأنّ من دعاه لتناول الطعام عنده كان من الأموال المغصوبة فليس له من سبيل لتناوله،و إن علم أنّ عنده أموالا من الحلال و أموالا مغصوبة،و شكّ في الطعام الذي قدّم له أو غيره من الهدايا هل هي من الأموال المغصوبة أم من غيرها فهو في سعة من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ممّن يقول بالحقّ،و يرى المتعة،و يقول بالرجعة،إلاّ أنّ له أهلا موافقة له في جميع أموره،و قد عاهدها أن لا يتزوّج عليها،و لا يتمتّع و لا يتسرّى،و قد فعل هذا منذ تسع عشرة سنة،و وفى بقوله،فربّما عاب عن منزله الأشهر فلا يتمتّع،و لا تتحرّك نفسه أيضا لذلك،و يرى أنّ وقوف من معه من أخ و ولد و غلام و وكيل و حاشية ما يقلّله في أعينهم،و يحبّ المقام على ما هو عليه محبّة لأهله،و ميلا إليها،و صيانة لها و لنفسه؛لا لتحريم المتعة بل يدين للّه بها، فهل عليه في ترك ذلك مأثم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له أن يطيع اللّه تعالى بالمتعة ليزول عنه الحلف بالمعصية و لو مرّة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النذر إنّما ينعقدان على الشيء الراجح،أمّا المرجوح فعلا و تركا فلا ينعقدان فيه،و ترك المتعة باليمين ليس مرجوحا،فقد نطق القرآن بحلّيّتها،و أمّا تحريمها فهو من الاجتهاد قبال النصّ فلا يلتفت إليه،و قد عرضت كتب الشيعة إلى بحث هذه المسألة بصورة موضوعيّة و شاملة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32" w:name="pg7537_69323"/>
    </w:p>
    <w:p>
      <w:pPr>
        <w:pStyle w:val="Heading4"/>
        <w:numPr>
          <w:ilvl w:val="3"/>
          <w:numId w:val="1"/>
        </w:numPr>
        <w:rPr/>
      </w:pPr>
      <w:bookmarkStart w:id="233" w:name="__RefHeading___Toc2707431_1051229030"/>
      <w:bookmarkStart w:id="234" w:name="_Toc90"/>
      <w:bookmarkEnd w:id="232"/>
      <w:bookmarkEnd w:id="233"/>
      <w:r>
        <w:rPr/>
        <w:t>3</w:t>
      </w:r>
      <w:r>
        <w:rPr>
          <w:rtl w:val="true"/>
        </w:rPr>
        <w:t>-</w:t>
      </w:r>
      <w:r>
        <w:rPr>
          <w:rtl w:val="true"/>
        </w:rPr>
        <w:t>مسائل محمّد</w:t>
      </w:r>
      <w:bookmarkEnd w:id="234"/>
    </w:p>
    <w:p>
      <w:pPr>
        <w:pStyle w:val="BookText"/>
        <w:rPr/>
      </w:pPr>
      <w:r>
        <w:rPr>
          <w:rFonts w:ascii="Amiri" w:hAnsi="Amiri" w:eastAsia="Amiri" w:cs="Amiri"/>
          <w:color w:val="111111"/>
          <w:sz w:val="28"/>
          <w:sz w:val="28"/>
          <w:szCs w:val="28"/>
          <w:rtl w:val="true"/>
          <w:lang w:bidi="ar-SA"/>
        </w:rPr>
        <w:t>و رفع محمّد بن عبد اللّه الحميري إلى الإمام عليه السّلام مجموعة أخرى من المسائل يطلب الإجابة عنها،فأجابه عليه السّلام عنها،و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يجوز أن يشدّ المئزر من خلفه على عقبه بالطول،و يرفع طرفيه إلى حقويه،و يجمعهما في خاصرته،و يعقدهما و يخرج الطرفين الآخرين من بين رجليه،و يرفعهما إلى خاصرته و يشدّ طرفيه إلى وركيه فيكون مثل السراويل يستر ما هناك،فإنّ المئزر الأوّل كنّا نتّزر به إذا ركب الرجل جمله يكشف ما هناك، و هذا ستر؟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يتّزر الإنسان كيف شاء إذا لم يحدث في المئزر شيئا حدثا بمقراظ و لا إبرة يخرجه به عن حدّ المئزر،و غرزه غرزا،و لم يعقده،و لم يشدّ بعضه ببعض و إذا غطّى سرّته و ركبتيه كلاهما فإنّ السّنّة المجمع عليها بغير خلاف تغطية السّرّة و الرّكبتين،و الأحبّ إلينا و الأفضل لكلّ أحد شدّه على السّبيل المألوفة المعروفة للنّاس جميعا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ثوبي الإحرام أن يكونا غير مخيطين،و أن لا يكونا معقودين يحيطان بالبدن كلّه،و أمّا الصورة التي سئل عليه السّلام عنها فقد أجاب الإمام عليه السّلام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مكان العقد تكّة؟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شدّ المئزر بشيء سواه من تكّة و لا غيرها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للصلاة،هل على المصلّي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ملّة إبراهيم،و دين محمّد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أصحابنا ذكر أنّه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محمّد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أبدع لأنّا لم نجده في شيء من كتب الصلاة خلا حديثا في كتاب القاسم عن جدّه،</w:t>
      </w:r>
    </w:p>
    <w:p>
      <w:pPr>
        <w:pStyle w:val="BookText"/>
        <w:rPr/>
      </w:pPr>
      <w:r>
        <w:rPr>
          <w:rFonts w:ascii="Amiri" w:hAnsi="Amiri" w:eastAsia="Amiri" w:cs="Amiri"/>
          <w:color w:val="111111"/>
          <w:sz w:val="28"/>
          <w:sz w:val="28"/>
          <w:szCs w:val="28"/>
          <w:rtl w:val="true"/>
          <w:lang w:bidi="ar-SA"/>
        </w:rPr>
        <w:t>عن الحسن بن راشد،أنّ الصادق عليه السّلام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تتوجّه؟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هذا أسألك كيف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حنيفا مسلما؟</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ذلك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ملّة إبراهيم،و دين محمّد صلّى اللّه عليه و اله، و منهاج عليّ بن أبي طالب،و الائتمام بآل محمّد حنيفا مسلما و ما أنا من المشركين؟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كلّه ليس بفريضة،و السّنّة المؤكّدة فيه الّتي هي كالإجماع الّذي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حنيفا مسلما على ملّة إبراهيم،و دين محمّد،و هدى أمير المؤمنين،و ما أنا من المشركين،إنّ صلاتي و نسكي و محياي و مماتي للّه ربّ العالمين،لا شريك له،و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المسلمين،أعوذ باللّه السّميع العليم من الشّيطان الرّجيم،بسم اللّه الرّحمن الرّحيم،ثمّ اقرأ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الأدعية و الأذكار من السنن المستحبّة،و ليست من الواجبات في الصلاة،و قد عيّن الإمام عليه السّلام كيفيّتهما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الفريضة إذا فرغ من دعائه يجوز أن يردّ يديه على وجهه و صدره،للحديث الذي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أجلّ من أن يردّ يدي عبده صفرا،بل يملأها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يجوز،فإنّ بعض أصحابنا ذكر أنّه عمل في الصلاة؟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اليدين من القنوت على الرّأس و الوجه غير جائز في الفرائض،و الّذي</w:t>
      </w:r>
    </w:p>
    <w:p>
      <w:pPr>
        <w:pStyle w:val="BookText"/>
        <w:rPr/>
      </w:pPr>
      <w:r>
        <w:rPr>
          <w:rFonts w:ascii="Amiri" w:hAnsi="Amiri" w:eastAsia="Amiri" w:cs="Amiri"/>
          <w:color w:val="111111"/>
          <w:sz w:val="28"/>
          <w:sz w:val="28"/>
          <w:szCs w:val="28"/>
          <w:rtl w:val="true"/>
          <w:lang w:bidi="ar-SA"/>
        </w:rPr>
        <w:t>عليه العمل فيه،إذا رجع يده في قنوت الفريضة و فرغ من الدّعاء أن يردّ بطن راحتيه مع صدره تلقاء ركبتيه على تمهّل و يكبّر،و يركع،و الخبر صحيح و هو في نوافل النّهار و اللّيل دون الفرائض،و العمل به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من المستحبّات في جميع الصلوات،فريضة كانت أو نافلة، و قد أفاد الإمام عليه السّلام كيفيّته في الفرائض و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الشكر بعد الفريضة،فإنّ بعض أصحابنا ذكر أنّها بدعة، فهل يجوز أن يسجدها الرجل بعد الفريضة،و إن جاز ففي صلاة المغرب هي بعد الفريضة أو بعد الأربع ركعات النافلة؟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الشّكر من ألزم السّنن و أوجبها،و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السّجدة بدعة إلاّ من أراد أن يحدث بدعة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سجدة الشكر للّه تعالى من المستحبّات الأكيدة،و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بدعة فلا نصيب له من المعرفة و الفقه بدين اللّه،و قد أعقب الإمام عليه السّلام بعد نفي البدعة عنها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الخبر المرويّ فيها بعد صلاة المغرب،و الاختلاف في أنّها بعد الثلاث أو بعد الأربع،فإنّ فضل الدعاء و التسبيح بعد الفرائض على الدعاء بعقيب النوافل،كفضل الفرائض على النوافل،و السجدة دعاء و تسبيح،فالأفضل أن تكون بعد الفرض، فإن جعلت بعد النوافل أيضا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سجدة الشكر دعاء و تسبيح،و الأفضل أن تقع بعد الفريضة مباشرة،و يجوز أن تقع بعد نوافل الفريضة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لبعض إخواننا ممّن نعرفه ضيعة جديدة بجنب ضيعة خراب،</w:t>
      </w:r>
    </w:p>
    <w:p>
      <w:pPr>
        <w:pStyle w:val="BookText"/>
        <w:rPr/>
      </w:pPr>
      <w:r>
        <w:rPr>
          <w:rFonts w:ascii="Amiri" w:hAnsi="Amiri" w:eastAsia="Amiri" w:cs="Amiri"/>
          <w:color w:val="111111"/>
          <w:sz w:val="28"/>
          <w:sz w:val="28"/>
          <w:szCs w:val="28"/>
          <w:rtl w:val="true"/>
          <w:lang w:bidi="ar-SA"/>
        </w:rPr>
        <w:t>للسلطان فيها حصّة،و أكرته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زرعوا حدودها،و يؤذيهم عمّال السلطان،و يتعرّضون في الكلّ من غلات ضيعته،و ليس لها قيمة لخرابها،و إنّما هي بائرة منذ عشرين سنة،و هو يتحرّج من شرائها لأنّه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الحصّة من هذه الضيعة كانت قبضت على الوقف قديما للسلطان،فإن جاز شراؤها من السلطان، و كان ذلك صلاحا له و عمارة لضيعته،و أنّه يزرع هذه الحصّة من القرية البائرة لفصل ماء ضيعته العامرة،و ينحسم عنه طمع أولياء السلطان،و إن لم يجز ذلك عمل بما تأمره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لا يجوز ابتياعها إلاّ من مالكها أو بأمره،أو رضاء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الضيعة التي هي ملاصقة لضيعته،و هي خراب،لا يعلم أنّها ملك للسلطان،فلا يجوز شراؤها منه،و إنّما عليه أن يتحرّى و يعرف مالكها ليشتريها منه، حسبما تفضّل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استحلّ امرأة خارجة من حجابها،و كان يحترز من أن يقع له ولد، فجاءت بابن فتحرّج الرجل إلاّ يقبله،فقبله و هو شاك فيه،و جعل يجري النفقة على أمّه و عليه حتّى ماتت الأمّ،و هو ذا يجري عليه غير أنّه شاكّ فيه ليس يخلطه بنفسه، فإن كان ممّن يحبّ أن يخلطه بنفسه،و يجعله كسائر ولده فعل ذلك،و إن جاز أن يجعل له شيئا من ماله دون حقّه فعل؟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الإستحلال بالمرأة يقع على وجوه،و الجواب يختلف فيها فليذكر الوجه الّذي وقع الإستحلال به مشروحا ليعرف الجواب فيما يسأل عنه من أمر الولد إن شاء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يفصح السائل عن أيّة صورة من صور استحلال المرأة أرادها،فأحال الإمام عليه السّلام الجواب إلى أن يعيّن السائل الصورة التي أرادها</w:t>
      </w:r>
      <w:r>
        <w:rPr>
          <w:rFonts w:eastAsia="Amiri" w:cs="Amiri" w:ascii="Amiri" w:hAnsi="Amiri"/>
          <w:color w:val="111111"/>
          <w:sz w:val="28"/>
          <w:szCs w:val="28"/>
          <w:rtl w:val="true"/>
          <w:lang w:bidi="ar-SA"/>
        </w:rPr>
        <w:t>.</w:t>
      </w:r>
      <w:bookmarkStart w:id="235" w:name="pg7537_69327"/>
    </w:p>
    <w:p>
      <w:pPr>
        <w:pStyle w:val="BookText"/>
        <w:rPr/>
      </w:pPr>
      <w:bookmarkEnd w:id="235"/>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الدعاء من الإمام عليه السّلام للسائل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 اللّه عليه بما هو جلّ و تعالى أهله،إيجابنا لحقّه،و رعايتنا لأبيه رحمه اللّه،و قربه منّا،و قد رضينا بما علمناه من جميل نيّته،و وقفنا عليه من مخاطبته، المقرّ له من اللّه الّتي يرضي اللّه عزّ و جلّ و رسوله و أولياؤه عليهم السّلام و الرّحمة بما بدأنا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بمسألته ما أمّله من كلّ خير عاجل و آجل،و أن يصلح له من أمر دينه و دنياه ما يجب صلاحه،إنّه وليّ قدير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هذا الدعاء مدى تكريم الإمام عليه السّلام للسائل،و أنّه من عناصر التقوى و الصلاح</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707433_1051229030"/>
      <w:bookmarkStart w:id="237" w:name="_Toc91"/>
      <w:bookmarkEnd w:id="236"/>
      <w:r>
        <w:rPr/>
        <w:t>4</w:t>
      </w:r>
      <w:r>
        <w:rPr>
          <w:rtl w:val="true"/>
        </w:rPr>
        <w:t>-</w:t>
      </w:r>
      <w:r>
        <w:rPr>
          <w:rtl w:val="true"/>
        </w:rPr>
        <w:t>مسائل محمّد</w:t>
      </w:r>
      <w:bookmarkEnd w:id="237"/>
    </w:p>
    <w:p>
      <w:pPr>
        <w:pStyle w:val="BookText"/>
        <w:rPr/>
      </w:pPr>
      <w:r>
        <w:rPr>
          <w:rFonts w:ascii="Amiri" w:hAnsi="Amiri" w:eastAsia="Amiri" w:cs="Amiri"/>
          <w:color w:val="111111"/>
          <w:sz w:val="28"/>
          <w:sz w:val="28"/>
          <w:szCs w:val="28"/>
          <w:rtl w:val="true"/>
          <w:lang w:bidi="ar-SA"/>
        </w:rPr>
        <w:t>و من بين مسائل محمّد بن عبد اللّه الحميري المسائل التالية،و قد شفعها بهذه الرسالة الموجزة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بقاءك،و أدام عزّك و كرامتك،و سعادتك و سلامتك،و أتمّ نعمته عليك،و زاد في إحسانه إليك،و جميل مواهبه لديك،و فضله عليك،و جزيل قسمه لك،و جعلني من السوء كلّه فداك،و قدّمني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نصّ مسائله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قبلنا مشايخ و عجائز يصومون رجب منذ ثلاثين سنة،و يصلون شعبان و شهر رمضان،و روى لهم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صومه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منه أيّاما إلى خمسة عشر يوما،إلاّ أن يصومه عن الثّلاثة أيّام الفائتة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نعم شهر للقضاء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الشيخ الحرّ العاملي الرواية على نفي تأكّد الاستحباب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يكون في محمله الثلج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بقامة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،فيتخوّف إن نزل الغوص فيه،و ربّما يسقط الثلج و هو على تلك الحال،و لا يستوي له أن يلبد شيء منه لكثرته و تهافته،هل يجوز أن يصلّي في المحمل الفريضة؟فقد فعلنا ذلك أيّاما فهل علينا في ذلك إعادة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عند الضّرورة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أدلّة رفع العسر و الحرج حاكمة على الأدلّة الأوّليّة القاضيّة بلزوم أداء الصلاة على سطح الأرض،فهذا الحكم يرتفع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يلحق الإمام هو راكع فيركع معه،و يحتسب تلك الركعة،فإنّ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يسمع تكبيرة الركوع فليس له أن يعتدّ بتلك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الإمام من تسبيح الرّكوع تسبيحة واحدة اعتدّ بتلك الرّكعة،و إن لم يسمع تكبيرة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المأموم الإمام في حال الركوع قبل أن يرفع رأسه حسبت له ركعة واحدة،و ظفر بثواب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هل يتوالدون فيها إذا دخلوا أم 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لا حمل فيها للنّساء،و لا ولادة،و لا طمث،و لا نفاس،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شقاء بالطّفوليّة،و فيها ما تشتهي الأنفس،و تلذّ الأعين،كما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اشتهى المؤمن ولدا خلقه اللّه بغير حمل،و لا ولادة على الصّورة الّتي يريد، كما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يتزوّج ابنة امرأته؟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ربّيت في حجره فلا يجوز،و إن لم تكن ربّيت في حجره و كانت أمّها في غير عياله،فقد روي أنّه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الربيّة تحرم على زوج أمّها،و تكون كإحدى بناته إن دخل بأمّها،و إن لم يدخل بأمّها و طلّقها أو وهبها المدّة إن كان العقد منقطعا فلا تحرم البنت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القبر يوضع مع الميّت في قبره،هل يجوز ذلك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مع الميّت في قبره،و يخلط بحنوطه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أكبر الظنّ أنّ المراد بطين القبر الذي يوضع مع الميّت هو طين قبر سيّد شباب أهل الجنّة،و ريحانة رسول اللّه صلّى اللّه عليه و اله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أنّ الصادق عليه السّلام كتب على إزار 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نكتب مثل ذلك بطين القبر أم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يسبّح الرجل بطين القبر،و هل فيه فضل؟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الرجل به،فما من شيء أفضل منه،و من فضله أنّ الرجل ينسى التسبيح،و يدير السبحة فيكتب له التسبيح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 على لوح من طين القبر،هل فيها فضل؟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ذلك،و فيه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قطعة من الأرض،و قد أمرنا بالسجود عليها تعظيما للّه تعالى، و أفضل بقاع الأرض و أشرفها هي كربلاء التي استشهد عليها ريحانة رسول اللّه صلّى اللّه عليه و اله، و سيّد شباب أهل الجنّة،الإمام الحسين صلوات اللّه عليه،فالسجود على تربة أخذت من كربلاء هو من أفضل أنواع السجود للّه تعالى،و قد تحامل على الشيعة قوم لا إيمان 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يعبدون التربة الحسينيّة،و قد غاب عنهم أنّهم يسجدون للّه عزّ اسمه على أفضل بقعة من بقاع أرضه،و لا يسجدون للتربة،و إنّما يسجدون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يزور قبور الأئمّة عليهم السّلام،هل يجوز أن يسجد على القبر أم لا؟</w:t>
      </w:r>
    </w:p>
    <w:p>
      <w:pPr>
        <w:pStyle w:val="BookText"/>
        <w:rPr/>
      </w:pPr>
      <w:r>
        <w:rPr>
          <w:rFonts w:ascii="Amiri" w:hAnsi="Amiri" w:eastAsia="Amiri" w:cs="Amiri"/>
          <w:color w:val="111111"/>
          <w:sz w:val="28"/>
          <w:sz w:val="28"/>
          <w:szCs w:val="28"/>
          <w:rtl w:val="true"/>
          <w:lang w:bidi="ar-SA"/>
        </w:rPr>
        <w:t>و هل يجوز لمن صلّى عند بعض قبورهم أن يقوم وراء القبر،و يجعل القبر قبلة، و يقوم عند رأسه و رجليه؟و هل يجوز أن يتقدّم القبر و يصلّي و يجعل القبر خلفه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السّجود على القبر فلا يجوز في نافلة و لا فريضة و لا زيارة،و الّذي عليه العمل أن يضع خدّه الأيمن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فإنّها خلفه،و يجعل القبر أمامه،و لا يجوز أن يصلّي بين يديه، و لا عن يمينه،و لا عن يساره؛لأنّ الإمام صلّى اللّه عليه و آله لا يتقدّم و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خلف قبور الأئمّة عليهم السّلام دون يمينها و شمالها،و الأولى الصلاة عند جهة الرأس على وجه لا يساوي الإمام عليه السّلام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للرجل أن يدير السبحة بيده اليسار إذا سبّح أو لا يجوز؟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للرجل إذا صلّى الفريضة أو النافلة و بيده السبحة أن يديرها و هو في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إذا خاف السّهو و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مأثور إذا كان الوقف على قوم بأعيانهم و أعقابهم،فاجتمع أهل الوقف على بيعه،و كان ذلك أصلح لهم أن يبيعوه،فهل يجوز أن يشتري من بعضهم إن لم يجتمعوا كلّهم على البيع،أم لا يجوز إلاّ أن يجتمعوا كلّهم على ذلك؟و عن الوقف الذي لا يجوز بيعه؟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الوقف على إمام المسلمين فلا يجوز بيعه،و إن كان على قوم من المسلمين فليبع كلّ قوم ما يقدرون على بيعه مجتمعين و متفرّقين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للمحرم أن يصير على إبطه المرتك و التوتيا لريح العرق أم لا يجوز؟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 إذا شهد في حال صحّته على شهادة،ثمّ كفّ بصره، و لا يرى خطّه فيعرفه،هل تجوز شهادته أم لا؟و إن ذكر هذا الضرير الشهادة هل يجوز أن يشهد على شهادته أم لا يجوز؟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حفظ الشّهادة و حفظ الوقت جازت شهادته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يقف ضيعة أو دابّة،و يشهد على نفسه باسم بعض وكلاء الوقف،ثمّ يموت هذا الوكيل أو يتغيّر أمره،و يتولّى غيره،هل يجوز أن يشهد</w:t>
      </w:r>
    </w:p>
    <w:p>
      <w:pPr>
        <w:pStyle w:val="BookText"/>
        <w:rPr/>
      </w:pPr>
      <w:r>
        <w:rPr>
          <w:rFonts w:ascii="Amiri" w:hAnsi="Amiri" w:eastAsia="Amiri" w:cs="Amiri"/>
          <w:color w:val="111111"/>
          <w:sz w:val="28"/>
          <w:sz w:val="28"/>
          <w:szCs w:val="28"/>
          <w:rtl w:val="true"/>
          <w:lang w:bidi="ar-SA"/>
        </w:rPr>
        <w:t>الشاهد لهذا الذي أقيم مقامه إذا كان أصل الوقف لرجل واحد،أم لا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ذلك؛لأنّ الشّهادة لم تقم للوكيل،و إنّما قامت للمالك،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الشَّهٰادَةَ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الأخيرتان قد كثرت فيهما الروايات،فبعض يروي أنّ قراءة الحمد وحدها أفضل،و بعض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التسبيح فيهما أفضل،فالفضل لأيّهما لنستعمله؟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نسخت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هاتين الرّكعتين،و الّذي نسخ التّسبيح قول العالم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صلاة لا قراءة فيها فهي خداج </w:t>
      </w:r>
      <w:r>
        <w:rPr>
          <w:rStyle w:val="FootnoteAnchor"/>
          <w:rtl w:val="true"/>
        </w:rPr>
        <w:footnoteReference w:id="133"/>
      </w:r>
      <w:r>
        <w:rPr>
          <w:rFonts w:ascii="Amiri" w:hAnsi="Amiri" w:eastAsia="Amiri" w:cs="Amiri"/>
          <w:color w:val="111111"/>
          <w:sz w:val="28"/>
          <w:sz w:val="28"/>
          <w:szCs w:val="28"/>
          <w:rtl w:val="true"/>
          <w:lang w:bidi="ar-SA"/>
        </w:rPr>
        <w:t>إلاّ العليل،أو يكثر عليه السّهو فيتخوّف بطلان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عندنا ربّ الجوز لوجع الحلق و البحبحة،يؤخذ الجوز الرطب من قبل أن ينعقد،و يدقّ دقّا ناعما،و يصفّى و يطبخ على النصف،و يترك يوما و ليلة،ثمّ ينصب على النار،و يلقى على كلّ ستّة أرطال منه رطل عسل،و يغلى رغوته،و يسحق من النوشادر،و الشبّ اليماني،من كلّ واحد نصف مثقال،و يداف بذلك الماء،و يلقى فيه درهم زعفران المسحوق و يغلى،و تؤخذ رغوته حتّى يصير مثل العسل ثخينا،ثمّ ينزل عن النار و يبرد،و يشرب منه،فهل يجوز شربه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كثيرا يسكر أو يغيّر،فقليله و كثيره حرام،و إن كان لا يسكر فهو حلال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الإمام عليه السّلام بما هو المناط في الجواز و عدمه،فإن كان مسكرا فهون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حرام،و إن كان غير مسكر فجائز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تعرض له الحاجة ممّا لا يدري أن يفعلها أم لا،فيأخذ خاتمين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فيستخير اللّه مرارا، ثمّ يرى فيهما،فيخرج أحدهما فيعمل بما يخرج،فهل يجوز ذلك أم لا؟و العامل به و التارك له أهو مثل الاستخارة أم هو سوى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سنّه العالم عليه السّلام في هذه الإستخارة بالرّقاع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جعفر بن أبي طالب في أي أوقاتها أفضل أن تصلّى فيه؟ و هل فيها قنوت؟و إن كان ففي أي ركعة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أوقاتها صدر النّهار من يوم الجمعة،ثمّ في أيّ الأيّام شئت، و أيّ وقت صلّيتها من ليل أو نهار فهو جائز،و القنوت فيها مرّتان،في الثّانية قبل الرّكوع،و في الرّابعة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ينوي إخراج شيء من ماله،و أن يدفعه إلى رجل من إخوانه،ثمّ يجد في أقربائه محتاجا،أيصرف ذلك عمّن نواه له أو إلى قرابته؟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يصرفه إلى أدناهما و أقربهما من مذهبه،فإن ذهب إلى قول العالم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اللّه الصّدقة و ذو رحم محتاج،فليقسّم بين القرابة،و بين الّذي نوى حتّى يكون قد أخذ بالفضل كلّه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أصحابنا في مهر المرأة،فقال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بها سقط المهر،و لا شيء لها،و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لازم في الدنيا و الآخرة،فكيف ذلك، و ما الذي يجب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عليه بالمهر كتاب فيه ذكر دين فهو لازم له في الدّنيا و الآخرة، و إن كان عليه كتاب فيه اسم الصّداق سقط إذا دخل بها،و إن لم يكن عليه كتاب فإذا دخل بها سقط باقي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الحرّ العاملي على هذه الرواية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وجهه و أوّله قرينة واضحة على أنّ على المرأة الإثبات،و أنّه بدون بيّنة لا يثبت مقدار المهر</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الصلاة في الخزّ الذي يغشى بوبر الأرانب،فوقع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يجوز،و روي عنه أيضا أنّه لا يجوز،فأي الخبرين يعمل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في هذه الأوبار و الجلود،فأمّا الأوبار وحدها فكلّ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الشرائط في لباس المصلّي أن لا يكون من أجزاء ما لا يؤكل لحمه، و إن كان مذكّى أو حيّا،جلدا كان أو غيره،فلا تجوز الصلاة في جلد غير المأكول و لا شعره و لا صوفه و ريشه و وبره،و لا في شيء من فضلاته،سواء كان ملبوسا أو مخلوطا به،أو محمولا،و استثنوا من ذلك الخزّ الخالص غير المغشوش بوبر الأرانب و الثعالب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بعض العلماء عن معنى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في الثّعلب،و لا في الأرانب،و لا في الثّوب الّذي 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الجلود دون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بأصفهان ثياب عتابيّة على عمل الوشا من قزّ أو إبريسم،هل تجوز الصلاة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إلاّ في ثوب سداه أو لحمته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الرجلين بأيّهما يبدأ باليمين أو يمسح عليهما جميعا معا؟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عليهما معا،فإن بدأ بأحدهما قبل الأخرى فلا يبتدئ إلاّ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أجزاء الوضوء مسح الرجلين من رؤوس الأصابع إلى الكعبين،و يجوز مسح الرجلين معا دفعة واحدة،و إذا أراد التعاقب قالوا يجب أوّلا مسح الرجل اليمنى،ثمّ الرجل اليسرى،فإذا عكس فقدّم اليسرى على اليمنى فليس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جعفر في السفر هل يجوز أن تصلّى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سها فجاز التكبير أكثر من أربع و ثلاثين،هل يرجع إلى أربع و ثلاثين أو يستأنف،و إذا سبّح تمام سبعة و ستّين هل يرجع إلى ستّة و ستّين أو يستأنف؟و ما الذي يجب في ذلك؟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سها في التّكبير حتّى جاز أربعة و ثلاثين عاد إلى ثلاثة و ثلاثين و بنى عليها،و إذا سها في التّسبيح فتجاوز سبعا و ستّين تسبيحة عاد إلى ستّة و ستّين و بنى عليها،فإذا جاوز التّحميد مائة فلا شيء عليه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بعد أجوبة هذه المسائل من الإمام عليه السّلام زيارة كتبها ليزار بها،و قد ذكرناها في البحوث السابقة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تراثه الرائع الذي يعدّ من أجمل و أروع ما أثر عن أئمّة الهدى عليهم السّلام</w:t>
      </w:r>
      <w:r>
        <w:rPr>
          <w:rFonts w:eastAsia="Amiri" w:cs="Amiri" w:ascii="Amiri" w:hAnsi="Amiri"/>
          <w:color w:val="111111"/>
          <w:sz w:val="28"/>
          <w:szCs w:val="28"/>
          <w:rtl w:val="true"/>
          <w:lang w:bidi="ar-SA"/>
        </w:rPr>
        <w:t>.</w:t>
      </w:r>
      <w:bookmarkStart w:id="238" w:name="pg7537_69338"/>
    </w:p>
    <w:p>
      <w:pPr>
        <w:pStyle w:val="BookText"/>
        <w:rPr/>
      </w:pPr>
      <w:bookmarkEnd w:id="238"/>
      <w:r>
        <w:rPr>
          <w:rFonts w:ascii="Amiri" w:hAnsi="Amiri" w:eastAsia="Amiri" w:cs="Amiri"/>
          <w:color w:val="111111"/>
          <w:sz w:val="28"/>
          <w:sz w:val="28"/>
          <w:szCs w:val="28"/>
          <w:rtl w:val="true"/>
          <w:lang w:bidi="ar-SA"/>
        </w:rPr>
        <w:t>و فيما أعتقد أنّ رغبة القرّاء هي الوقوف على غيبة الإمام المنتظر عليه السّلام الصغرى و الكبرى،و معرفة الأسباب التي دعت إلى حجبه عن العالم الإسلامي،و عدم اشتراكه بأي عمل إيجابي في الأحداث الراهنة التي تمسّ الحياة الإسلاميّة،و قبل أن نعرض لذلك نقدّم إلى القرّاء بعض البحوث التي ترتبط بالموضوع و تتّصل به، و فيما ذلك</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2707435_1051229030"/>
      <w:bookmarkStart w:id="240" w:name="_Toc92"/>
      <w:bookmarkEnd w:id="239"/>
      <w:r>
        <w:rPr>
          <w:rtl w:val="true"/>
        </w:rPr>
        <w:t>الغيبة الصغرى و الكبرى</w:t>
      </w:r>
      <w:bookmarkEnd w:id="240"/>
    </w:p>
    <w:p>
      <w:pPr>
        <w:pStyle w:val="Heading3"/>
        <w:numPr>
          <w:ilvl w:val="2"/>
          <w:numId w:val="1"/>
        </w:numPr>
        <w:rPr/>
      </w:pPr>
      <w:bookmarkStart w:id="241" w:name="__RefHeading___Toc2707437_1051229030"/>
      <w:bookmarkStart w:id="242" w:name="_Toc93"/>
      <w:bookmarkEnd w:id="241"/>
      <w:r>
        <w:rPr>
          <w:rtl w:val="true"/>
        </w:rPr>
        <w:t>في ظلال أبيه عليه السّلام</w:t>
      </w:r>
      <w:bookmarkEnd w:id="242"/>
    </w:p>
    <w:p>
      <w:pPr>
        <w:pStyle w:val="BookText"/>
        <w:rPr/>
      </w:pPr>
      <w:r>
        <w:rPr>
          <w:rFonts w:ascii="Amiri" w:hAnsi="Amiri" w:eastAsia="Amiri" w:cs="Amiri"/>
          <w:color w:val="111111"/>
          <w:sz w:val="28"/>
          <w:sz w:val="28"/>
          <w:szCs w:val="28"/>
          <w:rtl w:val="true"/>
          <w:lang w:bidi="ar-SA"/>
        </w:rPr>
        <w:t>و عنى الإمام الحسن العسكري عليه السّلام كأشدّ ما تكون العناية بولده الإمام المنتظر المصلح الأكبر،فأحاطه بهالة من الحفاوة و التقدير و التعظيم؛لأنّه بقيّة اللّه في الأرض،الذي أعدّته السماء لإصلاح الدنيا،و إقامة ما اعوجّ من نظام الدين،و إعادة الإسلام نديّا مشرقا ترفّ ألويته على جميع أنحاء الأرض</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أخفى الإمام الحسن العسكري عليه السّلام أمر ولده الإمام المنتظر عليه السّلام،و كتم أمره خوفا عليه من السلطة العبّاسيّة العاتية التي لا ترقب في أهل البيت عليهم السّلام إلاّ و لا ذمّة، و لا ترجو للّه فيهم وقارا،فأخذت تبحث عنه بحثا دقيقا لإلقاء القبض عليه،و تصفيته جسديّا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سنوضّح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الوقت نفسه لم يبق الإمام الحسن العسكري عليه السّلام أمر ولده الإمام المنتظر عليه السّلام مجهولا،و إنّما أظهره لأعلام شيعته،و ثقات أصحابه، و دلّهم عليه،و اجتمع بهم،و قد أذاعوا ذلك،و أشاعوه في جميع الأوساط الشيعيّة</w:t>
      </w:r>
      <w:bookmarkStart w:id="243" w:name="pg7537_69339"/>
    </w:p>
    <w:p>
      <w:pPr>
        <w:pStyle w:val="BookText"/>
        <w:rPr/>
      </w:pPr>
      <w:bookmarkEnd w:id="243"/>
      <w:r>
        <w:rPr>
          <w:rFonts w:ascii="Amiri" w:hAnsi="Amiri" w:eastAsia="Amiri" w:cs="Amiri"/>
          <w:color w:val="111111"/>
          <w:sz w:val="28"/>
          <w:sz w:val="28"/>
          <w:szCs w:val="28"/>
          <w:rtl w:val="true"/>
          <w:lang w:bidi="ar-SA"/>
        </w:rPr>
        <w:t>التي تدين بالولاء لأئمّة أهل البيت عليهم السّلام،و تعتقد بإمامتهم،حتّى أصبح ذلك عندهم أمرا ظاهرا لا خفاء و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الإمام المنتظر عليه السّلام من صميم العقيدة الشيعيّة،و من أوّليّات مبادئهم، فهو آخر خلفاء النبيّ صلّى اللّه عليه و اله الذين نصبهم قادة لأمّته،و أعلاما لدينه،فكان من الطبيعي اهتمام الأوساط الشيعيّة بمعرفته،و الوقوف عليه،و قد أزاح الشكّ عنه الإمام الحسن العسكري عليه السّلام،و ذلك برؤيتهم له،و اجتماعهم به،و سؤالهم منه عن أحكام دينهم،و قد أشرنا إلى ذلك بصورة شاملة 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707439_1051229030"/>
      <w:bookmarkStart w:id="245" w:name="_Toc94"/>
      <w:bookmarkEnd w:id="244"/>
      <w:r>
        <w:rPr>
          <w:rtl w:val="true"/>
        </w:rPr>
        <w:t>الإمام العسكري عليه السّلام في ذمّة الخلود</w:t>
      </w:r>
      <w:bookmarkEnd w:id="245"/>
    </w:p>
    <w:p>
      <w:pPr>
        <w:pStyle w:val="BookText"/>
        <w:rPr/>
      </w:pPr>
      <w:r>
        <w:rPr>
          <w:rFonts w:ascii="Amiri" w:hAnsi="Amiri" w:eastAsia="Amiri" w:cs="Amiri"/>
          <w:color w:val="111111"/>
          <w:sz w:val="28"/>
          <w:sz w:val="28"/>
          <w:szCs w:val="28"/>
          <w:rtl w:val="true"/>
          <w:lang w:bidi="ar-SA"/>
        </w:rPr>
        <w:t>و عانى الإمام الحسن العسكري عليه السّلام صنوفا مرهقة و قاسية من الظلم و الاعتداء من طغاة بني العبّاس،فقد جهدوا على إنزال أقصى العقوبات به،و التي كان منها أنّهم كانوا ينقلونه من سجن إلى سجن،حتّى قضى معظم حياته القصيرة الأمد في ظلمات السجون،كما حجبوه من الالتقاء بشيعته،و منعوا العلماء و الرواة من الانتهال من نمير علومه،و ضيّقوا عليه حياته الاقتصاديّة غاية التضييق،و يعود السبب في حقدهم البالغ عليه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العسكري عليه السّلام في عصره كان أعظم شخصيّة في العالم العربي و الإسلامي،و قد دان شطر كبير من هذه الأمّة بإمامته،و هو في الوقت نفسه لم يساير الحكم العبّاسي،و لم يصانعه،فكان الممثّل الوحيد للجبهة المعارضة للعبّاسيّين الذين جهدوا على ظلم الناس،و إرغامهم على ما يكرهون،فكان موقفه من سياستهم سلبيّا و ناقدا و معارضا،فلذا قابلوه بمنتهى القسوة و العذاب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العبّاسيّين و خوفهم من نجل الإمام و خليفته الإمام المنتظر عليه السّلام،الذي بشّر به الرسول الأعظم صلّى اللّه عليه و اله،و أعلن أنّه آخر خلفائه الاثني عشر،و أنّه المصلح</w:t>
      </w:r>
      <w:bookmarkStart w:id="246" w:name="pg7537_69340"/>
    </w:p>
    <w:p>
      <w:pPr>
        <w:pStyle w:val="BookText"/>
        <w:rPr/>
      </w:pPr>
      <w:bookmarkEnd w:id="246"/>
      <w:r>
        <w:rPr>
          <w:rFonts w:ascii="Amiri" w:hAnsi="Amiri" w:eastAsia="Amiri" w:cs="Amiri"/>
          <w:color w:val="111111"/>
          <w:sz w:val="28"/>
          <w:sz w:val="28"/>
          <w:szCs w:val="28"/>
          <w:rtl w:val="true"/>
          <w:lang w:bidi="ar-SA"/>
        </w:rPr>
        <w:t>الأعظم الذي ينشر العدل السياسي و الاجتماعي،و يقضي على جميع أفانين الظلم و الجور،و قد خاف العبّاسيّون منه،و اعتقدوا أنّه هو الذي يقضي على دولتهم القائمة على الظلم و الجور،و قد حاولوا غير مرّة اغتيال الإمام الحسن العسكري عليه السّلام ليقضوا على نسله،كما أدلى عليه السّلام بذلك في بعض رسائله إلى بعض شيعته،فقد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يريدون قتلي ليقطعوا هذا النّسل،و قد كذّب اللّه قولهم،و الحمد للّه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بعد ولادة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السادة العلويّين في معظم أنحاء و مناطق الحكم العبّاسي بثورات عارمة للقضاء على الحكم العبّاسي،مطالبين بتحقيق العدل السياسي في الإسلام، و إعلان حقوق الإنسان التي انتهكتها الطغمة الحاكمة من بني العبّاس،و قد قوبلت ثورات العلويّين بتأييد شامل من جميع الأوساط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ثورات السادة العلويّين قد أوغرت صدور العبّاسيّين على جميع العلويّين،و جعلتهم يحقدون عليهم،و ينكّلون بهم؛كأفظع و أقسى ما يكون التنكيل،و الإمام الحسن العسكري عليه السّلام في عصره سيّد العلويّين و عميدهم المطاع، فصبّ عليه العبّاسيّون جام غضبهم،و جرّعوه ألوان الغصص و الآلام،و قابلوه بمنتهى الشدّة و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دعت إلى بغض العبّاسيّين للإمام و حقدهم عليه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707441_1051229030"/>
      <w:bookmarkStart w:id="248" w:name="_Toc95"/>
      <w:bookmarkEnd w:id="247"/>
      <w:r>
        <w:rPr>
          <w:rtl w:val="true"/>
        </w:rPr>
        <w:t>نصّه على الإمام المنتظر عليه السّلام</w:t>
      </w:r>
      <w:bookmarkEnd w:id="24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علم الإمام الحسن العسكري عليه السّلام أنّه مفارق لهذه الحياة،نصّ على إمامة ولده الإمام المنتظر عليه السّلام،و عرّفه لخواص أصحابه،و ثقات شيعته،و من بينهم أحمد بن إسحاق الأشعري،الثقة الزكي،فقد روي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w:t>
      </w:r>
    </w:p>
    <w:p>
      <w:pPr>
        <w:pStyle w:val="BookText"/>
        <w:rPr/>
      </w:pPr>
      <w:r>
        <w:rPr>
          <w:rFonts w:ascii="Amiri" w:hAnsi="Amiri" w:eastAsia="Amiri" w:cs="Amiri"/>
          <w:color w:val="111111"/>
          <w:sz w:val="28"/>
          <w:sz w:val="28"/>
          <w:szCs w:val="28"/>
          <w:rtl w:val="true"/>
          <w:lang w:bidi="ar-SA"/>
        </w:rPr>
        <w:t>الحسن بن عليّ عليه السّلام و أنا أريد أن أسأله عن الخلف من بعده،فقال لي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إسحاق،إنّ اللّه تبارك و تعالى لم يخل الأرض منذ خلق آدم، و لا يخليها إلى أن تقوم السّاعة من حجّة على خلقه،به يدفع البلاء عن أهل الأرض، و به ينزّل الغيث،و 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أحمد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اللّه،من الإمام و الخليفة بعدك؟</w:t>
      </w:r>
    </w:p>
    <w:p>
      <w:pPr>
        <w:pStyle w:val="BookText"/>
        <w:rPr/>
      </w:pPr>
      <w:r>
        <w:rPr>
          <w:rFonts w:ascii="Amiri" w:hAnsi="Amiri" w:eastAsia="Amiri" w:cs="Amiri"/>
          <w:color w:val="111111"/>
          <w:sz w:val="28"/>
          <w:sz w:val="28"/>
          <w:szCs w:val="28"/>
          <w:rtl w:val="true"/>
          <w:lang w:bidi="ar-SA"/>
        </w:rPr>
        <w:t>و نهض الإمام عليه السّلام مسرعا فدخل البيت،ثمّ خرج و على عاتقه غلام كأنّ وجهه القمر ليلة البدر،و هو من أبناء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أحمد،لو لا كرامتك على اللّه عزّ و جلّ،و على حججه،ما عرضت عليك ابني هذا،إنّه سمّي باسم رسول اللّه صلّى اللّه عليه و اله و كنيته،الّذي يملأ الأرض قسطا و عدلا،كما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أحمد،مثله في هذه الأمّة مثل الخضر،و مثل ذي القرنين،و اللّه ليغيبنّ غيبة لا ينجو من الهلكة فيها إلاّ من ثبّته اللّه على القول بإمامته،و وفّقه فيها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أحمد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علامة يطمئنّ إليها قلبي؟</w:t>
      </w:r>
    </w:p>
    <w:p>
      <w:pPr>
        <w:pStyle w:val="BookText"/>
        <w:rPr/>
      </w:pPr>
      <w:r>
        <w:rPr>
          <w:rFonts w:ascii="Amiri" w:hAnsi="Amiri" w:eastAsia="Amiri" w:cs="Amiri"/>
          <w:color w:val="111111"/>
          <w:sz w:val="28"/>
          <w:sz w:val="28"/>
          <w:szCs w:val="28"/>
          <w:rtl w:val="true"/>
          <w:lang w:bidi="ar-SA"/>
        </w:rPr>
        <w:t>و بادر حجّة اللّه الصبي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أرضه،و المنتقم من أعدائه،و لا تطلب أثرا بعد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أحمد من دار الإمام و الفرح ملء نفسه،فلمّا كان اليوم الثاني تشرّف بمقابلة الإمام الحسن العسكري عليه السّلام و بادره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اللّه،لقد عظم سروري بما مننت به عليّ،فما السنّة الجارية من الخضر و ذي القرنين؟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 الإمام يبيّن له السنّة فيهما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 أحمد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اللّه،و إنّ غيبته لتطول؟</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ربّي،حتّى يرجع عن هذا الأمر أكثر القائلين به،و لا يبقى إلاّ من أخذ اللّه عزّ و جلّ منه عهدا لولايتنا،و كتب في قلبه الإيمان،و 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أحمد،هذا أمر من اللّه،و سرّ من سرّ اللّه،و غيب من غيب اللّه،فخذ ما آتيتك و اكتمه،و كن من الشّاكرين تكن معنا في علّيّين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مضامين هذا الحديث الشريف،فهي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منذ خلق الإنسان على هذه الأرض إلى أن تسلّم مفاتيحها بيده تعالى لا بدّ أن يقيم الحجّة على عباده،فيبعث إليهم رسله و أنبياءه و أوصياءهم ليبلّغوا رسالة ربّهم،و يقيموا عليهم الحجّة،و هذا من باب اللطف،و هو قاعدة عقليّة أقامها المتكلّمون على لزوم إقامة الحجّة من اللّه تعالى ليحيي من حيي عن بيّنه، و يهلك من هلك عن بيّنة،و بالإضافة لذلك فإنّ في وجود الحجّة من الثمرات و البركات ما لا يحصى،و التي منها دفع البلاء عن أهل الأرض،و إنزال الغيث من السماء،و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أنعم على عباده بخروج المصلح الأكبر الإمام المنتظر عليه السّلام، فإنّهم يظفرون بمكاسب هائلة،و من أهمّها أنّه يقيم العدل السياسي و الاجتماعي في الأرض،و يقضي على جميع أفانين الظلم و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يمدّ في عمر الإمام المنتظر عليه السّلام كما أمدّ في عمر الخضر و ذي القرنين،و ليس ذلك على اللّه بعسير،فقد أقام الأرض و من عليها في الفضاء،كما أقام سائر الكواكب،فليس عليه بعزيز أن يمدّ في عمر وليّه لمصالح هو أدرى بها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امتحن عباده بطول غيبة وليّه و ناصر دينه،فلا يثبت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طول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مضامين هذا الحديث الشريف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بين الأخبار التي نصّ فيها الإمام الحسن العسكري عليه السّلام على إمامة ولده الإمام المنتظر عليه السّلام ما رواه الثقة الجليل محمّد بن عثمان العمري،عن أبيه،قال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الحسن بن عليّ و أنا عنده عن الخبر الذي روي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للّه على خلقه إلى يوم القيامة،و إنّ من مات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الإمام عليه السّلام صحّة الحديث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حقّ،كما أنّ النّهار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شخص في مجلس الإمام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اللّه،فمن الحجّة و الإمام بعدك؟</w:t>
      </w:r>
    </w:p>
    <w:p>
      <w:pPr>
        <w:pStyle w:val="BookText"/>
        <w:rPr/>
      </w:pPr>
      <w:r>
        <w:rPr>
          <w:rFonts w:ascii="Amiri" w:hAnsi="Amiri" w:eastAsia="Amiri" w:cs="Amiri"/>
          <w:color w:val="111111"/>
          <w:sz w:val="28"/>
          <w:sz w:val="28"/>
          <w:szCs w:val="28"/>
          <w:rtl w:val="true"/>
          <w:lang w:bidi="ar-SA"/>
        </w:rPr>
        <w:t>فدلّه الإمام على حجّة اللّه بعده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هو الإمام و الحجّة بعدي،من مات و لم يعرفه مات ميتة جاهليّة،أما إنّ له غيبة يحار فيها الجاهلون،و يهلك فيها المبطلون،و يكذّب فيها الوقّاتون،ثمّ يخرج فكأنّي أنظر إلى الأعلام البيض تخفق فوق رأسه بنجف كوفان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الشريف كالحديث السابق في عطائه و مضمونه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الأحاديث التي نصّت على إمامة الإمام المنتظر عليه السّلام،و قد أثرت عن أبيه الإمام الحسن العسكري عليه السّلام طائفة أخرى غيرها ذكرناها في البحوث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49" w:name="pg7537_69344"/>
    </w:p>
    <w:p>
      <w:pPr>
        <w:pStyle w:val="Heading3"/>
        <w:numPr>
          <w:ilvl w:val="2"/>
          <w:numId w:val="1"/>
        </w:numPr>
        <w:rPr/>
      </w:pPr>
      <w:bookmarkStart w:id="250" w:name="__RefHeading___Toc2707443_1051229030"/>
      <w:bookmarkStart w:id="251" w:name="_Toc96"/>
      <w:bookmarkEnd w:id="249"/>
      <w:bookmarkEnd w:id="250"/>
      <w:r>
        <w:rPr>
          <w:rtl w:val="true"/>
        </w:rPr>
        <w:t>اغتيال الإمام العسكري عليه السّلام</w:t>
      </w:r>
      <w:bookmarkEnd w:id="251"/>
    </w:p>
    <w:p>
      <w:pPr>
        <w:pStyle w:val="BookText"/>
        <w:rPr/>
      </w:pPr>
      <w:r>
        <w:rPr>
          <w:rFonts w:ascii="Amiri" w:hAnsi="Amiri" w:eastAsia="Amiri" w:cs="Amiri"/>
          <w:color w:val="111111"/>
          <w:sz w:val="28"/>
          <w:sz w:val="28"/>
          <w:szCs w:val="28"/>
          <w:rtl w:val="true"/>
          <w:lang w:bidi="ar-SA"/>
        </w:rPr>
        <w:t xml:space="preserve">و ثقل الإمام أبو محمّد عليه السّلام على الطاغية المعتمد العبّاسي،فقد هاله و أزعجه ما يسمع من إجماع المسلمين على تعظيم الإمام و الإقرار له بالفضل،و تقديمه على جميع العلويّين و العبّاسيّين،فأجمع رأيه على اغتياله،فدسّ له سمّا قاتلا </w:t>
      </w:r>
      <w:r>
        <w:rPr>
          <w:rStyle w:val="FootnoteAnchor"/>
          <w:rtl w:val="true"/>
        </w:rPr>
        <w:footnoteReference w:id="141"/>
      </w:r>
      <w:r>
        <w:rPr>
          <w:rFonts w:ascii="Amiri" w:hAnsi="Amiri" w:eastAsia="Amiri" w:cs="Amiri"/>
          <w:color w:val="111111"/>
          <w:sz w:val="28"/>
          <w:sz w:val="28"/>
          <w:szCs w:val="28"/>
          <w:rtl w:val="true"/>
          <w:lang w:bidi="ar-SA"/>
        </w:rPr>
        <w:t>، فلمّا تناوله تسمّم بدنه الشريف،فلازم الفراش و أخذ يعاني آلاما قاسية و مريرة، و هو صابر محتسب،قد ألجأ ما يعانيه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707445_1051229030"/>
      <w:bookmarkStart w:id="253" w:name="_Toc97"/>
      <w:bookmarkEnd w:id="252"/>
      <w:r>
        <w:rPr>
          <w:rtl w:val="true"/>
        </w:rPr>
        <w:t>اضطراب السلطة</w:t>
      </w:r>
      <w:bookmarkEnd w:id="253"/>
    </w:p>
    <w:p>
      <w:pPr>
        <w:pStyle w:val="BookText"/>
        <w:rPr/>
      </w:pPr>
      <w:r>
        <w:rPr>
          <w:rFonts w:ascii="Amiri" w:hAnsi="Amiri" w:eastAsia="Amiri" w:cs="Amiri"/>
          <w:color w:val="111111"/>
          <w:sz w:val="28"/>
          <w:sz w:val="28"/>
          <w:szCs w:val="28"/>
          <w:rtl w:val="true"/>
          <w:lang w:bidi="ar-SA"/>
        </w:rPr>
        <w:t>و فزعت السلطة العبّاسيّة العاتية كأشدّ ما يكون الفزع من تردّي الحالة الصحيّة للإمام أبي محمّد عليه السّلام،فأوعز المعتمد العبّاسي إلى خمسة من ثقاته و رجال دولته،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بملازمة دار الإمام،و التعرّف على جميع شؤونه و أحواله،و إخباره بكلّ بادرة تحدث،كما أوعز إلى لجنة من الأطباء بإجراء الفحوص عليه صباحا و مساء،و لمّا كان بعد يومين من تناوله السمّ ضعف حاله،فقد فتك به السمّ فتكا ذريعا،و عهد المعتمد إلى الأطباء بملازمة الإمام و عدم مفارقته </w:t>
      </w:r>
      <w:r>
        <w:rPr>
          <w:rStyle w:val="FootnoteAnchor"/>
          <w:rtl w:val="true"/>
        </w:rPr>
        <w:footnoteReference w:id="142"/>
      </w:r>
      <w:r>
        <w:rPr>
          <w:rFonts w:ascii="Amiri" w:hAnsi="Amiri" w:eastAsia="Amiri" w:cs="Amiri"/>
          <w:color w:val="111111"/>
          <w:sz w:val="28"/>
          <w:sz w:val="28"/>
          <w:szCs w:val="28"/>
          <w:rtl w:val="true"/>
          <w:lang w:bidi="ar-SA"/>
        </w:rPr>
        <w:t>،كما عهد إلى قاضي القضاة،و يسمّى في هذا العصر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يختار من أصحابه عشرة أشخاص ممّن يوثق بهم،فاختار من خيرة رجاله عشرة،و أمرهم بملازمة دار الإمام عليه السّلام</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707447_1051229030"/>
      <w:bookmarkStart w:id="255" w:name="_Toc98"/>
      <w:bookmarkEnd w:id="254"/>
      <w:r>
        <w:rPr>
          <w:rtl w:val="true"/>
        </w:rPr>
        <w:t>إلى جنّة المأوى</w:t>
      </w:r>
      <w:bookmarkEnd w:id="255"/>
    </w:p>
    <w:p>
      <w:pPr>
        <w:pStyle w:val="Heading4"/>
        <w:numPr>
          <w:ilvl w:val="3"/>
          <w:numId w:val="1"/>
        </w:numPr>
        <w:rPr/>
      </w:pPr>
      <w:bookmarkStart w:id="256" w:name="__RefHeading___Toc2707449_1051229030"/>
      <w:bookmarkStart w:id="257" w:name="_Toc99"/>
      <w:bookmarkEnd w:id="256"/>
      <w:r>
        <w:rPr>
          <w:rtl w:val="true"/>
        </w:rPr>
        <w:t>اشارة</w:t>
      </w:r>
      <w:bookmarkEnd w:id="25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ثقلت حال الإمام الزكيّ أبي محمّد،و أخذ يدنو إليه الموت سريعا،و قد يئس</w:t>
      </w:r>
      <w:bookmarkStart w:id="258" w:name="pg7537_69345"/>
    </w:p>
    <w:p>
      <w:pPr>
        <w:pStyle w:val="BookText"/>
        <w:rPr/>
      </w:pPr>
      <w:bookmarkEnd w:id="258"/>
      <w:r>
        <w:rPr>
          <w:rFonts w:ascii="Amiri" w:hAnsi="Amiri" w:eastAsia="Amiri" w:cs="Amiri"/>
          <w:color w:val="111111"/>
          <w:sz w:val="28"/>
          <w:sz w:val="28"/>
          <w:szCs w:val="28"/>
          <w:rtl w:val="true"/>
          <w:lang w:bidi="ar-SA"/>
        </w:rPr>
        <w:t>الأطباء منه،فاتّجه صوب القبلة،و لسانه يلهج بذكر اللّه تعالى و تلاوة كتابه،و يدعو اللّه ضارعا منيبا أن يقرّبه إليه زلفى،حتّى ارتفعت روحه الطاهرة إلى اللّه تعالى كأسمى و أزكى روح صعدت إلى اللّه تعالى،تحفّها ملائكة الرحمن،و تستقبلها أرواح الأنبياء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موت الإمام العظيم عليه السّلام في ذلك العصر من أعظم النكبات و الخطوب التي مني بها العالم الإسلامي،لقد فقد المسلمون المصلح الأكبر،الذي كان يسهر على مصالحهم،و إعلان حقوقهم،و قد عانى في سبيلهم أمرّ و أعتى ألوان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ارتفعت الصيحة من دار الإمام عليه السّلام،و علت أصوات السادة العلويّين بالبكاء،فقد فقدوا من كان يحنو عليهم و يعطف</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707451_1051229030"/>
      <w:bookmarkStart w:id="260" w:name="_Toc100"/>
      <w:bookmarkEnd w:id="259"/>
      <w:r>
        <w:rPr>
          <w:rtl w:val="true"/>
        </w:rPr>
        <w:t>تجهيزه عليه السّلام</w:t>
      </w:r>
      <w:bookmarkEnd w:id="260"/>
    </w:p>
    <w:p>
      <w:pPr>
        <w:pStyle w:val="BookText"/>
        <w:rPr/>
      </w:pPr>
      <w:r>
        <w:rPr>
          <w:rFonts w:ascii="Amiri" w:hAnsi="Amiri" w:eastAsia="Amiri" w:cs="Amiri"/>
          <w:color w:val="111111"/>
          <w:sz w:val="28"/>
          <w:sz w:val="28"/>
          <w:szCs w:val="28"/>
          <w:rtl w:val="true"/>
          <w:lang w:bidi="ar-SA"/>
        </w:rPr>
        <w:t xml:space="preserve">و غسّل جسد الإمام الطاهر،و حنّط،و أدرج في أكفانه،و حمل للصلاة عليه، فانبرى أبو عيسى بن المتوكّل فصلّى عليه بأمر من المعتمد العبّاسي </w:t>
      </w:r>
      <w:r>
        <w:rPr>
          <w:rStyle w:val="FootnoteAnchor"/>
          <w:rtl w:val="true"/>
        </w:rPr>
        <w:footnoteReference w:id="143"/>
      </w:r>
      <w:r>
        <w:rPr>
          <w:rFonts w:ascii="Amiri" w:hAnsi="Amiri" w:eastAsia="Amiri" w:cs="Amiri"/>
          <w:color w:val="111111"/>
          <w:sz w:val="28"/>
          <w:sz w:val="28"/>
          <w:szCs w:val="28"/>
          <w:rtl w:val="true"/>
          <w:lang w:bidi="ar-SA"/>
        </w:rPr>
        <w:t>،و بعد الفراغ من الصلاة عليه،أمرت السلطة بكشف وجه الإمام،و عرضه على بني هاشم و العبّاسيّين و قادة الجيش و كتّاب الدولة و رؤساء الدوائر و القضاة،و قال لهم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محمّد بن الرضا قد مات حتف أنفه على فراشه، و حضره من خدم أمير المؤمنين و ثقاته فلان و فلان و فلان،و من القضاة فلان و فلان، و من المتطبّبين فلان و فلان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غطّى وجهه الشريف،و إنّما صنع ذلك لرفع التهمة عن بني العبّاس،من أنّهم</w:t>
      </w:r>
      <w:bookmarkStart w:id="261" w:name="pg7537_69346"/>
    </w:p>
    <w:p>
      <w:pPr>
        <w:pStyle w:val="BookText"/>
        <w:rPr/>
      </w:pPr>
      <w:bookmarkEnd w:id="261"/>
      <w:r>
        <w:rPr>
          <w:rFonts w:ascii="Amiri" w:hAnsi="Amiri" w:eastAsia="Amiri" w:cs="Amiri"/>
          <w:color w:val="111111"/>
          <w:sz w:val="28"/>
          <w:sz w:val="28"/>
          <w:szCs w:val="28"/>
          <w:rtl w:val="true"/>
          <w:lang w:bidi="ar-SA"/>
        </w:rPr>
        <w:t>قد اغتالوا الإمام العسكري عليه السّلام،كما صنعوا ذلك من قبل مع جدّه الإمام موسى الكاظم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707453_1051229030"/>
      <w:bookmarkStart w:id="263" w:name="_Toc101"/>
      <w:bookmarkEnd w:id="262"/>
      <w:r>
        <w:rPr>
          <w:rtl w:val="true"/>
        </w:rPr>
        <w:t>مواكب التشييع</w:t>
      </w:r>
      <w:bookmarkEnd w:id="263"/>
    </w:p>
    <w:p>
      <w:pPr>
        <w:pStyle w:val="BookText"/>
        <w:rPr/>
      </w:pPr>
      <w:r>
        <w:rPr>
          <w:rFonts w:ascii="Amiri" w:hAnsi="Amiri" w:eastAsia="Amiri" w:cs="Amiri"/>
          <w:color w:val="111111"/>
          <w:sz w:val="28"/>
          <w:sz w:val="28"/>
          <w:szCs w:val="28"/>
          <w:rtl w:val="true"/>
          <w:lang w:bidi="ar-SA"/>
        </w:rPr>
        <w:t xml:space="preserve">و هرع جميع من كان في سامرّاء إلى دار الإمام للفوز بتشييع جثمان الإمام، و هم ما بين باك و نائح،و قد عطّلت الدوائر الرسميّة و المحلاّت التجاريّة،و أغلقت جميع الأسواق،و كانت سامراء شبيهة بالقيامة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تشهد سامراء في جميع فترات تاريخها مثل ذلك التشييع الحاشد الذي ضمّ موجات من البشر على اختلاف طبقاتهم و نزعاتهم،و هم يعدّدون فضائل الإمام العسكري عليه السّلام و مآثره،و يذكرون بمزيد من الأسى و اللوعة الخسارة العظمى التي مني بها المسلمون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707455_1051229030"/>
      <w:bookmarkStart w:id="265" w:name="_Toc102"/>
      <w:bookmarkEnd w:id="264"/>
      <w:r>
        <w:rPr>
          <w:rtl w:val="true"/>
        </w:rPr>
        <w:t>في مقرّه الأخير</w:t>
      </w:r>
      <w:bookmarkEnd w:id="265"/>
    </w:p>
    <w:p>
      <w:pPr>
        <w:pStyle w:val="BookText"/>
        <w:rPr/>
      </w:pPr>
      <w:r>
        <w:rPr>
          <w:rFonts w:ascii="Amiri" w:hAnsi="Amiri" w:eastAsia="Amiri" w:cs="Amiri"/>
          <w:color w:val="111111"/>
          <w:sz w:val="28"/>
          <w:sz w:val="28"/>
          <w:szCs w:val="28"/>
          <w:rtl w:val="true"/>
          <w:lang w:bidi="ar-SA"/>
        </w:rPr>
        <w:t>و جيء بالجثمان المقدّس تحت هالة من التكبير و التعظيم إلى مقرّه الأخير،فدفن في داره إلى جانب أبيه الإمام الزكيّ عليّ الهادي عليه السّلام،و قد واروا معه فلذة من كبد رسول اللّه صلّى اللّه عليه و اله و صفحة مشرقة من صفحات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وقف السادة العلويّون و بنو العبّاس على حافّة القبر،و أقبلت الجماهير تعزّيهم و تواسيهم بمصابهم الأليم،و هم يشكرونهم على ذلك،و انصرف الجميع إلى منازلهم،و قد نخر الحزن قلوبهم على فقدهم الإمام عليه السّلام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707457_1051229030"/>
      <w:bookmarkStart w:id="267" w:name="_Toc103"/>
      <w:bookmarkEnd w:id="266"/>
      <w:r>
        <w:rPr>
          <w:rtl w:val="true"/>
        </w:rPr>
        <w:t>كبس دار الإمام عليه السّلام</w:t>
      </w:r>
      <w:bookmarkEnd w:id="2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اضطربت السلطة كأشدّ ما يكون الاضطراب في موضوع الإمام المنتظر عليه السّلام،</w:t>
      </w:r>
      <w:bookmarkStart w:id="268" w:name="pg7537_69347"/>
    </w:p>
    <w:p>
      <w:pPr>
        <w:pStyle w:val="BookText"/>
        <w:rPr/>
      </w:pPr>
      <w:bookmarkEnd w:id="268"/>
      <w:r>
        <w:rPr>
          <w:rFonts w:ascii="Amiri" w:hAnsi="Amiri" w:eastAsia="Amiri" w:cs="Amiri"/>
          <w:color w:val="111111"/>
          <w:sz w:val="28"/>
          <w:sz w:val="28"/>
          <w:szCs w:val="28"/>
          <w:rtl w:val="true"/>
          <w:lang w:bidi="ar-SA"/>
        </w:rPr>
        <w:t>فكبست دار الإمام العسكري عليه السّلام،و كبسوا الدور و المنازل القريبة من دار الإمام عليه السّلام لئلاّ يكون فيها من نساء الإمام عليه السّلام،كما فتّشت داره تفتيشا دقيقا،و ختم على جميع ما فيها بختم الدولة،و أوعزت السلطة إلى نساء يفتّشن جواري الإمام و نساءه،فمن كان بها أثر الحمل ألقي عليها القبض،و أخبروا بأنّ جارية يشتبه بأنّها حامل، فسارعت السلطة فأخذتها،و أودعتها في حجرة،و وكّل بها نحرير الخادم و نسوة لحراستها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اتّخذ العبّاسيّون جميع الاجراءات الحاسمة للتفتيش عن الإمام المهدي عليه السّلام لإلقاء القبض عليه،و لكنّ اللّه تعالى حجبه عنهم،و أخفاه عن عيونهم</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2707459_1051229030"/>
      <w:bookmarkStart w:id="270" w:name="_Toc104"/>
      <w:bookmarkEnd w:id="269"/>
      <w:r>
        <w:rPr>
          <w:rtl w:val="true"/>
        </w:rPr>
        <w:t>وفد القمّيّين</w:t>
      </w:r>
      <w:bookmarkEnd w:id="270"/>
    </w:p>
    <w:p>
      <w:pPr>
        <w:pStyle w:val="BookText"/>
        <w:rPr/>
      </w:pPr>
      <w:r>
        <w:rPr>
          <w:rFonts w:ascii="Amiri" w:hAnsi="Amiri" w:eastAsia="Amiri" w:cs="Amiri"/>
          <w:color w:val="111111"/>
          <w:sz w:val="28"/>
          <w:sz w:val="28"/>
          <w:szCs w:val="28"/>
          <w:rtl w:val="true"/>
          <w:lang w:bidi="ar-SA"/>
        </w:rPr>
        <w:t>و وفدت جمهرة من القمّيّين و الإيرانيّين و معهم الأموال من الشيعة إلى الإمام الحسن العسكري عليه السّلام،فلمّا انتهوا إلى سامراء أخبروا بوفاة الإمام عليه السّلام،فسألوا عن القائم مقامه،فأخبرهم بعض عملاء جعفر أنّه الإمام،و أنّه قد خرج متنزّها في دجلة،و معه فريق من المغنّين،فهالهم ذلك؛لأنّ الإمام لا يقترف أي ذنب أو معصية،و صمّم الوفد على الالتقاء به،و التعرّف على خبره،فلمّا قفل جعفر إلى منزله خفّوا إليه،فسلّموا عليه،و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قم،و معنا جماعة من الشيعة، و كنّا نحمل إلى سيّدنا أبي محمّد الحسن بن عليّ عليه السّلام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جعفر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بادر جعفر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احملوها إليّ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فطلبوا منه أن يخبرهم عن كمّية الأموال،و من أرسلها إلى الإمام عليه السّلام كما كان يخبرهم بذلك الإمام الحسن العسكري عليه السّلام،فزجرهم جعفر و صاح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p>
    <w:p>
      <w:pPr>
        <w:pStyle w:val="BookText"/>
        <w:rPr/>
      </w:pPr>
      <w:r>
        <w:rPr>
          <w:rFonts w:ascii="Amiri" w:hAnsi="Amiri" w:eastAsia="Amiri" w:cs="Amiri"/>
          <w:color w:val="111111"/>
          <w:sz w:val="28"/>
          <w:sz w:val="28"/>
          <w:szCs w:val="28"/>
          <w:rtl w:val="true"/>
          <w:lang w:bidi="ar-SA"/>
        </w:rPr>
        <w:t>تقولون على أخي ما لا يفعله،هذا علم الغيب،و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 القوم،و راح بعضهم ينظر إلى بعض،و تميّز جعفر غيظا و غضبا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إليّ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مستأجرون وكلاء،و إنّا لا نسلّم المال إلاّ بالعلامة التي كنّا نعرفها من سيّدنا الحسن بن عليّ عليهما السّلام،فإن كنت الإمام فبرهن لنا،و إلاّ رددنا الأموال إلى أصحابها 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جعفر مسرعا إلى الخليفة،فأخبره بالأمر مستعينا به على أخذ الأموال منهم،فبعث خلفهم،فلمّا مثلوا أمامه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هذا المال إلى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برجاء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أمير المؤمنين،إنّا قوم مستأجرون وكلاء لأرباب هذه الأموال،و أمرونا أن لا نسلّمها إلاّ بعلامة و دلالة،و قد جرت بهذه العادة مع أبي محمّد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الخليفة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كانت العلامة مع أبي محمّد؟</w:t>
      </w:r>
    </w:p>
    <w:p>
      <w:pPr>
        <w:pStyle w:val="BookText"/>
        <w:rPr/>
      </w:pPr>
      <w:r>
        <w:rPr>
          <w:rFonts w:ascii="Amiri" w:hAnsi="Amiri" w:eastAsia="Amiri" w:cs="Amiri"/>
          <w:color w:val="111111"/>
          <w:sz w:val="28"/>
          <w:sz w:val="28"/>
          <w:szCs w:val="28"/>
          <w:rtl w:val="true"/>
          <w:lang w:bidi="ar-SA"/>
        </w:rPr>
        <w:t>و راحوا يخبرونه عنها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يصف لنا الدنانير و أصحابها،و الأموال، و كم هي؟فإذا فعل ذلك سلّمناها إليه،و قد وفدنا إليه مرارا،فكانت هذه علامتنا معه،و قد مات،فإن يكن هذا الرجل صاحب هذا الأمر فليقم لنا بما كان يقيمه لنا أخوه،و إلاّ رددناها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تميّز جعفر غضبا،فقال للخليفة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هؤلاء قوم كذّابون على أخي،و هذا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يعن به الخليفة،و استجاب للوفد و قال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رسل،و ما على الرسول إلاّ البلاغ المبين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أسقط ما في يد جعفر،و التفت الوفد إلى الخليفة طالبين منه الحماية حتّى</w:t>
      </w:r>
      <w:bookmarkStart w:id="271" w:name="pg7537_69349"/>
    </w:p>
    <w:p>
      <w:pPr>
        <w:pStyle w:val="BookText"/>
        <w:rPr/>
      </w:pPr>
      <w:bookmarkEnd w:id="271"/>
      <w:r>
        <w:rPr>
          <w:rFonts w:ascii="Amiri" w:hAnsi="Amiri" w:eastAsia="Amiri" w:cs="Amiri"/>
          <w:color w:val="111111"/>
          <w:sz w:val="28"/>
          <w:sz w:val="28"/>
          <w:szCs w:val="28"/>
          <w:rtl w:val="true"/>
          <w:lang w:bidi="ar-SA"/>
        </w:rPr>
        <w:t>يخرجوا من سامراء،فبعث معهم نقيبا من الشرطة لحراستهم،فلمّا خرجوا من المدينة طلع عليهم شابّ،حسن الوجه،فصاح بأسمائهم واحدا بعد واحد،و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مولاكم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اللّه،أنا عبد مولاكم،فسيروا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ساروا معه،و قد ملئت نفوسهم سرورا،فأتوا إلى دار الإمام المهدي عليه السّلام،و كان جالسا على سرير،كأنّ وجهه الشريف فلقة قمر،و عليه ثياب خضر،فسلّموا عليه، و لمّا استقرّ بهم المجلس بادر الإمام عليه السّلام فأخبرهم بكميّة المال،و بأسماء المرسلين له،و عرّفهم برجالهم،و ما كان معهم من الدواب،و لم يبق بادرة إلاّ أخبرهم بها، فخرّوا للّه ساجدين؛لما هداهم من معرفة الإمام عليه السّلام،ثمّ سألوه عن بعض الأحكام الشرعيّة،فأجابهم عنها،فسلّموه الأموال،و أمرهم أن لا يحملوا شيئا من الأموال إلى سامراء،و أنّه ينصب له وكيلا ببغداد يحملون الأموال إليه،و تخرج بواسطته التوقيعات،كما دفع الإمام عليه السّلام إلى أبي العبّاس محمّد بن جعفر القمّي الحميري شيئا من الحنوط و الكفن،و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اللّه أجرك في نفسك،و خرج الوفد،و لمّا بلغوا عقبة همدان توفّي أبو العبّاس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707461_1051229030"/>
      <w:bookmarkStart w:id="273" w:name="_Toc105"/>
      <w:bookmarkEnd w:id="272"/>
      <w:r>
        <w:rPr>
          <w:rtl w:val="true"/>
        </w:rPr>
        <w:t>جعفر و الخليفة</w:t>
      </w:r>
      <w:bookmarkEnd w:id="27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جعفر إلى الخليفة العبّاسي عشرين ألف دينار لمّا توفّي الإمام الحسن العسكري عليه السّلام،و طلب منه أن يجعله في مرتبة أخيه الحسن،و يصيّره في منزلته، فردّ عليه الخليفة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منزلة أخيك لم تكن بنا،و إنّما كانت باللّه عزّ و جلّ، و نحن قد جهدنا في حطّ منزلته،و الوضع منها،و لكنّ اللّه عزّ و جلّ يأبى إلاّ أن يزيده</w:t>
      </w:r>
    </w:p>
    <w:p>
      <w:pPr>
        <w:pStyle w:val="BookText"/>
        <w:rPr/>
      </w:pPr>
      <w:r>
        <w:rPr>
          <w:rFonts w:ascii="Amiri" w:hAnsi="Amiri" w:eastAsia="Amiri" w:cs="Amiri"/>
          <w:color w:val="111111"/>
          <w:sz w:val="28"/>
          <w:sz w:val="28"/>
          <w:szCs w:val="28"/>
          <w:rtl w:val="true"/>
          <w:lang w:bidi="ar-SA"/>
        </w:rPr>
        <w:t>كلّ يوم رفعة،لما كان فيه من الصيانة،و حسن السمت،و العلم و العبادة،فإن كنت عند شيعة أخيك بمنزلته فلا حاجة بك إلينا،و إن لم تكن بمنزلته و لم يكن فيك ما كان في أخيك لم نغن عنك شيئا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 كلام الخليفة العبّاسي بالحقّ و الصدق،فإنّ مكانة الإمام عليه السّلام و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خاضعة للسلطة،و لا بيدها لتهبها لمن تشاء،و إنّما أمرها بيد الخالق العظيم،فهو الذي يختار للإمامة خيار عباده من الذين لا يسبقونه بالقول،و هم بأمره يعملون،و قد جهدت السلطة العبّاسيّة في الحدّ من شأن الإمام الحسن العسكري عليه السّلام و غيره من أئمّة الهدى عليهم السّلام،و قابلتهم بمنتهى الشدّة و القسوة،و أنزلت العقاب الأليم بأتباعهم و شيعتهم لتصرفهم عنهم،فما زادهم ذلك إلاّ وثوقا و إيمانا بهم،و قد خسر جعفر بادّعائه الإمامة،و استعانته بالسلطة لتضفي عليه هذا المركز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74" w:name="pg7537_69351"/>
    </w:p>
    <w:p>
      <w:pPr>
        <w:pStyle w:val="Heading3"/>
        <w:numPr>
          <w:ilvl w:val="2"/>
          <w:numId w:val="1"/>
        </w:numPr>
        <w:rPr/>
      </w:pPr>
      <w:bookmarkStart w:id="275" w:name="__RefHeading___Toc2707463_1051229030"/>
      <w:bookmarkStart w:id="276" w:name="_Toc106"/>
      <w:bookmarkEnd w:id="274"/>
      <w:bookmarkEnd w:id="275"/>
      <w:r>
        <w:rPr>
          <w:rtl w:val="true"/>
        </w:rPr>
        <w:t>الغيبة الصغرى</w:t>
      </w:r>
      <w:bookmarkEnd w:id="276"/>
    </w:p>
    <w:p>
      <w:pPr>
        <w:pStyle w:val="Heading4"/>
        <w:numPr>
          <w:ilvl w:val="3"/>
          <w:numId w:val="1"/>
        </w:numPr>
        <w:rPr/>
      </w:pPr>
      <w:bookmarkStart w:id="277" w:name="__RefHeading___Toc2707465_1051229030"/>
      <w:bookmarkStart w:id="278" w:name="_Toc107"/>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 كان من عظيم لطف اللّه تعالى و عنايته بالإمام المنتظر عليه السّلام أن حجبه عن عيون الظالمين من بني العبّاس،الذين جهدوا على تصفيته جسديّا،فقد غيّبه تعالى عن أبصارهم كما غيّب جدّه رسول اللّه صلّى اللّه عليه و اله عن أبصار قريش حينما اجتمعوا على قتله، فقد خرج من بينهم و هم لا يشعرون،و كذلك الإمام المهدي عليه السّلام،فقد كان في وسطهم و هم 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نتحدّث في البحوث الآتية عن شؤون الغيبة الصغرى للإمام المنتظر عليه السّلام و ما يرتبط بها من بحوث</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707467_1051229030"/>
      <w:bookmarkStart w:id="280" w:name="_Toc108"/>
      <w:bookmarkEnd w:id="279"/>
      <w:r>
        <w:rPr>
          <w:rtl w:val="true"/>
        </w:rPr>
        <w:t>الزمان</w:t>
      </w:r>
      <w:bookmarkEnd w:id="280"/>
    </w:p>
    <w:p>
      <w:pPr>
        <w:pStyle w:val="BookText"/>
        <w:rPr/>
      </w:pPr>
      <w:r>
        <w:rPr>
          <w:rFonts w:ascii="Amiri" w:hAnsi="Amiri" w:eastAsia="Amiri" w:cs="Amiri"/>
          <w:color w:val="111111"/>
          <w:sz w:val="28"/>
          <w:sz w:val="28"/>
          <w:szCs w:val="28"/>
          <w:rtl w:val="true"/>
          <w:lang w:bidi="ar-SA"/>
        </w:rPr>
        <w:t xml:space="preserve">و كانت الغيبة الصغرى للإمام عليه السّلام عند وفاة أبيه الحسن العسكري عليه السّلام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49"/>
      </w:r>
      <w:r>
        <w:rPr>
          <w:rFonts w:ascii="Amiri" w:hAnsi="Amiri" w:eastAsia="Amiri" w:cs="Amiri"/>
          <w:color w:val="111111"/>
          <w:sz w:val="28"/>
          <w:sz w:val="28"/>
          <w:szCs w:val="28"/>
          <w:rtl w:val="true"/>
          <w:lang w:bidi="ar-SA"/>
        </w:rPr>
        <w:t>،ففي هذا الوقت احتجب الإمام عن أعين الناس،إلاّ أنّه كان يلتقي بخيار المؤمنين و الصالحين،كما سنعرض لذلك</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707469_1051229030"/>
      <w:bookmarkStart w:id="282" w:name="_Toc109"/>
      <w:bookmarkEnd w:id="281"/>
      <w:r>
        <w:rPr>
          <w:rtl w:val="true"/>
        </w:rPr>
        <w:t>المكان</w:t>
      </w:r>
      <w:bookmarkEnd w:id="282"/>
    </w:p>
    <w:p>
      <w:pPr>
        <w:pStyle w:val="BookText"/>
        <w:rPr/>
      </w:pPr>
      <w:r>
        <w:rPr>
          <w:rFonts w:ascii="Amiri" w:hAnsi="Amiri" w:eastAsia="Amiri" w:cs="Amiri"/>
          <w:color w:val="111111"/>
          <w:sz w:val="28"/>
          <w:sz w:val="28"/>
          <w:szCs w:val="28"/>
          <w:rtl w:val="true"/>
          <w:lang w:bidi="ar-SA"/>
        </w:rPr>
        <w:t>أمّا المكان الذي احتجب فيه الإمام عليه السّلام فهو في داره الواقعة في سامراء،و التي فيها المرقد الطاهر لجثمان جدّه الإمام عليّ الهادي و أبيه الإمام العسكري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707471_1051229030"/>
      <w:bookmarkStart w:id="284" w:name="_Toc110"/>
      <w:bookmarkEnd w:id="283"/>
      <w:r>
        <w:rPr>
          <w:rtl w:val="true"/>
        </w:rPr>
        <w:t>مخاريق و أباطيل</w:t>
      </w:r>
      <w:bookmarkEnd w:id="284"/>
    </w:p>
    <w:p>
      <w:pPr>
        <w:pStyle w:val="Heading5"/>
        <w:numPr>
          <w:ilvl w:val="4"/>
          <w:numId w:val="1"/>
        </w:numPr>
        <w:rPr/>
      </w:pPr>
      <w:bookmarkStart w:id="285" w:name="__RefHeading___Toc2707473_1051229030"/>
      <w:bookmarkStart w:id="286" w:name="_Toc111"/>
      <w:bookmarkEnd w:id="285"/>
      <w:r>
        <w:rPr>
          <w:rtl w:val="true"/>
        </w:rPr>
        <w:t>اشارة</w:t>
      </w:r>
      <w:bookmarkEnd w:id="28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اتّهمت الشيعة في غير إنصاف،و ألصقت بهم أكاذيب ملفّقة لتشويه واقعهم</w:t>
      </w:r>
      <w:bookmarkStart w:id="287" w:name="pg7537_69353"/>
    </w:p>
    <w:p>
      <w:pPr>
        <w:pStyle w:val="BookText"/>
        <w:rPr/>
      </w:pPr>
      <w:bookmarkEnd w:id="287"/>
      <w:r>
        <w:rPr>
          <w:rFonts w:ascii="Amiri" w:hAnsi="Amiri" w:eastAsia="Amiri" w:cs="Amiri"/>
          <w:color w:val="111111"/>
          <w:sz w:val="28"/>
          <w:sz w:val="28"/>
          <w:szCs w:val="28"/>
          <w:rtl w:val="true"/>
          <w:lang w:bidi="ar-SA"/>
        </w:rPr>
        <w:t>المشرق الذي أضاء الحياة الفكريّة في دنيا العرب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المخاريق التي ألصقت بهم فيما يخصّ الإمام المنتظر عليه السّلام غيابه في السرداب،أمّا السرداب الذي غاب فيه فقد ذكروا في تعيينه قولين</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2707475_1051229030"/>
      <w:bookmarkStart w:id="289" w:name="_Toc112"/>
      <w:bookmarkEnd w:id="288"/>
      <w:r>
        <w:rPr/>
        <w:t>1</w:t>
      </w:r>
      <w:r>
        <w:rPr>
          <w:rtl w:val="true"/>
        </w:rPr>
        <w:t>-</w:t>
      </w:r>
      <w:r>
        <w:rPr>
          <w:rtl w:val="true"/>
        </w:rPr>
        <w:t>سرداب في بابل</w:t>
      </w:r>
      <w:bookmarkEnd w:id="289"/>
    </w:p>
    <w:p>
      <w:pPr>
        <w:pStyle w:val="BookText"/>
        <w:rPr/>
      </w:pPr>
      <w:r>
        <w:rPr>
          <w:rFonts w:ascii="Amiri" w:hAnsi="Amiri" w:eastAsia="Amiri" w:cs="Amiri"/>
          <w:color w:val="111111"/>
          <w:sz w:val="28"/>
          <w:sz w:val="28"/>
          <w:szCs w:val="28"/>
          <w:rtl w:val="true"/>
          <w:lang w:bidi="ar-SA"/>
        </w:rPr>
        <w:t>ذكر ذلك ابن خلدون،قال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الثاني عشر من أئمّتهم هو محمّد بن الحسن العسكري،و يلقّبونه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سرداب بدارهم في الحلّة،و تغيّب حين اعتقل مع أمّه،و غاب هناك،و هو يخرج آخر الزمان فيملأ الأرض عدلا،و هم يشيرون بذلك إلى الحديث الواقع في كتاب الترمذي في المهدي،و هم الآن ينتظرونه،و يسمّونه المنتظر لذلك،و يقفون في كلّ ليلة بعد صلاة المغرب بباب هذا السرداب،و قد قدّموا مركبا فيهتفون باسمه،و يدعونه للخروج حتّى تشتبك النجوم،ثمّ ينفضّون و يرجون الأمر إلى الليلة الآتية،و هم على ذلك العهد</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كلام ابن خلدون بالأكاذيب و الحقد على آل البيت عليهم السّلام،و على شيعتهم، و من بين أغاليطه ما يلي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 لوجود الإمام المنتظر عليه السّلام الذي تواترت بظهوره،و وجوده الأخبار التي أثرت عن النبيّ صلّى اللّه عليه و اله،و قد فنّد مقالته الأستاذ المحقّق،و العالم المعروف محمّد أحمد شاكر،فقد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 خلدون فقد قفا ما ليس به علم،و اقتحم قحما لم يكن من رجالها،و غلبه ما شغله من السياسة،و أمور الدولة و خدمة من كان يخدم من الملوك و الأمراء،فأوهم أنّ شأن المهدي عقيدة شيعيّة،و أوهمته نفسه ذلك، فعقد في مقدّمته المشهورة فصلا طويلا جعل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أمر الفاطمي،</w:t>
      </w:r>
      <w:bookmarkStart w:id="290" w:name="pg7537_69355"/>
    </w:p>
    <w:p>
      <w:pPr>
        <w:pStyle w:val="BookText"/>
        <w:rPr/>
      </w:pPr>
      <w:bookmarkEnd w:id="290"/>
      <w:r>
        <w:rPr>
          <w:rFonts w:ascii="Amiri" w:hAnsi="Amiri" w:eastAsia="Amiri" w:cs="Amiri"/>
          <w:color w:val="111111"/>
          <w:sz w:val="28"/>
          <w:sz w:val="28"/>
          <w:szCs w:val="28"/>
          <w:rtl w:val="true"/>
          <w:lang w:bidi="ar-SA"/>
        </w:rPr>
        <w:t>و ما يذهب إليه الناس من أمره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عقيدة الشيعة و سائر المسلمين في الإمام المهدي عليه السّلام هي جزء من رسالة الإسلام،فمن أنكره فقد أنكر الإسلام،كما يقول بذلك بعض علماء السنّة،كما سنعرض لذلك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أغاليط ابن خلدون في هذا الكلام أنّ الإمام المنتظر عليه السّلام قد اعتقل مع أمّه في الحلّة و غاب فيها،و هذا كذب مفضوح،و يواجهه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السيّدة والدة الإمام عليه السّلام قد توفّيت قبل وفاة الإمام الحسن العسكري عليه السّلام بسنتين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أحد من مؤرّخي الشيعة و غيرهم أنّ الإمام المنتظر عليه السّلام قد اعتقل أو ألقت السلطة العبّاسيّة القبض عليه،لا في الحلّة و لا في غيرها،فما ذكره ابن خلدون عن ذهاب الشيعة إلى ذلك إنّما هو محض افتراء و تشويه لعقيدتهم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افتراء ابن خلدون على الشيعة أنّهم يقفون بباب السرداب الواقع في الحلّة،و يقدّمون مركبا للإمام عليه السّلام و يهتفون باسمه،و يدعونه للخروج حتّى تشتبك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الأكاذيب لم تسمع بها الشيعة،و هي بريئة منها،قد افتعلها عليهم ابن خلدون الذي تجرّد عن كلّ خلق قويم،و ارتطم في الإثم</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707477_1051229030"/>
      <w:bookmarkStart w:id="292" w:name="_Toc113"/>
      <w:bookmarkEnd w:id="291"/>
      <w:r>
        <w:rPr/>
        <w:t>2</w:t>
      </w:r>
      <w:r>
        <w:rPr>
          <w:rtl w:val="true"/>
        </w:rPr>
        <w:t>-</w:t>
      </w:r>
      <w:r>
        <w:rPr>
          <w:rtl w:val="true"/>
        </w:rPr>
        <w:t>السرداب في سامراء</w:t>
      </w:r>
      <w:bookmarkEnd w:id="292"/>
    </w:p>
    <w:p>
      <w:pPr>
        <w:pStyle w:val="Heading6"/>
        <w:numPr>
          <w:ilvl w:val="5"/>
          <w:numId w:val="1"/>
        </w:numPr>
        <w:rPr/>
      </w:pPr>
      <w:bookmarkStart w:id="293" w:name="__RefHeading___Toc2707479_1051229030"/>
      <w:bookmarkStart w:id="294" w:name="_Toc114"/>
      <w:bookmarkEnd w:id="293"/>
      <w:r>
        <w:rPr>
          <w:rtl w:val="true"/>
        </w:rPr>
        <w:t>اشارة</w:t>
      </w:r>
      <w:bookmarkEnd w:id="29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جمهرة من مؤرّخي السنّة أنّ الشيعة تذهب إلى أنّ الإمام المنتظر عليه السّلام قد غاب في السرداب الكائن في داره في سامراء،و كان من الذاكرين لذلك</w:t>
      </w:r>
      <w:r>
        <w:rPr>
          <w:rFonts w:eastAsia="Amiri" w:cs="Amiri" w:ascii="Amiri" w:hAnsi="Amiri"/>
          <w:color w:val="111111"/>
          <w:sz w:val="28"/>
          <w:szCs w:val="28"/>
          <w:rtl w:val="true"/>
          <w:lang w:bidi="ar-SA"/>
        </w:rPr>
        <w:t>:</w:t>
      </w:r>
      <w:bookmarkStart w:id="295" w:name="pg7537_69357"/>
    </w:p>
    <w:p>
      <w:pPr>
        <w:pStyle w:val="Heading6"/>
        <w:numPr>
          <w:ilvl w:val="5"/>
          <w:numId w:val="1"/>
        </w:numPr>
        <w:rPr/>
      </w:pPr>
      <w:bookmarkStart w:id="296" w:name="__RefHeading___Toc2707481_1051229030"/>
      <w:bookmarkStart w:id="297" w:name="_Toc115"/>
      <w:bookmarkEnd w:id="295"/>
      <w:bookmarkEnd w:id="296"/>
      <w:r>
        <w:rPr/>
        <w:t>1</w:t>
      </w:r>
      <w:r>
        <w:rPr>
          <w:rtl w:val="true"/>
        </w:rPr>
        <w:t>-</w:t>
      </w:r>
      <w:r>
        <w:rPr>
          <w:rtl w:val="true"/>
        </w:rPr>
        <w:t>السويدي</w:t>
      </w:r>
      <w:bookmarkEnd w:id="297"/>
    </w:p>
    <w:p>
      <w:pPr>
        <w:pStyle w:val="BookText"/>
        <w:rPr/>
      </w:pPr>
      <w:r>
        <w:rPr>
          <w:rFonts w:ascii="Amiri" w:hAnsi="Amiri" w:eastAsia="Amiri" w:cs="Amiri"/>
          <w:color w:val="111111"/>
          <w:sz w:val="28"/>
          <w:sz w:val="28"/>
          <w:szCs w:val="28"/>
          <w:rtl w:val="true"/>
          <w:lang w:bidi="ar-SA"/>
        </w:rPr>
        <w:t>قال السويدي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تزعم الشيعة أنّه غاب في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الحرس عليه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2707483_1051229030"/>
      <w:bookmarkStart w:id="299" w:name="_Toc116"/>
      <w:bookmarkEnd w:id="298"/>
      <w:r>
        <w:rPr/>
        <w:t>2</w:t>
      </w:r>
      <w:r>
        <w:rPr>
          <w:rtl w:val="true"/>
        </w:rPr>
        <w:t>-</w:t>
      </w:r>
      <w:r>
        <w:rPr>
          <w:rtl w:val="true"/>
        </w:rPr>
        <w:t>ابن تيميّة</w:t>
      </w:r>
      <w:bookmarkEnd w:id="299"/>
    </w:p>
    <w:p>
      <w:pPr>
        <w:pStyle w:val="BookText"/>
        <w:rPr/>
      </w:pPr>
      <w:r>
        <w:rPr>
          <w:rFonts w:ascii="Amiri" w:hAnsi="Amiri" w:eastAsia="Amiri" w:cs="Amiri"/>
          <w:color w:val="111111"/>
          <w:sz w:val="28"/>
          <w:sz w:val="28"/>
          <w:szCs w:val="28"/>
          <w:rtl w:val="true"/>
          <w:lang w:bidi="ar-SA"/>
        </w:rPr>
        <w:t>زعم ابن تيميّة أنّ الشيعة تعتقد أنّ الإمام عليه السّلام باق في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ينتظرون خروجه منه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2707485_1051229030"/>
      <w:bookmarkStart w:id="301" w:name="_Toc117"/>
      <w:bookmarkEnd w:id="300"/>
      <w:r>
        <w:rPr/>
        <w:t>3</w:t>
      </w:r>
      <w:r>
        <w:rPr>
          <w:rtl w:val="true"/>
        </w:rPr>
        <w:t>-</w:t>
      </w:r>
      <w:r>
        <w:rPr>
          <w:rtl w:val="true"/>
        </w:rPr>
        <w:t>ابن حجر</w:t>
      </w:r>
      <w:bookmarkEnd w:id="301"/>
    </w:p>
    <w:p>
      <w:pPr>
        <w:pStyle w:val="BookText"/>
        <w:rPr/>
      </w:pPr>
      <w:r>
        <w:rPr>
          <w:rFonts w:ascii="Amiri" w:hAnsi="Amiri" w:eastAsia="Amiri" w:cs="Amiri"/>
          <w:color w:val="111111"/>
          <w:sz w:val="28"/>
          <w:sz w:val="28"/>
          <w:szCs w:val="28"/>
          <w:rtl w:val="true"/>
          <w:lang w:bidi="ar-SA"/>
        </w:rPr>
        <w:t>ذكر ذلك ابن حجر،و نسبه إلى الشيعة على رأي ابن خلّكان،و نقل عنه أنّ الشيعة ترى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المنتظر،و هو صاحب السرداب عندهم، و هم ينتظرون خروجه آخر الزمان من السرداب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دخله في دار أبيه، و أمّه تنظر إليه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أضاف بعد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أحسن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آن للسّرداب أن يلد الّذي صيّرتموه بجهلكم إنسانا</w:t>
      </w:r>
    </w:p>
    <w:p>
      <w:pPr>
        <w:pStyle w:val="BookText"/>
        <w:rPr/>
      </w:pPr>
      <w:r>
        <w:rPr>
          <w:rFonts w:ascii="Amiri" w:hAnsi="Amiri" w:eastAsia="Amiri" w:cs="Amiri"/>
          <w:color w:val="111111"/>
          <w:sz w:val="28"/>
          <w:sz w:val="28"/>
          <w:szCs w:val="28"/>
          <w:rtl w:val="true"/>
          <w:lang w:bidi="ar-SA"/>
        </w:rPr>
        <w:t>فعلى عقولكم العفا إذ أنّكم ثلثتم العنقاء و الغيلانا</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حفنة من التراب في فم هذا الشاعر الذي هجا شيعة آل البيت عليهم السّلام بما لم تلتزم به،و لم تقل به،و هو و أمثاله من المنحرفين و الضالّين قد تحاملوا على الشيعة بمثل هذه الأكاذيب التي لا نصيب لها من الواقع،و التي تنمّ عن أحقاد و أضغان ليست</w:t>
      </w:r>
      <w:bookmarkStart w:id="302" w:name="pg7537_69359"/>
    </w:p>
    <w:p>
      <w:pPr>
        <w:pStyle w:val="BookText"/>
        <w:rPr/>
      </w:pPr>
      <w:bookmarkEnd w:id="302"/>
      <w:r>
        <w:rPr>
          <w:rFonts w:ascii="Amiri" w:hAnsi="Amiri" w:eastAsia="Amiri" w:cs="Amiri"/>
          <w:color w:val="111111"/>
          <w:sz w:val="28"/>
          <w:sz w:val="28"/>
          <w:szCs w:val="28"/>
          <w:rtl w:val="true"/>
          <w:lang w:bidi="ar-SA"/>
        </w:rPr>
        <w:t>على الشيعة،و إنّما هي على أئمّة الهدى،الذين أذهب اللّه عنهم الرجس و طهّرهم تطهيرا</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2707487_1051229030"/>
      <w:bookmarkStart w:id="304" w:name="_Toc118"/>
      <w:bookmarkEnd w:id="303"/>
      <w:r>
        <w:rPr/>
        <w:t>4</w:t>
      </w:r>
      <w:r>
        <w:rPr>
          <w:rtl w:val="true"/>
        </w:rPr>
        <w:t>-</w:t>
      </w:r>
      <w:r>
        <w:rPr>
          <w:rtl w:val="true"/>
        </w:rPr>
        <w:t>القصيمي</w:t>
      </w:r>
      <w:bookmarkEnd w:id="304"/>
    </w:p>
    <w:p>
      <w:pPr>
        <w:pStyle w:val="BookText"/>
        <w:rPr/>
      </w:pPr>
      <w:r>
        <w:rPr>
          <w:rFonts w:ascii="Amiri" w:hAnsi="Amiri" w:eastAsia="Amiri" w:cs="Amiri"/>
          <w:color w:val="111111"/>
          <w:sz w:val="28"/>
          <w:sz w:val="28"/>
          <w:szCs w:val="28"/>
          <w:rtl w:val="true"/>
          <w:lang w:bidi="ar-SA"/>
        </w:rPr>
        <w:t>أمّا عبد اللّه القصيمي،فقد تحامل على الشيعة،و افترى عليهم بشأن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أكاذيبه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أغبى الأغبياء،و أجمد الجامدين هم الذين غيّبوا إمامهم في السرداب،و غيّبوا معه قرآنهم و مصحفهم،و من يذهبون كلّ ليلة بخيولهم و حميرهم إلى ذلك السرداب الذي غيّبوا فيه إمامهم ينتظرونه و ينادونه ليخرج إليهم،و لا يزال عندهم ذلك منذ أكثر من ألف عام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المحقّق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مثواه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الكلمات السوداء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فرية السرداب أشنع،و إن سبقه إليها غيره من مؤلّفي أهل السنّة،لكنّه زاد في الطنبور نفخات بضمّ الحمير إلى الخيول،و ادّعائه اطّراد العادة في كلّ ليلة، و اتّصالها منذ أكثر من ألف عام،و الشيعة لا ترى أنّ غيبة الإمام في السرداب، و لا هم غيّبوه فيه،و لا أنه يظهر منه،و إنّما اعتقادهم المدعوم بأحاديثهم أنّه يظهر بمكّة المعظّمة تجاه البيت،و لم يقل أحد في السرداب</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707489_1051229030"/>
      <w:bookmarkStart w:id="306" w:name="_Toc119"/>
      <w:bookmarkEnd w:id="305"/>
      <w:r>
        <w:rPr>
          <w:rtl w:val="true"/>
        </w:rPr>
        <w:t>التحقيق في الموضوع</w:t>
      </w:r>
      <w:bookmarkEnd w:id="306"/>
    </w:p>
    <w:p>
      <w:pPr>
        <w:pStyle w:val="Heading5"/>
        <w:numPr>
          <w:ilvl w:val="4"/>
          <w:numId w:val="1"/>
        </w:numPr>
        <w:rPr/>
      </w:pPr>
      <w:bookmarkStart w:id="307" w:name="__RefHeading___Toc2707491_1051229030"/>
      <w:bookmarkStart w:id="308" w:name="_Toc120"/>
      <w:bookmarkEnd w:id="307"/>
      <w:r>
        <w:rPr>
          <w:rtl w:val="true"/>
        </w:rPr>
        <w:t>اشارة</w:t>
      </w:r>
      <w:bookmarkEnd w:id="30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لنا من وقفة قصيرة للنظر في شأن السرداب المجاور لمرقد الإمامين الهادي و العسكري عليهما السّلام في سامراء،فقد حظي بهالة من التقديس و التعظيم عند عامّة الأوساط الشيعيّة،كما يوجد عليه شبّاك أثري،وضعه عليه الخليفة العبّاسي الناصر لدين اللّه</w:t>
      </w:r>
      <w:r>
        <w:rPr>
          <w:rFonts w:eastAsia="Amiri" w:cs="Amiri" w:ascii="Amiri" w:hAnsi="Amiri"/>
          <w:color w:val="111111"/>
          <w:sz w:val="28"/>
          <w:szCs w:val="28"/>
          <w:rtl w:val="true"/>
          <w:lang w:bidi="ar-SA"/>
        </w:rPr>
        <w:t>.</w:t>
      </w:r>
      <w:bookmarkStart w:id="309" w:name="pg7537_69362"/>
    </w:p>
    <w:p>
      <w:pPr>
        <w:pStyle w:val="BookText"/>
        <w:rPr/>
      </w:pPr>
      <w:bookmarkEnd w:id="309"/>
      <w:r>
        <w:rPr>
          <w:rFonts w:ascii="Amiri" w:hAnsi="Amiri" w:eastAsia="Amiri" w:cs="Amiri"/>
          <w:color w:val="111111"/>
          <w:sz w:val="28"/>
          <w:sz w:val="28"/>
          <w:szCs w:val="28"/>
          <w:rtl w:val="true"/>
          <w:lang w:bidi="ar-SA"/>
        </w:rPr>
        <w:t>إنّ هذا المكان الشريف كان مصلّى لأئمّة ثلاثة من 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الهادي،و ابنه الحسن العسكري،و ابنه الحجّة المنتظر عليهم السّلام،و لم يذهب أحد من علماء الشيعة و مؤرّخيهم إلى أنّ الإمام المنتظر عليه السّلام قد غاب في السرداب،سواء أكان السرداب في سامراء أم في الحلّة أم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 إلى ما يقوله بعض علماء الشيعة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707493_1051229030"/>
      <w:bookmarkStart w:id="311" w:name="_Toc121"/>
      <w:bookmarkEnd w:id="310"/>
      <w:r>
        <w:rPr/>
        <w:t>1</w:t>
      </w:r>
      <w:r>
        <w:rPr>
          <w:rtl w:val="true"/>
        </w:rPr>
        <w:t>-</w:t>
      </w:r>
      <w:r>
        <w:rPr>
          <w:rtl w:val="true"/>
        </w:rPr>
        <w:t>الحجّة النوري</w:t>
      </w:r>
      <w:bookmarkEnd w:id="311"/>
    </w:p>
    <w:p>
      <w:pPr>
        <w:pStyle w:val="BookText"/>
        <w:rPr/>
      </w:pPr>
      <w:r>
        <w:rPr>
          <w:rFonts w:ascii="Amiri" w:hAnsi="Amiri" w:eastAsia="Amiri" w:cs="Amiri"/>
          <w:color w:val="111111"/>
          <w:sz w:val="28"/>
          <w:sz w:val="28"/>
          <w:szCs w:val="28"/>
          <w:rtl w:val="true"/>
          <w:lang w:bidi="ar-SA"/>
        </w:rPr>
        <w:t>قال الحجّة النوري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كلّما راجعنا و تفحّصنا لم نجد لما ذكروه أثرا،بل ليس في الأحاديث ذكر للسرداب أصلا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2707495_1051229030"/>
      <w:bookmarkStart w:id="313" w:name="_Toc122"/>
      <w:bookmarkEnd w:id="312"/>
      <w:r>
        <w:rPr/>
        <w:t>2</w:t>
      </w:r>
      <w:r>
        <w:rPr>
          <w:rtl w:val="true"/>
        </w:rPr>
        <w:t>-</w:t>
      </w:r>
      <w:r>
        <w:rPr>
          <w:rtl w:val="true"/>
        </w:rPr>
        <w:t>العلاّمة صدر الدين</w:t>
      </w:r>
      <w:bookmarkEnd w:id="313"/>
    </w:p>
    <w:p>
      <w:pPr>
        <w:pStyle w:val="BookText"/>
        <w:rPr/>
      </w:pPr>
      <w:r>
        <w:rPr>
          <w:rFonts w:ascii="Amiri" w:hAnsi="Amiri" w:eastAsia="Amiri" w:cs="Amiri"/>
          <w:color w:val="111111"/>
          <w:sz w:val="28"/>
          <w:sz w:val="28"/>
          <w:szCs w:val="28"/>
          <w:rtl w:val="true"/>
          <w:lang w:bidi="ar-SA"/>
        </w:rPr>
        <w:t>قال العلاّمة الحجّة صدر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غيابه في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خواصّ أهل السنّة،فلا أعرف له مدركا،و لم أجد له مستندا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2707497_1051229030"/>
      <w:bookmarkStart w:id="315" w:name="_Toc123"/>
      <w:bookmarkEnd w:id="314"/>
      <w:r>
        <w:rPr/>
        <w:t>3</w:t>
      </w:r>
      <w:r>
        <w:rPr>
          <w:rtl w:val="true"/>
        </w:rPr>
        <w:t>-</w:t>
      </w:r>
      <w:r>
        <w:rPr>
          <w:rtl w:val="true"/>
        </w:rPr>
        <w:t>المحقّق الإربلي</w:t>
      </w:r>
      <w:bookmarkEnd w:id="315"/>
    </w:p>
    <w:p>
      <w:pPr>
        <w:pStyle w:val="BookText"/>
        <w:rPr/>
      </w:pPr>
      <w:r>
        <w:rPr>
          <w:rFonts w:ascii="Amiri" w:hAnsi="Amiri" w:eastAsia="Amiri" w:cs="Amiri"/>
          <w:color w:val="111111"/>
          <w:sz w:val="28"/>
          <w:sz w:val="28"/>
          <w:szCs w:val="28"/>
          <w:rtl w:val="true"/>
          <w:lang w:bidi="ar-SA"/>
        </w:rPr>
        <w:t>قال المحقّق الإربلي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بوجوده لا يقولون إنّه في سرداب، بل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موجود يحلّ و يرتحل،و يطوف في الأرض</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2707499_1051229030"/>
      <w:bookmarkStart w:id="317" w:name="_Toc124"/>
      <w:bookmarkEnd w:id="316"/>
      <w:r>
        <w:rPr/>
        <w:t>4</w:t>
      </w:r>
      <w:r>
        <w:rPr>
          <w:rtl w:val="true"/>
        </w:rPr>
        <w:t>-</w:t>
      </w:r>
      <w:r>
        <w:rPr>
          <w:rtl w:val="true"/>
        </w:rPr>
        <w:t>المحقّق الأميني</w:t>
      </w:r>
      <w:bookmarkEnd w:id="3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كلام المحقّق الأميني في نفيه لهذه الأسطورة التي اتّهمت بها الشيعة في غياب الإمام عليه السّلام في السرداب،و قد أضاف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هؤلاء المتقوّلين في</w:t>
      </w:r>
      <w:bookmarkStart w:id="318" w:name="pg7537_69364"/>
    </w:p>
    <w:p>
      <w:pPr>
        <w:pStyle w:val="BookText"/>
        <w:rPr/>
      </w:pPr>
      <w:bookmarkEnd w:id="318"/>
      <w:r>
        <w:rPr>
          <w:rFonts w:ascii="Amiri" w:hAnsi="Amiri" w:eastAsia="Amiri" w:cs="Amiri"/>
          <w:color w:val="111111"/>
          <w:sz w:val="28"/>
          <w:sz w:val="28"/>
          <w:szCs w:val="28"/>
          <w:rtl w:val="true"/>
          <w:lang w:bidi="ar-SA"/>
        </w:rPr>
        <w:t>أمر السرداب اتّفقوا على رأي واحد في الأكذوبة،حتّى لا تلوح عليها لوائح الافتعال فتفضحهم،فلا يقول ابن بطوطة في رحلته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السرداب المنوّه به في الحلّة،و لا يقول القرماني في أخبار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بغداد،و لا يقول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بسامراء،و يأتي القصيمي من بعدهم فلا يدري أين هو،فيطلق لفظ السرداب ليستر سوءته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غيبة الإمام المنتظر عليه السّلام في السرداب أسطورة لم يقل بها أحد من الشيعة منذ فجر تاريخهم حتّى يوم الناس هذا،و إنّما افتعلها خصومهم و الحاقدون عليهم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707501_1051229030"/>
      <w:bookmarkStart w:id="320" w:name="_Toc125"/>
      <w:bookmarkEnd w:id="319"/>
      <w:r>
        <w:rPr>
          <w:rtl w:val="true"/>
        </w:rPr>
        <w:t>سفراؤه الممجّدون</w:t>
      </w:r>
      <w:bookmarkEnd w:id="320"/>
    </w:p>
    <w:p>
      <w:pPr>
        <w:pStyle w:val="Heading5"/>
        <w:numPr>
          <w:ilvl w:val="4"/>
          <w:numId w:val="1"/>
        </w:numPr>
        <w:rPr/>
      </w:pPr>
      <w:bookmarkStart w:id="321" w:name="__RefHeading___Toc2707503_1051229030"/>
      <w:bookmarkStart w:id="322" w:name="_Toc126"/>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و أقام الإمام المنتظر عليه السّلام كوكبة من خيار العلماء و الصالحين سفراء له،كانوا واسطة بينه و بين الشيعة،و كانت مهمّتهم حمل المسائل الشرعيّة من الشيعة إليه فيجيبهم عنها،و قد ألمحنا إلى بعضها في البحوث السابقة،أمّا السفراء المكرّمون البررة فهم</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2707505_1051229030"/>
      <w:bookmarkStart w:id="324" w:name="_Toc127"/>
      <w:bookmarkEnd w:id="323"/>
      <w:r>
        <w:rPr/>
        <w:t>1</w:t>
      </w:r>
      <w:r>
        <w:rPr>
          <w:rtl w:val="true"/>
        </w:rPr>
        <w:t>-</w:t>
      </w:r>
      <w:r>
        <w:rPr>
          <w:rtl w:val="true"/>
        </w:rPr>
        <w:t>عثمان بن سعيد العمري</w:t>
      </w:r>
      <w:bookmarkEnd w:id="324"/>
    </w:p>
    <w:p>
      <w:pPr>
        <w:pStyle w:val="Heading6"/>
        <w:numPr>
          <w:ilvl w:val="5"/>
          <w:numId w:val="1"/>
        </w:numPr>
        <w:rPr/>
      </w:pPr>
      <w:bookmarkStart w:id="325" w:name="__RefHeading___Toc2707507_1051229030"/>
      <w:bookmarkStart w:id="326" w:name="_Toc128"/>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و أوّل وكلاء الإمام المنتظر عليه السّلام هو الثقة الزكي الأمين عثمان بن سعيد،فقد شغل مركز النيابة عن الإمام،و كان همزة وصل بينه و بين الشيعة،و نتحدّث بإيجاز عن بعض شؤونه</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2707509_1051229030"/>
      <w:bookmarkStart w:id="328" w:name="_Toc129"/>
      <w:bookmarkEnd w:id="327"/>
      <w:r>
        <w:rPr>
          <w:rtl w:val="true"/>
        </w:rPr>
        <w:t>خدمته للأئمّة</w:t>
      </w:r>
      <w:bookmarkEnd w:id="32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عثمان شرف خدمة الأئمّة الطاهرين عليهم السّلام،و كان له من العمر إحدى عشرة سنة،و قام بما يحتاجون إليه،في وقت كان من أشدّ الأوقات حراجة و محنة على</w:t>
      </w:r>
      <w:bookmarkStart w:id="329" w:name="pg7537_69366"/>
    </w:p>
    <w:p>
      <w:pPr>
        <w:pStyle w:val="BookText"/>
        <w:rPr/>
      </w:pPr>
      <w:bookmarkEnd w:id="329"/>
      <w:r>
        <w:rPr>
          <w:rFonts w:ascii="Amiri" w:hAnsi="Amiri" w:eastAsia="Amiri" w:cs="Amiri"/>
          <w:color w:val="111111"/>
          <w:sz w:val="28"/>
          <w:sz w:val="28"/>
          <w:szCs w:val="28"/>
          <w:rtl w:val="true"/>
          <w:lang w:bidi="ar-SA"/>
        </w:rPr>
        <w:t>أهل البيت عليهم السّلام،فقد فرضت السلطة العبّاسيّة،خصوصا في أيّام المتوكّل العبّاسي، الرقابة الشديدة عليهم،و منعت وصول الحقوق الشرعيّة التي تبعثها الشيعة إليهم، و كان عثمان يتظاهر ببيع السمن حتّى لقّب بالسمّان،فكانت الحقوق الشرعيّة تصل إليه،فكان يجعلها في زقاق السمن،و يبعثها إلى الإمام الهادي،و من بعده إلى ولده الحسن العسكري عليهما السّلام،و بذلك رفع الضائقة الاقتصاديّة عنهم،كما تولّى النيابة عن الإمام المنتظر</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2707511_1051229030"/>
      <w:bookmarkStart w:id="331" w:name="_Toc130"/>
      <w:bookmarkEnd w:id="330"/>
      <w:r>
        <w:rPr>
          <w:rtl w:val="true"/>
        </w:rPr>
        <w:t>وثاقته</w:t>
      </w:r>
      <w:bookmarkEnd w:id="331"/>
    </w:p>
    <w:p>
      <w:pPr>
        <w:pStyle w:val="BookText"/>
        <w:rPr/>
      </w:pPr>
      <w:r>
        <w:rPr>
          <w:rFonts w:ascii="Amiri" w:hAnsi="Amiri" w:eastAsia="Amiri" w:cs="Amiri"/>
          <w:color w:val="111111"/>
          <w:sz w:val="28"/>
          <w:sz w:val="28"/>
          <w:szCs w:val="28"/>
          <w:rtl w:val="true"/>
          <w:lang w:bidi="ar-SA"/>
        </w:rPr>
        <w:t>كان عثمان ثقة زكيّا عدلا،حسبما نصّت عليه جميع مصادر التراجم،و قد نصّ على توثيقه 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بعض النصوص في توثيقه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أعامل،و عمّن آخذ،و قول من أقبل؟</w:t>
      </w:r>
    </w:p>
    <w:p>
      <w:pPr>
        <w:pStyle w:val="BookText"/>
        <w:rPr/>
      </w:pPr>
      <w:r>
        <w:rPr>
          <w:rFonts w:ascii="Amiri" w:hAnsi="Amiri" w:eastAsia="Amiri" w:cs="Amiri"/>
          <w:color w:val="111111"/>
          <w:sz w:val="28"/>
          <w:sz w:val="28"/>
          <w:szCs w:val="28"/>
          <w:rtl w:val="true"/>
          <w:lang w:bidi="ar-SA"/>
        </w:rPr>
        <w:t>فأرشده الإمام عليه السّلام إلى العمري منبع الحقّ و الصدق،قائلا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ثقتي،فما أدّى إليك فعنّي يؤدّي،و ما قال عنّي فعنّي يقول،فاسمع له و أطع،فإنّه الثّقة المأمون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نال العمري بهذا الثناء العاطر الدرجة الرفيعة من الوثاقة و العدالة و سموّ المنزلة عند الإمام 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شخص الإمام الحسن العسكري عليه السّلام عن العمري،فقال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 ابنه ثقتان،فما أدّيا إليك فعنّي يؤدّيان،و ما قالا لك،فعنّي يقولان،فاسمع لهما و أطعهما،فهما الثّقتان المأمونان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332" w:name="pg7537_69368"/>
    </w:p>
    <w:p>
      <w:pPr>
        <w:pStyle w:val="BookText"/>
        <w:rPr/>
      </w:pPr>
      <w:bookmarkEnd w:id="33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الوثائق في توثيقه،و عظيم مكانته عند الإمام الحسن العسكري عليه السّلام ما جاء في رسالته إلى إبراهيم بن عبدة النيسابوري،فقد أمره بطاعته و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تخرجنّ من البلدة حتّى تلقى العمريّ رضي اللّه عنه برضاي عنه،فتسلّم عليه،و تعرفه و يعرفك،فإنّه الطّاهر الأمين العفيف،القريب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التوثيق و غيره ممّا يدلّل على تقوى العمري،و عظيم منزلته عند الإمام عليه السّلام،و أنّه من أوثق الناس،و أشدّهم حريجة في الدين</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2707513_1051229030"/>
      <w:bookmarkStart w:id="334" w:name="_Toc131"/>
      <w:bookmarkEnd w:id="333"/>
      <w:r>
        <w:rPr>
          <w:rtl w:val="true"/>
        </w:rPr>
        <w:t>نيابته عن الإمام المنتظر عليه السّلام</w:t>
      </w:r>
      <w:bookmarkEnd w:id="334"/>
    </w:p>
    <w:p>
      <w:pPr>
        <w:pStyle w:val="BookText"/>
        <w:rPr/>
      </w:pPr>
      <w:r>
        <w:rPr>
          <w:rFonts w:ascii="Amiri" w:hAnsi="Amiri" w:eastAsia="Amiri" w:cs="Amiri"/>
          <w:color w:val="111111"/>
          <w:sz w:val="28"/>
          <w:sz w:val="28"/>
          <w:szCs w:val="28"/>
          <w:rtl w:val="true"/>
          <w:lang w:bidi="ar-SA"/>
        </w:rPr>
        <w:t>و تولّى الشيخ العمري الثقة المأمون النيابة المطلقة و الوكالة العامّة عن الإمام المنتظر عليه السّلام،فكان همزة الوصل بين الإمام عليه السّلام و شيعته،و كان يحمل إليه حقوقهم و رسائلهم،و قد حظي بهذه النيابة التي لم يحظ بها غيره من ثقات الشيعة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2707515_1051229030"/>
      <w:bookmarkStart w:id="336" w:name="_Toc132"/>
      <w:bookmarkEnd w:id="335"/>
      <w:r>
        <w:rPr>
          <w:rtl w:val="true"/>
        </w:rPr>
        <w:t>وفاته</w:t>
      </w:r>
      <w:bookmarkEnd w:id="336"/>
    </w:p>
    <w:p>
      <w:pPr>
        <w:pStyle w:val="BookText"/>
        <w:rPr/>
      </w:pPr>
      <w:r>
        <w:rPr>
          <w:rFonts w:ascii="Amiri" w:hAnsi="Amiri" w:eastAsia="Amiri" w:cs="Amiri"/>
          <w:color w:val="111111"/>
          <w:sz w:val="28"/>
          <w:sz w:val="28"/>
          <w:szCs w:val="28"/>
          <w:rtl w:val="true"/>
          <w:lang w:bidi="ar-SA"/>
        </w:rPr>
        <w:t>انتقل إلى حظيرة القدس تحفّه ملائكة الرحمن،و دفن في مقرّه الأخير في بغداد بجانب الرصافة،و له قبر مشيّد يزوره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ندخل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نزوره مشاهرة،و كذلك من وقت دخولي إلى بغداد،و هي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نيّف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الرئيس أبو منصور بن محمّد بن فرج عليه صندوقا،و يتبرّك جيران المحلّة بزيارته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2707517_1051229030"/>
      <w:bookmarkStart w:id="338" w:name="_Toc133"/>
      <w:bookmarkEnd w:id="337"/>
      <w:r>
        <w:rPr>
          <w:rtl w:val="true"/>
        </w:rPr>
        <w:t>تأبين الإمام عليه السّلام له</w:t>
      </w:r>
      <w:bookmarkEnd w:id="3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الإمام المنتظر عليه السّلام الفقيد العظيم بكلمة رفعها إلى نجله العالم أبي جعفر</w:t>
      </w:r>
      <w:bookmarkStart w:id="339" w:name="pg7537_69370"/>
    </w:p>
    <w:p>
      <w:pPr>
        <w:pStyle w:val="BookText"/>
        <w:rPr/>
      </w:pPr>
      <w:bookmarkEnd w:id="339"/>
      <w:r>
        <w:rPr>
          <w:rFonts w:ascii="Amiri" w:hAnsi="Amiri" w:eastAsia="Amiri" w:cs="Amiri"/>
          <w:color w:val="111111"/>
          <w:sz w:val="28"/>
          <w:sz w:val="28"/>
          <w:szCs w:val="28"/>
          <w:rtl w:val="true"/>
          <w:lang w:bidi="ar-SA"/>
        </w:rPr>
        <w:t>محمّد بن عثمان،جاء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تسليما لأمره،و رضا بقضائه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أبوك سعيدا،و مات حميدا،فرحمه اللّه،و ألحقه بأوليائه و مواليه،فلم يزل مجتهدا في أمرهم،ساعيا في ما يقرّبه إلى اللّه عزّ و جلّ إليهم،نضّر اللّه وجهه،و أقال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أجزل اللّه لك الثّواب،و أحسن لك العزاء،و رزيت و رزينا،و أوحشك فراقه و أوحشنا،فسرّه اللّه في منقلبه،و كان من سعادته أن رزقه اللّه ولدا مثلك يخلفه من بعده،و يقوم مقامه بأمره،و يترحّم عليه،و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فإنّ الأنفس طيّبة بمكانك و ما جعله اللّه عزّ و جلّ فيك و عندك،و قوّاك و عضدك،و وفّقك و كان لك وليّا و حافظا و راعيا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الكلمات مدى حزن الإمام عليه السّلام على نائبه و وكيله الذي كان عنصرا من عناصر الإيمان و التقوى،كما أعرب الإمام عن ثقته البالغة بولده أبي جعفر محمّد الذي توفّرت فيه جميع المثل العليا و الصفات الرفيعة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707519_1051229030"/>
      <w:bookmarkStart w:id="341" w:name="_Toc134"/>
      <w:bookmarkEnd w:id="340"/>
      <w:r>
        <w:rPr/>
        <w:t>2</w:t>
      </w:r>
      <w:r>
        <w:rPr>
          <w:rtl w:val="true"/>
        </w:rPr>
        <w:t>-</w:t>
      </w:r>
      <w:r>
        <w:rPr>
          <w:rtl w:val="true"/>
        </w:rPr>
        <w:t>محمّد بن عثمان</w:t>
      </w:r>
      <w:bookmarkEnd w:id="341"/>
    </w:p>
    <w:p>
      <w:pPr>
        <w:pStyle w:val="Heading6"/>
        <w:numPr>
          <w:ilvl w:val="5"/>
          <w:numId w:val="1"/>
        </w:numPr>
        <w:rPr/>
      </w:pPr>
      <w:bookmarkStart w:id="342" w:name="__RefHeading___Toc2707521_1051229030"/>
      <w:bookmarkStart w:id="343" w:name="_Toc135"/>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و تولّى محمّد بن عثمان بعد وفاة أبيه شرف النيابة عن الإمام المنتظر عليه السّلام،فقد كان من ثقات الشيعة،و من أعلامهم المبرزين في العلم و التقوى،و كان كأبيه موضع ثقة الجميع،و كانت حقوق الشيعة و استفتاءاتهم ترد على يده،و هو بدوره يرفعها إلى الإمام عليه السّلام فيجيبهم عنها،و نتحدّث بإيجاز عن بعض شؤونه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707523_1051229030"/>
      <w:bookmarkStart w:id="345" w:name="_Toc136"/>
      <w:bookmarkEnd w:id="344"/>
      <w:r>
        <w:rPr>
          <w:rtl w:val="true"/>
        </w:rPr>
        <w:t>وثاقته و عدالته</w:t>
      </w:r>
      <w:bookmarkEnd w:id="3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 المترجمون لمحمّد بن عثمان على وثاقته و عدالته،و أنّ له منزلة جليلة،</w:t>
      </w:r>
      <w:bookmarkStart w:id="346" w:name="pg7537_69372"/>
    </w:p>
    <w:p>
      <w:pPr>
        <w:pStyle w:val="BookText"/>
        <w:rPr/>
      </w:pPr>
      <w:bookmarkEnd w:id="346"/>
      <w:r>
        <w:rPr>
          <w:rFonts w:ascii="Amiri" w:hAnsi="Amiri" w:eastAsia="Amiri" w:cs="Amiri"/>
          <w:color w:val="111111"/>
          <w:sz w:val="28"/>
          <w:sz w:val="28"/>
          <w:szCs w:val="28"/>
          <w:rtl w:val="true"/>
          <w:lang w:bidi="ar-SA"/>
        </w:rPr>
        <w:t xml:space="preserve">و مكانة معظّمة عند الشيعة،و يكفيه فخرا أنّه تولّى النيابة عن الإمام الحجّة عليه السّلام في حياة أبيه و بعد وفاته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خرج التوقيع من الإمام المنتظر عليه السّلام في سموّ منزلته،و هذه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محمّد بن عثمان العمريّ رضي اللّه عنه و عن أبيه من قبل،فإنّه ثقتي،و كتابه كتابي</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سئل الإمام الحسن العسكري عن عثمان العمري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 ابنه ثقتان،فما أدّيا إليك فعنّي يؤدّيان،و ما قالا لك فعنّي يقولان،فاسمع لهما و أطعهما، فإنّهما الثّقتان المأمونان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عظيم منزلته،و سموّ شأنه عند الإمام المنتظر عليه السّلام أنّه كتب في حقّه إلى محمّد بن إبراهيم بن مهزيار الأهوازي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ثقتنا في حياة الأب رضي اللّه عنه و أرضاه،و نضّر وجهه،يجري عندنا مجراه،و يسدّ مسدّه،و عن أمرنا يأمر الإبن،و به يعمل،تولاّه اللّه فانته إلى قوله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7" w:name="__RefHeading___Toc2707525_1051229030"/>
      <w:bookmarkStart w:id="348" w:name="_Toc137"/>
      <w:bookmarkEnd w:id="347"/>
      <w:r>
        <w:rPr>
          <w:rtl w:val="true"/>
        </w:rPr>
        <w:t>التقاؤه بالإمام عليه السّلام في الكعبة</w:t>
      </w:r>
      <w:bookmarkEnd w:id="348"/>
    </w:p>
    <w:p>
      <w:pPr>
        <w:pStyle w:val="BookText"/>
        <w:rPr/>
      </w:pPr>
      <w:r>
        <w:rPr>
          <w:rFonts w:ascii="Amiri" w:hAnsi="Amiri" w:eastAsia="Amiri" w:cs="Amiri"/>
          <w:color w:val="111111"/>
          <w:sz w:val="28"/>
          <w:sz w:val="28"/>
          <w:szCs w:val="28"/>
          <w:rtl w:val="true"/>
          <w:lang w:bidi="ar-SA"/>
        </w:rPr>
        <w:t>و حجّ محمّد بن عثمان بيت اللّه الحرام،فتشرّف برؤية الإمام المنتظر عليه السّلام، و قد رآه متعلّقا بأستار الكعبة،في المستجار و هو يقول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انتقم بي من أعدائك،اللّهمّ أنجز لي ما وعدتني</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349" w:name="pg7537_69374"/>
    </w:p>
    <w:p>
      <w:pPr>
        <w:pStyle w:val="BookText"/>
        <w:rPr/>
      </w:pPr>
      <w:bookmarkEnd w:id="349"/>
      <w:r>
        <w:rPr>
          <w:rFonts w:ascii="Amiri" w:hAnsi="Amiri" w:eastAsia="Amiri" w:cs="Amiri"/>
          <w:color w:val="111111"/>
          <w:sz w:val="28"/>
          <w:sz w:val="28"/>
          <w:szCs w:val="28"/>
          <w:rtl w:val="true"/>
          <w:lang w:bidi="ar-SA"/>
        </w:rPr>
        <w:t>و يروي محمّد أنّ الإمام عليه السّلام يحجّ في كلّ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صاحب هذا الأمر ليحضر الموسم كلّ سنة يرى الناس و يعرفهم،و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0" w:name="__RefHeading___Toc2707527_1051229030"/>
      <w:bookmarkStart w:id="351" w:name="_Toc138"/>
      <w:bookmarkEnd w:id="350"/>
      <w:r>
        <w:rPr>
          <w:rtl w:val="true"/>
        </w:rPr>
        <w:t>مؤلّفاته</w:t>
      </w:r>
      <w:bookmarkEnd w:id="351"/>
    </w:p>
    <w:p>
      <w:pPr>
        <w:pStyle w:val="BookText"/>
        <w:rPr/>
      </w:pPr>
      <w:r>
        <w:rPr>
          <w:rFonts w:ascii="Amiri" w:hAnsi="Amiri" w:eastAsia="Amiri" w:cs="Amiri"/>
          <w:color w:val="111111"/>
          <w:sz w:val="28"/>
          <w:sz w:val="28"/>
          <w:szCs w:val="28"/>
          <w:rtl w:val="true"/>
          <w:lang w:bidi="ar-SA"/>
        </w:rPr>
        <w:t xml:space="preserve">ألّف محمّد بن عثمان مجموعة من الكتب في الفقه و الحديث،التي سمعها من الإمامين الحسن العسكري و المنتظر عليهما السّلام،و من أبيه عثمان بن سعيد و هو ما سمعه من الإمامين،و ذكرت أمّ كلثوم بنت أبي جعفر أنّ كتبه وصلت إلى أبي القاسم الحسين بن روح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2707529_1051229030"/>
      <w:bookmarkStart w:id="353" w:name="_Toc139"/>
      <w:bookmarkEnd w:id="352"/>
      <w:r>
        <w:rPr>
          <w:rtl w:val="true"/>
        </w:rPr>
        <w:t>نيابته عن الإمام عليه السّلام</w:t>
      </w:r>
      <w:bookmarkEnd w:id="353"/>
    </w:p>
    <w:p>
      <w:pPr>
        <w:pStyle w:val="BookText"/>
        <w:rPr/>
      </w:pPr>
      <w:r>
        <w:rPr>
          <w:rFonts w:ascii="Amiri" w:hAnsi="Amiri" w:eastAsia="Amiri" w:cs="Amiri"/>
          <w:color w:val="111111"/>
          <w:sz w:val="28"/>
          <w:sz w:val="28"/>
          <w:szCs w:val="28"/>
          <w:rtl w:val="true"/>
          <w:lang w:bidi="ar-SA"/>
        </w:rPr>
        <w:t xml:space="preserve">و أقام محمّد خمسين سنة يتولّى شرف شؤون النيابة العامّة و الوكالة المطلقة عن الإمام المنتظر عليه السّلام،و كانت الشيعة تحمل إليه الحقوق الشرعيّة ليوصلها إلى الإمام عليه السّلام،كما كانوا يبعثون إليه المسائل الشرعيّة فيجيبهم الإمام عليه السّلام عنها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2707531_1051229030"/>
      <w:bookmarkStart w:id="355" w:name="_Toc140"/>
      <w:bookmarkEnd w:id="354"/>
      <w:r>
        <w:rPr>
          <w:rtl w:val="true"/>
        </w:rPr>
        <w:t>وفاته</w:t>
      </w:r>
      <w:bookmarkEnd w:id="35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جعفر محمّد بن عثمان على جانب كبير من الإيمان و التقوى،و قد شعر بملاقاة اللّه تعالى،فحفر له قبرا،و جعل ينزل فيه و يقرأ فيه جزءا من القرآن الكريم، كما صنع لوحا كتب فيه آيات من القرآن،و أسماء الأئمّة الطاهرين،و أوصى أن يدفن معه،و لم يمض قليل من الزمن حتّى ألمّت به الأمراض،و اشتدّت به العلل،حتّى صعدت روحه إلى اللّه تعالى كأسمى روح مؤمنة ارتفعت إلى اللّه في ذلك العصر، و كانت وفاته في آخر جمادى الأولى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56" w:name="pg7537_69376"/>
    </w:p>
    <w:p>
      <w:pPr>
        <w:pStyle w:val="Heading5"/>
        <w:numPr>
          <w:ilvl w:val="4"/>
          <w:numId w:val="1"/>
        </w:numPr>
        <w:rPr/>
      </w:pPr>
      <w:bookmarkStart w:id="357" w:name="__RefHeading___Toc2707533_1051229030"/>
      <w:bookmarkStart w:id="358" w:name="_Toc141"/>
      <w:bookmarkEnd w:id="356"/>
      <w:bookmarkEnd w:id="357"/>
      <w:r>
        <w:rPr/>
        <w:t>3</w:t>
      </w:r>
      <w:r>
        <w:rPr>
          <w:rtl w:val="true"/>
        </w:rPr>
        <w:t>-</w:t>
      </w:r>
      <w:r>
        <w:rPr>
          <w:rtl w:val="true"/>
        </w:rPr>
        <w:t>الحسين بن روح رضى اللّه عنه</w:t>
      </w:r>
      <w:bookmarkEnd w:id="358"/>
    </w:p>
    <w:p>
      <w:pPr>
        <w:pStyle w:val="Heading6"/>
        <w:numPr>
          <w:ilvl w:val="5"/>
          <w:numId w:val="1"/>
        </w:numPr>
        <w:rPr/>
      </w:pPr>
      <w:bookmarkStart w:id="359" w:name="__RefHeading___Toc2707535_1051229030"/>
      <w:bookmarkStart w:id="360" w:name="_Toc142"/>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و الحسين بن روح هو النائب الثالث للإمام المنتظر عليه السّلام في زمن الغيبة الصغرى، و كان على جانب كبير من التقوى و الصلاح،و وفور العلم و العقل،كما كان محترما عند الخاصّة و العامّة،و قد رشّحه إلى النيابة العامّة محمّد بن عثمان،لمّا مرض عاده الوجوه و الأشراف من الشيعة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بك أمر فمن يكون مكانك؟</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القاسم الحسين بن روح بن أبي بحر النوبختي القائم مقامي، و السفير بينكم و بين صاحب الأمر عجّل اللّه فرجه،و الوكيل له،و الثقة الأمين، فارجعوا له في أموركم،و عوّلوا عليه في مهمّاتكم،فبذلك أمرت و قد بلّغت</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نعرض لبعض أحواله</w:t>
      </w:r>
      <w:r>
        <w:rPr>
          <w:rFonts w:eastAsia="IRNazanin" w:cs="IRNazanin"/>
          <w:color w:val="111111"/>
          <w:sz w:val="28"/>
          <w:szCs w:val="28"/>
          <w:rtl w:val="true"/>
          <w:lang w:bidi="fa-IR"/>
        </w:rPr>
        <w:t>:</w:t>
      </w:r>
    </w:p>
    <w:p>
      <w:pPr>
        <w:pStyle w:val="Heading6"/>
        <w:numPr>
          <w:ilvl w:val="5"/>
          <w:numId w:val="1"/>
        </w:numPr>
        <w:rPr/>
      </w:pPr>
      <w:bookmarkStart w:id="361" w:name="__RefHeading___Toc2707537_1051229030"/>
      <w:bookmarkStart w:id="362" w:name="_Toc143"/>
      <w:bookmarkEnd w:id="361"/>
      <w:r>
        <w:rPr>
          <w:rtl w:val="true"/>
        </w:rPr>
        <w:t>مناظرته مع معاند</w:t>
      </w:r>
      <w:bookmarkEnd w:id="362"/>
    </w:p>
    <w:p>
      <w:pPr>
        <w:pStyle w:val="BookText"/>
        <w:rPr/>
      </w:pPr>
      <w:r>
        <w:rPr>
          <w:rFonts w:ascii="Amiri" w:hAnsi="Amiri" w:eastAsia="Amiri" w:cs="Amiri"/>
          <w:color w:val="111111"/>
          <w:sz w:val="28"/>
          <w:sz w:val="28"/>
          <w:szCs w:val="28"/>
          <w:rtl w:val="true"/>
          <w:lang w:bidi="ar-SA"/>
        </w:rPr>
        <w:t>وجرت مناظرة بينه و بين معاند للحقّ أظهرت مدى قدراته العلميّة،و اطّلاعه الواسع،فقد قال له رجل 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أسالك عن شيء؟</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الحسين عليه السّلام أهو وليّ اللّه؟</w:t>
      </w:r>
    </w:p>
    <w:p>
      <w:pPr>
        <w:pStyle w:val="BookText"/>
        <w:rPr/>
      </w:pPr>
      <w:r>
        <w:rPr>
          <w:rFonts w:ascii="Amiri" w:hAnsi="Amiri" w:eastAsia="Amiri" w:cs="Amiri"/>
          <w:color w:val="111111"/>
          <w:sz w:val="28"/>
          <w:sz w:val="28"/>
          <w:szCs w:val="28"/>
          <w:rtl w:val="true"/>
          <w:lang w:bidi="ar-SA"/>
        </w:rPr>
        <w:t>و سارع الحسين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الرجل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يسلّط اللّه عزّ و جلّ عدوّه على وليّه؟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فانبرى الحسين يجيبه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اللّه تعالى لا يخاطب الناس بمشاهدة العيان،و لا يشافههم بالكلام،و لكنّه جلّت عظمته يبعث إليهم رسلا من أجناسهم و أصنافهم بشرا مثلهم،و لو بعث إليهم رسلا من غير صفتهم و صورهم لنفروا</w:t>
      </w:r>
    </w:p>
    <w:p>
      <w:pPr>
        <w:pStyle w:val="BookText"/>
        <w:rPr/>
      </w:pPr>
      <w:r>
        <w:rPr>
          <w:rFonts w:ascii="Amiri" w:hAnsi="Amiri" w:eastAsia="Amiri" w:cs="Amiri"/>
          <w:color w:val="111111"/>
          <w:sz w:val="28"/>
          <w:sz w:val="28"/>
          <w:szCs w:val="28"/>
          <w:rtl w:val="true"/>
          <w:lang w:bidi="ar-SA"/>
        </w:rPr>
        <w:t>عنهم،و لم يقبلوا منهم،فلمّا جاؤوهم و كانوا من جنسهم يأكلون،و يمشون في الأسواق،قالوا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مثلنا لا نقبل منكم حتّى تأتوا بشيء نعجز عن أن نأتي بمثله، فنعلم أنّكم مخصوصون دوننا بما لا نقدر عليه،فجعل اللّه عزّ و جلّ لهم المعجزات التي يعجز الخلق عنها،فمنهم من جاء بالطوفان بعد الإعذار و الإنذار،فغرق جميع من طغى و 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ألقي في النار فكانت عليه بردا و سلاما،و منهم من فلق له البحر،و فجّر له من الحجر العيون،و جعل له العصا اليابسة ثعبانا تلقف ما يأفكون،و منهم من أبرأ الأكمه و أحيا الموتى بإذن اللّه،و أنبأهم بما يأكلون و ما يدّخرون في بيوتهم،و منهم من انشقّ له القمر،و كلّمته البهائم مثل البعير و الذئب و غير ذلك،فلمّا أتوا بمثل ذلك، و عجز الخلق من أمّتهم أن يأتوا بمثله كان من تقدير اللّه جلّ جلاله و لطفه بعباده، و حكمته أن جعل أنبياءه مع هذه المعجزات في حال غالبين،و أخرى مغلوبين،و في حال قاهرين،و أخرى مقهورين،و لو جعلهم عزّ و جلّ في جميع أحوالهم غالبين قاهرين و لم يبتلهم و لم يمتحنهم لاتّخذهم الناس آلهة من دون اللّه عزّ و جلّ،و لما عرف فضل صبرهم على البلاء و المحن و الاختبار،و لكنّه جعل أحوالهم في ذلك كأحوال غيرهم ليكونوا في حال المحنة و البلوى صابرين،و في العافية و الظهور على الأعداء شاكرين،و يكونوا في جميع أحوالهم متواضعين غير شامخين و لا متجبّرين، و ليعلم العباد أنّ لهم عليهم السّلام إلها هو خالقهم و مدبّرهم فيعبدوه و يطيعوا رسله،و يكونوا حجّة للّه ثابتة على من يجاوز الحدّ فيهم،و ادّعى لهم الربوبيّة أو عاند،و خالف و عصى و جحد بما أتت به الأنبياء و الرسل؛و ليهلك من هلك عن بيّنة،و يحيا من حيّ عن بيّنه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دلّت هذه المناظرة على براعة الحسين و على قدراته العلميّة،فقد أقام البراهين الحاسمة على إبطال ما ذهب إليه المعاند،فلم ينبس ببنت شفة،و بان عليه العجز،</w:t>
      </w:r>
      <w:bookmarkStart w:id="363" w:name="pg7537_69381"/>
    </w:p>
    <w:p>
      <w:pPr>
        <w:pStyle w:val="BookText"/>
        <w:rPr/>
      </w:pPr>
      <w:bookmarkEnd w:id="363"/>
      <w:r>
        <w:rPr>
          <w:rFonts w:ascii="Amiri" w:hAnsi="Amiri" w:eastAsia="Amiri" w:cs="Amiri"/>
          <w:color w:val="111111"/>
          <w:sz w:val="28"/>
          <w:sz w:val="28"/>
          <w:szCs w:val="28"/>
          <w:rtl w:val="true"/>
          <w:lang w:bidi="ar-SA"/>
        </w:rPr>
        <w:t>و كان محمّد بن إبراهيم بن إسحاق حاضرا في المجلس و قد بهر بكلام الحسين، فأقبل عليه في اليوم الثاني ليسأله عن الدليل الذي أقامه في تفنيد كلام الخصم،هل هو من عنده أو أخذه من أئمّة الهدى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استقرّ به المجلس التفت إليه الحسين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إبراهيم،لئن أخرّ من السماء إلى الأرض فتخطفني الطير،أو تهوي بي الريح في مكان سحيق أحبّ إليّ من أن أقول في دين اللّه برأيي،و من عند نفسي،بل ذلك من الأصل،و مسموع من الحجّة صلوات اللّه و سلامه عليه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2707539_1051229030"/>
      <w:bookmarkStart w:id="365" w:name="_Toc144"/>
      <w:bookmarkEnd w:id="364"/>
      <w:r>
        <w:rPr>
          <w:rtl w:val="true"/>
        </w:rPr>
        <w:t>صلابته رضي اللّه عنه</w:t>
      </w:r>
      <w:bookmarkEnd w:id="365"/>
    </w:p>
    <w:p>
      <w:pPr>
        <w:pStyle w:val="BookText"/>
        <w:rPr/>
      </w:pPr>
      <w:r>
        <w:rPr>
          <w:rFonts w:ascii="Amiri" w:hAnsi="Amiri" w:eastAsia="Amiri" w:cs="Amiri"/>
          <w:color w:val="111111"/>
          <w:sz w:val="28"/>
          <w:sz w:val="28"/>
          <w:szCs w:val="28"/>
          <w:rtl w:val="true"/>
          <w:lang w:bidi="ar-SA"/>
        </w:rPr>
        <w:t>كان الحسين بن روح قويّ الإرادة،شديد الصلابة في الحقّ،يقول أبو سهل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الحجّة عليه السّلام تحت ذيله و قرض بالمقاريض ما كشف الذيل عنه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6" w:name="__RefHeading___Toc2707541_1051229030"/>
      <w:bookmarkStart w:id="367" w:name="_Toc145"/>
      <w:bookmarkEnd w:id="366"/>
      <w:r>
        <w:rPr>
          <w:rtl w:val="true"/>
        </w:rPr>
        <w:t>إيثاره رضي اللّه عنه للتقيّة</w:t>
      </w:r>
      <w:bookmarkEnd w:id="367"/>
    </w:p>
    <w:p>
      <w:pPr>
        <w:pStyle w:val="BookText"/>
        <w:rPr/>
      </w:pPr>
      <w:r>
        <w:rPr>
          <w:rFonts w:ascii="Amiri" w:hAnsi="Amiri" w:eastAsia="Amiri" w:cs="Amiri"/>
          <w:color w:val="111111"/>
          <w:sz w:val="28"/>
          <w:sz w:val="28"/>
          <w:szCs w:val="28"/>
          <w:rtl w:val="true"/>
          <w:lang w:bidi="ar-SA"/>
        </w:rPr>
        <w:t xml:space="preserve">و كان الحسين بن روح يؤثر التقيّة و يجاري محيطه الذي كان مشحونا بالبغض و العداء لأهل البيت عليهم السّلام،فقد روى المؤرّخون عنه أن بوّابه لعن معاوية و شتمه، فأمر بطرده من وظيفته التي كان عليها،و بقي البوّاب مدّة يوسّط إليه مختلف الطبقات في إرجاعه فلم يردّه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 w:name="__RefHeading___Toc2707543_1051229030"/>
      <w:bookmarkStart w:id="369" w:name="_Toc146"/>
      <w:bookmarkEnd w:id="368"/>
      <w:r>
        <w:rPr>
          <w:rtl w:val="true"/>
        </w:rPr>
        <w:t>مع عليّ القمّي</w:t>
      </w:r>
      <w:bookmarkEnd w:id="36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العلاّمة عليّ بن الحسين القمّي رسالة إلى الحسين بن روح يطلب فيها أن</w:t>
      </w:r>
      <w:bookmarkStart w:id="370" w:name="pg7537_69383"/>
    </w:p>
    <w:p>
      <w:pPr>
        <w:pStyle w:val="BookText"/>
        <w:rPr/>
      </w:pPr>
      <w:bookmarkEnd w:id="370"/>
      <w:r>
        <w:rPr>
          <w:rFonts w:ascii="Amiri" w:hAnsi="Amiri" w:eastAsia="Amiri" w:cs="Amiri"/>
          <w:color w:val="111111"/>
          <w:sz w:val="28"/>
          <w:sz w:val="28"/>
          <w:szCs w:val="28"/>
          <w:rtl w:val="true"/>
          <w:lang w:bidi="ar-SA"/>
        </w:rPr>
        <w:t>يسأل الإمام عليه السّلام بأن يدعو اللّه تعالى له ليرزقه أولادا فقهاء من زوجته التي هي بنت عمّه،و رفع الحسين طلبه إلى الإمام عليه السّلام،فجاء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يرزق من زوجته، و لكنّه سيملك جارية و يرزق منها ولدين فقيهين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تمض الأيّام حتّى ملك جارية ديلميّة فرزقه اللّه منها ثلاثة أولاد،و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و الحسين فكانا من أعلام الفقهاء،و من أفذاذ العلماء،و كانا آيتين في الحفظ،و كان الناس يتعجبّون من سرعة حفظهما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ببركة دعوة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مشتغلا بالعبادة و الزهد،و قد آثر العزلة عن الناس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2707545_1051229030"/>
      <w:bookmarkStart w:id="372" w:name="_Toc147"/>
      <w:bookmarkEnd w:id="371"/>
      <w:r>
        <w:rPr>
          <w:rtl w:val="true"/>
        </w:rPr>
        <w:t>وفاته رضي اللّه عنه</w:t>
      </w:r>
      <w:bookmarkEnd w:id="372"/>
    </w:p>
    <w:p>
      <w:pPr>
        <w:pStyle w:val="BookText"/>
        <w:rPr/>
      </w:pPr>
      <w:r>
        <w:rPr>
          <w:rFonts w:ascii="Amiri" w:hAnsi="Amiri" w:eastAsia="Amiri" w:cs="Amiri"/>
          <w:color w:val="111111"/>
          <w:sz w:val="28"/>
          <w:sz w:val="28"/>
          <w:szCs w:val="28"/>
          <w:rtl w:val="true"/>
          <w:lang w:bidi="ar-SA"/>
        </w:rPr>
        <w:t xml:space="preserve">بقي الحسين بن روح سفيرا عن الإمام عليه السّلام إحدى أو اثنتين و عشرين سنة،و كان المرجع الوحيد،و الواسطة الأمينة بين الشيعة و بين الإمام تصل إليه مسائلهم و حقوقهم الشرعيّة،و هو يوصلها إلى الإمام عليه السّلام،و قد مرض و بقي في مرضه أيّاما حتّى أدركته المنيّة،و انتقل إلى رحمة اللّه و رضوانه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جهّز و شيّع بتشييع حافل،و دفن في مقرّه الأخير،و مرقده الشريف يقع في بغداد في سوق الشورجة التي هي أهمّ مركز تجاري في بغداد،و الناس تتهافت على زيارة قبره للتبرّك به</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707547_1051229030"/>
      <w:bookmarkStart w:id="374" w:name="_Toc148"/>
      <w:bookmarkEnd w:id="373"/>
      <w:r>
        <w:rPr/>
        <w:t>4</w:t>
      </w:r>
      <w:r>
        <w:rPr>
          <w:rtl w:val="true"/>
        </w:rPr>
        <w:t>-</w:t>
      </w:r>
      <w:r>
        <w:rPr>
          <w:rtl w:val="true"/>
        </w:rPr>
        <w:t>عليّ بن محمّد السّمري</w:t>
      </w:r>
      <w:bookmarkEnd w:id="374"/>
    </w:p>
    <w:p>
      <w:pPr>
        <w:pStyle w:val="Heading6"/>
        <w:numPr>
          <w:ilvl w:val="5"/>
          <w:numId w:val="1"/>
        </w:numPr>
        <w:rPr/>
      </w:pPr>
      <w:bookmarkStart w:id="375" w:name="__RefHeading___Toc2707549_1051229030"/>
      <w:bookmarkStart w:id="376" w:name="_Toc149"/>
      <w:bookmarkEnd w:id="375"/>
      <w:r>
        <w:rPr>
          <w:rtl w:val="true"/>
        </w:rPr>
        <w:t>اشارة</w:t>
      </w:r>
      <w:bookmarkEnd w:id="37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عليّ بن محمّد السّمري،فهو من عناصر التقوى و الإيمان،و يكفي في سموّ شأنه،و عظيم مكانته،و تقلّده للنيابة العامّة عن الإمام المنتظر عليه السّلام بنصّ منه،مع وجود كوكبة من علماء الشيعة و خيارهم،و هو آخر وكلاء الإمام الممجّدين،و بوفاته</w:t>
      </w:r>
      <w:bookmarkStart w:id="377" w:name="pg7537_69385"/>
    </w:p>
    <w:p>
      <w:pPr>
        <w:pStyle w:val="BookText"/>
        <w:rPr/>
      </w:pPr>
      <w:bookmarkEnd w:id="377"/>
      <w:r>
        <w:rPr>
          <w:rFonts w:ascii="Amiri" w:hAnsi="Amiri" w:eastAsia="Amiri" w:cs="Amiri"/>
          <w:color w:val="111111"/>
          <w:sz w:val="28"/>
          <w:sz w:val="28"/>
          <w:szCs w:val="28"/>
          <w:rtl w:val="true"/>
          <w:lang w:bidi="ar-SA"/>
        </w:rPr>
        <w:t>وقعت الغيبة الكبرى،و صارت السفارة العامّة و المرجعيّة العظمى إلى الفقهاء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قبل وفاة عليّ السّمري أخرج إلى الناس رسالة موقّعة من الإمام المنتظر عليه السّلام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عليّ بن محمّد السّمري،أعظم اللّه أجر إخوانك فيك،فأنت ميّت ما بينك و بين ستّة أيّام،فأجمع أمرك و لا توص إلى أحد فيقوم مقامك بعد وفاتك،فقد وقعت الغيبة التّامّة،فلا ظهور إلاّ بعد إذن اللّه تعالى ذكره،و ذلك بعد طول الأمد،و قسوة القلوب، و امتلاء الأرض جورا،و سيأتي على شيعتي من يدّعي المشاهدة ألا فمن ادّعى المشاهدة قبل خروج السّفياني و الصّيحة فهو كذّاب مفتر،و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يواجهنا في هذه الرسالة ما ورد فيها أنّ من يدّعي مشاهدة الإمام عليه السّلام بعد غيبته الكبرى فهو كاذب مفتر،مع أنّه من المقطوع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تواتر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جمهرة كبيرة من خيار علماء الشيعة و صلحائهم قد تشرّفوا برؤيته و ملاقاته،و قد أوّل ذلك بتأويلات عديدة،كان من أجودها أنّ من يدّعي مشاهدته و نيابته و سفارته عنه على غرار سفرائه في حال الغيبة الصغرى،فهو كاذب مفتر،و فيما أحسب أنّ هذا التوجيه حسن</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2707551_1051229030"/>
      <w:bookmarkStart w:id="379" w:name="_Toc150"/>
      <w:bookmarkEnd w:id="378"/>
      <w:r>
        <w:rPr>
          <w:rtl w:val="true"/>
        </w:rPr>
        <w:t>وفاته رضي اللّه عنه</w:t>
      </w:r>
      <w:bookmarkEnd w:id="37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ألمّت الأمراض بعليّ السّمري،و قد دخل عليه خيار الشيعة فقالوا له</w:t>
      </w:r>
      <w:r>
        <w:rPr>
          <w:rFonts w:eastAsia="Amiri" w:cs="Amiri" w:ascii="Amiri" w:hAnsi="Amiri"/>
          <w:color w:val="111111"/>
          <w:sz w:val="28"/>
          <w:szCs w:val="28"/>
          <w:rtl w:val="true"/>
          <w:lang w:bidi="ar-SA"/>
        </w:rPr>
        <w:t>:</w:t>
      </w:r>
      <w:bookmarkStart w:id="380" w:name="pg7537_69387"/>
    </w:p>
    <w:p>
      <w:pPr>
        <w:pStyle w:val="BookText"/>
        <w:rPr/>
      </w:pPr>
      <w:bookmarkEnd w:id="380"/>
      <w:r>
        <w:rPr>
          <w:rFonts w:ascii="Amiri" w:hAnsi="Amiri" w:eastAsia="Amiri" w:cs="Amiri"/>
          <w:color w:val="111111"/>
          <w:sz w:val="28"/>
          <w:sz w:val="28"/>
          <w:szCs w:val="28"/>
          <w:rtl w:val="true"/>
          <w:lang w:bidi="ar-SA"/>
        </w:rPr>
        <w:t>من وصيّك من بعدك؟</w:t>
      </w:r>
    </w:p>
    <w:p>
      <w:pPr>
        <w:pStyle w:val="BookText"/>
        <w:rPr/>
      </w:pP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انتقل إلى جوار اللّه،و كانت وفاته في النصف من شهر شعبان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2707553_1051229030"/>
      <w:bookmarkStart w:id="382" w:name="_Toc151"/>
      <w:bookmarkEnd w:id="381"/>
      <w:r>
        <w:rPr>
          <w:rtl w:val="true"/>
        </w:rPr>
        <w:t>ولاية الفقيه</w:t>
      </w:r>
      <w:bookmarkEnd w:id="382"/>
    </w:p>
    <w:p>
      <w:pPr>
        <w:pStyle w:val="Heading5"/>
        <w:numPr>
          <w:ilvl w:val="4"/>
          <w:numId w:val="1"/>
        </w:numPr>
        <w:rPr/>
      </w:pPr>
      <w:bookmarkStart w:id="383" w:name="__RefHeading___Toc2707555_1051229030"/>
      <w:bookmarkStart w:id="384" w:name="_Toc152"/>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و أقام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العظام من شيعته ولاة و نوّابا عنه، كما أقامهم الأئمّة الطاهرون ولاة عنهم،و أمروا شيعتهم بالرجوع إليهم أيّام الحكم العبّاسي الذي جهد على محاربة أئمّة أهل البيت عليهم السّلام،فلم يكن هناك مجال بالرجوع إلى الأئمّة،و أخذ الأحكام منهم،فقد جاء في مقبولة عمر بن حنظلة،قال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السلطان و إلى القضاة،أيحلّ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تحاكم إليهم في حقّ أو باطل فإنّما تحاكم إلى الطّاغوت،و ما يحكم له فإنّما يأخذ سحتا،إن كان حقّا ثابتا له؛لأنّ أخذه بحكم الطّاغوت و ما أمر اللّه أن يكفر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وَ قَدْ أُمِرُوا أَنْ يَكْفُرُوا بِهِ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يصنعان؟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من كان منكم ممّن قد روى حديثنا،و نظر في حلالنا و حرامنا، و عرف أحكامنا،فليرضوا به حكما،فإنّي قد جعلته عليكم حاكما،فإذا حكم بحكمنا فلم يقبل منه فإنّما استخفّ بحكم اللّه و علينا ردّ،و الرّادّ علينا رادّ على اللّه،و هو على</w:t>
      </w:r>
    </w:p>
    <w:p>
      <w:pPr>
        <w:pStyle w:val="BookText"/>
        <w:rPr/>
      </w:pPr>
      <w:r>
        <w:rPr>
          <w:rFonts w:ascii="Amiri" w:hAnsi="Amiri" w:eastAsia="Amiri" w:cs="Amiri"/>
          <w:color w:val="111111"/>
          <w:sz w:val="28"/>
          <w:sz w:val="28"/>
          <w:szCs w:val="28"/>
          <w:rtl w:val="true"/>
          <w:lang w:bidi="ar-SA"/>
        </w:rPr>
        <w:t>حدّ الشّرك باللّه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أعطى الإمام عليه السّلام للفقيه الولاية العامّة،و نصبه حاكما و مرجعا للمسلمين في مختلف شؤونهم الاجتماعيّة،و مثل هذا الحديث مقبولة أو مشهورة ابن خديجة، فقد قال له الإمام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قضائنا،فاجعلوه بينكم،فإنّي قد جعلته قاضيا،فتحاكموا إليه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نصب الإمام أبو عبد اللّه الصادق عليه السّلام الفقيه العادل حاكما عامّا،و مرجعا للمسلمين،و نظير هاتين الروايتين التوقيع الصادر من الإمام المنتظر عليه السّلام إلى الشيخ المفيد،فقد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حديثنا،فإنّهم حجّتي عليكم، و أنا حجّة اللّه تعالى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نصب الإمام المنتظر عليه السّلام في هذا الحديث و غيره الفقهاء نوّابا عنه،و ألزم شيعته بالرجوع إليهم،و تقليدهم في جميع شؤونهم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يتولّى المرجعية العامّة للمسلمين في زمان غيبة الإمام عليه السّلام،فلا بدّ أن تتوفّر فيه هذه الشروط،و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85" w:name="pg7537_69391"/>
    </w:p>
    <w:p>
      <w:pPr>
        <w:pStyle w:val="BookText"/>
        <w:rPr/>
      </w:pPr>
      <w:bookmarkEnd w:id="38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الحريّة؛على قول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2707557_1051229030"/>
      <w:bookmarkStart w:id="387" w:name="_Toc153"/>
      <w:bookmarkEnd w:id="386"/>
      <w:r>
        <w:rPr>
          <w:rtl w:val="true"/>
        </w:rPr>
        <w:t>مسؤوليّات الفقيه</w:t>
      </w:r>
      <w:bookmarkEnd w:id="387"/>
    </w:p>
    <w:p>
      <w:pPr>
        <w:pStyle w:val="BookText"/>
        <w:rPr/>
      </w:pPr>
      <w:r>
        <w:rPr>
          <w:rFonts w:ascii="Amiri" w:hAnsi="Amiri" w:eastAsia="Amiri" w:cs="Amiri"/>
          <w:color w:val="111111"/>
          <w:sz w:val="28"/>
          <w:sz w:val="28"/>
          <w:szCs w:val="28"/>
          <w:rtl w:val="true"/>
          <w:lang w:bidi="ar-SA"/>
        </w:rPr>
        <w:t>أمّا الفقيه الذي يتقلّد النيابة العامّة عن الإمام عليه السّلام فهو مسؤول عمّا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العالم الإسلامي بجميع طوائفه و فرقه،و تفقّد شؤونهم،و الذبّ عنهم إذا دهمهم عدوّ،و غزا أرضهم كافر،و قد وقفت المرجعيّة العامّة في النجف الأشرف إلى جانب ليبيا حينما غزاها الإيطاليّون،كما وقفت إلى جانب الفلسطينيّين حينما غزاهم الصهاينة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الانفاق على الحوزات العلميّة الدينيّة،و تفقّد جميع شؤونها الاقتصاديّة و العلميّة و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على الفقراء و البؤساء و المحرومين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مسؤوليّات الفقهاء الذين نصبهم الإمام عليه السّلام مراجع للعالم الإسلامي، و هنا بحوث مهمّة ذكرها الفقهاء و المعنيّون بالبحوث السياسيّة الإسلاميّة لا مجال لعرضها</w:t>
      </w:r>
      <w:r>
        <w:rPr>
          <w:rFonts w:eastAsia="Amiri" w:cs="Amiri" w:ascii="Amiri" w:hAnsi="Amiri"/>
          <w:color w:val="111111"/>
          <w:sz w:val="28"/>
          <w:szCs w:val="28"/>
          <w:rtl w:val="true"/>
          <w:lang w:bidi="ar-SA"/>
        </w:rPr>
        <w:t>.</w:t>
      </w:r>
      <w:bookmarkStart w:id="388" w:name="pg7537_69393"/>
    </w:p>
    <w:p>
      <w:pPr>
        <w:pStyle w:val="Heading3"/>
        <w:numPr>
          <w:ilvl w:val="2"/>
          <w:numId w:val="1"/>
        </w:numPr>
        <w:rPr/>
      </w:pPr>
      <w:bookmarkStart w:id="389" w:name="__RefHeading___Toc2707559_1051229030"/>
      <w:bookmarkStart w:id="390" w:name="_Toc154"/>
      <w:bookmarkEnd w:id="388"/>
      <w:bookmarkEnd w:id="389"/>
      <w:r>
        <w:rPr>
          <w:rtl w:val="true"/>
        </w:rPr>
        <w:t>الغيبة الكبرى</w:t>
      </w:r>
      <w:bookmarkEnd w:id="390"/>
    </w:p>
    <w:p>
      <w:pPr>
        <w:pStyle w:val="Heading4"/>
        <w:numPr>
          <w:ilvl w:val="3"/>
          <w:numId w:val="1"/>
        </w:numPr>
        <w:rPr/>
      </w:pPr>
      <w:bookmarkStart w:id="391" w:name="__RefHeading___Toc2707561_1051229030"/>
      <w:bookmarkStart w:id="392" w:name="_Toc155"/>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و بعد انتقال المعظّم عليّ بن محمّد السّمري إلى حظيرة القدس بدأت الغيبة الكبرى،و ذلك 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تقلّد الفقهاء العظام المرجعيّة و النيابة العظمى عن الإمام المنتظر عليه السّلام،و في هذه الغيبة كانت للإمام عليه السّلام عدّة التقاءات و مراسلات مع عيون العلماء و المتّقين من أعلام الشيعة،فقد جرت بينه و بين العالم الكبير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مثواه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مراسلات،فقد تلقّى الشيخ المفيد منه ثلاث رسائل، ذكرنا في البحوث السابقة منها رسالتين،كما تواترت الأخبار بالتقائه و اجتماعه مع كوكبة من المؤمنين الصالحين،و سنعرض لذلك في البحوث الآتية</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2707563_1051229030"/>
      <w:bookmarkStart w:id="394" w:name="_Toc156"/>
      <w:bookmarkEnd w:id="393"/>
      <w:r>
        <w:rPr>
          <w:rtl w:val="true"/>
        </w:rPr>
        <w:t>دجّالون</w:t>
      </w:r>
      <w:bookmarkEnd w:id="394"/>
    </w:p>
    <w:p>
      <w:pPr>
        <w:pStyle w:val="Heading5"/>
        <w:numPr>
          <w:ilvl w:val="4"/>
          <w:numId w:val="1"/>
        </w:numPr>
        <w:rPr/>
      </w:pPr>
      <w:bookmarkStart w:id="395" w:name="__RefHeading___Toc2707565_1051229030"/>
      <w:bookmarkStart w:id="396" w:name="_Toc157"/>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ادّعت عصابة من المنافقين المنحرفين عن الحقّ نيابتهم عن الإمام المنتظر عليه السّلام؛ و ذلك لحسد بعضهم لسفراء الإمام عليه السّلام،و لسرقة الحقوق الشرعيّة من الشيعة، و نعرض لبعضهم</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2707567_1051229030"/>
      <w:bookmarkStart w:id="398" w:name="_Toc158"/>
      <w:bookmarkEnd w:id="397"/>
      <w:r>
        <w:rPr/>
        <w:t>1</w:t>
      </w:r>
      <w:r>
        <w:rPr>
          <w:rtl w:val="true"/>
        </w:rPr>
        <w:t>-</w:t>
      </w:r>
      <w:r>
        <w:rPr>
          <w:rtl w:val="true"/>
        </w:rPr>
        <w:t>أحمد بن هلال الكرخي</w:t>
      </w:r>
      <w:bookmarkEnd w:id="398"/>
    </w:p>
    <w:p>
      <w:pPr>
        <w:pStyle w:val="Heading6"/>
        <w:numPr>
          <w:ilvl w:val="5"/>
          <w:numId w:val="1"/>
        </w:numPr>
        <w:rPr/>
      </w:pPr>
      <w:bookmarkStart w:id="399" w:name="__RefHeading___Toc2707569_1051229030"/>
      <w:bookmarkStart w:id="400" w:name="_Toc159"/>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كان من أصحاب الإمام الحسن العسكري عليه السّلام،و بعد وفاته و تقليد محمّد بن عثمان رضي اللّه عنه النيابة عن الإمام المنتظر عليه السّلام حسده على ذلك،و الحسد داء خبيث ألقى الناس في شرّ عظيم،فرفض أحمد نيابة محمّد و لم يذعن له،فقالت له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تقبل أمر أبي جعفر محمّد بن عثمان،و ترجع إليه،و قد نصّ عليه الإمام المفترض الطاعة؟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أسمعه ينصّ عليه بالوكالة،و ليس أنكر أباه،فقالوا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سمعه غيرك</w:t>
      </w:r>
      <w:r>
        <w:rPr>
          <w:rFonts w:eastAsia="Amiri" w:cs="Amiri" w:ascii="Amiri" w:hAnsi="Amiri"/>
          <w:color w:val="111111"/>
          <w:sz w:val="28"/>
          <w:szCs w:val="28"/>
          <w:rtl w:val="true"/>
          <w:lang w:bidi="ar-SA"/>
        </w:rPr>
        <w:t>.</w:t>
      </w:r>
      <w:bookmarkStart w:id="401" w:name="pg7537_69395"/>
    </w:p>
    <w:p>
      <w:pPr>
        <w:pStyle w:val="BookText"/>
        <w:rPr/>
      </w:pPr>
      <w:bookmarkEnd w:id="401"/>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 ما سمعتم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ظهرت منه عدّة مقالات منكرة أوجبت خروجه عن الدين،و جحوده لبعض الضروريّات الإسلاميّة</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2707571_1051229030"/>
      <w:bookmarkStart w:id="403" w:name="_Toc160"/>
      <w:bookmarkEnd w:id="402"/>
      <w:r>
        <w:rPr>
          <w:rtl w:val="true"/>
        </w:rPr>
        <w:t>براءة الإمام المنتظر عليه السّلام منه</w:t>
      </w:r>
      <w:bookmarkEnd w:id="403"/>
    </w:p>
    <w:p>
      <w:pPr>
        <w:pStyle w:val="BookText"/>
        <w:rPr/>
      </w:pPr>
      <w:r>
        <w:rPr>
          <w:rFonts w:ascii="Amiri" w:hAnsi="Amiri" w:eastAsia="Amiri" w:cs="Amiri"/>
          <w:color w:val="111111"/>
          <w:sz w:val="28"/>
          <w:sz w:val="28"/>
          <w:szCs w:val="28"/>
          <w:rtl w:val="true"/>
          <w:lang w:bidi="ar-SA"/>
        </w:rPr>
        <w:t>و لمّا شاعت المنكرات من أحمد بن هلال تبرّأ الإمام عليه السّلام منه،و خرج التوقيع بلعنه،و كان ممّا خرج إلى العمري من الإمام بشأنه في رسالة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نبرأ إلى اللّه من ابن هلال،لا رحمه اللّه و لا ممّن لا يبرأ منه،و أعلم الإسحاقيّ سلّمه اللّه و أهل بيته بما أعلمناك من حال هذا الفاجر،و جميع من كان سألك و يسألك عنه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2707573_1051229030"/>
      <w:bookmarkStart w:id="405" w:name="_Toc161"/>
      <w:bookmarkEnd w:id="404"/>
      <w:r>
        <w:rPr/>
        <w:t>2</w:t>
      </w:r>
      <w:r>
        <w:rPr>
          <w:rtl w:val="true"/>
        </w:rPr>
        <w:t>-</w:t>
      </w:r>
      <w:r>
        <w:rPr>
          <w:rtl w:val="true"/>
        </w:rPr>
        <w:t>الحسن الشريعي</w:t>
      </w:r>
      <w:bookmarkEnd w:id="405"/>
    </w:p>
    <w:p>
      <w:pPr>
        <w:pStyle w:val="BookText"/>
        <w:rPr/>
      </w:pPr>
      <w:r>
        <w:rPr>
          <w:rFonts w:ascii="Amiri" w:hAnsi="Amiri" w:eastAsia="Amiri" w:cs="Amiri"/>
          <w:color w:val="111111"/>
          <w:sz w:val="28"/>
          <w:sz w:val="28"/>
          <w:szCs w:val="28"/>
          <w:rtl w:val="true"/>
          <w:lang w:bidi="ar-SA"/>
        </w:rPr>
        <w:t>أمّا الحسن الشريعي فهو كذّاب دجّال،و كان من أصحاب الإمامين الهادي و العسكري عليهما السّلام،إلاّ أنّه ارتدّ على عقبه،فقد ادّعى لنفسه مقاما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النيابة عن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يجعله اللّه فيه،و نسب إلى الأئمّة الطاهرين ما لا يليق بهم،و هم براء منه،فتبرّأت منه الشيعة و لعنته،و خرج توقيع الإمام عليه السّلام بلعنه و البراءة منه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2707575_1051229030"/>
      <w:bookmarkStart w:id="407" w:name="_Toc162"/>
      <w:bookmarkEnd w:id="406"/>
      <w:r>
        <w:rPr/>
        <w:t>3</w:t>
      </w:r>
      <w:r>
        <w:rPr>
          <w:rtl w:val="true"/>
        </w:rPr>
        <w:t>-</w:t>
      </w:r>
      <w:r>
        <w:rPr>
          <w:rtl w:val="true"/>
        </w:rPr>
        <w:t>الحسين بن منصور الحلاّج</w:t>
      </w:r>
      <w:bookmarkEnd w:id="40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كذّاب،مضلّ،منحرف عن الحقّ،ادّعى النيابة عن الإمام المنتظر عليه السّلام،و أخذ يراسل أعيان الشيعة بذلك،فراسل أبا سهل النوبختي العالم الفاضل،و أراد منه</w:t>
      </w:r>
    </w:p>
    <w:p>
      <w:pPr>
        <w:pStyle w:val="BookText"/>
        <w:rPr/>
      </w:pPr>
      <w:r>
        <w:rPr>
          <w:rFonts w:ascii="Amiri" w:hAnsi="Amiri" w:eastAsia="Amiri" w:cs="Amiri"/>
          <w:color w:val="111111"/>
          <w:sz w:val="28"/>
          <w:sz w:val="28"/>
          <w:szCs w:val="28"/>
          <w:rtl w:val="true"/>
          <w:lang w:bidi="ar-SA"/>
        </w:rPr>
        <w:t>الانضمام إليه،و وعده بما يريد من المال،فقال له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أحبّ الجواري،و أصبو إليهنّ،و لكنّ الشيب يبعدني عنهنّ،و أحتاج أن أخضب في كلّ جمعة،و لكنّي أتحمّل بذلك مشقّة،و جهدا عسيرا،و أريد أن تغنيني عن الخضاب،و تكفيني مؤونته،و تجعل لحيتي سوداء،فإذا فعلت ذلك صرت طوع إرادتك،و صدّقت مقالتك،و كنت من أعظم أنصارك،و داعية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فبهت الحلاّج،و أمسك عنه،و انتشرت قصّته،فصار أضحوكة الجميع،و بان أمره،و انكشف دجله إلى الناس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مخاريفه أنّه دعا رجلا من الأذكياء إلى داره ليؤمن 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علامتي أنّي أمدّ يدي إلى البحر،و أخرج سمكة كبيرة منه،فنزل إلى الدار فجاء بسمكة كبيرة حيّة إليه،و قال هذه معجزتي،و طرقت بابه،فخرج و إذا بشخص يطلب منه الخروج معه لمهمّة،فخرج،و نزل الرجل إلى صحن الدار،فرأى ستارا فرفعه،و إذا ببستان فيها حوض مليء بالأسماك،فأخرج منه سمكة حيّة و جعلها إلى جنب تلك السمكة، فجاء الحلاّج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لي معجزة مثل معجزتك،فقد مددت يدي إلى البحر و جئت بسمكة حيّة،فبهت الحلاّج،و أمره بالخروج من الدار؛لأنّ أمره قد انكشف،و ظهر دجله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يظهر الزهد و التقشّف،رؤي على بعض جبال اصبهان و عليه مرقعة و بيده ركوة و عكاز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أمسيت في ثوبي عديم لقد بليا على حرّ كريم</w:t>
      </w:r>
    </w:p>
    <w:p>
      <w:pPr>
        <w:pStyle w:val="BookText"/>
        <w:rPr/>
      </w:pPr>
      <w:r>
        <w:rPr>
          <w:rFonts w:ascii="Amiri" w:hAnsi="Amiri" w:eastAsia="Amiri" w:cs="Amiri"/>
          <w:color w:val="111111"/>
          <w:sz w:val="28"/>
          <w:sz w:val="28"/>
          <w:szCs w:val="28"/>
          <w:rtl w:val="true"/>
          <w:lang w:bidi="ar-SA"/>
        </w:rPr>
        <w:t>فلا يحزنك إن أبصرت حالا مغيّرة عن الحال القديم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نفس ستتلف أو سترقى لعمرك بي إلى أمر جسيم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أريدك لا أريدك للثّواب و لكنّي أريدك للعقاب</w:t>
      </w:r>
    </w:p>
    <w:p>
      <w:pPr>
        <w:pStyle w:val="BookText"/>
        <w:rPr/>
      </w:pPr>
      <w:r>
        <w:rPr>
          <w:rFonts w:ascii="Amiri" w:hAnsi="Amiri" w:eastAsia="Amiri" w:cs="Amiri"/>
          <w:color w:val="111111"/>
          <w:sz w:val="28"/>
          <w:sz w:val="28"/>
          <w:szCs w:val="28"/>
          <w:rtl w:val="true"/>
          <w:lang w:bidi="ar-SA"/>
        </w:rPr>
        <w:t>و لك مآربي قد نلت منها سوى ملذوذ و جدي بالعذاب</w:t>
      </w:r>
    </w:p>
    <w:p>
      <w:pPr>
        <w:pStyle w:val="BookText"/>
        <w:rPr/>
      </w:pPr>
      <w:r>
        <w:rPr>
          <w:rFonts w:ascii="Amiri" w:hAnsi="Amiri" w:eastAsia="Amiri" w:cs="Amiri"/>
          <w:color w:val="111111"/>
          <w:sz w:val="28"/>
          <w:sz w:val="28"/>
          <w:szCs w:val="28"/>
          <w:rtl w:val="true"/>
          <w:lang w:bidi="ar-SA"/>
        </w:rPr>
        <w:t>و من حيله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يدفن شيئا من الخبز و الحلوى و الشواء في البريّة،و يخبر بعض أصحابه المطّلعين على حيله،فإذا أصبح طلب من أصحابه الخروج إلى الصحراء فيسير و معه أصحابه،و طائفة من الناس،فإذا انتهوا إلى ذلك المكان الذي دفن فيه الطعام قال له صاحبه العارف ببدعه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نشتهي الآن كذا و كذا من الطعام، فيتركهم الحلاّج،و يصلّي ركعتين،و يأتيهم صاحبه بما قال له،و بهذا الأسلوب كان يغري السذّج و البسطاء من الناس،حتّى استغوى جماعة،و حتّى كانوا يتبرّكون ببوله،و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ادّعى الربوبيّة،و وجد له كتاب فيه إذا صام الإنسان ثلاثة أيّام بلياليها و لم يفطر،و يأخذ و ريقات هندباء و يفطر عليها أغناه ذلك عن صوم رمضان، و من صلّى ركعتين من أوّل الليل إلى الغداة غنته عن الصلاة،و من تصدّق بجميع ما يملك في يوم واحد أغناه عن الحجّ،و من أتى قبور الشهداء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فيها عشرة أيّام يصلّي و يدعو و يصوم و لا يفطر إلاّ على قليل من خبز الشعير و الملح أغناه ذلك عن العبادة،إلى غير ذلك من 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إليه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طلعت شمس و لا غربت إلاّ و ذكرك مقرون بأنفاسي</w:t>
      </w:r>
    </w:p>
    <w:p>
      <w:pPr>
        <w:pStyle w:val="BookText"/>
        <w:rPr/>
      </w:pPr>
      <w:r>
        <w:rPr>
          <w:rFonts w:ascii="Amiri" w:hAnsi="Amiri" w:eastAsia="Amiri" w:cs="Amiri"/>
          <w:color w:val="111111"/>
          <w:sz w:val="28"/>
          <w:sz w:val="28"/>
          <w:szCs w:val="28"/>
          <w:rtl w:val="true"/>
          <w:lang w:bidi="ar-SA"/>
        </w:rPr>
        <w:t>و لا جلست إلى قوم أحدّثهم إلاّ و أنت حديثي بين جلاّسي</w:t>
      </w:r>
    </w:p>
    <w:p>
      <w:pPr>
        <w:pStyle w:val="BookText"/>
        <w:rPr/>
      </w:pPr>
      <w:r>
        <w:rPr>
          <w:rFonts w:ascii="Amiri" w:hAnsi="Amiri" w:eastAsia="Amiri" w:cs="Amiri"/>
          <w:color w:val="111111"/>
          <w:sz w:val="28"/>
          <w:sz w:val="28"/>
          <w:szCs w:val="28"/>
          <w:rtl w:val="true"/>
          <w:lang w:bidi="ar-SA"/>
        </w:rPr>
        <w:t>و لا هممت بشرب الماء من عطش إلاّ و رأيت خيالا منك في كاسي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شاعت منكراته رفع أمره إلى المقتدر العبّاسي،فدفعه إلى مدير شرطته ليضربه ألف سوط،فإن مات و إلاّ فيضربه ألف سوط حتّى يموت،و إن لم يمت</w:t>
      </w:r>
      <w:bookmarkStart w:id="408" w:name="pg7537_69402"/>
    </w:p>
    <w:p>
      <w:pPr>
        <w:pStyle w:val="BookText"/>
        <w:rPr/>
      </w:pPr>
      <w:bookmarkEnd w:id="408"/>
      <w:r>
        <w:rPr>
          <w:rFonts w:ascii="Amiri" w:hAnsi="Amiri" w:eastAsia="Amiri" w:cs="Amiri"/>
          <w:color w:val="111111"/>
          <w:sz w:val="28"/>
          <w:sz w:val="28"/>
          <w:szCs w:val="28"/>
          <w:rtl w:val="true"/>
          <w:lang w:bidi="ar-SA"/>
        </w:rPr>
        <w:t xml:space="preserve">يضرب عنقه،و يقطع يديه و رجليه،و يحزّ رأسه،و يحرق جثّته،و ينصب رأسه على الجسر،ففعل به ذلك في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2707577_1051229030"/>
      <w:bookmarkStart w:id="410" w:name="_Toc163"/>
      <w:bookmarkEnd w:id="409"/>
      <w:r>
        <w:rPr/>
        <w:t>4</w:t>
      </w:r>
      <w:r>
        <w:rPr>
          <w:rtl w:val="true"/>
        </w:rPr>
        <w:t>-</w:t>
      </w:r>
      <w:r>
        <w:rPr>
          <w:rtl w:val="true"/>
        </w:rPr>
        <w:t>محمّد بن عليّ</w:t>
      </w:r>
      <w:bookmarkEnd w:id="410"/>
    </w:p>
    <w:p>
      <w:pPr>
        <w:pStyle w:val="BookText"/>
        <w:rPr/>
      </w:pPr>
      <w:r>
        <w:rPr>
          <w:rFonts w:ascii="Amiri" w:hAnsi="Amiri" w:eastAsia="Amiri" w:cs="Amiri"/>
          <w:color w:val="111111"/>
          <w:sz w:val="28"/>
          <w:sz w:val="28"/>
          <w:szCs w:val="28"/>
          <w:rtl w:val="true"/>
          <w:lang w:bidi="ar-SA"/>
        </w:rPr>
        <w:t>الشلمغاني،المعروف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مستقيم الطريقة،فحمله الحسد للشيخ أبي القاسم بن روح وكيل الإمام المنتظر عليه السّلام،فترك مذهبه و اعتنق المذاهب الرديئة،و كان من مذهبه الخبيث ترك العبادات كلّها،و إباحة الفروج من ذوي الأرحام،و أنّه لا بدّ للفاضل أن ينكح المفضول ليولج فيه النور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خرج عن الإمام المنتظر عليه السّلام توقيع يلعن الشلمغاني و البراءة منه على يد الثقة الزكيّ الشيخ أبي القاسم الحسين بن روح،و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أطال اللّه بقاك،و عرّفك اللّه الخير كلّه،و ختم به عملك،من تثق بدينه، و تسكن إلى نيّته من إخواننا أدام اللّه سعادتهم بأنّ محمّد بن عليّ المعروف بالشّلمغاني،عجّل اللّه له النّقمة،و لا أمهله،قد ارتدّ عن الإسلام و فارقه،و ألحد في دين اللّه،و ادّعى ما كفر معه بالخالق جلّ و تعالى،و افترى كذبا و زورا،و قال بهتانا و إثما عظيما،كذب العادلون باللّه،و ضلّوا ضلالا بعيدا،و خسروا خسرانا مبينا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إنّا برئنا إلى اللّه تعالى،و إلى رسوله صلوات اللّه عليه و سلامه و رحمته و بركاته، منه،و لعنّاه عليه لعائن اللّه تترى في الظّاهر منّا،و الباطن في السّرّ و الجهر،و في كلّ وقت،و على كلّ من شايعه و بلغه هذا القول منّا فأقام على تولاّه بعده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411" w:name="pg7537_69404"/>
    </w:p>
    <w:p>
      <w:pPr>
        <w:pStyle w:val="BookText"/>
        <w:rPr/>
      </w:pPr>
      <w:bookmarkEnd w:id="411"/>
      <w:r>
        <w:rPr>
          <w:rFonts w:ascii="IRNazanin" w:hAnsi="IRNazanin" w:eastAsia="IRNazanin"/>
          <w:color w:val="111111"/>
          <w:sz w:val="28"/>
          <w:sz w:val="28"/>
          <w:szCs w:val="28"/>
          <w:rtl w:val="true"/>
          <w:lang w:bidi="fa-IR"/>
        </w:rPr>
        <w:t xml:space="preserve">و لمّا ظهرت بدعه أخذه السلطان و قتله و صلبه ببغداد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هلاكه في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بعض الدجّالين و الكاذبين في عصر الغيبة الصغرى،و قد كان بعضهم مدفوعا بدافع الحسد لبعض نوّاب الإمام عليه السّلام على تقلّدهم لهذا المنصب الخطير، و حرمانهم منه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707579_1051229030"/>
      <w:bookmarkStart w:id="413" w:name="_Toc164"/>
      <w:bookmarkEnd w:id="412"/>
      <w:r>
        <w:rPr>
          <w:rtl w:val="true"/>
        </w:rPr>
        <w:t>مدّعون للمهدويّة</w:t>
      </w:r>
      <w:bookmarkEnd w:id="413"/>
    </w:p>
    <w:p>
      <w:pPr>
        <w:pStyle w:val="Heading5"/>
        <w:numPr>
          <w:ilvl w:val="4"/>
          <w:numId w:val="1"/>
        </w:numPr>
        <w:rPr/>
      </w:pPr>
      <w:bookmarkStart w:id="414" w:name="__RefHeading___Toc2707581_1051229030"/>
      <w:bookmarkStart w:id="415" w:name="_Toc165"/>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و ظهرت على مسرح الحياة الإسلاميّة جماعة ادّعى كلّ واحد منهم أنّه الإمام المنتظر عليه السّلام؛و ذلك لأغراض سياسيّة،كان من أبرزها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على الحكم في بلادهم،و إغراء السذّج و البسطاء للاعتقاد بإمامتهم،و الغريب أنّهم ادّعوا ذلك و هم لا يدينون بمذهب أهل البيت عليهم السّلام،و نعرض فيما يلي لبعضهم</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2707583_1051229030"/>
      <w:bookmarkStart w:id="417" w:name="_Toc166"/>
      <w:bookmarkEnd w:id="416"/>
      <w:r>
        <w:rPr/>
        <w:t>1</w:t>
      </w:r>
      <w:r>
        <w:rPr>
          <w:rtl w:val="true"/>
        </w:rPr>
        <w:t>-</w:t>
      </w:r>
      <w:r>
        <w:rPr>
          <w:rtl w:val="true"/>
        </w:rPr>
        <w:t>مهدي السودان</w:t>
      </w:r>
      <w:bookmarkEnd w:id="417"/>
    </w:p>
    <w:p>
      <w:pPr>
        <w:pStyle w:val="Heading6"/>
        <w:numPr>
          <w:ilvl w:val="5"/>
          <w:numId w:val="1"/>
        </w:numPr>
        <w:rPr/>
      </w:pPr>
      <w:bookmarkStart w:id="418" w:name="__RefHeading___Toc2707585_1051229030"/>
      <w:bookmarkStart w:id="419" w:name="_Toc167"/>
      <w:bookmarkEnd w:id="418"/>
      <w:r>
        <w:rPr>
          <w:rtl w:val="true"/>
        </w:rPr>
        <w:t>اشارة</w:t>
      </w:r>
      <w:bookmarkEnd w:id="4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ألمع شخصيّات السودان البارزة،و هو حسني من جهة الأب،و عبّاسي من جهة الأمّ،حسبما يقول مترجموه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استغلّ الأوضاع السياسيّة المتردّية في السودان التي كانت ترزح تحت نير الحكم التركي الذي أحال الحياة فيها إلى جحيم لا يطاق،فأخذ يبشّر بين السودانيّين أنّه الإمام المهدي الذي ينقذهم من ظلم الأتراك و جورهم،و يوفّر لهم الحياة الكريمة التي ينعمون في ظلالها،و قد قصده أحد المشتغلين بالتنجيم،فحين ما التقى به خرّ على الأرض مدّعيا أنّه أغمي عليه، و بعد فترة رفع رأسه،فسأله الحاضرون عن سبب إغمائه،فقال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أنوار</w:t>
      </w:r>
      <w:bookmarkStart w:id="420" w:name="pg7537_69406"/>
    </w:p>
    <w:p>
      <w:pPr>
        <w:pStyle w:val="BookText"/>
        <w:rPr/>
      </w:pPr>
      <w:bookmarkEnd w:id="420"/>
      <w:r>
        <w:rPr>
          <w:rFonts w:ascii="Amiri" w:hAnsi="Amiri" w:eastAsia="Amiri" w:cs="Amiri"/>
          <w:color w:val="111111"/>
          <w:sz w:val="28"/>
          <w:sz w:val="28"/>
          <w:szCs w:val="28"/>
          <w:rtl w:val="true"/>
          <w:lang w:bidi="ar-SA"/>
        </w:rPr>
        <w:t xml:space="preserve">المهديّة على وجهه فصعقت من شدّة تأثيرها على حواسي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أذاع شيخ من السودان بين الناس أنّ زمن ظهور المهدي قد حان،و أنّه سوف يشيد على ضريحي قبّة،و يختن أولادي،و بعد وفاته قام المهدي ببناء قبّة على ضريح الشيخ،كما ختن أولاده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2707587_1051229030"/>
      <w:bookmarkStart w:id="422" w:name="_Toc168"/>
      <w:bookmarkEnd w:id="421"/>
      <w:r>
        <w:rPr>
          <w:rtl w:val="true"/>
        </w:rPr>
        <w:t>ابتداء دعوته</w:t>
      </w:r>
      <w:bookmarkEnd w:id="422"/>
    </w:p>
    <w:p>
      <w:pPr>
        <w:pStyle w:val="BookText"/>
        <w:rPr/>
      </w:pPr>
      <w:r>
        <w:rPr>
          <w:rFonts w:ascii="Amiri" w:hAnsi="Amiri" w:eastAsia="Amiri" w:cs="Amiri"/>
          <w:color w:val="111111"/>
          <w:sz w:val="28"/>
          <w:sz w:val="28"/>
          <w:szCs w:val="28"/>
          <w:rtl w:val="true"/>
          <w:lang w:bidi="ar-SA"/>
        </w:rPr>
        <w:t xml:space="preserve">و كانت بداية دعوته بالمهدويّة سنة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قد قام بالدعوة إليه تلامذته الذين كانوا منتشرين في معظم أنحاء السودان،و كان يغدق عليهم المال الوفير ممّا سبّب تهالكهم للدعوة إليه</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2707589_1051229030"/>
      <w:bookmarkStart w:id="424" w:name="_Toc169"/>
      <w:bookmarkEnd w:id="423"/>
      <w:r>
        <w:rPr>
          <w:rtl w:val="true"/>
        </w:rPr>
        <w:t>من منشوراته</w:t>
      </w:r>
      <w:bookmarkEnd w:id="424"/>
    </w:p>
    <w:p>
      <w:pPr>
        <w:pStyle w:val="BookText"/>
        <w:rPr/>
      </w:pPr>
      <w:r>
        <w:rPr>
          <w:rFonts w:ascii="Amiri" w:hAnsi="Amiri" w:eastAsia="Amiri" w:cs="Amiri"/>
          <w:color w:val="111111"/>
          <w:sz w:val="28"/>
          <w:sz w:val="28"/>
          <w:szCs w:val="28"/>
          <w:rtl w:val="true"/>
          <w:lang w:bidi="ar-SA"/>
        </w:rPr>
        <w:t>و نشر المهدي مجموعة من المناشير بين السودانيّين،يدعوهم فيها إلى طاعته، و لزوم أمره،و تصديق دعوته،و كان من جملتها هذا المنشور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الوالي،و الصلاة على سيّدنا محمّد و آله مع التسليم،و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العبد المفتقر إلى اللّه محمّد المهدي بن عبد اللّه إلى أحبّائه المؤمنين باللّه و بكتابه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يخفى تغيّر الزمن،و ترك السنين،و لا يرضى بذلك ذوو الإيمان و الفطن،بل أحقّ أن يترك لذلك الأوطار و الوطن لإقامة الدين و السنن،و لا يتوانى عن ذلك عاقل؛لأنّ غيرة الإسلام للمؤمن تجبره،ثمّ أحبّائي كما أراد اللّه في أزله و قضائه،تفضّل على عبده الحقير الذليل بالخلافة الكبرى من اللّه و رسوله،و أخبرني سيّد الوجود صلّى اللّه عليه و اله بأنّي المهدي المنتظر،و خلفني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بالجلوس</w:t>
      </w:r>
    </w:p>
    <w:p>
      <w:pPr>
        <w:pStyle w:val="BookText"/>
        <w:rPr/>
      </w:pPr>
      <w:r>
        <w:rPr>
          <w:rFonts w:ascii="Amiri" w:hAnsi="Amiri" w:eastAsia="Amiri" w:cs="Amiri"/>
          <w:color w:val="111111"/>
          <w:sz w:val="28"/>
          <w:sz w:val="28"/>
          <w:szCs w:val="28"/>
          <w:rtl w:val="true"/>
          <w:lang w:bidi="ar-SA"/>
        </w:rPr>
        <w:t>على كرسيّه مرارا،بحضرة الخلفاء الأربعة،و الأقطاب،و الخضر عليه السّلام،و أيّدني اللّه تعالى بالملائكة المقرّبين،و بالأولياء الأحياء و الميّتين من لدن آدم إلى زماننا هذا، و كذلك المؤمنون من الجنّ،و في ساعة الحرب يحضر معهم أمام جيشي سيّد الوجود صلّى اللّه عليه و اله بذاته الكريمة،و كذلك الخلفاء الأربعة و الأقطاب و الخضر عليه السّلام، و أعطاني سيف النصر من حضرته صلّى اللّه عليه و اله،و أعلمت أنّه لا ينصر عليّ معه أحد،و لو كان الثقلين الإنس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سيّد الوجود صلّى اللّه عليه و اله بأنّ اللّه جعل لي على المهديّة علامة،و هي الخال على خدّي الأيمن،و كذلك جعل لي علامة أخرى تخرج راية من نور،و تكون معي في حالة الحرب،يحملها عزرائيل عليه السّلام،فيثبت اللّه بها أصحابي،و ينزل الرعب في قلوب أعدائي،فلا يلقاني أحد بعداوة إلاّ خذله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مخلوق من نور عنان قلبي،فمن له سعادة صدّق بأنّي المهدي المنتظر،و لكنّ اللّه جعل في قلوب الذين يحبّون الجاه النفاق،فلا يصدّقون حرصا على جاههم،قال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و الجاه ينبتان النفاق في القلب،كما ينبت الماء البقل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العالم يحبّ الدنيا فاتّهموه على دينكم،و جاء في بعض كتبه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عنّي عالما أسكره حبّ الدنيا فيصدّك عن طريق محبّتي،فاولئك قطّاع الطريق على عبادي،و لمّا حصل لي يا أحبّائي من اللّه و رسوله أمر الخلافة الكبرى أمرني سيّد الوجود صلّى اللّه عليه و اله بالهجرة إلى ماسة بجبل قدير،و أمرني أن أكاتب بها جميع المكلّفين أمرا عامّا،فكاتبنا بذلك الأمراء و مشايخ الدين، فأنكر الأشقياء،و صدّق الصدّيقون الذين لا يبالون فيما لقوه في اللّه من المكروه، و ما فاتهم من المحبوب المشتهى،بل هم ناظرون إلى وعده سبحانه و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p>
    <w:p>
      <w:pPr>
        <w:pStyle w:val="BookText"/>
        <w:rPr/>
      </w:pPr>
      <w:r>
        <w:rPr>
          <w:rFonts w:ascii="Amiri" w:hAnsi="Amiri" w:eastAsia="Amiri" w:cs="Amiri"/>
          <w:color w:val="111111"/>
          <w:sz w:val="28"/>
          <w:sz w:val="28"/>
          <w:szCs w:val="28"/>
          <w:rtl w:val="true"/>
          <w:lang w:bidi="ar-SA"/>
        </w:rPr>
        <w:t xml:space="preserve">وَالْعٰاقِبَةُ لِلْمُتَّقِينَ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أنّ الأمر للّه،و المهديّة أرادها اللّه لعبده الفقير الحقير الذليل محمّد المهدي بن عبد اللّه،فيجب بذلك التصديق لإرادة اللّه،و قد اجتمع السلف و الخلف في تفويض العلم للّه سبحانه،فعلمه سبحانه لا يتقيّد بضبط القوانين،و لا بعلوم المتفنّنين،بل يَمْحُوا اللّٰهُ مٰا يَشٰاءُ وَ يُثْبِتُ وَ عِنْدَهُ أُمُّ الْكِتٰابِ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يُحِيطُونَ بِشَيْءٍ مِنْ عِلْمِهِ إِلاّٰ بِمٰا شٰاءَ </w:t>
      </w:r>
      <w:r>
        <w:rPr>
          <w:rStyle w:val="FootnoteAnchor"/>
          <w:rtl w:val="true"/>
        </w:rPr>
        <w:footnoteReference w:id="196"/>
      </w:r>
      <w:r>
        <w:rPr>
          <w:rFonts w:ascii="Amiri" w:hAnsi="Amiri" w:eastAsia="Amiri" w:cs="Amiri"/>
          <w:color w:val="111111"/>
          <w:sz w:val="28"/>
          <w:sz w:val="28"/>
          <w:szCs w:val="28"/>
          <w:rtl w:val="true"/>
          <w:lang w:bidi="ar-SA"/>
        </w:rPr>
        <w:t xml:space="preserve">، وَ عِنْدَهُ مَفٰاتِحُ الْغَيْبِ لاٰ يَعْلَمُهٰا إِلاّٰ هُوَ </w:t>
      </w:r>
      <w:r>
        <w:rPr>
          <w:rStyle w:val="FootnoteAnchor"/>
          <w:rtl w:val="true"/>
        </w:rPr>
        <w:footnoteReference w:id="197"/>
      </w:r>
      <w:r>
        <w:rPr>
          <w:rFonts w:ascii="Amiri" w:hAnsi="Amiri" w:eastAsia="Amiri" w:cs="Amiri"/>
          <w:color w:val="111111"/>
          <w:sz w:val="28"/>
          <w:sz w:val="28"/>
          <w:szCs w:val="28"/>
          <w:rtl w:val="true"/>
          <w:lang w:bidi="ar-SA"/>
        </w:rPr>
        <w:t xml:space="preserve">يَخْلُقُ مٰا يَشٰاءُ وَ يَخْتٰارُ </w:t>
      </w:r>
      <w:r>
        <w:rPr>
          <w:rStyle w:val="FootnoteAnchor"/>
          <w:rtl w:val="true"/>
        </w:rPr>
        <w:footnoteReference w:id="198"/>
      </w:r>
      <w:r>
        <w:rPr>
          <w:rFonts w:ascii="Amiri" w:hAnsi="Amiri" w:eastAsia="Amiri" w:cs="Amiri"/>
          <w:color w:val="111111"/>
          <w:sz w:val="28"/>
          <w:sz w:val="28"/>
          <w:szCs w:val="28"/>
          <w:rtl w:val="true"/>
          <w:lang w:bidi="ar-SA"/>
        </w:rPr>
        <w:t xml:space="preserve">يَخْتَصُّ بِرَحْمَتِهِ مَنْ يَشٰاءُ وَ اللّٰهُ ذُو الْفَضْلِ الْعَظِيمِ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الشيخ محيي الدين ابن العربي في تفسيره على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المهدي كعلم الساعة،و الساعة لا يعلم وقت مجيئها على الحقيقة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في المهدي أربعة عشر نسخة من نسخ أهل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جهة لا يعرفونها،و على حال ينكرونه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يخفى عليكم أنّ التأليفات الواردة في المهدي منها الآثار و كشف الأولياء و غير ذلك،فيختلف كلّ منها،كما علمت من أنّه يمحو اللّه ما يشاء،و منها الأحاديث،فمنها الضعيف،و المقطوع و المنسوخ و الموضوع،بل الحديث الضعيف ينسخه الصحيح،و الصحيح ينسخ بعضه بعضا،كما أنّ الآيات تنسخها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الآيات،و حقيقة ذلك على ما هي عليه لا يعرفها إلاّ أهل المشاهدة و البصائر،هذا و قد أخبرني سيّد الوجود صلّى اللّه عليه و اله بأنّ من شكّ في مهديّتك فقد كفر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كرّرها صلّى اللّه عليه و اله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ما أخبرتكم به من خلافتي على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فقد أخبرني به سيّد الوجود صلّى اللّه عليه و اله يقظة في حال الصحّة،و أنا خال من الموانع الشرعيّة،لا بنوم و لا جذب،و لا سكر،و لا جنون،بل متّصف بصفات العقل، أقفو أثر رسول اللّه صلّى اللّه عليه و اله و أسلّم بالأمر فيما أمر به،و النهي عمّا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الهجرة المذكورة بالدين واجبة كتابا و سنّة،قال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Style w:val="FootnoteAnchor"/>
          <w:rtl w:val="true"/>
        </w:rPr>
        <w:footnoteReference w:id="200"/>
      </w:r>
      <w:r>
        <w:rPr>
          <w:rFonts w:ascii="Amiri" w:hAnsi="Amiri" w:eastAsia="Amiri" w:cs="Amiri"/>
          <w:color w:val="111111"/>
          <w:sz w:val="28"/>
          <w:sz w:val="28"/>
          <w:szCs w:val="28"/>
          <w:rtl w:val="true"/>
          <w:lang w:bidi="ar-SA"/>
        </w:rPr>
        <w:t>،و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بدينه من أرض إلى أرض،و إن كان شبرا من الأرض،استوجب الجنّة،و كان رفيق أبيه خليل اللّه إبراهيم،و نبيّه محمّد عليهما الصلاة و السلام،و إلى غير ذلك من الآيات و الأحاديث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إجابة داعي اللّه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سَبِيلَ مَنْ أَنٰابَ إِلَيَّ </w:t>
      </w:r>
      <w:r>
        <w:rPr>
          <w:rStyle w:val="FootnoteAnchor"/>
          <w:rtl w:val="true"/>
        </w:rPr>
        <w:footnoteReference w:id="201"/>
      </w:r>
      <w:r>
        <w:rPr>
          <w:rFonts w:ascii="Amiri" w:hAnsi="Amiri" w:eastAsia="Amiri" w:cs="Amiri"/>
          <w:color w:val="111111"/>
          <w:sz w:val="28"/>
          <w:sz w:val="28"/>
          <w:szCs w:val="28"/>
          <w:rtl w:val="true"/>
          <w:lang w:bidi="ar-SA"/>
        </w:rPr>
        <w:t>،فإذا فهمتهم ذلك فقد أمرنا جميع المكلّفين بالهجرة إلينا لأجل الجهاد في سبيل اللّه،أو إلى أقرب بلاد منكم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w:t>
      </w:r>
      <w:r>
        <w:rPr>
          <w:rStyle w:val="FootnoteAnchor"/>
          <w:rtl w:val="true"/>
        </w:rPr>
        <w:footnoteReference w:id="202"/>
      </w:r>
      <w:r>
        <w:rPr>
          <w:rFonts w:ascii="Amiri" w:hAnsi="Amiri" w:eastAsia="Amiri" w:cs="Amiri"/>
          <w:color w:val="111111"/>
          <w:sz w:val="28"/>
          <w:sz w:val="28"/>
          <w:szCs w:val="28"/>
          <w:rtl w:val="true"/>
          <w:lang w:bidi="ar-SA"/>
        </w:rPr>
        <w:t>،فمن دخل عن ذلك دخل في وعيد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 أَبْنٰاؤُكُمْ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25" w:name="pg7537_69415"/>
    </w:p>
    <w:p>
      <w:pPr>
        <w:pStyle w:val="BookText"/>
        <w:rPr/>
      </w:pPr>
      <w:bookmarkEnd w:id="425"/>
      <w:r>
        <w:rPr>
          <w:rFonts w:ascii="Amiri" w:hAnsi="Amiri" w:eastAsia="Amiri" w:cs="Amiri"/>
          <w:color w:val="111111"/>
          <w:sz w:val="28"/>
          <w:sz w:val="28"/>
          <w:szCs w:val="28"/>
          <w:rtl w:val="true"/>
          <w:lang w:bidi="ar-SA"/>
        </w:rPr>
        <w:t>فإذا فهمتم ذلك فهلمّوا للجهاد في سبيله،و لا تخافوا من أحد غير اللّه؛لأنّ خوف المخلوق من غير اللّه يعدم الإيمان باللّه،و العياذ باللّه من ذلك،قال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تَخْشَوْهُمْ وَ اخْشَوْنِي </w:t>
      </w:r>
      <w:r>
        <w:rPr>
          <w:rStyle w:val="FootnoteAnchor"/>
          <w:rtl w:val="true"/>
        </w:rPr>
        <w:footnoteReference w:id="20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أَحَقُّ أَنْ تَخْشٰاهُ </w:t>
      </w:r>
      <w:r>
        <w:rPr>
          <w:rStyle w:val="FootnoteAnchor"/>
          <w:rtl w:val="true"/>
        </w:rPr>
        <w:footnoteReference w:id="206"/>
      </w:r>
      <w:r>
        <w:rPr>
          <w:rFonts w:ascii="Amiri" w:hAnsi="Amiri" w:eastAsia="Amiri" w:cs="Amiri"/>
          <w:color w:val="111111"/>
          <w:sz w:val="28"/>
          <w:sz w:val="28"/>
          <w:szCs w:val="28"/>
          <w:rtl w:val="true"/>
          <w:lang w:bidi="ar-SA"/>
        </w:rPr>
        <w:t>، لا سيّما و قد وعد اللّه في كتابه العزيز بنصر من ينصر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يَنْصُرْكُمْ وَ يُثَبِّتْ أَقْدٰامَكُمْ </w:t>
      </w:r>
      <w:r>
        <w:rPr>
          <w:rStyle w:val="FootnoteAnchor"/>
          <w:rtl w:val="true"/>
        </w:rPr>
        <w:footnoteReference w:id="20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w:t>
      </w:r>
      <w:r>
        <w:rPr>
          <w:rStyle w:val="FootnoteAnchor"/>
          <w:rtl w:val="true"/>
        </w:rPr>
        <w:footnoteReference w:id="208"/>
      </w:r>
      <w:r>
        <w:rPr>
          <w:rFonts w:ascii="Amiri" w:hAnsi="Amiri" w:eastAsia="Amiri" w:cs="Amiri"/>
          <w:color w:val="111111"/>
          <w:sz w:val="28"/>
          <w:sz w:val="28"/>
          <w:szCs w:val="28"/>
          <w:rtl w:val="true"/>
          <w:lang w:bidi="ar-SA"/>
        </w:rPr>
        <w:t>، و حيث إن لم تجيبوا داعي اللّه و تبادروا لإقامة دين اللّه تلزمكم العقوبة عند اللّه تعالى لأنّكم أدلّة الخلق و أزمّتها،فمن كان مهتمّا بإيمانه،شفيقا بدينه،حريصا على أمر ربّه أجاب الدعوة،و اجتمع مع من ينصر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معلومكم أنّي من نسل رسول اللّه صلّى اللّه عليه و اله،فإنّي حسني من جهة أبي و أمّه، و أمّي كذلك من جهة أمّها و أبوها عبّاسي</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الوثيقة ضروبا من الافتعالات،فقد زعم أنّ جميع ما بشّر به،و قام من أجله كان بايعاز من النبيّ صلّى اللّه عليه و اله،و هو افتراء محض</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2707591_1051229030"/>
      <w:bookmarkStart w:id="427" w:name="_Toc170"/>
      <w:bookmarkEnd w:id="426"/>
      <w:r>
        <w:rPr>
          <w:rtl w:val="true"/>
        </w:rPr>
        <w:t>استيلاؤه على السودان</w:t>
      </w:r>
      <w:bookmarkEnd w:id="42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خاض المهدي معارك رهيبة مع حاكم السودان العامّ رؤوف باشا المصري، فهزمت جيوشه رؤوف باشا،و ساقت الحكومة المصريّة جيشا آخر لقتاله بقيادة جيقلر باشا البافاري،فهاجمه نحو من خمسين ألفا سودانيّا و هزموه،و هاجمه جيش مصري ثالث بقيادة هيكس باشا فابيد الجيش المصري،و انقادت السودان كلّها</w:t>
      </w:r>
      <w:bookmarkStart w:id="428" w:name="pg7537_69417"/>
    </w:p>
    <w:p>
      <w:pPr>
        <w:pStyle w:val="BookText"/>
        <w:rPr/>
      </w:pPr>
      <w:bookmarkEnd w:id="428"/>
      <w:r>
        <w:rPr>
          <w:rFonts w:ascii="Amiri" w:hAnsi="Amiri" w:eastAsia="Amiri" w:cs="Amiri"/>
          <w:color w:val="111111"/>
          <w:sz w:val="28"/>
          <w:sz w:val="28"/>
          <w:szCs w:val="28"/>
          <w:rtl w:val="true"/>
          <w:lang w:bidi="ar-SA"/>
        </w:rPr>
        <w:t xml:space="preserve">للمهدي و قطن المهدي أمّ درمان،و أخذ يجمع الجموع للتغلّب على مصر،و أظهر عداءه العارم للانكليز،و قد استجاب له السودان و راسل الخديوي،و السلطان عبد الحميد و ملكة بريطانيا يخبرهم بدولته و أموره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2707593_1051229030"/>
      <w:bookmarkStart w:id="430" w:name="_Toc171"/>
      <w:bookmarkEnd w:id="429"/>
      <w:r>
        <w:rPr>
          <w:rtl w:val="true"/>
        </w:rPr>
        <w:t>وفاته</w:t>
      </w:r>
      <w:bookmarkEnd w:id="430"/>
    </w:p>
    <w:p>
      <w:pPr>
        <w:pStyle w:val="BookText"/>
        <w:rPr/>
      </w:pPr>
      <w:r>
        <w:rPr>
          <w:rFonts w:ascii="Amiri" w:hAnsi="Amiri" w:eastAsia="Amiri" w:cs="Amiri"/>
          <w:color w:val="111111"/>
          <w:sz w:val="28"/>
          <w:sz w:val="28"/>
          <w:szCs w:val="28"/>
          <w:rtl w:val="true"/>
          <w:lang w:bidi="ar-SA"/>
        </w:rPr>
        <w:t xml:space="preserve">أصيب المهدي بحمى التيفوس و ذلك في ليلة الأربعاء لأربع ليال خلون من شهر رمضان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استمرّ به المرض أيّاما،و لمّا شعر بدنوّ أجله استخلف من بعده عبد اللّه التعايشي،و كان أمّيّا،و في يوم الاثنين تاسع رمضان توفّي،و بويع بعده خليفته عبد اللّه التعايشي </w:t>
      </w:r>
      <w:r>
        <w:rPr>
          <w:rStyle w:val="FootnoteAnchor"/>
          <w:rtl w:val="true"/>
        </w:rPr>
        <w:footnoteReference w:id="211"/>
      </w:r>
      <w:r>
        <w:rPr>
          <w:rFonts w:ascii="Amiri" w:hAnsi="Amiri" w:eastAsia="Amiri" w:cs="Amiri"/>
          <w:color w:val="111111"/>
          <w:sz w:val="28"/>
          <w:sz w:val="28"/>
          <w:szCs w:val="28"/>
          <w:rtl w:val="true"/>
          <w:lang w:bidi="ar-SA"/>
        </w:rPr>
        <w:t>و بذلك انتهت حياته،و هو ألمع شخصيّة في العالم العربي ادّعت المهديّة و النيابة العامّة عن النبيّ صلّى اللّه عليه و اله</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2707595_1051229030"/>
      <w:bookmarkStart w:id="432" w:name="_Toc172"/>
      <w:bookmarkEnd w:id="431"/>
      <w:r>
        <w:rPr/>
        <w:t>2</w:t>
      </w:r>
      <w:r>
        <w:rPr>
          <w:rtl w:val="true"/>
        </w:rPr>
        <w:t>-</w:t>
      </w:r>
      <w:r>
        <w:rPr>
          <w:rtl w:val="true"/>
        </w:rPr>
        <w:t>مهدي تهامة</w:t>
      </w:r>
      <w:bookmarkEnd w:id="432"/>
    </w:p>
    <w:p>
      <w:pPr>
        <w:pStyle w:val="BookText"/>
        <w:rPr/>
      </w:pPr>
      <w:r>
        <w:rPr>
          <w:rFonts w:ascii="Amiri" w:hAnsi="Amiri" w:eastAsia="Amiri" w:cs="Amiri"/>
          <w:color w:val="111111"/>
          <w:sz w:val="28"/>
          <w:sz w:val="28"/>
          <w:szCs w:val="28"/>
          <w:rtl w:val="true"/>
          <w:lang w:bidi="ar-SA"/>
        </w:rPr>
        <w:t xml:space="preserve">ظهر مهدي تهامة في اليمن حوالي سنة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م،ادّعى أنّه الإمام المنتظر الذي بشّر به الرسول الأعظم صلّى اللّه عليه و اله،و تبعه فريق من الأعراب،و قد استطاع القضاء على دولة الحمدانيّين في صنعاء،و على الدولة النجاحيّة في زبيد،و أعقبه حفيده عبد النبيّ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أزال دولته توران شاه من قبل صلاح الدين الأيّوبي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2707597_1051229030"/>
      <w:bookmarkStart w:id="434" w:name="_Toc173"/>
      <w:bookmarkEnd w:id="433"/>
      <w:r>
        <w:rPr/>
        <w:t>3</w:t>
      </w:r>
      <w:r>
        <w:rPr>
          <w:rtl w:val="true"/>
        </w:rPr>
        <w:t>-</w:t>
      </w:r>
      <w:r>
        <w:rPr>
          <w:rtl w:val="true"/>
        </w:rPr>
        <w:t>مهدي السنغال</w:t>
      </w:r>
      <w:bookmarkEnd w:id="4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ظهر في السنغال رجل ادّعى أنّه المهدي المنتظر،و رفع راية الثورة على الحكم القائم إلاّ أنّه فشل و قتل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435" w:name="pg7537_69419"/>
    </w:p>
    <w:p>
      <w:pPr>
        <w:pStyle w:val="Heading5"/>
        <w:numPr>
          <w:ilvl w:val="4"/>
          <w:numId w:val="1"/>
        </w:numPr>
        <w:rPr/>
      </w:pPr>
      <w:bookmarkStart w:id="436" w:name="__RefHeading___Toc2707599_1051229030"/>
      <w:bookmarkStart w:id="437" w:name="_Toc174"/>
      <w:bookmarkEnd w:id="435"/>
      <w:bookmarkEnd w:id="436"/>
      <w:r>
        <w:rPr/>
        <w:t>4</w:t>
      </w:r>
      <w:r>
        <w:rPr>
          <w:rtl w:val="true"/>
        </w:rPr>
        <w:t>-</w:t>
      </w:r>
      <w:r>
        <w:rPr>
          <w:rtl w:val="true"/>
        </w:rPr>
        <w:t>مهدي سوسة</w:t>
      </w:r>
      <w:bookmarkEnd w:id="437"/>
    </w:p>
    <w:p>
      <w:pPr>
        <w:pStyle w:val="BookText"/>
        <w:rPr/>
      </w:pPr>
      <w:r>
        <w:rPr>
          <w:rFonts w:ascii="Amiri" w:hAnsi="Amiri" w:eastAsia="Amiri" w:cs="Amiri"/>
          <w:color w:val="111111"/>
          <w:sz w:val="28"/>
          <w:sz w:val="28"/>
          <w:szCs w:val="28"/>
          <w:rtl w:val="true"/>
          <w:lang w:bidi="ar-SA"/>
        </w:rPr>
        <w:t xml:space="preserve">ظهر في سوسة،و هي إحدى مدن المغرب العربي رجل ادّعى أنّه الإمام المنتظر عليه السّلام،و تبعه كثيرون من الغوغاء،و قبل أن يتمّ دعوته و ينشر مبادئه و أهدافه قتل غيلة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707601_1051229030"/>
      <w:bookmarkStart w:id="439" w:name="_Toc175"/>
      <w:bookmarkEnd w:id="438"/>
      <w:r>
        <w:rPr/>
        <w:t>5</w:t>
      </w:r>
      <w:r>
        <w:rPr>
          <w:rtl w:val="true"/>
        </w:rPr>
        <w:t>-</w:t>
      </w:r>
      <w:r>
        <w:rPr>
          <w:rtl w:val="true"/>
        </w:rPr>
        <w:t>مهدي الصومال</w:t>
      </w:r>
      <w:bookmarkEnd w:id="439"/>
    </w:p>
    <w:p>
      <w:pPr>
        <w:pStyle w:val="BookText"/>
        <w:rPr/>
      </w:pPr>
      <w:r>
        <w:rPr>
          <w:rFonts w:ascii="Amiri" w:hAnsi="Amiri" w:eastAsia="Amiri" w:cs="Amiri"/>
          <w:color w:val="111111"/>
          <w:sz w:val="28"/>
          <w:sz w:val="28"/>
          <w:szCs w:val="28"/>
          <w:rtl w:val="true"/>
          <w:lang w:bidi="ar-SA"/>
        </w:rPr>
        <w:t xml:space="preserve">ادّعى محمّد بن عبد اللّه أنّه الإمام المنتظر،و ذلك في سنة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كانت له نفوذ واسعة في قبيلة أوجادين،و قد حارب البريطانيّين و الإيطاليّين و الأحباش ما يقرب من عشرين عاما،حتّى توفّي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بعض من ادّعوا المهدويّة،و بهذا ينتهي بنا الحديث في هذا الفصل</w:t>
      </w:r>
      <w:r>
        <w:rPr>
          <w:rFonts w:eastAsia="Amiri" w:cs="Amiri" w:ascii="Amiri" w:hAnsi="Amiri"/>
          <w:color w:val="111111"/>
          <w:sz w:val="28"/>
          <w:szCs w:val="28"/>
          <w:rtl w:val="true"/>
          <w:lang w:bidi="ar-SA"/>
        </w:rPr>
        <w:t>.</w:t>
      </w:r>
      <w:bookmarkStart w:id="440" w:name="pg7537_69422"/>
    </w:p>
    <w:p>
      <w:pPr>
        <w:pStyle w:val="Heading2"/>
        <w:numPr>
          <w:ilvl w:val="1"/>
          <w:numId w:val="1"/>
        </w:numPr>
        <w:rPr/>
      </w:pPr>
      <w:bookmarkStart w:id="441" w:name="__RefHeading___Toc2707603_1051229030"/>
      <w:bookmarkStart w:id="442" w:name="_Toc176"/>
      <w:bookmarkEnd w:id="440"/>
      <w:bookmarkEnd w:id="441"/>
      <w:r>
        <w:rPr>
          <w:rtl w:val="true"/>
        </w:rPr>
        <w:t>أضواء على غيبة الإمام عليه السلام</w:t>
      </w:r>
      <w:bookmarkEnd w:id="442"/>
    </w:p>
    <w:p>
      <w:pPr>
        <w:pStyle w:val="Heading3"/>
        <w:numPr>
          <w:ilvl w:val="2"/>
          <w:numId w:val="1"/>
        </w:numPr>
        <w:rPr/>
      </w:pPr>
      <w:bookmarkStart w:id="443" w:name="__RefHeading___Toc2707605_1051229030"/>
      <w:bookmarkStart w:id="444" w:name="_Toc177"/>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لعلّ أهمّ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 يتطلّع إليه القرّاء هو البحث عن الأسباب التي دعت إلى غيبة الإمام المنتظر عليه السّلام عن العالم الإسلامي،و عدم اشتراكه بأيّ عمل في الميادين الاجتماعيّة و السياسيّة،و سائر القضايا المصيريّة للمسلمين، كما يهمّ القرّاء الوقوف على الأسباب الطبيعيّة التي أدّت إلى امتداد عمر الإمام عليه السّلام إلى قرون و أحقاب من الزمن تزيد في وقتنا على أكثر من ألف و مائة عام،و لم يخضع لظاهرة الشيخوخة و الهرم لدى الإنسان التي تسبّب تصلّب الأنسجة و الخلايا الجسميّة،و ما يتسرّب إلى الجسم من التسمّم و الميكروبات التي تؤدّي إلى فقدان الحياة و تلاشي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الأمور التي نلقي الأضواء عليها،و نبحثها بصورة موضوعيّة و شاملة، كما نبحث عمّا يرتبط،و يتّصل بهذه البحوث،و فيما يلي ذلك</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707607_1051229030"/>
      <w:bookmarkStart w:id="446" w:name="_Toc178"/>
      <w:bookmarkEnd w:id="445"/>
      <w:r>
        <w:rPr>
          <w:rtl w:val="true"/>
        </w:rPr>
        <w:t>أسباب الغيبة</w:t>
      </w:r>
      <w:bookmarkEnd w:id="446"/>
    </w:p>
    <w:p>
      <w:pPr>
        <w:pStyle w:val="Heading4"/>
        <w:numPr>
          <w:ilvl w:val="3"/>
          <w:numId w:val="1"/>
        </w:numPr>
        <w:rPr/>
      </w:pPr>
      <w:bookmarkStart w:id="447" w:name="__RefHeading___Toc2707609_1051229030"/>
      <w:bookmarkStart w:id="448" w:name="_Toc179"/>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أمّا غيبة الإمام المنتظر عليه السّلام فكانت ضروريّة و ملزمة،لا غنى للإمام عنها، و نعرض لبعض الأسباب التي حتّمت غيابه</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707611_1051229030"/>
      <w:bookmarkStart w:id="450" w:name="_Toc180"/>
      <w:bookmarkEnd w:id="449"/>
      <w:r>
        <w:rPr/>
        <w:t>1</w:t>
      </w:r>
      <w:r>
        <w:rPr>
          <w:rtl w:val="true"/>
        </w:rPr>
        <w:t>-</w:t>
      </w:r>
      <w:r>
        <w:rPr>
          <w:rtl w:val="true"/>
        </w:rPr>
        <w:t>الخوف عليه من العبّاسيّين</w:t>
      </w:r>
      <w:bookmarkEnd w:id="450"/>
    </w:p>
    <w:p>
      <w:pPr>
        <w:pStyle w:val="Heading5"/>
        <w:numPr>
          <w:ilvl w:val="4"/>
          <w:numId w:val="1"/>
        </w:numPr>
        <w:rPr/>
      </w:pPr>
      <w:bookmarkStart w:id="451" w:name="__RefHeading___Toc2707613_1051229030"/>
      <w:bookmarkStart w:id="452" w:name="_Toc181"/>
      <w:bookmarkEnd w:id="451"/>
      <w:r>
        <w:rPr>
          <w:rtl w:val="true"/>
        </w:rPr>
        <w:t>اشارة</w:t>
      </w:r>
      <w:bookmarkEnd w:id="45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أمعن العبّاسيّون منذ حكمهم و تولّيهم لزمام السلطة في ظلم العلويّين</w:t>
      </w:r>
    </w:p>
    <w:p>
      <w:pPr>
        <w:pStyle w:val="BookText"/>
        <w:rPr/>
      </w:pPr>
      <w:r>
        <w:rPr>
          <w:rFonts w:ascii="Amiri" w:hAnsi="Amiri" w:eastAsia="Amiri" w:cs="Amiri"/>
          <w:color w:val="111111"/>
          <w:sz w:val="28"/>
          <w:sz w:val="28"/>
          <w:szCs w:val="28"/>
          <w:rtl w:val="true"/>
          <w:lang w:bidi="ar-SA"/>
        </w:rPr>
        <w:t>و إرهاقهم،فصبّوا عليهم وابلا من العذاب الأليم،و قتلوهم تحت كلّ حجر و مدر، و لنستمع إلى الشعراء و المؤرّخين،فهم يحدّثونا ببعض ما عاناه السادة من العلويّين من الجور و 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عطاء أفلح بن يسار السندي بحسرة و لوعه على أسياده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جور بني مروان عاد لنا يا ليت عدل بني العبّاس في النار</w:t>
      </w:r>
    </w:p>
    <w:p>
      <w:pPr>
        <w:pStyle w:val="BookText"/>
        <w:rPr/>
      </w:pPr>
      <w:r>
        <w:rPr>
          <w:rFonts w:ascii="Amiri" w:hAnsi="Amiri" w:eastAsia="Amiri" w:cs="Amiri"/>
          <w:color w:val="111111"/>
          <w:sz w:val="28"/>
          <w:sz w:val="28"/>
          <w:szCs w:val="28"/>
          <w:rtl w:val="true"/>
          <w:lang w:bidi="ar-SA"/>
        </w:rPr>
        <w:t>و يقول شاعر المظلومين و المضطهدين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حيّ من الأحياء نعلمه من ذي يمان و من بكر و من مضر</w:t>
      </w:r>
    </w:p>
    <w:p>
      <w:pPr>
        <w:pStyle w:val="BookText"/>
        <w:rPr/>
      </w:pPr>
      <w:r>
        <w:rPr>
          <w:rFonts w:ascii="Amiri" w:hAnsi="Amiri" w:eastAsia="Amiri" w:cs="Amiri"/>
          <w:color w:val="111111"/>
          <w:sz w:val="28"/>
          <w:sz w:val="28"/>
          <w:szCs w:val="28"/>
          <w:rtl w:val="true"/>
          <w:lang w:bidi="ar-SA"/>
        </w:rPr>
        <w:t>إلاّ و هم شركاء في دمائهم كما تشارك أيسار على جزر</w:t>
      </w:r>
    </w:p>
    <w:p>
      <w:pPr>
        <w:pStyle w:val="BookText"/>
        <w:rPr/>
      </w:pPr>
      <w:r>
        <w:rPr>
          <w:rFonts w:ascii="Amiri" w:hAnsi="Amiri" w:eastAsia="Amiri" w:cs="Amiri"/>
          <w:color w:val="111111"/>
          <w:sz w:val="28"/>
          <w:sz w:val="28"/>
          <w:szCs w:val="28"/>
          <w:rtl w:val="true"/>
          <w:lang w:bidi="ar-SA"/>
        </w:rPr>
        <w:t>قتل و أسرّ و تحريق و منهبة فعل الغزاة بأرض الرّوم و الخزر</w:t>
      </w:r>
    </w:p>
    <w:p>
      <w:pPr>
        <w:pStyle w:val="BookText"/>
        <w:rPr/>
      </w:pPr>
      <w:r>
        <w:rPr>
          <w:rFonts w:ascii="Amiri" w:hAnsi="Amiri" w:eastAsia="Amiri" w:cs="Amiri"/>
          <w:color w:val="111111"/>
          <w:sz w:val="28"/>
          <w:sz w:val="28"/>
          <w:szCs w:val="28"/>
          <w:rtl w:val="true"/>
          <w:lang w:bidi="ar-SA"/>
        </w:rPr>
        <w:t>أرى أميّة معذورين إذ قتلوا و لا أرى لبني العبّاس من عذر</w:t>
      </w:r>
    </w:p>
    <w:p>
      <w:pPr>
        <w:pStyle w:val="BookText"/>
        <w:rPr/>
      </w:pPr>
      <w:r>
        <w:rPr>
          <w:rFonts w:ascii="Amiri" w:hAnsi="Amiri" w:eastAsia="Amiri" w:cs="Amiri"/>
          <w:color w:val="111111"/>
          <w:sz w:val="28"/>
          <w:sz w:val="28"/>
          <w:szCs w:val="28"/>
          <w:rtl w:val="true"/>
          <w:lang w:bidi="ar-SA"/>
        </w:rPr>
        <w:t xml:space="preserve">و يقول يعقوب بن السكّيت العالم اللغوي </w:t>
      </w:r>
      <w:r>
        <w:rPr>
          <w:rStyle w:val="FootnoteAnchor"/>
          <w:rtl w:val="true"/>
        </w:rPr>
        <w:footnoteReference w:id="216"/>
      </w:r>
      <w:r>
        <w:rPr>
          <w:rFonts w:ascii="Amiri" w:hAnsi="Amiri" w:eastAsia="Amiri" w:cs="Amiri"/>
          <w:color w:val="111111"/>
          <w:sz w:val="28"/>
          <w:sz w:val="28"/>
          <w:szCs w:val="28"/>
          <w:rtl w:val="true"/>
          <w:lang w:bidi="ar-SA"/>
        </w:rPr>
        <w:t>في المتوكّل العبّاسي حينما هدم قبر ريحانة رسول اللّه صلّى اللّه عليه و اله،و نكّل بزائريه و شيعته،يقول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 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 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شاركوا في قتله فتتبّعوه رميما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يصف الأمير أبو فراس الحمداني في رائعته الخالدة ما حلّ بأهل البيت عليهم السّلام من صنوف التنكيل و التعذيب،و ما عانوه من الكوارث و الخطوب من بني العبّاس،ة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بألم 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أبيت قليل النّوم أرّقني قلب تصارع فيه الهمّ و الهمم</w:t>
      </w:r>
    </w:p>
    <w:p>
      <w:pPr>
        <w:pStyle w:val="BookText"/>
        <w:rPr/>
      </w:pPr>
      <w:r>
        <w:rPr>
          <w:rFonts w:ascii="Amiri" w:hAnsi="Amiri" w:eastAsia="Amiri" w:cs="Amiri"/>
          <w:color w:val="111111"/>
          <w:sz w:val="28"/>
          <w:sz w:val="28"/>
          <w:szCs w:val="28"/>
          <w:rtl w:val="true"/>
          <w:lang w:bidi="ar-SA"/>
        </w:rPr>
        <w:t>يا للرّجال أما للّه منتصر من الطّغاة أما للدّين منتقم</w:t>
      </w:r>
    </w:p>
    <w:p>
      <w:pPr>
        <w:pStyle w:val="BookText"/>
        <w:rPr/>
      </w:pPr>
      <w:r>
        <w:rPr>
          <w:rFonts w:ascii="Amiri" w:hAnsi="Amiri" w:eastAsia="Amiri" w:cs="Amiri"/>
          <w:color w:val="111111"/>
          <w:sz w:val="28"/>
          <w:sz w:val="28"/>
          <w:szCs w:val="28"/>
          <w:rtl w:val="true"/>
          <w:lang w:bidi="ar-SA"/>
        </w:rPr>
        <w:t>بنو عليّ رعايا في ديارهم و الأمر تملكه النّسوان و الخدم</w:t>
      </w:r>
    </w:p>
    <w:p>
      <w:pPr>
        <w:pStyle w:val="BookText"/>
        <w:rPr/>
      </w:pPr>
      <w:r>
        <w:rPr>
          <w:rFonts w:ascii="IRNazanin" w:hAnsi="IRNazanin" w:eastAsia="IRNazanin"/>
          <w:color w:val="111111"/>
          <w:sz w:val="28"/>
          <w:sz w:val="28"/>
          <w:szCs w:val="28"/>
          <w:rtl w:val="true"/>
          <w:lang w:bidi="fa-IR"/>
        </w:rPr>
        <w:t>محلأون فأضحى شربهم و شل عند الورود و أوفى ودّهم لمم</w:t>
      </w:r>
    </w:p>
    <w:p>
      <w:pPr>
        <w:pStyle w:val="BookText"/>
        <w:rPr/>
      </w:pPr>
      <w:r>
        <w:rPr>
          <w:rFonts w:ascii="Amiri" w:hAnsi="Amiri" w:eastAsia="Amiri" w:cs="Amiri"/>
          <w:color w:val="111111"/>
          <w:sz w:val="28"/>
          <w:sz w:val="28"/>
          <w:szCs w:val="28"/>
          <w:rtl w:val="true"/>
          <w:lang w:bidi="ar-SA"/>
        </w:rPr>
        <w:t>و يستمرّ في رائعته المشحونة بالعطف و الولاء على آل البيت،ثمّ يخاطب بني العبّاس فيهجوهم،يقول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يطغينّ بني العبّاس ملكهم بنو عليّ مواليهم و إن زعموا</w:t>
      </w:r>
    </w:p>
    <w:p>
      <w:pPr>
        <w:pStyle w:val="BookText"/>
        <w:rPr/>
      </w:pPr>
      <w:r>
        <w:rPr>
          <w:rFonts w:ascii="Amiri" w:hAnsi="Amiri" w:eastAsia="Amiri" w:cs="Amiri"/>
          <w:color w:val="111111"/>
          <w:sz w:val="28"/>
          <w:sz w:val="28"/>
          <w:szCs w:val="28"/>
          <w:rtl w:val="true"/>
          <w:lang w:bidi="ar-SA"/>
        </w:rPr>
        <w:t>أتفخرون عليهم لا أبا لكم حتّى كأنّ رسول اللّه جدّكم</w:t>
      </w:r>
    </w:p>
    <w:p>
      <w:pPr>
        <w:pStyle w:val="BookText"/>
        <w:rPr/>
      </w:pPr>
      <w:r>
        <w:rPr>
          <w:rFonts w:ascii="Amiri" w:hAnsi="Amiri" w:eastAsia="Amiri" w:cs="Amiri"/>
          <w:color w:val="111111"/>
          <w:sz w:val="28"/>
          <w:sz w:val="28"/>
          <w:szCs w:val="28"/>
          <w:rtl w:val="true"/>
          <w:lang w:bidi="ar-SA"/>
        </w:rPr>
        <w:t>و ما توازن فيما بينكم شرف و لا تساوت بكم في موطن قدم</w:t>
      </w:r>
    </w:p>
    <w:p>
      <w:pPr>
        <w:pStyle w:val="BookText"/>
        <w:rPr/>
      </w:pPr>
      <w:r>
        <w:rPr>
          <w:rFonts w:ascii="Amiri" w:hAnsi="Amiri" w:eastAsia="Amiri" w:cs="Amiri"/>
          <w:color w:val="111111"/>
          <w:sz w:val="28"/>
          <w:sz w:val="28"/>
          <w:szCs w:val="28"/>
          <w:rtl w:val="true"/>
          <w:lang w:bidi="ar-SA"/>
        </w:rPr>
        <w:t>و لا لكم مثلهم في المجد متّصل و لا لجدّكم معشار جدّهم</w:t>
      </w:r>
    </w:p>
    <w:p>
      <w:pPr>
        <w:pStyle w:val="BookText"/>
        <w:rPr/>
      </w:pPr>
      <w:r>
        <w:rPr>
          <w:rFonts w:ascii="Amiri" w:hAnsi="Amiri" w:eastAsia="Amiri" w:cs="Amiri"/>
          <w:color w:val="111111"/>
          <w:sz w:val="28"/>
          <w:sz w:val="28"/>
          <w:szCs w:val="28"/>
          <w:rtl w:val="true"/>
          <w:lang w:bidi="ar-SA"/>
        </w:rPr>
        <w:t xml:space="preserve">و لا لعرقكم من عرقهم شبه و لا نفيلتكم من أمّهم أمم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يستطرد أبو فراس في هجائه لبني العبّاس،و يصف غدرهم بآل البيت ذلك الغدر الذي هو دون ما لاقوه من بني أميّة،يقول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كففتم عن الدّيباج سوطكم و عن بنات رسول اللّه شتمكم</w:t>
      </w:r>
    </w:p>
    <w:p>
      <w:pPr>
        <w:pStyle w:val="BookText"/>
        <w:rPr/>
      </w:pPr>
      <w:r>
        <w:rPr>
          <w:rFonts w:ascii="Amiri" w:hAnsi="Amiri" w:eastAsia="Amiri" w:cs="Amiri"/>
          <w:color w:val="111111"/>
          <w:sz w:val="28"/>
          <w:sz w:val="28"/>
          <w:szCs w:val="28"/>
          <w:rtl w:val="true"/>
          <w:lang w:bidi="ar-SA"/>
        </w:rPr>
        <w:t>ما نزّهت لرسول اللّه مهجته عن السّياط فهلاّ نزّه الحرم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نال منهم بنو حرب و إن عظمت تلك الجرائر إلاّ دون نيلكمس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غدرة لكم في الدّين واضحة و كم دم لرسول اللّه عندكم</w:t>
      </w:r>
    </w:p>
    <w:p>
      <w:pPr>
        <w:pStyle w:val="BookText"/>
        <w:rPr/>
      </w:pPr>
      <w:r>
        <w:rPr>
          <w:rFonts w:ascii="Amiri" w:hAnsi="Amiri" w:eastAsia="Amiri" w:cs="Amiri"/>
          <w:color w:val="111111"/>
          <w:sz w:val="28"/>
          <w:sz w:val="28"/>
          <w:szCs w:val="28"/>
          <w:rtl w:val="true"/>
          <w:lang w:bidi="ar-SA"/>
        </w:rPr>
        <w:t>أأنتم آله فيما ترون و في أظفاركم من بنيه الطّاهرين دم</w:t>
      </w:r>
    </w:p>
    <w:p>
      <w:pPr>
        <w:pStyle w:val="BookText"/>
        <w:rPr/>
      </w:pPr>
      <w:r>
        <w:rPr>
          <w:rFonts w:ascii="Amiri" w:hAnsi="Amiri" w:eastAsia="Amiri" w:cs="Amiri"/>
          <w:color w:val="111111"/>
          <w:sz w:val="28"/>
          <w:sz w:val="28"/>
          <w:szCs w:val="28"/>
          <w:rtl w:val="true"/>
          <w:lang w:bidi="ar-SA"/>
        </w:rPr>
        <w:t>يا جاهدا في مساويهم يكتّمها غدر الرّشيد بيحيى كيف ينكتم</w:t>
      </w:r>
    </w:p>
    <w:p>
      <w:pPr>
        <w:pStyle w:val="BookText"/>
        <w:rPr/>
      </w:pPr>
      <w:r>
        <w:rPr>
          <w:rFonts w:ascii="Amiri" w:hAnsi="Amiri" w:eastAsia="Amiri" w:cs="Amiri"/>
          <w:color w:val="111111"/>
          <w:sz w:val="28"/>
          <w:sz w:val="28"/>
          <w:szCs w:val="28"/>
          <w:rtl w:val="true"/>
          <w:lang w:bidi="ar-SA"/>
        </w:rPr>
        <w:t>ليس الرّشيد كموسى في القياس و لا مأمونكم كالرّضا إن أنصف الحكم</w:t>
      </w:r>
    </w:p>
    <w:p>
      <w:pPr>
        <w:pStyle w:val="BookText"/>
        <w:rPr/>
      </w:pPr>
      <w:r>
        <w:rPr>
          <w:rFonts w:ascii="Amiri" w:hAnsi="Amiri" w:eastAsia="Amiri" w:cs="Amiri"/>
          <w:color w:val="111111"/>
          <w:sz w:val="28"/>
          <w:sz w:val="28"/>
          <w:szCs w:val="28"/>
          <w:rtl w:val="true"/>
          <w:lang w:bidi="ar-SA"/>
        </w:rPr>
        <w:t>باءوا بقتل الرّضا من بعد بيعته و أبصروا بعض يوم رشدهم و عموا</w:t>
      </w:r>
    </w:p>
    <w:p>
      <w:pPr>
        <w:pStyle w:val="BookText"/>
        <w:rPr/>
      </w:pPr>
      <w:r>
        <w:rPr>
          <w:rFonts w:ascii="Amiri" w:hAnsi="Amiri" w:eastAsia="Amiri" w:cs="Amiri"/>
          <w:color w:val="111111"/>
          <w:sz w:val="28"/>
          <w:sz w:val="28"/>
          <w:szCs w:val="28"/>
          <w:rtl w:val="true"/>
          <w:lang w:bidi="ar-SA"/>
        </w:rPr>
        <w:t>إنّ رائعة الحمداني من مناجم الأدب العربي،و هي تاريخ حافل بما عاناه السادة من أهل البيت عليهم السّلام دعاة العدل الاجتماعي في الإسلام من صنوف الجور من طغاة بني العبّاس الذين ناهضوا كلّ دعوة إصلاحيّة،و ارغموا المسلمين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يصف ابن الرومي في قصيدته العصماء التي رثى بها الشهيد الخالد يحيى العلوي ما عاناه السادة العلويّون من الظلم و الجور في عهد طغاة بني العبّاس،يقول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أمامك فانظر أيّ نهجيك تنهج طريقان شتّى مستقيم و أعوج</w:t>
      </w:r>
    </w:p>
    <w:p>
      <w:pPr>
        <w:pStyle w:val="BookText"/>
        <w:rPr/>
      </w:pPr>
      <w:r>
        <w:rPr>
          <w:rFonts w:ascii="Amiri" w:hAnsi="Amiri" w:eastAsia="Amiri" w:cs="Amiri"/>
          <w:color w:val="111111"/>
          <w:sz w:val="28"/>
          <w:sz w:val="28"/>
          <w:szCs w:val="28"/>
          <w:rtl w:val="true"/>
          <w:lang w:bidi="ar-SA"/>
        </w:rPr>
        <w:t>ألا أيّ هذا الناس طال ضريركم بآل رسول اللّه فاخشوا أو ارتجوا</w:t>
      </w:r>
    </w:p>
    <w:p>
      <w:pPr>
        <w:pStyle w:val="BookText"/>
        <w:rPr/>
      </w:pPr>
      <w:r>
        <w:rPr>
          <w:rFonts w:ascii="Amiri" w:hAnsi="Amiri" w:eastAsia="Amiri" w:cs="Amiri"/>
          <w:color w:val="111111"/>
          <w:sz w:val="28"/>
          <w:sz w:val="28"/>
          <w:szCs w:val="28"/>
          <w:rtl w:val="true"/>
          <w:lang w:bidi="ar-SA"/>
        </w:rPr>
        <w:t>أكلّ أوان للنّبيّ محمّد قتيل زكيّ بالدّماء مضرّج</w:t>
      </w:r>
    </w:p>
    <w:p>
      <w:pPr>
        <w:pStyle w:val="BookText"/>
        <w:rPr/>
      </w:pPr>
      <w:r>
        <w:rPr>
          <w:rFonts w:ascii="Amiri" w:hAnsi="Amiri" w:eastAsia="Amiri" w:cs="Amiri"/>
          <w:color w:val="111111"/>
          <w:sz w:val="28"/>
          <w:sz w:val="28"/>
          <w:szCs w:val="28"/>
          <w:rtl w:val="true"/>
          <w:lang w:bidi="ar-SA"/>
        </w:rPr>
        <w:t xml:space="preserve">تبيعون فيه الدّين شرّ أئمّة فللّه دين اللّه قد كاد يمرج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بني المصطفى كم يأكل النّاس شلوكم لبلواكم عمّا قليل مفرّج</w:t>
      </w:r>
    </w:p>
    <w:p>
      <w:pPr>
        <w:pStyle w:val="BookText"/>
        <w:rPr/>
      </w:pPr>
      <w:r>
        <w:rPr>
          <w:rFonts w:ascii="Amiri" w:hAnsi="Amiri" w:eastAsia="Amiri" w:cs="Amiri"/>
          <w:color w:val="111111"/>
          <w:sz w:val="28"/>
          <w:sz w:val="28"/>
          <w:szCs w:val="28"/>
          <w:rtl w:val="true"/>
          <w:lang w:bidi="ar-SA"/>
        </w:rPr>
        <w:t>أما فيهم راع لحقّ نبيّه و لا خائف من ربّه يتحرّج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عمهوا ما أنزل اللّه فيكم كأنّ كتاب اللّه فيهم ممجّج </w:t>
      </w:r>
      <w:r>
        <w:rPr>
          <w:rStyle w:val="FootnoteAnchor"/>
          <w:rtl w:val="true"/>
        </w:rPr>
        <w:footnoteReference w:id="219"/>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ملوك بني العبّاس لم يرعوا أيّة حرمة لرسول اللّه صلّى اللّه عليه و اله في عترته و بنيه،فصبّوا عليهم صنوفا مرهقة و مريرة من الظلم و الاعتداء ما لم يشاهد نظيره في قسوته و فضاعته في جميع فترات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ابن الرومي في رائعته في تقريع الجناة الذين ظلموا السادة العلويّين، و يخصّ بني العبّاس بالذكر،فيقول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أجنّوا بني العبّاس من شنآنكم و شدّوا على ما في العباب و أشرجوا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خلّوا ولاة السّوء منكم و غيّهم فأحر بهم أن يغرقوا حيث لجّجوا</w:t>
      </w:r>
    </w:p>
    <w:p>
      <w:pPr>
        <w:pStyle w:val="BookText"/>
        <w:rPr/>
      </w:pPr>
      <w:r>
        <w:rPr>
          <w:rFonts w:ascii="Amiri" w:hAnsi="Amiri" w:eastAsia="Amiri" w:cs="Amiri"/>
          <w:color w:val="111111"/>
          <w:sz w:val="28"/>
          <w:sz w:val="28"/>
          <w:szCs w:val="28"/>
          <w:rtl w:val="true"/>
          <w:lang w:bidi="ar-SA"/>
        </w:rPr>
        <w:t xml:space="preserve">غررتم إذا صدّقتم أنّ حالة تدوم لكم و الدّهر لونان أخرج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لعلّ لهم في منطوى الغيب ثائرا سيسمو لكم و الصّبح في اللّيل مولج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طلب ابن الرومي في هذه الأبيات من بني العبّاس أن يكفّوا من أحقادهم و شنآنهم على آل النبيّ صلّى اللّه عليه و اله،و أن يقصوا ولاة السوء و الجور من حكّامهم الذين جهدوا في ظلم السادة العلويّين،و أنزلوا العقاب الصارم بشيعتهم،كما حذّرهم ابن الرومي من مغبّة الدهر و تقلّباته،و أنّهم على خطأ كبير إن ظنّوا أنّ الحكم و السلطان يدوم لهم،و إنّ العلويّين تحت ظلمهم و جورهم،فلعلّ الزمان يجود بإمام منهم فينتقم من العبّاسيّين و غيرهم من الظالمين لآل البيت عليهم السّلام،و أكبر الظنّ أنّه عنى قائم آل محمّد صلوات اللّه عليه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صوّره الشعراء من المآسي التي عاناها السادة العلويّون من طغاة بني العبّاس،التي صبّها العبّاسيّون على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53" w:name="pg7537_69432"/>
    </w:p>
    <w:p>
      <w:pPr>
        <w:pStyle w:val="Heading5"/>
        <w:numPr>
          <w:ilvl w:val="4"/>
          <w:numId w:val="1"/>
        </w:numPr>
        <w:rPr/>
      </w:pPr>
      <w:bookmarkStart w:id="454" w:name="__RefHeading___Toc2707615_1051229030"/>
      <w:bookmarkStart w:id="455" w:name="_Toc182"/>
      <w:bookmarkEnd w:id="453"/>
      <w:bookmarkEnd w:id="454"/>
      <w:r>
        <w:rPr>
          <w:rtl w:val="true"/>
        </w:rPr>
        <w:t>رسالة الخوارزمي إلى أهالى نيسابور</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الخوارزمي إلى أهالى نيسابور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هذه الرسالة التي بعثها أبو بكر الخوارزمي إلى أهالي نيسابور فريدة في بابها، فقد حكت بأمانة و صدق ما جرى على آل بيت النبوّة و معدن العلم و الحكمة من الظلم و التنكيل بعد وفاة النبيّ صلّى اللّه عليه و اله من قبل الأمويّين و العبّاسيّين و غيرهم،و نحن ننقلها بنصّها لأنّها صوّرت مآسي العلويّين بدقّة و شمول،قال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 أرشد اللّه سعيكم،و جمع على التقوى أمركم،ما تكلّم به السلطان الذي لا يتحامل إلاّ على العدل،و لا يميل إلاّ على جانب الفضل،و لا يبالي أن يمزّق دينه إذا رقا دنياه، و لا يفكّر في أن يقدّم رضا اللّه إذا وجد رضاه،و أنتم و نحن أصلحنا اللّه و إيّاكم عصابة لم يرض اللّه لنا الدنيا،فذخرنا للدار الآخرة،و رغب بنا عن ثواب العاجل،فأعدّ لنا ثواب الآجل،و قسمنا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مات شهيدا،و قسم عاش شريدا،فالحيّ يحسد الميّت على ما صار إليه،و لا يرغب بنفسه عمّا جرى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و يعسوب الدين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 إلى شيعتنا أسرع من الماء إلى الحدور،و هذه مقالة أسّست على المحن و ولد أهلها في طالع الهزاهز و الفتن،فحياة أهلها نغص، و قلوبهم حشوها غصص،و الأيّام عليهم متحاملة،و الدنيا عنهم مائلة،فإذا كنّا شيعة أئمّتنا في الفرائض و السنن،و متّبعي آثارهم في كلّ قبيح و حسن،فينبغي أن نتبع آثارهم في المحن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هذا المقطع ما تعانيه شيعة آل البيت من صنوف الاضطهاد و الارهاق من حكّام الجور،و أنّ اللّه تعالى ادّخر ما يجري عليهم من المحن و البلوى في الدار الآخرة التي أعدّت جنانها لأولياء اللّه تعالى،فيعوّضهم أضعاف ما عانوه في سبيل محبّتهم لأهل بيت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من هذه الكلمات أنّ أهالي نيسابور قد تعرّضوا لأشدّ المحن و الخطوب لولائهم و محبّتهم لأهل البيت عليهم السّلام،فساق لهم</w:t>
      </w:r>
    </w:p>
    <w:p>
      <w:pPr>
        <w:pStyle w:val="BookText"/>
        <w:rPr/>
      </w:pPr>
      <w:r>
        <w:rPr>
          <w:rFonts w:ascii="Amiri" w:hAnsi="Amiri" w:eastAsia="Amiri" w:cs="Amiri"/>
          <w:color w:val="111111"/>
          <w:sz w:val="28"/>
          <w:sz w:val="28"/>
          <w:szCs w:val="28"/>
          <w:rtl w:val="true"/>
          <w:lang w:bidi="ar-SA"/>
        </w:rPr>
        <w:t>أبو بكر هذه الرسالة تعزية و سلوى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أبو بكر في رسالته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غصبت سيّدتنا فاطمة صلوات اللّه عليها و على آلها ميراث أبيها صلوات اللّه عليه و على آله يوم السقيفة،و أخّر أمير المؤمنين عن الخلافة،و سمّ الحسن رضي اللّه عنه سرّا،و قتل أخوه كرّم اللّه وجهه جهرا،و صلب زيد بن عليّ بالكناسة،و قطع رأس زيد بن عليّ في المعركة </w:t>
      </w:r>
      <w:r>
        <w:rPr>
          <w:rStyle w:val="FootnoteAnchor"/>
          <w:rtl w:val="true"/>
        </w:rPr>
        <w:footnoteReference w:id="223"/>
      </w:r>
      <w:r>
        <w:rPr>
          <w:rFonts w:ascii="Amiri" w:hAnsi="Amiri" w:eastAsia="Amiri" w:cs="Amiri"/>
          <w:color w:val="111111"/>
          <w:sz w:val="28"/>
          <w:sz w:val="28"/>
          <w:szCs w:val="28"/>
          <w:rtl w:val="true"/>
          <w:lang w:bidi="ar-SA"/>
        </w:rPr>
        <w:t>،و قتل ابناه محمّد و إبراهيم على يد عيسى بن موسى العبّاسي،و مات موسى بن جعفر في حبس هارون،و سمّ عليّ بن موسى بيد المأمون،و هزم إدريس بفخّ حتّى وقع إلى الأندلس فريدا،و مات عيسى بن زيد طريدا شريدا،و قتل يحيى بن عبد اللّه بعد الأمان و الأيمان،و بعد تأكيد العهود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الخوارزمي في هذه الكلمات المآسي التي حلّت بأهل البيت،و كان من أفجعها ما جرى على سيّدة نساء العالمين،حبيبة رسول اللّه صلّى اللّه عليه و اله و بضعته فاطمة الزهراء صلوات اللّه عليها من المحن و الخطوب،فقد منعت عن مواريثها في يوم السقيفة ذلك اليوم الخالد في دنيا الأحزان،فجميع ما عانته العترة الطاهرة من صنوف الاعتداء و الظلم كان من نتائج ذلك اليوم،فقد أخّر الإمام أمير المؤمنين عليه السّلام عن مركزه الذي أقامه النبيّ صلّى اللّه عليه و اله فيه في يوم غدير خمّ،و توالت الأحداث الرهيبة على أبناء الرسول صلّى اللّه عليه و اله،فقد سمّ معاوية بن هند سيّد شباب أهل الجنّة الإمام الحسن عليه السّلام،و قتل يزيد بن معاوية ريحانة رسول اللّه صلّى اللّه عليه و اله الإمام الحسين،و أباد العترة الطاهرة على صعيد كربلاء بصورة لم يشهد التاريخ لها مثيلا في فضاعتها و مرارتها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المآسي التي حلّت بأهل البيت قتل الشهيد الخالد زيد بن عليّ عليه السّلام،فقد قتله الأمويّون،و صلبوه على جذع النخلة،و استمرّ مصلوبا حفنة من السنين،و هو يضيء للمسلمين طريق الحريّة و الكرامة،و يدعوهم إلى النضال من أجل تحريرهما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الذلّ و العبوديّة،و ممّا عاناه سيّد أهل البيت في عصره الإمام الأعظم موسى بن جعفر عليه السّلام رائد العدالة الاجتماعيّة في عصره،فقد صبّ عليه الطاغية هارون الرشيد جامّ غضبه،و أودعه في ظلمات السجون حتّى توفّي عليه السّلام مسموما شهيدا،و عانى من بعده ولده الإمام الرضا عليه السّلام من طاغية زمانه المأمون العبّاسي،فقد أجبره على ولاية العهد ثمّ اغتاله بالسمّ بعد ذلك،إلى غير ذلك من المآسي التي جرت على السادة الأطهار،دعاة العدل و الكرامة في 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الخوارزمي في ذكر بعض ما جرى على العلويّين من الظلم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ما فعل يعقوب بن الليث بعلويّة طبرستان،و غير قتل محمّد بن زيد، و الحسن بن القاسم الداعي على أيدي آل ساسان،و غير ما صنعه أبو الساج في علويّة المدينة،حملهم بلا غطاء و لا وطاء من الحجاز إلى سامرّاء،و هذا نفسه قتل قتيبة بن مسلم الباهلي لابن عمر بن عليّ حين أخذه بابويه،و قد ستر نفسه،و وارى شخصه يصانع حياته و يدافع وفاته،و لا كما فعله الحسين بن إسماعيل المصعبي بيحيى بن عمر الزيدي خاصّة،و ما فعله مزاحم بن خاقان بعلويّة الكوفة كافّة، و بحسبكم أنّه ليس في بيضة الإسلام بلدة إلاّ و فيها قتيل طالبي تربه،تشارك في قتلهم الأموي و العبّاسي،و أطبق عليهم العدناني و القحطاني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حيّ من الأحياء نعرفه من ذي يمان و من بكر و من مضر</w:t>
      </w:r>
    </w:p>
    <w:p>
      <w:pPr>
        <w:pStyle w:val="BookText"/>
        <w:rPr/>
      </w:pPr>
      <w:r>
        <w:rPr>
          <w:rFonts w:ascii="Amiri" w:hAnsi="Amiri" w:eastAsia="Amiri" w:cs="Amiri"/>
          <w:color w:val="111111"/>
          <w:sz w:val="28"/>
          <w:sz w:val="28"/>
          <w:szCs w:val="28"/>
          <w:rtl w:val="true"/>
          <w:lang w:bidi="ar-SA"/>
        </w:rPr>
        <w:t>إلاّ و هم شركاء في دمائهم كما تشارك أيسار على جزر</w:t>
      </w:r>
    </w:p>
    <w:p>
      <w:pPr>
        <w:pStyle w:val="BookText"/>
        <w:rPr/>
      </w:pPr>
      <w:r>
        <w:rPr>
          <w:rFonts w:ascii="Amiri" w:hAnsi="Amiri" w:eastAsia="Amiri" w:cs="Amiri"/>
          <w:color w:val="111111"/>
          <w:sz w:val="28"/>
          <w:sz w:val="28"/>
          <w:szCs w:val="28"/>
          <w:rtl w:val="true"/>
          <w:lang w:bidi="ar-SA"/>
        </w:rPr>
        <w:t>و حكت هذه الكلمات ما لاقاه السادة العلويّون و شيعتهم من صنوف القتل و التنكيل من العبّاسيّين،فقد أوعزوا إلى أجهزة أمنهم و مباحثهم بمطاردة العلويّين، و إنزال أقصى العقوبات الصارمة بهم،و قد ذكر الخوارزمي كوكبة من السادة العلويّين الذين نالوا شرف الشهادة على أيدي العبّاسيّين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الخوارزمي في ذكر النكبات التي جرت على العلويّين،فيقول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قادتهم</w:t>
      </w:r>
    </w:p>
    <w:p>
      <w:pPr>
        <w:pStyle w:val="BookText"/>
        <w:rPr/>
      </w:pPr>
      <w:r>
        <w:rPr>
          <w:rFonts w:ascii="Amiri" w:hAnsi="Amiri" w:eastAsia="Amiri" w:cs="Amiri"/>
          <w:color w:val="111111"/>
          <w:sz w:val="28"/>
          <w:sz w:val="28"/>
          <w:szCs w:val="28"/>
          <w:rtl w:val="true"/>
          <w:lang w:bidi="ar-SA"/>
        </w:rPr>
        <w:t>الحميّة إلى المنيّة،و كرهوا عيش الذلّة،فماتوا موت العزّة،و وثقوا بما لهم في الدار الباقية،فسخت نفوسهم من هذه الفانية،ثمّ لم يشربوا كأسا من الموت إلاّ شربها شيعتهم و أولياؤهم،و لا قاسوا لونا من الشدائد إلاّ قاسه أنصارهم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الخوارزمي في هذا المقطع إلى عزّة العلويّين و كرامتهم،فقد أبوا أن يعيشوا أذلاّء خاضعين لجور العبّاسيّين و ظلمهم،فرفعوا راية الثورة عليهم ليموتوا أحرارا سعداء،و قد تجرّعوا في سبيل حرّيّتهم أشدّ ألوان العذاب و التنكيل،و مثل ما جرى عليهم من الظلم جرى على شيعتهم الذين تمرّدوا على الظلم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يمضي الخوارزمي في ذكر ما عاناه العلويّون و شيعتهم من الاضطهاد،فيقول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 عثمان بن عفّان بطن عمّار بن ياسر بالمدينة،و نفى أبا ذر الغفاري،و أشخص عامر بن عبد القيس التميمي،و ضرب الأشتر النخعي،و عدي بن حاتم الطائي، و سيّر عمر بن زرارة إلى الشام،و نفى كميل بن زياد إلى العراق،و جفا أبيّ بن كعب، و عادى محمّد بن حذيفة و ناواه،و عمل في دم ابن سالم ما عمل،و فعل مع كعب ذي الحطبة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الخوارزمي في هذه الكلمات إلى ما اقترفه عثمان بن عفّان عميد الأسرة الأمويّة من التنكيل و الاضطهاد في خيار الصحابة،أمثال الصحابي العظيم عمّار بن ياسر،و الصحابي الجليل أبي ذرّ الغفاري،و أمثالهما من المعارضين لسياسته التي خلقت الرأسماليّة،و ميّزت الأمويّين و آل أبي معيط على غيرهم،فقد منحهم عثمان الثراء العريض،و حملهم على رقاب المسلمين،الأمر الذي أدّى إلى إجماع المسلمين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الخوارزمي في ذكر المآسي التي عاناها أهل البيت و شيعتهم فيقول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اتّبعه فى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سيرة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أميّة،يقتلون من حاربهم،و يغدرون بمن سالمهم،لا يحفلون لمهاجري،و لا يصونون الأنصاري،و لا يخافون اللّه،</w:t>
      </w:r>
    </w:p>
    <w:p>
      <w:pPr>
        <w:pStyle w:val="BookText"/>
        <w:rPr/>
      </w:pPr>
      <w:r>
        <w:rPr>
          <w:rFonts w:ascii="Amiri" w:hAnsi="Amiri" w:eastAsia="Amiri" w:cs="Amiri"/>
          <w:color w:val="111111"/>
          <w:sz w:val="28"/>
          <w:sz w:val="28"/>
          <w:szCs w:val="28"/>
          <w:rtl w:val="true"/>
          <w:lang w:bidi="ar-SA"/>
        </w:rPr>
        <w:t>و لا يحتشمون الناس،قد اتّخذوا عباد اللّه خولا،و مال اللّه دولا،يهدمون الكعبة، و يستعبدون الصحابة،و يعطّلون الصلاة الموقوتة،و يختمون أعناق الأحرار، و يسيرون في حرم المسلمين سيرتهم في حرم الكفّار،و إذا فسق الأموي فلم يأت بالضلالة عن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هذا المقطع الجرائم و الموبقات التي اقترفها بنو أميّة،فقد ساسوا الناس سياسة لم يألفوها،فحكموا بالظلم و الجور،و احتقروا المصلحين،و أرغموا الناس على ما يكرهون،إلى غير ذلك من مساوئهم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يأخذ الخوارزمي في ذكر ما عاناه أتباع العلويّين من الظلم و الاعتداء من حكّام الأمويّين،فيقول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معاوية حجر بن عدي الكندي،و عمرو بن الحمق الخزاعي بعد الأيمان المؤكّدة،و المواثيق المغلّظة،و قتل زياد بن سميّة الألوف من شيعة الكوفة،و شيعة البصرة صبرا،و أوسعهم حبسا و أسرا،حتّى قبض اللّه معاوية على أسوأ أعماله،و ختم عمره بشرّ أحواله،فأتبعه ابنه يجهز على جرحاه،و يقتل أبناء قتلاه،إلى أن قتل هانئ بن عروة المرادي،و مسلم بن عقيل الهاشمي أوّلا،و عقّب بالحرّ بن زياد الرياحي،و بأبي موسى عمرو بن قرضة الأنصاري،و حبيب بن مظهر الأسدي،و سعيد بن عبد اللّه الحنفي،و نافع بن هلال الجملي،و حنظلة بن أسد الشبامي،و عابس بن أبي شبيب الشاكري في نيف و سبعين من جماعة شيعته،و أمر بالحسين عليه السّلام يوم كربلاء ثانيا،ثمّ سلّط عليهم الدعي ابن الدعي عبيد اللّه بن زياد بالحسين عليه السّلام يوم كربلاء ثانيا،ثمّ سلّط عليهم الدعي ابن الدعي عبيد اللّه بن زياد يصلبهم على جذوع النخل،و يقتلهم ألوان القتل،حتّى اجتثّ اللّه دابره،ثقيل الظهر بدمائهم التي سفك،عظيم التبعة بحريمهم الذي انتهك،فانتبهت لنصرة أهل البيت طائفة أراد اللّه أن يخرجهم من عهدة ما صنعوا،و يغسل عنهم و ضر ما اجترحوا، فصمدوا ضدّ الفئة الباغية،و طلبوا بدم الشهيد،لا يزيدهم قلّة عددهم،و انقطاع مددهم،و كثرة سواد أهل الكوفة بإزائهم إلاّ إقداما على القتل و القتال،و سخاء بالنفوس و الأموال،حتّى قتل سليمان بن صرد الخزاعي،و المسيّب بن نجبة</w:t>
      </w:r>
    </w:p>
    <w:p>
      <w:pPr>
        <w:pStyle w:val="BookText"/>
        <w:rPr/>
      </w:pPr>
      <w:r>
        <w:rPr>
          <w:rFonts w:ascii="Amiri" w:hAnsi="Amiri" w:eastAsia="Amiri" w:cs="Amiri"/>
          <w:color w:val="111111"/>
          <w:sz w:val="28"/>
          <w:sz w:val="28"/>
          <w:szCs w:val="28"/>
          <w:rtl w:val="true"/>
          <w:lang w:bidi="ar-SA"/>
        </w:rPr>
        <w:t>الفزاري،و عبيد اللّه بن وال التميمي في رجال من خيار المؤمنين،و علية التابعين و مصابيح الأنام،و فرسان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الخوارزمي في هذا المقطع إلى ما عانته الشيعة في عهد معاوية بن أبي سفيان من صنوف القتل و التنكيل،فقد سلّط عليهم زياد بن أبيه،فأمعن في قتلهم و مطاردتهم و ظلمهم،فلمّا انتهى دور معاوية أعقبه ولده يزيد،فاقترف من الجرائم ما سوّد به وجه التاريخ،فقد أباد عترة رسول اللّه صلّى اللّه عليه و اله في وحشيّة قاسية ليس لها مثيل في فظاعتها و مرارتها،و قد انتهكت بذلك حرمة رسول اللّه صلّى اللّه عليه و اله في أبنائه و ذرّيّته، و لم يكتف ابن مرجانة بما اقترفه مع سيّد شباب أهل الجنّة،و إنّما عمد إلى خيار الشيعة كميثم التمّار،فصلبه على جذع النخلة،و قد انتفضت كوكبة من خيار الشيعة بعد هلاك الطاغية يزيد،فطالبوا بدم الإمام الحسين عليه السّلام،و هم التوّابون،و استشهد منهم أعلامهم أمثال سليمان بن صرد الخزاعي،و المسيّب بن نجبة الفزاري، و عبد اللّه بن وال التميمي،و غيرهم من مصابيح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الخوارزمي في عرض المآسي التي جرت على السادة العلويّين،فيقول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تسلّط ابن الزبير على الحجاز و العراق،فقتل المختار بعد أن شفى الأوتار، و أدرك الثار،و أفنى الأشرار،و طلب بدم المظلوم الغريب،فقتل قاتله،و نفى خاذله،و أتبعوه أبا عمرة بن كيسان،و أحمر بن شميط،و رفاعة بن يزيد، و السائب بن مالك،و عبد اللّه بن كامل،و تلقطّوا بقايا الشيعة يمثّلون بهم كلّ مثلة، و يقتلونهم شرّ قتلة،حتّى طهّر اللّه من عبد اللّه بن الزبير البلاد،و أراح من أخيه مصعب العباد،فقتلهما عبد الملك بن مروان وَ كَذٰلِكَ نُوَلِّي بَعْضَ الظّٰالِمِينَ بَعْضاً بِمٰا كٰانُوا يَكْسِبُونَ </w:t>
      </w:r>
      <w:r>
        <w:rPr>
          <w:rStyle w:val="FootnoteAnchor"/>
          <w:rtl w:val="true"/>
        </w:rPr>
        <w:footnoteReference w:id="224"/>
      </w:r>
      <w:r>
        <w:rPr>
          <w:rFonts w:ascii="Amiri" w:hAnsi="Amiri" w:eastAsia="Amiri" w:cs="Amiri"/>
          <w:color w:val="111111"/>
          <w:sz w:val="28"/>
          <w:sz w:val="28"/>
          <w:szCs w:val="28"/>
          <w:rtl w:val="true"/>
          <w:lang w:bidi="ar-SA"/>
        </w:rPr>
        <w:t>بعد ما حبس ابن الزبير محمّد بن الحنفيّة،و أراد إحراقه، و نفى عبد اللّه بن العبّاس،و أكثر إهراقه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الكلمات ثورة القائد الملهم العظيم المختار بن أبي عبيد الثقفي الذي طهّر الأرض من أرجاس الخونة المجرمين،قتلة سيّد شباب أهل الجنّة الإمام الحسين عليه السّلام،فقد طاردهم و قتلهم تحت كلّ حجر و مدر،و قد بليت الأمّة بعبد اللّه بن الزبير و أخيه مصعب،فقد استوليا على الحجاز و العراق،و أبادا بصورة جماعيّة شيعة أهل البيت عليهم السّلام،و في طليعتهم حاكم العراق المختار و جماعته من عيون المؤمنين و الصالحين،و لكن لم يستقم الأمر لمصعب و أخيه،فقد قتلهما الطاغية عبد الملك بن مروان،فأراح اللّه البلاد و العباد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يلقي الخوارزمي نظرة على شيعة أهل البيت في أيّام عبد الملك بن مروان و غيره من ملوك الأمويّين،فيقول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خلت البلاد لآل مروان سلّطوا الحجّاج على الحجازيّين،ثمّ على العراقيّين،فتلعّب بالهاشميّين،و أخاف الفاطميّين،و قتل شيعة عليّ،و محا آثار بيت النبوّة،و جرى منه ما جرى على كميل بن زياد النخعي، و اتّصل البلاء مدّة ملك المروانيّة إلى الأيام العبّاسيّة،حتّى إذا أراد اللّه أن يختم مدّتهم بأكثر آثامهم،و يجعل أعظم ذنوبهم في آخر أيّامهم بعث على بقيّة الحقّ المهمل،و الدين المعطّل زيد بن عليّ،فخذله منافقو أهل العراق،و قتله أحزاب أهل الشام،و قتل معه من شيعته نصر بن خزيمة الأسدي،و معاوية بن إسحاق الأنصاري و جماعة ممّن شايعه و تابعه،و حتّى من زوّجه و أدناه و حتّى من كلّمه و ماشاه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الخوارزمي في هذا المقطع إلى حكم المروانيّين،و تسلّطهم على رقاب المسلمين،فكان من جرائمهم و مخازيهم أن سلّطوا الارهابي المجرم الحجّاج بن يوسف الثقفي على رقاب المسلمين،فأمعن في قتل الأخيار و المصلحين،و تتبّع شيعة العلويّين فأبادهم،و محا آثار أهل البيت،و قد ضاق الأمر بالشيعة حتّى قام الشهيد الخالد زيد بن عليّ،ففجّر ثورته الكبرى التي أعلن فيها حقوق الإنسان، و تحرير إرادة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أنّ أهل الكوفة خانوه و خذلوه،حتّى استشهد سلام اللّه عليه، فتتبّع الأمويّون شيعته و مناصريه فأبادوهم إبادة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الخوارزمي بعد ذلك إلى زوال حكم الأمويّين و تشكيل الدولة العبّاسيّة، و ما عاناه الشيعة و العلويّون من صنوف الارهاق،فيقول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انتهكوا ذلك الحريم،و اقترفوا ذلك الإثم العظيم غضب اللّه عليهم،و انتزع الملك منهم،فبعث عليهم أبا 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لا نظر اللّه إليه إلى صلابة العلويّة،و إلى لين العبّاسيّة،فترك تقاه،و اتّبع هواه،و باع آخرته بدنياه،و افتتح عمله بقتل عبد اللّه بن معاوية بن عبد اللّه بن جعفر بن أبي طالب،و سلّط طواغيت خراسان و خوارج سجستان و أكراد أصفهان على آل أبي طالب يقتلهم تحت كلّ حجر و مدر،و يطلبهم في كلّ سهل و جبل،حتّى سلّط عليه أحبّ الناس إليه فقتله كما قتل الناس في طاعته،و أخذه بما أخذ الناس في بيعته،و لم ينفعه أن أسخط اللّه برضاه،و أن ركب ما لا يهواه،و حلت من الدوانيقي الدنيا،فخبط فيها عسفا،و تقضى فيها جورا و حيفا،إلى أن مات،و قد امتلأت سجونه بأهل بيت الرسالة،و معدن الطيب و الطهارة،قد تتبّع غائبهم،و تلقّط حاضرهم،حتّى قتل عبد اللّه بن محمّد بن عبد اللّه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عمر بن هشام التغلبي،فما ظنّك بمن قرب متناوله عليه، و لان مسّه على يديه؟و هذا قليل في جنب ما قتله هارون منهم،و فعله موسى قبله بهم،فقد عرفتم ما توجّه على الحسين بن عليّ بفخّ من موسى،و ما اتّفق على عليّ بن الأفطس الحسيني من هارون،و ما جرى على أحمد بن عليّ الزيدي،و على القاسم بن عليّ الحسني من حبسه،و عليّ بن غسّان حاضر الخزاعي حين أخذ من قبله،و الجملة أنّ هارون مات و قد حصد شجرة النبوّة،و اقتلع غرس الإمامة و أنتم أصلحكم اللّه أعظم نصيبا في الدين من الأعمش،فقد شتموه،و من شريك فقد عزلوه،و من هشام بن الحكم فقد أخافوه،و من عليّ بن يقطين فقد اتّهموه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هذا المقطع المآسي و النكبات التي جرت على السادة العلويّين و على</w:t>
      </w:r>
    </w:p>
    <w:p>
      <w:pPr>
        <w:pStyle w:val="BookText"/>
        <w:rPr/>
      </w:pPr>
      <w:r>
        <w:rPr>
          <w:rFonts w:ascii="Amiri" w:hAnsi="Amiri" w:eastAsia="Amiri" w:cs="Amiri"/>
          <w:color w:val="111111"/>
          <w:sz w:val="28"/>
          <w:sz w:val="28"/>
          <w:szCs w:val="28"/>
          <w:rtl w:val="true"/>
          <w:lang w:bidi="ar-SA"/>
        </w:rPr>
        <w:t>شيعتهم في عهد العبّاسيّين،فقد أسرفوا في ظلمهم،و أمعنوا في قتلهم،و فعلوا بهم ما لم تفعله بهم عتاة بني أميّة،و قد ذكر الخوارزمي قائمة بأسماء السادة العلويّين الذي قتلهم أبو مسلم الخراساني الذي انتقم اللّه منه،فقد أذاقه المنصور الكأس التي سقى به مئات الآلاف من المسلمين،و خصوصا السادة العلويّين،و أعظم ما جرى على العلويّين في عهد المنصور الدوانيقي فقد أسرف هذا الطاغية في قتلهم،فقد انمحت من نفسه جميع أفانين المروة و الشرف،و لم يرع أي حقّ لرسول اللّه صلّى اللّه عليه و اله في ذرّيّته و بنيه،فقد طاردهم و تتبّعهم تحت كلّ حجر و مدر،فمن عثر عليه قتله أو أودعه في ظلمات السجون،و لمّا هلك هذا الطاغية كانت زنزانة سجونه مليئة بالأبرياء من السادة و شيعتهم،و استمرّ الظلم على العلويّين من أبناء المنصور و أحفاده،و كان من أقصى ما لا قوه و عانوه في عهد الطاغية هارون،فقد أباد أبناء النبيّ صلّى اللّه عليه و اله قتلا و تنكيلا،و اعتدى على سيّد العترة في عصره الإمام الأعظم موسى بن جعفر عليه السّلام،فأودعه حفنة من السنين في سجونه،ثمّ اغتاله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الخوارزمي في ذكر ما جرى على العلويّين و شيعتهم من الظلم،فيقول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في الصدر الأوّل،فقد قتل زيد بن صوحان العبدي،و عوقب عثمان بن حنيف الأنصاري،و خفي حارثة بن قدامة السعدي،و جندب بن زهير الأزدي،و شريح بن هانئ المرادي،و مالك بن كعب الأرحبي،و معقل بن قيس الرياحي،و الحارث الأعور الهمداني،و أبو الطفيل الكناني،و ما فيهم إلاّ من خرّ على وجهه قتيلا أو عاش في بيته ذليلا،يسمع شتمة الوصيّ فلا ينكر،و يرى قتلة الأوصياء و أولادهم فلا يغيّر،و لا يخفى عليكم حرج عامّتهم و حيرتهم،كجابر الجعفي،و كرشيد الهجري،و كزرارة بن أعين،و كفلان و أبي فلان ليس إلاّ أنّهم رحمهم اللّه كانوا يتولّون أولياء اللّه،و يتبرّأون من أعدائه،و كفى به جرما عظيما عندهم و عيبا كبيرا بينهم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الكلمات ما عاناه الشيعة من صنوف القتل و الاضطهاد في أيّام الحكم الأموي الأسود؛و ذلك لولائهم لأهل البيت عليهم السّلام الذين فرض اللّه مودّتهم</w:t>
      </w:r>
    </w:p>
    <w:p>
      <w:pPr>
        <w:pStyle w:val="BookText"/>
        <w:rPr/>
      </w:pPr>
      <w:r>
        <w:rPr>
          <w:rFonts w:ascii="Amiri" w:hAnsi="Amiri" w:eastAsia="Amiri" w:cs="Amiri"/>
          <w:color w:val="111111"/>
          <w:sz w:val="28"/>
          <w:sz w:val="28"/>
          <w:szCs w:val="28"/>
          <w:rtl w:val="true"/>
          <w:lang w:bidi="ar-SA"/>
        </w:rPr>
        <w:t>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يعرج الخوارزمي بعد ذلك إلى ما جرى على الشيعة من الخطوب و الظلم أيّام الحكم العبّاسي الذي هو أشدّ قسوة من الحكم الأموي،فيقول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في بني العبّاس فإنّك ستجد بحمد اللّه تعالى مقالا،و جل في عجائبهم فإنّك ترى ما شئت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فيئهم فيفرّق على الديلمي و التركي و يحمل إلى المغربي و الفرغاني و يموت إمام من أئمّة الهدى،و سيّد من سادات بني المصطفى،فلا تتبع جنازته، و لا تجصّص مقبرته،و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أو لاعب أو مسخرة أو ضارب،فتحضر جنازته العدول و القضاة،و يعمر مسجد التعزية عنه القواد و الولاة،و يسلم فيهم من يعرفونه دهريّا أو سوفسطائيّا،و لا يتعرّضون لمن يدرس كتابا فلسفيّا و مانويّا، و يقتلون من عرفوه شيعيّا،و يسفكون دم من سمّى ابنه عليّا،و لو لم يقتل من شيعة أهل البيت غير المعلّى بن خنيس قتيل داود بن عليّ،و لو لم يحبس فيهم غير أبي تراب المروزي لكان ذلك جرحا لا يبرأ،و ثائرة لا تطفأ،و صدعا لا يلتئم،و جرحا لا يلتحم،و كفاهم أنّ شعراء قريش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الجاهليّة أشعارا يهجون بها أمير المؤمنين عليه السّلام،و يعارضون فيها أشعار المسلمين،فحملت أشعارهم و دوّنت أخبارهم،و رواها الرواة،مثل الواقدي و وهب بن منبّه التميمي،و مثل الكلبي و الشرقي بن القطامي،و الهيثم بن عدي،و داب بن الكناني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بعض شعراء الشيعة يتكلّم في ذكر مناقب الوصيّ و في ذكر معجزات النبيّ صلّى اللّه عليه و اله فيقطع لسانه،و يمزّق ديوانه،كما فعل بعبد اللّه بن عمّار البرقي،و كما أريد بالكميت بن زيد الأسدي،و كما نبش قبر منصور بن الزبرقان النمري،و كما دمّر على دعبل بن عليّ الخزاعي،مع رفقتهم من مروان بن أبي حفصة اليمامي،و من عليّ بن الجهم الشامي ليس إلاّ لغلوّهما في النصب و استيجابها مقت الربّ،حتّى أنّ هارون</w:t>
      </w:r>
    </w:p>
    <w:p>
      <w:pPr>
        <w:pStyle w:val="BookText"/>
        <w:rPr/>
      </w:pPr>
      <w:r>
        <w:rPr>
          <w:rFonts w:ascii="Amiri" w:hAnsi="Amiri" w:eastAsia="Amiri" w:cs="Amiri"/>
          <w:color w:val="111111"/>
          <w:sz w:val="28"/>
          <w:sz w:val="28"/>
          <w:szCs w:val="28"/>
          <w:rtl w:val="true"/>
          <w:lang w:bidi="ar-SA"/>
        </w:rPr>
        <w:t>ابن الخيزران و جعفر المتوكّل على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لا يعطيان مالا، و لا يبذلان نوالا إلاّ لمن شتم آل أبي طالب،و نصر مذهب النواصب مثل عبد اللّه بن مصعب الزبيري،و وهب بن وهب البختري،و من الشعراء مثل مروان بن أبي حفصة الأموي،و من الأدباء مثل عبد الملك بن قريب الأصمعي،فأمّا في أيّام جعفر،فمثل بكّار بن عبد اللّه الزبيري،و أبي السمط بن أبي الجون الأموي،و ابن أبي الشوارب العبشمي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الخوارزمي في هذا المقطع إلى المحن الشاقّة و العسيرة التي واجهتها شيعة أهل البيت في عهد الحكم العبّاسي الذي أمعن في إرهاقهم و اضطهادهم، و ذكر الخوارزمي كوكبة من أعلام الشيعة الذين أعدموا و سجنوا لا لذنب اقترفوه، و إنّما لولائهم لعترة نبيّهم صلّى اللّه عليه و اله،كما ذكر الخوارزمي بعض الاجراءات الظالمة التي عملتها للقضاء على ذكر أهل البيت و التي منها أنّ من يمدحهم و يذكر مآثرهم و مناقبهم يتعرّض للقتل و السجن،و من يهجوهم و يشتمهم تكرمه السلطة،و تغدق عليه المال و الثراء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بنود هذه الوثيقة التي كشفت الغطاء عن المآسي الفظيعة التي عاناها العلويّون و شيعتهم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أرشدكم اللّه قد تمسّكنا بالعروة الوثقى،و آثرنا الدين على الدنيا،و ليس يزيدنا بصيرة زيادة من زاد فينا،و لن يحلّ لنا عقدة نقصان من نقص منّا،فإنّ الإسلام بدأ غريبا،و سيعود غريبا كما بدأ،كلمة من اللّه و وصيّة من رسول اللّه صلّى اللّه عليه و اله يورثها من يشاء من عباده،و العاقبة للمتّقين،و مع اليوم غد،و مع السبت أحد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بن ياسر رضي اللّه عنه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ضربونا حتّى نبلغ سعفات هجر لعلمنا أنّا على الحقّ،و أنّهم على الباطل،و لقد هزم رسول اللّه صلّى اللّه عليه و اله،ثمّ هزم،و لقد تأخّر أمر الإسلام ثمّ تقدّم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w:t>
      </w:r>
    </w:p>
    <w:p>
      <w:pPr>
        <w:pStyle w:val="BookText"/>
        <w:rPr/>
      </w:pPr>
      <w:r>
        <w:rPr>
          <w:rFonts w:ascii="Amiri" w:hAnsi="Amiri" w:eastAsia="Amiri" w:cs="Amiri"/>
          <w:color w:val="111111"/>
          <w:sz w:val="28"/>
          <w:sz w:val="28"/>
          <w:szCs w:val="28"/>
          <w:rtl w:val="true"/>
          <w:lang w:bidi="ar-SA"/>
        </w:rPr>
        <w:t xml:space="preserve">لاٰ يُفْتَنُونَ </w:t>
      </w:r>
      <w:r>
        <w:rPr>
          <w:rStyle w:val="FootnoteAnchor"/>
          <w:rtl w:val="true"/>
        </w:rPr>
        <w:footnoteReference w:id="225"/>
      </w:r>
      <w:r>
        <w:rPr>
          <w:rFonts w:ascii="Amiri" w:hAnsi="Amiri" w:eastAsia="Amiri" w:cs="Amiri"/>
          <w:color w:val="111111"/>
          <w:sz w:val="28"/>
          <w:sz w:val="28"/>
          <w:szCs w:val="28"/>
          <w:rtl w:val="true"/>
          <w:lang w:bidi="ar-SA"/>
        </w:rPr>
        <w:t>،و لو لا محنة المؤمنين و قلّتهم،و دولة الكافرين و كثرتهم لما امتلأت جهنم،حتّى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مزيد،و لما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أَكْثَرَهُمْ لاٰ يَعْلَمُونَ ،و لما تبيّن الجزوع من الصبور،و لا عرف الشكور من الكفور،و لما استحقّ المطيع الأجر،و لا احتقب العاصي الوزر،فإن أصابتنا نكبة فذلك ما قد تعوّدناه،و إن رجعت لنا دولة فذلك ما قد انتظرناه،و عندنا بحمد اللّه تعالى لكلّ حالة آلة،و لكلّ مقام مقالة،فعند المحن الصبر،و عند النعم الشكر،و لقد شتم أمير المؤمنين عليه السّلام على المنابر ألف شهر،فما شككنا في وصيّته،و كذّب محمّد صلّى اللّه عليه و اله بضع عشرة سنة،فما اتّهمناه في نبوّته،و عاش إبليس مدّة تزيد على المدد،فلم نرقب في لعنته،و ابتلينا بفترة الحقّ،و نحن مستيقنون بدولته،و دفعنا إلى قتل الإمام بعد الإمام،و الرضا بعد الرضا،و لا مرية عندنا في صحّة إمامته،و كان وعد اللّه مفعولا،و كان أمر اللّه قدرا مقدورا،كلاّ سوف تعلمون،ثمّ كلا سوف تعلمون، و سيعلم الذين ظلموا أي منقلب ينقلبون،و 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الكلمات صمود الشيعة،و عدم اكتراثها بالضربات القاسية و الموجعة التي تلقّتها من الارهابيّين و المجرمين من أعداء أهل البيت،فلم تنثن في الإسلام،و قد أثبتت الشيعة في مواقفها الصلبة أيّام الحكم الأموي و الحكم العبّاسي أنّها من أصلب المدافعين عن الإسلام،و المناهضين للجور و الطغيان،فقد رفعت راية الإسلام عالية خفّاقة،و لم تحفل بالكوارث و الخطوب التي صبّها عليهم أولئك اللصوص من حكّام الأمويّين و العبّاسيّين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الخوارزمي في رسالته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رحمكم اللّه أنّ بني أميّة الشجرة الملعونة في القرآن،و أتباع الطاغوت و الشيطان،جهدوا في دفن محاسن الوصيّ، و استأجروا من كذب في الأحاديث على النبيّ صلّى اللّه عليه و اله،و حوّلوا الجوار إلى بيت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المقدس عن المدينة،و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دمشق عن الكوفة،و بذلوا في طمس هذا الأمر الأموال،و قلّدوا عليه الأعمال،و اصطنعوا فيه الرجال،فما قدروا على دفن حديث من أحاديث رسول اللّه صلّى اللّه عليه و اله،و لا على تحريف آية من كتاب اللّه، و لا على دسّ أحد من أعداء اللّه في أولياء اللّه،و لقد كان ينادى على رؤوسهم بفضائل العترة،و يبكت بعضهم بعضا بالدليل و الحجّة،لا تنفع في ذلك 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هيبة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يمنع منه رغبة،و لا رهبة،و الحقّ عزيز و إن استذلّ أهله،و كثير و إن قلّ حزبه،و الباطل ذليل و إن رصّع بالشبهة،و قبيح و إن غطّي وجهه بكلّ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الحكم و هو من أنفس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سميّة أمسى نسلها عدد الحصى و بنت رسول اللّه ليس لها نسل</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يسبّ عليّا و حسينا من سوقة و إمام</w:t>
      </w:r>
    </w:p>
    <w:p>
      <w:pPr>
        <w:pStyle w:val="BookText"/>
        <w:rPr/>
      </w:pPr>
      <w:r>
        <w:rPr>
          <w:rFonts w:ascii="Amiri" w:hAnsi="Amiri" w:eastAsia="Amiri" w:cs="Amiri"/>
          <w:color w:val="111111"/>
          <w:sz w:val="28"/>
          <w:sz w:val="28"/>
          <w:szCs w:val="28"/>
          <w:rtl w:val="true"/>
          <w:lang w:bidi="ar-SA"/>
        </w:rPr>
        <w:t>و قال أبو دهبل الجمحي في سمة سلطان بني أميّة و ولاية آل بني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تبيت السّكارى من أميّة نوّما و بالطّفّ قتلى ما ينام حميمها</w:t>
      </w:r>
    </w:p>
    <w:p>
      <w:pPr>
        <w:pStyle w:val="BookText"/>
        <w:rPr/>
      </w:pPr>
      <w:r>
        <w:rPr>
          <w:rFonts w:ascii="Amiri" w:hAnsi="Amiri" w:eastAsia="Amiri" w:cs="Amiri"/>
          <w:color w:val="111111"/>
          <w:sz w:val="28"/>
          <w:sz w:val="28"/>
          <w:szCs w:val="28"/>
          <w:rtl w:val="true"/>
          <w:lang w:bidi="ar-SA"/>
        </w:rPr>
        <w:t>و قال 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قتيل الطّفّ من آل هاشم أذلّ رقاب المسلمين فذلّت</w:t>
      </w:r>
    </w:p>
    <w:p>
      <w:pPr>
        <w:pStyle w:val="BookText"/>
        <w:rPr/>
      </w:pPr>
      <w:r>
        <w:rPr>
          <w:rFonts w:ascii="Amiri" w:hAnsi="Amiri" w:eastAsia="Amiri" w:cs="Amiri"/>
          <w:color w:val="111111"/>
          <w:sz w:val="28"/>
          <w:sz w:val="28"/>
          <w:szCs w:val="28"/>
          <w:rtl w:val="true"/>
          <w:lang w:bidi="ar-SA"/>
        </w:rPr>
        <w:t>و قال الكميت بن زيد،و هو جار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لبني أميّة حيث حلّوا و إن خفت المهنّد و القطيعا</w:t>
      </w:r>
    </w:p>
    <w:p>
      <w:pPr>
        <w:pStyle w:val="BookText"/>
        <w:rPr/>
      </w:pPr>
      <w:r>
        <w:rPr>
          <w:rFonts w:ascii="Amiri" w:hAnsi="Amiri" w:eastAsia="Amiri" w:cs="Amiri"/>
          <w:color w:val="111111"/>
          <w:sz w:val="28"/>
          <w:sz w:val="28"/>
          <w:szCs w:val="28"/>
          <w:rtl w:val="true"/>
          <w:lang w:bidi="ar-SA"/>
        </w:rPr>
        <w:t>أجاع اللّه من أشبعتموه و أشبع من بجوركم أجيعا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الخوارزمي في هذا المقطع إلى ما بذله الأمويّون من جهود جبّارة لطمس</w:t>
      </w:r>
    </w:p>
    <w:p>
      <w:pPr>
        <w:pStyle w:val="BookText"/>
        <w:rPr/>
      </w:pPr>
      <w:r>
        <w:rPr>
          <w:rFonts w:ascii="Amiri" w:hAnsi="Amiri" w:eastAsia="Amiri" w:cs="Amiri"/>
          <w:color w:val="111111"/>
          <w:sz w:val="28"/>
          <w:sz w:val="28"/>
          <w:szCs w:val="28"/>
          <w:rtl w:val="true"/>
          <w:lang w:bidi="ar-SA"/>
        </w:rPr>
        <w:t>فضائل الإمام أمير المؤمنين عليه السّلام،فقد سخّروا جميع إمكانيّاتهم الاقتصاديّة و السياسيّة و الإعلاميّة لمحو ذكر العترة الطاهرة،و ستر مناقبهم و مآثرهم،فلم يفلحوا،فقد برزت فضائلهم كأسمى صورة عرفتها الإنسانيّة في جميع مراحل تاريخها،كما ظهرت للعيان صور اللصوص و قطّاع الطرق من أعدائهم الذين نهبوا أموال المسلمين،و أنفقوها على شهواتهم و رغباتهم،و أرغموا المسلمين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الخوارزمي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بأعجب من صياح شعراء بني العبّاس على رؤوسهم بالحقّ،و إن كرهوا،و بتفضيل من نقصوه و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منصور بن الزبرقان على بساط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و من يحبّهم يتطامنون مخافة القتل</w:t>
      </w:r>
    </w:p>
    <w:p>
      <w:pPr>
        <w:pStyle w:val="BookText"/>
        <w:rPr/>
      </w:pPr>
      <w:r>
        <w:rPr>
          <w:rFonts w:ascii="Amiri" w:hAnsi="Amiri" w:eastAsia="Amiri" w:cs="Amiri"/>
          <w:color w:val="111111"/>
          <w:sz w:val="28"/>
          <w:sz w:val="28"/>
          <w:szCs w:val="28"/>
          <w:rtl w:val="true"/>
          <w:lang w:bidi="ar-SA"/>
        </w:rPr>
        <w:t xml:space="preserve">أمن النّصارى و اليهود و هم من أمّة التّوحيد في أزل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قال دعبل بن عليّ،و هو صنيعة بني العبّاس و شاعرهم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أنّي من ثمانين حجّة أروح و أغدو دائم الحسرات</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Amiri" w:hAnsi="Amiri" w:eastAsia="Amiri" w:cs="Amiri"/>
          <w:color w:val="111111"/>
          <w:sz w:val="28"/>
          <w:sz w:val="28"/>
          <w:szCs w:val="28"/>
          <w:rtl w:val="true"/>
          <w:lang w:bidi="ar-SA"/>
        </w:rPr>
        <w:t>و قال عليّ بن العبّاس الرومي،و هو مولى المعتصم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 أوان للنّبيّ محمّد قتيل زكيّ بالدّماء مضرّجي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العبّاس الصولي،و هو كاتب القوم و عاملهم في الرضا لما قرّبه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 عليكم بأموالكم و تعطون من مائة واحدا</w:t>
      </w:r>
    </w:p>
    <w:p>
      <w:pPr>
        <w:pStyle w:val="BookText"/>
        <w:rPr/>
      </w:pPr>
      <w:r>
        <w:rPr>
          <w:rFonts w:ascii="Amiri" w:hAnsi="Amiri" w:eastAsia="Amiri" w:cs="Amiri"/>
          <w:color w:val="111111"/>
          <w:sz w:val="28"/>
          <w:sz w:val="28"/>
          <w:szCs w:val="28"/>
          <w:rtl w:val="true"/>
          <w:lang w:bidi="ar-SA"/>
        </w:rPr>
        <w:t>و حكت هذه الكلمات ما أعلنه شعراء الشيعة بتفضيل الإمام أمير المؤمنين عليه السّلام و أبنائه الأئمّة الطاهرين على العبّاسيّين و غيرهم،و قد أعلنوا ذلك في أحرج الظروف و أقساها،فقد كان النطع و السيف هو المصير لمن يذكر الأئمّة الطاهرين بخير،إلاّ أنّ أولئك الأبطال لم يحفلوا بما عانوه من القتل و التشريد في سبيل كلمة الحقّ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الخوارزمي في رسالته،فيقول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ينتقصون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يقتلون بني عمّهم جوعا و سغبا،و يملأون ديار الترك و الديلم فضّة و ذهبا، يستنصرون المغربي و الفرغاني،و يجفون المهاجري و الأنصاري،و يولّون أنباط السواد وزاراتهم،و قلف العجم قيادتهم،و يمنعون آل أبي طالب ميراث أمّهم،و فيء جدّهم،يشتهي العلوي الآكلة فيحرمها،و يقترح على الأيّام الشهوة فلا يطعمها، و خراج مصر و الأهواز،و صدقات الحرمين و الحجاز تصرف إلى ابن أبي مريم المديني،و إلى إبراهيم الموصلي،و ابن جامع السهمي،و إلى زلزل الضارب، و برصوما الزامر،و إقطاع بختيشوع النصراني،قوت أهل بلد،و جاري بغا التركي، و الأفشين الأسروشني كفاية أمّة ذات عدد،و المتوكّل يتسرّى باثني عشر ألف سريّة،و السيّد من سادات أهل البيت يتعفّف بزنجيّة أو سنديّة،و صفوة مال الخراج مقصور على أرزاق الأفاغنة،و على موائد المخانثة،و على طعمة الكلابين،و رسوم القرّادين،و على مخارق و علوية المغنّي،و على زرزر،و عمر بن بانة الملهي، و يبخلون على الفاطمي بأكلة أو شربة،يصرفونه على دانق و حبّة،و يشترون العوادة بالبدر،و يجرون لها ما يفي برزق عسكر،و القوم الذين أحلّ لهم الخمس،و حرمت عليهم الصدقة،و فرضت لهم الكرامة و المحبّة،يتكفّون ضرّا،و يهلكون فقرا،</w:t>
      </w:r>
    </w:p>
    <w:p>
      <w:pPr>
        <w:pStyle w:val="BookText"/>
        <w:rPr/>
      </w:pPr>
      <w:r>
        <w:rPr>
          <w:rFonts w:ascii="Amiri" w:hAnsi="Amiri" w:eastAsia="Amiri" w:cs="Amiri"/>
          <w:color w:val="111111"/>
          <w:sz w:val="28"/>
          <w:sz w:val="28"/>
          <w:szCs w:val="28"/>
          <w:rtl w:val="true"/>
          <w:lang w:bidi="ar-SA"/>
        </w:rPr>
        <w:t>و يرهن أحدهم سيفه،و يبيع ثوبه،و ينظر إلى فيئه بعين مريضة،و يتشدّد على دهره بنفس ضعيفة ليس له ذنب إلاّ أنّ جدّه النبيّ،و أباه الوصيّ،و أمّه فاطمة،و جدّته خديجة،و مذهبه الإيمان،و إمامه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القطعة ببعض المآسي التي عاناها العلويّون،و التي منها فرض الحصار الاقتصادي عليهم من قبل الطغمة العبّاسيّة،فقد منعوهم من أبسط حقوقهم،و ضيّقوا عليهم غاية التضييق،حتّى لم يجد العلويّ ثوبا يستر بدنه، و لا طعاما يسدّ رمقه في حين أنّ أموال الدولة تصرف على المغنّين و العابثين و الماجنين،و قد ذكر الخوارزمي قائمة بأسمائهم،و قد أنفقت الحكومات العبّاسيّة عليهم الملايين من الأموال،و تركت الشعوب الإسلاميّة ترزح تحت كابوس الفقر و الحرمان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بنود هذه الرسالة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كانت في بني أميّة مخازي تذكر،و معايب تؤثر،كان معاوية قاتل الصحابة و التابعين،و أمّة آكلة الشهداء الطاهرين،و ابنه يزيد القرود،مربّي الفهود،و هادم الكعبة،و منهب المدينة،و قاتل العترة،و صاحب يوم الحرّة،و كان مروان الوزغ ابن الوزغ،لعن النبيّ صلّى اللّه عليه و اله أباه،و هو في صلبه،فلحقته لعنة اللّه ربّه،و كان عبد الملك صاحب الخطيئة التي طبقت الأرض و شملت،و هي توليته الحجّاج بن يوسف الثقفي،فاتك العباد،و قاتل العباد،و مبيد الأوتاد،و مخرّب البلاد،و خبيث أمّة محمّد الذين جاءت به النذر،و ورد فيه الأثر،و كان الوليد جبّار بني أميّة،و ولّى الحجّاج على المشرق،و قرّة بن شريك على المغرب،و أنّ سليمان صاحب البطن الذي قتلته بطنه،و مات شبعا و تخمة،و كان يزيد صاحب سلامة و حبابة الذي نسخ الجهاد بالخمر،و قصر أيام خلافته على العود و الزمر،و أوّل من أغلى سعر المغنّيات،و أعلن بالفاحشات،و ماذا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أعرق فيه مروان من جانب و يزيد بن معاوية من جانب،فهو ملعون بين ملعونين،و عريق في الكفر بين كافرين،و كان هشام قاتل زيد بن عليّ،مولى يوسف بن عمر الثقفي،و كان الوليد بن</w:t>
      </w:r>
    </w:p>
    <w:p>
      <w:pPr>
        <w:pStyle w:val="BookText"/>
        <w:rPr/>
      </w:pPr>
      <w:r>
        <w:rPr>
          <w:rFonts w:ascii="Amiri" w:hAnsi="Amiri" w:eastAsia="Amiri" w:cs="Amiri"/>
          <w:color w:val="111111"/>
          <w:sz w:val="28"/>
          <w:sz w:val="28"/>
          <w:szCs w:val="28"/>
          <w:rtl w:val="true"/>
          <w:lang w:bidi="ar-SA"/>
        </w:rPr>
        <w:t>يزيد خليع بني مروان الكافر بالرحمن،الممزّق بالسهام القرآن،و أوّل من قال الشعر في نفي الإيمان،و جاهر بالفسوق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الخوارزمي في هذا المقطع حال ملوك الأمويّين،و ما أثر عنهم من المخازي التي سوّدوا بها وجه التاريخ،و قد عانت الأمّة في ظلال حكمهم الأسود من الخطوب و الكوارث،فقد نهبوا الاقتصاد،و صادروا حريّات الناس،و استعملوا عليهم ذئاب البشريّة،أمثال المجرم الارهابي الحجّاج بن يوسف الثقفي،و أمثاله من القساة المجرمين،فأحالوا الحياة إلى جحيم،فقد أشاعوا الظلم و الفساد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لنستمع إلى الفصل الأخير من هذه الرسالة،يقول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المثالب مع عظمها و كثرتها،و مع قبحها و شنعتها،صغيرة و قليلة في جنب مثالب بني العبّاس الذين بنوا مدينة الجبّارين،و فرّقوا في الملاهي و المعاصي أموال المسلمين،هؤلاء أرشدكم اللّه الأئمّة المهديّون الراشدون،الذين قضوا بالحقّ و به يعدلون،بذلك يقف خطيب جمعتهم،و بذلك تقوم صلاة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أعرب الخوارزمي في هذه الكلمات عن مثالب بني العبّاس،و أنّها أفظع بكثير من موبقات بني أميّة و جرائمهم،فقد أنفق العبّاسيّون أموال الأمّة على شهواتهم و ملاذّهم و لياليهم الحمراء،في حين أنّ الغالبيّة الساحقة من الشعوب الإسلاميّة قد نهشها الجوع و البؤس و الحرمان،و من الغريب أن تضفى الألقاب الكريمة،و النعوت الحسنة على أولئك الملوك،فيقال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أئمّة مهديّون يقضون بالحقّ و به يعدلون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المطاف في الحديث عن هذه الرسالة،التي هي من أوثق البنود السياسيّة،قد حكت بصورة صادقة و موضوعيّة ما عاناه السادة العلويّون و شيعتهم من المآسي و الكوارث المدمّرة من حكّام الأمويّين و العبّاسيّين،و هي تلقي الأضواء على السبب في اختفاء الإمام المنتظر عليه السّلام،و حجبه عن الناس</w:t>
      </w:r>
      <w:r>
        <w:rPr>
          <w:rFonts w:eastAsia="Amiri" w:cs="Amiri" w:ascii="Amiri" w:hAnsi="Amiri"/>
          <w:color w:val="111111"/>
          <w:sz w:val="28"/>
          <w:szCs w:val="28"/>
          <w:rtl w:val="true"/>
          <w:lang w:bidi="ar-SA"/>
        </w:rPr>
        <w:t>.</w:t>
      </w:r>
      <w:bookmarkStart w:id="456" w:name="pg7537_69467"/>
    </w:p>
    <w:p>
      <w:pPr>
        <w:pStyle w:val="BookText"/>
        <w:rPr/>
      </w:pPr>
      <w:bookmarkEnd w:id="456"/>
      <w:r>
        <w:rPr>
          <w:rFonts w:ascii="Amiri" w:hAnsi="Amiri" w:eastAsia="Amiri" w:cs="Amiri"/>
          <w:color w:val="111111"/>
          <w:sz w:val="28"/>
          <w:sz w:val="28"/>
          <w:szCs w:val="28"/>
          <w:rtl w:val="true"/>
          <w:lang w:bidi="ar-SA"/>
        </w:rPr>
        <w:t>و فيما أحسب أنّ من الأسباب الرئيسة التي دعت إلى فرض الإقامة الجبريّة على الإمامين الزكيّين الإمام علي الهادي و نجله الإمام الحسن العسكري عليهم السّلام في سامرّاء، و احاطتهما بقوى مكثّفة من الأمن،رجالا و نساء،هي التعرّف على ولادة الإمام المنتظر لإلقاء القبض عليه،و تصفيته جسديّا،فقد أرعبتهم،و ملأت قلوبهم فزعا ما تواترت به الأخبار عن النبيّ صلّى اللّه عليه و اله،و عن أوصيائه الأئمّة الطاهرين أنّ الإمام المنتظر هو آخر خلفاء رسول اللّه صلّى اللّه عليه و اله،و أنّه هو الذي يقيم العدل،و ينشر الحقّ،و يشيع الأمن و الرخاء بين الناس،و هو الذي يقضي على جميع أفانين الظلم،و يزيل حكم الظالمين،فلذا فرضوا الرقابة على أبيه و جدّه،و بعد وفاة أبيه الحسن العسكري عليه السّلام أحاطوا بدار الإمام عليه السّلام،و ألقوا القبض على بعض نساء الإمام الذين يظنّ أو يشتبه في حملهنّ،كما ذكرنا ذلك بصورة مفصّلة في البحوث السابقة،فهذا هو السبب الرئيسي في اختفاء الإمام عليه السّلام و عدم ظهوره للنّاس،و قد علّل بذلك في حديث زرارة،فقد روي أنّ الإمام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زرارة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علّة تمنع من ظهور المهدي إلاّ خوفه على نفسه من القتل؛لأنّه لو كان غير ذلك لما ساغ له الاستتار</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707617_1051229030"/>
      <w:bookmarkStart w:id="458" w:name="_Toc183"/>
      <w:bookmarkEnd w:id="457"/>
      <w:r>
        <w:rPr>
          <w:rtl w:val="true"/>
        </w:rPr>
        <w:t>مناقشة الخنيزي</w:t>
      </w:r>
      <w:bookmarkEnd w:id="458"/>
    </w:p>
    <w:p>
      <w:pPr>
        <w:pStyle w:val="BookText"/>
        <w:rPr/>
      </w:pPr>
      <w:r>
        <w:rPr>
          <w:rFonts w:ascii="Amiri" w:hAnsi="Amiri" w:eastAsia="Amiri" w:cs="Amiri"/>
          <w:color w:val="111111"/>
          <w:sz w:val="28"/>
          <w:sz w:val="28"/>
          <w:szCs w:val="28"/>
          <w:rtl w:val="true"/>
          <w:lang w:bidi="ar-SA"/>
        </w:rPr>
        <w:t>و ناقش أبو الحسن الخنيزي في سبب اختفاء الإمام عليه السّلام خوفه من القتل،قال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دعوى أنّ الإمام المهدي ممتنع من الخروج خوفا من الأعداء فهي من الخيالات</w:t>
      </w:r>
      <w:bookmarkStart w:id="459" w:name="pg7537_69469"/>
    </w:p>
    <w:p>
      <w:pPr>
        <w:pStyle w:val="BookText"/>
        <w:rPr/>
      </w:pPr>
      <w:bookmarkEnd w:id="459"/>
      <w:r>
        <w:rPr>
          <w:rFonts w:ascii="Amiri" w:hAnsi="Amiri" w:eastAsia="Amiri" w:cs="Amiri"/>
          <w:color w:val="111111"/>
          <w:sz w:val="28"/>
          <w:sz w:val="28"/>
          <w:szCs w:val="28"/>
          <w:rtl w:val="true"/>
          <w:lang w:bidi="ar-SA"/>
        </w:rPr>
        <w:t>المنافية أو المخيّلات و الوهميّات المثارة من الحدّة حال الجدال</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الرأي ليس بوثيق لأنّ السلطة العبّاسيّة لو ظفرت به لقتلته كما قتلت آباءه الأئمّة الطاهرين عليهم السّلام،فقد فرضت الرقابة الشديدة و المكثّفة على بيت أبيه الإمام الحسن العسكري عليه السّلام بعد وفاته لإلقاء القبض عليه و قتله،فقد حجبه اللّه تعالى و أخفاه عن العبّاسيّين حفاظا على حياته و بقائه ليقيم العدل و ينشر الحقّ،و يبسط الأمن في الأرض،في وقت يحدّده اللّه تعالى،و ليس للإنسان رأي أو اختيار في ذلك</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2707619_1051229030"/>
      <w:bookmarkStart w:id="461" w:name="_Toc184"/>
      <w:bookmarkEnd w:id="460"/>
      <w:r>
        <w:rPr/>
        <w:t>2</w:t>
      </w:r>
      <w:r>
        <w:rPr>
          <w:rtl w:val="true"/>
        </w:rPr>
        <w:t>-</w:t>
      </w:r>
      <w:r>
        <w:rPr>
          <w:rtl w:val="true"/>
        </w:rPr>
        <w:t>الامتحان و الاختبار</w:t>
      </w:r>
      <w:bookmarkEnd w:id="461"/>
    </w:p>
    <w:p>
      <w:pPr>
        <w:pStyle w:val="BookText"/>
        <w:rPr/>
      </w:pPr>
      <w:r>
        <w:rPr>
          <w:rFonts w:ascii="Amiri" w:hAnsi="Amiri" w:eastAsia="Amiri" w:cs="Amiri"/>
          <w:color w:val="111111"/>
          <w:sz w:val="28"/>
          <w:sz w:val="28"/>
          <w:szCs w:val="28"/>
          <w:rtl w:val="true"/>
          <w:lang w:bidi="ar-SA"/>
        </w:rPr>
        <w:t>و ثمّة سبب آخر علّل به غيبة الإمام عليه السّلام،و هو امتحان العباد و اختبارهم و تمحيصهم،فقد أثر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ليغيبنّ إمامكم شيئا من دهركم،و لتمحّصنّ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هلك،بأيّ واد سلك،و لتدمعنّ عليه عيون المؤمنين،و لتكفأنّ كما تكفأ السّفن في أمواج البحر،فلا ينجو إلاّ من أخذ اللّه ميثاقه، و كتب في قلبه الإيمان،و أيّده بروح منه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جرت سنّة اللّه في عباده امتحانهم و ابتلاءهم ليجزيهم بأحسن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Style w:val="FootnoteAnchor"/>
          <w:rtl w:val="true"/>
        </w:rPr>
        <w:footnoteReference w:id="23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233"/>
      </w:r>
      <w:r>
        <w:rPr>
          <w:rFonts w:ascii="Amiri" w:hAnsi="Amiri" w:eastAsia="Amiri" w:cs="Amiri"/>
          <w:color w:val="111111"/>
          <w:sz w:val="28"/>
          <w:sz w:val="28"/>
          <w:szCs w:val="28"/>
          <w:rtl w:val="true"/>
          <w:lang w:bidi="ar-SA"/>
        </w:rPr>
        <w:t>،و غيبة الإمام عليه السّلام من موارد الامتحان،فلا يؤمن بها إلاّ من خلص</w:t>
      </w:r>
      <w:bookmarkStart w:id="462" w:name="pg7537_69470"/>
    </w:p>
    <w:p>
      <w:pPr>
        <w:pStyle w:val="BookText"/>
        <w:rPr/>
      </w:pPr>
      <w:bookmarkEnd w:id="462"/>
      <w:r>
        <w:rPr>
          <w:rFonts w:ascii="Amiri" w:hAnsi="Amiri" w:eastAsia="Amiri" w:cs="Amiri"/>
          <w:color w:val="111111"/>
          <w:sz w:val="28"/>
          <w:sz w:val="28"/>
          <w:szCs w:val="28"/>
          <w:rtl w:val="true"/>
          <w:lang w:bidi="ar-SA"/>
        </w:rPr>
        <w:t>إيمانه،وصفت نفسه،و صدّق بما جاء عن رسول اللّه صلّى اللّه عليه و اله و الأئمّة الهداة المهديّين من حجبه عن الناس،و غيبته مدّة غير محدّدة،أو أنّ ظهوره بيد اللّه تعالى،و ليس لأحد من الخلق رأي في ذلك،و إنّ مثله كمثل الساعة فإنّها آتية لا ريب فيها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707621_1051229030"/>
      <w:bookmarkStart w:id="464" w:name="_Toc185"/>
      <w:bookmarkEnd w:id="463"/>
      <w:r>
        <w:rPr/>
        <w:t>3</w:t>
      </w:r>
      <w:r>
        <w:rPr>
          <w:rtl w:val="true"/>
        </w:rPr>
        <w:t>-</w:t>
      </w:r>
      <w:r>
        <w:rPr>
          <w:rtl w:val="true"/>
        </w:rPr>
        <w:t>الغيبة من أسرار اللّه تعالى</w:t>
      </w:r>
      <w:bookmarkEnd w:id="464"/>
    </w:p>
    <w:p>
      <w:pPr>
        <w:pStyle w:val="BookText"/>
        <w:rPr/>
      </w:pPr>
      <w:r>
        <w:rPr>
          <w:rFonts w:ascii="Amiri" w:hAnsi="Amiri" w:eastAsia="Amiri" w:cs="Amiri"/>
          <w:color w:val="111111"/>
          <w:sz w:val="28"/>
          <w:sz w:val="28"/>
          <w:szCs w:val="28"/>
          <w:rtl w:val="true"/>
          <w:lang w:bidi="ar-SA"/>
        </w:rPr>
        <w:t>و علّلت غيبة الإمام المنتظر عليه السّلام بأنّها من أسرار اللّه تعالى التي لم يطّلع عليها أحد من الخلق،فقد أثر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قائمنا أهل البيت كمثل السّاعة لا يجلّيها لوقتها إلاّ هو ثقلت في السّماوات و الأرض،و لا يأتيكم إلاّ بغتة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أثر عن الإمام المهدي عليه السّلام أنّه قال لبعض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أغلقوا أبواب السّؤال عمّا لا يعنيكم،و لا تتكلّفوا ما قد كفيتم،و أكثروا من الدّعاء بتعجيل الفرج،فإنّ ذلك فرجكم،و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الشيخ مقداد السيوري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الاختفاء لحكمة استأثر بها اللّه تعالى في علم الغيب عنده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2707623_1051229030"/>
      <w:bookmarkStart w:id="466" w:name="_Toc186"/>
      <w:bookmarkEnd w:id="465"/>
      <w:r>
        <w:rPr/>
        <w:t>4</w:t>
      </w:r>
      <w:r>
        <w:rPr>
          <w:rtl w:val="true"/>
        </w:rPr>
        <w:t>-</w:t>
      </w:r>
      <w:r>
        <w:rPr>
          <w:rtl w:val="true"/>
        </w:rPr>
        <w:t>عدم بيعته لظالم</w:t>
      </w:r>
      <w:bookmarkEnd w:id="46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الأسباب التي ذكرت لاختفاء الإمام عليه السّلام أن لا تكون في عنقه بيعة لظالم، و قد أثر ذلك عن الإمام الرضا عليه السّلام،فقد روى الحسن بن عليّ بن فضّال،عن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بالشّيعة عند فقدهم الثّالث من ولدي كالنّعم يطلبون المرعى فلا يجدونه</w:t>
      </w:r>
      <w:r>
        <w:rPr>
          <w:rFonts w:eastAsia="Amiri" w:cs="Amiri" w:ascii="Amiri" w:hAnsi="Amiri"/>
          <w:color w:val="111111"/>
          <w:sz w:val="28"/>
          <w:szCs w:val="28"/>
          <w:rtl w:val="true"/>
          <w:lang w:bidi="ar-SA"/>
        </w:rPr>
        <w:t>.</w:t>
      </w:r>
      <w:bookmarkStart w:id="467" w:name="pg7537_69473"/>
    </w:p>
    <w:p>
      <w:pPr>
        <w:pStyle w:val="BookText"/>
        <w:rPr/>
      </w:pPr>
      <w:bookmarkEnd w:id="467"/>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يابن رسول اللّه؟قال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في عنقه لأحد حجّة إذا قام بالسّيف</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أعلن الإمام المنتظر عليه السّلام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لأحد من آبائي عليهم السّلام إلاّ و أوقعت في عنقه بيعة لطاغية زمانه،و إنّي أخرج حين أخرج،و لا بيعة لأحد من الطّواغيت في عنقي</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الأسباب التي علّلت بها غيبة الإمام المنتظر عليه السّلام،و أكبر الظنّ أنّ اللّه تعالى قد أخفى ظهور وليّه المصلح العظيم لأسباب لا نعلمها إلاّ بعد ظهوره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2707625_1051229030"/>
      <w:bookmarkStart w:id="469" w:name="_Toc187"/>
      <w:bookmarkEnd w:id="468"/>
      <w:r>
        <w:rPr>
          <w:rtl w:val="true"/>
        </w:rPr>
        <w:t>تساؤلات</w:t>
      </w:r>
      <w:bookmarkEnd w:id="469"/>
    </w:p>
    <w:p>
      <w:pPr>
        <w:pStyle w:val="Heading4"/>
        <w:numPr>
          <w:ilvl w:val="3"/>
          <w:numId w:val="1"/>
        </w:numPr>
        <w:rPr/>
      </w:pPr>
      <w:bookmarkStart w:id="470" w:name="__RefHeading___Toc2707627_1051229030"/>
      <w:bookmarkStart w:id="471" w:name="_Toc188"/>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و أثيرت بعض الشكوك و الأوهام عن غيبة الإمام المنتظر عليه السّلام،كان منها ما يلي</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2707629_1051229030"/>
      <w:bookmarkStart w:id="473" w:name="_Toc189"/>
      <w:bookmarkEnd w:id="472"/>
      <w:r>
        <w:rPr/>
        <w:t>1</w:t>
      </w:r>
      <w:r>
        <w:rPr>
          <w:rtl w:val="true"/>
        </w:rPr>
        <w:t>-</w:t>
      </w:r>
      <w:r>
        <w:rPr>
          <w:rtl w:val="true"/>
        </w:rPr>
        <w:t>ما الفائدة في غيابه؟</w:t>
      </w:r>
      <w:bookmarkEnd w:id="473"/>
    </w:p>
    <w:p>
      <w:pPr>
        <w:pStyle w:val="BookText"/>
        <w:rPr/>
      </w:pPr>
      <w:r>
        <w:rPr>
          <w:rFonts w:ascii="Amiri" w:hAnsi="Amiri" w:eastAsia="Amiri" w:cs="Amiri"/>
          <w:color w:val="111111"/>
          <w:sz w:val="28"/>
          <w:sz w:val="28"/>
          <w:szCs w:val="28"/>
          <w:rtl w:val="true"/>
          <w:lang w:bidi="ar-SA"/>
        </w:rPr>
        <w:t>و كثر الحديث عن الفائدة في غياب الإمام عليه السّلام،و طعن بعض من لا حريجة له في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وجوده و عدمه في حال الغيبة سواء،و تصدّى المتكلّمون من الشيعة إلى تفنيد ذلك،و أعلنوا كوكبة من الفوائد التي تترتّب على غيابه،و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الحجّة و إن كان محجوبا عن الأبصار،إلاّ أنّه أمان لأهل الأرض، كما صرّحت بذلك طائفة من الأخبار،منها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الأرض،فإذا ذهب أهل بيتي ذهب أهل الأرض</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في 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خرج ذات ليلة،و قد أخّر صلاة العشاء حتّى ذهب من الليل هنيهة أو ساعة،و الناس ينتظرون في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تزالوا في صلاة ما انتظرتموها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صلاة لم يصلّها أحد ممّن كان قبلكم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السّماء،فإن طمست النّجوم أتى أهل السّماء ما يوعدون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أمان لأمّتي،فإذا ذهب أهل بيتي أتى أمّتي ما يوعدون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إلى اثني عشر أميرا من قريش، فإذا مضوا 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الناطقة بأنّ الأئمّة الطاهرين عليهم السّلام أمان لأهل الأرض،و أنّ لهم عائدة كبرى على المسلمين بدفع البلاء عنهم،و رفع ما ألمّ بهم من مكروه، و الإمام المهدي عليه السّلام في وجوده و غيابه مصدر خير و رحمة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غيابه عن الأبصار يستند إلى عدم صلاح المسلمين،و شيوع الفساد في صفوفهم،و لو كانوا صالحين غير منحرفين عن الحقّ لظهر عليه السّلام،و قد أشار إلى الوجه الأوّل و الثاني المحقّق الطوسي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و تصرّفه لطف آخر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في حال غيابه يرعى شيعته،و يمدّهم بدعائه الذي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يحجب،و لو لا دعاؤه لهم لما أبقى منهم الظالمون أحدا يتنفّس الصعداء،و قد أعلن الإمام المنتظر عليه السّلام ذلك في إحدى رسائله للشيخ المفيد،فقد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لمراعاتكم،و لا ناسين لذكركم،و لو لا ذلك لنزل بكم اللاّواء،و اصطلمكم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المنتظر عليه السّلام أعرب عن الفائدة من غيابه عن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الإنتفاع بي في غيبتي فكالشّمس إذا غيّبتها الغيوم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 سليمان الأعمش بن مهران الإمام الصادق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ينتفع الناس بالحجّة الغائب المستور؟</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العلاّمة المجلسي في توجيه الحديث وجوها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نور الوجود و العلم و الهداية تصل إلى الخلق بتوسّطه عليه السّلام؛إذ ثبت بالأخبار المستفيضة أنّهم العلل الغائيّة لإيجاد الخلق،فلولاهم لم يصل نور الوجود إلى غيرهم،و ببركتهم،و الاستشفاع بهم،و التوسّل إليهم تظهر العلوم و المعارف على الخلق،و يكشف البلايا عنهم،فلولاهم لاستحقّ الخلق بقبائح أعمالهم أنواع العذاب،كما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242"/>
      </w:r>
      <w:r>
        <w:rPr>
          <w:rFonts w:ascii="Amiri" w:hAnsi="Amiri" w:eastAsia="Amiri" w:cs="Amiri"/>
          <w:color w:val="111111"/>
          <w:sz w:val="28"/>
          <w:sz w:val="28"/>
          <w:szCs w:val="28"/>
          <w:rtl w:val="true"/>
          <w:lang w:bidi="ar-SA"/>
        </w:rPr>
        <w:t>،و لقد جرّبنا مرارا لا نحصيها أنّه عند انغلاق الأمور و إعضال المسائل،و البعد عن جناب الحقّ تعالى، و انسداد أبواب الفيض لما استشفعنا بهم،و توسّلنا بأنوارهم،فبقدر ما يحصل الارتباط المعنوي بهم في ذلك الوقت تتكشّف تلك الأمور الصعبة،و هذا معاين لمن أكحل اللّه عين قلبه بنور الإيمان،و قد مضى توضيح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الشمس المحجوبة بالسحاب مع انتفاع الناس بها ينتظرون في 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انكشاف السحاب عنها و ظهورها ليكون انتفاعهم بها أكثر،فكذلك في أيّام غيبته عليه السّلام ينتظر المخلصون من شيعته خروجه و ظهوره في كلّ وقت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منكر وجوده عليه السّلام كمنكر وجود الشمس إذا غيّبها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قد تكون غيبتها في السحاب أصلح للعباد من ظهورها لهم بغير حجاب،فكذلك غيبته عليه السّلام أصلح لهم في تلك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الناظر إلى الشمس لا يمكنه النظر إليها بارزة عن السحاب،و ربّما عمي بالنظر إليها لضعف الباصرة عن الإحاطة بها،فكذلك شمس ذاته المقدّسة ربّما يكون ظهوره أضرّ لبصائرهم،و يكون سببا لعميهم عن الحقّ،و تقوى بصائر الإيمان به في غيبته كما ينظر الإنسان إلى الشمس من تحت السحاب و لا يتضرّر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قد تخرج من السحاب،و ينظر إليها واحد دون واحد، كذلك يمكن أن يظهر عليه السّلام في أيّام غيبته لبعض الخلق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كالشمس في عموم النفع،و إنّما لا ينتفع بهم من كان أعمى،كما فسّر في الأخبار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كما أنّ شعاعها يدخل البيوت بقدر ما فيها من المنافذ و الشبابيك،و بقدر ما يرتفع عنها من الموانع عنها،فكذلك الخلق،إنّما ينتفعون بأنوار هدايتهم بقدر ما يرفعون من الموانع عن حواسّهم و مشاعرهم التي هي منافذ قلوبهم من الشهوات النفسيّة و العلائق الجسمانيّة،و بقدر ما يدفعون عن قلوبهم من الغواشي الكثيفة الهيولانيّة إلى أن ينتهي الأمر إلى حيث يكون بمنزلة من هو تحت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74" w:name="pg7537_69481"/>
    </w:p>
    <w:p>
      <w:pPr>
        <w:pStyle w:val="BookText"/>
        <w:rPr/>
      </w:pPr>
      <w:bookmarkEnd w:id="474"/>
      <w:r>
        <w:rPr>
          <w:rFonts w:ascii="Amiri" w:hAnsi="Amiri" w:eastAsia="Amiri" w:cs="Amiri"/>
          <w:color w:val="111111"/>
          <w:sz w:val="28"/>
          <w:sz w:val="28"/>
          <w:szCs w:val="28"/>
          <w:rtl w:val="true"/>
          <w:lang w:bidi="ar-SA"/>
        </w:rPr>
        <w:t>السماء يحيط به شعاع الشمس من جميع جوانبه بغير حجاب،فقد فتحت لك من هذه الجنّة الروحانيّة ثمانية أبواب</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الفائدة و الحكمة من غيابه مجهولة لدينا،كما صرّحت بذلك بعض الأخبار،فقد روى عبد اللّه بن الفضل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الإمام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 بدّ منها،يرتاب فيها كلّ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 عبد اللّه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جعلت فداك؟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يؤذن لنا في كشفه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عبد اللّه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الحكمة في غيبته؟</w:t>
      </w:r>
    </w:p>
    <w:p>
      <w:pPr>
        <w:pStyle w:val="BookText"/>
        <w:rPr/>
      </w:pPr>
      <w:r>
        <w:rPr>
          <w:rFonts w:ascii="Amiri" w:hAnsi="Amiri" w:eastAsia="Amiri" w:cs="Amiri"/>
          <w:color w:val="111111"/>
          <w:sz w:val="28"/>
          <w:sz w:val="28"/>
          <w:szCs w:val="28"/>
          <w:rtl w:val="true"/>
          <w:lang w:bidi="ar-SA"/>
        </w:rPr>
        <w:t>فأجابه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الحكمة في غيبته وجه الحكمة في غيابة من تقدّمه من حجج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وجه الحكمة لا ينكشف إلاّ بعد ظهوره،كما لم ينكشف وجه الحكمة لما أتاه الخضر من خرق السّفينة،و قتل الغلام،و إقامة الجدار لموسى،إلاّ وقت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الفضل،إنّ هذا أمر من أمر اللّه،و سرّ من سرّ اللّه عزّ و جلّ،و غيب من غيب اللّه،و متى علمنا أنّه عزّ و جلّ حكيم،صدّقنا بأنّ أفعاله كلّها حكمة،و إن كان وجهها غير منكشف لنا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الأسباب التي ذكرت عن الفائدة في غيابه،و عدم مشاهدة الناس له</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2707631_1051229030"/>
      <w:bookmarkStart w:id="476" w:name="_Toc190"/>
      <w:bookmarkEnd w:id="475"/>
      <w:r>
        <w:rPr/>
        <w:t>2</w:t>
      </w:r>
      <w:r>
        <w:rPr>
          <w:rtl w:val="true"/>
        </w:rPr>
        <w:t>-</w:t>
      </w:r>
      <w:r>
        <w:rPr>
          <w:rtl w:val="true"/>
        </w:rPr>
        <w:t>امتداد عمره عليه السّلام</w:t>
      </w:r>
      <w:bookmarkEnd w:id="47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كثر التساؤل عن امتداد عمر الإمام عليه السّلام،و كيف عاش هذه المدّة الطويلة التي</w:t>
      </w:r>
    </w:p>
    <w:p>
      <w:pPr>
        <w:pStyle w:val="BookText"/>
        <w:rPr/>
      </w:pPr>
      <w:r>
        <w:rPr>
          <w:rFonts w:ascii="Amiri" w:hAnsi="Amiri" w:eastAsia="Amiri" w:cs="Amiri"/>
          <w:color w:val="111111"/>
          <w:sz w:val="28"/>
          <w:sz w:val="28"/>
          <w:szCs w:val="28"/>
          <w:rtl w:val="true"/>
          <w:lang w:bidi="ar-SA"/>
        </w:rPr>
        <w:t>تزيد على ألف و مائة و خمسين عاما،و لا يخضع لأعراض الشيخوخة و الهرم الذي هو ظاهرة طبيعيّة للإنسان،فإنّ أنسجة جسمه و خلاياه تتصلّب بالتدريج،و كلّما امتد عمر الإنسان فإنّها لا بدّ أن تتعطّل،و ذلك لصراعها مع الميكروبات أو التسمّم الذي يتسرّب إلى جسم الإنسان من خلال ما يتناوله من غذاء مكثّف أو غيره،الأمر الذي يؤدّي إلى مفارقة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للجواب عن هذا السؤال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إطالة عمر الإنسان أمر ممكن عقلا،و ليس مستحيلا ككون الشيء في آن واحد فردا و زوجا،فلنفرضه كصعود الإنسان إلى القمر أو أي كوكب آخر،فإنّه ممكن عقلا،و قد تحقّق ذلك بعد أن تهيّأت الأسباب الطبيعيّة له،فإطالة عمر الإمام المهدي عليه السّلام أمر ممكن علميّا و خارجيّا،و ذلك بمشيئة اللّه تعالى بعزله للأنسجة التي يتكوّن منها جسم الإنسان عن المؤثّرات الخارجيّة التي تسبّب هرم الجسم و فناءه، و قد تحقّق ذلك في العالم الخارجي،فإنّ نبيّ اللّه تعالى نوح عليه السّلام قد مكث في قومه ألف عام إلاّ خمسين سنة حسب ما نصّ عليه القرآن الكريم،فلماذا نقبل و نؤمن بإطالة عمر نوح و لا نؤمن بإطالة عمر الإمام المنتظر عليه السّلام،و كلّ منهما موكّل بالإصلاح الاجتماعي بين الناس؟</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سلّمنا مجاراة أنّ إطالة عمر الإنسان مئات السنين و آلاف السنين أمر غير ممكن عقلا؛لأنّ فيه تعطيلا للقوانين الطبيعيّة التي تقضي بهرم الإنسان و فنائه، إلاّ أنّ ذلك أمر ممكن بالنسبة إليه تعالى وحده،فقد جعل النار التي هي علّة تامّة للإحراق بردا و سلاما على خليله و نبيّه إبراهيم،قال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عَلىٰ إِبْرٰاهِيمَ </w:t>
      </w:r>
      <w:r>
        <w:rPr>
          <w:rStyle w:val="FootnoteAnchor"/>
          <w:rtl w:val="true"/>
        </w:rPr>
        <w:footnoteReference w:id="246"/>
      </w:r>
      <w:r>
        <w:rPr>
          <w:rFonts w:ascii="Amiri" w:hAnsi="Amiri" w:eastAsia="Amiri" w:cs="Amiri"/>
          <w:color w:val="111111"/>
          <w:sz w:val="28"/>
          <w:sz w:val="28"/>
          <w:szCs w:val="28"/>
          <w:rtl w:val="true"/>
          <w:lang w:bidi="ar-SA"/>
        </w:rPr>
        <w:t>،و كذلك فلق تعالى البحر لنبيّه موسى عليه السّلام،و أنقذه مع المؤمنين من قومه من الغرق،و أغرق فرعون و جنوده،أليس في ذلك تعطيلا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77" w:name="pg7537_69485"/>
    </w:p>
    <w:p>
      <w:pPr>
        <w:pStyle w:val="BookText"/>
        <w:rPr/>
      </w:pPr>
      <w:bookmarkEnd w:id="477"/>
      <w:r>
        <w:rPr>
          <w:rFonts w:ascii="Amiri" w:hAnsi="Amiri" w:eastAsia="Amiri" w:cs="Amiri"/>
          <w:color w:val="111111"/>
          <w:sz w:val="28"/>
          <w:sz w:val="28"/>
          <w:szCs w:val="28"/>
          <w:rtl w:val="true"/>
          <w:lang w:bidi="ar-SA"/>
        </w:rPr>
        <w:t>للقوانين الطبيعيّة؟فلتكن قوانين الشيخوخة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عناية اللّه تعالى تتدخّل لتجميد القوانين الطبيعيّة،و إلغاء تأثيرها لإنقاذ أوليائه و أنبيائه،فقد خرج النبيّ صلّى اللّه عليه و اله من داره حينما أحاطت به قريش لتصفيته جسديّا، فستر اللّه عيونهم عن رؤيته،و جعل عليها غشاوة،و كان يمشي بينهم و هم لا يبصرونه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2707633_1051229030"/>
      <w:bookmarkStart w:id="479" w:name="_Toc191"/>
      <w:bookmarkEnd w:id="478"/>
      <w:r>
        <w:rPr/>
        <w:t>3</w:t>
      </w:r>
      <w:r>
        <w:rPr>
          <w:rtl w:val="true"/>
        </w:rPr>
        <w:t>-</w:t>
      </w:r>
      <w:r>
        <w:rPr>
          <w:rtl w:val="true"/>
        </w:rPr>
        <w:t>لماذا هذا العمر المديد؟</w:t>
      </w:r>
      <w:bookmarkEnd w:id="479"/>
    </w:p>
    <w:p>
      <w:pPr>
        <w:pStyle w:val="BookText"/>
        <w:rPr/>
      </w:pPr>
      <w:r>
        <w:rPr>
          <w:rFonts w:ascii="Amiri" w:hAnsi="Amiri" w:eastAsia="Amiri" w:cs="Amiri"/>
          <w:color w:val="111111"/>
          <w:sz w:val="28"/>
          <w:sz w:val="28"/>
          <w:szCs w:val="28"/>
          <w:rtl w:val="true"/>
          <w:lang w:bidi="ar-SA"/>
        </w:rPr>
        <w:t>و ثمّة سؤال آخر طرح على ساحة هذا الموضوع،و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هذا العمر المديد الذي منحه اللّه تعالى للإمام المنتظر عليه السّلام؟و لم لا يكون عمره كعمر جدّه رسول اللّه صلّى اللّه عليه و اله و عمر آبائه الأئمّة الطاهرين عليهم السّلام؟</w:t>
      </w:r>
    </w:p>
    <w:p>
      <w:pPr>
        <w:pStyle w:val="BookText"/>
        <w:rPr/>
      </w:pPr>
      <w:r>
        <w:rPr>
          <w:rFonts w:ascii="Amiri" w:hAnsi="Amiri" w:eastAsia="Amiri" w:cs="Amiri"/>
          <w:color w:val="111111"/>
          <w:sz w:val="28"/>
          <w:sz w:val="28"/>
          <w:szCs w:val="28"/>
          <w:rtl w:val="true"/>
          <w:lang w:bidi="ar-SA"/>
        </w:rPr>
        <w:t>و الجواب عن ذلك هو أنّ اللّه تعالى قد خصّ الإمام المنتظر عليه السّلام بإصلاح العالم بأسره،و أوكل إليه إنقاذ الإنسان من التيّارات المظلمة التي تعصف بحياته،و تجعله في متاهات سحيقة في مجاهل هذه الحياة،فالإمام المنتظر عليه السّلام آخر مصلح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تمرّ الأدوار المظلمة التي عانى منها الإنسان الخطوب و المآسي،ليكون هو الفصل الأخير الذي يفجّر النور و يملأ الأرض عدلا و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المنتظر عليه السّلام هو العملاق الذي يغيّر مجرى تاريخ الحياة،و يقيمها على أساس مزدهر من الحضارة الكبرى التي تعقب الحضارات التي تسود العالم،و التي هي مليئة بالظلم و الجور،فلا بدّ له من العمر المديد ليطّلع على الدنيا بأسرها، و يقف على أوجهها المختلفة ليقوم بالإصلاح الشامل لجميع جوانب الحياة</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707635_1051229030"/>
      <w:bookmarkStart w:id="481" w:name="_Toc192"/>
      <w:bookmarkEnd w:id="480"/>
      <w:r>
        <w:rPr/>
        <w:t>4</w:t>
      </w:r>
      <w:r>
        <w:rPr>
          <w:rtl w:val="true"/>
        </w:rPr>
        <w:t>-</w:t>
      </w:r>
      <w:r>
        <w:rPr>
          <w:rtl w:val="true"/>
        </w:rPr>
        <w:t>لماذا لم يظهر؟</w:t>
      </w:r>
      <w:bookmarkEnd w:id="48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الأسئلة التي طرحت حول غيبة الإمام المنتظر عليه السّلام هي أنّه لماذا لم يظهر</w:t>
      </w:r>
      <w:bookmarkStart w:id="482" w:name="pg7537_69487"/>
    </w:p>
    <w:p>
      <w:pPr>
        <w:pStyle w:val="BookText"/>
        <w:rPr/>
      </w:pPr>
      <w:bookmarkEnd w:id="482"/>
      <w:r>
        <w:rPr>
          <w:rFonts w:ascii="Amiri" w:hAnsi="Amiri" w:eastAsia="Amiri" w:cs="Amiri"/>
          <w:color w:val="111111"/>
          <w:sz w:val="28"/>
          <w:sz w:val="28"/>
          <w:szCs w:val="28"/>
          <w:rtl w:val="true"/>
          <w:lang w:bidi="ar-SA"/>
        </w:rPr>
        <w:t>و يقيم حكم اللّه تعالى في الأرض،و ينقذ الإنسان من المحن و الخطوب التي غرق فيها؟</w:t>
      </w:r>
    </w:p>
    <w:p>
      <w:pPr>
        <w:pStyle w:val="BookText"/>
        <w:rPr/>
      </w:pPr>
      <w:r>
        <w:rPr>
          <w:rFonts w:ascii="Amiri" w:hAnsi="Amiri" w:eastAsia="Amiri" w:cs="Amiri"/>
          <w:color w:val="111111"/>
          <w:sz w:val="28"/>
          <w:sz w:val="28"/>
          <w:szCs w:val="28"/>
          <w:rtl w:val="true"/>
          <w:lang w:bidi="ar-SA"/>
        </w:rPr>
        <w:t xml:space="preserve">و الجواب عن ذلك أنّ أمر ظهوره لم يكن خاضعا لإرادة الإنسان و مشيئته و رغباته،و إنّما هو بيد اللّه تعالى،فقد أرسل اللّه تعالى نبيّه محمّدا صلّى اللّه عليه و اله إلى العالم بعد مرور خمسة قرون من الجاهليّة،و ذلك بعد أن تحقّق المناخ المناسب و الجوّ العامّ لإنجاح عمليّة التغيير الاجتماعي الذي قام به الرسول الأعظم صلّى اللّه عليه و اله،و قبل ذلك لم تتوفّر الشروط لبعثه،و كذلك قيام الإمام المهدي عليه السّلام بعمليّة التغيير للأنظمة الاجتماعيّة القائمة في عصره و تبديلها بالأنظمة النديّة الخلاّقة التي يسعد في ظلالها الإنسان،فإنّها تتطلّب مناخا شاملا لجميع أنحاء الأرض،حتّى يتمكّن صلوات اللّه عليه من تنفيذ ذلك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2707637_1051229030"/>
      <w:bookmarkStart w:id="484" w:name="_Toc193"/>
      <w:bookmarkEnd w:id="483"/>
      <w:r>
        <w:rPr/>
        <w:t>5</w:t>
      </w:r>
      <w:r>
        <w:rPr>
          <w:rtl w:val="true"/>
        </w:rPr>
        <w:t>-</w:t>
      </w:r>
      <w:r>
        <w:rPr>
          <w:rtl w:val="true"/>
        </w:rPr>
        <w:t>كيف يمكن قيام الإمام بالإصلاح العالمي؟</w:t>
      </w:r>
      <w:bookmarkEnd w:id="484"/>
    </w:p>
    <w:p>
      <w:pPr>
        <w:pStyle w:val="BookText"/>
        <w:rPr/>
      </w:pPr>
      <w:r>
        <w:rPr>
          <w:rFonts w:ascii="Amiri" w:hAnsi="Amiri" w:eastAsia="Amiri" w:cs="Amiri"/>
          <w:color w:val="111111"/>
          <w:sz w:val="28"/>
          <w:sz w:val="28"/>
          <w:szCs w:val="28"/>
          <w:rtl w:val="true"/>
          <w:lang w:bidi="ar-SA"/>
        </w:rPr>
        <w:t>من المسائل التي أثيرت حول الإمام المنتظر عليه السّلام أنّه كيف يقوم فرد واحد بالإصلاح العالمي،و يغيّر منهج الحياة العامّة المليئة بالظلم و الطغيان إلى نظام آمن مستقرّ،تصان فيه جميع الحقوق،بحيث لم يعد في ساحة الوجود ظالم و مظلوم، و لا فقير و محروم،و إنّما تشمل السعادة جميع أبناء البشر على اختلاف قوميّاتهم و أجناسهم و أديانهم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 أنّ الأنظمة العالميّة و الأحداث الكبرى التي غيّرت منهج الحياة تستند إلى الأفراد من عظماء البشريّة لا إلى الجماعة،فالنبيّ العظيم محمّد صلّى اللّه عليه و اله هو الذي رفع رسالة اللّه عالية خفّاقة لا الأعمام و لا الأخوال،و هكذا نبيّ اللّه عيسى و موسى و غيرهما من رسل اللّه و دعاة الإصلاح الاجتماعي،فقد قاموا</w:t>
      </w:r>
    </w:p>
    <w:p>
      <w:pPr>
        <w:pStyle w:val="BookText"/>
        <w:rPr/>
      </w:pPr>
      <w:r>
        <w:rPr>
          <w:rFonts w:ascii="Amiri" w:hAnsi="Amiri" w:eastAsia="Amiri" w:cs="Amiri"/>
          <w:color w:val="111111"/>
          <w:sz w:val="28"/>
          <w:sz w:val="28"/>
          <w:szCs w:val="28"/>
          <w:rtl w:val="true"/>
          <w:lang w:bidi="ar-SA"/>
        </w:rPr>
        <w:t>بدورهم مستقلّين لا منظّمين بأداء رسالتهم الإصلاحيّة،و بذلك يتميّز دور الفرد لا الجماعة خلافا لما ذهب إليه الماركسيّون من إلغاء الفرد في ميدان الإصلاح الشامل،و إنّما يستند إلى الجماعة،و هذه النظريّة ليس لها أي رصيد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حال،فالإمام المهدي عليه السّلام كجدّه رسول اللّه صلّى اللّه عليه و اله يقوم ببسط الأمن و الرخاء في العالم،و ينقذ الإنسان من الأزمات و الخطوب،و ينشر المحبّة و الألفة بين جميع أبناء البشر،و تحديد وقت ظهوره بيد اللّه تعالى،و ليس لأحد في ذلك رأي أو اختيار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التساؤلات التي أثيرت حول الإمام المنتظر عليه السّلام و غيبته</w:t>
      </w:r>
      <w:r>
        <w:rPr>
          <w:rFonts w:eastAsia="Amiri" w:cs="Amiri" w:ascii="Amiri" w:hAnsi="Amiri"/>
          <w:color w:val="111111"/>
          <w:sz w:val="28"/>
          <w:szCs w:val="28"/>
          <w:rtl w:val="true"/>
          <w:lang w:bidi="ar-SA"/>
        </w:rPr>
        <w:t>.</w:t>
      </w:r>
      <w:bookmarkStart w:id="485" w:name="pg7537_69491"/>
    </w:p>
    <w:p>
      <w:pPr>
        <w:pStyle w:val="Heading2"/>
        <w:numPr>
          <w:ilvl w:val="1"/>
          <w:numId w:val="1"/>
        </w:numPr>
        <w:rPr/>
      </w:pPr>
      <w:bookmarkStart w:id="486" w:name="__RefHeading___Toc2707639_1051229030"/>
      <w:bookmarkStart w:id="487" w:name="_Toc194"/>
      <w:bookmarkEnd w:id="485"/>
      <w:bookmarkEnd w:id="486"/>
      <w:r>
        <w:rPr>
          <w:rtl w:val="true"/>
        </w:rPr>
        <w:t>المبشّرون بظهوره عليه السلام</w:t>
      </w:r>
      <w:bookmarkEnd w:id="487"/>
    </w:p>
    <w:p>
      <w:pPr>
        <w:pStyle w:val="Heading3"/>
        <w:numPr>
          <w:ilvl w:val="2"/>
          <w:numId w:val="1"/>
        </w:numPr>
        <w:rPr/>
      </w:pPr>
      <w:bookmarkStart w:id="488" w:name="__RefHeading___Toc2707641_1051229030"/>
      <w:bookmarkStart w:id="489" w:name="_Toc195"/>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و أثرت عن النبيّ صلّى اللّه عليه و اله و عن أوصيائه أئمّة الهدى عليهم السّلام كوكبة من الأخبار،و هي تحمل البشرى إلى العالم الإسلامي و سائر أمم العالم بظهور الإمام المنتظر عليه السّلام الذي يقيم ما اعوجّ من نظام الدين،و ينقذ الإنسان من شرور الظالمين و المعتدين،و يبسط الأمن و الرخاء،و يشيع المودّة و الألفة بين جميع الناس،و ينعدم عنهم الخوف و الارهاب في ظلال حكمه،و فيما يلي بعض تلك الأخبار</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2707643_1051229030"/>
      <w:bookmarkStart w:id="491" w:name="_Toc196"/>
      <w:bookmarkEnd w:id="490"/>
      <w:r>
        <w:rPr/>
        <w:t>1</w:t>
      </w:r>
      <w:r>
        <w:rPr>
          <w:rtl w:val="true"/>
        </w:rPr>
        <w:t>-</w:t>
      </w:r>
      <w:r>
        <w:rPr>
          <w:rtl w:val="true"/>
        </w:rPr>
        <w:t>النبيّ صلّى اللّه عليه و اله</w:t>
      </w:r>
      <w:bookmarkEnd w:id="491"/>
    </w:p>
    <w:p>
      <w:pPr>
        <w:pStyle w:val="BookText"/>
        <w:rPr/>
      </w:pPr>
      <w:r>
        <w:rPr>
          <w:rFonts w:ascii="Amiri" w:hAnsi="Amiri" w:eastAsia="Amiri" w:cs="Amiri"/>
          <w:color w:val="111111"/>
          <w:sz w:val="28"/>
          <w:sz w:val="28"/>
          <w:szCs w:val="28"/>
          <w:rtl w:val="true"/>
          <w:lang w:bidi="ar-SA"/>
        </w:rPr>
        <w:t>و أثرت عن الرسول الأعظم صلّى اللّه عليه و اله جمهرة كبيرة من الأخبار بظهور الإمام المهدي عليه السّلام،و هذه نماذج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حذيفة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لبعث اللّه رجلا من ولدي اسمه اسمي،و خلقه خلقي،يكنّى أبا عبد اللّه،يبايع له النّاس بين الرّكن و المقام،يردّ اللّه به الدّين،و يفتح له فتوحا،و لا يبقى على وجه الأرض إلاّ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أي ولدك؟</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ابني هذا،و ضرب بيده إلى الحسين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هذا الحديث أنّ خروج الإمام المهدي عليه السّلام من الأمور الحتميّة التي لا بدّ أن تتحقّق على مسرح الحياة،فلو لم يبق في الدنيا إلاّ يوم واحد لخرج فيه الإمام المصلح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عمر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ولدي،اسمه كإسمي،يملأ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الحديث ما يقوم به الإمام المهدي عليه السّلام من إشاعة الحقّ،و نشر العدل بين الناس،و إقصاء الظلم و الجور عن الأرض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أمير المؤمنين عليه السّلام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يكون له غيبة و حيرة،تضلّ فيه الأمم،يأتي بذخيرة الأنبياء عليهم السّلام،فيملأها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أعرب هذا الحديث الشريف عن غيبة الإمام عليه السّلام،و أنّها تكون مصدر حيرة و ذهول لبعض الأمم فيجحدها قوم،و يؤمن بها آخرون،و أنّه إذا ظهر الإمام عليه السّلام فسيأتي بذخائر الأنبياء و الأوصياء،و يملأ الأرض عدلا و 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ولدي،اسمه اسمي،و كنيته كنيتي،يكون له غيبة و حيرة تضلّ فيه الأمم،ثمّ يقبل كالشّهاب الثّاقب يملأها عدلا و قسطا،كما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كالسابق في عطائه و مضمونه،و أنّه لا بدّ من ظهور الإمام ليقيم العدل و يحطّم 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سعيد بن جبير،عن ابن عبّاس،أنّ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وصيّي،و من ولده القائم المنتظر المهديّ الّذي يملأ الأرض قسطا و عدلا،كما ملئت جورا و ظلما،و الّذي بعثني بالحقّ بشيرا و نذيرا،إنّ الثّابتين على القول بإمامته 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للقائم من ولدك غيبه؟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 ليمحّص اللّه الّذين آمنوا و يمحق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جابر،إنّ هذا أمر من أمر اللّه،و سرّ من سرّ اللّه،فإيّاك و الشّكّ، فإنّ الشّكّ في أمر اللّه عزّ و جلّ كفر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ألمح هذا الحديث إلى قلّة المؤمنين بالإمام المهدي عليه السّلام في حال غيبته،و أنّهم قلّة نادرة كالكبريت الأحمر،و أنّ غيبته امتحان للعباد،و تمحيص لهم،فلا يؤمن به إلاّ من امتحن اللّه قلبه للإيمان،و هداه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غيبة الإمام عليه السّلام و وقت ظهوره سرّ من أسرار اللّه تعالى لم يطلع عليها أحد من عباده،كما أنّه من المؤكّد أنّ الشاكّ فيه أو المنكر لوجوده لا نصيب له من الإسلام حسب ما دلّ عليه هذا الحديث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الدنيا لا تذهب و لا تزول حتّى يحكم قائم آل محمّد عليه السّلام فينشر العدل، و يبسط الأمن و الرخاء،و يحقّق جميع ما جاء به الأنبياء عليهم السّلام من رفع كلمة التوحيد، و تدمير الشرك و الإلحاد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هذه الأمّة من ملوك جبابرة يقتلون و يطردون المسلمين،إلاّ من أظهر طاعتهم،فالمؤمن التّقيّ يصانعهم بلسانه،و يفرّ منهم بقلبه،فإذا أراد اللّه تبارك و تعالى أن يعيد الإسلام عزيزا قصم كلّ جبّار عنيد،و هو القادر على ما يشاء،أن يصلح الأمّة بعد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حذيفة،لو لم يبق من الدّنيا إلاّ يوم واحد لطوّل اللّه ذلك اليوم حتّى يملك رجل من أهل بيتي يظهر الإسلام،و لا يخلف وعده،و هو على وعده قدير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الحديث ما يحلّ بالأمّة الإسلاميّة من النكبات و الخطوب،و ما تعانيه من الظلم و الجور من ملوكها،و إنّ اللّه تعالى يلطف بها،فيبعث لها المصلح العظيم الإمام عليه السّلام فينقذها ممّا هي فيه،و يعيد للإسلام كرامته و مجده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الخدري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بأمّتي في آخر الزّمان بلاء شديد من سلطانهم،لم يسمع بلاء أشدّ منه حتّى تضيق بهم الأرض الرّحبة، و حتّى تملأ الأرض جورا و ظلما،لا يجد المؤمن ملجأ يلتجئ إليه من الظّلم،فيبعث اللّه عزّ و جلّ رجلا من عترتي،فيملأ الأرض قسطا و عدلا كما ملئت ظلما و جورا، يرضى عنه ساكن الأرض،لا تدّخر الأرض شيئا من بذرها إلاّ أخرجته،و لا السّماء من قطرها شيئا إلاّ صبّه اللّه عليهم مدرارا،يعيش فيهم سبع سنين أو ثمان أو تسع </w:t>
      </w:r>
      <w:r>
        <w:rPr>
          <w:rStyle w:val="FootnoteAnchor"/>
          <w:rtl w:val="true"/>
        </w:rPr>
        <w:footnoteReference w:id="255"/>
      </w:r>
      <w:r>
        <w:rPr>
          <w:rFonts w:ascii="Amiri" w:hAnsi="Amiri" w:eastAsia="Amiri" w:cs="Amiri"/>
          <w:color w:val="111111"/>
          <w:sz w:val="28"/>
          <w:sz w:val="28"/>
          <w:szCs w:val="28"/>
          <w:rtl w:val="true"/>
          <w:lang w:bidi="ar-SA"/>
        </w:rPr>
        <w:t xml:space="preserve">، تتمنّى الأحياء </w:t>
      </w:r>
      <w:r>
        <w:rPr>
          <w:rStyle w:val="FootnoteAnchor"/>
          <w:rtl w:val="true"/>
        </w:rPr>
        <w:footnoteReference w:id="256"/>
      </w:r>
      <w:r>
        <w:rPr>
          <w:rFonts w:ascii="Amiri" w:hAnsi="Amiri" w:eastAsia="Amiri" w:cs="Amiri"/>
          <w:color w:val="111111"/>
          <w:sz w:val="28"/>
          <w:sz w:val="28"/>
          <w:szCs w:val="28"/>
          <w:rtl w:val="true"/>
          <w:lang w:bidi="ar-SA"/>
        </w:rPr>
        <w:t>الأموات ممّا صنع اللّه بأهل الأرض من خيره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ألمح هذا الحديث إلى ما ينزل بالمسلمين من البلاء و الظلم و الجور حتّى تضيق بهم الأرض بما رحبت،و ينقدهم اللّه تعالى بوليّه الإمام المنتظر عليه السّلام فيملأ رحاب الأرض عدلا و قسطا و أمنا و رخاء،و تخرج الأرض خيراتها ببركته،حتّى تعمّ النعم جميع سكّان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الهلالي،عن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في شكايته التي قبض فيها،فإذا فاطمة عليها السّلام عند رأسه،فبكت حتّى ارتفع صوتها،فرفع رسول اللّه صلّى اللّه عليه و اله طرفه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فاطمة،ما الّذي يبكيك؟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حبيبتي،أما علمت أنّ اللّه اطّلع على الأرض اطّلاعة فاختار منها أباك فبعثه برسالته،ثمّ اطّلع اطّلاعة فاختار بعلك،و أوحى إليّ أن أنكحك إيّاه يا فاطمة،و نحن أهل بيت قد أعطانا اللّه سبع خصال،لم يعطها أحدا قبلنا،و لا يعطيها أحدا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النّبيّين،و أكرمهم على اللّه،و أحبّ المخلوقين إليه،و أنا أبوك،و وصيّي خير الأوصياء،و أحبّهم إلى اللّه،و هو بعلك،و منّا من له جناحان أخضران يطير بهما في الجنّة مع الملائكة حيث يشاء،و هو ابن عمّ أبيك،و أخو بعلك،و منّا سبطا هذه الأمّة،و هما ابناك الحسن و الحسين،و هما سيّدا شباب أهل الجنّة،و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فاطمة،و الّذي بعثني بالحقّ،إنّ منّا مهديّ هذه الأمّة إذا صارت الدّنيا هرجا و مرجا،و تظاهرت الفتن،و تقطّعت السّبل،و أغار بعضهم على بعض،فلا كبير يرحم صغيرا،و لا صغير يوقّر كبيرا،يبعث اللّه عند ذلك منهما من يفتح حصون الضّلالة و قلوبا غلفة </w:t>
      </w:r>
      <w:r>
        <w:rPr>
          <w:rStyle w:val="FootnoteAnchor"/>
          <w:rtl w:val="true"/>
        </w:rPr>
        <w:footnoteReference w:id="258"/>
      </w:r>
      <w:r>
        <w:rPr>
          <w:rFonts w:ascii="Amiri" w:hAnsi="Amiri" w:eastAsia="Amiri" w:cs="Amiri"/>
          <w:color w:val="111111"/>
          <w:sz w:val="28"/>
          <w:sz w:val="28"/>
          <w:szCs w:val="28"/>
          <w:rtl w:val="true"/>
          <w:lang w:bidi="ar-SA"/>
        </w:rPr>
        <w:t>،يقوم بالدّين في آخر الزّمان،كما قمت به في أوّله،و يملأ الدّنيا عدلاة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الشريف تسلية من النبيّ صلّى اللّه عليه و اله إلى بضعته سيّدة نساء العالمين، السيّدة فاطمة عليها السّلام عمّا تعانيه من الأسى الشديد و الحزن العميق على فراق أبيها الذي هو عندها أعزّ من الحياة،فقد بشّرها بما أعدّ اللّه له من الكرامة و الفضيلة و المقام العظيم،و كذلك لزوجها باب مدينة علم النبيّ،الإمام أمير المؤمنين عليه السّلام، و لولديها سيّدي شباب أهل الجنّة الحسن و الحسين عليهما السّلام،ثمّ بشّرها بأنّ المهدي المصلح العظيم عليه السّلام هو من ذرّيّتها،و قد سرّت بذلك،و انجاب عنها ما ألمّ بها من فادح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اللّه،أمنّا آل محمّد أم من غيرنا؟</w:t>
      </w:r>
    </w:p>
    <w:p>
      <w:p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منّا،بنا يختم اللّه الدّين كما فتح اللّه بنا،بنا ينقذون من الفتنة كما أنقذوا من الشّرك،و بنا يؤلّف اللّه بين قلوبهم بعد عداوة الفتنة إخوانا،كما ألّف بنا بين قلوبهم بعد عداوة الشّرك،و بنا يصبحون بعد عداوة الفتنة إخوانا كما أصبحوا بعد عداوة الشّرك إخوانا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روي هذا الحديث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،و في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 في البرهان في علامات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هذا الحديث فضل النبيّ صلّى اللّه عليه و اله و عائدته على هذه الأمّة،فقد أخرجهم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الضلالة و الغواية،و هداهم إلى الصراط المستقيم،و كذلك يهديهم حفيده و آخر أوصيائه فيخرجهم من الضلالة،و يقيم معالم العدل و الحقّ في ربوعهم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جبر بن نوف،قال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يأتي علينا عام إلاّ و هو شرّ من الماضي،و لا أمير إلاّ و هو شرّ ممّن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من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بكم الأمر حتّى يولد في الفتنة و الجور من لا يعرف عندها،حتّى تملأ الأرض جورا،فلا يقدر أحد يقول اللّه، ثمّ يبعث عزّ و جلّ رجلا منّي و من عترتي فيملأ الأرض عدلا كما ملأها من كان قبله جورا،و تخرج له الأرض أفلاذ كبدها </w:t>
      </w:r>
      <w:r>
        <w:rPr>
          <w:rStyle w:val="FootnoteAnchor"/>
          <w:rtl w:val="true"/>
        </w:rPr>
        <w:footnoteReference w:id="261"/>
      </w:r>
      <w:r>
        <w:rPr>
          <w:rFonts w:ascii="Amiri" w:hAnsi="Amiri" w:eastAsia="Amiri" w:cs="Amiri"/>
          <w:color w:val="111111"/>
          <w:sz w:val="28"/>
          <w:sz w:val="28"/>
          <w:szCs w:val="28"/>
          <w:rtl w:val="true"/>
          <w:lang w:bidi="ar-SA"/>
        </w:rPr>
        <w:t>،و يحثو المال حثوا،و لا يعدّه عدّا،حتّى يضرب الإسلام بجرانه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المهديّ من عترتي،من أهل بيتي،يخرج في آخر الزّمان،تنزل له السّماء قطرها، و تخرج له الأرض بذرها،فيملأ الأرض عدلا و قسطا كما ملأها القوم ظلما و جورا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يسيرة من الأحاديث النبويّة الشريفة المتظافرة،و التي روتها العامّة و الخاصّة،و دوّنها الحفّاظ من أئمّة الحديث،و هي تعلن بوضوح عن حتميّة خروج الإمام المنتظر عليه السّلام،و تبشّر العالم الإسلامي بعدله،و بما يقيمه من معالم الحقّ، و صنوف الأمن و الرخاء،بحيث لا تجد الإنسانيّة له مثيلا في جميع أدوارها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92" w:name="pg7537_69505"/>
    </w:p>
    <w:p>
      <w:pPr>
        <w:pStyle w:val="Heading3"/>
        <w:numPr>
          <w:ilvl w:val="2"/>
          <w:numId w:val="1"/>
        </w:numPr>
        <w:rPr/>
      </w:pPr>
      <w:bookmarkStart w:id="493" w:name="__RefHeading___Toc2707645_1051229030"/>
      <w:bookmarkStart w:id="494" w:name="_Toc197"/>
      <w:bookmarkEnd w:id="492"/>
      <w:bookmarkEnd w:id="493"/>
      <w:r>
        <w:rPr/>
        <w:t>2</w:t>
      </w:r>
      <w:r>
        <w:rPr>
          <w:rtl w:val="true"/>
        </w:rPr>
        <w:t>-</w:t>
      </w:r>
      <w:r>
        <w:rPr>
          <w:rtl w:val="true"/>
        </w:rPr>
        <w:t>أمير المؤمنين عليه السّلام</w:t>
      </w:r>
      <w:bookmarkEnd w:id="494"/>
    </w:p>
    <w:p>
      <w:pPr>
        <w:pStyle w:val="BookText"/>
        <w:rPr/>
      </w:pPr>
      <w:r>
        <w:rPr>
          <w:rFonts w:ascii="Amiri" w:hAnsi="Amiri" w:eastAsia="Amiri" w:cs="Amiri"/>
          <w:color w:val="111111"/>
          <w:sz w:val="28"/>
          <w:sz w:val="28"/>
          <w:szCs w:val="28"/>
          <w:rtl w:val="true"/>
          <w:lang w:bidi="ar-SA"/>
        </w:rPr>
        <w:t>و أثرت طائفة كبيرة من الأحاديث عن الإمام أمير المؤمنين عليه السّلام،سيّد العترة الطاهرة،و هي تعلن خروج الإمام المنتظر عليه السّلام،كان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وائل،قال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عليّ عليه السّلام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رسول اللّه صلّى اللّه عليه و اله،و سيخرج من صلبه رجل باسم نبيّكم،يخرج على حين غفلة من النّاس،و إماتة الحقّ،و إظهار الجور،و يفرح لخروجه أهل السّماء و سكّانها،و هو رجل أجلى الجبين،أقنى الأنف،ضخم البطن،أذيل الفخذين،بخدّه الأيمن شامة، أبلج الثّنايا،يملأ الأرض عدلا،كما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الحديث الشريف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المنتظر عليه السّلام من ذرّيّة سيّد شباب أهل الجنّة،الإمام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ظهوره عليه السّلام يكون بغتة،و بصورة لا يتوقّعها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أمارات ظهوره إماتة الحقّ،و انتشار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هذا الحديث أوصاف الإمام و ملامحه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ظهر الإمام فإنّه يقيم الحقّ بجميع رحابه،و يبسط العدل بجميع مفاهيمه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أمير المؤمنين خطبة عرض في بعضها إلى الإمام المنتظر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ليكوننّ من يخلفني في أهل بيتي رجل يأمر بأمر اللّه،قويّ يحكم بحكم اللّه، و ذلك بعد زمان مكلح مفصح،يشتدّ فيه البلاء،و ينقطع فيه الرّجاء،و يقبل فيه الرّشاء</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الإمام عليه السّلام إلى وقت خروج الإمام المهدي عليه السّلام،و أنّه يخرج في زمان قد غرق أهله بالبلاء،و عمّتهم الخطوب و الفتن،و إذا خرج فإنّ حكمه يبتني على إقامة أحكام اللّه تعالى،و السير على منهاج نبيّه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الأصبغ بن نباتة،عن الإمام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في آخر الزّمان،لم يكن في أمّة من الأمم مهديّ ينتظر غيره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 عليه السّلام من دوحة النبوّة و الإمامة،و ليس غيره يقوم بالإصلاح الاجتماعي،و يغيّر منهاج الأنظمة القاسية التي ترزح في ظلالها الأمم و الشعوب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الحسين عليه السّلام أنّ أباه الإمام أمير المؤمنين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من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القائم بالحقّ،و المظهر للدّين،و الباسط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ذلك لكائن؟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بعث محمّدا بالنّبوّة،و اصطفاه على جميع البريّة،و لكن بعد غيبة و حيرة،فلا يثبت فيها على دينه إلاّ المخلصون المباشرون لروح اليقين،الّذين أخذ اللّه عزّ و جلّ ميثاقهم بولايتنا،و كتب في قلوبهم الإيمان،و أيّدهم بروح منه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أعرب الإمام أمير المؤمنين عليه السّلام عمّا يقوم به الإمام المنتظر في أيّام حكومته من نشر الحقّ،و بسط العدل،و إظهار الإسلام،و أنّه لا يظهر إلاّ بعد غيبة و حيرة، فلا يؤمن به إلاّ من امتحن اللّه قلبه للإيمان،و زاده هدى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اللّه بقوم يحبّهم اللّه و يحبّونه،و يملك من هو بينهم غريب،فهو المهديّ،أحمر الوجه،بشعره صهوبة عن أمّه و أبيه،و يكون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95" w:name="pg7537_69509"/>
    </w:p>
    <w:p>
      <w:pPr>
        <w:pStyle w:val="BookText"/>
        <w:rPr/>
      </w:pPr>
      <w:bookmarkEnd w:id="495"/>
      <w:r>
        <w:rPr>
          <w:rFonts w:ascii="Amiri" w:hAnsi="Amiri" w:eastAsia="Amiri" w:cs="Amiri"/>
          <w:color w:val="111111"/>
          <w:sz w:val="28"/>
          <w:sz w:val="28"/>
          <w:szCs w:val="28"/>
          <w:rtl w:val="true"/>
          <w:lang w:bidi="ar-SA"/>
        </w:rPr>
        <w:t>عزيزا في مربّاه،فيملك بلاد المسلمين بأمان،و يصفو له الزّمان،و يسمع كلامه و يطيعه الشّيوخ و الفتيان،و يملأ الأرض عدلا،كما ملئت جورا،فعند ذلك كملت إمامته،و تقرّرت خلافته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الأخبار التي أثرت عن الإمام أمير المؤمنين عليه السّلام،و هي تحمل البشرى إلى العالم الإسلامي بظهور منقذه العظيم الذي يحيي الإسلام و يقيم معالمه</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707647_1051229030"/>
      <w:bookmarkStart w:id="497" w:name="_Toc198"/>
      <w:bookmarkEnd w:id="496"/>
      <w:r>
        <w:rPr/>
        <w:t>3</w:t>
      </w:r>
      <w:r>
        <w:rPr>
          <w:rtl w:val="true"/>
        </w:rPr>
        <w:t>-</w:t>
      </w:r>
      <w:r>
        <w:rPr>
          <w:rtl w:val="true"/>
        </w:rPr>
        <w:t>الإمام الحسن عليه السّلام</w:t>
      </w:r>
      <w:bookmarkEnd w:id="497"/>
    </w:p>
    <w:p>
      <w:pPr>
        <w:pStyle w:val="BookText"/>
        <w:rPr/>
      </w:pPr>
      <w:r>
        <w:rPr>
          <w:rFonts w:ascii="Amiri" w:hAnsi="Amiri" w:eastAsia="Amiri" w:cs="Amiri"/>
          <w:color w:val="111111"/>
          <w:sz w:val="28"/>
          <w:sz w:val="28"/>
          <w:szCs w:val="28"/>
          <w:rtl w:val="true"/>
          <w:lang w:bidi="ar-SA"/>
        </w:rPr>
        <w:t>و أثرت عن الإمام الحسن عليه السّلام كوكبة من الأخبار في شأن الإمام المنتظر عليه السّلام،كان منها هذا الحديث حينما صالح طاغية زمانه معاوية بن هند،و قد لامه جماعة من شيعته على صلحه،فقال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يحكم،ألا تعلمون أنّي إمامكم،مفترض الطّاعة عليكم،و أحد سيّدي شباب أهل الجنّة بنصّ من رسول اللّه صلّى اللّه عليه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أنّ الخضر لمّا خرق السّفينة،و أقام الجدار،و قتل الغلام كان ذلك سخطا لموسى بن عمران؛إذ خفي عليه وجه الحكمة في ذلك،و كان ذلك عند اللّه تعالى ذكره حكمة و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أنّه ما منّا إلاّ و يقع في عنقه بيعة لطاغية زمانه،إلاّ القائم الّذي يصلّي روح اللّه خلفه،فإنّ اللّه عزّ و جلّ يخفي ولادته،و يغيّب شخصه لئلاّ يكون في عنقه بيعة إذا خرج،ذلك التّاسع من ولد أخي الحسين،ابن سيّدة النّساء، يطيل اللّه في عمره،و في غيبته،ثمّ يظهر بقدرته في صورة شابّ دون أربعين سنة، و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الحديث الشريف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صلح الإمام عليه السّلام مع فرعون زمانه معاوية بن أبي سفيان،فقد كان الصلح ضروريّا بما تحمله هذه الكلمة من معنى،فإنّه لو فتح الإمام الحسن عليه السّلام الحرب مع معاوية لكانت الغلبة لمعاوية؛لأنّ جيش الإمام كان مصابا بالانحلال و التفكّك،فقد عاثت به فكرة الخوارج التي حكمت على الإمام أمير المؤمنين عليه السّلام بالمروق من الدين،كما اغتاله ابن ملجم المرادي الذي هو من الأعضاء القياديّين لهذه الفكرة الخبيثة،و بالإضافة لذلك فإنّ الأكثريّة الساحقة في الجيش قد سئمت الحرب،و خلدت إلى الراحة،فقد أرهقتهم إلى حدّ بعيد حروب الجمل و صفّين و النهروان،و قد انساب قادة الجيش إلى دنيا معاوية،و أعطوه عهدا أنّه إن أراد تسليم الإمام الحسن عليه السّلام سلّموه له أسيرا،و قد علم الإمام ذلك،فكيف يفتح باب الحرب مع هذا العدوّ اللدود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أنّه لو حاربه الإمام و تغلّب معاوية عليه لأعلن الكفر و الإلحاد كما أعلن ولده يزيد ذلك،و قد عرضنا بصورة موضوعيّة إلى إقامة الأدلّة على ضرورة الصلح،و أنّه أمر لا بدّ منه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عرض إلى الإمام المنتظر عليه السّلام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المنتظر عليه السّلام ليس في عنقه بيعة لظالم من حكّام عصره،فقد اختار اللّه تعالى له بقعة يعيش فيها هو و أبناؤه غير خاضعة لحكّام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إذا خرج فإنّ السيّد المسيح عليه السّلام يصلّي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أخفى ولادة الإمام المنتظر عليه السّلام كما بيّنا ذلك في البحوث السابقة حفظا على حياته من حكّام بني العبّاس،كما حجبه عن أعين الناس لتلك الحكمة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يطيل عمر وليّه،ثمّ يظهره إلى الناس بصورة شاب،فيقيم الحقّ و العدل في الأرض</w:t>
      </w:r>
      <w:r>
        <w:rPr>
          <w:rFonts w:eastAsia="Amiri" w:cs="Amiri" w:ascii="Amiri" w:hAnsi="Amiri"/>
          <w:color w:val="111111"/>
          <w:sz w:val="28"/>
          <w:szCs w:val="28"/>
          <w:rtl w:val="true"/>
          <w:lang w:bidi="ar-SA"/>
        </w:rPr>
        <w:t>.</w:t>
      </w:r>
      <w:bookmarkStart w:id="498" w:name="pg7537_69513"/>
    </w:p>
    <w:p>
      <w:pPr>
        <w:pStyle w:val="Heading3"/>
        <w:numPr>
          <w:ilvl w:val="2"/>
          <w:numId w:val="1"/>
        </w:numPr>
        <w:rPr/>
      </w:pPr>
      <w:bookmarkStart w:id="499" w:name="__RefHeading___Toc2707649_1051229030"/>
      <w:bookmarkStart w:id="500" w:name="_Toc199"/>
      <w:bookmarkEnd w:id="498"/>
      <w:bookmarkEnd w:id="499"/>
      <w:r>
        <w:rPr/>
        <w:t>4</w:t>
      </w:r>
      <w:r>
        <w:rPr>
          <w:rtl w:val="true"/>
        </w:rPr>
        <w:t>-</w:t>
      </w:r>
      <w:r>
        <w:rPr>
          <w:rtl w:val="true"/>
        </w:rPr>
        <w:t>الإمام الحسين عليه السّلام</w:t>
      </w:r>
      <w:bookmarkEnd w:id="500"/>
    </w:p>
    <w:p>
      <w:pPr>
        <w:pStyle w:val="BookText"/>
        <w:rPr/>
      </w:pPr>
      <w:r>
        <w:rPr>
          <w:rFonts w:ascii="Amiri" w:hAnsi="Amiri" w:eastAsia="Amiri" w:cs="Amiri"/>
          <w:color w:val="111111"/>
          <w:sz w:val="28"/>
          <w:sz w:val="28"/>
          <w:szCs w:val="28"/>
          <w:rtl w:val="true"/>
          <w:lang w:bidi="ar-SA"/>
        </w:rPr>
        <w:t>و نقل الرواة طائفة من الأخبار عن سيّد شباب أهل الجنّة و أبي الأحرار،الإمام الحسين عليه السّلام،و هي تبشّر العالم الإسلامي بظهور الإمام المنتظر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ولدي سنّة من يوسف،و سنّة من موسى،و هو قائمنا أهل البيت،يصلح اللّه تعالى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شابه الإمام المنتظر عليه السّلام نبيّ اللّه موسى في خفاء حمله و ولادته خوفا عليه من فرعون زمانه،كما ذكرنا ذلك في البحوث السابقة،كما شابه الإمام عليه السّلام يوسف الصديق في سجنه و حجبه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الأمّة هو التّاسع من ولدي،و هو صاحب الغيبة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أميرا،أوّلهم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 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ولدي،و هو القائم بالحقّ،يحيي اللّه به الأرض بعد موتها،و يظهر به دين الحقّ على الدّين كلّه،و لو كره المشركون،له غيبة يرتدّ فيها قوم،و يثبت على الدّين فيها آخرون فيؤذون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الصّابرين في غيبته على الأذى و التّكذيب بمنزلة المجاهدين بالسّيف بين يدي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501" w:name="pg7537_69516"/>
    </w:p>
    <w:p>
      <w:pPr>
        <w:pStyle w:val="BookText"/>
        <w:rPr/>
      </w:pPr>
      <w:bookmarkEnd w:id="501"/>
      <w:r>
        <w:rPr>
          <w:rFonts w:ascii="Amiri" w:hAnsi="Amiri" w:eastAsia="Amiri" w:cs="Amiri"/>
          <w:color w:val="111111"/>
          <w:sz w:val="28"/>
          <w:sz w:val="28"/>
          <w:szCs w:val="28"/>
          <w:rtl w:val="true"/>
          <w:lang w:bidi="ar-SA"/>
        </w:rPr>
        <w:t>عرض هذا الحديث الشريف إلى غيبة الإمام المنتظر عليه السّلام،و أنّها تكون موضع تمحيص و اختبار،فلا يؤمن بوجوده عليه السّلام إلاّ من امتحن اللّه قلبه للإيمان،و أنّه كالمجاهد بين يدي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تطول حتّى يقول بعضهم مات،و بعضهم ذهب و لا يطّلع على موضعه أحد من وليّ و لا غيره إلاّ المولى الّذي يلي أمره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الحديث غيبة الإمام الصغرى،و غيبته الكبرى،و اختلاف الناس فيهما،فبين جاحد له،و بين مؤمن به،كما حكى هذا الحديث عن خفاء المكان الذي يقيم فيه الإمام المهدي عليه السّلام،و أنّه لا يعلم به أحد إلاّ اللّه</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707651_1051229030"/>
      <w:bookmarkStart w:id="503" w:name="_Toc200"/>
      <w:bookmarkEnd w:id="502"/>
      <w:r>
        <w:rPr/>
        <w:t>5</w:t>
      </w:r>
      <w:r>
        <w:rPr>
          <w:rtl w:val="true"/>
        </w:rPr>
        <w:t>-</w:t>
      </w:r>
      <w:r>
        <w:rPr>
          <w:rtl w:val="true"/>
        </w:rPr>
        <w:t>الإمام زين العابدين عليه السّلام</w:t>
      </w:r>
      <w:bookmarkEnd w:id="503"/>
    </w:p>
    <w:p>
      <w:pPr>
        <w:pStyle w:val="BookText"/>
        <w:rPr/>
      </w:pPr>
      <w:r>
        <w:rPr>
          <w:rFonts w:ascii="Amiri" w:hAnsi="Amiri" w:eastAsia="Amiri" w:cs="Amiri"/>
          <w:color w:val="111111"/>
          <w:sz w:val="28"/>
          <w:sz w:val="28"/>
          <w:szCs w:val="28"/>
          <w:rtl w:val="true"/>
          <w:lang w:bidi="ar-SA"/>
        </w:rPr>
        <w:t>و أثرت عن زين العابدين،و إمام المتّقين،الإمام عليّ بن الحسين عليه السّلام كوكبة من الأحاديث و هي تبشّر العالم الإسلامي بظهور الإمام المنتظر عليه السّلام،كان منها ما يلي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الإمام زين العابدين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فِي الْأَرْضِ </w:t>
      </w:r>
      <w:r>
        <w:rPr>
          <w:rStyle w:val="FootnoteAnchor"/>
          <w:rtl w:val="true"/>
        </w:rPr>
        <w:footnoteReference w:id="275"/>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هم محبّونا أهل البيت،يفعل اللّه ذلك بهم على يد رجل منّا،و هو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يأتي رجل من عترتي،اسمه اسمي،يملأ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504" w:name="pg7537_69517"/>
    </w:p>
    <w:p>
      <w:pPr>
        <w:pStyle w:val="BookText"/>
        <w:rPr/>
      </w:pPr>
      <w:bookmarkEnd w:id="5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الكريمة وَعَدَ اللّٰهُ الَّذِينَ آمَنُوا مِنْكُمْ نزلت في القائم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زين العابدين عليه السّلام في بلاط يزيد حينما كان أسيرا،فكان من جملة خطابه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رسول اللّه صلّى اللّه عليه و اله،و وصيّه،و سيّد الشّهداء،و جعفر الطّيّار في الجنّة،و سبطا هذه الأمّة،و المهديّ الّذي يقتل الدّجّال</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سنّة من سبعة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أبينا آدم، و سنّة من نوح،و سنّة من إبراهيم،و سنّة من موسى،و سنّة من عيسى،و سنّة من أيّوب،و سنّة من 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آدم و نوح فطول العمر،و أمّا من إبراهيم فخفاء الولادة و اعتزال النّاس، و أمّا من موسى فالخوف و الغيبة،و أمّا من عيسى فاختلاف النّاس فيه،و أمّا من أيّوب فالفرج بعد البلوى،و أمّا من محمّد صلّى اللّه عليه و اله فالخروج بالسّيف</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الأخبار التي نقلها رواة الأثر عن الإمام زين العابدين عليه السّلام،و هي تدلّل على حتميّة ظهور الإمام المنتظر عليه السّلام</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707653_1051229030"/>
      <w:bookmarkStart w:id="506" w:name="_Toc201"/>
      <w:bookmarkEnd w:id="505"/>
      <w:r>
        <w:rPr/>
        <w:t>6</w:t>
      </w:r>
      <w:r>
        <w:rPr>
          <w:rtl w:val="true"/>
        </w:rPr>
        <w:t>-</w:t>
      </w:r>
      <w:r>
        <w:rPr>
          <w:rtl w:val="true"/>
        </w:rPr>
        <w:t>الإمام الباقر عليه السّلام</w:t>
      </w:r>
      <w:bookmarkEnd w:id="5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ورد عن الإمام محمّد الباقر عليه السّلام في شأن الإمام المنتظر عليه السّلام،و حتميّة ظهوره، فطائفة من الأخبار،منها هذا الحديث</w:t>
      </w:r>
      <w:r>
        <w:rPr>
          <w:rFonts w:eastAsia="Amiri" w:cs="Amiri" w:ascii="Amiri" w:hAnsi="Amiri"/>
          <w:color w:val="111111"/>
          <w:sz w:val="28"/>
          <w:szCs w:val="28"/>
          <w:rtl w:val="true"/>
          <w:lang w:bidi="ar-SA"/>
        </w:rPr>
        <w:t>:</w:t>
      </w:r>
      <w:bookmarkStart w:id="507" w:name="pg7537_69519"/>
    </w:p>
    <w:p>
      <w:pPr>
        <w:pStyle w:val="BookText"/>
        <w:rPr/>
      </w:pPr>
      <w:bookmarkEnd w:id="507"/>
      <w:r>
        <w:rPr>
          <w:rFonts w:ascii="Amiri" w:hAnsi="Amiri" w:eastAsia="Amiri" w:cs="Amiri"/>
          <w:color w:val="111111"/>
          <w:sz w:val="28"/>
          <w:sz w:val="28"/>
          <w:szCs w:val="28"/>
          <w:rtl w:val="true"/>
          <w:lang w:bidi="ar-SA"/>
        </w:rPr>
        <w:t>روى أبو بصير،عن الإمام الباقر،قال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هذا الأمر سنّة من موسى،و سنّة من عيسى،و سنّة من يوسف،و سنّة من 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سنّته من موسى فخائف يترقّب،و أمّا من يوسف فالسّجن و الغيبة،و أمّا من محمّد صلّى اللّه عليه و اله فالقيام بالسّيف،و تبيين آثاره،ثمّ يضع سيفه على عاتقه بيمينه،فلا يزال يقتل أعداء اللّه حتّى يرضى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يعلم أنّ اللّه قد رضي؟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في قلبه الرّحمة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الإمام الباقر عليه السّلام أسماء الخلفاء الاثني عشر عليهم السّلام الذين نصبهم النبيّ صلّى اللّه عليه و اله أعلاما لأمّته،و لمّا بلغ آخره،قال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الّذي يصلّي خلفه عيسى بن مريم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707655_1051229030"/>
      <w:bookmarkStart w:id="509" w:name="_Toc202"/>
      <w:bookmarkEnd w:id="508"/>
      <w:r>
        <w:rPr/>
        <w:t>7</w:t>
      </w:r>
      <w:r>
        <w:rPr>
          <w:rtl w:val="true"/>
        </w:rPr>
        <w:t>-</w:t>
      </w:r>
      <w:r>
        <w:rPr>
          <w:rtl w:val="true"/>
        </w:rPr>
        <w:t>الإمام الصادق عليه السّلام</w:t>
      </w:r>
      <w:bookmarkEnd w:id="509"/>
    </w:p>
    <w:p>
      <w:pPr>
        <w:pStyle w:val="BookText"/>
        <w:rPr/>
      </w:pPr>
      <w:r>
        <w:rPr>
          <w:rFonts w:ascii="Amiri" w:hAnsi="Amiri" w:eastAsia="Amiri" w:cs="Amiri"/>
          <w:color w:val="111111"/>
          <w:sz w:val="28"/>
          <w:sz w:val="28"/>
          <w:szCs w:val="28"/>
          <w:rtl w:val="true"/>
          <w:lang w:bidi="ar-SA"/>
        </w:rPr>
        <w:t>و نقل الرواة طائفة من الأخبار عن الإمام الصادق عليه السّلام في شأن الإمام المنتظر، و حتميّة ظهوره،كان منها ما يلي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السيّد الجليل إسماعيل بن محمّد الحميري،شاعر أهل البيت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بالغلوّ،و أعتقد غيبة محمّد بن الحنفيّة،فمنّ اللّه عليّ بالصادق، جعفر بن محمّد عليهما السّلام،و أنقذني به من النار،و هداني إلى سواء الصراط،فسألته بعد ما صحّت عندي الدلائل التي شاهدتها منه أنّه حجّة اللّه عليّ،و على جميع أهل زمانه،و أنّه الإمام الذي فرض اللّه طاعته،و أوجب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اللّه،قد رويت لنا أخبار عن آبائك في الغيبة،و صحّة كونها، فأخبرني بمن تقع؟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ستقع بالسادس من ولدي،و هو الثّاني عشر من الأئمّة الهداة بعد رسول اللّه صلّى اللّه عليه و اله،أوّلهم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القائم بالحقّ،بقيّة اللّه في الأرض،و صاحب الزّمان،و اللّه لو بقي في غيبته ما بقي نوح في قومه لم يخرج من الدّنيا حتّى يظهر،فيملأ الأرض قسطا و عدلا،كما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ذلك من مولاي الصادق جعفر بن محمّد عليهما السّلام تبت إلى اللّه جلّ ذكره على يديه،و قلت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في الدّين قد غووا تجعفرت باسم اللّه فيمن تجعفروا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إنّ ظهور الإمام المهدي عليه السّلام أمر مفروغ منه عند أئمّة الهدى،و أنّه لا بدّ أن يتحقّق على مسرح الحياة ليشيع العدل و ينشر الأمن و الرخاء بين الناس،و تسود كلمة التوحيد في جميع أنحاء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 في حديث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صلب هذا،و أومأ بيده إلى موسى بن جعفر عليه السّلام،فيملأها عدلا كما ملئت جورا و ظلما،و تصفو له الدّنيا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من ولدي،و هو المهدي،اسمه محمّد،و كنيته أبو القاسم،يخرج في آخر الزّمان،يقال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نرجس،و على رأسه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10" w:name="pg7537_69524"/>
    </w:p>
    <w:p>
      <w:pPr>
        <w:pStyle w:val="BookText"/>
        <w:rPr/>
      </w:pPr>
      <w:bookmarkEnd w:id="510"/>
      <w:r>
        <w:rPr>
          <w:rFonts w:ascii="Amiri" w:hAnsi="Amiri" w:eastAsia="Amiri" w:cs="Amiri"/>
          <w:color w:val="111111"/>
          <w:sz w:val="28"/>
          <w:sz w:val="28"/>
          <w:szCs w:val="28"/>
          <w:rtl w:val="true"/>
          <w:lang w:bidi="ar-SA"/>
        </w:rPr>
        <w:t>غمامة تظلّه عن الشّمس تدور معه حيث ما دار،تنادي بصوت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 من أمثال هذه الأحاديث الشريفة نقلها الرواة عن الإمام الصادق عليه السّلام،و هي تعلن حتميّة ظهور الإمام المنتظر عليه السّلام الذي يقيم الحقّ،و يزهق الباطل</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707657_1051229030"/>
      <w:bookmarkStart w:id="512" w:name="_Toc203"/>
      <w:bookmarkEnd w:id="511"/>
      <w:r>
        <w:rPr/>
        <w:t>8</w:t>
      </w:r>
      <w:r>
        <w:rPr>
          <w:rtl w:val="true"/>
        </w:rPr>
        <w:t>-</w:t>
      </w:r>
      <w:r>
        <w:rPr>
          <w:rtl w:val="true"/>
        </w:rPr>
        <w:t>الإمام الكاظم عليه السّلام</w:t>
      </w:r>
      <w:bookmarkEnd w:id="512"/>
    </w:p>
    <w:p>
      <w:pPr>
        <w:pStyle w:val="BookText"/>
        <w:rPr/>
      </w:pPr>
      <w:r>
        <w:rPr>
          <w:rFonts w:ascii="Amiri" w:hAnsi="Amiri" w:eastAsia="Amiri" w:cs="Amiri"/>
          <w:color w:val="111111"/>
          <w:sz w:val="28"/>
          <w:sz w:val="28"/>
          <w:szCs w:val="28"/>
          <w:rtl w:val="true"/>
          <w:lang w:bidi="ar-SA"/>
        </w:rPr>
        <w:t>و نصّ الإمام الكاظم عليه السّلام على إمامة الإمام المهدي عليه السّلام،و أنّه القائم بالحقّ،فقد روى يونس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موسى بن جعفر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اللّه،أنت القائم؟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بالحقّ،و لكنّ القائم بالحقّ الّذي يطهّر الأرض من أعداء اللّه، و يملأها عدلا كما ملئت جورا،هو الخامس من ولدي،له غيبة يطول أمدها خوفا على نفسه،يرتدّ فيها أقوام،و يثبت فيها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لشيعتنا المتمسّكين بحبلنا في غيبة قائمنا،الثّابتين على موالاتنا،و البراءة من أعدائنا،أولئك منّا،و نحن منهم،قد رضوا بنا أئمّة،و رضينا بهم شيعة،فطوبى لهم،ثمّ طوبى لهم،هم و اللّه معنا في درجتنا يوم القيامة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هذا الحديث ما يقوم به الإمام المنتظر عليه السّلام من دور إيجابي و فعّال في تطهير الأرض من أعداء اللّه،و تدمير الظالمين و الطاغين،و قد بشّر الإمام الكاظم عليه السّلام المؤمنين بغيبة الإمام و المنتظرين لخروجه</w:t>
      </w:r>
      <w:r>
        <w:rPr>
          <w:rFonts w:eastAsia="Amiri" w:cs="Amiri" w:ascii="Amiri" w:hAnsi="Amiri"/>
          <w:color w:val="111111"/>
          <w:sz w:val="28"/>
          <w:szCs w:val="28"/>
          <w:rtl w:val="true"/>
          <w:lang w:bidi="ar-SA"/>
        </w:rPr>
        <w:t>.</w:t>
      </w:r>
      <w:bookmarkStart w:id="513" w:name="pg7537_69526"/>
    </w:p>
    <w:p>
      <w:pPr>
        <w:pStyle w:val="Heading3"/>
        <w:numPr>
          <w:ilvl w:val="2"/>
          <w:numId w:val="1"/>
        </w:numPr>
        <w:rPr/>
      </w:pPr>
      <w:bookmarkStart w:id="514" w:name="__RefHeading___Toc2707659_1051229030"/>
      <w:bookmarkStart w:id="515" w:name="_Toc204"/>
      <w:bookmarkEnd w:id="513"/>
      <w:bookmarkEnd w:id="514"/>
      <w:r>
        <w:rPr/>
        <w:t>9</w:t>
      </w:r>
      <w:r>
        <w:rPr>
          <w:rtl w:val="true"/>
        </w:rPr>
        <w:t>-</w:t>
      </w:r>
      <w:r>
        <w:rPr>
          <w:rtl w:val="true"/>
        </w:rPr>
        <w:t>الإمام الرضا عليه السّلام</w:t>
      </w:r>
      <w:bookmarkEnd w:id="515"/>
    </w:p>
    <w:p>
      <w:pPr>
        <w:pStyle w:val="BookText"/>
        <w:rPr/>
      </w:pPr>
      <w:r>
        <w:rPr>
          <w:rFonts w:ascii="Amiri" w:hAnsi="Amiri" w:eastAsia="Amiri" w:cs="Amiri"/>
          <w:color w:val="111111"/>
          <w:sz w:val="28"/>
          <w:sz w:val="28"/>
          <w:szCs w:val="28"/>
          <w:rtl w:val="true"/>
          <w:lang w:bidi="ar-SA"/>
        </w:rPr>
        <w:t>و أثرت عن الإمام الرضا عليه السّلام كوكبة من الأحاديث،و هي تحمل البشرى للمسلمين بظهور مهدي آل محمّد عليه السّلام،و من بينهما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شاعر أهل البيت دعبل الخزاعي على الإمام الرضا عليه السّلام،و تلا عليه قصيدته الخالدة التي عرض فيها مصائب أهل البيت،و ما عانوه من الظلم و الاضطهاد من حكّام الأمويّين و العبّاسيّين،و كان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و لمّا انتهى من قصيدته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الّذي أرجوه في اليوم أو غد تقطّع قلبي أثرهم حسرات</w:t>
      </w:r>
    </w:p>
    <w:p>
      <w:pPr>
        <w:pStyle w:val="BookText"/>
        <w:rPr/>
      </w:pPr>
      <w:r>
        <w:rPr>
          <w:rFonts w:ascii="Amiri" w:hAnsi="Amiri" w:eastAsia="Amiri" w:cs="Amiri"/>
          <w:color w:val="111111"/>
          <w:sz w:val="28"/>
          <w:sz w:val="28"/>
          <w:szCs w:val="28"/>
          <w:rtl w:val="true"/>
          <w:lang w:bidi="ar-SA"/>
        </w:rPr>
        <w:t>و رفع الإمام رأسه ليستمع إلى أمل الخزاعي الذي لولاه لذهبت نفسه أسى و حسرات،و تلا دعبل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و بكى الامام الرضا عليه السّلام بكاء مرّا و شديدا،و التفت إلى دعبل شاعر المظلومين و المضطهدين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خزاعيّ،نطق روح القدس على لسانك بهذين البيتين، فهل تدري من هذا الإمام؟و متى يقوم؟</w:t>
      </w:r>
    </w:p>
    <w:p>
      <w:pPr>
        <w:pStyle w:val="BookText"/>
        <w:rPr/>
      </w:pPr>
      <w:r>
        <w:rPr>
          <w:rFonts w:ascii="Amiri" w:hAnsi="Amiri" w:eastAsia="Amiri" w:cs="Amiri"/>
          <w:color w:val="111111"/>
          <w:sz w:val="28"/>
          <w:sz w:val="28"/>
          <w:szCs w:val="28"/>
          <w:rtl w:val="true"/>
          <w:lang w:bidi="ar-SA"/>
        </w:rPr>
        <w:t>و طفق دعبل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مولاي،إلاّ أنّي سمعت بخروج إمام منكم،يطهّر الأرض من الفساد،يملأها عدلا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الإمام عليه السّلام يعرّفه بالإمام المنتظر المصلح الأعظم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دعبل،الإمام</w:t>
      </w:r>
    </w:p>
    <w:p>
      <w:pPr>
        <w:pStyle w:val="BookText"/>
        <w:rPr/>
      </w:pPr>
      <w:r>
        <w:rPr>
          <w:rFonts w:ascii="Amiri" w:hAnsi="Amiri" w:eastAsia="Amiri" w:cs="Amiri"/>
          <w:color w:val="111111"/>
          <w:sz w:val="28"/>
          <w:sz w:val="28"/>
          <w:szCs w:val="28"/>
          <w:rtl w:val="true"/>
          <w:lang w:bidi="ar-SA"/>
        </w:rPr>
        <w:t>من بعدي ابني محمّد،و بعد محمّد ابنه عليّ،و بعد عليّ ابنه الحسن،و بعد الحسن ابنه الحجّة القائم،المنتظر في غيبته،المطاع في ظهوره،و لو لم يبق من الدّنيا إلاّ يوم واحد لطوّل اللّه ذلك اليوم حتّى يخرج،فيملأ الأرض عدلا كما ملئت جورا،و أمّا متى يقوم فإخبار عن الوقت،و قد حدّثني أبي،عن جدّي،عن أبيه،عن آبائه،عن عليّ صلوات اللّه عليه،إنّ النّبيّ صلّى اللّه عليه و اله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يخرج القائم من ذرّيّتك؟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السّاعة لا يجلّيها لوقتها إلاّ هو عزّ و جلّ،ثقلت في السّماوات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أعرب الإمام عليه السّلام عن حتميّة ظهور حفيده المصلح العظيم،و أنّه أمر محتوم لا بدّ أن يتحقّق على مسرح الحياة،و لم يحدّد وقت خروجه؛لأنّ ذلك بيد اللّه تعالى،و قد أخفاه عن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خالد أنّ الإمام عليّ بن موسى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دين لمن لا ورع له،و لا إيمان لمن لا تقيّة له،و إِنَّ أَكْرَمَكُمْ عِنْدَ اللّٰهِ أَتْقٰاكُمْ </w:t>
      </w:r>
      <w:r>
        <w:rPr>
          <w:rStyle w:val="FootnoteAnchor"/>
          <w:rtl w:val="true"/>
        </w:rPr>
        <w:footnoteReference w:id="287"/>
      </w:r>
      <w:r>
        <w:rPr>
          <w:rFonts w:ascii="Amiri" w:hAnsi="Amiri" w:eastAsia="Amiri" w:cs="Amiri"/>
          <w:color w:val="111111"/>
          <w:sz w:val="28"/>
          <w:sz w:val="28"/>
          <w:szCs w:val="28"/>
          <w:rtl w:val="true"/>
          <w:lang w:bidi="ar-SA"/>
        </w:rPr>
        <w:t>، أي أعلمكم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المعلوم،و هو يوم خروج قائمنا،فمن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اللّه،و من القائم منكم أهل البيت؟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ولدي،ابن سيّدة الإماء،يطهّر اللّه به الأرض من كلّ جور و يقدّسها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16" w:name="pg7537_69530"/>
    </w:p>
    <w:p>
      <w:pPr>
        <w:pStyle w:val="BookText"/>
        <w:rPr/>
      </w:pPr>
      <w:bookmarkEnd w:id="516"/>
      <w:r>
        <w:rPr>
          <w:rFonts w:ascii="Amiri" w:hAnsi="Amiri" w:eastAsia="Amiri" w:cs="Amiri"/>
          <w:color w:val="111111"/>
          <w:sz w:val="28"/>
          <w:sz w:val="28"/>
          <w:szCs w:val="28"/>
          <w:rtl w:val="true"/>
          <w:lang w:bidi="ar-SA"/>
        </w:rPr>
        <w:t>من كلّ ظلم،و هو الّذي يشكّ النّاس في ولادته،و هو صاحب الغيبة قبل خروجه، فإذا خرج أشرقت الأرض بنوره،و وضع ميزان العدل بين النّاس،فلا يظلم أحد أحدا، و هو الّذي تطوى له الأرض،و لا يكون له ظلّ،و هو الّذي ينادي مناد من السّماء، يسمعه جميع أهل الأرض الدّعاء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فاتّبعوه،فإنّ الحقّ فيه و معه،و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288"/>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Style w:val="FootnoteAnchor"/>
          <w:rtl w:val="true"/>
        </w:rPr>
        <w:footnoteReference w:id="289"/>
      </w:r>
      <w:r>
        <w:rPr>
          <w:rFonts w:ascii="Amiri" w:hAnsi="Amiri" w:eastAsia="Amiri" w:cs="Amiri"/>
          <w:color w:val="111111"/>
          <w:sz w:val="28"/>
          <w:sz w:val="28"/>
          <w:szCs w:val="28"/>
          <w:rtl w:val="true"/>
          <w:lang w:bidi="ar-SA"/>
        </w:rPr>
        <w:t>،أي خروج ولدي القائم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الأحاديث التي أثرت عن الإمام الرضا عليه السّلام في شأن حفيده الإمام المنتظر عليه السّلام،و أنّه سيكون مصدر إشراق و نور في جميع أنحاء الأرض</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707661_1051229030"/>
      <w:bookmarkStart w:id="518" w:name="_Toc205"/>
      <w:bookmarkEnd w:id="517"/>
      <w:r>
        <w:rPr/>
        <w:t>10</w:t>
      </w:r>
      <w:r>
        <w:rPr>
          <w:rtl w:val="true"/>
        </w:rPr>
        <w:t>-</w:t>
      </w:r>
      <w:r>
        <w:rPr>
          <w:rtl w:val="true"/>
        </w:rPr>
        <w:t>الإمام الجواد عليه السّلام</w:t>
      </w:r>
      <w:bookmarkEnd w:id="518"/>
    </w:p>
    <w:p>
      <w:pPr>
        <w:pStyle w:val="BookText"/>
        <w:rPr/>
      </w:pPr>
      <w:r>
        <w:rPr>
          <w:rFonts w:ascii="Amiri" w:hAnsi="Amiri" w:eastAsia="Amiri" w:cs="Amiri"/>
          <w:color w:val="111111"/>
          <w:sz w:val="28"/>
          <w:sz w:val="28"/>
          <w:szCs w:val="28"/>
          <w:rtl w:val="true"/>
          <w:lang w:bidi="ar-SA"/>
        </w:rPr>
        <w:t>و نصّ الإمام الجواد عليه السّلام على الإمام المنتظر عليه السّلام،و بشّر العالم الإسلامي بظهوره و ما يبسطه من خير و رحمة على المجتمع الإنساني،و فيما يلي بعض ما أثر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الزكيّ عبد العظيم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محمّد بن عليّ،و أنا أريد أن أسأله عن القائم أهو المهدي أو غيره؟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فابتدأني هو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القاسم،إنّ القائم منّا هو المهديّ الّذي يجب أن ينتظر في غيبته،و يطاع في ظهوره،و هو الثّالث من ولدي،و الّذي بعث محمّدا بالنّبوّة،</w:t>
      </w:r>
    </w:p>
    <w:p>
      <w:pPr>
        <w:pStyle w:val="BookText"/>
        <w:rPr/>
      </w:pPr>
      <w:r>
        <w:rPr>
          <w:rFonts w:ascii="Amiri" w:hAnsi="Amiri" w:eastAsia="Amiri" w:cs="Amiri"/>
          <w:color w:val="111111"/>
          <w:sz w:val="28"/>
          <w:sz w:val="28"/>
          <w:szCs w:val="28"/>
          <w:rtl w:val="true"/>
          <w:lang w:bidi="ar-SA"/>
        </w:rPr>
        <w:t>و خصّنا بالإمامة،إنّه لو لم يبق من الدّنيا إلاّ يوم واحد لطوّال اللّه ذلك اليوم حتّى يخرج فيه،فيملأ الأرض قسطا و عدلا،كما ملئت جورا و ظلما،و إنّ اللّه تبارك و تعالى ليصلح أمره في ليلة،كما أصلح اللّه أمر كليمه موسى؛إذ ذهب ليقتبس لأهله نارا فرجع و هو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دلّل الإمام محمّد الجواد عليه السّلام شيعته و رواة حديثه على الإمام المنتظر عليه السّلام، و أنّ خروجه من الأمور الحتميّة التي لا بدّ أن تتحقّق على مسرح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الصقر بن أبي 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بعدي ابني عليّ،أمره أمري،و قوله قولي،و طاعته طاعتي،ثمّ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الإمام بعد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اللّه،فمن الإمام بعد الحسن؟</w:t>
      </w:r>
    </w:p>
    <w:p>
      <w:pPr>
        <w:pStyle w:val="BookText"/>
        <w:rPr/>
      </w:pPr>
      <w:r>
        <w:rPr>
          <w:rFonts w:ascii="Amiri" w:hAnsi="Amiri" w:eastAsia="Amiri" w:cs="Amiri"/>
          <w:color w:val="111111"/>
          <w:sz w:val="28"/>
          <w:sz w:val="28"/>
          <w:szCs w:val="28"/>
          <w:rtl w:val="true"/>
          <w:lang w:bidi="ar-SA"/>
        </w:rPr>
        <w:t>فبكى عليه السّلام بكاء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اللّه،لم سمّي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يقوم بعد موت ذكره،و ارتداد أكثر القائلين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سمّي المنتظر؟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غيبة يكثر أيّامها،و يطول أمدها،فينتظر خروجه المخلصون،و ينكره المرتابون،و يستهزئ به الجاحدون،و يكذّب فيها الوقّاتون،و يهلك فيها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19" w:name="pg7537_69534"/>
    </w:p>
    <w:p>
      <w:pPr>
        <w:pStyle w:val="BookText"/>
        <w:rPr/>
      </w:pPr>
      <w:bookmarkEnd w:id="519"/>
      <w:r>
        <w:rPr>
          <w:rFonts w:ascii="Amiri" w:hAnsi="Amiri" w:eastAsia="Amiri" w:cs="Amiri"/>
          <w:color w:val="111111"/>
          <w:sz w:val="28"/>
          <w:sz w:val="28"/>
          <w:szCs w:val="28"/>
          <w:rtl w:val="true"/>
          <w:lang w:bidi="ar-SA"/>
        </w:rPr>
        <w:t>المستعجلون،و ينجو فيها المسلّمون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الأخبار التي أثرت عن الإمام الجواد عليه السّلام في النصّ على إمامة حفيده الإمام المنتظر عليه السّلام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707663_1051229030"/>
      <w:bookmarkStart w:id="521" w:name="_Toc206"/>
      <w:bookmarkEnd w:id="520"/>
      <w:r>
        <w:rPr/>
        <w:t>11</w:t>
      </w:r>
      <w:r>
        <w:rPr>
          <w:rtl w:val="true"/>
        </w:rPr>
        <w:t>-</w:t>
      </w:r>
      <w:r>
        <w:rPr>
          <w:rtl w:val="true"/>
        </w:rPr>
        <w:t>الإمام الهادي عليه السّلام</w:t>
      </w:r>
      <w:bookmarkEnd w:id="521"/>
    </w:p>
    <w:p>
      <w:pPr>
        <w:pStyle w:val="BookText"/>
        <w:rPr/>
      </w:pPr>
      <w:r>
        <w:rPr>
          <w:rFonts w:ascii="Amiri" w:hAnsi="Amiri" w:eastAsia="Amiri" w:cs="Amiri"/>
          <w:color w:val="111111"/>
          <w:sz w:val="28"/>
          <w:sz w:val="28"/>
          <w:szCs w:val="28"/>
          <w:rtl w:val="true"/>
          <w:lang w:bidi="ar-SA"/>
        </w:rPr>
        <w:t>و نقل الرواة طائفة من الأخبار عن الإمام الهادي عليه السّلام في إمامة الإمام المنتظر عليه السّلام، و التبشير بظهوره،و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الصقر بن أبي 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بن عليّ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بعدي الحسن ابني،و بعده ابنه القائم الّذي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الفقيه الفاضل السيّد عبد العظيم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محمّد،فلمّا أبصرني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أبا القاسم،أنت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اللّه،إنّي أريد أن أعرض عليك ديني،فإن كان مرضيّا ثبتّ عليه حتّى ألقى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ليس كمثله شيء،خارج عن الحدّين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الإبطال،و حدّ التشبيه،و أنّه ليس بجسم،و لا صورة،و لا عرض،و لا جوهر،بل هو مجسّم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الأجسام،و مصوّر الصور،و خالق الأعراض و الجواهر،و ربّ كلّ شيء،و مالكه و جاعله و محدثه،و إنّ محمّدا عبده و رسوله،خاتم النبيّين،</w:t>
      </w:r>
      <w:bookmarkStart w:id="522" w:name="pg7537_69535"/>
    </w:p>
    <w:p>
      <w:pPr>
        <w:pStyle w:val="BookText"/>
        <w:rPr/>
      </w:pPr>
      <w:bookmarkEnd w:id="522"/>
      <w:r>
        <w:rPr>
          <w:rFonts w:ascii="Amiri" w:hAnsi="Amiri" w:eastAsia="Amiri" w:cs="Amiri"/>
          <w:color w:val="111111"/>
          <w:sz w:val="28"/>
          <w:sz w:val="28"/>
          <w:szCs w:val="28"/>
          <w:rtl w:val="true"/>
          <w:lang w:bidi="ar-SA"/>
        </w:rPr>
        <w:t>لا نبيّ بعده إلى يوم القيامة،و إنّ شريعته خاتمة الشرائع فلا شريعة بعدها إلى يوم القيامة،و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و الخليفة و وليّ الأمر بعده أمير المؤمنين عليّ بن أبي طالب،ثمّ الحسن،ثمّ الحسين،ثمّ عليّ بن الحسين،ثمّ محمّد بن عليّ، ثمّ جعفر بن محمّد،ثمّ موسى بن جعفر،ثمّ عليّ بن موسى،ثمّ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عبد العظيم،فقال له الإمام الهادي عليه السّلام معرّفا له الإمام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بعدي الحسن ابني،فكيف النّاس بالخلف من بعده؟</w:t>
      </w:r>
    </w:p>
    <w:p>
      <w:pPr>
        <w:pStyle w:val="BookText"/>
        <w:rPr/>
      </w:pPr>
      <w:r>
        <w:rPr>
          <w:rFonts w:ascii="Amiri" w:hAnsi="Amiri" w:eastAsia="Amiri" w:cs="Amiri"/>
          <w:color w:val="111111"/>
          <w:sz w:val="28"/>
          <w:sz w:val="28"/>
          <w:szCs w:val="28"/>
          <w:rtl w:val="true"/>
          <w:lang w:bidi="ar-SA"/>
        </w:rPr>
        <w:t>و طفق عبد العظيم يسأل عن الخلف بعد الحسن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يا مولاي؟</w:t>
      </w:r>
    </w:p>
    <w:p>
      <w:pPr>
        <w:pStyle w:val="BookText"/>
        <w:rPr/>
      </w:pPr>
      <w:r>
        <w:rPr>
          <w:rFonts w:ascii="Amiri" w:hAnsi="Amiri" w:eastAsia="Amiri" w:cs="Amiri"/>
          <w:color w:val="111111"/>
          <w:sz w:val="28"/>
          <w:sz w:val="28"/>
          <w:szCs w:val="28"/>
          <w:rtl w:val="true"/>
          <w:lang w:bidi="ar-SA"/>
        </w:rPr>
        <w:t>فانبرى الإمام الهادي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شخصه حتّى يخرج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 عبد العظيم و آمن بما أمره الإمام من الاعتراف بغيبة الإمام المهدي،و التفت إليه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القاسم،هذا و اللّه دين اللّه الّذي ارتضاه لعباده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2707665_1051229030"/>
      <w:bookmarkStart w:id="524" w:name="_Toc207"/>
      <w:bookmarkEnd w:id="523"/>
      <w:r>
        <w:rPr/>
        <w:t>12</w:t>
      </w:r>
      <w:r>
        <w:rPr>
          <w:rtl w:val="true"/>
        </w:rPr>
        <w:t>-</w:t>
      </w:r>
      <w:r>
        <w:rPr>
          <w:rtl w:val="true"/>
        </w:rPr>
        <w:t>الإمام العسكري عليه السّلام</w:t>
      </w:r>
      <w:bookmarkEnd w:id="524"/>
    </w:p>
    <w:p>
      <w:pPr>
        <w:pStyle w:val="BookText"/>
        <w:rPr/>
      </w:pPr>
      <w:r>
        <w:rPr>
          <w:rFonts w:ascii="Amiri" w:hAnsi="Amiri" w:eastAsia="Amiri" w:cs="Amiri"/>
          <w:color w:val="111111"/>
          <w:sz w:val="28"/>
          <w:sz w:val="28"/>
          <w:szCs w:val="28"/>
          <w:rtl w:val="true"/>
          <w:lang w:bidi="ar-SA"/>
        </w:rPr>
        <w:t>و نصّ الإمام الحسن العسكري على إمامة ولده القائم المنتظر عليه السّلام،و قد ذكرنا في البحوث السابقة جمهرة من النصوص التي نقلها الرواة عنه،و كان منها هذه الروايه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الثقة أحمد بن إسحاق بن سعد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 السّلام و أنا أريد أن أسأله عن الخلف من بعده،فقال لي مبتدئا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بن إسحاق،إنّ اللّه تبارك و تعالى لم يخل الأرض منذ خلق آدم عليه السّلام و لا يخليها إلى أن تقوم السّاعة من حجّة للّه على خلقه،به يدفع البلاء عن أهل</w:t>
      </w:r>
    </w:p>
    <w:p>
      <w:pPr>
        <w:pStyle w:val="BookText"/>
        <w:rPr/>
      </w:pPr>
      <w:r>
        <w:rPr>
          <w:rFonts w:ascii="Amiri" w:hAnsi="Amiri" w:eastAsia="Amiri" w:cs="Amiri"/>
          <w:color w:val="111111"/>
          <w:sz w:val="28"/>
          <w:sz w:val="28"/>
          <w:szCs w:val="28"/>
          <w:rtl w:val="true"/>
          <w:lang w:bidi="ar-SA"/>
        </w:rPr>
        <w:t>الأرض،و به ينزّل الغيث،و 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أحمد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اللّه،فمن الإمام و الخليفة بعدك؟</w:t>
      </w:r>
    </w:p>
    <w:p>
      <w:pPr>
        <w:pStyle w:val="BookText"/>
        <w:rPr/>
      </w:pPr>
      <w:r>
        <w:rPr>
          <w:rFonts w:ascii="Amiri" w:hAnsi="Amiri" w:eastAsia="Amiri" w:cs="Amiri"/>
          <w:color w:val="111111"/>
          <w:sz w:val="28"/>
          <w:sz w:val="28"/>
          <w:szCs w:val="28"/>
          <w:rtl w:val="true"/>
          <w:lang w:bidi="ar-SA"/>
        </w:rPr>
        <w:t>فنهض عليه السّلام مسرعا فدخل البيت،ثمّ خرج و هو يحمل بقيّة اللّه في الأرض،و كأنّ وجهه في إشعاعه القمر ليلة البدر،و كان عمر الإمام ثلاث سنين،و التفت الإمام الحسن إلى أحمد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إسحاق،لو لا كرامتك على اللّه عزّ و جلّ و على حججه ما عرضت عليك ابني هذا،إنّه سميّ رسول اللّه صلّى اللّه عليه و اله و كنيّه،الّذي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إسحاق،مثله في هذه الأمّة مثل الخضر عليه السّلام،و مثله مثل ذي القرنين، و اللّه ليغيبنّ غيبة لا ينجو فيها من الهلكة إلاّ من ثبّته اللّه عزّ و جلّ على القول بإمامته، و وفّقه فيها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أحمد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مولاي،فهل من علامة يطمئنّ إليها قلبي؟</w:t>
      </w:r>
    </w:p>
    <w:p>
      <w:pPr>
        <w:pStyle w:val="BookText"/>
        <w:rPr/>
      </w:pPr>
      <w:r>
        <w:rPr>
          <w:rFonts w:ascii="Amiri" w:hAnsi="Amiri" w:eastAsia="Amiri" w:cs="Amiri"/>
          <w:color w:val="111111"/>
          <w:sz w:val="28"/>
          <w:sz w:val="28"/>
          <w:szCs w:val="28"/>
          <w:rtl w:val="true"/>
          <w:lang w:bidi="ar-SA"/>
        </w:rPr>
        <w:t>و نطق الإمام المنتظر عليه السّلام،فأراه العلامة التي يطلبها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و المنتقم من أعدائه،فلا تطلب أثرا بعد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أحمد على ما يريده،و اطمئنّ قلبه،و خرج و هو ناعم البال،فلمّا كان اليوم الثاني عاد إلى بيت الإمام،و لمّا تشرّف بمقابلته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اللّه،لقد عظم سروري بما مننت به عليّ فما السنّة الجارية فيه من الخضر و ذي القرنين؟</w:t>
      </w:r>
    </w:p>
    <w:p>
      <w:pPr>
        <w:pStyle w:val="BookText"/>
        <w:rPr/>
      </w:pPr>
      <w:r>
        <w:rPr>
          <w:rFonts w:ascii="Amiri" w:hAnsi="Amiri" w:eastAsia="Amiri" w:cs="Amiri"/>
          <w:color w:val="111111"/>
          <w:sz w:val="28"/>
          <w:sz w:val="28"/>
          <w:szCs w:val="28"/>
          <w:rtl w:val="true"/>
          <w:lang w:bidi="ar-SA"/>
        </w:rPr>
        <w:t>فأجابه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أحمد من الإمام أن يوضّح له طول غيبة الإمام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اللّه،و إنّ غيبته لتطول؟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لتطول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يرجع النّاس عن هذا الأمر أكثر القائلين به و لا يبقى إلاّ من أخذ اللّه عزّ و جلّ عهده لولايتنا،و كتب في قلبه</w:t>
      </w:r>
    </w:p>
    <w:p>
      <w:pPr>
        <w:pStyle w:val="BookText"/>
        <w:rPr/>
      </w:pPr>
      <w:r>
        <w:rPr>
          <w:rFonts w:ascii="Amiri" w:hAnsi="Amiri" w:eastAsia="Amiri" w:cs="Amiri"/>
          <w:color w:val="111111"/>
          <w:sz w:val="28"/>
          <w:sz w:val="28"/>
          <w:szCs w:val="28"/>
          <w:rtl w:val="true"/>
          <w:lang w:bidi="ar-SA"/>
        </w:rPr>
        <w:t>الإيمان،و 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إسحاق،هذا أمر من أمر اللّه،و سرّ من سرّ اللّه،و غيب من غيب اللّه، فخذ ما آتيتك و اكتمه و كن من الشّاكرين تكن معنا غدا في علّيّين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الأخبار التي نقلها الرواة،و دوّنها الحفّاظ عن النبيّ صلّى اللّه عليه و اله،و عن أئمّة الهدى عليهم السّلام،و هي تعلن حتميّة خروج الإمام المنتظر عليه السّلام، و قيامه بالاصلاح الشامل لجميع نواحي الحياة،حتّى تملأ الأرض عدلا و قسطا ببركة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25" w:name="pg7537_69544"/>
    </w:p>
    <w:p>
      <w:pPr>
        <w:pStyle w:val="Heading2"/>
        <w:numPr>
          <w:ilvl w:val="1"/>
          <w:numId w:val="1"/>
        </w:numPr>
        <w:rPr/>
      </w:pPr>
      <w:bookmarkStart w:id="526" w:name="__RefHeading___Toc2707667_1051229030"/>
      <w:bookmarkStart w:id="527" w:name="_Toc208"/>
      <w:bookmarkEnd w:id="525"/>
      <w:bookmarkEnd w:id="526"/>
      <w:r>
        <w:rPr>
          <w:rtl w:val="true"/>
        </w:rPr>
        <w:t>ظهور المصلح العظيم فكرة مقدّسة و قديمة</w:t>
      </w:r>
      <w:bookmarkEnd w:id="527"/>
    </w:p>
    <w:p>
      <w:pPr>
        <w:pStyle w:val="Heading3"/>
        <w:numPr>
          <w:ilvl w:val="2"/>
          <w:numId w:val="1"/>
        </w:numPr>
        <w:rPr/>
      </w:pPr>
      <w:bookmarkStart w:id="528" w:name="__RefHeading___Toc2707669_1051229030"/>
      <w:bookmarkStart w:id="529" w:name="_Toc209"/>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أمّا فكرة ظهور المصلح العظيم الذي تسعد به الإنسانيّة،و ينقذها من المحن و الخطوب فهي قديمة جدّا،قد بشّرت بها الأديان السماويّة،و شاعت في جميع الأوساط العالميّة،كأسمى فكرة تحلم بها البشريّة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المكدود المجهود الذي يعاني أقسى ألوان الظلم و الاضطهاد،و حفّت به الأزمات،و أحاطت به ويلات الحروب التي أشعلتها ذئاب البشريّة في سبيل أهوائها و كبريائها و أطماعها التي منها الانفراد بالحكم،و الاستيلاء على خيرات اللّه في الأرض،و التحكّم في القضايا المصيريّة للشعوب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في شرق الأرض و غربها يتطلّع بلهفة إلى منقذه الملهم الذي يغيّر مجرى التاريخ،و يقيم دولة الحقّ التي ينعم في ظلالها المحرومون و البائسون، و تنعدم فيه جميع الفوارق الطبقيّة،التي لا تقوم على أساس التقوى و 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شبهة فيه أنّ ذلك المصلح العظيم هو مهدي آل محمّد صلوات اللّه عليه الذي تشرق الدنيا بعلمه و عدالته،و حسن سياسته،و قد دلّل عليه جدّه الرسول الأعظم عليه السّلام الذي لا ينطق عن الهوى،و دلّل عليه أوصياؤه،أعمدة التقوى في دنيا الإسلام،كما ألمحنا إلى ذلك في البحوث السابقة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حال،فلابدّ لنا من وقفة قصيرة لنرى ما أعلنته الأديان السماويّة بشأن المصلح الملهم،بطل التحرير في العالم،الذي يقيم معالم الحقّ و الحضارة الإلهيّة في الأرض،و فيما يلي ذلك</w:t>
      </w:r>
      <w:r>
        <w:rPr>
          <w:rFonts w:eastAsia="Amiri" w:cs="Amiri" w:ascii="Amiri" w:hAnsi="Amiri"/>
          <w:color w:val="111111"/>
          <w:sz w:val="28"/>
          <w:szCs w:val="28"/>
          <w:rtl w:val="true"/>
          <w:lang w:bidi="ar-SA"/>
        </w:rPr>
        <w:t>:</w:t>
      </w:r>
      <w:bookmarkStart w:id="530" w:name="pg7537_69546"/>
    </w:p>
    <w:p>
      <w:pPr>
        <w:pStyle w:val="Heading3"/>
        <w:numPr>
          <w:ilvl w:val="2"/>
          <w:numId w:val="1"/>
        </w:numPr>
        <w:rPr/>
      </w:pPr>
      <w:bookmarkStart w:id="531" w:name="__RefHeading___Toc2707671_1051229030"/>
      <w:bookmarkStart w:id="532" w:name="_Toc210"/>
      <w:bookmarkEnd w:id="530"/>
      <w:bookmarkEnd w:id="531"/>
      <w:r>
        <w:rPr>
          <w:rtl w:val="true"/>
        </w:rPr>
        <w:t>المنقذ و المصلح عند النصارى</w:t>
      </w:r>
      <w:bookmarkEnd w:id="532"/>
    </w:p>
    <w:p>
      <w:pPr>
        <w:pStyle w:val="BookText"/>
        <w:rPr/>
      </w:pPr>
      <w:r>
        <w:rPr>
          <w:rFonts w:ascii="Amiri" w:hAnsi="Amiri" w:eastAsia="Amiri" w:cs="Amiri"/>
          <w:color w:val="111111"/>
          <w:sz w:val="28"/>
          <w:sz w:val="28"/>
          <w:szCs w:val="28"/>
          <w:rtl w:val="true"/>
          <w:lang w:bidi="ar-SA"/>
        </w:rPr>
        <w:t>و عانت الجمهرة المؤمنة من المسيحيّين ضروبا شاقّة و عسيرة من الجور و الاضطهاد في زمن السيّد المسيح و ما بعده،فقد نزل بهم من البلاء ما لا يوصف في عهد نيرون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عهد تراجان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عهد ديسيوس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عهد نيرون اشتدّ بهم العذاب،فقد اتّهمهم بأنّهم الذين أحرقوا روما، فعذّبهم بأنواع العذاب،فكان يضع بعضهم في جلود الحيوانات،و يطرحونهم للكلاب فتنهشهم،كما ألبس بعضهم لباسا مطليّة بالقار،و يجعلهم مشاعل يستضاء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نيرون نفسه يسير في ضوء تلك المشاعل التي أوقدت من جسوم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عهد تراجان أنزل بهم الذلّ و العذاب الأليم،و قد حدّث بلين في رسالته إلى تراجان عن الطريقة التي كان يعاملهم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جريت مع من اتّهموا بأنّهم نصارى،فكنت أسألهم هل هم مسيحيّون؟فإذا أقرّوا أعيد عليهم السؤال،فإذا أقرّوا بذلك نفذّت فيهم حكم الإعدام،و قد تخلّى فريق من النصارى عن دينهم،و صلوا على الأرباب،و هي الأصنام،و قدّموا لها الخمور و البخور،و شتموا السيّد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الاضطهاد و التعذيب للنصارى حتّى بعد هلاك تراجان،فقد أنزل بهم ديسيوس من البلاء ما تقشعرّ له الأبدان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2707673_1051229030"/>
      <w:bookmarkStart w:id="534" w:name="_Toc211"/>
      <w:bookmarkEnd w:id="533"/>
      <w:r>
        <w:rPr>
          <w:rtl w:val="true"/>
        </w:rPr>
        <w:t>عودة المسيح لإصلاح العباد</w:t>
      </w:r>
      <w:bookmarkEnd w:id="534"/>
    </w:p>
    <w:p>
      <w:pPr>
        <w:pStyle w:val="Heading4"/>
        <w:numPr>
          <w:ilvl w:val="3"/>
          <w:numId w:val="1"/>
        </w:numPr>
        <w:rPr/>
      </w:pPr>
      <w:bookmarkStart w:id="535" w:name="__RefHeading___Toc2707675_1051229030"/>
      <w:bookmarkStart w:id="536" w:name="_Toc212"/>
      <w:bookmarkEnd w:id="535"/>
      <w:r>
        <w:rPr>
          <w:rtl w:val="true"/>
        </w:rPr>
        <w:t>اشارة</w:t>
      </w:r>
      <w:bookmarkEnd w:id="53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آمن المسيحيّون بأنّ السيّد المسيح هو المصلح المنتظر،و القائم بالحقّ</w:t>
      </w:r>
      <w:bookmarkStart w:id="537" w:name="pg7537_69548"/>
    </w:p>
    <w:p>
      <w:pPr>
        <w:pStyle w:val="BookText"/>
        <w:rPr/>
      </w:pPr>
      <w:bookmarkEnd w:id="537"/>
      <w:r>
        <w:rPr>
          <w:rFonts w:ascii="Amiri" w:hAnsi="Amiri" w:eastAsia="Amiri" w:cs="Amiri"/>
          <w:color w:val="111111"/>
          <w:sz w:val="28"/>
          <w:sz w:val="28"/>
          <w:szCs w:val="28"/>
          <w:rtl w:val="true"/>
          <w:lang w:bidi="ar-SA"/>
        </w:rPr>
        <w:t>و العدل،و أنّه لا بدّ من عودته إلى الأرض ليقيم دولة الفكر و العلم،و يبسط الأمن و الرخاء في جميع أنحاء العالم،و لنستمع إلى ما صرّحت به أناجيلهم</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2707677_1051229030"/>
      <w:bookmarkStart w:id="539" w:name="_Toc213"/>
      <w:bookmarkEnd w:id="538"/>
      <w:r>
        <w:rPr/>
        <w:t>1</w:t>
      </w:r>
      <w:r>
        <w:rPr>
          <w:rtl w:val="true"/>
        </w:rPr>
        <w:t>-</w:t>
      </w:r>
      <w:r>
        <w:rPr>
          <w:rtl w:val="true"/>
        </w:rPr>
        <w:t>إنجيل يوحنّا</w:t>
      </w:r>
      <w:bookmarkEnd w:id="539"/>
    </w:p>
    <w:p>
      <w:pPr>
        <w:pStyle w:val="BookText"/>
        <w:rPr/>
      </w:pPr>
      <w:r>
        <w:rPr>
          <w:rFonts w:ascii="Amiri" w:hAnsi="Amiri" w:eastAsia="Amiri" w:cs="Amiri"/>
          <w:color w:val="111111"/>
          <w:sz w:val="28"/>
          <w:sz w:val="28"/>
          <w:szCs w:val="28"/>
          <w:rtl w:val="true"/>
          <w:lang w:bidi="ar-SA"/>
        </w:rPr>
        <w:t>جاء في هذا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سيأتي ساعة و هي الآن،حين يسمع الأموات صوت ابن اللّه و السامعون يحيون،و لا تتعجّبوا من هذا،فإنّه تأتي ساعة فيها يسمع جميع الذين في القبور صوته،فيخرج الذين فعلوا الصالحات إلى قيامة الحياة،و الذين عملوا السيّئات إلى قيامة الدّنيوية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2707679_1051229030"/>
      <w:bookmarkStart w:id="541" w:name="_Toc214"/>
      <w:bookmarkEnd w:id="540"/>
      <w:r>
        <w:rPr/>
        <w:t>2</w:t>
      </w:r>
      <w:r>
        <w:rPr>
          <w:rtl w:val="true"/>
        </w:rPr>
        <w:t>-</w:t>
      </w:r>
      <w:r>
        <w:rPr>
          <w:rtl w:val="true"/>
        </w:rPr>
        <w:t>إنجيل لوقا</w:t>
      </w:r>
      <w:bookmarkEnd w:id="541"/>
    </w:p>
    <w:p>
      <w:pPr>
        <w:pStyle w:val="BookText"/>
        <w:rPr/>
      </w:pPr>
      <w:r>
        <w:rPr>
          <w:rFonts w:ascii="Amiri" w:hAnsi="Amiri" w:eastAsia="Amiri" w:cs="Amiri"/>
          <w:color w:val="111111"/>
          <w:sz w:val="28"/>
          <w:sz w:val="28"/>
          <w:szCs w:val="28"/>
          <w:rtl w:val="true"/>
          <w:lang w:bidi="ar-SA"/>
        </w:rPr>
        <w:t>جاء في إنجيل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تكون كرب،أمم بحيرة و الناس يخشى عليهم من فوق،و انتظار ما يأتي على الكون لأنّ قوّة السماوات تتزعزع</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2707681_1051229030"/>
      <w:bookmarkStart w:id="543" w:name="_Toc215"/>
      <w:bookmarkEnd w:id="542"/>
      <w:r>
        <w:rPr/>
        <w:t>3</w:t>
      </w:r>
      <w:r>
        <w:rPr>
          <w:rtl w:val="true"/>
        </w:rPr>
        <w:t>-</w:t>
      </w:r>
      <w:r>
        <w:rPr>
          <w:rtl w:val="true"/>
        </w:rPr>
        <w:t>إنجيل متّي</w:t>
      </w:r>
      <w:bookmarkEnd w:id="543"/>
    </w:p>
    <w:p>
      <w:pPr>
        <w:pStyle w:val="BookText"/>
        <w:rPr/>
      </w:pPr>
      <w:r>
        <w:rPr>
          <w:rFonts w:ascii="Amiri" w:hAnsi="Amiri" w:eastAsia="Amiri" w:cs="Amiri"/>
          <w:color w:val="111111"/>
          <w:sz w:val="28"/>
          <w:sz w:val="28"/>
          <w:szCs w:val="28"/>
          <w:rtl w:val="true"/>
          <w:lang w:bidi="ar-SA"/>
        </w:rPr>
        <w:t>جاء في إنجيل متّي جملة من الأحاديث في التبشير عن ظهور السيّد المسيح، و هذه بعضها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ضيق تلك الأيّام الشمس تظلم،و القمر لا يعطي ضوءه،و النجوم تسقط من السماء،و قوّات السماء تتزعزع،و حينئذ تظهر علامة ابن الإنسان في السماء،و حينئذ تنوح جميع قبائل الأرض،و يبصرون ابن الإنسان آتيا على سحاب السماء بقوّة و مجد كثير،فيرسل ملائكته ببوق عظيم الصوت،فيجمعون مختاريه من الأربع الرياح من أقصى السماء إلى أقصاها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544" w:name="pg7537_69550"/>
    </w:p>
    <w:p>
      <w:pPr>
        <w:pStyle w:val="BookText"/>
        <w:rPr/>
      </w:pPr>
      <w:bookmarkEnd w:id="54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نصف الليل صار صراخ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العريس مقبل</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سابقا بعد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أيضا مستعدّين؛لأنّه في ساعة لا تظنّون يأتي ابن الإنسان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تبشّر هذه الأناجيل بعباراتها المتفكّكة و المضطربة بحتميّة ظهور السيّد المسيح الذي ينقذ المسيحيّين ممّا هم فيه من المحن و الاضطهاد،و كذلك ينقذ غيرهم من الواقع المرير الذي يعيشونه،و قد انتشرت عنهم هذه العقيدة و آمنوا بها على اختلاف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ديورانت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ثمّة عقيدة مشتركة وحّدت بين الجماعات المسيحيّة المنتشرة في أنحاء العالم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المسيح ابن اللّه،و أنّه سيعود ليقيم مملكته على الأرض،و أنّ كلّ من يؤمن به سينال النعيم المقيم في الدار الآخرة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2707683_1051229030"/>
      <w:bookmarkStart w:id="546" w:name="_Toc216"/>
      <w:bookmarkEnd w:id="545"/>
      <w:r>
        <w:rPr>
          <w:rtl w:val="true"/>
        </w:rPr>
        <w:t>علامات ظهور المسيح</w:t>
      </w:r>
      <w:bookmarkEnd w:id="546"/>
    </w:p>
    <w:p>
      <w:pPr>
        <w:pStyle w:val="BookText"/>
        <w:rPr/>
      </w:pPr>
      <w:r>
        <w:rPr>
          <w:rFonts w:ascii="Amiri" w:hAnsi="Amiri" w:eastAsia="Amiri" w:cs="Amiri"/>
          <w:color w:val="111111"/>
          <w:sz w:val="28"/>
          <w:sz w:val="28"/>
          <w:szCs w:val="28"/>
          <w:rtl w:val="true"/>
          <w:lang w:bidi="ar-SA"/>
        </w:rPr>
        <w:t>و تذكر بعض أناجيل المسيحيّين علامات ظهور السيّد المسيح،فقد جاء في إنجيل 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على جبل الزيتون تجاه الهيكل سأله بطرس و يعقوب و يوحنّا و اندراوس على انفراد،قل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العلامة عندما يتمّ جميع هذا؟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فأجابهم يسوع،و ابتدأ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يضلّكم أحد،فإنّ كثيرين سيأتون باسمى،قائلين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هو،و يضلّون كثيرين،فإذا سمعتم بحروب،و بأخبار حروب،فلا ترتاعوا؛لأنّها لا بدّ أن تكون،و لكن ليس المنتهى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w:t>
      </w:r>
    </w:p>
    <w:p>
      <w:pPr>
        <w:pStyle w:val="BookText"/>
        <w:rPr/>
      </w:pPr>
      <w:r>
        <w:rPr>
          <w:rFonts w:ascii="Amiri" w:hAnsi="Amiri" w:eastAsia="Amiri" w:cs="Amiri"/>
          <w:color w:val="111111"/>
          <w:sz w:val="28"/>
          <w:sz w:val="28"/>
          <w:szCs w:val="28"/>
          <w:rtl w:val="true"/>
          <w:lang w:bidi="ar-SA"/>
        </w:rPr>
        <w:t>يركّزوا أوّلا بالإنجيل في جميع الأمم،فمتى رأيتم رجّة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قال عنها دانيال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حيث لا ينبغي،فحينئذ ليهرب الذين في اليهوديّة إلى الجبال، و الذي على السطح فلا ينزل إلى البيت،و لا يدخل ليأخذ من بيته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في الحقل فلا يرجع إلى الوراء ليأخذ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إن قال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المسيح هنا،هو ذا هناك فلا تصدّقوا،لأنّه سيقوم مسحاء كذبة،و أنبياء كذبة،و يعطون آيّات و عجائب لكلي يضلّوا،لو أمكن المختارين أيضا،فانتظروا أنتم ها أنا قد سبقت، و أخبرتكم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يقول بعد هذا الاضطراب و التفكّك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تلك الأيّام بعد ذلك الضيق،الشمس تظلم،و القمر لا يعطي ضوءه،و نجوم السماء تتساقط،و القوّات التي في السماء تتزعزع،و حينئذ يبصرون ابن الإنسان آتيا في سحاب بقوّة كثيرة و مجد،فيرسل حينئذ ملائكته،و يجمع مختاريه من الأربع الرياح من أقصاء الأرض إلى أقصاء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يمضي هذا الجيل حتّى يكون هذا كلّه </w:t>
      </w:r>
      <w:r>
        <w:rPr>
          <w:rStyle w:val="FootnoteAnchor"/>
          <w:rtl w:val="true"/>
        </w:rPr>
        <w:footnoteReference w:id="303"/>
      </w:r>
      <w:r>
        <w:rPr>
          <w:rFonts w:ascii="Amiri" w:hAnsi="Amiri" w:eastAsia="Amiri" w:cs="Amiri"/>
          <w:color w:val="111111"/>
          <w:sz w:val="28"/>
          <w:sz w:val="28"/>
          <w:szCs w:val="28"/>
          <w:rtl w:val="true"/>
          <w:lang w:bidi="ar-SA"/>
        </w:rPr>
        <w:t>السماء تزول، و كلامي لا يزول،و أمّا ذلك،و تلك الساعة فلا يعلم بهما أحد و لا الملائكة الذين في السماء،و لا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الأب</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المسيحيّون في جميع فترات تاريخهم ينتظرون خروج السيّد المسيح،يقول الأمير شكيب أرسلان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هوارت الفرنساوي صاحب تاريخ العرب أنّ انكليزيا ورد بيت المقدس،و أقام بالوادي الذي يقال إنّه ستكون به الدّنيوية،و شرع كلّ صباح يقرع الطبل منتظرا لحشره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أنّ امرأة انكليزيّة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القدس و كانت تغلي الشاي كلّ يوم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47" w:name="pg7537_69554"/>
    </w:p>
    <w:p>
      <w:pPr>
        <w:pStyle w:val="BookText"/>
        <w:rPr/>
      </w:pPr>
      <w:bookmarkEnd w:id="547"/>
      <w:r>
        <w:rPr>
          <w:rFonts w:ascii="Amiri" w:hAnsi="Amiri" w:eastAsia="Amiri" w:cs="Amiri"/>
          <w:color w:val="111111"/>
          <w:sz w:val="28"/>
          <w:sz w:val="28"/>
          <w:szCs w:val="28"/>
          <w:rtl w:val="true"/>
          <w:lang w:bidi="ar-SA"/>
        </w:rPr>
        <w:t>لأجل أن تقدّمه للسيّد المسيح ساعة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لامرتين الشاعر الفرنسي في رحلته لجبل لبنان أنّه زار في قرية جون السيّدة استير ستانوب ابنة أخ الوزير الانكليزي الشهير،فرأى عندها فرسا مسرجا دائما ليكون ركوبه للسيّد المسيح عند وصوله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أعلنه قادة الفكر المسيحي من ظهور السيّد المسيح،و آمن المسلمون بعودته إلى الأرض حسبما تواترت به الأخبار عن النبيّ صلّى اللّه عليه و اله و عن أئمّة الهدى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عودته لا ليقيم بنفسه الاصلاح الشامل،و إنّما يكون في موكب الإمام المنتظر بقيّة اللّه في الأرض،و يكون من أتباعه و أنصاره على إقامة الحقّ،و تغيير منهج الحياة إلى ما هو أفضل،و أعود على الإنسانيّة بجميع أجناسها و قوميّاتها</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2707685_1051229030"/>
      <w:bookmarkStart w:id="549" w:name="_Toc217"/>
      <w:bookmarkEnd w:id="548"/>
      <w:r>
        <w:rPr>
          <w:rtl w:val="true"/>
        </w:rPr>
        <w:t>المصلح المنتظر عند اليهود</w:t>
      </w:r>
      <w:bookmarkEnd w:id="549"/>
    </w:p>
    <w:p>
      <w:pPr>
        <w:pStyle w:val="BookText"/>
        <w:rPr/>
      </w:pPr>
      <w:r>
        <w:rPr>
          <w:rFonts w:ascii="Amiri" w:hAnsi="Amiri" w:eastAsia="Amiri" w:cs="Amiri"/>
          <w:color w:val="111111"/>
          <w:sz w:val="28"/>
          <w:sz w:val="28"/>
          <w:szCs w:val="28"/>
          <w:rtl w:val="true"/>
          <w:lang w:bidi="ar-SA"/>
        </w:rPr>
        <w:t>و من بنود العقائد اليهوديّة ظهور مصلح عظيم يخرج في آخر الزمان فيقيم ما فسد من أخلاق الناس،و يصلح ما غيّرته القوانين و الأنظمة الوضعيّة من طباع المجتمع، و تحدّث ابن القيم عن هذا المصلح الذي تنتظره اليهود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قائما من ولد داود النبيّ إذا حرّك شفتيه بالدعاء ماتت جميع الأمم،و أنّ هذا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المسيح الذي وعدوا به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2707687_1051229030"/>
      <w:bookmarkStart w:id="551" w:name="_Toc218"/>
      <w:bookmarkEnd w:id="550"/>
      <w:r>
        <w:rPr>
          <w:rtl w:val="true"/>
        </w:rPr>
        <w:t>كيفيّة ظهوره و منهج حكمه</w:t>
      </w:r>
      <w:bookmarkEnd w:id="5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ظهور مصلح اليهود و منقذهم و منهج حكمه،فيتحدّث أسعياء أحد</w:t>
      </w:r>
      <w:bookmarkStart w:id="552" w:name="pg7537_69556"/>
    </w:p>
    <w:p>
      <w:pPr>
        <w:pStyle w:val="BookText"/>
        <w:rPr/>
      </w:pPr>
      <w:bookmarkEnd w:id="552"/>
      <w:r>
        <w:rPr>
          <w:rFonts w:ascii="Amiri" w:hAnsi="Amiri" w:eastAsia="Amiri" w:cs="Amiri"/>
          <w:color w:val="111111"/>
          <w:sz w:val="28"/>
          <w:sz w:val="28"/>
          <w:szCs w:val="28"/>
          <w:rtl w:val="true"/>
          <w:lang w:bidi="ar-SA"/>
        </w:rPr>
        <w:t>أنبيائهم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 قضيب من جذع يسمّى أبي داود،و ينبت غصن من أصوله،و يحلّ عليه روح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الحكمة و الفهم،روح المشورة و القوّة،روح المعرفة و مخافة الربّ،و تكون سعادته في مخافة الربّ،فلا يقضي بحسب نظر عينيه،و لا يحكم بحسب سمع أذنيه،بل يقضي بالعدل للمساكين،و يحكم بالإنصاف لبائسي الأرض،و يضرب الأرض بقضيب فمه،و يميت المنافق بنفخة شفتيه،و يكون البرّ منطقة مثنيه،و الأمان منطقة حقويه،فيسكن الذئب مع الحمل، و يربض النمر مع الجدي،و العجل و الشبل و الماشية المسمنة معا،و الأسد كالبقر يأكل تينا،و يلعب الرضيع على حجر الفيل،و يمدّ العظيم يده إلى كن الأفعوان لا يسوءون و لا يفسدون في كلّ جبل قدسي؛لأنّ الأرض امتلأت بمعرفة اللّه،كما تغطّي المياه البحر</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هذا المقطع إلى ما يبسطه هذا المصلح المنتظر من صنوف العدل في جميع أنحاء الأرض،و ما يحقّقه من مكاسب عظيمة للإنسانيّة لم تجده في جميع فترات تاريخها،و من المحقّق الذي لا ريب فيه أن الذي يقوم بتنفيذ ذلك و يحقّقه على مسرح الحياة إنّما هو مهدي آل محمّد عليه السّلام،فهو الذي يغمر العالم بعدله، و يسوس الناس بسياسة مشرقة لا خداع فيها و لا التواء</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707689_1051229030"/>
      <w:bookmarkStart w:id="554" w:name="_Toc219"/>
      <w:bookmarkEnd w:id="553"/>
      <w:r>
        <w:rPr>
          <w:rtl w:val="true"/>
        </w:rPr>
        <w:t>أمارات ظهوره</w:t>
      </w:r>
      <w:bookmarkEnd w:id="554"/>
    </w:p>
    <w:p>
      <w:pPr>
        <w:pStyle w:val="BookText"/>
        <w:rPr/>
      </w:pPr>
      <w:r>
        <w:rPr>
          <w:rFonts w:ascii="Amiri" w:hAnsi="Amiri" w:eastAsia="Amiri" w:cs="Amiri"/>
          <w:color w:val="111111"/>
          <w:sz w:val="28"/>
          <w:sz w:val="28"/>
          <w:szCs w:val="28"/>
          <w:rtl w:val="true"/>
          <w:lang w:bidi="ar-SA"/>
        </w:rPr>
        <w:t>و وضع اليهود في أسفارهم أمارات و علامات لظهور المصلح الذي ينتظرونه، و هي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الأسباط العشرة،و خضوعهم لملك واحد من بيت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هزيمة شعبي يأجوج و مأجوج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 جبل الزيتون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جفاف وادي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ماء عذب في أورشليم و من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عشرة رجال من مختلف شعوب العالم من يهودي بالقبض على طرف ثوبه و الذهاب معه لأنّهم سمعوا أنّ اللّه مع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 سائر الشعوب إلى أورشليم ليصلّوا فيها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على الأشرار في الأرض،و قد ذهبوا إلى أنّ المسيح لن يأتي إلاّ بعد القضاء على حكم الأشرار من الخارجين على دين بني إسرائيل،لذلك يجب على كلّ يهوديّ أن يبذل جهده لمنع اشتراك باقي الأمم في الأرض،كي تظلّ السلطة لليهود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يحكم اليهود نهائيا باقي الأمم يجب أن تقوم الحرب،و يهلك ثلث العالم،و يبقى اليهود سبع سنوات متواليات،يحرقون الأسلحة التي كسبوها بعد النصر،و في ذلك اليوم تكون الأمّة اليهوديّة غاية في الثراء؛لأنّها تكون قد ملكت كلّ أموال العالم،و ستملأ كنوزهم بيوتا كبيرة لا يمكن حمل مفاتيحها و أقفالها إلاّ على ثلاثمائة حمار،و يدخل الناس كلّهم أفواجا في دين اليهود،و يقبلون جميعا عدا المسيحيّين،فإنّهم يهلكون لأنّهم من نسل الشيطان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يمثّل هذا البند أنانية اليهود و حقدهم البالغ على جميع الأديان،خصوصا المسيحيّة،كما فيه دعوة اليهود بالاستيلاء على جميع ثروات العالم،حتّى تكون الأمم و الشعوب خاضعة لسيطرتهم و استعمارهم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علامات ظهور المنقذ ما أعلنه بطرس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تنحلّ،أي أناس يجب أن يكونوا في سيرة مقدّسة،و تقوى،منتظرين، و طالبين سرعة مجيء الربّ الذي به تدخل السماوات ملتهبة،و العناصر محترقة تذوب،و لكنّنا بحسب وعده ننتظر سماوات جديدة،و أرضا جديدة يسكن فيها البرّ</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أمارات ظهور المصلح عند اليهود ما جاء في تعاليم التلمود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يهودي أن يبذل جهده لمنع استهلاك باقي الأمم في الأرض،لتبقى السلطة لليهود وحدهم،و إذا تسلّط غير اليهود على أوطان اليهود حقّ لهؤلاء أن يندبوا و يقولوا يا للعار،و يا للخراب قبل أن تحكم اليهود نهائيا يلزم أن تقوم الحرب على قدم و ساق،و يهلك ثلثا العالم،و يبقى اليهود سبع سنوات يحرقون الأسلحة التي غنموها بعد النصر،و حينئذ تنبت أسنان أعداء بني إسرائيل بمقدار اثنين و عشرين ذراعا خارجا على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تعيش اليهود في حرب عوان مع باقي الشعوب،منتظرين ذلك اليوم،و سيأتي المسيح الحقيقي،و يحصل النصر المنتظر،و تكون الأمّة اليهوديّة إذ ذاك في غاية الإثراء،لأنّها تكون قد حصلت على جميع أموال العالم،و تحفظ هذه الكنوز في سرايات واسعة لا يمكن حمل مفاتيحها على أقل من ثلاثمائة حمار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المقطع و غيره ممّا أثر عن أعلام اليهود في هذا الموضوع و غيره دلالة واضحة على حقدهم البالغ على جميع البشر،و اهتمامهم بحصر ثروات الأرض و خيرات اللّه عندهم ليسيطروا بذلك على جميع الشعوب،و يستعمروا جميع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55" w:name="pg7537_69562"/>
    </w:p>
    <w:p>
      <w:pPr>
        <w:pStyle w:val="Heading3"/>
        <w:numPr>
          <w:ilvl w:val="2"/>
          <w:numId w:val="1"/>
        </w:numPr>
        <w:rPr/>
      </w:pPr>
      <w:bookmarkStart w:id="556" w:name="__RefHeading___Toc2707691_1051229030"/>
      <w:bookmarkStart w:id="557" w:name="_Toc220"/>
      <w:bookmarkEnd w:id="555"/>
      <w:bookmarkEnd w:id="556"/>
      <w:r>
        <w:rPr>
          <w:rtl w:val="true"/>
        </w:rPr>
        <w:t>النعيم الشامل بعد ظهور المنتظر</w:t>
      </w:r>
      <w:bookmarkEnd w:id="557"/>
    </w:p>
    <w:p>
      <w:pPr>
        <w:pStyle w:val="BookText"/>
        <w:rPr/>
      </w:pPr>
      <w:r>
        <w:rPr>
          <w:rFonts w:ascii="Amiri" w:hAnsi="Amiri" w:eastAsia="Amiri" w:cs="Amiri"/>
          <w:color w:val="111111"/>
          <w:sz w:val="28"/>
          <w:sz w:val="28"/>
          <w:szCs w:val="28"/>
          <w:rtl w:val="true"/>
          <w:lang w:bidi="ar-SA"/>
        </w:rPr>
        <w:t xml:space="preserve">و يعتقد اليهود أنّه بعد مجيء المنتظر سيعمّ النعيم جميع أنحاء الأرض،و تنتشر البركات،و إنّ حياة الناس ستطول قرونا،و إنّ قامة الرجل ستكون مائتي ذراع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 إسرائيل ستنبت الخبز و الأقمشة،و ينبت القمح في لبنان عاليا مثل أشجار النخيل،و سيهب هواء بمشيئة اللّه ليجعله دقيقا فاخرا،و حبوب القمح ستكون مثل كلّ الثيران الضخمة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تطرح الأرض فطيرا،و تحمل كلّ حبّة قدر ما كانت تحمله ألف مرّة، و يصير الخمر موفورا،و إنّ كروم العنب ستثمر حتّى أنّ عنقودا واحدا يكفي لثلاثين جرّة من الخمر،و سيرتفع بناء أورشليم ثلاثة أميال،و أبوابها ستكون من لآلئ و أحجار كريمة قامتها ثلاثون ذراعا طولا،و ثلاثون ذراعا عرضا </w:t>
      </w:r>
      <w:r>
        <w:rPr>
          <w:rStyle w:val="FootnoteAnchor"/>
          <w:rtl w:val="true"/>
        </w:rPr>
        <w:footnoteReference w:id="313"/>
      </w:r>
      <w:r>
        <w:rPr>
          <w:rFonts w:ascii="Amiri" w:hAnsi="Amiri" w:eastAsia="Amiri" w:cs="Amiri"/>
          <w:color w:val="111111"/>
          <w:sz w:val="28"/>
          <w:sz w:val="28"/>
          <w:szCs w:val="28"/>
          <w:rtl w:val="true"/>
          <w:lang w:bidi="ar-SA"/>
        </w:rPr>
        <w:t xml:space="preserve">،يزول الفقر، و يصبح الناس كلّهم أصحّاء مستمسكين بالفضيلة،و تسود العدالة و الصداقة و السلام في الأرض </w:t>
      </w:r>
      <w:r>
        <w:rPr>
          <w:rStyle w:val="FootnoteAnchor"/>
          <w:rtl w:val="true"/>
        </w:rPr>
        <w:footnoteReference w:id="314"/>
      </w:r>
      <w:r>
        <w:rPr>
          <w:rFonts w:ascii="Amiri" w:hAnsi="Amiri" w:eastAsia="Amiri" w:cs="Amiri"/>
          <w:color w:val="111111"/>
          <w:sz w:val="28"/>
          <w:sz w:val="28"/>
          <w:szCs w:val="28"/>
          <w:rtl w:val="true"/>
          <w:lang w:bidi="ar-SA"/>
        </w:rPr>
        <w:t>،و حينئذ ترجع السلطة لليهود،و كلّ الأمم تخدم ذلك المسيح و تخضع له،و في هذا الوقت يكون لكلّ يهودي ألفان و ثمانمائة عبد يخدمونه، و ثلاثمائة و عشرة ألوان تحت سلطته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 من أمثال هذه المخاريق آمن بها اليهود،و هي جزء من ركائزهم الدينيّة التي تدعو إلى التحكّم في مصير العالم،و نهب ثرواته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هذا المصلح العظيم الذي آمنت به الأديان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السماويّة،و اعتقدت بصورة جازمة حتميّة ظهوره،و من المقطوع به أنّه الإمام المنتظر عليه السّلام الذي ستؤمن به النصارى و اليهود،و سائر الأديان و المذاهب الأخرى، و أنّ اللّه تعالى يمدّه بالمعجز كما أمدّ أولياءه العظام،و ذلك ليقيم الحقّ و ينشر العدل،و يبسط الأمن و المساواة بين جميع أبناء الأرض</w:t>
      </w:r>
      <w:r>
        <w:rPr>
          <w:rFonts w:eastAsia="Amiri" w:cs="Amiri" w:ascii="Amiri" w:hAnsi="Amiri"/>
          <w:color w:val="111111"/>
          <w:sz w:val="28"/>
          <w:szCs w:val="28"/>
          <w:rtl w:val="true"/>
          <w:lang w:bidi="ar-SA"/>
        </w:rPr>
        <w:t>.</w:t>
      </w:r>
      <w:bookmarkStart w:id="558" w:name="pg7537_69567"/>
    </w:p>
    <w:p>
      <w:pPr>
        <w:pStyle w:val="Heading2"/>
        <w:numPr>
          <w:ilvl w:val="1"/>
          <w:numId w:val="1"/>
        </w:numPr>
        <w:rPr/>
      </w:pPr>
      <w:bookmarkStart w:id="559" w:name="__RefHeading___Toc2707693_1051229030"/>
      <w:bookmarkStart w:id="560" w:name="_Toc221"/>
      <w:bookmarkEnd w:id="558"/>
      <w:bookmarkEnd w:id="559"/>
      <w:r>
        <w:rPr>
          <w:rtl w:val="true"/>
        </w:rPr>
        <w:t>مؤمنون و منكرون</w:t>
      </w:r>
      <w:bookmarkEnd w:id="560"/>
    </w:p>
    <w:p>
      <w:pPr>
        <w:pStyle w:val="Heading3"/>
        <w:numPr>
          <w:ilvl w:val="2"/>
          <w:numId w:val="1"/>
        </w:numPr>
        <w:rPr/>
      </w:pPr>
      <w:bookmarkStart w:id="561" w:name="__RefHeading___Toc2707695_1051229030"/>
      <w:bookmarkStart w:id="562" w:name="_Toc222"/>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و اتّفق علماء المسلمين على ضرورة الإيمان بظهور الإمام المهدي عليه السّلام و قيامه في دور حكومته بالاصلاح الشامل لمناهج الحياة،و تدميره للأنظمة الفاسدة التي يرزح تحت وطأتها الإنسان،و إنّ حكومته تعدّ من أعظم الانتصارات و المكاسب التي تظفر بها الإنسانيّة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 العلماء و جزموا به،و عدّوه جزءا لا يتجزّأ من رسالة الإسلام،و ذلك للأخبار المتواترة عن النبيّ صلّى اللّه عليه و اله،و عن أئمّة الهدى سلام اللّه عليهم،و قد ذكرنا بنودا منها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في أمر ثانوي،و هو ولادته و وجوده،فآمنت به الشيعة و وافقهم جمهور كبير من علماء السنّة و مؤرّخيهم،و ذهب آخرون إلى أنّه سيولد، و نعرض إلى كلمات كلا الفريقين</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2707697_1051229030"/>
      <w:bookmarkStart w:id="564" w:name="_Toc223"/>
      <w:bookmarkEnd w:id="563"/>
      <w:r>
        <w:rPr>
          <w:rtl w:val="true"/>
        </w:rPr>
        <w:t>المؤمنون بوجود الإمام المنتظر عليه السّلام</w:t>
      </w:r>
      <w:bookmarkEnd w:id="564"/>
    </w:p>
    <w:p>
      <w:pPr>
        <w:pStyle w:val="Heading4"/>
        <w:numPr>
          <w:ilvl w:val="3"/>
          <w:numId w:val="1"/>
        </w:numPr>
        <w:rPr/>
      </w:pPr>
      <w:bookmarkStart w:id="565" w:name="__RefHeading___Toc2707699_1051229030"/>
      <w:bookmarkStart w:id="566" w:name="_Toc224"/>
      <w:bookmarkEnd w:id="565"/>
      <w:r>
        <w:rPr>
          <w:rtl w:val="true"/>
        </w:rPr>
        <w:t>اشارة</w:t>
      </w:r>
      <w:bookmarkEnd w:id="56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أجمعت الشيعة الإماميّة على وجود الإمام المنتظر عليه السّلام،و أنّه أمر مفروغ منه، و أنّ اللّه تعالى قد أمدّه بوسائل الحياة التي لا تخضع لعوامل الهرم و الفناء،و ليس ذلك على اللّه تعالى بعسير،فهو الذي أقام ملايين المجرّات في الفضاء بغير عمد، و أمر الحياة و الممات بيده،فهو الذي يحيي و يميت،و هو على كلّ شيء قدير،فهو الذي أنام أهل الكهف ثلاثمائة سنة و تسع سنين،ثمّ بعثهم من نومهم و دفعهم إلى</w:t>
      </w:r>
      <w:bookmarkStart w:id="567" w:name="pg7537_69570"/>
    </w:p>
    <w:p>
      <w:pPr>
        <w:pStyle w:val="BookText"/>
        <w:rPr/>
      </w:pPr>
      <w:bookmarkEnd w:id="567"/>
      <w:r>
        <w:rPr>
          <w:rFonts w:ascii="Amiri" w:hAnsi="Amiri" w:eastAsia="Amiri" w:cs="Amiri"/>
          <w:color w:val="111111"/>
          <w:sz w:val="28"/>
          <w:sz w:val="28"/>
          <w:szCs w:val="28"/>
          <w:rtl w:val="true"/>
          <w:lang w:bidi="ar-SA"/>
        </w:rPr>
        <w:t>مسرح الحياة،و هو الذي أبقى يونس في بطن الحوت حيّا،و لمّا التجأ إليه تعالى و طلب منه العفو ألقاه الحوت،و لو لا استغفاره لأبقاه حيّا مع الحوت إلى يوم يبعثون،و أمثال هذه البوادر كثيرة في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حال،فإنّا نعرض إلى كلمات الأعلام من علماء السنّة الذين وافقوا الشيعة على ولادة الإمام المنتظر عليه السّلام،و هم</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2707701_1051229030"/>
      <w:bookmarkStart w:id="569" w:name="_Toc225"/>
      <w:bookmarkEnd w:id="568"/>
      <w:r>
        <w:rPr/>
        <w:t>1</w:t>
      </w:r>
      <w:r>
        <w:rPr>
          <w:rtl w:val="true"/>
        </w:rPr>
        <w:t>-</w:t>
      </w:r>
      <w:r>
        <w:rPr>
          <w:rtl w:val="true"/>
        </w:rPr>
        <w:t>محمّد بن طلحة الشافعي</w:t>
      </w:r>
      <w:bookmarkEnd w:id="569"/>
    </w:p>
    <w:p>
      <w:pPr>
        <w:pStyle w:val="BookText"/>
        <w:rPr/>
      </w:pPr>
      <w:r>
        <w:rPr>
          <w:rFonts w:ascii="Amiri" w:hAnsi="Amiri" w:eastAsia="Amiri" w:cs="Amiri"/>
          <w:color w:val="111111"/>
          <w:sz w:val="28"/>
          <w:sz w:val="28"/>
          <w:szCs w:val="28"/>
          <w:rtl w:val="true"/>
          <w:lang w:bidi="ar-SA"/>
        </w:rPr>
        <w:t>قال محمّد بن طلحة بن محمّد القرشي 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عليّ بن أبي طالب المهدي الحجّة،الخلف الصالح،المنتظر عليهم السلام و رحمته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الخلف الحجّة قد أيّده اللّه</w:t>
      </w:r>
    </w:p>
    <w:p>
      <w:pPr>
        <w:pStyle w:val="BookText"/>
        <w:rPr/>
      </w:pPr>
      <w:r>
        <w:rPr>
          <w:rFonts w:ascii="Amiri" w:hAnsi="Amiri" w:eastAsia="Amiri" w:cs="Amiri"/>
          <w:color w:val="111111"/>
          <w:sz w:val="28"/>
          <w:sz w:val="28"/>
          <w:szCs w:val="28"/>
          <w:rtl w:val="true"/>
          <w:lang w:bidi="ar-SA"/>
        </w:rPr>
        <w:t>هدانا منهج الحقّ و آتاه سجاياه</w:t>
      </w:r>
    </w:p>
    <w:p>
      <w:pPr>
        <w:pStyle w:val="BookText"/>
        <w:rPr/>
      </w:pPr>
      <w:r>
        <w:rPr>
          <w:rFonts w:ascii="Amiri" w:hAnsi="Amiri" w:eastAsia="Amiri" w:cs="Amiri"/>
          <w:color w:val="111111"/>
          <w:sz w:val="28"/>
          <w:sz w:val="28"/>
          <w:szCs w:val="28"/>
          <w:rtl w:val="true"/>
          <w:lang w:bidi="ar-SA"/>
        </w:rPr>
        <w:t>و أعلى في ذرى العليا بالتّأييد مرقاه</w:t>
      </w:r>
    </w:p>
    <w:p>
      <w:pPr>
        <w:pStyle w:val="BookText"/>
        <w:rPr/>
      </w:pPr>
      <w:r>
        <w:rPr>
          <w:rFonts w:ascii="Amiri" w:hAnsi="Amiri" w:eastAsia="Amiri" w:cs="Amiri"/>
          <w:color w:val="111111"/>
          <w:sz w:val="28"/>
          <w:sz w:val="28"/>
          <w:szCs w:val="28"/>
          <w:rtl w:val="true"/>
          <w:lang w:bidi="ar-SA"/>
        </w:rPr>
        <w:t>و آتاه حلى فضل عظيم فتح اللّه</w:t>
      </w:r>
    </w:p>
    <w:p>
      <w:pPr>
        <w:pStyle w:val="BookText"/>
        <w:rPr/>
      </w:pPr>
      <w:r>
        <w:rPr>
          <w:rFonts w:ascii="Amiri" w:hAnsi="Amiri" w:eastAsia="Amiri" w:cs="Amiri"/>
          <w:color w:val="111111"/>
          <w:sz w:val="28"/>
          <w:sz w:val="28"/>
          <w:szCs w:val="28"/>
          <w:rtl w:val="true"/>
          <w:lang w:bidi="ar-SA"/>
        </w:rPr>
        <w:t>و قد قال رسول اللّه قولا قد رويناه</w:t>
      </w:r>
    </w:p>
    <w:p>
      <w:pPr>
        <w:pStyle w:val="BookText"/>
        <w:rPr/>
      </w:pPr>
      <w:r>
        <w:rPr>
          <w:rFonts w:ascii="Amiri" w:hAnsi="Amiri" w:eastAsia="Amiri" w:cs="Amiri"/>
          <w:color w:val="111111"/>
          <w:sz w:val="28"/>
          <w:sz w:val="28"/>
          <w:szCs w:val="28"/>
          <w:rtl w:val="true"/>
          <w:lang w:bidi="ar-SA"/>
        </w:rPr>
        <w:t>و ذو العلم بما قال إذا أدرك معناه</w:t>
      </w:r>
    </w:p>
    <w:p>
      <w:pPr>
        <w:pStyle w:val="BookText"/>
        <w:rPr/>
      </w:pPr>
      <w:r>
        <w:rPr>
          <w:rFonts w:ascii="Amiri" w:hAnsi="Amiri" w:eastAsia="Amiri" w:cs="Amiri"/>
          <w:color w:val="111111"/>
          <w:sz w:val="28"/>
          <w:sz w:val="28"/>
          <w:szCs w:val="28"/>
          <w:rtl w:val="true"/>
          <w:lang w:bidi="ar-SA"/>
        </w:rPr>
        <w:t>يرى الأخبار في المهديّ جاءت عن مسمّاه</w:t>
      </w:r>
    </w:p>
    <w:p>
      <w:pPr>
        <w:pStyle w:val="BookText"/>
        <w:rPr/>
      </w:pPr>
      <w:r>
        <w:rPr>
          <w:rFonts w:ascii="Amiri" w:hAnsi="Amiri" w:eastAsia="Amiri" w:cs="Amiri"/>
          <w:color w:val="111111"/>
          <w:sz w:val="28"/>
          <w:sz w:val="28"/>
          <w:szCs w:val="28"/>
          <w:rtl w:val="true"/>
          <w:lang w:bidi="ar-SA"/>
        </w:rPr>
        <w:t>و قد أبداه بالنّسبة و الوصف و سمّاه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قوله منّي لإشراق محيّاه</w:t>
      </w:r>
      <w:bookmarkStart w:id="570" w:name="pg7537_69572"/>
    </w:p>
    <w:p>
      <w:pPr>
        <w:pStyle w:val="BookText"/>
        <w:rPr/>
      </w:pPr>
      <w:bookmarkEnd w:id="570"/>
      <w:r>
        <w:rPr>
          <w:rFonts w:ascii="IRNazanin" w:hAnsi="IRNazanin" w:eastAsia="IRNazanin"/>
          <w:color w:val="111111"/>
          <w:sz w:val="28"/>
          <w:sz w:val="28"/>
          <w:szCs w:val="28"/>
          <w:rtl w:val="true"/>
          <w:lang w:bidi="fa-IR"/>
        </w:rPr>
        <w:t>و من بضعته الزّهراء مجراه و مرساه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أضاف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مولده في سرّ من رأى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الكلمات إيمان محمّد بن طلحة بوجود الإمام المنتظر عليه السّلام مستندا إلى أقوال النبيّ صلّى اللّه عليه و اله و أحاديثه فيه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2707703_1051229030"/>
      <w:bookmarkStart w:id="572" w:name="_Toc226"/>
      <w:bookmarkEnd w:id="571"/>
      <w:r>
        <w:rPr/>
        <w:t>2</w:t>
      </w:r>
      <w:r>
        <w:rPr>
          <w:rtl w:val="true"/>
        </w:rPr>
        <w:t>-</w:t>
      </w:r>
      <w:r>
        <w:rPr>
          <w:rtl w:val="true"/>
        </w:rPr>
        <w:t>ابن العربي</w:t>
      </w:r>
      <w:bookmarkEnd w:id="572"/>
    </w:p>
    <w:p>
      <w:pPr>
        <w:pStyle w:val="BookText"/>
        <w:rPr/>
      </w:pPr>
      <w:r>
        <w:rPr>
          <w:rFonts w:ascii="Amiri" w:hAnsi="Amiri" w:eastAsia="Amiri" w:cs="Amiri"/>
          <w:color w:val="111111"/>
          <w:sz w:val="28"/>
          <w:sz w:val="28"/>
          <w:szCs w:val="28"/>
          <w:rtl w:val="true"/>
          <w:lang w:bidi="ar-SA"/>
        </w:rPr>
        <w:t>و نصّ محيي الدين محمّد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 على إمامة المهدي،و أنّه ولد،و سوف يظهر،قال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الظاهر في آخر الزمان الذي بشّر به رسول اللّه صلّى اللّه عليه و اله،و هو من أهل البيت المطهّر من الحضرة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إلى الوزير فقير و عليهما فلك الوجود يدور</w:t>
      </w:r>
    </w:p>
    <w:p>
      <w:pPr>
        <w:pStyle w:val="BookText"/>
        <w:rPr/>
      </w:pPr>
      <w:r>
        <w:rPr>
          <w:rFonts w:ascii="Amiri" w:hAnsi="Amiri" w:eastAsia="Amiri" w:cs="Amiri"/>
          <w:color w:val="111111"/>
          <w:sz w:val="28"/>
          <w:sz w:val="28"/>
          <w:szCs w:val="28"/>
          <w:rtl w:val="true"/>
          <w:lang w:bidi="ar-SA"/>
        </w:rPr>
        <w:t>و الملك إن لم تستقم أحواله بوجود هذين فسوف يبور</w:t>
      </w:r>
    </w:p>
    <w:p>
      <w:pPr>
        <w:pStyle w:val="BookText"/>
        <w:rPr/>
      </w:pPr>
      <w:r>
        <w:rPr>
          <w:rFonts w:ascii="Amiri" w:hAnsi="Amiri" w:eastAsia="Amiri" w:cs="Amiri"/>
          <w:color w:val="111111"/>
          <w:sz w:val="28"/>
          <w:sz w:val="28"/>
          <w:szCs w:val="28"/>
          <w:rtl w:val="true"/>
          <w:lang w:bidi="ar-SA"/>
        </w:rPr>
        <w:t>إلاّ إله الحقّ فهو منزّه ما عنده فيما يريد وزير</w:t>
      </w:r>
    </w:p>
    <w:p>
      <w:pPr>
        <w:pStyle w:val="BookText"/>
        <w:rPr/>
      </w:pPr>
      <w:r>
        <w:rPr>
          <w:rFonts w:ascii="Amiri" w:hAnsi="Amiri" w:eastAsia="Amiri" w:cs="Amiri"/>
          <w:color w:val="111111"/>
          <w:sz w:val="28"/>
          <w:sz w:val="28"/>
          <w:szCs w:val="28"/>
          <w:rtl w:val="true"/>
          <w:lang w:bidi="ar-SA"/>
        </w:rPr>
        <w:t>اعلم أيّدنا اللّه و إيّاك،إنّ للّه خليفة يخرج و قد امتلأت الأرض جورا و ظلما، فيملأها قسطا و عدلا،لو لم يبق في الدنيا إلاّ يوم واحد لطوّل اللّه ذلك اليوم حتّى يلي هذا الخليفة من عترة رسول اللّه صلّى اللّه عليه و اله،و من ولد فاطمة سلام اللّه عليها،جدّه الحسين بن عليّ بن أبي طالب،و والده الحسن العسكري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اسم رسول اللّه صلّى اللّه عليه و اله،يبايع له الناس بين الركن و المقام،يشبه جدّه رسول اللّه صلّى اللّه عليه و اله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ينزل عنه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يكون أحد مثل رسول اللّه صلّى اللّه عليه و اله في أخلاقه،و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أجلى الجبهة،أقنى الأنف،أسعد الناس به أهل الكوفة،يقسّم المال بالسويّة،و يعدل في الرعيّة،و يفصل في القضيّة،يأتيه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أعطني،و بين يديه المال،فيحثي له في ثوبه ما استطاع أن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على فترة من الدين،يضع اللّه به ما لا يضع في القرآن،يمسي الرجل جاهلا و جبانا فيصبح عالما شجاعا كريما،يمشي النصر بين يديه،يعيش خمسا أو تسعا،يقفو أثر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الكلّ،و يعين الضعيف،و يساعد على نوائب الحقّ، يفعل ما يقول،و يقول ما يفعل،و يعلم ما يشهد،يبيد الظلم و أهله،و يقيم الدين و أهله،و ينفخ الروح في الإسلام،يعزّ اللّه به الإسلام بعد ذلّه،و يحييه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الدين ما هو عليه في نفسه حتّى لو كان رسول اللّه صلّى اللّه عليه و اله حيّا لحكم به، فلا يبقى في زمانه إلاّ الدين الخالص عن الرأي،يفرح به عامّة المسلمين أكثر من خاصّتهم،يبايعه العارفون باللّه من أهل الحقائق عن شهود و كشف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رجال إلهيّون يقيمون دعوته،و ينصرونه،هم الوزراء،يحملون أثقال المملكة و يعينونه على ما قلّده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عليه عيسى بن مريم بالمنارة البيضاء شرقي دمشق،بين مهرودتين،متّكئا على 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عن يمينه،و ملك عن يساره،يقطر رأسه ماء مثل الجمان،يؤمّ الناس بسنّة رسول اللّه،يكسر الصليب،و يقتل الخنزير</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حفل كلام ابن العربي بالمواد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73" w:name="pg7537_69576"/>
    </w:p>
    <w:p>
      <w:pPr>
        <w:pStyle w:val="BookText"/>
        <w:rPr/>
      </w:pPr>
      <w:bookmarkEnd w:id="573"/>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المنتظر عليه السّلام خليفة اللّه في أرضه،و هو الذي يقيم منهاج العدل و معالم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يشابه جدّه رسول اللّه صلّى اللّه عليه و اله في ملامحه و مكارم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سياسة الإمام عليه السّلام تتلخّص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 بالسويّة،فلا يختصّ به فريق دون فريق،و لا يعطي أي شيء منه محاباة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في الرعيّة،و يتساوى فيه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إعانة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 الناس على ما يمنون به من كوارث الزمان و نوائب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إقصاء الجور،و تدمير الظلم،بحيث لا يبقى لهما أي ظلّ على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وزراء الإمام من أتقى الناس،و أكثرهم حريجة في الدين،و هم عون له على إقامة حكم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المسيح ينزل من السماء ليكون عونا للإمام على أداء رسالته الاصلاحيّة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النقاط التي عرض لها ابن العربي،و معظمها مستفاد من الأخبار</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2707705_1051229030"/>
      <w:bookmarkStart w:id="575" w:name="_Toc227"/>
      <w:bookmarkEnd w:id="574"/>
      <w:r>
        <w:rPr/>
        <w:t>3</w:t>
      </w:r>
      <w:r>
        <w:rPr>
          <w:rtl w:val="true"/>
        </w:rPr>
        <w:t>-</w:t>
      </w:r>
      <w:r>
        <w:rPr>
          <w:rtl w:val="true"/>
        </w:rPr>
        <w:t>ابن الصبّاغ المالكي</w:t>
      </w:r>
      <w:bookmarkEnd w:id="57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نور الدين عليّ بن محمّد،المعروف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تاريخ ولادته،و دلائل إمامته،و طرفا من أخباره،و غيبته،و مدّة قيام دولته،و غير ذلك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576" w:name="pg7537_69578"/>
    </w:p>
    <w:p>
      <w:pPr>
        <w:pStyle w:val="Heading4"/>
        <w:numPr>
          <w:ilvl w:val="3"/>
          <w:numId w:val="1"/>
        </w:numPr>
        <w:rPr/>
      </w:pPr>
      <w:bookmarkStart w:id="577" w:name="__RefHeading___Toc2707707_1051229030"/>
      <w:bookmarkStart w:id="578" w:name="_Toc228"/>
      <w:bookmarkEnd w:id="576"/>
      <w:bookmarkEnd w:id="577"/>
      <w:r>
        <w:rPr/>
        <w:t>4</w:t>
      </w:r>
      <w:r>
        <w:rPr>
          <w:rtl w:val="true"/>
        </w:rPr>
        <w:t>-</w:t>
      </w:r>
      <w:r>
        <w:rPr>
          <w:rtl w:val="true"/>
        </w:rPr>
        <w:t>ابن الأثير</w:t>
      </w:r>
      <w:bookmarkEnd w:id="578"/>
    </w:p>
    <w:p>
      <w:pPr>
        <w:pStyle w:val="BookText"/>
        <w:rPr/>
      </w:pPr>
      <w:r>
        <w:rPr>
          <w:rFonts w:ascii="Amiri" w:hAnsi="Amiri" w:eastAsia="Amiri" w:cs="Amiri"/>
          <w:color w:val="111111"/>
          <w:sz w:val="28"/>
          <w:sz w:val="28"/>
          <w:szCs w:val="28"/>
          <w:rtl w:val="true"/>
          <w:lang w:bidi="ar-SA"/>
        </w:rPr>
        <w:t>قال عليّ بن أبي الكرم محمّد بن محمّد الشيباني،المعروف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أبو محمّد العلوي العسكري،و هو أحد الأئمّة الاثنى عشر على مذهب الإماميّة،و هو والد محمّد الذي يعتقدونه المنتظر بسرداب سامراء،و كان مولده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2707709_1051229030"/>
      <w:bookmarkStart w:id="580" w:name="_Toc229"/>
      <w:bookmarkEnd w:id="579"/>
      <w:r>
        <w:rPr/>
        <w:t>5</w:t>
      </w:r>
      <w:r>
        <w:rPr>
          <w:rtl w:val="true"/>
        </w:rPr>
        <w:t>-</w:t>
      </w:r>
      <w:r>
        <w:rPr>
          <w:rtl w:val="true"/>
        </w:rPr>
        <w:t>ابن الجوزي</w:t>
      </w:r>
      <w:bookmarkEnd w:id="580"/>
    </w:p>
    <w:p>
      <w:pPr>
        <w:pStyle w:val="BookText"/>
        <w:rPr/>
      </w:pPr>
      <w:r>
        <w:rPr>
          <w:rFonts w:ascii="Amiri" w:hAnsi="Amiri" w:eastAsia="Amiri" w:cs="Amiri"/>
          <w:color w:val="111111"/>
          <w:sz w:val="28"/>
          <w:sz w:val="28"/>
          <w:szCs w:val="28"/>
          <w:rtl w:val="true"/>
          <w:lang w:bidi="ar-SA"/>
        </w:rPr>
        <w:t>قال شمس الدين أبو المظفّر،يوسف بن فرغلي،المعروف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عليّ بن محمّد بن عليّ بن موسى الرضا بن جعفر بن محمّد بن عليّ بن الحسين بن عليّ بن أبي طالب عليهم السّلام،و كنيته أبو عبد اللّه و أبو القاسم،و هو الخلف الحجّة،صاحب الزمان،القائم،و المنتظر،و التالي،و هو آخر الأئمّة</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2707711_1051229030"/>
      <w:bookmarkStart w:id="582" w:name="_Toc230"/>
      <w:bookmarkEnd w:id="581"/>
      <w:r>
        <w:rPr/>
        <w:t>6</w:t>
      </w:r>
      <w:r>
        <w:rPr>
          <w:rtl w:val="true"/>
        </w:rPr>
        <w:t>-</w:t>
      </w:r>
      <w:r>
        <w:rPr>
          <w:rtl w:val="true"/>
        </w:rPr>
        <w:t>أبو الفداء</w:t>
      </w:r>
      <w:bookmarkEnd w:id="582"/>
    </w:p>
    <w:p>
      <w:pPr>
        <w:pStyle w:val="BookText"/>
        <w:rPr/>
      </w:pPr>
      <w:r>
        <w:rPr>
          <w:rFonts w:ascii="Amiri" w:hAnsi="Amiri" w:eastAsia="Amiri" w:cs="Amiri"/>
          <w:color w:val="111111"/>
          <w:sz w:val="28"/>
          <w:sz w:val="28"/>
          <w:szCs w:val="28"/>
          <w:rtl w:val="true"/>
          <w:lang w:bidi="ar-SA"/>
        </w:rPr>
        <w:t>قال إسماعيل أبو الفداء صاحب حماة في وفاة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الأئمّة الاثني عشر على مذهب الإماميّة،و هو والد محمّد المنتظر من سرداب سرّ من رأى على زعمهم،و كان مولده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لا تعتقد و لا تذهب إلى أنّ الإمام عليه السّلام غاب في السرداب،و لا تنتظر خروجه منه،و إنّما ذهبت إلى أنّه غاب عن أعين الناس،و تنتظر خروجه من بيت اللّه</w:t>
      </w:r>
      <w:bookmarkStart w:id="583" w:name="pg7537_69580"/>
    </w:p>
    <w:p>
      <w:pPr>
        <w:pStyle w:val="BookText"/>
        <w:rPr/>
      </w:pPr>
      <w:bookmarkEnd w:id="583"/>
      <w:r>
        <w:rPr>
          <w:rFonts w:ascii="Amiri" w:hAnsi="Amiri" w:eastAsia="Amiri" w:cs="Amiri"/>
          <w:color w:val="111111"/>
          <w:sz w:val="28"/>
          <w:sz w:val="28"/>
          <w:szCs w:val="28"/>
          <w:rtl w:val="true"/>
          <w:lang w:bidi="ar-SA"/>
        </w:rPr>
        <w:t>الحرام،و قد ألمحنا إلى ذلك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2707713_1051229030"/>
      <w:bookmarkStart w:id="585" w:name="_Toc231"/>
      <w:bookmarkEnd w:id="584"/>
      <w:r>
        <w:rPr/>
        <w:t>7</w:t>
      </w:r>
      <w:r>
        <w:rPr>
          <w:rtl w:val="true"/>
        </w:rPr>
        <w:t>-</w:t>
      </w:r>
      <w:r>
        <w:rPr>
          <w:rtl w:val="true"/>
        </w:rPr>
        <w:t>القرماني</w:t>
      </w:r>
      <w:bookmarkEnd w:id="585"/>
    </w:p>
    <w:p>
      <w:pPr>
        <w:pStyle w:val="BookText"/>
        <w:rPr/>
      </w:pPr>
      <w:r>
        <w:rPr>
          <w:rFonts w:ascii="Amiri" w:hAnsi="Amiri" w:eastAsia="Amiri" w:cs="Amiri"/>
          <w:color w:val="111111"/>
          <w:sz w:val="28"/>
          <w:sz w:val="28"/>
          <w:szCs w:val="28"/>
          <w:rtl w:val="true"/>
          <w:lang w:bidi="ar-SA"/>
        </w:rPr>
        <w:t>قال القرماني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القاسم محمّد بن الحسن العسكري،كان عمره عند وفاة أبيه خمس سنين،آتاه اللّه الحكمة كما أوتيها يحيى،و كان مربوع القامة،حسن الوجه و الشعر،أقنى الأنف،أجلى الجبهة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2707715_1051229030"/>
      <w:bookmarkStart w:id="587" w:name="_Toc232"/>
      <w:bookmarkEnd w:id="586"/>
      <w:r>
        <w:rPr/>
        <w:t>8</w:t>
      </w:r>
      <w:r>
        <w:rPr>
          <w:rtl w:val="true"/>
        </w:rPr>
        <w:t>-</w:t>
      </w:r>
      <w:r>
        <w:rPr>
          <w:rtl w:val="true"/>
        </w:rPr>
        <w:t>ابن خلّكان</w:t>
      </w:r>
      <w:bookmarkEnd w:id="587"/>
    </w:p>
    <w:p>
      <w:pPr>
        <w:pStyle w:val="BookText"/>
        <w:rPr/>
      </w:pPr>
      <w:r>
        <w:rPr>
          <w:rFonts w:ascii="Amiri" w:hAnsi="Amiri" w:eastAsia="Amiri" w:cs="Amiri"/>
          <w:color w:val="111111"/>
          <w:sz w:val="28"/>
          <w:sz w:val="28"/>
          <w:szCs w:val="28"/>
          <w:rtl w:val="true"/>
          <w:lang w:bidi="ar-SA"/>
        </w:rPr>
        <w:t>قال ابن خلّكان في ترجمة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الحسن بن محمّد الجواد،ثاني عشر من الأئمّة الاثني عشر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يوم الجمعة منتصف رمضان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2707717_1051229030"/>
      <w:bookmarkStart w:id="589" w:name="_Toc233"/>
      <w:bookmarkEnd w:id="588"/>
      <w:r>
        <w:rPr/>
        <w:t>9</w:t>
      </w:r>
      <w:r>
        <w:rPr>
          <w:rtl w:val="true"/>
        </w:rPr>
        <w:t>-</w:t>
      </w:r>
      <w:r>
        <w:rPr>
          <w:rtl w:val="true"/>
        </w:rPr>
        <w:t>الذهبي</w:t>
      </w:r>
      <w:bookmarkEnd w:id="589"/>
    </w:p>
    <w:p>
      <w:pPr>
        <w:pStyle w:val="BookText"/>
        <w:rPr/>
      </w:pPr>
      <w:r>
        <w:rPr>
          <w:rFonts w:ascii="Amiri" w:hAnsi="Amiri" w:eastAsia="Amiri" w:cs="Amiri"/>
          <w:color w:val="111111"/>
          <w:sz w:val="28"/>
          <w:sz w:val="28"/>
          <w:szCs w:val="28"/>
          <w:rtl w:val="true"/>
          <w:lang w:bidi="ar-SA"/>
        </w:rPr>
        <w:t>و نصّ الذهبي على ولادة الإمام المهدي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فيها مات الحسن بن عليّ بن الجواد بن الرضا العلويّ،أحد الأئمّة الاثني عشر الذين تعتقد الرافضة عصمتهم،و هو والد منتظرهم محمّد بن الحسن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سمّيت بالذّهبيّ اليوم تسمية مشتقّة من ذهاب العقل لا الذّهب</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2707719_1051229030"/>
      <w:bookmarkStart w:id="591" w:name="_Toc234"/>
      <w:bookmarkEnd w:id="590"/>
      <w:r>
        <w:rPr/>
        <w:t>10</w:t>
      </w:r>
      <w:r>
        <w:rPr>
          <w:rtl w:val="true"/>
        </w:rPr>
        <w:t>-</w:t>
      </w:r>
      <w:r>
        <w:rPr>
          <w:rtl w:val="true"/>
        </w:rPr>
        <w:t>سراج الدين الرفاعي</w:t>
      </w:r>
      <w:bookmarkEnd w:id="59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 الإسلام أبو المعالي سراج الدين محمّد الرفاعي في ترجمة الإمام</w:t>
      </w:r>
      <w:bookmarkStart w:id="592" w:name="pg7537_69582"/>
    </w:p>
    <w:p>
      <w:pPr>
        <w:pStyle w:val="BookText"/>
        <w:rPr/>
      </w:pPr>
      <w:bookmarkEnd w:id="592"/>
      <w:r>
        <w:rPr>
          <w:rFonts w:ascii="Amiri" w:hAnsi="Amiri" w:eastAsia="Amiri" w:cs="Amiri"/>
          <w:color w:val="111111"/>
          <w:sz w:val="28"/>
          <w:sz w:val="28"/>
          <w:szCs w:val="28"/>
          <w:rtl w:val="true"/>
          <w:lang w:bidi="ar-SA"/>
        </w:rPr>
        <w:t>أبي الحسن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 التقيّ،و العالم،و الفقيه،و الأمير،و الدليل، و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خمسة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العسكري،و الحسين،و محمّد، و جعفر،و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الحسن العسكري فأعقب صاحب السرداب الحجّة المنتظر وليّ اللّه الإمام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2707721_1051229030"/>
      <w:bookmarkStart w:id="594" w:name="_Toc235"/>
      <w:bookmarkEnd w:id="593"/>
      <w:r>
        <w:rPr/>
        <w:t>11</w:t>
      </w:r>
      <w:r>
        <w:rPr>
          <w:rtl w:val="true"/>
        </w:rPr>
        <w:t>-</w:t>
      </w:r>
      <w:r>
        <w:rPr>
          <w:rtl w:val="true"/>
        </w:rPr>
        <w:t>الشيخ الشبلنجي</w:t>
      </w:r>
      <w:bookmarkEnd w:id="594"/>
    </w:p>
    <w:p>
      <w:pPr>
        <w:pStyle w:val="BookText"/>
        <w:rPr/>
      </w:pPr>
      <w:r>
        <w:rPr>
          <w:rFonts w:ascii="Amiri" w:hAnsi="Amiri" w:eastAsia="Amiri" w:cs="Amiri"/>
          <w:color w:val="111111"/>
          <w:sz w:val="28"/>
          <w:sz w:val="28"/>
          <w:szCs w:val="28"/>
          <w:rtl w:val="true"/>
          <w:lang w:bidi="ar-SA"/>
        </w:rPr>
        <w:t>و ممّن نصّ على الإمام المهدي و ولادته و حياته العالم الفاضل الشيخ الشبلنجي،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مناقب محمّد بن الحسن الخالص بن عليّ الهادي بن محمّد الجواد بن عليّ الرضا،بن موسى الكاظم بن جعفر الصادق بن محمّد الباقر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القاسم،و لقّبه الإماميّة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مرفوع القامة،حسن الوجه و الشعر،يسيل شعره على منكبيه،أقنى الأنف،أجلى الجبهة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2707723_1051229030"/>
      <w:bookmarkStart w:id="596" w:name="_Toc236"/>
      <w:bookmarkEnd w:id="595"/>
      <w:r>
        <w:rPr/>
        <w:t>12</w:t>
      </w:r>
      <w:r>
        <w:rPr>
          <w:rtl w:val="true"/>
        </w:rPr>
        <w:t>-</w:t>
      </w:r>
      <w:r>
        <w:rPr>
          <w:rtl w:val="true"/>
        </w:rPr>
        <w:t>سليمان بن خواجة</w:t>
      </w:r>
      <w:bookmarkEnd w:id="59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العالم الفاضل الشيخ سليمان بن خواجة إلى الإمام المنتظر عليه السّلام،و أثبت بصورة حاسمة أنّ المهدي الموعود الذي بشّر به النبيّ صلّى اللّه عليه و اله هو الحجّة محمّد بن الحسن العسكري،و قد بحث عنه بحثا مفصّلا مدعوما بالشواهد</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الجدير بالذكر أنّ هذا الشيخ حنفي المذهب،صوفي المشرب</w:t>
      </w:r>
      <w:r>
        <w:rPr>
          <w:rFonts w:eastAsia="Amiri" w:cs="Amiri" w:ascii="Amiri" w:hAnsi="Amiri"/>
          <w:color w:val="111111"/>
          <w:sz w:val="28"/>
          <w:szCs w:val="28"/>
          <w:rtl w:val="true"/>
          <w:lang w:bidi="ar-SA"/>
        </w:rPr>
        <w:t>.</w:t>
      </w:r>
      <w:bookmarkStart w:id="597" w:name="pg7537_69584"/>
    </w:p>
    <w:p>
      <w:pPr>
        <w:pStyle w:val="Heading4"/>
        <w:numPr>
          <w:ilvl w:val="3"/>
          <w:numId w:val="1"/>
        </w:numPr>
        <w:rPr/>
      </w:pPr>
      <w:bookmarkStart w:id="598" w:name="__RefHeading___Toc2707725_1051229030"/>
      <w:bookmarkStart w:id="599" w:name="_Toc237"/>
      <w:bookmarkEnd w:id="597"/>
      <w:bookmarkEnd w:id="598"/>
      <w:r>
        <w:rPr/>
        <w:t>13</w:t>
      </w:r>
      <w:r>
        <w:rPr>
          <w:rtl w:val="true"/>
        </w:rPr>
        <w:t>-</w:t>
      </w:r>
      <w:r>
        <w:rPr>
          <w:rtl w:val="true"/>
        </w:rPr>
        <w:t>عبد الوهاب الشعراني</w:t>
      </w:r>
      <w:bookmarkEnd w:id="599"/>
    </w:p>
    <w:p>
      <w:pPr>
        <w:pStyle w:val="BookText"/>
        <w:rPr/>
      </w:pPr>
      <w:r>
        <w:rPr>
          <w:rFonts w:ascii="Amiri" w:hAnsi="Amiri" w:eastAsia="Amiri" w:cs="Amiri"/>
          <w:color w:val="111111"/>
          <w:sz w:val="28"/>
          <w:sz w:val="28"/>
          <w:szCs w:val="28"/>
          <w:rtl w:val="true"/>
          <w:lang w:bidi="ar-SA"/>
        </w:rPr>
        <w:t>قال الشيخ العارف عبد الوهاب بن أحمد بن عليّ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باق إلى أن يجتمع بعيسى بن مريم،و هو من أولاد الحسن العسكري عليه 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2707727_1051229030"/>
      <w:bookmarkStart w:id="601" w:name="_Toc238"/>
      <w:bookmarkEnd w:id="600"/>
      <w:r>
        <w:rPr/>
        <w:t>14</w:t>
      </w:r>
      <w:r>
        <w:rPr>
          <w:rtl w:val="true"/>
        </w:rPr>
        <w:t>-</w:t>
      </w:r>
      <w:r>
        <w:rPr>
          <w:rtl w:val="true"/>
        </w:rPr>
        <w:t>خير الدين الزركلي</w:t>
      </w:r>
      <w:bookmarkEnd w:id="601"/>
    </w:p>
    <w:p>
      <w:pPr>
        <w:pStyle w:val="BookText"/>
        <w:rPr/>
      </w:pPr>
      <w:r>
        <w:rPr>
          <w:rFonts w:ascii="Amiri" w:hAnsi="Amiri" w:eastAsia="Amiri" w:cs="Amiri"/>
          <w:color w:val="111111"/>
          <w:sz w:val="28"/>
          <w:sz w:val="28"/>
          <w:szCs w:val="28"/>
          <w:rtl w:val="true"/>
          <w:lang w:bidi="ar-SA"/>
        </w:rPr>
        <w:t>قال خير الدين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 الخالص بن عليّ الهادي أبو القاسم،آخر الأئمّة الاثني عشر عند الإماميّة،و هو المعروف عندهم بالمهدي، و صاحب الزمان،و المنتظر،و الحجّة،و صاحب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سامراء،و مات أبوه و له من العمر نحو خمس سنين،و لمّا بلغ التاسعة أو العاشرة أو التاسعة عشر دخل سردابا في دار أبيه و لم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الشيعة ينتظرون خروجه في آخر الزمان من السرداب بسرّ من رأى</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لا تنتظر خروج الإمام المصلح من السرداب في سامراء،و إنّما تنتظر خروجه من بيت اللّه الحرام،و قد أشرنا إلى ذلك و دلّلنا عليه في كثير من بحوث هذا الكتاب</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2707729_1051229030"/>
      <w:bookmarkStart w:id="603" w:name="_Toc239"/>
      <w:bookmarkEnd w:id="602"/>
      <w:r>
        <w:rPr/>
        <w:t>15</w:t>
      </w:r>
      <w:r>
        <w:rPr>
          <w:rtl w:val="true"/>
        </w:rPr>
        <w:t>-</w:t>
      </w:r>
      <w:r>
        <w:rPr>
          <w:rtl w:val="true"/>
        </w:rPr>
        <w:t>البيهقي</w:t>
      </w:r>
      <w:bookmarkEnd w:id="6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في أمر المهدي،فتوقّف جماعة و أحالوا العلم إلى عالمه،و اعتقدوا أنّه واحد من أولاد فاطمة بنت رسول اللّه صلّى اللّه عليه و اله</w:t>
      </w:r>
      <w:r>
        <w:rPr>
          <w:rFonts w:eastAsia="Amiri" w:cs="Amiri" w:ascii="Amiri" w:hAnsi="Amiri"/>
          <w:color w:val="111111"/>
          <w:sz w:val="28"/>
          <w:szCs w:val="28"/>
          <w:rtl w:val="true"/>
          <w:lang w:bidi="ar-SA"/>
        </w:rPr>
        <w:t>».</w:t>
      </w:r>
      <w:bookmarkStart w:id="604" w:name="pg7537_69587"/>
    </w:p>
    <w:p>
      <w:pPr>
        <w:pStyle w:val="BookText"/>
        <w:rPr/>
      </w:pPr>
      <w:bookmarkEnd w:id="604"/>
      <w:r>
        <w:rPr>
          <w:rFonts w:ascii="Amiri" w:hAnsi="Amiri" w:eastAsia="Amiri" w:cs="Amiri"/>
          <w:color w:val="111111"/>
          <w:sz w:val="28"/>
          <w:sz w:val="28"/>
          <w:szCs w:val="28"/>
          <w:rtl w:val="true"/>
          <w:lang w:bidi="ar-SA"/>
        </w:rPr>
        <w:t>و أضاف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امتناع في طول عمره،و امتداد أيّامه كعيسى بن مريم و الخضر</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2707731_1051229030"/>
      <w:bookmarkStart w:id="606" w:name="_Toc240"/>
      <w:bookmarkEnd w:id="605"/>
      <w:r>
        <w:rPr/>
        <w:t>16</w:t>
      </w:r>
      <w:r>
        <w:rPr>
          <w:rtl w:val="true"/>
        </w:rPr>
        <w:t>-</w:t>
      </w:r>
      <w:r>
        <w:rPr>
          <w:rtl w:val="true"/>
        </w:rPr>
        <w:t>حسين الكاشفي</w:t>
      </w:r>
      <w:bookmarkEnd w:id="606"/>
    </w:p>
    <w:p>
      <w:pPr>
        <w:pStyle w:val="BookText"/>
        <w:rPr/>
      </w:pPr>
      <w:r>
        <w:rPr>
          <w:rFonts w:ascii="Amiri" w:hAnsi="Amiri" w:eastAsia="Amiri" w:cs="Amiri"/>
          <w:color w:val="111111"/>
          <w:sz w:val="28"/>
          <w:sz w:val="28"/>
          <w:szCs w:val="28"/>
          <w:rtl w:val="true"/>
          <w:lang w:bidi="ar-SA"/>
        </w:rPr>
        <w:t>قال الحسين صاحب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 الإمام الثاني عشر من الأئمّة الاثني عشر،كنيته أبو القاسم،ولادته في سرّ من رأى</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2707733_1051229030"/>
      <w:bookmarkStart w:id="608" w:name="_Toc241"/>
      <w:bookmarkEnd w:id="607"/>
      <w:r>
        <w:rPr/>
        <w:t>17</w:t>
      </w:r>
      <w:r>
        <w:rPr>
          <w:rtl w:val="true"/>
        </w:rPr>
        <w:t>-</w:t>
      </w:r>
      <w:r>
        <w:rPr>
          <w:rtl w:val="true"/>
        </w:rPr>
        <w:t>الشعراني</w:t>
      </w:r>
      <w:bookmarkEnd w:id="608"/>
    </w:p>
    <w:p>
      <w:pPr>
        <w:pStyle w:val="BookText"/>
        <w:rPr/>
      </w:pP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جميع شروط الساعة التي أخبر بها الشارع صلّى اللّه عليه و اله حقّ لا بدّ أن تقع كلّها قبل قيام الساعة،و ذلك كخروج المهدي عليه السّلام،ثمّ الدجّال،ثمّ نزول عيسى،و خروج الدابّة،و طلوع الشمس من مغربها،و فتح سدّ يأجوج و مأجوج،حتّى لو لم يبق من الدنيا إلاّ مقدار يوم واحد لوقع ذلك كلّه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2707735_1051229030"/>
      <w:bookmarkStart w:id="610" w:name="_Toc242"/>
      <w:bookmarkEnd w:id="609"/>
      <w:r>
        <w:rPr/>
        <w:t>18</w:t>
      </w:r>
      <w:r>
        <w:rPr>
          <w:rtl w:val="true"/>
        </w:rPr>
        <w:t>-</w:t>
      </w:r>
      <w:r>
        <w:rPr>
          <w:rtl w:val="true"/>
        </w:rPr>
        <w:t>صلاح الدين الصفدي</w:t>
      </w:r>
      <w:bookmarkEnd w:id="610"/>
    </w:p>
    <w:p>
      <w:pPr>
        <w:pStyle w:val="BookText"/>
        <w:rPr/>
      </w:pPr>
      <w:r>
        <w:rPr>
          <w:rFonts w:ascii="Amiri" w:hAnsi="Amiri" w:eastAsia="Amiri" w:cs="Amiri"/>
          <w:color w:val="111111"/>
          <w:sz w:val="28"/>
          <w:sz w:val="28"/>
          <w:szCs w:val="28"/>
          <w:rtl w:val="true"/>
          <w:lang w:bidi="ar-SA"/>
        </w:rPr>
        <w:t>قال الشيخ صلاح الدين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الموعود هو الإمام الثاني عشر من الأئمّة،أوّلهم سيّدنا عليّ عليه السّلام،و آخرهم المهدي</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2707737_1051229030"/>
      <w:bookmarkStart w:id="612" w:name="_Toc243"/>
      <w:bookmarkEnd w:id="611"/>
      <w:r>
        <w:rPr/>
        <w:t>19</w:t>
      </w:r>
      <w:r>
        <w:rPr>
          <w:rtl w:val="true"/>
        </w:rPr>
        <w:t>-</w:t>
      </w:r>
      <w:r>
        <w:rPr>
          <w:rtl w:val="true"/>
        </w:rPr>
        <w:t>محمّد البخاري</w:t>
      </w:r>
      <w:bookmarkEnd w:id="61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نصّ على ولادة الإمام عليه السّلام و وجوده الحافظ محمّد بن محمّد البخاري من</w:t>
      </w:r>
      <w:bookmarkStart w:id="613" w:name="pg7537_69588"/>
    </w:p>
    <w:p>
      <w:pPr>
        <w:pStyle w:val="BookText"/>
        <w:rPr/>
      </w:pPr>
      <w:bookmarkEnd w:id="613"/>
      <w:r>
        <w:rPr>
          <w:rFonts w:ascii="Amiri" w:hAnsi="Amiri" w:eastAsia="Amiri" w:cs="Amiri"/>
          <w:color w:val="111111"/>
          <w:sz w:val="28"/>
          <w:sz w:val="28"/>
          <w:szCs w:val="28"/>
          <w:rtl w:val="true"/>
          <w:lang w:bidi="ar-SA"/>
        </w:rPr>
        <w:t>أعيان علماء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محمّد رضي اللّه عنهما، معلوم عند خاصّة خواص أصحابه،و ثقات أهله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،ثمّ ذكر كيفيّة ولادة الإمام المنتظر عليه السّلام</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2707739_1051229030"/>
      <w:bookmarkStart w:id="615" w:name="_Toc244"/>
      <w:bookmarkEnd w:id="614"/>
      <w:r>
        <w:rPr/>
        <w:t>20</w:t>
      </w:r>
      <w:r>
        <w:rPr>
          <w:rtl w:val="true"/>
        </w:rPr>
        <w:t>-</w:t>
      </w:r>
      <w:r>
        <w:rPr>
          <w:rtl w:val="true"/>
        </w:rPr>
        <w:t>السيّد أحمد دحلان</w:t>
      </w:r>
      <w:bookmarkEnd w:id="615"/>
    </w:p>
    <w:p>
      <w:pPr>
        <w:pStyle w:val="BookText"/>
        <w:rPr/>
      </w:pPr>
      <w:r>
        <w:rPr>
          <w:rFonts w:ascii="Amiri" w:hAnsi="Amiri" w:eastAsia="Amiri" w:cs="Amiri"/>
          <w:color w:val="111111"/>
          <w:sz w:val="28"/>
          <w:sz w:val="28"/>
          <w:szCs w:val="28"/>
          <w:rtl w:val="true"/>
          <w:lang w:bidi="ar-SA"/>
        </w:rPr>
        <w:t>قال السيّد أحمد زيني دحلان في الردّ على المعتقدين بأنّ المهدي العبّاسي هو الإمام المنتظر،قال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أنّ الذي تقتضيه الأحاديث النبويّة،و صرّح به العلماء أنّ المهدي المنتظر إلى هذا الوقت لم يظهر،و ذكروا له علامات كثيرة بعضها مضى و انقضى،و بعضها باق لم يظهر،و من أظهر علاماته أنّه يصلحه اللّه في ليلة، و أنّه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المقطوع به أنّه لا بدّ من ظهوره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الكلمات التي أدلى بها كبار علماء السنّة و الجماعة في ولادة الإمام المهدي عليه السّلام،و حتميّة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المحقّق الشيخ حسين النوري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عالما و محقّقا من علماء السنّة الذين يؤمنون بوجود الإمام المنتظر،و ضرورة ظهوره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الفاضل الأستاذ الحاج عليّ محمّد عليّ دخيل أسماء مائة و أربعة و أربعين كتابا تعرّضت للإمام المهدي عليه السّلام،و جلّها لعلماء أهل السنّة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616" w:name="pg7537_69591"/>
    </w:p>
    <w:p>
      <w:pPr>
        <w:pStyle w:val="Heading3"/>
        <w:numPr>
          <w:ilvl w:val="2"/>
          <w:numId w:val="1"/>
        </w:numPr>
        <w:rPr/>
      </w:pPr>
      <w:bookmarkStart w:id="617" w:name="__RefHeading___Toc2707741_1051229030"/>
      <w:bookmarkStart w:id="618" w:name="_Toc245"/>
      <w:bookmarkEnd w:id="616"/>
      <w:bookmarkEnd w:id="617"/>
      <w:r>
        <w:rPr>
          <w:rtl w:val="true"/>
        </w:rPr>
        <w:t>الكتب المؤلّفة في المهدي عليه السّلام</w:t>
      </w:r>
      <w:bookmarkEnd w:id="618"/>
    </w:p>
    <w:p>
      <w:pPr>
        <w:pStyle w:val="BookText"/>
        <w:rPr/>
      </w:pPr>
      <w:r>
        <w:rPr>
          <w:rFonts w:ascii="Amiri" w:hAnsi="Amiri" w:eastAsia="Amiri" w:cs="Amiri"/>
          <w:color w:val="111111"/>
          <w:sz w:val="28"/>
          <w:sz w:val="28"/>
          <w:szCs w:val="28"/>
          <w:rtl w:val="true"/>
          <w:lang w:bidi="ar-SA"/>
        </w:rPr>
        <w:t>و ألّف علماء المسلمين كوكبة من الكتب القيّمة في الإمام المهدي عليه السّلام، و قد عرضت لمعظم شؤونه،و إلى ما أثر عن النبيّ صلّى اللّه عليه و اله في حقّه،و من الجدير بالذكر أنّ ما ألّفه علماء السنّة في الإمام أكثر ممّا ألّفه علماء الشيعة،و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صدّيق البخاري، مطبعة الترقّي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القاضية بخروج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صدّيق حسن في كتاب الإذاعة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الواردة في المهدي في ميزان 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العليم ابن عبد العظيم،و هي رسالة ماجستير قدّمت بجامعة 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 الرّواجني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حديثا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حديثا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نعيم أحمد بن عبد اللّه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ارتقاء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كتابه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الحاجّ عليّ محمّد عليّ دخيل،مطبعة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باقر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البحور الزاخرة في علوم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ابن الحاجّ أحمد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حسام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جزئين،و قد حقّقه و 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 بن محمّد بن مهلهل الياسين،و قد طبعته شركة ذات 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 و الكتاب جامع شامل لمعظم شؤون الإمام،و هو من مصادر بحثنا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الأنام في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آل السيّد حيدر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بأخبار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يوسف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عرض بصورة موضوعيّة و شاملة إلى أحوال الإمام عليه السّلام،و قدّم له مقدّمة وافية مستوعبة سماحة الحجّة المحقّق السيّد مهدي الخرسان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تحديق النظر في أخبار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عبد العزيز بن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،مخطوط،توجد نسخة منه بدار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بما تواتر في نزول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كمال باشا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الأقسرائي،مخطوط بمكتبة عارف حكمت في المدينة المنوّرة برقم </w:t>
      </w:r>
      <w:r>
        <w:rPr>
          <w:rFonts w:eastAsia="Amiri" w:cs="Amiri" w:ascii="Amiri" w:hAnsi="Amiri"/>
          <w:color w:val="111111"/>
          <w:sz w:val="28"/>
          <w:szCs w:val="28"/>
          <w:lang w:bidi="ar-SA"/>
        </w:rPr>
        <w:t>7/240/62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المنتظر و الدجّال 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الشوكاني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المقنع المحرّر في الردّ على من طغى و تجبّر بدعوى أنّ عيسى هو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 الشنقيطي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المليح في تحقيق المهدي 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أشرف عليّ التهانوي، و هو باللغة الأورديّة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عثمان بن سعيد الداني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المحقّق الشيخ محمّد رضا الطبسي النجفي، و قد تناول موضوع الإمام المنتظر عليه السّلام في الجزء الأوّل الذي يقع في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صفحة،و قد بحث موضوع الإمام من جميع جهاته،معتمدا على أوثق المصادر من الشيعة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مطبوع ضمن كتاب الحاوي في الفتاوي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العلاّمة يوسف بن يحيى بن عليّ بن عبد العزيز المقدسي الشافعي السلمي،و قد حقّقه و راجع نصوصه و علّق عليه و خرّج أحاديثه الشيخ مهيب بن صالح بن عبد الرحمن البوريني،و قد طبع في مكتبة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الأردن،و هو كتاب شامل لمعظم جوانب حياة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الفتن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برهان الدين الحلبي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و المسلمين الشيخ محمّد حرز الدين،تحقيق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حفيده</w:t>
      </w:r>
    </w:p>
    <w:p>
      <w:pPr>
        <w:pStyle w:val="BookText"/>
        <w:rPr/>
      </w:pPr>
      <w:r>
        <w:rPr>
          <w:rFonts w:ascii="Amiri" w:hAnsi="Amiri" w:eastAsia="Amiri" w:cs="Amiri"/>
          <w:color w:val="111111"/>
          <w:sz w:val="28"/>
          <w:sz w:val="28"/>
          <w:szCs w:val="28"/>
          <w:rtl w:val="true"/>
          <w:lang w:bidi="ar-SA"/>
        </w:rPr>
        <w:t>العلاّمة الشيخ محمّد حسين حرز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منه نسخ في الرياض و المدينة و مكّة مصوّرة من تركيا و لندن و الهند و العراق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مرعي بن يوسف الكرمي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مخطوط،له نسخة في باريس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الشهدي في أوصاف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لشهاب الدين أحمد بن إسماعيل الحلواني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الهيثمي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الأخبار المشاعة في الفتن و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الشيخ، مطبوع في مطابع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 الوردي في مذهب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عليّ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البرزنجي في 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المنادي،أحمد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عليّ 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الفاضل لطف اللّه الصافي الگلپايگاني،و هو من أجود و أوفى ما ألّف في الإمام المنتظر عليه السّلام،و قد استوعبت أبحاثه معظم شؤون الإمام عليه السّلام،و قد اعتمد على أوثق المصادر الشيعيّة و السنيّة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على ضوء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الأديب،المطبعة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سليمان بن الأشعث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أصحاب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أو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إلى ما ورد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داواني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المنتظر عند علماء أهل السنّة و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الكبير الشيخ نجم الدين جعفر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جزئين،و قد عرض بصورة موضوعيّة و مفصّلة إلى شؤون الإمام عليه السّلام مستندا في ذلك إلى مجموعة من الأخبار المتواترة عن النبيّ صلّى اللّه عليه و اله،و الأئمّة الهداة من أهل البيت عليهم السّلام،و قد طبع الكتاب في لبنان طبعته دار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 في بيان أنّ المهدي من أولاد عليّ بن أبي طالب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الرجاء محمّد هندي</w:t>
      </w:r>
      <w:r>
        <w:rPr>
          <w:rFonts w:eastAsia="Amiri" w:cs="Amiri" w:ascii="Amiri" w:hAnsi="Amiri"/>
          <w:color w:val="111111"/>
          <w:sz w:val="28"/>
          <w:szCs w:val="28"/>
          <w:rtl w:val="true"/>
          <w:lang w:bidi="ar-SA"/>
        </w:rPr>
        <w:t>.</w:t>
      </w:r>
      <w:bookmarkStart w:id="619" w:name="pg7537_69601"/>
    </w:p>
    <w:p>
      <w:pPr>
        <w:pStyle w:val="Heading3"/>
        <w:numPr>
          <w:ilvl w:val="2"/>
          <w:numId w:val="1"/>
        </w:numPr>
        <w:rPr/>
      </w:pPr>
      <w:bookmarkStart w:id="620" w:name="__RefHeading___Toc2707743_1051229030"/>
      <w:bookmarkStart w:id="621" w:name="_Toc246"/>
      <w:bookmarkEnd w:id="619"/>
      <w:bookmarkEnd w:id="620"/>
      <w:r>
        <w:rPr>
          <w:rtl w:val="true"/>
        </w:rPr>
        <w:t>مع الشعراء المؤمنين بالإمام المنتظر عليه السّلام</w:t>
      </w:r>
      <w:bookmarkEnd w:id="621"/>
    </w:p>
    <w:p>
      <w:pPr>
        <w:pStyle w:val="Heading4"/>
        <w:numPr>
          <w:ilvl w:val="3"/>
          <w:numId w:val="1"/>
        </w:numPr>
        <w:rPr/>
      </w:pPr>
      <w:bookmarkStart w:id="622" w:name="__RefHeading___Toc2707745_1051229030"/>
      <w:bookmarkStart w:id="623" w:name="_Toc247"/>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و آمن جمهور كبير من الشعراء الملهمين بالإمام المهدي عليه السّلام،و أنّه حقيقة مشرقة لا بدّ أن يظهر،و يضيء آفاق الكون و معالم الحياة،و يقيم منهج اللّه و سنّته على مسرح الحياة،و قد نظم الشعراء في ذلك أروع ما نظم في الأدب العربي،الأمر الذي يدلّل على شيوع الإيمان بوجود الإمام المنتظر و حتميّة ظهوره عند جميع الأوساط العلميّة و الأدبيّة،و نحن نعرض لبعضهم</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707747_1051229030"/>
      <w:bookmarkStart w:id="625" w:name="_Toc248"/>
      <w:bookmarkEnd w:id="624"/>
      <w:r>
        <w:rPr/>
        <w:t>1</w:t>
      </w:r>
      <w:r>
        <w:rPr>
          <w:rtl w:val="true"/>
        </w:rPr>
        <w:t>-</w:t>
      </w:r>
      <w:r>
        <w:rPr>
          <w:rtl w:val="true"/>
        </w:rPr>
        <w:t>الكميت</w:t>
      </w:r>
      <w:bookmarkEnd w:id="625"/>
    </w:p>
    <w:p>
      <w:pPr>
        <w:pStyle w:val="BookText"/>
        <w:rPr/>
      </w:pPr>
      <w:r>
        <w:rPr>
          <w:rFonts w:ascii="Amiri" w:hAnsi="Amiri" w:eastAsia="Amiri" w:cs="Amiri"/>
          <w:color w:val="111111"/>
          <w:sz w:val="28"/>
          <w:sz w:val="28"/>
          <w:szCs w:val="28"/>
          <w:rtl w:val="true"/>
          <w:lang w:bidi="ar-SA"/>
        </w:rPr>
        <w:t>و آمن شاعر أهل البيت الكميت بن زيد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 المهدي عليه السّلام كجزء من عقيدته،و ذلك بوحي من أئمّة الهدى الذين عاصرهم،فأشار إلى ذلك في بيت من الشعر له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يقوم الحقّ فيكم متى يقوم مهديّكم الثّاني</w:t>
      </w:r>
    </w:p>
    <w:p>
      <w:pPr>
        <w:pStyle w:val="Heading4"/>
        <w:numPr>
          <w:ilvl w:val="3"/>
          <w:numId w:val="1"/>
        </w:numPr>
        <w:rPr/>
      </w:pPr>
      <w:bookmarkStart w:id="626" w:name="__RefHeading___Toc2707749_1051229030"/>
      <w:bookmarkStart w:id="627" w:name="_Toc249"/>
      <w:bookmarkEnd w:id="626"/>
      <w:r>
        <w:rPr/>
        <w:t>2</w:t>
      </w:r>
      <w:r>
        <w:rPr>
          <w:rtl w:val="true"/>
        </w:rPr>
        <w:t>-</w:t>
      </w:r>
      <w:r>
        <w:rPr>
          <w:rtl w:val="true"/>
        </w:rPr>
        <w:t>السيّد الحميري</w:t>
      </w:r>
      <w:bookmarkEnd w:id="627"/>
    </w:p>
    <w:p>
      <w:pPr>
        <w:pStyle w:val="BookText"/>
        <w:rPr/>
      </w:pPr>
      <w:r>
        <w:rPr>
          <w:rFonts w:ascii="Amiri" w:hAnsi="Amiri" w:eastAsia="Amiri" w:cs="Amiri"/>
          <w:color w:val="111111"/>
          <w:sz w:val="28"/>
          <w:sz w:val="28"/>
          <w:szCs w:val="28"/>
          <w:rtl w:val="true"/>
          <w:lang w:bidi="ar-SA"/>
        </w:rPr>
        <w:t>أمّا 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الشاعر الملهم،و الهائم بحبّ أئمّة الهدى عليهم السّلام،الذي نافح عنهم في أشدّ الظروف قسوة،و أكثرها محنة،و قد تتبّع أخبار أسياده و نظمها ببليغ نظمه،و قد نظم في غيبة الإمام المنتظر و خروجه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روينا عن وصيّ محمّد و لم يك فيما قاله بالمكذّب</w:t>
      </w:r>
    </w:p>
    <w:p>
      <w:pPr>
        <w:pStyle w:val="BookText"/>
        <w:rPr/>
      </w:pPr>
      <w:r>
        <w:rPr>
          <w:rFonts w:ascii="Amiri" w:hAnsi="Amiri" w:eastAsia="Amiri" w:cs="Amiri"/>
          <w:color w:val="111111"/>
          <w:sz w:val="28"/>
          <w:sz w:val="28"/>
          <w:szCs w:val="28"/>
          <w:rtl w:val="true"/>
          <w:lang w:bidi="ar-SA"/>
        </w:rPr>
        <w:t>بأنّ وليّ الأمر يفقد لا يرى سنين كفعل الخائف المترقّب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يقسم أموال العقود كأنّما تضمّنه تحت الصّفيح المنصّب</w:t>
      </w:r>
      <w:bookmarkStart w:id="628" w:name="pg7537_69603"/>
    </w:p>
    <w:p>
      <w:pPr>
        <w:pStyle w:val="BookText"/>
        <w:rPr/>
      </w:pPr>
      <w:bookmarkEnd w:id="628"/>
      <w:r>
        <w:rPr>
          <w:rFonts w:ascii="Amiri" w:hAnsi="Amiri" w:eastAsia="Amiri" w:cs="Amiri"/>
          <w:color w:val="111111"/>
          <w:sz w:val="28"/>
          <w:sz w:val="28"/>
          <w:szCs w:val="28"/>
          <w:rtl w:val="true"/>
          <w:lang w:bidi="ar-SA"/>
        </w:rPr>
        <w:t>فيمكث حيّا ثمّ ينبع نبعة كنبعة درّيّ من الأرض يوهب</w:t>
      </w:r>
    </w:p>
    <w:p>
      <w:pPr>
        <w:pStyle w:val="BookText"/>
        <w:rPr/>
      </w:pPr>
      <w:r>
        <w:rPr>
          <w:rFonts w:ascii="Amiri" w:hAnsi="Amiri" w:eastAsia="Amiri" w:cs="Amiri"/>
          <w:color w:val="111111"/>
          <w:sz w:val="28"/>
          <w:sz w:val="28"/>
          <w:szCs w:val="28"/>
          <w:rtl w:val="true"/>
          <w:lang w:bidi="ar-SA"/>
        </w:rPr>
        <w:t>له غيبة لابدّ أن سيغيبها فصلّى عليه اللّه من متغيّب</w:t>
      </w:r>
    </w:p>
    <w:p>
      <w:pPr>
        <w:pStyle w:val="Heading4"/>
        <w:numPr>
          <w:ilvl w:val="3"/>
          <w:numId w:val="1"/>
        </w:numPr>
        <w:rPr/>
      </w:pPr>
      <w:bookmarkStart w:id="629" w:name="__RefHeading___Toc2707751_1051229030"/>
      <w:bookmarkStart w:id="630" w:name="_Toc250"/>
      <w:bookmarkEnd w:id="629"/>
      <w:r>
        <w:rPr/>
        <w:t>3</w:t>
      </w:r>
      <w:r>
        <w:rPr>
          <w:rtl w:val="true"/>
        </w:rPr>
        <w:t>-</w:t>
      </w:r>
      <w:r>
        <w:rPr>
          <w:rtl w:val="true"/>
        </w:rPr>
        <w:t>دعبل الخزاعي</w:t>
      </w:r>
      <w:bookmarkEnd w:id="630"/>
    </w:p>
    <w:p>
      <w:pPr>
        <w:pStyle w:val="BookText"/>
        <w:rPr/>
      </w:pPr>
      <w:r>
        <w:rPr>
          <w:rFonts w:ascii="Amiri" w:hAnsi="Amiri" w:eastAsia="Amiri" w:cs="Amiri"/>
          <w:color w:val="111111"/>
          <w:sz w:val="28"/>
          <w:sz w:val="28"/>
          <w:szCs w:val="28"/>
          <w:rtl w:val="true"/>
          <w:lang w:bidi="ar-SA"/>
        </w:rPr>
        <w:t>أمّا دعبل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المظلومين و المضطهدين،فقد اعتقد اعتقادا جازما بحتميّة ظهور الإمام المهدي عليه السّلام،و أنّه ضرورة إسلاميّة،فقد أعلنه الرسول الأعظم و بقيّة أوصيائه العظام الذين عاشرهم دعبل،و قد تلا قصيدته الرائعة التي هزّت أعماق الإمام الرضا عليه السّلام،و قد تضمّنت خروج الإمام المهدي،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الّذي أرجوه في اليوم أو غد تقطّع قلبي إثركم حسرات</w:t>
      </w:r>
    </w:p>
    <w:p>
      <w:pPr>
        <w:pStyle w:val="BookText"/>
        <w:rPr/>
      </w:pPr>
      <w:r>
        <w:rPr>
          <w:rFonts w:ascii="Amiri" w:hAnsi="Amiri" w:eastAsia="Amiri" w:cs="Amiri"/>
          <w:color w:val="111111"/>
          <w:sz w:val="28"/>
          <w:sz w:val="28"/>
          <w:szCs w:val="28"/>
          <w:rtl w:val="true"/>
          <w:lang w:bidi="ar-SA"/>
        </w:rPr>
        <w:t>خروج إمام لا محالة خارج يسير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و بادر الإمام الرضا عليه السّلام يعزّز فيه هذه الفكرة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دعبل،نطق روح القدس على لسانك،أتعرف من هذا الإمام؟</w:t>
      </w:r>
    </w:p>
    <w:p>
      <w:pPr>
        <w:pStyle w:val="BookText"/>
        <w:rPr/>
      </w:pPr>
      <w:r>
        <w:rPr>
          <w:rFonts w:ascii="Amiri" w:hAnsi="Amiri" w:eastAsia="Amiri" w:cs="Amiri"/>
          <w:color w:val="111111"/>
          <w:sz w:val="28"/>
          <w:sz w:val="28"/>
          <w:szCs w:val="28"/>
          <w:rtl w:val="true"/>
          <w:lang w:bidi="ar-SA"/>
        </w:rPr>
        <w:t>و سارع دعبل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أنّي سمعت خروج إمام منكم يملأ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زاده الإمام توضيحا و تعريفا بالإمام المنتظر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بعدي ابني محمّد،و بعد محمّد ابنه عليّ،و بعد عليّ ابنه الحسن،و بعد الحسن ابنه الحجّة القائم و هو المنتظر في غيبته فيملأ الأرض قسطا و عدلا كما ملئت جورا و ظلما</w:t>
      </w:r>
      <w:r>
        <w:rPr>
          <w:rFonts w:eastAsia="Amiri" w:cs="Amiri" w:ascii="Amiri" w:hAnsi="Amiri"/>
          <w:color w:val="111111"/>
          <w:sz w:val="28"/>
          <w:szCs w:val="28"/>
          <w:rtl w:val="true"/>
          <w:lang w:bidi="ar-SA"/>
        </w:rPr>
        <w:t>.</w:t>
      </w:r>
      <w:bookmarkStart w:id="631" w:name="pg7537_69605"/>
    </w:p>
    <w:p>
      <w:pPr>
        <w:pStyle w:val="BookText"/>
        <w:rPr/>
      </w:pPr>
      <w:bookmarkEnd w:id="631"/>
      <w:r>
        <w:rPr>
          <w:rFonts w:ascii="Amiri" w:hAnsi="Amiri" w:eastAsia="Amiri" w:cs="Amiri"/>
          <w:color w:val="111111"/>
          <w:sz w:val="28"/>
          <w:sz w:val="28"/>
          <w:szCs w:val="28"/>
          <w:rtl w:val="true"/>
          <w:lang w:bidi="ar-SA"/>
        </w:rPr>
        <w:t>و أمّا متى يقوم،فإخبار عن الوقت،لقد حدّثني أبي عن آبائه عن رسول اللّه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2707753_1051229030"/>
      <w:bookmarkStart w:id="633" w:name="_Toc251"/>
      <w:bookmarkEnd w:id="632"/>
      <w:r>
        <w:rPr/>
        <w:t>4</w:t>
      </w:r>
      <w:r>
        <w:rPr>
          <w:rtl w:val="true"/>
        </w:rPr>
        <w:t>-</w:t>
      </w:r>
      <w:r>
        <w:rPr>
          <w:rtl w:val="true"/>
        </w:rPr>
        <w:t>الشهيد زيد بن عليّ عليه السّلام</w:t>
      </w:r>
      <w:bookmarkEnd w:id="633"/>
    </w:p>
    <w:p>
      <w:pPr>
        <w:pStyle w:val="BookText"/>
        <w:rPr/>
      </w:pPr>
      <w:r>
        <w:rPr>
          <w:rFonts w:ascii="Amiri" w:hAnsi="Amiri" w:eastAsia="Amiri" w:cs="Amiri"/>
          <w:color w:val="111111"/>
          <w:sz w:val="28"/>
          <w:sz w:val="28"/>
          <w:szCs w:val="28"/>
          <w:rtl w:val="true"/>
          <w:lang w:bidi="ar-SA"/>
        </w:rPr>
        <w:t>يشيد الشهيد السعيد زيد بن عليّ عليه السّلام بأهل البيت عليهم السّلام،فهم سادة قريش،و مركز الحقّ و النور،فمنهم خاتم الأنبياء محمّد صلّى اللّه عليه و اله،و خاتم الأوصياء الإمام المهدي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سادات قريش و قدّام الحقّ فينا نحن أنوار الّي من قبل كون الخلق كنّا</w:t>
      </w:r>
    </w:p>
    <w:p>
      <w:pPr>
        <w:pStyle w:val="BookText"/>
        <w:rPr/>
      </w:pPr>
      <w:r>
        <w:rPr>
          <w:rFonts w:ascii="Amiri" w:hAnsi="Amiri" w:eastAsia="Amiri" w:cs="Amiri"/>
          <w:color w:val="111111"/>
          <w:sz w:val="28"/>
          <w:sz w:val="28"/>
          <w:szCs w:val="28"/>
          <w:rtl w:val="true"/>
          <w:lang w:bidi="ar-SA"/>
        </w:rPr>
        <w:t xml:space="preserve">نحن منّا المصطفى المختار و المهديّ منّا فبنا قد عرف اللّه و بالحقّ أقمنا </w:t>
      </w:r>
      <w:r>
        <w:rPr>
          <w:rStyle w:val="FootnoteAnchor"/>
          <w:rtl w:val="true"/>
        </w:rPr>
        <w:footnoteReference w:id="342"/>
      </w:r>
    </w:p>
    <w:p>
      <w:pPr>
        <w:pStyle w:val="Heading4"/>
        <w:numPr>
          <w:ilvl w:val="3"/>
          <w:numId w:val="1"/>
        </w:numPr>
        <w:rPr/>
      </w:pPr>
      <w:bookmarkStart w:id="634" w:name="__RefHeading___Toc2707755_1051229030"/>
      <w:bookmarkStart w:id="635" w:name="_Toc252"/>
      <w:bookmarkEnd w:id="634"/>
      <w:r>
        <w:rPr/>
        <w:t>5</w:t>
      </w:r>
      <w:r>
        <w:rPr>
          <w:rtl w:val="true"/>
        </w:rPr>
        <w:t>-</w:t>
      </w:r>
      <w:r>
        <w:rPr>
          <w:rtl w:val="true"/>
        </w:rPr>
        <w:t>الورد بن زيد</w:t>
      </w:r>
      <w:bookmarkEnd w:id="635"/>
    </w:p>
    <w:p>
      <w:pPr>
        <w:pStyle w:val="BookText"/>
        <w:rPr/>
      </w:pPr>
      <w:r>
        <w:rPr>
          <w:rFonts w:ascii="Amiri" w:hAnsi="Amiri" w:eastAsia="Amiri" w:cs="Amiri"/>
          <w:color w:val="111111"/>
          <w:sz w:val="28"/>
          <w:sz w:val="28"/>
          <w:szCs w:val="28"/>
          <w:rtl w:val="true"/>
          <w:lang w:bidi="ar-SA"/>
        </w:rPr>
        <w:t>أمّا الورد بن زيد الأسدي فهو كأخيه الكميت في شدّة ولائه و إخلاصه لأئمّة أهل البيت عليهم السّلام،و قد تشرّف بمقابلة الإمام أبي جعفر محمّد الباقر عليه السّلام،و تلا عليه قصيدته التي يمدح فيها الإمام،و عرض في آخرها إلى الإمام المنتظر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الوليد بسامرّا إذا بنيت يبدو كمثل شهاب اللّيل طلاّع</w:t>
      </w:r>
    </w:p>
    <w:p>
      <w:pPr>
        <w:pStyle w:val="BookText"/>
        <w:rPr/>
      </w:pPr>
      <w:r>
        <w:rPr>
          <w:rFonts w:ascii="IRNazanin" w:hAnsi="IRNazanin" w:eastAsia="IRNazanin"/>
          <w:color w:val="111111"/>
          <w:sz w:val="28"/>
          <w:sz w:val="28"/>
          <w:szCs w:val="28"/>
          <w:rtl w:val="true"/>
          <w:lang w:bidi="fa-IR"/>
        </w:rPr>
        <w:t>حتّى إذا قذفت أرض العراق به إلى الحجاز أناخوه بجعجاع</w:t>
      </w:r>
    </w:p>
    <w:p>
      <w:pPr>
        <w:pStyle w:val="BookText"/>
        <w:rPr/>
      </w:pPr>
      <w:r>
        <w:rPr>
          <w:rFonts w:ascii="Amiri" w:hAnsi="Amiri" w:eastAsia="Amiri" w:cs="Amiri"/>
          <w:color w:val="111111"/>
          <w:sz w:val="28"/>
          <w:sz w:val="28"/>
          <w:szCs w:val="28"/>
          <w:rtl w:val="true"/>
          <w:lang w:bidi="ar-SA"/>
        </w:rPr>
        <w:t>و غاب سبتا و سبتا من ولادته مع كلّ ذي جوب للأرض قطّاع</w:t>
      </w:r>
    </w:p>
    <w:p>
      <w:pPr>
        <w:pStyle w:val="BookText"/>
        <w:rPr/>
      </w:pPr>
      <w:r>
        <w:rPr>
          <w:rFonts w:ascii="Amiri" w:hAnsi="Amiri" w:eastAsia="Amiri" w:cs="Amiri"/>
          <w:color w:val="111111"/>
          <w:sz w:val="28"/>
          <w:sz w:val="28"/>
          <w:szCs w:val="28"/>
          <w:rtl w:val="true"/>
          <w:lang w:bidi="ar-SA"/>
        </w:rPr>
        <w:t>لا يسأمون به الجواب قد تبعوا أسباط هارون كيل الصّاع بالصّاع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شبيه موسى و عيسى في مغابهما لو عاش عمريهما لم ينعه ناع</w:t>
      </w:r>
      <w:bookmarkStart w:id="636" w:name="pg7537_69607"/>
    </w:p>
    <w:p>
      <w:pPr>
        <w:pStyle w:val="BookText"/>
        <w:rPr/>
      </w:pPr>
      <w:bookmarkEnd w:id="636"/>
      <w:r>
        <w:rPr>
          <w:rFonts w:ascii="Amiri" w:hAnsi="Amiri" w:eastAsia="Amiri" w:cs="Amiri"/>
          <w:color w:val="111111"/>
          <w:sz w:val="28"/>
          <w:sz w:val="28"/>
          <w:szCs w:val="28"/>
          <w:rtl w:val="true"/>
          <w:lang w:bidi="ar-SA"/>
        </w:rPr>
        <w:t>تتمّة النّقباء المسرعين إلى موسى بن عمران كانوا خير سرّاع</w:t>
      </w:r>
    </w:p>
    <w:p>
      <w:pPr>
        <w:pStyle w:val="BookText"/>
        <w:rPr/>
      </w:pPr>
      <w:r>
        <w:rPr>
          <w:rFonts w:ascii="Amiri" w:hAnsi="Amiri" w:eastAsia="Amiri" w:cs="Amiri"/>
          <w:color w:val="111111"/>
          <w:sz w:val="28"/>
          <w:sz w:val="28"/>
          <w:szCs w:val="28"/>
          <w:rtl w:val="true"/>
          <w:lang w:bidi="ar-SA"/>
        </w:rPr>
        <w:t>أو كالعيون الّتي يوم العصا انفجرت فانصاع منها إليه كلّ منصاع</w:t>
      </w:r>
    </w:p>
    <w:p>
      <w:pPr>
        <w:pStyle w:val="BookText"/>
        <w:rPr/>
      </w:pPr>
      <w:r>
        <w:rPr>
          <w:rFonts w:ascii="Amiri" w:hAnsi="Amiri" w:eastAsia="Amiri" w:cs="Amiri"/>
          <w:color w:val="111111"/>
          <w:sz w:val="28"/>
          <w:sz w:val="28"/>
          <w:szCs w:val="28"/>
          <w:rtl w:val="true"/>
          <w:lang w:bidi="ar-SA"/>
        </w:rPr>
        <w:t>إنّي لأرجو له رؤيا فأدركه حتّى أكون له من خير أتباع</w:t>
      </w:r>
    </w:p>
    <w:p>
      <w:pPr>
        <w:pStyle w:val="BookText"/>
        <w:rPr/>
      </w:pPr>
      <w:r>
        <w:rPr>
          <w:rFonts w:ascii="Amiri" w:hAnsi="Amiri" w:eastAsia="Amiri" w:cs="Amiri"/>
          <w:color w:val="111111"/>
          <w:sz w:val="28"/>
          <w:sz w:val="28"/>
          <w:szCs w:val="28"/>
          <w:rtl w:val="true"/>
          <w:lang w:bidi="ar-SA"/>
        </w:rPr>
        <w:t>بذاك أنبأنا الرّاوون عن نفر منهم ذوي خشية للّه طوّاع</w:t>
      </w:r>
    </w:p>
    <w:p>
      <w:pPr>
        <w:pStyle w:val="BookText"/>
        <w:rPr/>
      </w:pPr>
      <w:r>
        <w:rPr>
          <w:rFonts w:ascii="Amiri" w:hAnsi="Amiri" w:eastAsia="Amiri" w:cs="Amiri"/>
          <w:color w:val="111111"/>
          <w:sz w:val="28"/>
          <w:sz w:val="28"/>
          <w:szCs w:val="28"/>
          <w:rtl w:val="true"/>
          <w:lang w:bidi="ar-SA"/>
        </w:rPr>
        <w:t xml:space="preserve">روته عنكم رواة الحقّ ما شرعت آباؤكم خير آباء و شرّاع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حكت هذه المقطوعة من الشعر ما سمعه الشاعر من أخبار الإمام المهدي عليه السّلام قبل أن يولد،فقد سمع ذلك من الأئمّة الطاهرين الذين كانت علومهم امتدادا لعلوم جدّهم الرسول صلّى اللّه عليه و اله،فقد ورّثهم العلم و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أخبر الشاعر عن بناء سرّ من رأى قبل أن تبنى،و أنّ الإمام المنتظر عليه السّلام سيولد فيها،و أنّه سلام اللّه عليه سيغيب عن الأبصار،و أنّه في سلوكه يضارع أنبياء اللّه العظام،فهو يشبه نبيّ اللّه موسى،و نبيّ اللّه عيسى في غيابهما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تحقّق جميع ذلك</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2707757_1051229030"/>
      <w:bookmarkStart w:id="638" w:name="_Toc253"/>
      <w:bookmarkEnd w:id="637"/>
      <w:r>
        <w:rPr/>
        <w:t>6</w:t>
      </w:r>
      <w:r>
        <w:rPr>
          <w:rtl w:val="true"/>
        </w:rPr>
        <w:t>-</w:t>
      </w:r>
      <w:r>
        <w:rPr>
          <w:rtl w:val="true"/>
        </w:rPr>
        <w:t>مصعب بن وهب</w:t>
      </w:r>
      <w:bookmarkEnd w:id="638"/>
    </w:p>
    <w:p>
      <w:pPr>
        <w:pStyle w:val="BookText"/>
        <w:rPr/>
      </w:pPr>
      <w:r>
        <w:rPr>
          <w:rFonts w:ascii="Amiri" w:hAnsi="Amiri" w:eastAsia="Amiri" w:cs="Amiri"/>
          <w:color w:val="111111"/>
          <w:sz w:val="28"/>
          <w:sz w:val="28"/>
          <w:szCs w:val="28"/>
          <w:rtl w:val="true"/>
          <w:lang w:bidi="ar-SA"/>
        </w:rPr>
        <w:t>و كان مصعب بن وهب النوشجاني معاصرا للإمام الرضا عليه السّلام،و قد أعرب في مقطوعة له عن إيمانه بجميع الأئمّة الاثني عشر عليهم السّلام،و من جملتهم الإمام المهدي عليه السّلام،و ذلك قبل أن يولد الإمام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تسألاني ما الّذي أنا دائن به فالّذي أبديه مثل الّذي أخفي</w:t>
      </w:r>
    </w:p>
    <w:p>
      <w:pPr>
        <w:pStyle w:val="BookText"/>
        <w:rPr/>
      </w:pPr>
      <w:r>
        <w:rPr>
          <w:rFonts w:ascii="Amiri" w:hAnsi="Amiri" w:eastAsia="Amiri" w:cs="Amiri"/>
          <w:color w:val="111111"/>
          <w:sz w:val="28"/>
          <w:sz w:val="28"/>
          <w:szCs w:val="28"/>
          <w:rtl w:val="true"/>
          <w:lang w:bidi="ar-SA"/>
        </w:rPr>
        <w:t>أدين بأنّ اللّه لا شيء غيره قويّ عزيز بارئ الخلق من ضعف</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رسول اللّه أفضل مرسل به بشّر الماضون في محكم الصّحف</w:t>
      </w:r>
      <w:bookmarkStart w:id="639" w:name="pg7537_69609"/>
    </w:p>
    <w:p>
      <w:pPr>
        <w:pStyle w:val="BookText"/>
        <w:rPr/>
      </w:pPr>
      <w:bookmarkEnd w:id="639"/>
      <w:r>
        <w:rPr>
          <w:rFonts w:ascii="Amiri" w:hAnsi="Amiri" w:eastAsia="Amiri" w:cs="Amiri"/>
          <w:color w:val="111111"/>
          <w:sz w:val="28"/>
          <w:sz w:val="28"/>
          <w:szCs w:val="28"/>
          <w:rtl w:val="true"/>
          <w:lang w:bidi="ar-SA"/>
        </w:rPr>
        <w:t>و إنّ عليّا بعده أحد عشرة من اللّه وعد ليس في ذاك من خلف</w:t>
      </w:r>
    </w:p>
    <w:p>
      <w:pPr>
        <w:pStyle w:val="BookText"/>
        <w:rPr/>
      </w:pPr>
      <w:r>
        <w:rPr>
          <w:rFonts w:ascii="Amiri" w:hAnsi="Amiri" w:eastAsia="Amiri" w:cs="Amiri"/>
          <w:color w:val="111111"/>
          <w:sz w:val="28"/>
          <w:sz w:val="28"/>
          <w:szCs w:val="28"/>
          <w:rtl w:val="true"/>
          <w:lang w:bidi="ar-SA"/>
        </w:rPr>
        <w:t>أئمّتنا الهادون بعد محمّد لهم صفو ودّي ما حييت لهم أصفي</w:t>
      </w:r>
    </w:p>
    <w:p>
      <w:pPr>
        <w:pStyle w:val="BookText"/>
        <w:rPr/>
      </w:pPr>
      <w:r>
        <w:rPr>
          <w:rFonts w:ascii="Amiri" w:hAnsi="Amiri" w:eastAsia="Amiri" w:cs="Amiri"/>
          <w:color w:val="111111"/>
          <w:sz w:val="28"/>
          <w:sz w:val="28"/>
          <w:szCs w:val="28"/>
          <w:rtl w:val="true"/>
          <w:lang w:bidi="ar-SA"/>
        </w:rPr>
        <w:t xml:space="preserve">ثمانية منهم مضوا لسبيلهم و أربعة يرجون للعدد الموف </w:t>
      </w:r>
      <w:r>
        <w:rPr>
          <w:rStyle w:val="FootnoteAnchor"/>
          <w:rtl w:val="true"/>
        </w:rPr>
        <w:footnoteReference w:id="344"/>
      </w:r>
    </w:p>
    <w:p>
      <w:pPr>
        <w:pStyle w:val="Heading4"/>
        <w:numPr>
          <w:ilvl w:val="3"/>
          <w:numId w:val="1"/>
        </w:numPr>
        <w:rPr/>
      </w:pPr>
      <w:bookmarkStart w:id="640" w:name="__RefHeading___Toc2707759_1051229030"/>
      <w:bookmarkStart w:id="641" w:name="_Toc254"/>
      <w:bookmarkEnd w:id="640"/>
      <w:r>
        <w:rPr/>
        <w:t>7</w:t>
      </w:r>
      <w:r>
        <w:rPr>
          <w:rtl w:val="true"/>
        </w:rPr>
        <w:t>-</w:t>
      </w:r>
      <w:r>
        <w:rPr>
          <w:rtl w:val="true"/>
        </w:rPr>
        <w:t>محمّد بن إسماعيل الصيمري</w:t>
      </w:r>
      <w:bookmarkEnd w:id="641"/>
    </w:p>
    <w:p>
      <w:pPr>
        <w:pStyle w:val="BookText"/>
        <w:rPr/>
      </w:pPr>
      <w:r>
        <w:rPr>
          <w:rFonts w:ascii="Amiri" w:hAnsi="Amiri" w:eastAsia="Amiri" w:cs="Amiri"/>
          <w:color w:val="111111"/>
          <w:sz w:val="28"/>
          <w:sz w:val="28"/>
          <w:szCs w:val="28"/>
          <w:rtl w:val="true"/>
          <w:lang w:bidi="ar-SA"/>
        </w:rPr>
        <w:t>و محمّد بن إسماعيل الصيمري من خيار الشيعة،و قد تشرّف بمقابلة الإمام الحسن العسكري،و ذلك بعد وفاة أبيه الإمام الهادي عليه السّلام،و قد ابّنه بقصيدة و عرض فيها إلى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نجوم أفلت في فلكها و يطلع اللّه لنا أمثالها</w:t>
      </w:r>
    </w:p>
    <w:p>
      <w:pPr>
        <w:pStyle w:val="BookText"/>
        <w:rPr/>
      </w:pPr>
      <w:r>
        <w:rPr>
          <w:rFonts w:ascii="Amiri" w:hAnsi="Amiri" w:eastAsia="Amiri" w:cs="Amiri"/>
          <w:color w:val="111111"/>
          <w:sz w:val="28"/>
          <w:sz w:val="28"/>
          <w:szCs w:val="28"/>
          <w:rtl w:val="true"/>
          <w:lang w:bidi="ar-SA"/>
        </w:rPr>
        <w:t>بالحسن الهادي أبي محمّد تدرك أشياع الهدى آمالها</w:t>
      </w:r>
    </w:p>
    <w:p>
      <w:pPr>
        <w:pStyle w:val="BookText"/>
        <w:rPr/>
      </w:pPr>
      <w:r>
        <w:rPr>
          <w:rFonts w:ascii="Amiri" w:hAnsi="Amiri" w:eastAsia="Amiri" w:cs="Amiri"/>
          <w:color w:val="111111"/>
          <w:sz w:val="28"/>
          <w:sz w:val="28"/>
          <w:szCs w:val="28"/>
          <w:rtl w:val="true"/>
          <w:lang w:bidi="ar-SA"/>
        </w:rPr>
        <w:t>و بعده من يرتجى طلوعه يظلّ جوّاب الفلا جزّالها</w:t>
      </w:r>
    </w:p>
    <w:p>
      <w:pPr>
        <w:pStyle w:val="BookText"/>
        <w:rPr/>
      </w:pPr>
      <w:r>
        <w:rPr>
          <w:rFonts w:ascii="Amiri" w:hAnsi="Amiri" w:eastAsia="Amiri" w:cs="Amiri"/>
          <w:color w:val="111111"/>
          <w:sz w:val="28"/>
          <w:sz w:val="28"/>
          <w:szCs w:val="28"/>
          <w:rtl w:val="true"/>
          <w:lang w:bidi="ar-SA"/>
        </w:rPr>
        <w:t>ذو الغيبتين الطول الحقّ الّتي لا يقبل اللّه من استطالها</w:t>
      </w:r>
    </w:p>
    <w:p>
      <w:pPr>
        <w:pStyle w:val="BookText"/>
        <w:rPr/>
      </w:pPr>
      <w:r>
        <w:rPr>
          <w:rFonts w:ascii="Amiri" w:hAnsi="Amiri" w:eastAsia="Amiri" w:cs="Amiri"/>
          <w:color w:val="111111"/>
          <w:sz w:val="28"/>
          <w:sz w:val="28"/>
          <w:szCs w:val="28"/>
          <w:rtl w:val="true"/>
          <w:lang w:bidi="ar-SA"/>
        </w:rPr>
        <w:t xml:space="preserve">يا حجج الرّحمن إحدى عشرة آلت بثاني عشرها آمالها </w:t>
      </w:r>
      <w:r>
        <w:rPr>
          <w:rStyle w:val="FootnoteAnchor"/>
          <w:rtl w:val="true"/>
        </w:rPr>
        <w:footnoteReference w:id="345"/>
      </w:r>
    </w:p>
    <w:p>
      <w:pPr>
        <w:pStyle w:val="Heading4"/>
        <w:numPr>
          <w:ilvl w:val="3"/>
          <w:numId w:val="1"/>
        </w:numPr>
        <w:rPr/>
      </w:pPr>
      <w:bookmarkStart w:id="642" w:name="__RefHeading___Toc2707761_1051229030"/>
      <w:bookmarkStart w:id="643" w:name="_Toc255"/>
      <w:bookmarkEnd w:id="642"/>
      <w:r>
        <w:rPr/>
        <w:t>8</w:t>
      </w:r>
      <w:r>
        <w:rPr>
          <w:rtl w:val="true"/>
        </w:rPr>
        <w:t>-</w:t>
      </w:r>
      <w:r>
        <w:rPr>
          <w:rtl w:val="true"/>
        </w:rPr>
        <w:t>علي الخوافي</w:t>
      </w:r>
      <w:bookmarkEnd w:id="643"/>
    </w:p>
    <w:p>
      <w:pPr>
        <w:pStyle w:val="BookText"/>
        <w:rPr/>
      </w:pPr>
      <w:r>
        <w:rPr>
          <w:rFonts w:ascii="Amiri" w:hAnsi="Amiri" w:eastAsia="Amiri" w:cs="Amiri"/>
          <w:color w:val="111111"/>
          <w:sz w:val="28"/>
          <w:sz w:val="28"/>
          <w:szCs w:val="28"/>
          <w:rtl w:val="true"/>
          <w:lang w:bidi="ar-SA"/>
        </w:rPr>
        <w:t>من أصحاب الإمام الرضا عليه السّلام عليّ بن أبي عبد اللّه الخوافي،و لمّا فجع العالم الإسلامي بوفاة الإمام الرضا،و رثاه شعراء عصره كان عليّ ممّن رثاه،و قد تعرّض في قصيدته إلى الإمام المهدي عليه السّلام،يقول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عصر لنا منكم إمام هدى فربعه آهل منكم و مأنوس</w:t>
      </w:r>
      <w:bookmarkStart w:id="644" w:name="pg7537_69611"/>
    </w:p>
    <w:p>
      <w:pPr>
        <w:pStyle w:val="BookText"/>
        <w:rPr/>
      </w:pPr>
      <w:bookmarkEnd w:id="644"/>
      <w:r>
        <w:rPr>
          <w:rFonts w:ascii="Amiri" w:hAnsi="Amiri" w:eastAsia="Amiri" w:cs="Amiri"/>
          <w:color w:val="111111"/>
          <w:sz w:val="28"/>
          <w:sz w:val="28"/>
          <w:szCs w:val="28"/>
          <w:rtl w:val="true"/>
          <w:lang w:bidi="ar-SA"/>
        </w:rPr>
        <w:t>أمست نجوم سماء الدّين آفلة و ظلّ أسد الشّرى قد ضمّها الخيس</w:t>
      </w:r>
    </w:p>
    <w:p>
      <w:pPr>
        <w:pStyle w:val="BookText"/>
        <w:rPr/>
      </w:pPr>
      <w:r>
        <w:rPr>
          <w:rFonts w:ascii="Amiri" w:hAnsi="Amiri" w:eastAsia="Amiri" w:cs="Amiri"/>
          <w:color w:val="111111"/>
          <w:sz w:val="28"/>
          <w:sz w:val="28"/>
          <w:szCs w:val="28"/>
          <w:rtl w:val="true"/>
          <w:lang w:bidi="ar-SA"/>
        </w:rPr>
        <w:t>غابت ثمانية منكم و أربعة يرجى مطالعها ما حنّت العيس</w:t>
      </w:r>
    </w:p>
    <w:p>
      <w:pPr>
        <w:pStyle w:val="BookText"/>
        <w:rPr/>
      </w:pPr>
      <w:r>
        <w:rPr>
          <w:rFonts w:ascii="Amiri" w:hAnsi="Amiri" w:eastAsia="Amiri" w:cs="Amiri"/>
          <w:color w:val="111111"/>
          <w:sz w:val="28"/>
          <w:sz w:val="28"/>
          <w:szCs w:val="28"/>
          <w:rtl w:val="true"/>
          <w:lang w:bidi="ar-SA"/>
        </w:rPr>
        <w:t xml:space="preserve">حتّى متى يظهر الحقّ المنير بكم فالحقّ في غيركم داج و مطموس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يتطلّع هذا الشاعر بفارغ الصبر ظهور الإمام عليه السّلام ليشفي غليله من أعداء اللّه الذين انتهكوا جميع الحرمات،و كادوا الإسلام في غلس الليل و في وضح النهار</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707763_1051229030"/>
      <w:bookmarkStart w:id="646" w:name="_Toc256"/>
      <w:bookmarkEnd w:id="645"/>
      <w:r>
        <w:rPr/>
        <w:t>9</w:t>
      </w:r>
      <w:r>
        <w:rPr>
          <w:rtl w:val="true"/>
        </w:rPr>
        <w:t>-</w:t>
      </w:r>
      <w:r>
        <w:rPr>
          <w:rtl w:val="true"/>
        </w:rPr>
        <w:t>القاسم بن يوسف</w:t>
      </w:r>
      <w:bookmarkEnd w:id="646"/>
    </w:p>
    <w:p>
      <w:pPr>
        <w:pStyle w:val="BookText"/>
        <w:rPr/>
      </w:pPr>
      <w:r>
        <w:rPr>
          <w:rFonts w:ascii="Amiri" w:hAnsi="Amiri" w:eastAsia="Amiri" w:cs="Amiri"/>
          <w:color w:val="111111"/>
          <w:sz w:val="28"/>
          <w:sz w:val="28"/>
          <w:szCs w:val="28"/>
          <w:rtl w:val="true"/>
          <w:lang w:bidi="ar-SA"/>
        </w:rPr>
        <w:t>و ممّن آمن بالإمام المنتظر عليه السّلام و يترقّب ظهوره الشاعر القاسم بن يوسف،قال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لأرجو أن تنالهم منّي يد تشفي جوى الصّدر</w:t>
      </w:r>
    </w:p>
    <w:p>
      <w:pPr>
        <w:pStyle w:val="BookText"/>
        <w:rPr/>
      </w:pPr>
      <w:r>
        <w:rPr>
          <w:rFonts w:ascii="Amiri" w:hAnsi="Amiri" w:eastAsia="Amiri" w:cs="Amiri"/>
          <w:color w:val="111111"/>
          <w:sz w:val="28"/>
          <w:sz w:val="28"/>
          <w:szCs w:val="28"/>
          <w:rtl w:val="true"/>
          <w:lang w:bidi="ar-SA"/>
        </w:rPr>
        <w:t>بالقائم المهديّ إن عاجلا أو آجلا إن مدّ في العمر</w:t>
      </w:r>
    </w:p>
    <w:p>
      <w:pPr>
        <w:pStyle w:val="BookText"/>
        <w:rPr/>
      </w:pPr>
      <w:r>
        <w:rPr>
          <w:rFonts w:ascii="Amiri" w:hAnsi="Amiri" w:eastAsia="Amiri" w:cs="Amiri"/>
          <w:color w:val="111111"/>
          <w:sz w:val="28"/>
          <w:sz w:val="28"/>
          <w:szCs w:val="28"/>
          <w:rtl w:val="true"/>
          <w:lang w:bidi="ar-SA"/>
        </w:rPr>
        <w:t xml:space="preserve">أو ينقضي من دونه أجلي فاللّه أولى فيه بالعذر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يتطلّع هذا الشاعر بفارغ الصبر ظهور الإمام عليه السّلام ليشفي غليله من أعداء اللّه الذين انتهكوا جميع الحرمات،و كادوا الإسلام في غلس الليل و في وضح النهار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2707765_1051229030"/>
      <w:bookmarkStart w:id="648" w:name="_Toc257"/>
      <w:bookmarkEnd w:id="647"/>
      <w:r>
        <w:rPr/>
        <w:t>10</w:t>
      </w:r>
      <w:r>
        <w:rPr>
          <w:rtl w:val="true"/>
        </w:rPr>
        <w:t>-</w:t>
      </w:r>
      <w:r>
        <w:rPr>
          <w:rtl w:val="true"/>
        </w:rPr>
        <w:t>ابن الرومي</w:t>
      </w:r>
      <w:bookmarkEnd w:id="64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ألمع شعراء عصره،و قد بكى الشهيد الخالد يحيى العلوي الذي استشهد من أجل المظلومين و المضطهدين،و ثار في وجه الظلم و الاستبداد،و قد رثاه بقصيدة عصماء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فيها لظهور الإمام المهدي عليه السّلام،و هدّد به ولاة الجور من حكّام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غررتم إذا صدّقتم أنّ حالة تدوم لكم و الدّهر لونان أخرج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لعلّ لهم في منطوي الغيث ثائرا سيسمو لكم و الصّبح في اللّيل مولج</w:t>
      </w:r>
    </w:p>
    <w:p>
      <w:pPr>
        <w:pStyle w:val="BookText"/>
        <w:rPr/>
      </w:pPr>
      <w:r>
        <w:rPr>
          <w:rFonts w:ascii="Amiri" w:hAnsi="Amiri" w:eastAsia="Amiri" w:cs="Amiri"/>
          <w:color w:val="111111"/>
          <w:sz w:val="28"/>
          <w:sz w:val="28"/>
          <w:szCs w:val="28"/>
          <w:rtl w:val="true"/>
          <w:lang w:bidi="ar-SA"/>
        </w:rPr>
        <w:t xml:space="preserve">بجيش تضيق الأرض من زفراته له زجل ينفي الوحوش و هزمج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إذا شيم بالأبصار أبرق بيضه بوارق لا يسطيعهنّ المحمّج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المحمج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يحدق نظره،أي لا يستطيع النظر إليها لشدّة لمعانها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نوامضه شمس الضّحى فكأنّما يرى البحر في أعراضه يتموّج</w:t>
      </w:r>
    </w:p>
    <w:p>
      <w:pPr>
        <w:pStyle w:val="BookText"/>
        <w:rPr/>
      </w:pPr>
      <w:r>
        <w:rPr>
          <w:rFonts w:ascii="Amiri" w:hAnsi="Amiri" w:eastAsia="Amiri" w:cs="Amiri"/>
          <w:color w:val="111111"/>
          <w:sz w:val="28"/>
          <w:sz w:val="28"/>
          <w:szCs w:val="28"/>
          <w:rtl w:val="true"/>
          <w:lang w:bidi="ar-SA"/>
        </w:rPr>
        <w:t xml:space="preserve">له وقدة بين السّماء و بينه تلمّ به الطّير العوافي فتهرج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إذا كرّ في أعراضه الطّرف أعرضت حراج تحار العين فيها فتحرج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يؤيّده ركنان ثبتان رجلة و خيل كأرسال الجراد و أوثج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عليها رجال كاللّيوث بسالة بأمثالهم يثنى الأبيّ فيعنج </w:t>
      </w:r>
      <w:r>
        <w:rPr>
          <w:rStyle w:val="FootnoteAnchor"/>
          <w:rtl w:val="true"/>
        </w:rPr>
        <w:footnoteReference w:id="35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ابن الرومي في قصيدته فيصف منعة الإمام و بسالة جيشه الذي يخلص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49" w:name="pg7537_69616"/>
    </w:p>
    <w:p>
      <w:pPr>
        <w:pStyle w:val="BookText"/>
        <w:rPr/>
      </w:pPr>
      <w:bookmarkEnd w:id="649"/>
      <w:r>
        <w:rPr>
          <w:rFonts w:ascii="Amiri" w:hAnsi="Amiri" w:eastAsia="Amiri" w:cs="Amiri"/>
          <w:color w:val="111111"/>
          <w:sz w:val="28"/>
          <w:sz w:val="28"/>
          <w:szCs w:val="28"/>
          <w:rtl w:val="true"/>
          <w:lang w:bidi="ar-SA"/>
        </w:rPr>
        <w:t>له و يطيعه،و أنّه سوف يأخذ بثأر آبائه الذين حصدت رؤوسهم أيدي الظالمين من الأمويّين و إخوانهم العبّاسيّين،و أنّه عليه السّلام إذا ظهر سوف يدكّ قلاع الظلم،و ينسف حصون الجور</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2707767_1051229030"/>
      <w:bookmarkStart w:id="651" w:name="_Toc258"/>
      <w:bookmarkEnd w:id="650"/>
      <w:r>
        <w:rPr/>
        <w:t>11</w:t>
      </w:r>
      <w:r>
        <w:rPr>
          <w:rtl w:val="true"/>
        </w:rPr>
        <w:t>-</w:t>
      </w:r>
      <w:r>
        <w:rPr>
          <w:rtl w:val="true"/>
        </w:rPr>
        <w:t>يحيى بن أعقب</w:t>
      </w:r>
      <w:bookmarkEnd w:id="651"/>
    </w:p>
    <w:p>
      <w:pPr>
        <w:pStyle w:val="BookText"/>
        <w:rPr/>
      </w:pPr>
      <w:r>
        <w:rPr>
          <w:rFonts w:ascii="Amiri" w:hAnsi="Amiri" w:eastAsia="Amiri" w:cs="Amiri"/>
          <w:color w:val="111111"/>
          <w:sz w:val="28"/>
          <w:sz w:val="28"/>
          <w:szCs w:val="28"/>
          <w:rtl w:val="true"/>
          <w:lang w:bidi="ar-SA"/>
        </w:rPr>
        <w:t>و وصف يحيى بن أعقب الإمام المنتظر عليه السّلام كما وصف منهج حكمه الذي يأمن به المظلومون،و تقام فيه المعطّلة من حدود اللّه،يقول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أسمر اللّون،مشرق الوجه مليح البها،طريّا جنيّا</w:t>
      </w:r>
    </w:p>
    <w:p>
      <w:pPr>
        <w:pStyle w:val="BookText"/>
        <w:rPr/>
      </w:pPr>
      <w:r>
        <w:rPr>
          <w:rFonts w:ascii="Amiri" w:hAnsi="Amiri" w:eastAsia="Amiri" w:cs="Amiri"/>
          <w:color w:val="111111"/>
          <w:sz w:val="28"/>
          <w:sz w:val="28"/>
          <w:szCs w:val="28"/>
          <w:rtl w:val="true"/>
          <w:lang w:bidi="ar-SA"/>
        </w:rPr>
        <w:t>يظهر الحقّ و البراهين و العدل فتلقى إذا إماما عليّا</w:t>
      </w:r>
    </w:p>
    <w:p>
      <w:pPr>
        <w:pStyle w:val="BookText"/>
        <w:rPr/>
      </w:pPr>
      <w:r>
        <w:rPr>
          <w:rFonts w:ascii="Amiri" w:hAnsi="Amiri" w:eastAsia="Amiri" w:cs="Amiri"/>
          <w:color w:val="111111"/>
          <w:sz w:val="28"/>
          <w:sz w:val="28"/>
          <w:szCs w:val="28"/>
          <w:rtl w:val="true"/>
          <w:lang w:bidi="ar-SA"/>
        </w:rPr>
        <w:t>و تطيع البلاد من مشرق الأرض إلى المغربين طوعا جليّا</w:t>
      </w:r>
    </w:p>
    <w:p>
      <w:pPr>
        <w:pStyle w:val="BookText"/>
        <w:rPr/>
      </w:pPr>
      <w:r>
        <w:rPr>
          <w:rFonts w:ascii="Amiri" w:hAnsi="Amiri" w:eastAsia="Amiri" w:cs="Amiri"/>
          <w:color w:val="111111"/>
          <w:sz w:val="28"/>
          <w:sz w:val="28"/>
          <w:szCs w:val="28"/>
          <w:rtl w:val="true"/>
          <w:lang w:bidi="ar-SA"/>
        </w:rPr>
        <w:t>و ترى الذّئب عنده الشّاة ترعى ذاك بالعدل و الأمان حفيّا</w:t>
      </w:r>
    </w:p>
    <w:p>
      <w:pPr>
        <w:pStyle w:val="BookText"/>
        <w:rPr/>
      </w:pPr>
      <w:r>
        <w:rPr>
          <w:rFonts w:ascii="Amiri" w:hAnsi="Amiri" w:eastAsia="Amiri" w:cs="Amiri"/>
          <w:color w:val="111111"/>
          <w:sz w:val="28"/>
          <w:sz w:val="28"/>
          <w:szCs w:val="28"/>
          <w:rtl w:val="true"/>
          <w:lang w:bidi="ar-SA"/>
        </w:rPr>
        <w:t xml:space="preserve">يحكم الأربعين في الأرض ملكا و يوفّي كلّ حيّ وفيّا </w:t>
      </w:r>
      <w:r>
        <w:rPr>
          <w:rStyle w:val="FootnoteAnchor"/>
          <w:rtl w:val="true"/>
        </w:rPr>
        <w:footnoteReference w:id="355"/>
      </w:r>
    </w:p>
    <w:p>
      <w:pPr>
        <w:pStyle w:val="Heading4"/>
        <w:numPr>
          <w:ilvl w:val="3"/>
          <w:numId w:val="1"/>
        </w:numPr>
        <w:rPr/>
      </w:pPr>
      <w:bookmarkStart w:id="652" w:name="__RefHeading___Toc2707769_1051229030"/>
      <w:bookmarkStart w:id="653" w:name="_Toc259"/>
      <w:bookmarkEnd w:id="652"/>
      <w:r>
        <w:rPr/>
        <w:t>12</w:t>
      </w:r>
      <w:r>
        <w:rPr>
          <w:rtl w:val="true"/>
        </w:rPr>
        <w:t>-</w:t>
      </w:r>
      <w:r>
        <w:rPr>
          <w:rtl w:val="true"/>
        </w:rPr>
        <w:t>فضل بن روزبهان</w:t>
      </w:r>
      <w:bookmarkEnd w:id="653"/>
    </w:p>
    <w:p>
      <w:pPr>
        <w:pStyle w:val="BookText"/>
        <w:rPr/>
      </w:pPr>
      <w:r>
        <w:rPr>
          <w:rFonts w:ascii="Amiri" w:hAnsi="Amiri" w:eastAsia="Amiri" w:cs="Amiri"/>
          <w:color w:val="111111"/>
          <w:sz w:val="28"/>
          <w:sz w:val="28"/>
          <w:szCs w:val="28"/>
          <w:rtl w:val="true"/>
          <w:lang w:bidi="ar-SA"/>
        </w:rPr>
        <w:t>مدح الفضل بن 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الطيّبين بقصيدة،و عرض لمدح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القائم المنتظر أبي القاسم القرم نور الهدى</w:t>
      </w:r>
    </w:p>
    <w:p>
      <w:pPr>
        <w:pStyle w:val="BookText"/>
        <w:rPr/>
      </w:pPr>
      <w:r>
        <w:rPr>
          <w:rFonts w:ascii="Amiri" w:hAnsi="Amiri" w:eastAsia="Amiri" w:cs="Amiri"/>
          <w:color w:val="111111"/>
          <w:sz w:val="28"/>
          <w:sz w:val="28"/>
          <w:szCs w:val="28"/>
          <w:rtl w:val="true"/>
          <w:lang w:bidi="ar-SA"/>
        </w:rPr>
        <w:t>سيطلع كالشّمس في غاسق ينجيه من سيفه المنتقى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عليه و آبائه و أنصاره ما تدوم السّما </w:t>
      </w:r>
      <w:r>
        <w:rPr>
          <w:rStyle w:val="FootnoteAnchor"/>
          <w:rtl w:val="true"/>
        </w:rPr>
        <w:footnoteReference w:id="356"/>
      </w:r>
      <w:bookmarkStart w:id="654" w:name="pg7537_69618"/>
    </w:p>
    <w:p>
      <w:pPr>
        <w:pStyle w:val="Heading4"/>
        <w:numPr>
          <w:ilvl w:val="3"/>
          <w:numId w:val="1"/>
        </w:numPr>
        <w:rPr/>
      </w:pPr>
      <w:bookmarkStart w:id="655" w:name="__RefHeading___Toc2707771_1051229030"/>
      <w:bookmarkStart w:id="656" w:name="_Toc260"/>
      <w:bookmarkEnd w:id="654"/>
      <w:bookmarkEnd w:id="655"/>
      <w:r>
        <w:rPr/>
        <w:t>13</w:t>
      </w:r>
      <w:r>
        <w:rPr>
          <w:rtl w:val="true"/>
        </w:rPr>
        <w:t>-</w:t>
      </w:r>
      <w:r>
        <w:rPr>
          <w:rtl w:val="true"/>
        </w:rPr>
        <w:t>عبد الرحمن البسطامي</w:t>
      </w:r>
      <w:bookmarkEnd w:id="656"/>
    </w:p>
    <w:p>
      <w:pPr>
        <w:pStyle w:val="BookText"/>
        <w:rPr/>
      </w:pPr>
      <w:r>
        <w:rPr>
          <w:rFonts w:ascii="Amiri" w:hAnsi="Amiri" w:eastAsia="Amiri" w:cs="Amiri"/>
          <w:color w:val="111111"/>
          <w:sz w:val="28"/>
          <w:sz w:val="28"/>
          <w:szCs w:val="28"/>
          <w:rtl w:val="true"/>
          <w:lang w:bidi="ar-SA"/>
        </w:rPr>
        <w:t>و يعدّ عبد الرحمن البسطامي من الشعراء الذين آمنوا بالإمام المنتظر عليه السّلام، و قد استند إيمانه إلى ما روي عن الإمام الرضا عليه السّلام من حتميّة ظهور الإمام المهدي عليه السّلام،و إلى علم الحرف الذي أكّد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ميم المجد من آل أحمد و يظهر عدل اللّه في النّاس أوّلا</w:t>
      </w:r>
    </w:p>
    <w:p>
      <w:pPr>
        <w:pStyle w:val="BookText"/>
        <w:rPr/>
      </w:pPr>
      <w:r>
        <w:rPr>
          <w:rFonts w:ascii="Amiri" w:hAnsi="Amiri" w:eastAsia="Amiri" w:cs="Amiri"/>
          <w:color w:val="111111"/>
          <w:sz w:val="28"/>
          <w:sz w:val="28"/>
          <w:szCs w:val="28"/>
          <w:rtl w:val="true"/>
          <w:lang w:bidi="ar-SA"/>
        </w:rPr>
        <w:t>كما قد روينا عن عليّ الرّضا و في كنز علم الحرف أضحى محصّلا</w:t>
      </w:r>
    </w:p>
    <w:p>
      <w:pPr>
        <w:pStyle w:val="BookText"/>
        <w:rPr/>
      </w:pPr>
      <w:r>
        <w:rPr>
          <w:rFonts w:ascii="Amiri" w:hAnsi="Amiri" w:eastAsia="Amiri" w:cs="Amiri"/>
          <w:color w:val="111111"/>
          <w:sz w:val="28"/>
          <w:sz w:val="28"/>
          <w:szCs w:val="28"/>
          <w:rtl w:val="true"/>
          <w:lang w:bidi="ar-SA"/>
        </w:rPr>
        <w:t>و يخرج حرف الميم من بعد شينه بمكّة نحو البيت بالنّصر قد علا</w:t>
      </w:r>
    </w:p>
    <w:p>
      <w:pPr>
        <w:pStyle w:val="BookText"/>
        <w:rPr/>
      </w:pPr>
      <w:r>
        <w:rPr>
          <w:rFonts w:ascii="Amiri" w:hAnsi="Amiri" w:eastAsia="Amiri" w:cs="Amiri"/>
          <w:color w:val="111111"/>
          <w:sz w:val="28"/>
          <w:sz w:val="28"/>
          <w:szCs w:val="28"/>
          <w:rtl w:val="true"/>
          <w:lang w:bidi="ar-SA"/>
        </w:rPr>
        <w:t>فهذا هو المهديّ بالحقّ ظاهر سيأتي من الرّحمن للخلق مرسلا</w:t>
      </w:r>
    </w:p>
    <w:p>
      <w:pPr>
        <w:pStyle w:val="BookText"/>
        <w:rPr/>
      </w:pPr>
      <w:r>
        <w:rPr>
          <w:rFonts w:ascii="Amiri" w:hAnsi="Amiri" w:eastAsia="Amiri" w:cs="Amiri"/>
          <w:color w:val="111111"/>
          <w:sz w:val="28"/>
          <w:sz w:val="28"/>
          <w:szCs w:val="28"/>
          <w:rtl w:val="true"/>
          <w:lang w:bidi="ar-SA"/>
        </w:rPr>
        <w:t>و يملأ كلّ الأرض بالعدل رحمة و يمحو ظلام الشّرك و الجور أوّلا</w:t>
      </w:r>
    </w:p>
    <w:p>
      <w:pPr>
        <w:pStyle w:val="BookText"/>
        <w:rPr/>
      </w:pPr>
      <w:r>
        <w:rPr>
          <w:rFonts w:ascii="Amiri" w:hAnsi="Amiri" w:eastAsia="Amiri" w:cs="Amiri"/>
          <w:color w:val="111111"/>
          <w:sz w:val="28"/>
          <w:sz w:val="28"/>
          <w:szCs w:val="28"/>
          <w:rtl w:val="true"/>
          <w:lang w:bidi="ar-SA"/>
        </w:rPr>
        <w:t xml:space="preserve">ولايته بالأمر من عند ربّه خليفة خير الرّسل من عالم العلا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ممزوج بلحمي و دمي حبّهم و هم الهدى و الرّشد</w:t>
      </w:r>
    </w:p>
    <w:p>
      <w:pPr>
        <w:pStyle w:val="BookText"/>
        <w:rPr/>
      </w:pPr>
      <w:r>
        <w:rPr>
          <w:rFonts w:ascii="Amiri" w:hAnsi="Amiri" w:eastAsia="Amiri" w:cs="Amiri"/>
          <w:color w:val="111111"/>
          <w:sz w:val="28"/>
          <w:sz w:val="28"/>
          <w:szCs w:val="28"/>
          <w:rtl w:val="true"/>
          <w:lang w:bidi="ar-SA"/>
        </w:rPr>
        <w:t>حيدرة و الحسنان بعده ثمّ عليّ و ابنه محمّد</w:t>
      </w:r>
    </w:p>
    <w:p>
      <w:pPr>
        <w:pStyle w:val="BookText"/>
        <w:rPr/>
      </w:pPr>
      <w:r>
        <w:rPr>
          <w:rFonts w:ascii="Amiri" w:hAnsi="Amiri" w:eastAsia="Amiri" w:cs="Amiri"/>
          <w:color w:val="111111"/>
          <w:sz w:val="28"/>
          <w:sz w:val="28"/>
          <w:szCs w:val="28"/>
          <w:rtl w:val="true"/>
          <w:lang w:bidi="ar-SA"/>
        </w:rPr>
        <w:t>و جعفر الصّادق و ابن جعفر موسى و يتلوه عليّ السّيّد</w:t>
      </w:r>
    </w:p>
    <w:p>
      <w:pPr>
        <w:pStyle w:val="BookText"/>
        <w:rPr/>
      </w:pPr>
      <w:r>
        <w:rPr>
          <w:rFonts w:ascii="Amiri" w:hAnsi="Amiri" w:eastAsia="Amiri" w:cs="Amiri"/>
          <w:color w:val="111111"/>
          <w:sz w:val="28"/>
          <w:sz w:val="28"/>
          <w:szCs w:val="28"/>
          <w:rtl w:val="true"/>
          <w:lang w:bidi="ar-SA"/>
        </w:rPr>
        <w:t>أعني الرّضا ثمّ ابنه محمّد ثمّ عليّ ابنه المسدّد</w:t>
      </w:r>
    </w:p>
    <w:p>
      <w:pPr>
        <w:pStyle w:val="BookText"/>
        <w:rPr/>
      </w:pPr>
      <w:r>
        <w:rPr>
          <w:rFonts w:ascii="Amiri" w:hAnsi="Amiri" w:eastAsia="Amiri" w:cs="Amiri"/>
          <w:color w:val="111111"/>
          <w:sz w:val="28"/>
          <w:sz w:val="28"/>
          <w:szCs w:val="28"/>
          <w:rtl w:val="true"/>
          <w:lang w:bidi="ar-SA"/>
        </w:rPr>
        <w:t>و الحسن التّالي و يتلو تلوه محمّد بن الحسن المفتقد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أئمّتي و سادتي و إن لحاني معشر و فنّدوا </w:t>
      </w:r>
      <w:r>
        <w:rPr>
          <w:rStyle w:val="FootnoteAnchor"/>
          <w:rtl w:val="true"/>
        </w:rPr>
        <w:footnoteReference w:id="358"/>
      </w:r>
      <w:bookmarkStart w:id="657" w:name="pg7537_69620"/>
    </w:p>
    <w:p>
      <w:pPr>
        <w:pStyle w:val="Heading4"/>
        <w:numPr>
          <w:ilvl w:val="3"/>
          <w:numId w:val="1"/>
        </w:numPr>
        <w:rPr/>
      </w:pPr>
      <w:bookmarkStart w:id="658" w:name="__RefHeading___Toc2707773_1051229030"/>
      <w:bookmarkStart w:id="659" w:name="_Toc261"/>
      <w:bookmarkEnd w:id="657"/>
      <w:bookmarkEnd w:id="658"/>
      <w:r>
        <w:rPr/>
        <w:t>14</w:t>
      </w:r>
      <w:r>
        <w:rPr>
          <w:rtl w:val="true"/>
        </w:rPr>
        <w:t>-</w:t>
      </w:r>
      <w:r>
        <w:rPr>
          <w:rtl w:val="true"/>
        </w:rPr>
        <w:t>أبو الغوث الطهوي المنبجي</w:t>
      </w:r>
      <w:bookmarkEnd w:id="659"/>
    </w:p>
    <w:p>
      <w:pPr>
        <w:pStyle w:val="BookText"/>
        <w:rPr/>
      </w:pPr>
      <w:r>
        <w:rPr>
          <w:rFonts w:ascii="Amiri" w:hAnsi="Amiri" w:eastAsia="Amiri" w:cs="Amiri"/>
          <w:color w:val="111111"/>
          <w:sz w:val="28"/>
          <w:sz w:val="28"/>
          <w:szCs w:val="28"/>
          <w:rtl w:val="true"/>
          <w:lang w:bidi="ar-SA"/>
        </w:rPr>
        <w:t>أبو الغوث المنبجي يمدح الأئمّة الأطهار،و يعظّم مولد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حجج اللّه اثني عشرة متى عدتهم فثاني عشرهم خلف الحادي</w:t>
      </w:r>
    </w:p>
    <w:p>
      <w:pPr>
        <w:pStyle w:val="BookText"/>
        <w:rPr/>
      </w:pPr>
      <w:r>
        <w:rPr>
          <w:rFonts w:ascii="Amiri" w:hAnsi="Amiri" w:eastAsia="Amiri" w:cs="Amiri"/>
          <w:color w:val="111111"/>
          <w:sz w:val="28"/>
          <w:sz w:val="28"/>
          <w:szCs w:val="28"/>
          <w:rtl w:val="true"/>
          <w:lang w:bidi="ar-SA"/>
        </w:rPr>
        <w:t xml:space="preserve">بميلاده الأنباء جاءت شهيرة فأعظم بمولود و أكرم بميلاد </w:t>
      </w:r>
      <w:r>
        <w:rPr>
          <w:rStyle w:val="FootnoteAnchor"/>
          <w:rtl w:val="true"/>
        </w:rPr>
        <w:footnoteReference w:id="359"/>
      </w:r>
    </w:p>
    <w:p>
      <w:pPr>
        <w:pStyle w:val="Heading4"/>
        <w:numPr>
          <w:ilvl w:val="3"/>
          <w:numId w:val="1"/>
        </w:numPr>
        <w:rPr/>
      </w:pPr>
      <w:bookmarkStart w:id="660" w:name="__RefHeading___Toc2707775_1051229030"/>
      <w:bookmarkStart w:id="661" w:name="_Toc262"/>
      <w:bookmarkEnd w:id="660"/>
      <w:r>
        <w:rPr/>
        <w:t>15</w:t>
      </w:r>
      <w:r>
        <w:rPr>
          <w:rtl w:val="true"/>
        </w:rPr>
        <w:t>-</w:t>
      </w:r>
      <w:r>
        <w:rPr>
          <w:rtl w:val="true"/>
        </w:rPr>
        <w:t>ابن أبي الحديد</w:t>
      </w:r>
      <w:bookmarkEnd w:id="661"/>
    </w:p>
    <w:p>
      <w:pPr>
        <w:pStyle w:val="BookText"/>
        <w:rPr/>
      </w:pPr>
      <w:r>
        <w:rPr>
          <w:rFonts w:ascii="Amiri" w:hAnsi="Amiri" w:eastAsia="Amiri" w:cs="Amiri"/>
          <w:color w:val="111111"/>
          <w:sz w:val="28"/>
          <w:sz w:val="28"/>
          <w:szCs w:val="28"/>
          <w:rtl w:val="true"/>
          <w:lang w:bidi="ar-SA"/>
        </w:rPr>
        <w:t>و اعتقد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 المهدي عليه السّلام و حتميّة ظهوره ليقيم دولة العدل و الحقّ،و تمنّى أن تكون أسرته من جيش الإمام و المدافعين عنه،يقول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بأنّه لا بدّ من مهديّكم و ليومه أتوقّع</w:t>
      </w:r>
    </w:p>
    <w:p>
      <w:pPr>
        <w:pStyle w:val="BookText"/>
        <w:rPr/>
      </w:pPr>
      <w:r>
        <w:rPr>
          <w:rFonts w:ascii="Amiri" w:hAnsi="Amiri" w:eastAsia="Amiri" w:cs="Amiri"/>
          <w:color w:val="111111"/>
          <w:sz w:val="28"/>
          <w:sz w:val="28"/>
          <w:szCs w:val="28"/>
          <w:rtl w:val="true"/>
          <w:lang w:bidi="ar-SA"/>
        </w:rPr>
        <w:t>يحميه من جند الإله كتائب كاليمّ أقبل زاخرا يتدفّع</w:t>
      </w:r>
    </w:p>
    <w:p>
      <w:pPr>
        <w:pStyle w:val="BookText"/>
        <w:rPr/>
      </w:pPr>
      <w:r>
        <w:rPr>
          <w:rFonts w:ascii="Amiri" w:hAnsi="Amiri" w:eastAsia="Amiri" w:cs="Amiri"/>
          <w:color w:val="111111"/>
          <w:sz w:val="28"/>
          <w:sz w:val="28"/>
          <w:szCs w:val="28"/>
          <w:rtl w:val="true"/>
          <w:lang w:bidi="ar-SA"/>
        </w:rPr>
        <w:t xml:space="preserve">فيها لآل أبي الحديد صوارم مشهورة و رماح خطّ شرّع </w:t>
      </w:r>
      <w:r>
        <w:rPr>
          <w:rStyle w:val="FootnoteAnchor"/>
          <w:rtl w:val="true"/>
        </w:rPr>
        <w:footnoteReference w:id="360"/>
      </w:r>
    </w:p>
    <w:p>
      <w:pPr>
        <w:pStyle w:val="Heading4"/>
        <w:numPr>
          <w:ilvl w:val="3"/>
          <w:numId w:val="1"/>
        </w:numPr>
        <w:rPr/>
      </w:pPr>
      <w:bookmarkStart w:id="662" w:name="__RefHeading___Toc2707777_1051229030"/>
      <w:bookmarkStart w:id="663" w:name="_Toc263"/>
      <w:bookmarkEnd w:id="662"/>
      <w:r>
        <w:rPr/>
        <w:t>16</w:t>
      </w:r>
      <w:r>
        <w:rPr>
          <w:rtl w:val="true"/>
        </w:rPr>
        <w:t>-</w:t>
      </w:r>
      <w:r>
        <w:rPr>
          <w:rtl w:val="true"/>
        </w:rPr>
        <w:t>عامر البصري</w:t>
      </w:r>
      <w:bookmarkEnd w:id="663"/>
    </w:p>
    <w:p>
      <w:pPr>
        <w:pStyle w:val="BookText"/>
        <w:rPr/>
      </w:pPr>
      <w:r>
        <w:rPr>
          <w:rFonts w:ascii="Amiri" w:hAnsi="Amiri" w:eastAsia="Amiri" w:cs="Amiri"/>
          <w:color w:val="111111"/>
          <w:sz w:val="28"/>
          <w:sz w:val="28"/>
          <w:szCs w:val="28"/>
          <w:rtl w:val="true"/>
          <w:lang w:bidi="ar-SA"/>
        </w:rPr>
        <w:t>من الشعراء الذين آمنوا بالإمام المهدي عليه السّلام و حتميّة ظهوره الشاعر عامر البصري،يقول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الهدى حتّى متى أنت غائب فمنّ علينا يا أبانا بأوبة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تراءت لنا رايات جيشك قادما ففاحت لنا منها روائح مسكة</w:t>
      </w:r>
      <w:bookmarkStart w:id="664" w:name="pg7537_69622"/>
    </w:p>
    <w:p>
      <w:pPr>
        <w:pStyle w:val="BookText"/>
        <w:rPr/>
      </w:pPr>
      <w:bookmarkEnd w:id="664"/>
      <w:r>
        <w:rPr>
          <w:rFonts w:ascii="Amiri" w:hAnsi="Amiri" w:eastAsia="Amiri" w:cs="Amiri"/>
          <w:color w:val="111111"/>
          <w:sz w:val="28"/>
          <w:sz w:val="28"/>
          <w:szCs w:val="28"/>
          <w:rtl w:val="true"/>
          <w:lang w:bidi="ar-SA"/>
        </w:rPr>
        <w:t>و بشّرت الدّنيا بذلك فاغتدت مباسمها مفترّة عن مسرّة</w:t>
      </w:r>
    </w:p>
    <w:p>
      <w:pPr>
        <w:pStyle w:val="BookText"/>
        <w:rPr/>
      </w:pPr>
      <w:r>
        <w:rPr>
          <w:rFonts w:ascii="Amiri" w:hAnsi="Amiri" w:eastAsia="Amiri" w:cs="Amiri"/>
          <w:color w:val="111111"/>
          <w:sz w:val="28"/>
          <w:sz w:val="28"/>
          <w:szCs w:val="28"/>
          <w:rtl w:val="true"/>
          <w:lang w:bidi="ar-SA"/>
        </w:rPr>
        <w:t>مللنا و طال الانتظار فجد لنا بربّك يا قطب الوجود بلقية</w:t>
      </w:r>
    </w:p>
    <w:p>
      <w:pPr>
        <w:pStyle w:val="Heading4"/>
        <w:numPr>
          <w:ilvl w:val="3"/>
          <w:numId w:val="1"/>
        </w:numPr>
        <w:rPr/>
      </w:pPr>
      <w:bookmarkStart w:id="665" w:name="__RefHeading___Toc2707779_1051229030"/>
      <w:bookmarkStart w:id="666" w:name="_Toc264"/>
      <w:bookmarkEnd w:id="665"/>
      <w:r>
        <w:rPr/>
        <w:t>17</w:t>
      </w:r>
      <w:r>
        <w:rPr>
          <w:rtl w:val="true"/>
        </w:rPr>
        <w:t>-</w:t>
      </w:r>
      <w:r>
        <w:rPr>
          <w:rtl w:val="true"/>
        </w:rPr>
        <w:t>أبو المعالي</w:t>
      </w:r>
      <w:bookmarkEnd w:id="666"/>
    </w:p>
    <w:p>
      <w:pPr>
        <w:pStyle w:val="BookText"/>
        <w:rPr/>
      </w:pPr>
      <w:r>
        <w:rPr>
          <w:rFonts w:ascii="Amiri" w:hAnsi="Amiri" w:eastAsia="Amiri" w:cs="Amiri"/>
          <w:color w:val="111111"/>
          <w:sz w:val="28"/>
          <w:sz w:val="28"/>
          <w:szCs w:val="28"/>
          <w:rtl w:val="true"/>
          <w:lang w:bidi="ar-SA"/>
        </w:rPr>
        <w:t>قال أبو المعالي صدر الدين القونوي واصفا الإمام المنتظر عليه السّلام،و مترقّبا ظهوره ليقيم معالم الدين،و يشيد صروح العدل و الحقّ بين الناس،قال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بأمر اللّه في الأرض ظاهرا على رغم شيطانين يمحق للكفر</w:t>
      </w:r>
    </w:p>
    <w:p>
      <w:pPr>
        <w:pStyle w:val="BookText"/>
        <w:rPr/>
      </w:pPr>
      <w:r>
        <w:rPr>
          <w:rFonts w:ascii="Amiri" w:hAnsi="Amiri" w:eastAsia="Amiri" w:cs="Amiri"/>
          <w:color w:val="111111"/>
          <w:sz w:val="28"/>
          <w:sz w:val="28"/>
          <w:szCs w:val="28"/>
          <w:rtl w:val="true"/>
          <w:lang w:bidi="ar-SA"/>
        </w:rPr>
        <w:t>يؤيّد شرع المصطفى و هو ختمه و يمتدّ من ميم بأحكامها يدري</w:t>
      </w:r>
    </w:p>
    <w:p>
      <w:pPr>
        <w:pStyle w:val="BookText"/>
        <w:rPr/>
      </w:pPr>
      <w:r>
        <w:rPr>
          <w:rFonts w:ascii="Amiri" w:hAnsi="Amiri" w:eastAsia="Amiri" w:cs="Amiri"/>
          <w:color w:val="111111"/>
          <w:sz w:val="28"/>
          <w:sz w:val="28"/>
          <w:szCs w:val="28"/>
          <w:rtl w:val="true"/>
          <w:lang w:bidi="ar-SA"/>
        </w:rPr>
        <w:t>و مدّته ميقات موسى و جنده خيار الورى في الوقت يخلو عن الحصر</w:t>
      </w:r>
    </w:p>
    <w:p>
      <w:pPr>
        <w:pStyle w:val="BookText"/>
        <w:rPr/>
      </w:pPr>
      <w:r>
        <w:rPr>
          <w:rFonts w:ascii="Amiri" w:hAnsi="Amiri" w:eastAsia="Amiri" w:cs="Amiri"/>
          <w:color w:val="111111"/>
          <w:sz w:val="28"/>
          <w:sz w:val="28"/>
          <w:szCs w:val="28"/>
          <w:rtl w:val="true"/>
          <w:lang w:bidi="ar-SA"/>
        </w:rPr>
        <w:t>على يده محق اللّئام جميعهم بسيف قويّ المتن علّك أن تدري</w:t>
      </w:r>
    </w:p>
    <w:p>
      <w:pPr>
        <w:pStyle w:val="BookText"/>
        <w:rPr/>
      </w:pPr>
      <w:r>
        <w:rPr>
          <w:rFonts w:ascii="Amiri" w:hAnsi="Amiri" w:eastAsia="Amiri" w:cs="Amiri"/>
          <w:color w:val="111111"/>
          <w:sz w:val="28"/>
          <w:sz w:val="28"/>
          <w:szCs w:val="28"/>
          <w:rtl w:val="true"/>
          <w:lang w:bidi="ar-SA"/>
        </w:rPr>
        <w:t>حقيقة ذاك السّيف و القائم الّذي تعين للدّين القويم على الأمر</w:t>
      </w:r>
    </w:p>
    <w:p>
      <w:pPr>
        <w:pStyle w:val="BookText"/>
        <w:rPr/>
      </w:pPr>
      <w:r>
        <w:rPr>
          <w:rFonts w:ascii="Amiri" w:hAnsi="Amiri" w:eastAsia="Amiri" w:cs="Amiri"/>
          <w:color w:val="111111"/>
          <w:sz w:val="28"/>
          <w:sz w:val="28"/>
          <w:szCs w:val="28"/>
          <w:rtl w:val="true"/>
          <w:lang w:bidi="ar-SA"/>
        </w:rPr>
        <w:t>لعمري هو الفرد الّذي بان سرّه بكلّ زمان في مضاء له يسري</w:t>
      </w:r>
    </w:p>
    <w:p>
      <w:pPr>
        <w:pStyle w:val="BookText"/>
        <w:rPr/>
      </w:pPr>
      <w:r>
        <w:rPr>
          <w:rFonts w:ascii="Amiri" w:hAnsi="Amiri" w:eastAsia="Amiri" w:cs="Amiri"/>
          <w:color w:val="111111"/>
          <w:sz w:val="28"/>
          <w:sz w:val="28"/>
          <w:szCs w:val="28"/>
          <w:rtl w:val="true"/>
          <w:lang w:bidi="ar-SA"/>
        </w:rPr>
        <w:t>تسمّى بأسماء المراتب كلّها خفاء و إعلانا كذاك إلى الحشر</w:t>
      </w:r>
    </w:p>
    <w:p>
      <w:pPr>
        <w:pStyle w:val="BookText"/>
        <w:rPr/>
      </w:pPr>
      <w:r>
        <w:rPr>
          <w:rFonts w:ascii="Amiri" w:hAnsi="Amiri" w:eastAsia="Amiri" w:cs="Amiri"/>
          <w:color w:val="111111"/>
          <w:sz w:val="28"/>
          <w:sz w:val="28"/>
          <w:szCs w:val="28"/>
          <w:rtl w:val="true"/>
          <w:lang w:bidi="ar-SA"/>
        </w:rPr>
        <w:t>أليس هو النّور الأتمّ حقيقة و نقطة ميم منه إمدادها يجري</w:t>
      </w:r>
    </w:p>
    <w:p>
      <w:pPr>
        <w:pStyle w:val="BookText"/>
        <w:rPr/>
      </w:pPr>
      <w:r>
        <w:rPr>
          <w:rFonts w:ascii="Amiri" w:hAnsi="Amiri" w:eastAsia="Amiri" w:cs="Amiri"/>
          <w:color w:val="111111"/>
          <w:sz w:val="28"/>
          <w:sz w:val="28"/>
          <w:szCs w:val="28"/>
          <w:rtl w:val="true"/>
          <w:lang w:bidi="ar-SA"/>
        </w:rPr>
        <w:t>يفيض على الأكوان ما قد أفاضه عليه إله العرش في أزل الدّهر</w:t>
      </w:r>
    </w:p>
    <w:p>
      <w:pPr>
        <w:pStyle w:val="BookText"/>
        <w:rPr/>
      </w:pPr>
      <w:r>
        <w:rPr>
          <w:rFonts w:ascii="Amiri" w:hAnsi="Amiri" w:eastAsia="Amiri" w:cs="Amiri"/>
          <w:color w:val="111111"/>
          <w:sz w:val="28"/>
          <w:sz w:val="28"/>
          <w:szCs w:val="28"/>
          <w:rtl w:val="true"/>
          <w:lang w:bidi="ar-SA"/>
        </w:rPr>
        <w:t>فما ثمّ إلاّ الميم لا شيء غيره و ذو العين من نوّابه مفرد العصر</w:t>
      </w:r>
    </w:p>
    <w:p>
      <w:pPr>
        <w:pStyle w:val="BookText"/>
        <w:rPr/>
      </w:pPr>
      <w:r>
        <w:rPr>
          <w:rFonts w:ascii="Amiri" w:hAnsi="Amiri" w:eastAsia="Amiri" w:cs="Amiri"/>
          <w:color w:val="111111"/>
          <w:sz w:val="28"/>
          <w:sz w:val="28"/>
          <w:szCs w:val="28"/>
          <w:rtl w:val="true"/>
          <w:lang w:bidi="ar-SA"/>
        </w:rPr>
        <w:t>هو الرّوح فاعلمه و خذ عهده إذا بلغت إلى مدّ مديد من العمر</w:t>
      </w:r>
    </w:p>
    <w:p>
      <w:pPr>
        <w:pStyle w:val="BookText"/>
        <w:rPr/>
      </w:pPr>
      <w:r>
        <w:rPr>
          <w:rFonts w:ascii="Amiri" w:hAnsi="Amiri" w:eastAsia="Amiri" w:cs="Amiri"/>
          <w:color w:val="111111"/>
          <w:sz w:val="28"/>
          <w:sz w:val="28"/>
          <w:szCs w:val="28"/>
          <w:rtl w:val="true"/>
          <w:lang w:bidi="ar-SA"/>
        </w:rPr>
        <w:t>كأنّك بالمذكور تصعد راقيا إلى ذروة المجد الأثيل على القدر</w:t>
      </w:r>
    </w:p>
    <w:p>
      <w:pPr>
        <w:pStyle w:val="BookText"/>
        <w:rPr/>
      </w:pPr>
      <w:r>
        <w:rPr>
          <w:rFonts w:ascii="Amiri" w:hAnsi="Amiri" w:eastAsia="Amiri" w:cs="Amiri"/>
          <w:color w:val="111111"/>
          <w:sz w:val="28"/>
          <w:sz w:val="28"/>
          <w:szCs w:val="28"/>
          <w:rtl w:val="true"/>
          <w:lang w:bidi="ar-SA"/>
        </w:rPr>
        <w:t>و ما قدره إلاّ ألوف بحكمة على حدّ مرسوم الشّريعة بالأمر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 قال أهل الحلّ و العقد فاكتفي بنصّهم المثبوت في الصّحف الزّبر</w:t>
      </w:r>
      <w:bookmarkStart w:id="667" w:name="pg7537_69624"/>
    </w:p>
    <w:p>
      <w:pPr>
        <w:pStyle w:val="BookText"/>
        <w:rPr/>
      </w:pPr>
      <w:bookmarkEnd w:id="667"/>
      <w:r>
        <w:rPr>
          <w:rFonts w:ascii="Amiri" w:hAnsi="Amiri" w:eastAsia="Amiri" w:cs="Amiri"/>
          <w:color w:val="111111"/>
          <w:sz w:val="28"/>
          <w:sz w:val="28"/>
          <w:szCs w:val="28"/>
          <w:rtl w:val="true"/>
          <w:lang w:bidi="ar-SA"/>
        </w:rPr>
        <w:t>فإن تبغ ميقات الظّهور فإنّه يكون بدور جامع مطلع الفجر</w:t>
      </w:r>
    </w:p>
    <w:p>
      <w:pPr>
        <w:pStyle w:val="BookText"/>
        <w:rPr/>
      </w:pPr>
      <w:r>
        <w:rPr>
          <w:rFonts w:ascii="Amiri" w:hAnsi="Amiri" w:eastAsia="Amiri" w:cs="Amiri"/>
          <w:color w:val="111111"/>
          <w:sz w:val="28"/>
          <w:sz w:val="28"/>
          <w:szCs w:val="28"/>
          <w:rtl w:val="true"/>
          <w:lang w:bidi="ar-SA"/>
        </w:rPr>
        <w:t xml:space="preserve">بشمس تمدّ الكلّ من ضوء نورها و جمع داري الأوج فيها مع البدر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حكى شعره بعض علامات الظهور اعتمادا على علم الحرف و غيره من العلوم التي أثرت عن أئمّة الهدى عليهم السّلام</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2707781_1051229030"/>
      <w:bookmarkStart w:id="669" w:name="_Toc265"/>
      <w:bookmarkEnd w:id="668"/>
      <w:r>
        <w:rPr/>
        <w:t>18</w:t>
      </w:r>
      <w:r>
        <w:rPr>
          <w:rtl w:val="true"/>
        </w:rPr>
        <w:t>-</w:t>
      </w:r>
      <w:r>
        <w:rPr>
          <w:rtl w:val="true"/>
        </w:rPr>
        <w:t>أبو سالم كمال الدين أبو طلحة الشافعي</w:t>
      </w:r>
      <w:bookmarkEnd w:id="669"/>
    </w:p>
    <w:p>
      <w:pPr>
        <w:pStyle w:val="BookText"/>
        <w:rPr/>
      </w:pPr>
      <w:r>
        <w:rPr>
          <w:rFonts w:ascii="Amiri" w:hAnsi="Amiri" w:eastAsia="Amiri" w:cs="Amiri"/>
          <w:color w:val="111111"/>
          <w:sz w:val="28"/>
          <w:sz w:val="28"/>
          <w:szCs w:val="28"/>
          <w:rtl w:val="true"/>
          <w:lang w:bidi="ar-SA"/>
        </w:rPr>
        <w:t>العلاّمة أبو طلحة الشافعي ينظم بما قاله رسول اللّه صلّى اللّه عليه و اله من الأخبار عن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منهج الحقّ و العدل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أيّده اللّه هدانا منهج الحقّ و آتاه سجاياه</w:t>
      </w:r>
    </w:p>
    <w:p>
      <w:pPr>
        <w:pStyle w:val="BookText"/>
        <w:rPr/>
      </w:pPr>
      <w:r>
        <w:rPr>
          <w:rFonts w:ascii="Amiri" w:hAnsi="Amiri" w:eastAsia="Amiri" w:cs="Amiri"/>
          <w:color w:val="111111"/>
          <w:sz w:val="28"/>
          <w:sz w:val="28"/>
          <w:szCs w:val="28"/>
          <w:rtl w:val="true"/>
          <w:lang w:bidi="ar-SA"/>
        </w:rPr>
        <w:t>و أعلى في ذرى العلياء بالتّأييد مرقاه و قد قال رسول اللّه قولا قد رويناه</w:t>
      </w:r>
    </w:p>
    <w:p>
      <w:pPr>
        <w:pStyle w:val="BookText"/>
        <w:rPr/>
      </w:pPr>
      <w:r>
        <w:rPr>
          <w:rFonts w:ascii="Amiri" w:hAnsi="Amiri" w:eastAsia="Amiri" w:cs="Amiri"/>
          <w:color w:val="111111"/>
          <w:sz w:val="28"/>
          <w:sz w:val="28"/>
          <w:szCs w:val="28"/>
          <w:rtl w:val="true"/>
          <w:lang w:bidi="ar-SA"/>
        </w:rPr>
        <w:t xml:space="preserve">و ذو العلم بما قال إذا أدرك معناه يرى الأخبار في المهديّ جاءت بمسماه </w:t>
      </w:r>
      <w:r>
        <w:rPr>
          <w:rStyle w:val="FootnoteAnchor"/>
          <w:rtl w:val="true"/>
        </w:rPr>
        <w:footnoteReference w:id="362"/>
      </w:r>
    </w:p>
    <w:p>
      <w:pPr>
        <w:pStyle w:val="Heading4"/>
        <w:numPr>
          <w:ilvl w:val="3"/>
          <w:numId w:val="1"/>
        </w:numPr>
        <w:rPr/>
      </w:pPr>
      <w:bookmarkStart w:id="670" w:name="__RefHeading___Toc2707783_1051229030"/>
      <w:bookmarkStart w:id="671" w:name="_Toc266"/>
      <w:bookmarkEnd w:id="670"/>
      <w:r>
        <w:rPr/>
        <w:t>19</w:t>
      </w:r>
      <w:r>
        <w:rPr>
          <w:rtl w:val="true"/>
        </w:rPr>
        <w:t>-</w:t>
      </w:r>
      <w:r>
        <w:rPr>
          <w:rtl w:val="true"/>
        </w:rPr>
        <w:t>الخليعي</w:t>
      </w:r>
      <w:bookmarkEnd w:id="671"/>
    </w:p>
    <w:p>
      <w:pPr>
        <w:pStyle w:val="BookText"/>
        <w:rPr/>
      </w:pPr>
      <w:r>
        <w:rPr>
          <w:rFonts w:ascii="Amiri" w:hAnsi="Amiri" w:eastAsia="Amiri" w:cs="Amiri"/>
          <w:color w:val="111111"/>
          <w:sz w:val="28"/>
          <w:sz w:val="28"/>
          <w:szCs w:val="28"/>
          <w:rtl w:val="true"/>
          <w:lang w:bidi="ar-SA"/>
        </w:rPr>
        <w:t>و آمن أبو الحسن جمال الدين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المنتظر عليه السّلام،و قال في قصيدة له يتشوّق إلى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طلاب العلى بالسّمهري المقوّم و ضرب الطّلى مرمى إلى كلّ مغنم</w:t>
      </w:r>
    </w:p>
    <w:p>
      <w:pPr>
        <w:pStyle w:val="BookText"/>
        <w:rPr/>
      </w:pPr>
      <w:r>
        <w:rPr>
          <w:rFonts w:ascii="Amiri" w:hAnsi="Amiri" w:eastAsia="Amiri" w:cs="Amiri"/>
          <w:color w:val="111111"/>
          <w:sz w:val="28"/>
          <w:sz w:val="28"/>
          <w:szCs w:val="28"/>
          <w:rtl w:val="true"/>
          <w:lang w:bidi="ar-SA"/>
        </w:rPr>
        <w:t>و ضربة عضب باتر الحدّ مرهف و صهوة مهر أعوجيّ مطهّم</w:t>
      </w:r>
    </w:p>
    <w:p>
      <w:pPr>
        <w:pStyle w:val="BookText"/>
        <w:rPr/>
      </w:pPr>
      <w:r>
        <w:rPr>
          <w:rFonts w:ascii="Amiri" w:hAnsi="Amiri" w:eastAsia="Amiri" w:cs="Amiri"/>
          <w:color w:val="111111"/>
          <w:sz w:val="28"/>
          <w:sz w:val="28"/>
          <w:szCs w:val="28"/>
          <w:rtl w:val="true"/>
          <w:lang w:bidi="ar-SA"/>
        </w:rPr>
        <w:t>ألا في سبيل اللّه نفس تقدّمت و تاقت إلى نصر الإمام المعظّم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نصر مغوار طويل نجاده على فتك أعداء الإله مصمّم</w:t>
      </w:r>
      <w:bookmarkStart w:id="672" w:name="pg7537_69626"/>
    </w:p>
    <w:p>
      <w:pPr>
        <w:pStyle w:val="BookText"/>
        <w:rPr/>
      </w:pPr>
      <w:bookmarkEnd w:id="672"/>
      <w:r>
        <w:rPr>
          <w:rFonts w:ascii="Amiri" w:hAnsi="Amiri" w:eastAsia="Amiri" w:cs="Amiri"/>
          <w:color w:val="111111"/>
          <w:sz w:val="28"/>
          <w:sz w:val="28"/>
          <w:szCs w:val="28"/>
          <w:rtl w:val="true"/>
          <w:lang w:bidi="ar-SA"/>
        </w:rPr>
        <w:t>إلى القائم المهديّ من آل أحمد إلى العروة الوثقى إلى البطل الكمي</w:t>
      </w:r>
    </w:p>
    <w:p>
      <w:pPr>
        <w:pStyle w:val="BookText"/>
        <w:rPr/>
      </w:pPr>
      <w:r>
        <w:rPr>
          <w:rFonts w:ascii="Amiri" w:hAnsi="Amiri" w:eastAsia="Amiri" w:cs="Amiri"/>
          <w:color w:val="111111"/>
          <w:sz w:val="28"/>
          <w:sz w:val="28"/>
          <w:szCs w:val="28"/>
          <w:rtl w:val="true"/>
          <w:lang w:bidi="ar-SA"/>
        </w:rPr>
        <w:t>كريم نجاد طالبيّ مناسب إلى ذروة المجد الحسينيّ ينتمي</w:t>
      </w:r>
    </w:p>
    <w:p>
      <w:pPr>
        <w:pStyle w:val="BookText"/>
        <w:rPr/>
      </w:pPr>
      <w:r>
        <w:rPr>
          <w:rFonts w:ascii="IRNazanin" w:hAnsi="IRNazanin" w:eastAsia="IRNazanin"/>
          <w:color w:val="111111"/>
          <w:sz w:val="28"/>
          <w:sz w:val="28"/>
          <w:szCs w:val="28"/>
          <w:rtl w:val="true"/>
          <w:lang w:bidi="fa-IR"/>
        </w:rPr>
        <w:t>مناقب جلّت أن تعدّ لواصف فبالعقل لا تحصى و لا بالتّوهّم</w:t>
      </w:r>
    </w:p>
    <w:p>
      <w:pPr>
        <w:pStyle w:val="BookText"/>
        <w:rPr/>
      </w:pPr>
      <w:r>
        <w:rPr>
          <w:rFonts w:ascii="Amiri" w:hAnsi="Amiri" w:eastAsia="Amiri" w:cs="Amiri"/>
          <w:color w:val="111111"/>
          <w:sz w:val="28"/>
          <w:sz w:val="28"/>
          <w:szCs w:val="28"/>
          <w:rtl w:val="true"/>
          <w:lang w:bidi="ar-SA"/>
        </w:rPr>
        <w:t>يقوم مع الرّكن اليمانيّ قانتا يؤمّ بروح اللّه عيسى بن مريم</w:t>
      </w:r>
    </w:p>
    <w:p>
      <w:pPr>
        <w:pStyle w:val="BookText"/>
        <w:rPr/>
      </w:pPr>
      <w:r>
        <w:rPr>
          <w:rFonts w:ascii="Amiri" w:hAnsi="Amiri" w:eastAsia="Amiri" w:cs="Amiri"/>
          <w:color w:val="111111"/>
          <w:sz w:val="28"/>
          <w:sz w:val="28"/>
          <w:szCs w:val="28"/>
          <w:rtl w:val="true"/>
          <w:lang w:bidi="ar-SA"/>
        </w:rPr>
        <w:t>و من حوله غرّ الملائك عكّف و أنصاره من كلّ أشوس معلّم</w:t>
      </w:r>
    </w:p>
    <w:p>
      <w:pPr>
        <w:pStyle w:val="BookText"/>
        <w:rPr/>
      </w:pPr>
      <w:r>
        <w:rPr>
          <w:rFonts w:ascii="Amiri" w:hAnsi="Amiri" w:eastAsia="Amiri" w:cs="Amiri"/>
          <w:color w:val="111111"/>
          <w:sz w:val="28"/>
          <w:sz w:val="28"/>
          <w:szCs w:val="28"/>
          <w:rtl w:val="true"/>
          <w:lang w:bidi="ar-SA"/>
        </w:rPr>
        <w:t xml:space="preserve">و يسري و أسد الغاب حول ركابه إلى منهج يهدي إلى الرّشد أقوم </w:t>
      </w:r>
      <w:r>
        <w:rPr>
          <w:rStyle w:val="FootnoteAnchor"/>
          <w:rtl w:val="true"/>
        </w:rPr>
        <w:footnoteReference w:id="363"/>
      </w:r>
    </w:p>
    <w:p>
      <w:pPr>
        <w:pStyle w:val="Heading4"/>
        <w:numPr>
          <w:ilvl w:val="3"/>
          <w:numId w:val="1"/>
        </w:numPr>
        <w:rPr/>
      </w:pPr>
      <w:bookmarkStart w:id="673" w:name="__RefHeading___Toc2707785_1051229030"/>
      <w:bookmarkStart w:id="674" w:name="_Toc267"/>
      <w:bookmarkEnd w:id="673"/>
      <w:r>
        <w:rPr/>
        <w:t>20</w:t>
      </w:r>
      <w:r>
        <w:rPr>
          <w:rtl w:val="true"/>
        </w:rPr>
        <w:t>-</w:t>
      </w:r>
      <w:r>
        <w:rPr>
          <w:rtl w:val="true"/>
        </w:rPr>
        <w:t>السيّد علي خان</w:t>
      </w:r>
      <w:bookmarkEnd w:id="674"/>
    </w:p>
    <w:p>
      <w:pPr>
        <w:pStyle w:val="BookText"/>
        <w:rPr/>
      </w:pPr>
      <w:r>
        <w:rPr>
          <w:rFonts w:ascii="Amiri" w:hAnsi="Amiri" w:eastAsia="Amiri" w:cs="Amiri"/>
          <w:color w:val="111111"/>
          <w:sz w:val="28"/>
          <w:sz w:val="28"/>
          <w:szCs w:val="28"/>
          <w:rtl w:val="true"/>
          <w:lang w:bidi="ar-SA"/>
        </w:rPr>
        <w:t>و ممّن نظم في الإمام المهدي عليه السّلام السيّد علي خان الموسوي الحويزي،قال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قائم مهديّ جبّار السّماء مهديّ الورى من ليل جهل غاسق</w:t>
      </w:r>
    </w:p>
    <w:p>
      <w:pPr>
        <w:pStyle w:val="BookText"/>
        <w:rPr/>
      </w:pPr>
      <w:r>
        <w:rPr>
          <w:rFonts w:ascii="Amiri" w:hAnsi="Amiri" w:eastAsia="Amiri" w:cs="Amiri"/>
          <w:color w:val="111111"/>
          <w:sz w:val="28"/>
          <w:sz w:val="28"/>
          <w:szCs w:val="28"/>
          <w:rtl w:val="true"/>
          <w:lang w:bidi="ar-SA"/>
        </w:rPr>
        <w:t>ذي حملة إن هال يوم كريهة لم يخش خوض بواسل و بوارق</w:t>
      </w:r>
    </w:p>
    <w:p>
      <w:pPr>
        <w:pStyle w:val="BookText"/>
        <w:rPr/>
      </w:pPr>
      <w:r>
        <w:rPr>
          <w:rFonts w:ascii="Amiri" w:hAnsi="Amiri" w:eastAsia="Amiri" w:cs="Amiri"/>
          <w:color w:val="111111"/>
          <w:sz w:val="28"/>
          <w:sz w:val="28"/>
          <w:szCs w:val="28"/>
          <w:rtl w:val="true"/>
          <w:lang w:bidi="ar-SA"/>
        </w:rPr>
        <w:t>للمال أكرم واهب للدّين أحسن ناشر للفتن أعظم راتق</w:t>
      </w:r>
    </w:p>
    <w:p>
      <w:pPr>
        <w:pStyle w:val="BookText"/>
        <w:rPr/>
      </w:pPr>
      <w:r>
        <w:rPr>
          <w:rFonts w:ascii="Amiri" w:hAnsi="Amiri" w:eastAsia="Amiri" w:cs="Amiri"/>
          <w:color w:val="111111"/>
          <w:sz w:val="28"/>
          <w:sz w:val="28"/>
          <w:szCs w:val="28"/>
          <w:rtl w:val="true"/>
          <w:lang w:bidi="ar-SA"/>
        </w:rPr>
        <w:t>تشتاق صحبته أنابيب القنا و له حنين سوابغ و سوابق</w:t>
      </w:r>
    </w:p>
    <w:p>
      <w:pPr>
        <w:pStyle w:val="BookText"/>
        <w:rPr/>
      </w:pPr>
      <w:r>
        <w:rPr>
          <w:rFonts w:ascii="Amiri" w:hAnsi="Amiri" w:eastAsia="Amiri" w:cs="Amiri"/>
          <w:color w:val="111111"/>
          <w:sz w:val="28"/>
          <w:sz w:val="28"/>
          <w:szCs w:val="28"/>
          <w:rtl w:val="true"/>
          <w:lang w:bidi="ar-SA"/>
        </w:rPr>
        <w:t>الخضر حاجبه و عيسى تلوه يتلوه بين عوالم و خوالق</w:t>
      </w:r>
    </w:p>
    <w:p>
      <w:pPr>
        <w:pStyle w:val="BookText"/>
        <w:rPr/>
      </w:pPr>
      <w:r>
        <w:rPr>
          <w:rFonts w:ascii="Amiri" w:hAnsi="Amiri" w:eastAsia="Amiri" w:cs="Amiri"/>
          <w:color w:val="111111"/>
          <w:sz w:val="28"/>
          <w:sz w:val="28"/>
          <w:szCs w:val="28"/>
          <w:rtl w:val="true"/>
          <w:lang w:bidi="ar-SA"/>
        </w:rPr>
        <w:t>ذي سيرة نبويّة من عدلها لم يخش ليث الغاب قلب الناهق</w:t>
      </w:r>
    </w:p>
    <w:p>
      <w:pPr>
        <w:pStyle w:val="BookText"/>
        <w:rPr/>
      </w:pPr>
      <w:r>
        <w:rPr>
          <w:rFonts w:ascii="Amiri" w:hAnsi="Amiri" w:eastAsia="Amiri" w:cs="Amiri"/>
          <w:color w:val="111111"/>
          <w:sz w:val="28"/>
          <w:sz w:val="28"/>
          <w:szCs w:val="28"/>
          <w:rtl w:val="true"/>
          <w:lang w:bidi="ar-SA"/>
        </w:rPr>
        <w:t>اللّه يظهره و يدني وقته فعسى يطيب به فؤاد الوامق</w:t>
      </w:r>
    </w:p>
    <w:p>
      <w:pPr>
        <w:pStyle w:val="Heading4"/>
        <w:numPr>
          <w:ilvl w:val="3"/>
          <w:numId w:val="1"/>
        </w:numPr>
        <w:rPr/>
      </w:pPr>
      <w:bookmarkStart w:id="675" w:name="__RefHeading___Toc2707787_1051229030"/>
      <w:bookmarkStart w:id="676" w:name="_Toc268"/>
      <w:bookmarkEnd w:id="675"/>
      <w:r>
        <w:rPr/>
        <w:t>21</w:t>
      </w:r>
      <w:r>
        <w:rPr>
          <w:rtl w:val="true"/>
        </w:rPr>
        <w:t>-</w:t>
      </w:r>
      <w:r>
        <w:rPr>
          <w:rtl w:val="true"/>
        </w:rPr>
        <w:t>بهاء الدين العاملي</w:t>
      </w:r>
      <w:bookmarkEnd w:id="67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بهاء الدين العاملي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ألمع</w:t>
      </w:r>
    </w:p>
    <w:p>
      <w:pPr>
        <w:pStyle w:val="BookText"/>
        <w:rPr/>
      </w:pPr>
      <w:r>
        <w:rPr>
          <w:rFonts w:ascii="Amiri" w:hAnsi="Amiri" w:eastAsia="Amiri" w:cs="Amiri"/>
          <w:color w:val="111111"/>
          <w:sz w:val="28"/>
          <w:sz w:val="28"/>
          <w:szCs w:val="28"/>
          <w:rtl w:val="true"/>
          <w:lang w:bidi="ar-SA"/>
        </w:rPr>
        <w:t>شخصيّة علميّة في عصره،و من أكابر علماء الشيعة،و قد ألّف في مختلف الفنون و العلوم،كالفقه و التفسير و الهيئة و الفلك و الحساب و الهندسة و الجفر و الرمل و غيرها،و له شعر رائع في الإمام المنتظر عليه السّلام كان منه هذه القصيدة الرائعة التي أسماها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الفوز و الأمان في مدح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البرق من نجد فجدّد تذكاري عهودا بحزوى و العذيب و ذي قار</w:t>
      </w:r>
    </w:p>
    <w:p>
      <w:pPr>
        <w:pStyle w:val="BookText"/>
        <w:rPr/>
      </w:pPr>
      <w:r>
        <w:rPr>
          <w:rFonts w:ascii="Amiri" w:hAnsi="Amiri" w:eastAsia="Amiri" w:cs="Amiri"/>
          <w:color w:val="111111"/>
          <w:sz w:val="28"/>
          <w:sz w:val="28"/>
          <w:szCs w:val="28"/>
          <w:rtl w:val="true"/>
          <w:lang w:bidi="ar-SA"/>
        </w:rPr>
        <w:t>و هيّج من أشواقنا كلّ كامن و أجّج في أحشائنا لاعج النّار</w:t>
      </w:r>
    </w:p>
    <w:p>
      <w:pPr>
        <w:pStyle w:val="BookText"/>
        <w:rPr/>
      </w:pPr>
      <w:r>
        <w:rPr>
          <w:rFonts w:ascii="Amiri" w:hAnsi="Amiri" w:eastAsia="Amiri" w:cs="Amiri"/>
          <w:color w:val="111111"/>
          <w:sz w:val="28"/>
          <w:sz w:val="28"/>
          <w:szCs w:val="28"/>
          <w:rtl w:val="true"/>
          <w:lang w:bidi="ar-SA"/>
        </w:rPr>
        <w:t>ألا يا لليلات الغوير و حاجر سقيت بهطّال من المزن مدرار</w:t>
      </w:r>
    </w:p>
    <w:p>
      <w:pPr>
        <w:pStyle w:val="BookText"/>
        <w:rPr/>
      </w:pPr>
      <w:r>
        <w:rPr>
          <w:rFonts w:ascii="Amiri" w:hAnsi="Amiri" w:eastAsia="Amiri" w:cs="Amiri"/>
          <w:color w:val="111111"/>
          <w:sz w:val="28"/>
          <w:sz w:val="28"/>
          <w:szCs w:val="28"/>
          <w:rtl w:val="true"/>
          <w:lang w:bidi="ar-SA"/>
        </w:rPr>
        <w:t>و يا جيرة بالمأزمين خيامهم عليكم سلام اللّه من نازح الدّار</w:t>
      </w:r>
    </w:p>
    <w:p>
      <w:pPr>
        <w:pStyle w:val="BookText"/>
        <w:rPr/>
      </w:pPr>
      <w:r>
        <w:rPr>
          <w:rFonts w:ascii="Amiri" w:hAnsi="Amiri" w:eastAsia="Amiri" w:cs="Amiri"/>
          <w:color w:val="111111"/>
          <w:sz w:val="28"/>
          <w:sz w:val="28"/>
          <w:szCs w:val="28"/>
          <w:rtl w:val="true"/>
          <w:lang w:bidi="ar-SA"/>
        </w:rPr>
        <w:t>خليليّ ما لي و الزّمان كأنّما يطالبني في كلّ وقت بأوتار</w:t>
      </w:r>
    </w:p>
    <w:p>
      <w:pPr>
        <w:pStyle w:val="BookText"/>
        <w:rPr/>
      </w:pPr>
      <w:r>
        <w:rPr>
          <w:rFonts w:ascii="Amiri" w:hAnsi="Amiri" w:eastAsia="Amiri" w:cs="Amiri"/>
          <w:color w:val="111111"/>
          <w:sz w:val="28"/>
          <w:sz w:val="28"/>
          <w:szCs w:val="28"/>
          <w:rtl w:val="true"/>
          <w:lang w:bidi="ar-SA"/>
        </w:rPr>
        <w:t>فأبعد أحبابي و أخلى مرابعي و أبدلني من كلّ صفو بأكدار</w:t>
      </w:r>
    </w:p>
    <w:p>
      <w:pPr>
        <w:pStyle w:val="BookText"/>
        <w:rPr/>
      </w:pPr>
      <w:r>
        <w:rPr>
          <w:rFonts w:ascii="Amiri" w:hAnsi="Amiri" w:eastAsia="Amiri" w:cs="Amiri"/>
          <w:color w:val="111111"/>
          <w:sz w:val="28"/>
          <w:sz w:val="28"/>
          <w:szCs w:val="28"/>
          <w:rtl w:val="true"/>
          <w:lang w:bidi="ar-SA"/>
        </w:rPr>
        <w:t>و عادل بي من كان أقصى مرامه من المجد أن يسمو إلى عشر معشار</w:t>
      </w:r>
    </w:p>
    <w:p>
      <w:pPr>
        <w:pStyle w:val="BookText"/>
        <w:rPr/>
      </w:pPr>
      <w:r>
        <w:rPr>
          <w:rFonts w:ascii="Amiri" w:hAnsi="Amiri" w:eastAsia="Amiri" w:cs="Amiri"/>
          <w:color w:val="111111"/>
          <w:sz w:val="28"/>
          <w:sz w:val="28"/>
          <w:szCs w:val="28"/>
          <w:rtl w:val="true"/>
          <w:lang w:bidi="ar-SA"/>
        </w:rPr>
        <w:t>ألم يدر أنّي لا أذلّ لخطبه و إن سامني خسفا و أرخص أسعاري</w:t>
      </w:r>
    </w:p>
    <w:p>
      <w:pPr>
        <w:pStyle w:val="BookText"/>
        <w:rPr/>
      </w:pPr>
      <w:r>
        <w:rPr>
          <w:rFonts w:ascii="Amiri" w:hAnsi="Amiri" w:eastAsia="Amiri" w:cs="Amiri"/>
          <w:color w:val="111111"/>
          <w:sz w:val="28"/>
          <w:sz w:val="28"/>
          <w:szCs w:val="28"/>
          <w:rtl w:val="true"/>
          <w:lang w:bidi="ar-SA"/>
        </w:rPr>
        <w:t>مقامي بفرق الفرقدين فما الّذي يؤثّره مسعاه في خفض مقداري</w:t>
      </w:r>
    </w:p>
    <w:p>
      <w:pPr>
        <w:pStyle w:val="BookText"/>
        <w:rPr/>
      </w:pPr>
      <w:r>
        <w:rPr>
          <w:rFonts w:ascii="Amiri" w:hAnsi="Amiri" w:eastAsia="Amiri" w:cs="Amiri"/>
          <w:color w:val="111111"/>
          <w:sz w:val="28"/>
          <w:sz w:val="28"/>
          <w:szCs w:val="28"/>
          <w:rtl w:val="true"/>
          <w:lang w:bidi="ar-SA"/>
        </w:rPr>
        <w:t>و إنّي امرؤ لا يدرك الدّهر غايتي و لا تصل الأيدي إلى سبر أغواري</w:t>
      </w:r>
    </w:p>
    <w:p>
      <w:pPr>
        <w:pStyle w:val="BookText"/>
        <w:rPr/>
      </w:pPr>
      <w:r>
        <w:rPr>
          <w:rFonts w:ascii="Amiri" w:hAnsi="Amiri" w:eastAsia="Amiri" w:cs="Amiri"/>
          <w:color w:val="111111"/>
          <w:sz w:val="28"/>
          <w:sz w:val="28"/>
          <w:szCs w:val="28"/>
          <w:rtl w:val="true"/>
          <w:lang w:bidi="ar-SA"/>
        </w:rPr>
        <w:t>و حكت هذه الأبيات شكواه و تذمّره من الزمان الذي أبعده،و فرّق ما بينه و بين أحبّته،فأخلى مرابعه و مجالسه منهم؛كما شكا من الدهر الذي ساوى بينه و بين اناس لا يصلون إلى مكانته و لا يبلغون شأوه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أعرب بعد ذلك عن صلابته و شدّة عزيمته،و أنّه لا يبالي بما صنع به الدهر، فإنّه لا يدرك غايته،و لا تصل الأيدي إلى سبر أغواره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البهائي في قصيدته الرائعة،فيقول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يصمي فؤادي ناهد الثّدي كاعب بأسمر خطّار و أحور سحّار</w:t>
      </w:r>
    </w:p>
    <w:p>
      <w:pPr>
        <w:pStyle w:val="BookText"/>
        <w:rPr/>
      </w:pPr>
      <w:r>
        <w:rPr>
          <w:rFonts w:ascii="Amiri" w:hAnsi="Amiri" w:eastAsia="Amiri" w:cs="Amiri"/>
          <w:color w:val="111111"/>
          <w:sz w:val="28"/>
          <w:sz w:val="28"/>
          <w:szCs w:val="28"/>
          <w:rtl w:val="true"/>
          <w:lang w:bidi="ar-SA"/>
        </w:rPr>
        <w:t>و أنّي سخيّ بالدّموع لوقفة على طلل بال و دارس أحجار</w:t>
      </w:r>
    </w:p>
    <w:p>
      <w:pPr>
        <w:pStyle w:val="BookText"/>
        <w:rPr/>
      </w:pPr>
      <w:r>
        <w:rPr>
          <w:rFonts w:ascii="Amiri" w:hAnsi="Amiri" w:eastAsia="Amiri" w:cs="Amiri"/>
          <w:color w:val="111111"/>
          <w:sz w:val="28"/>
          <w:sz w:val="28"/>
          <w:szCs w:val="28"/>
          <w:rtl w:val="true"/>
          <w:lang w:bidi="ar-SA"/>
        </w:rPr>
        <w:t>و ما علموا أنّي امرؤ لا يروعني توالي الرّزايا في عشيّ و إبكار</w:t>
      </w:r>
    </w:p>
    <w:p>
      <w:pPr>
        <w:pStyle w:val="BookText"/>
        <w:rPr/>
      </w:pPr>
      <w:r>
        <w:rPr>
          <w:rFonts w:ascii="Amiri" w:hAnsi="Amiri" w:eastAsia="Amiri" w:cs="Amiri"/>
          <w:color w:val="111111"/>
          <w:sz w:val="28"/>
          <w:sz w:val="28"/>
          <w:szCs w:val="28"/>
          <w:rtl w:val="true"/>
          <w:lang w:bidi="ar-SA"/>
        </w:rPr>
        <w:t>و أعرب في البيت الأخير عن قوّة شخصيّته التي لا يروعها الرزايا و الخطوب عليها،ثمّ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معضلة دهماء لا يهتدي لها طريق و لا يهدى إلى ضوئها السّاري</w:t>
      </w:r>
    </w:p>
    <w:p>
      <w:pPr>
        <w:pStyle w:val="BookText"/>
        <w:rPr/>
      </w:pPr>
      <w:r>
        <w:rPr>
          <w:rFonts w:ascii="Amiri" w:hAnsi="Amiri" w:eastAsia="Amiri" w:cs="Amiri"/>
          <w:color w:val="111111"/>
          <w:sz w:val="28"/>
          <w:sz w:val="28"/>
          <w:szCs w:val="28"/>
          <w:rtl w:val="true"/>
          <w:lang w:bidi="ar-SA"/>
        </w:rPr>
        <w:t>تشيب النّواصي دون حلّ رموزها و يحجم عن أغوارها كلّ مغوار</w:t>
      </w:r>
    </w:p>
    <w:p>
      <w:pPr>
        <w:pStyle w:val="BookText"/>
        <w:rPr/>
      </w:pPr>
      <w:r>
        <w:rPr>
          <w:rFonts w:ascii="Amiri" w:hAnsi="Amiri" w:eastAsia="Amiri" w:cs="Amiri"/>
          <w:color w:val="111111"/>
          <w:sz w:val="28"/>
          <w:sz w:val="28"/>
          <w:szCs w:val="28"/>
          <w:rtl w:val="true"/>
          <w:lang w:bidi="ar-SA"/>
        </w:rPr>
        <w:t>أجلت جياد الفكر في حلباتها و وجّهت تلقاها صوائب أنظاري</w:t>
      </w:r>
    </w:p>
    <w:p>
      <w:pPr>
        <w:pStyle w:val="BookText"/>
        <w:rPr/>
      </w:pPr>
      <w:r>
        <w:rPr>
          <w:rFonts w:ascii="Amiri" w:hAnsi="Amiri" w:eastAsia="Amiri" w:cs="Amiri"/>
          <w:color w:val="111111"/>
          <w:sz w:val="28"/>
          <w:sz w:val="28"/>
          <w:szCs w:val="28"/>
          <w:rtl w:val="true"/>
          <w:lang w:bidi="ar-SA"/>
        </w:rPr>
        <w:t>لقد دهمت الشيخ كارثة دهماء مروعة تشيب من حولها النواصي،و لا يستطيع أحد حلّ رموزها،و لنستمع إلى موقفه منها،يقول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أأضرع للبلوى و أغضي على القذى و أرضى بما يرضى به كلّ مخوار</w:t>
      </w:r>
    </w:p>
    <w:p>
      <w:pPr>
        <w:pStyle w:val="BookText"/>
        <w:rPr/>
      </w:pPr>
      <w:r>
        <w:rPr>
          <w:rFonts w:ascii="Amiri" w:hAnsi="Amiri" w:eastAsia="Amiri" w:cs="Amiri"/>
          <w:color w:val="111111"/>
          <w:sz w:val="28"/>
          <w:sz w:val="28"/>
          <w:szCs w:val="28"/>
          <w:rtl w:val="true"/>
          <w:lang w:bidi="ar-SA"/>
        </w:rPr>
        <w:t>و أفرح من دهري بلذّة ساعة و أقنع من عيشي بقرص و أطمار</w:t>
      </w:r>
    </w:p>
    <w:p>
      <w:pPr>
        <w:pStyle w:val="BookText"/>
        <w:rPr/>
      </w:pPr>
      <w:r>
        <w:rPr>
          <w:rFonts w:ascii="Amiri" w:hAnsi="Amiri" w:eastAsia="Amiri" w:cs="Amiri"/>
          <w:color w:val="111111"/>
          <w:sz w:val="28"/>
          <w:sz w:val="28"/>
          <w:szCs w:val="28"/>
          <w:rtl w:val="true"/>
          <w:lang w:bidi="ar-SA"/>
        </w:rPr>
        <w:t>إذا لا ورى زندي و لا عزّ جانبي و لا بزغت في قمّة المجد أقماري</w:t>
      </w:r>
    </w:p>
    <w:p>
      <w:pPr>
        <w:pStyle w:val="BookText"/>
        <w:rPr/>
      </w:pPr>
      <w:r>
        <w:rPr>
          <w:rFonts w:ascii="Amiri" w:hAnsi="Amiri" w:eastAsia="Amiri" w:cs="Amiri"/>
          <w:color w:val="111111"/>
          <w:sz w:val="28"/>
          <w:sz w:val="28"/>
          <w:szCs w:val="28"/>
          <w:rtl w:val="true"/>
          <w:lang w:bidi="ar-SA"/>
        </w:rPr>
        <w:t>و لا انتشرت في الخافقين فضائلي و لا كان في المهديّ رائق أشعاري</w:t>
      </w:r>
    </w:p>
    <w:p>
      <w:pPr>
        <w:pStyle w:val="BookText"/>
        <w:rPr/>
      </w:pPr>
      <w:r>
        <w:rPr>
          <w:rFonts w:ascii="Amiri" w:hAnsi="Amiri" w:eastAsia="Amiri" w:cs="Amiri"/>
          <w:color w:val="111111"/>
          <w:sz w:val="28"/>
          <w:sz w:val="28"/>
          <w:szCs w:val="28"/>
          <w:rtl w:val="true"/>
          <w:lang w:bidi="ar-SA"/>
        </w:rPr>
        <w:t>خليفة ربّ العالمين،فظلّه على ساكن الغبراء من كلّ ديّار</w:t>
      </w:r>
    </w:p>
    <w:p>
      <w:pPr>
        <w:pStyle w:val="BookText"/>
        <w:rPr/>
      </w:pPr>
      <w:r>
        <w:rPr>
          <w:rFonts w:ascii="Amiri" w:hAnsi="Amiri" w:eastAsia="Amiri" w:cs="Amiri"/>
          <w:color w:val="111111"/>
          <w:sz w:val="28"/>
          <w:sz w:val="28"/>
          <w:szCs w:val="28"/>
          <w:rtl w:val="true"/>
          <w:lang w:bidi="ar-SA"/>
        </w:rPr>
        <w:t>هم العروة الوثقى الّذي من بذيله تمسّك لا يخشى عظائم أوزار</w:t>
      </w:r>
    </w:p>
    <w:p>
      <w:pPr>
        <w:pStyle w:val="BookText"/>
        <w:rPr/>
      </w:pPr>
      <w:r>
        <w:rPr>
          <w:rFonts w:ascii="Amiri" w:hAnsi="Amiri" w:eastAsia="Amiri" w:cs="Amiri"/>
          <w:color w:val="111111"/>
          <w:sz w:val="28"/>
          <w:sz w:val="28"/>
          <w:szCs w:val="28"/>
          <w:rtl w:val="true"/>
          <w:lang w:bidi="ar-SA"/>
        </w:rPr>
        <w:t>إمام هدى لاذ الزّمان بظلّه و ألقى إليه الدّهر مقود خوّار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هذه الأبيات أنّه لن يخضع لما ألمّ به من نوائب الدهر،و لا يرضى بما يرضى به الأذلاّء و ضعاف النفوس من الخنوع للذلّ و القهر،و إنّما يبقى مصمّما على</w:t>
      </w:r>
    </w:p>
    <w:p>
      <w:pPr>
        <w:pStyle w:val="BookText"/>
        <w:rPr/>
      </w:pPr>
      <w:r>
        <w:rPr>
          <w:rFonts w:ascii="Amiri" w:hAnsi="Amiri" w:eastAsia="Amiri" w:cs="Amiri"/>
          <w:color w:val="111111"/>
          <w:sz w:val="28"/>
          <w:sz w:val="28"/>
          <w:szCs w:val="28"/>
          <w:rtl w:val="true"/>
          <w:lang w:bidi="ar-SA"/>
        </w:rPr>
        <w:t>إبائه و عزّة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لاذ بإمام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امتدّ ظلّه على جميع سكّان الأرض،و يستمرّ البهائي في رائعته فيصف سعة علوم الإمام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علوم الورى في جنب أبحر علمه كغرفة كفّ أو كغمسة منقار</w:t>
      </w:r>
    </w:p>
    <w:p>
      <w:pPr>
        <w:pStyle w:val="BookText"/>
        <w:rPr/>
      </w:pPr>
      <w:r>
        <w:rPr>
          <w:rFonts w:ascii="Amiri" w:hAnsi="Amiri" w:eastAsia="Amiri" w:cs="Amiri"/>
          <w:color w:val="111111"/>
          <w:sz w:val="28"/>
          <w:sz w:val="28"/>
          <w:szCs w:val="28"/>
          <w:rtl w:val="true"/>
          <w:lang w:bidi="ar-SA"/>
        </w:rPr>
        <w:t>فلو زار إفلاطون أعتاب قدسه و لم يعشه عنها سواطع أنوار</w:t>
      </w:r>
    </w:p>
    <w:p>
      <w:pPr>
        <w:pStyle w:val="BookText"/>
        <w:rPr/>
      </w:pPr>
      <w:r>
        <w:rPr>
          <w:rFonts w:ascii="Amiri" w:hAnsi="Amiri" w:eastAsia="Amiri" w:cs="Amiri"/>
          <w:color w:val="111111"/>
          <w:sz w:val="28"/>
          <w:sz w:val="28"/>
          <w:szCs w:val="28"/>
          <w:rtl w:val="true"/>
          <w:lang w:bidi="ar-SA"/>
        </w:rPr>
        <w:t>رأى حكمة قدسيّة لا يشوبها شوائب أنظار و أدناس أفكار</w:t>
      </w:r>
    </w:p>
    <w:p>
      <w:pPr>
        <w:pStyle w:val="BookText"/>
        <w:rPr/>
      </w:pPr>
      <w:r>
        <w:rPr>
          <w:rFonts w:ascii="Amiri" w:hAnsi="Amiri" w:eastAsia="Amiri" w:cs="Amiri"/>
          <w:color w:val="111111"/>
          <w:sz w:val="28"/>
          <w:sz w:val="28"/>
          <w:szCs w:val="28"/>
          <w:rtl w:val="true"/>
          <w:lang w:bidi="ar-SA"/>
        </w:rPr>
        <w:t>بإشراقها كلّ العوالم أشرقت بما لاح في الكونين من نورها السّاري</w:t>
      </w:r>
    </w:p>
    <w:p>
      <w:pPr>
        <w:pStyle w:val="BookText"/>
        <w:rPr/>
      </w:pPr>
      <w:r>
        <w:rPr>
          <w:rFonts w:ascii="Amiri" w:hAnsi="Amiri" w:eastAsia="Amiri" w:cs="Amiri"/>
          <w:color w:val="111111"/>
          <w:sz w:val="28"/>
          <w:sz w:val="28"/>
          <w:szCs w:val="28"/>
          <w:rtl w:val="true"/>
          <w:lang w:bidi="ar-SA"/>
        </w:rPr>
        <w:t>إمام الورى طود النّهى منبع الهدى و صاحب سرّ اللّه في هذه الدّار</w:t>
      </w:r>
    </w:p>
    <w:p>
      <w:pPr>
        <w:pStyle w:val="BookText"/>
        <w:rPr/>
      </w:pPr>
      <w:r>
        <w:rPr>
          <w:rFonts w:ascii="Amiri" w:hAnsi="Amiri" w:eastAsia="Amiri" w:cs="Amiri"/>
          <w:color w:val="111111"/>
          <w:sz w:val="28"/>
          <w:sz w:val="28"/>
          <w:szCs w:val="28"/>
          <w:rtl w:val="true"/>
          <w:lang w:bidi="ar-SA"/>
        </w:rPr>
        <w:t>به العالم السّفلي يسمو و يعتلي على العالم العلوي من دون إنكار</w:t>
      </w:r>
    </w:p>
    <w:p>
      <w:pPr>
        <w:pStyle w:val="BookText"/>
        <w:rPr/>
      </w:pPr>
      <w:r>
        <w:rPr>
          <w:rFonts w:ascii="Amiri" w:hAnsi="Amiri" w:eastAsia="Amiri" w:cs="Amiri"/>
          <w:color w:val="111111"/>
          <w:sz w:val="28"/>
          <w:sz w:val="28"/>
          <w:szCs w:val="28"/>
          <w:rtl w:val="true"/>
          <w:lang w:bidi="ar-SA"/>
        </w:rPr>
        <w:t>و منه العقول العشر تبغي كمالها و ليس عليها في التّعلّم من عار</w:t>
      </w:r>
    </w:p>
    <w:p>
      <w:pPr>
        <w:pStyle w:val="BookText"/>
        <w:rPr/>
      </w:pPr>
      <w:r>
        <w:rPr>
          <w:rFonts w:ascii="Amiri" w:hAnsi="Amiri" w:eastAsia="Amiri" w:cs="Amiri"/>
          <w:color w:val="111111"/>
          <w:sz w:val="28"/>
          <w:sz w:val="28"/>
          <w:szCs w:val="28"/>
          <w:rtl w:val="true"/>
          <w:lang w:bidi="ar-SA"/>
        </w:rPr>
        <w:t>همام لو السّبع الطّباق تطابقت على نقض ما يقضيه من حكمه الجاري</w:t>
      </w:r>
    </w:p>
    <w:p>
      <w:pPr>
        <w:pStyle w:val="BookText"/>
        <w:rPr/>
      </w:pPr>
      <w:r>
        <w:rPr>
          <w:rFonts w:ascii="Amiri" w:hAnsi="Amiri" w:eastAsia="Amiri" w:cs="Amiri"/>
          <w:color w:val="111111"/>
          <w:sz w:val="28"/>
          <w:sz w:val="28"/>
          <w:szCs w:val="28"/>
          <w:rtl w:val="true"/>
          <w:lang w:bidi="ar-SA"/>
        </w:rPr>
        <w:t>لنكّس من أبراجها كلّ شامخ و سكّن من أفلاكها كلّ دوّار</w:t>
      </w:r>
    </w:p>
    <w:p>
      <w:pPr>
        <w:pStyle w:val="BookText"/>
        <w:rPr/>
      </w:pPr>
      <w:r>
        <w:rPr>
          <w:rFonts w:ascii="Amiri" w:hAnsi="Amiri" w:eastAsia="Amiri" w:cs="Amiri"/>
          <w:color w:val="111111"/>
          <w:sz w:val="28"/>
          <w:sz w:val="28"/>
          <w:szCs w:val="28"/>
          <w:rtl w:val="true"/>
          <w:lang w:bidi="ar-SA"/>
        </w:rPr>
        <w:t>و تحدّث البهائي في هذه الأبيات عن سعة علوم الإمام و شمول معارفه،و أنّه لا يضارعه أحد في هذه الظاهرة،و أنّ إفلاطون لو تشرّف بمقابلته لرأى من حكم الإمام و قدسيّته ما تعنو له الجباه،و أنّ الدنيا لتسمو بالإمام على سائر العوالم و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تحدّث البهائي عن أصالة قضاء الإمام عليه السّلام،و أنّ السبع الطباق لو تطابقت على نقض حكمه لما استطاعت،و يستمرّ البهائي في رائعته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حجّة اللّه الّذي ليس جاريا بغير الّذي يرضاه سابق أفكار</w:t>
      </w:r>
    </w:p>
    <w:p>
      <w:pPr>
        <w:pStyle w:val="BookText"/>
        <w:rPr/>
      </w:pPr>
      <w:r>
        <w:rPr>
          <w:rFonts w:ascii="Amiri" w:hAnsi="Amiri" w:eastAsia="Amiri" w:cs="Amiri"/>
          <w:color w:val="111111"/>
          <w:sz w:val="28"/>
          <w:sz w:val="28"/>
          <w:szCs w:val="28"/>
          <w:rtl w:val="true"/>
          <w:lang w:bidi="ar-SA"/>
        </w:rPr>
        <w:t>و يا من مقاليد الزّمان بكفّه و ناهيك عن مجد به خصّه الباري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أغث حوزة الإيمان و اعمر ربوعه فلم يبق منها غير دارس آثار</w:t>
      </w:r>
      <w:bookmarkStart w:id="677" w:name="pg7537_69634"/>
    </w:p>
    <w:p>
      <w:pPr>
        <w:pStyle w:val="BookText"/>
        <w:rPr/>
      </w:pPr>
      <w:bookmarkEnd w:id="677"/>
      <w:r>
        <w:rPr>
          <w:rFonts w:ascii="Amiri" w:hAnsi="Amiri" w:eastAsia="Amiri" w:cs="Amiri"/>
          <w:color w:val="111111"/>
          <w:sz w:val="28"/>
          <w:sz w:val="28"/>
          <w:szCs w:val="28"/>
          <w:rtl w:val="true"/>
          <w:lang w:bidi="ar-SA"/>
        </w:rPr>
        <w:t>و أنقذ كتاب اللّه من يد عصبة عصوا و تمادوا في عتوّ و إصرار</w:t>
      </w:r>
    </w:p>
    <w:p>
      <w:pPr>
        <w:pStyle w:val="BookText"/>
        <w:rPr/>
      </w:pPr>
      <w:r>
        <w:rPr>
          <w:rFonts w:ascii="Amiri" w:hAnsi="Amiri" w:eastAsia="Amiri" w:cs="Amiri"/>
          <w:color w:val="111111"/>
          <w:sz w:val="28"/>
          <w:sz w:val="28"/>
          <w:szCs w:val="28"/>
          <w:rtl w:val="true"/>
          <w:lang w:bidi="ar-SA"/>
        </w:rPr>
        <w:t>و في الدّين قد قاسوا و عاثوا و خبّطوا بآرائهم تخبيط عشواء معثار</w:t>
      </w:r>
    </w:p>
    <w:p>
      <w:pPr>
        <w:pStyle w:val="BookText"/>
        <w:rPr/>
      </w:pPr>
      <w:r>
        <w:rPr>
          <w:rFonts w:ascii="Amiri" w:hAnsi="Amiri" w:eastAsia="Amiri" w:cs="Amiri"/>
          <w:color w:val="111111"/>
          <w:sz w:val="28"/>
          <w:sz w:val="28"/>
          <w:szCs w:val="28"/>
          <w:rtl w:val="true"/>
          <w:lang w:bidi="ar-SA"/>
        </w:rPr>
        <w:t>و أنعش قلوبا في انتظارك قرّحت و أضجرها الأعداء أيّة إضجار</w:t>
      </w:r>
    </w:p>
    <w:p>
      <w:pPr>
        <w:pStyle w:val="BookText"/>
        <w:rPr/>
      </w:pPr>
      <w:r>
        <w:rPr>
          <w:rFonts w:ascii="Amiri" w:hAnsi="Amiri" w:eastAsia="Amiri" w:cs="Amiri"/>
          <w:color w:val="111111"/>
          <w:sz w:val="28"/>
          <w:sz w:val="28"/>
          <w:szCs w:val="28"/>
          <w:rtl w:val="true"/>
          <w:lang w:bidi="ar-SA"/>
        </w:rPr>
        <w:t>و خلّص عباد اللّه من كلّ غاشم و طهّر بلاد اللّه من كلّ كفّار</w:t>
      </w:r>
    </w:p>
    <w:p>
      <w:pPr>
        <w:pStyle w:val="BookText"/>
        <w:rPr/>
      </w:pPr>
      <w:r>
        <w:rPr>
          <w:rFonts w:ascii="Amiri" w:hAnsi="Amiri" w:eastAsia="Amiri" w:cs="Amiri"/>
          <w:color w:val="111111"/>
          <w:sz w:val="28"/>
          <w:sz w:val="28"/>
          <w:szCs w:val="28"/>
          <w:rtl w:val="true"/>
          <w:lang w:bidi="ar-SA"/>
        </w:rPr>
        <w:t>و عجّل فداك العالمون بأسرهم و بادر على اسم اللّه من غير إنظار</w:t>
      </w:r>
    </w:p>
    <w:p>
      <w:pPr>
        <w:pStyle w:val="BookText"/>
        <w:rPr/>
      </w:pPr>
      <w:r>
        <w:rPr>
          <w:rFonts w:ascii="Amiri" w:hAnsi="Amiri" w:eastAsia="Amiri" w:cs="Amiri"/>
          <w:color w:val="111111"/>
          <w:sz w:val="28"/>
          <w:sz w:val="28"/>
          <w:szCs w:val="28"/>
          <w:rtl w:val="true"/>
          <w:lang w:bidi="ar-SA"/>
        </w:rPr>
        <w:t>تجد من جنود اللّه خير كتائب و أكرم أعوان و أشرف أنصار</w:t>
      </w:r>
    </w:p>
    <w:p>
      <w:pPr>
        <w:pStyle w:val="BookText"/>
        <w:rPr/>
      </w:pPr>
      <w:r>
        <w:rPr>
          <w:rFonts w:ascii="Amiri" w:hAnsi="Amiri" w:eastAsia="Amiri" w:cs="Amiri"/>
          <w:color w:val="111111"/>
          <w:sz w:val="28"/>
          <w:sz w:val="28"/>
          <w:szCs w:val="28"/>
          <w:rtl w:val="true"/>
          <w:lang w:bidi="ar-SA"/>
        </w:rPr>
        <w:t>و طلب الشيخ البهائي بهذه الأبيات أن يعجّل الإمام في ظهوره لينقذ حوزة الإيمان و الإسلام من جور الظالمين و استبدادهم،فقد عاثوا فسادا بجميع مقوّمات الحياة،و لنستمع إلى آخر الأبيات من قصيدته،يقول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صفوة الرّحمن دونك مدحة كدرّ عقود في ترائب أبكار</w:t>
      </w:r>
    </w:p>
    <w:p>
      <w:pPr>
        <w:pStyle w:val="BookText"/>
        <w:rPr/>
      </w:pPr>
      <w:r>
        <w:rPr>
          <w:rFonts w:ascii="Amiri" w:hAnsi="Amiri" w:eastAsia="Amiri" w:cs="Amiri"/>
          <w:color w:val="111111"/>
          <w:sz w:val="28"/>
          <w:sz w:val="28"/>
          <w:szCs w:val="28"/>
          <w:rtl w:val="true"/>
          <w:lang w:bidi="ar-SA"/>
        </w:rPr>
        <w:t>يهنّى ابن هاني إن أتى بنظيرها و يعنو لها الطّائيّ من بعد بشّار</w:t>
      </w:r>
    </w:p>
    <w:p>
      <w:pPr>
        <w:pStyle w:val="BookText"/>
        <w:rPr/>
      </w:pPr>
      <w:r>
        <w:rPr>
          <w:rFonts w:ascii="Amiri" w:hAnsi="Amiri" w:eastAsia="Amiri" w:cs="Amiri"/>
          <w:color w:val="111111"/>
          <w:sz w:val="28"/>
          <w:sz w:val="28"/>
          <w:szCs w:val="28"/>
          <w:rtl w:val="true"/>
          <w:lang w:bidi="ar-SA"/>
        </w:rPr>
        <w:t>إليك البهائيّ الحقير يزفّها كغانية ميّاسة القدّ معطار</w:t>
      </w:r>
    </w:p>
    <w:p>
      <w:pPr>
        <w:pStyle w:val="BookText"/>
        <w:rPr/>
      </w:pPr>
      <w:r>
        <w:rPr>
          <w:rFonts w:ascii="Amiri" w:hAnsi="Amiri" w:eastAsia="Amiri" w:cs="Amiri"/>
          <w:color w:val="111111"/>
          <w:sz w:val="28"/>
          <w:sz w:val="28"/>
          <w:szCs w:val="28"/>
          <w:rtl w:val="true"/>
          <w:lang w:bidi="ar-SA"/>
        </w:rPr>
        <w:t>تغار إذا قيست لطافة نظمها بنفحة أزهار و نسمة أسحار</w:t>
      </w:r>
    </w:p>
    <w:p>
      <w:pPr>
        <w:pStyle w:val="BookText"/>
        <w:rPr/>
      </w:pPr>
      <w:r>
        <w:rPr>
          <w:rFonts w:ascii="Amiri" w:hAnsi="Amiri" w:eastAsia="Amiri" w:cs="Amiri"/>
          <w:color w:val="111111"/>
          <w:sz w:val="28"/>
          <w:sz w:val="28"/>
          <w:szCs w:val="28"/>
          <w:rtl w:val="true"/>
          <w:lang w:bidi="ar-SA"/>
        </w:rPr>
        <w:t>إذا ردّدت زادت قبولا كأنّها أحاديث نجد لا تملّ بتكرار</w:t>
      </w:r>
    </w:p>
    <w:p>
      <w:pPr>
        <w:pStyle w:val="BookText"/>
        <w:rPr/>
      </w:pPr>
      <w:r>
        <w:rPr>
          <w:rFonts w:ascii="Amiri" w:hAnsi="Amiri" w:eastAsia="Amiri" w:cs="Amiri"/>
          <w:color w:val="111111"/>
          <w:sz w:val="28"/>
          <w:sz w:val="28"/>
          <w:szCs w:val="28"/>
          <w:rtl w:val="true"/>
          <w:lang w:bidi="ar-SA"/>
        </w:rPr>
        <w:t>و انتهت هذه القصيدة الرائعة،و هي تدلّ على براعة البهائي و ضلوعه في الأدب العربي؛إذ ليس في قصيدته كلمة يمجّها السمع،و ينفّر منها الطبع،كما دلّت قصيدته على ولائه المطلق،و إيمانه العميق بالإمام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2707789_1051229030"/>
      <w:bookmarkStart w:id="679" w:name="_Toc269"/>
      <w:bookmarkEnd w:id="678"/>
      <w:r>
        <w:rPr/>
        <w:t>22</w:t>
      </w:r>
      <w:r>
        <w:rPr>
          <w:rtl w:val="true"/>
        </w:rPr>
        <w:t>-</w:t>
      </w:r>
      <w:r>
        <w:rPr>
          <w:rtl w:val="true"/>
        </w:rPr>
        <w:t>الحرّ العاملي</w:t>
      </w:r>
      <w:bookmarkEnd w:id="67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علماء الإماميّة،يذكر في</w:t>
      </w:r>
      <w:bookmarkStart w:id="680" w:name="pg7537_69636"/>
    </w:p>
    <w:p>
      <w:pPr>
        <w:pStyle w:val="BookText"/>
        <w:rPr/>
      </w:pPr>
      <w:bookmarkEnd w:id="680"/>
      <w:r>
        <w:rPr>
          <w:rFonts w:ascii="Amiri" w:hAnsi="Amiri" w:eastAsia="Amiri" w:cs="Amiri"/>
          <w:color w:val="111111"/>
          <w:sz w:val="28"/>
          <w:sz w:val="28"/>
          <w:szCs w:val="28"/>
          <w:rtl w:val="true"/>
          <w:lang w:bidi="ar-SA"/>
        </w:rPr>
        <w:t>قصيدته ألقاب الإمام،و تواتر النصّ بولادته،و غيبته،و خروجه في آخر الزمان بالنصّ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 المهديّ و المنتظر و القائم المكرّم المطهّر</w:t>
      </w:r>
    </w:p>
    <w:p>
      <w:pPr>
        <w:pStyle w:val="BookText"/>
        <w:rPr/>
      </w:pPr>
      <w:r>
        <w:rPr>
          <w:rFonts w:ascii="Amiri" w:hAnsi="Amiri" w:eastAsia="Amiri" w:cs="Amiri"/>
          <w:color w:val="111111"/>
          <w:sz w:val="28"/>
          <w:sz w:val="28"/>
          <w:szCs w:val="28"/>
          <w:rtl w:val="true"/>
          <w:lang w:bidi="ar-SA"/>
        </w:rPr>
        <w:t>تواتر النّصّ بأنّه ولد من الفريقين و أنّه ولد</w:t>
      </w:r>
    </w:p>
    <w:p>
      <w:pPr>
        <w:pStyle w:val="BookText"/>
        <w:rPr/>
      </w:pPr>
      <w:r>
        <w:rPr>
          <w:rFonts w:ascii="Amiri" w:hAnsi="Amiri" w:eastAsia="Amiri" w:cs="Amiri"/>
          <w:color w:val="111111"/>
          <w:sz w:val="28"/>
          <w:sz w:val="28"/>
          <w:szCs w:val="28"/>
          <w:rtl w:val="true"/>
          <w:lang w:bidi="ar-SA"/>
        </w:rPr>
        <w:t>و كم رآه رجل ففازا إذ شاده الرّشاد و الإعجازا</w:t>
      </w:r>
    </w:p>
    <w:p>
      <w:pPr>
        <w:pStyle w:val="BookText"/>
        <w:rPr/>
      </w:pPr>
      <w:r>
        <w:rPr>
          <w:rFonts w:ascii="Amiri" w:hAnsi="Amiri" w:eastAsia="Amiri" w:cs="Amiri"/>
          <w:color w:val="111111"/>
          <w:sz w:val="28"/>
          <w:sz w:val="28"/>
          <w:szCs w:val="28"/>
          <w:rtl w:val="true"/>
          <w:lang w:bidi="ar-SA"/>
        </w:rPr>
        <w:t>لذاك قد تواتر الأخبار بذاك و الأنباء و الآثار</w:t>
      </w:r>
    </w:p>
    <w:p>
      <w:pPr>
        <w:pStyle w:val="BookText"/>
        <w:rPr/>
      </w:pPr>
      <w:r>
        <w:rPr>
          <w:rFonts w:ascii="Amiri" w:hAnsi="Amiri" w:eastAsia="Amiri" w:cs="Amiri"/>
          <w:color w:val="111111"/>
          <w:sz w:val="28"/>
          <w:sz w:val="28"/>
          <w:szCs w:val="28"/>
          <w:rtl w:val="true"/>
          <w:lang w:bidi="ar-SA"/>
        </w:rPr>
        <w:t>و غاب غيبتين صغرى امتدّت و كانت الشّدّة فيها اشتدّت</w:t>
      </w:r>
    </w:p>
    <w:p>
      <w:pPr>
        <w:pStyle w:val="BookText"/>
        <w:rPr/>
      </w:pPr>
      <w:r>
        <w:rPr>
          <w:rFonts w:ascii="Amiri" w:hAnsi="Amiri" w:eastAsia="Amiri" w:cs="Amiri"/>
          <w:color w:val="111111"/>
          <w:sz w:val="28"/>
          <w:sz w:val="28"/>
          <w:szCs w:val="28"/>
          <w:rtl w:val="true"/>
          <w:lang w:bidi="ar-SA"/>
        </w:rPr>
        <w:t>و غيبة أخرى إلى ذي الآن و أنّه لصادي الزّمان</w:t>
      </w:r>
    </w:p>
    <w:p>
      <w:pPr>
        <w:pStyle w:val="BookText"/>
        <w:rPr/>
      </w:pPr>
      <w:r>
        <w:rPr>
          <w:rFonts w:ascii="Amiri" w:hAnsi="Amiri" w:eastAsia="Amiri" w:cs="Amiri"/>
          <w:color w:val="111111"/>
          <w:sz w:val="28"/>
          <w:sz w:val="28"/>
          <w:szCs w:val="28"/>
          <w:rtl w:val="true"/>
          <w:lang w:bidi="ar-SA"/>
        </w:rPr>
        <w:t>لكنّه لا بدّ من أن يخرجا و بعد شدّة تلاقي الفرجا</w:t>
      </w:r>
    </w:p>
    <w:p>
      <w:pPr>
        <w:pStyle w:val="BookText"/>
        <w:rPr/>
      </w:pPr>
      <w:r>
        <w:rPr>
          <w:rFonts w:ascii="Amiri" w:hAnsi="Amiri" w:eastAsia="Amiri" w:cs="Amiri"/>
          <w:color w:val="111111"/>
          <w:sz w:val="28"/>
          <w:sz w:val="28"/>
          <w:szCs w:val="28"/>
          <w:rtl w:val="true"/>
          <w:lang w:bidi="ar-SA"/>
        </w:rPr>
        <w:t>و غيبة تواترت أخبارها و اشتهرت من قبلها آثارها</w:t>
      </w:r>
    </w:p>
    <w:p>
      <w:pPr>
        <w:pStyle w:val="BookText"/>
        <w:rPr/>
      </w:pPr>
      <w:r>
        <w:rPr>
          <w:rFonts w:ascii="Amiri" w:hAnsi="Amiri" w:eastAsia="Amiri" w:cs="Amiri"/>
          <w:color w:val="111111"/>
          <w:sz w:val="28"/>
          <w:sz w:val="28"/>
          <w:szCs w:val="28"/>
          <w:rtl w:val="true"/>
          <w:lang w:bidi="ar-SA"/>
        </w:rPr>
        <w:t>و طول عمر هكذا مرويّ ينقله العدوّ و الوليّ</w:t>
      </w:r>
    </w:p>
    <w:p>
      <w:pPr>
        <w:pStyle w:val="BookText"/>
        <w:rPr/>
      </w:pPr>
      <w:r>
        <w:rPr>
          <w:rFonts w:ascii="Amiri" w:hAnsi="Amiri" w:eastAsia="Amiri" w:cs="Amiri"/>
          <w:color w:val="111111"/>
          <w:sz w:val="28"/>
          <w:sz w:val="28"/>
          <w:szCs w:val="28"/>
          <w:rtl w:val="true"/>
          <w:lang w:bidi="ar-SA"/>
        </w:rPr>
        <w:t>خروجه في آخر الزّمان قد صحّ بالنّصّ و البرهان</w:t>
      </w:r>
    </w:p>
    <w:p>
      <w:pPr>
        <w:pStyle w:val="Heading4"/>
        <w:numPr>
          <w:ilvl w:val="3"/>
          <w:numId w:val="1"/>
        </w:numPr>
        <w:rPr/>
      </w:pPr>
      <w:bookmarkStart w:id="681" w:name="__RefHeading___Toc2707791_1051229030"/>
      <w:bookmarkStart w:id="682" w:name="_Toc270"/>
      <w:bookmarkEnd w:id="681"/>
      <w:r>
        <w:rPr/>
        <w:t>23</w:t>
      </w:r>
      <w:r>
        <w:rPr>
          <w:rtl w:val="true"/>
        </w:rPr>
        <w:t>-</w:t>
      </w:r>
      <w:r>
        <w:rPr>
          <w:rtl w:val="true"/>
        </w:rPr>
        <w:t>السيّد حيدر الحلّي</w:t>
      </w:r>
      <w:bookmarkEnd w:id="682"/>
    </w:p>
    <w:p>
      <w:pPr>
        <w:pStyle w:val="Heading5"/>
        <w:numPr>
          <w:ilvl w:val="4"/>
          <w:numId w:val="1"/>
        </w:numPr>
        <w:rPr/>
      </w:pPr>
      <w:bookmarkStart w:id="683" w:name="__RefHeading___Toc2707793_1051229030"/>
      <w:bookmarkStart w:id="684" w:name="_Toc271"/>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أمّا السيّد حيدر الحلّي فهو كالشريف الرضي في مواهبه و عبقرياته،و سائر نزعاته النفسيّة التي منها الإباء عن الضيم،و الشموخ عن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تألّق هذان العلمان في سماء الشرق العربي،و أفاضا عليه صفحات مشرقة في الأدب العالي،التي تعدّ من مناجم الثقافة،خصوصا في رثاء جدّهما زعيم الإنسانيّة،و رائد حركاتها التحرّريّة الإمام الحسين عليه السّلام،فقد رثياه بذوب روحيهما، و بلغ بهما الحزن عليه أقصاه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للسيّد حيدر كوكبة من القصائد الخالدة في رثاء جدّه الإمام الحسين عليه السّلام</w:t>
      </w:r>
    </w:p>
    <w:p>
      <w:pPr>
        <w:pStyle w:val="BookText"/>
        <w:rPr/>
      </w:pPr>
      <w:r>
        <w:rPr>
          <w:rFonts w:ascii="Amiri" w:hAnsi="Amiri" w:eastAsia="Amiri" w:cs="Amiri"/>
          <w:color w:val="111111"/>
          <w:sz w:val="28"/>
          <w:sz w:val="28"/>
          <w:szCs w:val="28"/>
          <w:rtl w:val="true"/>
          <w:lang w:bidi="ar-SA"/>
        </w:rPr>
        <w:t>لم ينضم مثلها في عالم الرثاء،و قد استنهض في كثير منها بالإمام المنتظر عليه السّلام، و طلب منه الخروج ليطهّر الأرض من ذئاب البشريّة و علوج الشرك و أنصار الأمويّين، استمعوا إلى بعض 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حامل لوليّ الأمر مألكة تطوى على نفثات كلّها ضرم</w:t>
      </w:r>
    </w:p>
    <w:p>
      <w:pPr>
        <w:pStyle w:val="BookText"/>
        <w:rPr/>
      </w:pPr>
      <w:r>
        <w:rPr>
          <w:rFonts w:ascii="Amiri" w:hAnsi="Amiri" w:eastAsia="Amiri" w:cs="Amiri"/>
          <w:color w:val="111111"/>
          <w:sz w:val="28"/>
          <w:sz w:val="28"/>
          <w:szCs w:val="28"/>
          <w:rtl w:val="true"/>
          <w:lang w:bidi="ar-SA"/>
        </w:rPr>
        <w:t>يابن الأولى يقعدون الموت إن نهضت بهم لدى الرّوع في وجه الضّبا الهمم</w:t>
      </w:r>
    </w:p>
    <w:p>
      <w:pPr>
        <w:pStyle w:val="BookText"/>
        <w:rPr/>
      </w:pPr>
      <w:r>
        <w:rPr>
          <w:rFonts w:ascii="Amiri" w:hAnsi="Amiri" w:eastAsia="Amiri" w:cs="Amiri"/>
          <w:color w:val="111111"/>
          <w:sz w:val="28"/>
          <w:sz w:val="28"/>
          <w:szCs w:val="28"/>
          <w:rtl w:val="true"/>
          <w:lang w:bidi="ar-SA"/>
        </w:rPr>
        <w:t>الخيل عندك ملّتها مرابطها و البيض منها عرى أغمادها السّأم</w:t>
      </w:r>
    </w:p>
    <w:p>
      <w:pPr>
        <w:pStyle w:val="BookText"/>
        <w:rPr/>
      </w:pPr>
      <w:r>
        <w:rPr>
          <w:rFonts w:ascii="Amiri" w:hAnsi="Amiri" w:eastAsia="Amiri" w:cs="Amiri"/>
          <w:color w:val="111111"/>
          <w:sz w:val="28"/>
          <w:sz w:val="28"/>
          <w:szCs w:val="28"/>
          <w:rtl w:val="true"/>
          <w:lang w:bidi="ar-SA"/>
        </w:rPr>
        <w:t>لا تطهر الأرض من رجس العدى أبدا ما لم يسل فوقها سيل الدّم العرم</w:t>
      </w:r>
    </w:p>
    <w:p>
      <w:pPr>
        <w:pStyle w:val="BookText"/>
        <w:rPr/>
      </w:pPr>
      <w:r>
        <w:rPr>
          <w:rFonts w:ascii="Amiri" w:hAnsi="Amiri" w:eastAsia="Amiri" w:cs="Amiri"/>
          <w:color w:val="111111"/>
          <w:sz w:val="28"/>
          <w:sz w:val="28"/>
          <w:szCs w:val="28"/>
          <w:rtl w:val="true"/>
          <w:lang w:bidi="ar-SA"/>
        </w:rPr>
        <w:t>بحيث موضع كلّ منهم لك في دماه تغسله الصّمصامة الخذم</w:t>
      </w:r>
    </w:p>
    <w:p>
      <w:pPr>
        <w:pStyle w:val="BookText"/>
        <w:rPr/>
      </w:pPr>
      <w:r>
        <w:rPr>
          <w:rFonts w:ascii="Amiri" w:hAnsi="Amiri" w:eastAsia="Amiri" w:cs="Amiri"/>
          <w:color w:val="111111"/>
          <w:sz w:val="28"/>
          <w:sz w:val="28"/>
          <w:szCs w:val="28"/>
          <w:rtl w:val="true"/>
          <w:lang w:bidi="ar-SA"/>
        </w:rPr>
        <w:t>أعيذ سيفك أن تصدى حديدته و لم تكن فيه تجلى هذه الغمم</w:t>
      </w:r>
    </w:p>
    <w:p>
      <w:pPr>
        <w:pStyle w:val="BookText"/>
        <w:rPr/>
      </w:pPr>
      <w:r>
        <w:rPr>
          <w:rFonts w:ascii="Amiri" w:hAnsi="Amiri" w:eastAsia="Amiri" w:cs="Amiri"/>
          <w:color w:val="111111"/>
          <w:sz w:val="28"/>
          <w:sz w:val="28"/>
          <w:szCs w:val="28"/>
          <w:rtl w:val="true"/>
          <w:lang w:bidi="ar-SA"/>
        </w:rPr>
        <w:t>قد آن أن تمطر الدّنيا و ساكنها دما أغرّ عليه النّقع مرتكم</w:t>
      </w:r>
    </w:p>
    <w:p>
      <w:pPr>
        <w:pStyle w:val="BookText"/>
        <w:rPr/>
      </w:pPr>
      <w:r>
        <w:rPr>
          <w:rFonts w:ascii="Amiri" w:hAnsi="Amiri" w:eastAsia="Amiri" w:cs="Amiri"/>
          <w:color w:val="111111"/>
          <w:sz w:val="28"/>
          <w:sz w:val="28"/>
          <w:szCs w:val="28"/>
          <w:rtl w:val="true"/>
          <w:lang w:bidi="ar-SA"/>
        </w:rPr>
        <w:t>حران أن تدمغ هام القوم صاعقة من كفّه و هي السّيف الّذي علموا</w:t>
      </w:r>
    </w:p>
    <w:p>
      <w:pPr>
        <w:pStyle w:val="BookText"/>
        <w:rPr/>
      </w:pPr>
      <w:r>
        <w:rPr>
          <w:rFonts w:ascii="Amiri" w:hAnsi="Amiri" w:eastAsia="Amiri" w:cs="Amiri"/>
          <w:color w:val="111111"/>
          <w:sz w:val="28"/>
          <w:sz w:val="28"/>
          <w:szCs w:val="28"/>
          <w:rtl w:val="true"/>
          <w:lang w:bidi="ar-SA"/>
        </w:rPr>
        <w:t>نهضا فمن بظباكم هامه فلقت ضربا على الدّين فيه اليوم يحتكم</w:t>
      </w:r>
    </w:p>
    <w:p>
      <w:pPr>
        <w:pStyle w:val="BookText"/>
        <w:rPr/>
      </w:pPr>
      <w:r>
        <w:rPr>
          <w:rFonts w:ascii="Amiri" w:hAnsi="Amiri" w:eastAsia="Amiri" w:cs="Amiri"/>
          <w:color w:val="111111"/>
          <w:sz w:val="28"/>
          <w:sz w:val="28"/>
          <w:szCs w:val="28"/>
          <w:rtl w:val="true"/>
          <w:lang w:bidi="ar-SA"/>
        </w:rPr>
        <w:t>و تلك أنفالكم في الغاصبين لكم مقسومة و بعين اللّه تقتسم</w:t>
      </w:r>
    </w:p>
    <w:p>
      <w:pPr>
        <w:pStyle w:val="BookText"/>
        <w:rPr/>
      </w:pPr>
      <w:r>
        <w:rPr>
          <w:rFonts w:ascii="Amiri" w:hAnsi="Amiri" w:eastAsia="Amiri" w:cs="Amiri"/>
          <w:color w:val="111111"/>
          <w:sz w:val="28"/>
          <w:sz w:val="28"/>
          <w:szCs w:val="28"/>
          <w:rtl w:val="true"/>
          <w:lang w:bidi="ar-SA"/>
        </w:rPr>
        <w:t>و يستمرّ السيّد حيدر الحلّي في رائعته للإمام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أعجب شيء أن أبثّكها كأنّ قلبك خال و هو محتدم</w:t>
      </w:r>
    </w:p>
    <w:p>
      <w:pPr>
        <w:pStyle w:val="BookText"/>
        <w:rPr/>
      </w:pPr>
      <w:r>
        <w:rPr>
          <w:rFonts w:ascii="Amiri" w:hAnsi="Amiri" w:eastAsia="Amiri" w:cs="Amiri"/>
          <w:color w:val="111111"/>
          <w:sz w:val="28"/>
          <w:sz w:val="28"/>
          <w:szCs w:val="28"/>
          <w:rtl w:val="true"/>
          <w:lang w:bidi="ar-SA"/>
        </w:rPr>
        <w:t>ما خلت تقعد حتّى تستثار لهم و أنت أنت و هم فيما جنوه هم</w:t>
      </w:r>
    </w:p>
    <w:p>
      <w:pPr>
        <w:pStyle w:val="BookText"/>
        <w:rPr/>
      </w:pPr>
      <w:r>
        <w:rPr>
          <w:rFonts w:ascii="Amiri" w:hAnsi="Amiri" w:eastAsia="Amiri" w:cs="Amiri"/>
          <w:color w:val="111111"/>
          <w:sz w:val="28"/>
          <w:sz w:val="28"/>
          <w:szCs w:val="28"/>
          <w:rtl w:val="true"/>
          <w:lang w:bidi="ar-SA"/>
        </w:rPr>
        <w:t>لم تبق أسيافهم منكم على ابن تقى فكيف تبقي عليهم لا أبا لهم</w:t>
      </w:r>
    </w:p>
    <w:p>
      <w:pPr>
        <w:pStyle w:val="BookText"/>
        <w:rPr/>
      </w:pPr>
      <w:r>
        <w:rPr>
          <w:rFonts w:ascii="Amiri" w:hAnsi="Amiri" w:eastAsia="Amiri" w:cs="Amiri"/>
          <w:color w:val="111111"/>
          <w:sz w:val="28"/>
          <w:sz w:val="28"/>
          <w:szCs w:val="28"/>
          <w:rtl w:val="true"/>
          <w:lang w:bidi="ar-SA"/>
        </w:rPr>
        <w:t>فلا و صفحك إنّ القوم ما صفحوا و لا و حلمك إنّ القوم ما حلموا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أمّك قدما أسقطوا حنقا و طفل جدّك في سهم الرّدى فطموا</w:t>
      </w:r>
      <w:bookmarkStart w:id="685" w:name="pg7537_69640"/>
    </w:p>
    <w:p>
      <w:pPr>
        <w:pStyle w:val="BookText"/>
        <w:rPr/>
      </w:pPr>
      <w:bookmarkEnd w:id="685"/>
      <w:r>
        <w:rPr>
          <w:rFonts w:ascii="Amiri" w:hAnsi="Amiri" w:eastAsia="Amiri" w:cs="Amiri"/>
          <w:color w:val="111111"/>
          <w:sz w:val="28"/>
          <w:sz w:val="28"/>
          <w:szCs w:val="28"/>
          <w:rtl w:val="true"/>
          <w:lang w:bidi="ar-SA"/>
        </w:rPr>
        <w:t>لا صبر أو تضع الهيجاء ما حملت بطلقة معها ماء المخاض دم</w:t>
      </w:r>
    </w:p>
    <w:p>
      <w:pPr>
        <w:pStyle w:val="BookText"/>
        <w:rPr/>
      </w:pPr>
      <w:r>
        <w:rPr>
          <w:rFonts w:ascii="Amiri" w:hAnsi="Amiri" w:eastAsia="Amiri" w:cs="Amiri"/>
          <w:color w:val="111111"/>
          <w:sz w:val="28"/>
          <w:sz w:val="28"/>
          <w:szCs w:val="28"/>
          <w:rtl w:val="true"/>
          <w:lang w:bidi="ar-SA"/>
        </w:rPr>
        <w:t>هذا المحرّم قد وافتك صارخة ممّا استحلّوا به أيّامه الحرم</w:t>
      </w:r>
    </w:p>
    <w:p>
      <w:pPr>
        <w:pStyle w:val="BookText"/>
        <w:rPr/>
      </w:pPr>
      <w:r>
        <w:rPr>
          <w:rFonts w:ascii="Amiri" w:hAnsi="Amiri" w:eastAsia="Amiri" w:cs="Amiri"/>
          <w:color w:val="111111"/>
          <w:sz w:val="28"/>
          <w:sz w:val="28"/>
          <w:szCs w:val="28"/>
          <w:rtl w:val="true"/>
          <w:lang w:bidi="ar-SA"/>
        </w:rPr>
        <w:t>يملأن سمعك من أصوات ناعية في مسمع الدّهر من إعوالها صمم</w:t>
      </w:r>
    </w:p>
    <w:p>
      <w:pPr>
        <w:pStyle w:val="BookText"/>
        <w:rPr/>
      </w:pPr>
      <w:r>
        <w:rPr>
          <w:rFonts w:ascii="Amiri" w:hAnsi="Amiri" w:eastAsia="Amiri" w:cs="Amiri"/>
          <w:color w:val="111111"/>
          <w:sz w:val="28"/>
          <w:sz w:val="28"/>
          <w:szCs w:val="28"/>
          <w:rtl w:val="true"/>
          <w:lang w:bidi="ar-SA"/>
        </w:rPr>
        <w:t>تنعى إليك دماء غاب ناصرها حتّى أريقت و لم يرفع لكم علم</w:t>
      </w:r>
    </w:p>
    <w:p>
      <w:pPr>
        <w:pStyle w:val="BookText"/>
        <w:rPr/>
      </w:pPr>
      <w:r>
        <w:rPr>
          <w:rFonts w:ascii="Amiri" w:hAnsi="Amiri" w:eastAsia="Amiri" w:cs="Amiri"/>
          <w:color w:val="111111"/>
          <w:sz w:val="28"/>
          <w:sz w:val="28"/>
          <w:szCs w:val="28"/>
          <w:rtl w:val="true"/>
          <w:lang w:bidi="ar-SA"/>
        </w:rPr>
        <w:t>و يستمرّ السيّد حيدر في عرض مآسي كربلاء،و ما جرى من أهوال الكوارث و الخطوب على أبي الأحرار الإمام الحسين عليه السّلام،و يطلب من مهديّ آل محمّد عليه السّلام أن يعجّل في ظهوره لينتقم من الظالمين و الراضين بإبادة عترة رسول اللّه صلّى اللّه عليه و آله، و ما أكثرهم في كلّ زمان و مكان</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2707795_1051229030"/>
      <w:bookmarkStart w:id="687" w:name="_Toc272"/>
      <w:bookmarkEnd w:id="686"/>
      <w:r>
        <w:rPr>
          <w:rtl w:val="true"/>
        </w:rPr>
        <w:t>رائعة أخرى للسيّد حيدر</w:t>
      </w:r>
      <w:bookmarkEnd w:id="687"/>
    </w:p>
    <w:p>
      <w:pPr>
        <w:pStyle w:val="BookText"/>
        <w:rPr/>
      </w:pPr>
      <w:r>
        <w:rPr>
          <w:rFonts w:ascii="Amiri" w:hAnsi="Amiri" w:eastAsia="Amiri" w:cs="Amiri"/>
          <w:color w:val="111111"/>
          <w:sz w:val="28"/>
          <w:sz w:val="28"/>
          <w:szCs w:val="28"/>
          <w:rtl w:val="true"/>
          <w:lang w:bidi="ar-SA"/>
        </w:rPr>
        <w:t>و للسيّد حيدر رائعة أخرى في الإمام المنتظر عليه السّلام يستعرض فيها ما ألمّ بالإسلام من المحن و الخطوب،و تجميد أحكامه،ثمّ يعرّج ثانيا إلى رثاء أبي الأحرار الإمام الحسين عليه السّلام؛الذي هزّ الضمير العالمي بما حلّ به من عظيم المصائب و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يا حامي الشّريعة أتقرّ و هي كذا مروعه</w:t>
      </w:r>
    </w:p>
    <w:p>
      <w:pPr>
        <w:pStyle w:val="BookText"/>
        <w:rPr/>
      </w:pPr>
      <w:r>
        <w:rPr>
          <w:rFonts w:ascii="Amiri" w:hAnsi="Amiri" w:eastAsia="Amiri" w:cs="Amiri"/>
          <w:color w:val="111111"/>
          <w:sz w:val="28"/>
          <w:sz w:val="28"/>
          <w:szCs w:val="28"/>
          <w:rtl w:val="true"/>
          <w:lang w:bidi="ar-SA"/>
        </w:rPr>
        <w:t>بك تستغيث و قلبها لك عن جوى يشكو صدوعه</w:t>
      </w:r>
    </w:p>
    <w:p>
      <w:pPr>
        <w:pStyle w:val="BookText"/>
        <w:rPr/>
      </w:pPr>
      <w:r>
        <w:rPr>
          <w:rFonts w:ascii="Amiri" w:hAnsi="Amiri" w:eastAsia="Amiri" w:cs="Amiri"/>
          <w:color w:val="111111"/>
          <w:sz w:val="28"/>
          <w:sz w:val="28"/>
          <w:szCs w:val="28"/>
          <w:rtl w:val="true"/>
          <w:lang w:bidi="ar-SA"/>
        </w:rPr>
        <w:t>تدعو و جرد الخيل مص غية لدعوتها سميعه</w:t>
      </w:r>
    </w:p>
    <w:p>
      <w:pPr>
        <w:pStyle w:val="BookText"/>
        <w:rPr/>
      </w:pPr>
      <w:r>
        <w:rPr>
          <w:rFonts w:ascii="Amiri" w:hAnsi="Amiri" w:eastAsia="Amiri" w:cs="Amiri"/>
          <w:color w:val="111111"/>
          <w:sz w:val="28"/>
          <w:sz w:val="28"/>
          <w:szCs w:val="28"/>
          <w:rtl w:val="true"/>
          <w:lang w:bidi="ar-SA"/>
        </w:rPr>
        <w:t>و تكاد ألسنة السّيوف تجيب دعوتها سريعه</w:t>
      </w:r>
    </w:p>
    <w:p>
      <w:pPr>
        <w:pStyle w:val="BookText"/>
        <w:rPr/>
      </w:pPr>
      <w:r>
        <w:rPr>
          <w:rFonts w:ascii="Amiri" w:hAnsi="Amiri" w:eastAsia="Amiri" w:cs="Amiri"/>
          <w:color w:val="111111"/>
          <w:sz w:val="28"/>
          <w:sz w:val="28"/>
          <w:szCs w:val="28"/>
          <w:rtl w:val="true"/>
          <w:lang w:bidi="ar-SA"/>
        </w:rPr>
        <w:t>فصدورها ضاقت بسرّ الموت فأذن أن تذيعه</w:t>
      </w:r>
    </w:p>
    <w:p>
      <w:pPr>
        <w:pStyle w:val="BookText"/>
        <w:rPr/>
      </w:pPr>
      <w:r>
        <w:rPr>
          <w:rFonts w:ascii="Amiri" w:hAnsi="Amiri" w:eastAsia="Amiri" w:cs="Amiri"/>
          <w:color w:val="111111"/>
          <w:sz w:val="28"/>
          <w:sz w:val="28"/>
          <w:szCs w:val="28"/>
          <w:rtl w:val="true"/>
          <w:lang w:bidi="ar-SA"/>
        </w:rPr>
        <w:t>و يستمرّ السيّد حيدر في استنهاض الإمام عليه السّلام فيقول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التّصبّر في انتظا رك أيّها المحيي الشّريعه</w:t>
      </w:r>
    </w:p>
    <w:p>
      <w:pPr>
        <w:pStyle w:val="BookText"/>
        <w:rPr/>
      </w:pPr>
      <w:r>
        <w:rPr>
          <w:rFonts w:ascii="Amiri" w:hAnsi="Amiri" w:eastAsia="Amiri" w:cs="Amiri"/>
          <w:color w:val="111111"/>
          <w:sz w:val="28"/>
          <w:sz w:val="28"/>
          <w:szCs w:val="28"/>
          <w:rtl w:val="true"/>
          <w:lang w:bidi="ar-SA"/>
        </w:rPr>
        <w:t>فانهض فما أبقى التّحمّل غير أحشاء جزوعه</w:t>
      </w:r>
    </w:p>
    <w:p>
      <w:pPr>
        <w:pStyle w:val="BookText"/>
        <w:rPr/>
      </w:pPr>
      <w:r>
        <w:rPr>
          <w:rFonts w:ascii="Amiri" w:hAnsi="Amiri" w:eastAsia="Amiri" w:cs="Amiri"/>
          <w:color w:val="111111"/>
          <w:sz w:val="28"/>
          <w:sz w:val="28"/>
          <w:szCs w:val="28"/>
          <w:rtl w:val="true"/>
          <w:lang w:bidi="ar-SA"/>
        </w:rPr>
        <w:t>قد مزّقت ثوب الأسى و شكت لواصلها القطيعه</w:t>
      </w:r>
    </w:p>
    <w:p>
      <w:pPr>
        <w:pStyle w:val="BookText"/>
        <w:rPr/>
      </w:pPr>
      <w:r>
        <w:rPr>
          <w:rFonts w:ascii="Amiri" w:hAnsi="Amiri" w:eastAsia="Amiri" w:cs="Amiri"/>
          <w:color w:val="111111"/>
          <w:sz w:val="28"/>
          <w:sz w:val="28"/>
          <w:szCs w:val="28"/>
          <w:rtl w:val="true"/>
          <w:lang w:bidi="ar-SA"/>
        </w:rPr>
        <w:t>فالسّيف إنّ به شفاء قلوب شيعتك الوجيعه</w:t>
      </w:r>
    </w:p>
    <w:p>
      <w:pPr>
        <w:pStyle w:val="BookText"/>
        <w:rPr/>
      </w:pPr>
      <w:r>
        <w:rPr>
          <w:rFonts w:ascii="Amiri" w:hAnsi="Amiri" w:eastAsia="Amiri" w:cs="Amiri"/>
          <w:color w:val="111111"/>
          <w:sz w:val="28"/>
          <w:sz w:val="28"/>
          <w:szCs w:val="28"/>
          <w:rtl w:val="true"/>
          <w:lang w:bidi="ar-SA"/>
        </w:rPr>
        <w:t>فسواه منهم ليس ينعش هذه النّفس الصّريعه</w:t>
      </w:r>
    </w:p>
    <w:p>
      <w:pPr>
        <w:pStyle w:val="BookText"/>
        <w:rPr/>
      </w:pPr>
      <w:r>
        <w:rPr>
          <w:rFonts w:ascii="Amiri" w:hAnsi="Amiri" w:eastAsia="Amiri" w:cs="Amiri"/>
          <w:color w:val="111111"/>
          <w:sz w:val="28"/>
          <w:sz w:val="28"/>
          <w:szCs w:val="28"/>
          <w:rtl w:val="true"/>
          <w:lang w:bidi="ar-SA"/>
        </w:rPr>
        <w:t>كم ذا القعود و دينكم هدمت قواعده الرّفيعه</w:t>
      </w:r>
    </w:p>
    <w:p>
      <w:pPr>
        <w:pStyle w:val="BookText"/>
        <w:rPr/>
      </w:pPr>
      <w:r>
        <w:rPr>
          <w:rFonts w:ascii="IRNazanin" w:hAnsi="IRNazanin" w:eastAsia="IRNazanin"/>
          <w:color w:val="111111"/>
          <w:sz w:val="28"/>
          <w:sz w:val="28"/>
          <w:szCs w:val="28"/>
          <w:rtl w:val="true"/>
          <w:lang w:bidi="fa-IR"/>
        </w:rPr>
        <w:t>تنعى الفروع أصوله و أصوله تنعى فروعه</w:t>
      </w:r>
    </w:p>
    <w:p>
      <w:pPr>
        <w:pStyle w:val="BookText"/>
        <w:rPr/>
      </w:pPr>
      <w:r>
        <w:rPr>
          <w:rFonts w:ascii="Amiri" w:hAnsi="Amiri" w:eastAsia="Amiri" w:cs="Amiri"/>
          <w:color w:val="111111"/>
          <w:sz w:val="28"/>
          <w:sz w:val="28"/>
          <w:szCs w:val="28"/>
          <w:rtl w:val="true"/>
          <w:lang w:bidi="ar-SA"/>
        </w:rPr>
        <w:t>فيه تحكّم من أباح الي وم حرمته المنيعه</w:t>
      </w:r>
    </w:p>
    <w:p>
      <w:pPr>
        <w:pStyle w:val="BookText"/>
        <w:rPr/>
      </w:pPr>
      <w:r>
        <w:rPr>
          <w:rFonts w:ascii="Amiri" w:hAnsi="Amiri" w:eastAsia="Amiri" w:cs="Amiri"/>
          <w:color w:val="111111"/>
          <w:sz w:val="28"/>
          <w:sz w:val="28"/>
          <w:szCs w:val="28"/>
          <w:rtl w:val="true"/>
          <w:lang w:bidi="ar-SA"/>
        </w:rPr>
        <w:t>و يعرض السيّد حيدر المآسي و النكبات التي مني بها الإسلام،و ابتلي بها المسلمون،و عرّج بعد ذلك إلى مصائب سيّد الشهداء الإمام الحسين عليه السّلام الخالدة في دنيا الأحزان،فيقول مخاطبا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يهيجك إن صبرت لوقعة الطّفّ الفظيعه</w:t>
      </w:r>
    </w:p>
    <w:p>
      <w:pPr>
        <w:pStyle w:val="BookText"/>
        <w:rPr/>
      </w:pPr>
      <w:r>
        <w:rPr>
          <w:rFonts w:ascii="Amiri" w:hAnsi="Amiri" w:eastAsia="Amiri" w:cs="Amiri"/>
          <w:color w:val="111111"/>
          <w:sz w:val="28"/>
          <w:sz w:val="28"/>
          <w:szCs w:val="28"/>
          <w:rtl w:val="true"/>
          <w:lang w:bidi="ar-SA"/>
        </w:rPr>
        <w:t>أترى تجيء فجيعة بأمضّ من تلك الفجيعه</w:t>
      </w:r>
    </w:p>
    <w:p>
      <w:pPr>
        <w:pStyle w:val="BookText"/>
        <w:rPr/>
      </w:pPr>
      <w:r>
        <w:rPr>
          <w:rFonts w:ascii="Amiri" w:hAnsi="Amiri" w:eastAsia="Amiri" w:cs="Amiri"/>
          <w:color w:val="111111"/>
          <w:sz w:val="28"/>
          <w:sz w:val="28"/>
          <w:szCs w:val="28"/>
          <w:rtl w:val="true"/>
          <w:lang w:bidi="ar-SA"/>
        </w:rPr>
        <w:t>حيث الحسين على الثّرى خيل العدى طحنت ضلوعه</w:t>
      </w:r>
    </w:p>
    <w:p>
      <w:pPr>
        <w:pStyle w:val="BookText"/>
        <w:rPr/>
      </w:pPr>
      <w:r>
        <w:rPr>
          <w:rFonts w:ascii="Amiri" w:hAnsi="Amiri" w:eastAsia="Amiri" w:cs="Amiri"/>
          <w:color w:val="111111"/>
          <w:sz w:val="28"/>
          <w:sz w:val="28"/>
          <w:szCs w:val="28"/>
          <w:rtl w:val="true"/>
          <w:lang w:bidi="ar-SA"/>
        </w:rPr>
        <w:t>قتلته آل أميّة ظام إلى جنب الشّريعه</w:t>
      </w:r>
    </w:p>
    <w:p>
      <w:pPr>
        <w:pStyle w:val="BookText"/>
        <w:rPr/>
      </w:pPr>
      <w:r>
        <w:rPr>
          <w:rFonts w:ascii="Amiri" w:hAnsi="Amiri" w:eastAsia="Amiri" w:cs="Amiri"/>
          <w:color w:val="111111"/>
          <w:sz w:val="28"/>
          <w:sz w:val="28"/>
          <w:szCs w:val="28"/>
          <w:rtl w:val="true"/>
          <w:lang w:bidi="ar-SA"/>
        </w:rPr>
        <w:t xml:space="preserve">و رضيعه بدم الوريد مخضّب فاطلب رضيعه </w:t>
      </w:r>
      <w:r>
        <w:rPr>
          <w:rStyle w:val="FootnoteAnchor"/>
          <w:rtl w:val="true"/>
        </w:rPr>
        <w:footnoteReference w:id="36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رثاء الحلّي لجدّه أبي الأحرار ما يفتّت القلوب،فقد رثاه بذوب روحه و بكاه أمرّ البكاء و أقساه،و حسب أنّه من المنكوبين بهذه الفاجعة الكبرى التي ما أصيب المسلمون و لا امتحنوا بمثلها،فقد أخلدت لهم الأسى و الحزن فلم يرع السفّاكون المجرمون من بني أميّة أي حرمة للنبيّ صلّى اللّه عليه و آله في ذرّيّته و أهل بيته،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88" w:name="pg7537_69644"/>
    </w:p>
    <w:p>
      <w:pPr>
        <w:pStyle w:val="BookText"/>
        <w:rPr/>
      </w:pPr>
      <w:bookmarkEnd w:id="688"/>
      <w:r>
        <w:rPr>
          <w:rFonts w:ascii="Amiri" w:hAnsi="Amiri" w:eastAsia="Amiri" w:cs="Amiri"/>
          <w:color w:val="111111"/>
          <w:sz w:val="28"/>
          <w:sz w:val="28"/>
          <w:szCs w:val="28"/>
          <w:rtl w:val="true"/>
          <w:lang w:bidi="ar-SA"/>
        </w:rPr>
        <w:t>فقد حصدت سيوفهم بوحشيّة قاسية رؤوس أولئك الأحرار الذين ثاروا من أجل تحرير الإنسان من الظلم و الاستبداد</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2707797_1051229030"/>
      <w:bookmarkStart w:id="690" w:name="_Toc273"/>
      <w:bookmarkEnd w:id="689"/>
      <w:r>
        <w:rPr/>
        <w:t>24</w:t>
      </w:r>
      <w:r>
        <w:rPr>
          <w:rtl w:val="true"/>
        </w:rPr>
        <w:t>-</w:t>
      </w:r>
      <w:r>
        <w:rPr>
          <w:rtl w:val="true"/>
        </w:rPr>
        <w:t>عبد الغني العاملي</w:t>
      </w:r>
      <w:bookmarkEnd w:id="690"/>
    </w:p>
    <w:p>
      <w:pPr>
        <w:pStyle w:val="BookText"/>
        <w:rPr/>
      </w:pPr>
      <w:r>
        <w:rPr>
          <w:rFonts w:ascii="Amiri" w:hAnsi="Amiri" w:eastAsia="Amiri" w:cs="Amiri"/>
          <w:color w:val="111111"/>
          <w:sz w:val="28"/>
          <w:sz w:val="28"/>
          <w:szCs w:val="28"/>
          <w:rtl w:val="true"/>
          <w:lang w:bidi="ar-SA"/>
        </w:rPr>
        <w:t>أمّا الشيخ عبد الغني العاملي،فهو سليل العالم الكبير الشيخ محمّد بن الحسن الحرّ العاملي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عيون كتب الإماميّة في الحديث، و التي يرجع إليها الفقهاء،و قد نظم الشيخ عبد الغني ديوانا في الإمام المنتظر عليه السّلام، و قد طبع بالمطبعة الحيدريّة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جاء في إحدى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إمام الهدى و خير مليك جعل اللّه جنده الأملاكا</w:t>
      </w:r>
    </w:p>
    <w:p>
      <w:pPr>
        <w:pStyle w:val="BookText"/>
        <w:rPr/>
      </w:pPr>
      <w:r>
        <w:rPr>
          <w:rFonts w:ascii="Amiri" w:hAnsi="Amiri" w:eastAsia="Amiri" w:cs="Amiri"/>
          <w:color w:val="111111"/>
          <w:sz w:val="28"/>
          <w:sz w:val="28"/>
          <w:szCs w:val="28"/>
          <w:rtl w:val="true"/>
          <w:lang w:bidi="ar-SA"/>
        </w:rPr>
        <w:t>لم تزل راعيا بعيني رؤوف لنفوس طول النّوى ترعاكا</w:t>
      </w:r>
    </w:p>
    <w:p>
      <w:pPr>
        <w:pStyle w:val="BookText"/>
        <w:rPr/>
      </w:pPr>
      <w:r>
        <w:rPr>
          <w:rFonts w:ascii="Amiri" w:hAnsi="Amiri" w:eastAsia="Amiri" w:cs="Amiri"/>
          <w:color w:val="111111"/>
          <w:sz w:val="28"/>
          <w:sz w:val="28"/>
          <w:szCs w:val="28"/>
          <w:rtl w:val="true"/>
          <w:lang w:bidi="ar-SA"/>
        </w:rPr>
        <w:t>قد مددنا إليك كفّ رجاء خاب من مدّ كفّه لسواكا</w:t>
      </w:r>
    </w:p>
    <w:p>
      <w:pPr>
        <w:pStyle w:val="BookText"/>
        <w:rPr/>
      </w:pPr>
      <w:r>
        <w:rPr>
          <w:rFonts w:ascii="Amiri" w:hAnsi="Amiri" w:eastAsia="Amiri" w:cs="Amiri"/>
          <w:color w:val="111111"/>
          <w:sz w:val="28"/>
          <w:sz w:val="28"/>
          <w:szCs w:val="28"/>
          <w:rtl w:val="true"/>
          <w:lang w:bidi="ar-SA"/>
        </w:rPr>
        <w:t>إنّما نعمة اللّه فينا و نعيم الجنان من نعماكا</w:t>
      </w:r>
    </w:p>
    <w:p>
      <w:pPr>
        <w:pStyle w:val="BookText"/>
        <w:rPr/>
      </w:pPr>
      <w:r>
        <w:rPr>
          <w:rFonts w:ascii="Amiri" w:hAnsi="Amiri" w:eastAsia="Amiri" w:cs="Amiri"/>
          <w:color w:val="111111"/>
          <w:sz w:val="28"/>
          <w:sz w:val="28"/>
          <w:szCs w:val="28"/>
          <w:rtl w:val="true"/>
          <w:lang w:bidi="ar-SA"/>
        </w:rPr>
        <w:t>و قال في قصيدة أخرى من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مليك الورى في نور طلعته يجلو دياجي الرّزايا عن رعيّته</w:t>
      </w:r>
    </w:p>
    <w:p>
      <w:pPr>
        <w:pStyle w:val="BookText"/>
        <w:rPr/>
      </w:pPr>
      <w:r>
        <w:rPr>
          <w:rFonts w:ascii="Amiri" w:hAnsi="Amiri" w:eastAsia="Amiri" w:cs="Amiri"/>
          <w:color w:val="111111"/>
          <w:sz w:val="28"/>
          <w:sz w:val="28"/>
          <w:szCs w:val="28"/>
          <w:rtl w:val="true"/>
          <w:lang w:bidi="ar-SA"/>
        </w:rPr>
        <w:t>متى ينادي المنادي باسمه علنا هذا إمام الهدى بشرى لشيعته</w:t>
      </w:r>
    </w:p>
    <w:p>
      <w:pPr>
        <w:pStyle w:val="BookText"/>
        <w:rPr/>
      </w:pPr>
      <w:r>
        <w:rPr>
          <w:rFonts w:ascii="Amiri" w:hAnsi="Amiri" w:eastAsia="Amiri" w:cs="Amiri"/>
          <w:color w:val="111111"/>
          <w:sz w:val="28"/>
          <w:sz w:val="28"/>
          <w:szCs w:val="28"/>
          <w:rtl w:val="true"/>
          <w:lang w:bidi="ar-SA"/>
        </w:rPr>
        <w:t>متى يقوم بأمر اللّه قائمنا فيصلح الدّين و الدّنيا بنهضته</w:t>
      </w:r>
    </w:p>
    <w:p>
      <w:pPr>
        <w:pStyle w:val="BookText"/>
        <w:rPr/>
      </w:pPr>
      <w:r>
        <w:rPr>
          <w:rFonts w:ascii="Amiri" w:hAnsi="Amiri" w:eastAsia="Amiri" w:cs="Amiri"/>
          <w:color w:val="111111"/>
          <w:sz w:val="28"/>
          <w:sz w:val="28"/>
          <w:szCs w:val="28"/>
          <w:rtl w:val="true"/>
          <w:lang w:bidi="ar-SA"/>
        </w:rPr>
        <w:t>متى يقوم لنصر الدّين ناصره و ينشر الرّاية العظمى لنجدته</w:t>
      </w:r>
    </w:p>
    <w:p>
      <w:pPr>
        <w:pStyle w:val="BookText"/>
        <w:rPr/>
      </w:pPr>
      <w:r>
        <w:rPr>
          <w:rFonts w:ascii="Amiri" w:hAnsi="Amiri" w:eastAsia="Amiri" w:cs="Amiri"/>
          <w:color w:val="111111"/>
          <w:sz w:val="28"/>
          <w:sz w:val="28"/>
          <w:szCs w:val="28"/>
          <w:rtl w:val="true"/>
          <w:lang w:bidi="ar-SA"/>
        </w:rPr>
        <w:t>فمن سواه لدين اللّه منتصر و مستجيب إذا يدعو لدعوته</w:t>
      </w:r>
    </w:p>
    <w:p>
      <w:pPr>
        <w:pStyle w:val="BookText"/>
        <w:rPr/>
      </w:pPr>
      <w:r>
        <w:rPr>
          <w:rFonts w:ascii="Amiri" w:hAnsi="Amiri" w:eastAsia="Amiri" w:cs="Amiri"/>
          <w:color w:val="111111"/>
          <w:sz w:val="28"/>
          <w:sz w:val="28"/>
          <w:szCs w:val="28"/>
          <w:rtl w:val="true"/>
          <w:lang w:bidi="ar-SA"/>
        </w:rPr>
        <w:t>فها هو الدّين أمسى باسمه لهجا و مستغيثا بحاميه و حجّته</w:t>
      </w:r>
    </w:p>
    <w:p>
      <w:pPr>
        <w:pStyle w:val="BookText"/>
        <w:rPr/>
      </w:pPr>
      <w:r>
        <w:rPr>
          <w:rFonts w:ascii="Amiri" w:hAnsi="Amiri" w:eastAsia="Amiri" w:cs="Amiri"/>
          <w:color w:val="111111"/>
          <w:sz w:val="28"/>
          <w:sz w:val="28"/>
          <w:szCs w:val="28"/>
          <w:rtl w:val="true"/>
          <w:lang w:bidi="ar-SA"/>
        </w:rPr>
        <w:t>مقوّم كلّ معوجّ يسام به بماضيين شبا الماضي و عزمته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يأت من منذر أو مرسل زمنا إلاّ و بشّره الباري بدولته</w:t>
      </w:r>
    </w:p>
    <w:p>
      <w:pPr>
        <w:pStyle w:val="BookText"/>
        <w:rPr/>
      </w:pPr>
      <w:r>
        <w:rPr>
          <w:rFonts w:ascii="Amiri" w:hAnsi="Amiri" w:eastAsia="Amiri" w:cs="Amiri"/>
          <w:color w:val="111111"/>
          <w:sz w:val="28"/>
          <w:sz w:val="28"/>
          <w:szCs w:val="28"/>
          <w:rtl w:val="true"/>
          <w:lang w:bidi="ar-SA"/>
        </w:rPr>
        <w:t>لا نكر حين أمنّي النّفس نصرته فالرّسل كانت تمنّى نيل نصرته</w:t>
      </w:r>
    </w:p>
    <w:p>
      <w:pPr>
        <w:pStyle w:val="BookText"/>
        <w:rPr/>
      </w:pPr>
      <w:r>
        <w:rPr>
          <w:rFonts w:ascii="Amiri" w:hAnsi="Amiri" w:eastAsia="Amiri" w:cs="Amiri"/>
          <w:color w:val="111111"/>
          <w:sz w:val="28"/>
          <w:sz w:val="28"/>
          <w:szCs w:val="28"/>
          <w:rtl w:val="true"/>
          <w:lang w:bidi="ar-SA"/>
        </w:rPr>
        <w:t>و غير بدع إذا ما همت فيه هوى فإنّما الخلق تنجو في محبّته</w:t>
      </w:r>
    </w:p>
    <w:p>
      <w:pPr>
        <w:pStyle w:val="BookText"/>
        <w:rPr/>
      </w:pPr>
      <w:r>
        <w:rPr>
          <w:rFonts w:ascii="Amiri" w:hAnsi="Amiri" w:eastAsia="Amiri" w:cs="Amiri"/>
          <w:color w:val="111111"/>
          <w:sz w:val="28"/>
          <w:sz w:val="28"/>
          <w:szCs w:val="28"/>
          <w:rtl w:val="true"/>
          <w:lang w:bidi="ar-SA"/>
        </w:rPr>
        <w:t>و هو الّذي يملأ الدّنيا كما ملئت بظلم كلّ ظلوم في عدالته</w:t>
      </w:r>
    </w:p>
    <w:p>
      <w:pPr>
        <w:pStyle w:val="BookText"/>
        <w:rPr/>
      </w:pPr>
      <w:r>
        <w:rPr>
          <w:rFonts w:ascii="Amiri" w:hAnsi="Amiri" w:eastAsia="Amiri" w:cs="Amiri"/>
          <w:color w:val="111111"/>
          <w:sz w:val="28"/>
          <w:sz w:val="28"/>
          <w:szCs w:val="28"/>
          <w:rtl w:val="true"/>
          <w:lang w:bidi="ar-SA"/>
        </w:rPr>
        <w:t>و هو الأمان لأهل الأرض قاطبة أزمّة الدّين و الدّنيا بقبضته</w:t>
      </w:r>
    </w:p>
    <w:p>
      <w:pPr>
        <w:pStyle w:val="BookText"/>
        <w:rPr/>
      </w:pPr>
      <w:r>
        <w:rPr>
          <w:rFonts w:ascii="Amiri" w:hAnsi="Amiri" w:eastAsia="Amiri" w:cs="Amiri"/>
          <w:color w:val="111111"/>
          <w:sz w:val="28"/>
          <w:sz w:val="28"/>
          <w:szCs w:val="28"/>
          <w:rtl w:val="true"/>
          <w:lang w:bidi="ar-SA"/>
        </w:rPr>
        <w:t>و هو المعزّ لمن والاه منتظرا مذلّ جمع العدى في عزّ دولته</w:t>
      </w:r>
    </w:p>
    <w:p>
      <w:pPr>
        <w:pStyle w:val="BookText"/>
        <w:rPr/>
      </w:pPr>
      <w:r>
        <w:rPr>
          <w:rFonts w:ascii="Amiri" w:hAnsi="Amiri" w:eastAsia="Amiri" w:cs="Amiri"/>
          <w:color w:val="111111"/>
          <w:sz w:val="28"/>
          <w:sz w:val="28"/>
          <w:szCs w:val="28"/>
          <w:rtl w:val="true"/>
          <w:lang w:bidi="ar-SA"/>
        </w:rPr>
        <w:t>و هو الّذي الملأ الأدنى يفوز به و يسعد الملأ الأعلى بخدمته</w:t>
      </w:r>
    </w:p>
    <w:p>
      <w:pPr>
        <w:pStyle w:val="BookText"/>
        <w:rPr/>
      </w:pPr>
      <w:r>
        <w:rPr>
          <w:rFonts w:ascii="Amiri" w:hAnsi="Amiri" w:eastAsia="Amiri" w:cs="Amiri"/>
          <w:color w:val="111111"/>
          <w:sz w:val="28"/>
          <w:sz w:val="28"/>
          <w:szCs w:val="28"/>
          <w:rtl w:val="true"/>
          <w:lang w:bidi="ar-SA"/>
        </w:rPr>
        <w:t>و هو المثير عجاج الحرب حيث بدا فيأخذ الثّأر موتورا بثورته</w:t>
      </w:r>
    </w:p>
    <w:p>
      <w:pPr>
        <w:pStyle w:val="BookText"/>
        <w:rPr/>
      </w:pPr>
      <w:r>
        <w:rPr>
          <w:rFonts w:ascii="Amiri" w:hAnsi="Amiri" w:eastAsia="Amiri" w:cs="Amiri"/>
          <w:color w:val="111111"/>
          <w:sz w:val="28"/>
          <w:sz w:val="28"/>
          <w:szCs w:val="28"/>
          <w:rtl w:val="true"/>
          <w:lang w:bidi="ar-SA"/>
        </w:rPr>
        <w:t>مدمّر الكفر ماحي الشّرك صارمه و ساحق كلّ طاغوت بسطوته</w:t>
      </w:r>
    </w:p>
    <w:p>
      <w:pPr>
        <w:pStyle w:val="BookText"/>
        <w:rPr/>
      </w:pPr>
      <w:r>
        <w:rPr>
          <w:rFonts w:ascii="Amiri" w:hAnsi="Amiri" w:eastAsia="Amiri" w:cs="Amiri"/>
          <w:color w:val="111111"/>
          <w:sz w:val="28"/>
          <w:sz w:val="28"/>
          <w:szCs w:val="28"/>
          <w:rtl w:val="true"/>
          <w:lang w:bidi="ar-SA"/>
        </w:rPr>
        <w:t>تمحو الضّلال و تحيي الرّشد إمرته طوبى لكلّ امرئ يبقى لإمرته</w:t>
      </w:r>
    </w:p>
    <w:p>
      <w:pPr>
        <w:pStyle w:val="BookText"/>
        <w:rPr/>
      </w:pPr>
      <w:r>
        <w:rPr>
          <w:rFonts w:ascii="Amiri" w:hAnsi="Amiri" w:eastAsia="Amiri" w:cs="Amiri"/>
          <w:color w:val="111111"/>
          <w:sz w:val="28"/>
          <w:sz w:val="28"/>
          <w:szCs w:val="28"/>
          <w:rtl w:val="true"/>
          <w:lang w:bidi="ar-SA"/>
        </w:rPr>
        <w:t>و هو الإمام الّذي تحكي حكومته حكومة المصطفى المحيي بحكمته</w:t>
      </w:r>
    </w:p>
    <w:p>
      <w:pPr>
        <w:pStyle w:val="BookText"/>
        <w:rPr/>
      </w:pPr>
      <w:r>
        <w:rPr>
          <w:rFonts w:ascii="Amiri" w:hAnsi="Amiri" w:eastAsia="Amiri" w:cs="Amiri"/>
          <w:color w:val="111111"/>
          <w:sz w:val="28"/>
          <w:sz w:val="28"/>
          <w:szCs w:val="28"/>
          <w:rtl w:val="true"/>
          <w:lang w:bidi="ar-SA"/>
        </w:rPr>
        <w:t>شمائل المصطفى تحكي شمائله كما بطلعته يبدو كطلعته</w:t>
      </w:r>
    </w:p>
    <w:p>
      <w:pPr>
        <w:pStyle w:val="BookText"/>
        <w:rPr/>
      </w:pPr>
      <w:r>
        <w:rPr>
          <w:rFonts w:ascii="Amiri" w:hAnsi="Amiri" w:eastAsia="Amiri" w:cs="Amiri"/>
          <w:color w:val="111111"/>
          <w:sz w:val="28"/>
          <w:sz w:val="28"/>
          <w:szCs w:val="28"/>
          <w:rtl w:val="true"/>
          <w:lang w:bidi="ar-SA"/>
        </w:rPr>
        <w:t>نطقا و خلقا و أخلاقا يوافقه و أسما كما أنّه يكنى بكنيته</w:t>
      </w:r>
    </w:p>
    <w:p>
      <w:pPr>
        <w:pStyle w:val="BookText"/>
        <w:rPr/>
      </w:pPr>
      <w:r>
        <w:rPr>
          <w:rFonts w:ascii="Amiri" w:hAnsi="Amiri" w:eastAsia="Amiri" w:cs="Amiri"/>
          <w:color w:val="111111"/>
          <w:sz w:val="28"/>
          <w:sz w:val="28"/>
          <w:szCs w:val="28"/>
          <w:rtl w:val="true"/>
          <w:lang w:bidi="ar-SA"/>
        </w:rPr>
        <w:t>يقوم أمرا كما قام النّبيّ به و أنّه سائر فيه بسيرته</w:t>
      </w:r>
    </w:p>
    <w:p>
      <w:pPr>
        <w:pStyle w:val="BookText"/>
        <w:rPr/>
      </w:pPr>
      <w:r>
        <w:rPr>
          <w:rFonts w:ascii="Amiri" w:hAnsi="Amiri" w:eastAsia="Amiri" w:cs="Amiri"/>
          <w:color w:val="111111"/>
          <w:sz w:val="28"/>
          <w:sz w:val="28"/>
          <w:szCs w:val="28"/>
          <w:rtl w:val="true"/>
          <w:lang w:bidi="ar-SA"/>
        </w:rPr>
        <w:t>يدعو الأنام إلى إحياء سنّته مقوّما كلّ معوجّ بدعوته</w:t>
      </w:r>
    </w:p>
    <w:p>
      <w:pPr>
        <w:pStyle w:val="BookText"/>
        <w:rPr/>
      </w:pPr>
      <w:r>
        <w:rPr>
          <w:rFonts w:ascii="Amiri" w:hAnsi="Amiri" w:eastAsia="Amiri" w:cs="Amiri"/>
          <w:color w:val="111111"/>
          <w:sz w:val="28"/>
          <w:sz w:val="28"/>
          <w:szCs w:val="28"/>
          <w:rtl w:val="true"/>
          <w:lang w:bidi="ar-SA"/>
        </w:rPr>
        <w:t>مشيّدا دينه في حدّ صارمه و موضحا نهجه محيي لسنّته</w:t>
      </w:r>
    </w:p>
    <w:p>
      <w:pPr>
        <w:pStyle w:val="BookText"/>
        <w:rPr/>
      </w:pPr>
      <w:r>
        <w:rPr>
          <w:rFonts w:ascii="Amiri" w:hAnsi="Amiri" w:eastAsia="Amiri" w:cs="Amiri"/>
          <w:color w:val="111111"/>
          <w:sz w:val="28"/>
          <w:sz w:val="28"/>
          <w:szCs w:val="28"/>
          <w:rtl w:val="true"/>
          <w:lang w:bidi="ar-SA"/>
        </w:rPr>
        <w:t>يعيد شخص الهدى غضّا شباه إذا يلغي ضلال العدى ميل لجدّته</w:t>
      </w:r>
    </w:p>
    <w:p>
      <w:pPr>
        <w:pStyle w:val="BookText"/>
        <w:rPr/>
      </w:pPr>
      <w:r>
        <w:rPr>
          <w:rFonts w:ascii="Amiri" w:hAnsi="Amiri" w:eastAsia="Amiri" w:cs="Amiri"/>
          <w:color w:val="111111"/>
          <w:sz w:val="28"/>
          <w:sz w:val="28"/>
          <w:szCs w:val="28"/>
          <w:rtl w:val="true"/>
          <w:lang w:bidi="ar-SA"/>
        </w:rPr>
        <w:t>إمام حقّ يحقّ الحقّ مرهفه و يمحق الباطل السّاجي بغيبته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القصيدة على هذا الغرار في جودتها و حسن سبكها،و قد تضمّنت في كثير من أبياتها للأحاديث النبويّة التي أثرت في الإمام المنتظر عليه السّلام،و الديوان كلّه في الإمام عليه السّلام،و فيه من غرر الشعر العربي،و قد دلّ على براعة الشاعر،و تفوّقه</w:t>
      </w:r>
      <w:bookmarkStart w:id="691" w:name="pg7537_69648"/>
    </w:p>
    <w:p>
      <w:pPr>
        <w:pStyle w:val="BookText"/>
        <w:rPr/>
      </w:pPr>
      <w:bookmarkEnd w:id="691"/>
      <w:r>
        <w:rPr>
          <w:rFonts w:ascii="Amiri" w:hAnsi="Amiri" w:eastAsia="Amiri" w:cs="Amiri"/>
          <w:color w:val="111111"/>
          <w:sz w:val="28"/>
          <w:sz w:val="28"/>
          <w:szCs w:val="28"/>
          <w:rtl w:val="true"/>
          <w:lang w:bidi="ar-SA"/>
        </w:rPr>
        <w:t>في إبداعه و نظمه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2707799_1051229030"/>
      <w:bookmarkStart w:id="693" w:name="_Toc274"/>
      <w:bookmarkEnd w:id="692"/>
      <w:r>
        <w:rPr/>
        <w:t>25</w:t>
      </w:r>
      <w:r>
        <w:rPr>
          <w:rtl w:val="true"/>
        </w:rPr>
        <w:t>-</w:t>
      </w:r>
      <w:r>
        <w:rPr>
          <w:rtl w:val="true"/>
        </w:rPr>
        <w:t>إبراهيم حسن قفطان</w:t>
      </w:r>
      <w:bookmarkEnd w:id="693"/>
    </w:p>
    <w:p>
      <w:pPr>
        <w:pStyle w:val="BookText"/>
        <w:rPr/>
      </w:pPr>
      <w:r>
        <w:rPr>
          <w:rFonts w:ascii="Amiri" w:hAnsi="Amiri" w:eastAsia="Amiri" w:cs="Amiri"/>
          <w:color w:val="111111"/>
          <w:sz w:val="28"/>
          <w:sz w:val="28"/>
          <w:szCs w:val="28"/>
          <w:rtl w:val="true"/>
          <w:lang w:bidi="ar-SA"/>
        </w:rPr>
        <w:t xml:space="preserve">و من الشعراء الذين نظموا في الإمام المنتظر عليه السّلام الشيخ إبراهيم حسن قفطان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أمتطي نهد الجزارة فارها بدولة سلطان الورى مدرك الثّار</w:t>
      </w:r>
    </w:p>
    <w:p>
      <w:pPr>
        <w:pStyle w:val="BookText"/>
        <w:rPr/>
      </w:pPr>
      <w:r>
        <w:rPr>
          <w:rFonts w:ascii="Amiri" w:hAnsi="Amiri" w:eastAsia="Amiri" w:cs="Amiri"/>
          <w:color w:val="111111"/>
          <w:sz w:val="28"/>
          <w:sz w:val="28"/>
          <w:szCs w:val="28"/>
          <w:rtl w:val="true"/>
          <w:lang w:bidi="ar-SA"/>
        </w:rPr>
        <w:t>إمام يرانا و هو عنّا محجّب إلى طلعة منه ببارقه الشاري</w:t>
      </w:r>
    </w:p>
    <w:p>
      <w:pPr>
        <w:pStyle w:val="BookText"/>
        <w:rPr/>
      </w:pPr>
      <w:r>
        <w:rPr>
          <w:rFonts w:ascii="Amiri" w:hAnsi="Amiri" w:eastAsia="Amiri" w:cs="Amiri"/>
          <w:color w:val="111111"/>
          <w:sz w:val="28"/>
          <w:sz w:val="28"/>
          <w:szCs w:val="28"/>
          <w:rtl w:val="true"/>
          <w:lang w:bidi="ar-SA"/>
        </w:rPr>
        <w:t>تعود به الدّنيا شبابا نعيمها لها زهو أزهار و يانع أثمار</w:t>
      </w:r>
    </w:p>
    <w:p>
      <w:pPr>
        <w:pStyle w:val="BookText"/>
        <w:rPr/>
      </w:pPr>
      <w:r>
        <w:rPr>
          <w:rFonts w:ascii="Amiri" w:hAnsi="Amiri" w:eastAsia="Amiri" w:cs="Amiri"/>
          <w:color w:val="111111"/>
          <w:sz w:val="28"/>
          <w:sz w:val="28"/>
          <w:szCs w:val="28"/>
          <w:rtl w:val="true"/>
          <w:lang w:bidi="ar-SA"/>
        </w:rPr>
        <w:t>و يملأها بالعدل من بعد جورها و يكلأها من موبقات و أخطار</w:t>
      </w:r>
    </w:p>
    <w:p>
      <w:pPr>
        <w:pStyle w:val="BookText"/>
        <w:rPr/>
      </w:pPr>
      <w:r>
        <w:rPr>
          <w:rFonts w:ascii="IRNazanin" w:hAnsi="IRNazanin" w:eastAsia="IRNazanin"/>
          <w:color w:val="111111"/>
          <w:sz w:val="28"/>
          <w:sz w:val="28"/>
          <w:szCs w:val="28"/>
          <w:rtl w:val="true"/>
          <w:lang w:bidi="fa-IR"/>
        </w:rPr>
        <w:t>و تخصب أقطار البلاد بنائل لها من نداه لا بوابل أمطار</w:t>
      </w:r>
    </w:p>
    <w:p>
      <w:pPr>
        <w:pStyle w:val="BookText"/>
        <w:rPr/>
      </w:pPr>
      <w:r>
        <w:rPr>
          <w:rFonts w:ascii="Amiri" w:hAnsi="Amiri" w:eastAsia="Amiri" w:cs="Amiri"/>
          <w:color w:val="111111"/>
          <w:sz w:val="28"/>
          <w:sz w:val="28"/>
          <w:szCs w:val="28"/>
          <w:rtl w:val="true"/>
          <w:lang w:bidi="ar-SA"/>
        </w:rPr>
        <w:t>و يحني علينا دولة الدّين غضّة تضيء بأنوار و تزهو بأنوار</w:t>
      </w:r>
    </w:p>
    <w:p>
      <w:pPr>
        <w:pStyle w:val="BookText"/>
        <w:rPr/>
      </w:pPr>
      <w:r>
        <w:rPr>
          <w:rFonts w:ascii="Amiri" w:hAnsi="Amiri" w:eastAsia="Amiri" w:cs="Amiri"/>
          <w:color w:val="111111"/>
          <w:sz w:val="28"/>
          <w:sz w:val="28"/>
          <w:szCs w:val="28"/>
          <w:rtl w:val="true"/>
          <w:lang w:bidi="ar-SA"/>
        </w:rPr>
        <w:t>و من أبيات هذه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عقد اللّه اللّوا و الولا له فقام مطاعا بين نهي و إنذار</w:t>
      </w:r>
    </w:p>
    <w:p>
      <w:pPr>
        <w:pStyle w:val="BookText"/>
        <w:rPr/>
      </w:pPr>
      <w:r>
        <w:rPr>
          <w:rFonts w:ascii="Amiri" w:hAnsi="Amiri" w:eastAsia="Amiri" w:cs="Amiri"/>
          <w:color w:val="111111"/>
          <w:sz w:val="28"/>
          <w:sz w:val="28"/>
          <w:szCs w:val="28"/>
          <w:rtl w:val="true"/>
          <w:lang w:bidi="ar-SA"/>
        </w:rPr>
        <w:t>يبشّر جبريل به كلّ عالم و يدعو إلى آثاره خير آثار</w:t>
      </w:r>
    </w:p>
    <w:p>
      <w:pPr>
        <w:pStyle w:val="BookText"/>
        <w:rPr/>
      </w:pPr>
      <w:r>
        <w:rPr>
          <w:rFonts w:ascii="Amiri" w:hAnsi="Amiri" w:eastAsia="Amiri" w:cs="Amiri"/>
          <w:color w:val="111111"/>
          <w:sz w:val="28"/>
          <w:sz w:val="28"/>
          <w:szCs w:val="28"/>
          <w:rtl w:val="true"/>
          <w:lang w:bidi="ar-SA"/>
        </w:rPr>
        <w:t>هلمّوا إلى الدّاعي إلى اللّه و احذروا مقامي وعوا يا أيّها النّاس إنذاري</w:t>
      </w:r>
    </w:p>
    <w:p>
      <w:pPr>
        <w:pStyle w:val="BookText"/>
        <w:rPr/>
      </w:pPr>
      <w:r>
        <w:rPr>
          <w:rFonts w:ascii="Amiri" w:hAnsi="Amiri" w:eastAsia="Amiri" w:cs="Amiri"/>
          <w:color w:val="111111"/>
          <w:sz w:val="28"/>
          <w:sz w:val="28"/>
          <w:szCs w:val="28"/>
          <w:rtl w:val="true"/>
          <w:lang w:bidi="ar-SA"/>
        </w:rPr>
        <w:t>يحيط بعلم الكائنات و علّة لها و عليها شاهد يوم إقرار</w:t>
      </w:r>
    </w:p>
    <w:p>
      <w:pPr>
        <w:pStyle w:val="Heading4"/>
        <w:numPr>
          <w:ilvl w:val="3"/>
          <w:numId w:val="1"/>
        </w:numPr>
        <w:rPr/>
      </w:pPr>
      <w:bookmarkStart w:id="694" w:name="__RefHeading___Toc2707801_1051229030"/>
      <w:bookmarkStart w:id="695" w:name="_Toc275"/>
      <w:bookmarkEnd w:id="694"/>
      <w:r>
        <w:rPr/>
        <w:t>26</w:t>
      </w:r>
      <w:r>
        <w:rPr>
          <w:rtl w:val="true"/>
        </w:rPr>
        <w:t>-</w:t>
      </w:r>
      <w:r>
        <w:rPr>
          <w:rtl w:val="true"/>
        </w:rPr>
        <w:t>السيّد رضا الهندي</w:t>
      </w:r>
      <w:bookmarkEnd w:id="69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الأديب البارع و الفاني في حبّ آل البيت عليهم السّلام هذه اللوحة في الإمام المنتظر عجّل اللّه تعالى فرجه الشّريف</w:t>
      </w:r>
      <w:r>
        <w:rPr>
          <w:rFonts w:eastAsia="Amiri" w:cs="Amiri" w:ascii="Amiri" w:hAnsi="Amiri"/>
          <w:color w:val="111111"/>
          <w:sz w:val="28"/>
          <w:szCs w:val="28"/>
          <w:rtl w:val="true"/>
          <w:lang w:bidi="ar-SA"/>
        </w:rPr>
        <w:t>.</w:t>
      </w:r>
      <w:bookmarkStart w:id="696" w:name="pg7537_69650"/>
    </w:p>
    <w:p>
      <w:pPr>
        <w:pStyle w:val="BookText"/>
        <w:rPr/>
      </w:pPr>
      <w:bookmarkEnd w:id="696"/>
      <w:r>
        <w:rPr>
          <w:rFonts w:ascii="Amiri" w:hAnsi="Amiri" w:eastAsia="Amiri" w:cs="Amiri"/>
          <w:color w:val="111111"/>
          <w:sz w:val="28"/>
          <w:sz w:val="28"/>
          <w:szCs w:val="28"/>
          <w:rtl w:val="true"/>
          <w:lang w:bidi="ar-SA"/>
        </w:rPr>
        <w:t>يا صاحب العصر أدركنا فليس لنا ورد هنيء و لا عيش لنا رغد</w:t>
      </w:r>
    </w:p>
    <w:p>
      <w:pPr>
        <w:pStyle w:val="BookText"/>
        <w:rPr/>
      </w:pPr>
      <w:r>
        <w:rPr>
          <w:rFonts w:ascii="Amiri" w:hAnsi="Amiri" w:eastAsia="Amiri" w:cs="Amiri"/>
          <w:color w:val="111111"/>
          <w:sz w:val="28"/>
          <w:sz w:val="28"/>
          <w:szCs w:val="28"/>
          <w:rtl w:val="true"/>
          <w:lang w:bidi="ar-SA"/>
        </w:rPr>
        <w:t>طالت علينا ليالي الانتظار فهل يابن الزّكيّ لليل الانتظار غد</w:t>
      </w:r>
    </w:p>
    <w:p>
      <w:pPr>
        <w:pStyle w:val="BookText"/>
        <w:rPr/>
      </w:pPr>
      <w:r>
        <w:rPr>
          <w:rFonts w:ascii="Amiri" w:hAnsi="Amiri" w:eastAsia="Amiri" w:cs="Amiri"/>
          <w:color w:val="111111"/>
          <w:sz w:val="28"/>
          <w:sz w:val="28"/>
          <w:szCs w:val="28"/>
          <w:rtl w:val="true"/>
          <w:lang w:bidi="ar-SA"/>
        </w:rPr>
        <w:t>فاكحل بطلعتك الغرّ لنا مقلا يكاد يأتي على إنسانها الرّمد</w:t>
      </w:r>
    </w:p>
    <w:p>
      <w:pPr>
        <w:pStyle w:val="BookText"/>
        <w:rPr/>
      </w:pPr>
      <w:r>
        <w:rPr>
          <w:rFonts w:ascii="Amiri" w:hAnsi="Amiri" w:eastAsia="Amiri" w:cs="Amiri"/>
          <w:color w:val="111111"/>
          <w:sz w:val="28"/>
          <w:sz w:val="28"/>
          <w:szCs w:val="28"/>
          <w:rtl w:val="true"/>
          <w:lang w:bidi="ar-SA"/>
        </w:rPr>
        <w:t>ها نحن مرمى لنبل النّائبات و هل يغني اصطبار و هي من درعه الزّرد</w:t>
      </w:r>
    </w:p>
    <w:p>
      <w:pPr>
        <w:pStyle w:val="BookText"/>
        <w:rPr/>
      </w:pPr>
      <w:r>
        <w:rPr>
          <w:rFonts w:ascii="Amiri" w:hAnsi="Amiri" w:eastAsia="Amiri" w:cs="Amiri"/>
          <w:color w:val="111111"/>
          <w:sz w:val="28"/>
          <w:sz w:val="28"/>
          <w:szCs w:val="28"/>
          <w:rtl w:val="true"/>
          <w:lang w:bidi="ar-SA"/>
        </w:rPr>
        <w:t>كم ذا يؤلّف شمل الظّالمين لكم و شملكم بيدي أعدائكم بدد</w:t>
      </w:r>
    </w:p>
    <w:p>
      <w:pPr>
        <w:pStyle w:val="BookText"/>
        <w:rPr/>
      </w:pPr>
      <w:r>
        <w:rPr>
          <w:rFonts w:ascii="Amiri" w:hAnsi="Amiri" w:eastAsia="Amiri" w:cs="Amiri"/>
          <w:color w:val="111111"/>
          <w:sz w:val="28"/>
          <w:sz w:val="28"/>
          <w:szCs w:val="28"/>
          <w:rtl w:val="true"/>
          <w:lang w:bidi="ar-SA"/>
        </w:rPr>
        <w:t>فانهض فدتك بقايا أنفس ظفرت بها النّوائب لمّا خانها الجلد</w:t>
      </w:r>
    </w:p>
    <w:p>
      <w:pPr>
        <w:pStyle w:val="BookText"/>
        <w:rPr/>
      </w:pPr>
      <w:r>
        <w:rPr>
          <w:rFonts w:ascii="Amiri" w:hAnsi="Amiri" w:eastAsia="Amiri" w:cs="Amiri"/>
          <w:color w:val="111111"/>
          <w:sz w:val="28"/>
          <w:sz w:val="28"/>
          <w:szCs w:val="28"/>
          <w:rtl w:val="true"/>
          <w:lang w:bidi="ar-SA"/>
        </w:rPr>
        <w:t>هب أنّ جندك معدود فجدّك قد لاقى بسبعين جيشا ما له عدد</w:t>
      </w:r>
    </w:p>
    <w:p>
      <w:pPr>
        <w:pStyle w:val="Heading4"/>
        <w:numPr>
          <w:ilvl w:val="3"/>
          <w:numId w:val="1"/>
        </w:numPr>
        <w:rPr/>
      </w:pPr>
      <w:bookmarkStart w:id="697" w:name="__RefHeading___Toc2707803_1051229030"/>
      <w:bookmarkStart w:id="698" w:name="_Toc276"/>
      <w:bookmarkEnd w:id="697"/>
      <w:r>
        <w:rPr/>
        <w:t>27</w:t>
      </w:r>
      <w:r>
        <w:rPr>
          <w:rtl w:val="true"/>
        </w:rPr>
        <w:t>-</w:t>
      </w:r>
      <w:r>
        <w:rPr>
          <w:rtl w:val="true"/>
        </w:rPr>
        <w:t>الشيخ محمّد السماوي</w:t>
      </w:r>
      <w:bookmarkEnd w:id="698"/>
    </w:p>
    <w:p>
      <w:pPr>
        <w:pStyle w:val="BookText"/>
        <w:rPr/>
      </w:pPr>
      <w:r>
        <w:rPr>
          <w:rFonts w:ascii="Amiri" w:hAnsi="Amiri" w:eastAsia="Amiri" w:cs="Amiri"/>
          <w:color w:val="111111"/>
          <w:sz w:val="28"/>
          <w:sz w:val="28"/>
          <w:szCs w:val="28"/>
          <w:rtl w:val="true"/>
          <w:lang w:bidi="ar-SA"/>
        </w:rPr>
        <w:t>نظم الشيخ محمّد السماوي كوكبة من القصائد في الإمام المنتظر عليه السّلام كان منها هذه الأبيات من إحدى قصائده،قال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يهني النّبوّة و الإمامة قائم بالحقّ مرفوع المنار مكين</w:t>
      </w:r>
    </w:p>
    <w:p>
      <w:pPr>
        <w:pStyle w:val="BookText"/>
        <w:rPr/>
      </w:pPr>
      <w:r>
        <w:rPr>
          <w:rFonts w:ascii="Amiri" w:hAnsi="Amiri" w:eastAsia="Amiri" w:cs="Amiri"/>
          <w:color w:val="111111"/>
          <w:sz w:val="28"/>
          <w:sz w:val="28"/>
          <w:szCs w:val="28"/>
          <w:rtl w:val="true"/>
          <w:lang w:bidi="ar-SA"/>
        </w:rPr>
        <w:t>و يبلّغ الآمال بدر طالع للنّاظرين و مطلع ميمون</w:t>
      </w:r>
    </w:p>
    <w:p>
      <w:pPr>
        <w:pStyle w:val="BookText"/>
        <w:rPr/>
      </w:pPr>
      <w:r>
        <w:rPr>
          <w:rFonts w:ascii="Amiri" w:hAnsi="Amiri" w:eastAsia="Amiri" w:cs="Amiri"/>
          <w:color w:val="111111"/>
          <w:sz w:val="28"/>
          <w:sz w:val="28"/>
          <w:szCs w:val="28"/>
          <w:rtl w:val="true"/>
          <w:lang w:bidi="ar-SA"/>
        </w:rPr>
        <w:t>ملك عليه من المهابة حاجب لكنّه بسماحة مقرون</w:t>
      </w:r>
    </w:p>
    <w:p>
      <w:pPr>
        <w:pStyle w:val="BookText"/>
        <w:rPr/>
      </w:pPr>
      <w:r>
        <w:rPr>
          <w:rFonts w:ascii="Amiri" w:hAnsi="Amiri" w:eastAsia="Amiri" w:cs="Amiri"/>
          <w:color w:val="111111"/>
          <w:sz w:val="28"/>
          <w:sz w:val="28"/>
          <w:szCs w:val="28"/>
          <w:rtl w:val="true"/>
          <w:lang w:bidi="ar-SA"/>
        </w:rPr>
        <w:t>فالخيل تسبح و الفوارس تدّري فيما قضى التّعويل و التّمرين</w:t>
      </w:r>
    </w:p>
    <w:p>
      <w:pPr>
        <w:pStyle w:val="BookText"/>
        <w:rPr/>
      </w:pPr>
      <w:r>
        <w:rPr>
          <w:rFonts w:ascii="Amiri" w:hAnsi="Amiri" w:eastAsia="Amiri" w:cs="Amiri"/>
          <w:color w:val="111111"/>
          <w:sz w:val="28"/>
          <w:sz w:val="28"/>
          <w:szCs w:val="28"/>
          <w:rtl w:val="true"/>
          <w:lang w:bidi="ar-SA"/>
        </w:rPr>
        <w:t>و السّمر تشرع و المواضي تنتضى شوقا لما يأتي لها و يكون</w:t>
      </w:r>
    </w:p>
    <w:p>
      <w:pPr>
        <w:pStyle w:val="BookText"/>
        <w:rPr/>
      </w:pPr>
      <w:r>
        <w:rPr>
          <w:rFonts w:ascii="Amiri" w:hAnsi="Amiri" w:eastAsia="Amiri" w:cs="Amiri"/>
          <w:color w:val="111111"/>
          <w:sz w:val="28"/>
          <w:sz w:val="28"/>
          <w:szCs w:val="28"/>
          <w:rtl w:val="true"/>
          <w:lang w:bidi="ar-SA"/>
        </w:rPr>
        <w:t>فمن السّوابح الفوارس و القنا و البيض كم ماجت هناك متون</w:t>
      </w:r>
    </w:p>
    <w:p>
      <w:pPr>
        <w:pStyle w:val="BookText"/>
        <w:rPr/>
      </w:pPr>
      <w:r>
        <w:rPr>
          <w:rFonts w:ascii="Amiri" w:hAnsi="Amiri" w:eastAsia="Amiri" w:cs="Amiri"/>
          <w:color w:val="111111"/>
          <w:sz w:val="28"/>
          <w:sz w:val="28"/>
          <w:szCs w:val="28"/>
          <w:rtl w:val="true"/>
          <w:lang w:bidi="ar-SA"/>
        </w:rPr>
        <w:t>قد أعربت فيه السّواجع بالهنا لكنّما إعرابها تلحين</w:t>
      </w:r>
    </w:p>
    <w:p>
      <w:pPr>
        <w:pStyle w:val="BookText"/>
        <w:rPr/>
      </w:pPr>
      <w:r>
        <w:rPr>
          <w:rFonts w:ascii="Amiri" w:hAnsi="Amiri" w:eastAsia="Amiri" w:cs="Amiri"/>
          <w:color w:val="111111"/>
          <w:sz w:val="28"/>
          <w:sz w:val="28"/>
          <w:szCs w:val="28"/>
          <w:rtl w:val="true"/>
          <w:lang w:bidi="ar-SA"/>
        </w:rPr>
        <w:t>ما لاح حتّى تعفّر جبهة منه و يسجد للإله جبين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يتلوننّ على الّذين استضعفوا وعد لعمرك بالوفا مضمون</w:t>
      </w:r>
    </w:p>
    <w:p>
      <w:pPr>
        <w:pStyle w:val="BookText"/>
        <w:rPr/>
      </w:pPr>
      <w:r>
        <w:rPr>
          <w:rFonts w:ascii="Amiri" w:hAnsi="Amiri" w:eastAsia="Amiri" w:cs="Amiri"/>
          <w:color w:val="111111"/>
          <w:sz w:val="28"/>
          <w:sz w:val="28"/>
          <w:szCs w:val="28"/>
          <w:rtl w:val="true"/>
          <w:lang w:bidi="ar-SA"/>
        </w:rPr>
        <w:t>يا مدرك الأوتار كم طالت لها عنق و كم مدّت إليك عيون</w:t>
      </w:r>
    </w:p>
    <w:p>
      <w:pPr>
        <w:pStyle w:val="BookText"/>
        <w:rPr/>
      </w:pPr>
      <w:r>
        <w:rPr>
          <w:rFonts w:ascii="Amiri" w:hAnsi="Amiri" w:eastAsia="Amiri" w:cs="Amiri"/>
          <w:color w:val="111111"/>
          <w:sz w:val="28"/>
          <w:sz w:val="28"/>
          <w:szCs w:val="28"/>
          <w:rtl w:val="true"/>
          <w:lang w:bidi="ar-SA"/>
        </w:rPr>
        <w:t>لا وعدك الجاري لنا متخلّف كلاّ من الوفا ممنون</w:t>
      </w:r>
    </w:p>
    <w:p>
      <w:pPr>
        <w:pStyle w:val="BookText"/>
        <w:rPr/>
      </w:pPr>
      <w:r>
        <w:rPr>
          <w:rFonts w:ascii="Amiri" w:hAnsi="Amiri" w:eastAsia="Amiri" w:cs="Amiri"/>
          <w:color w:val="111111"/>
          <w:sz w:val="28"/>
          <w:sz w:val="28"/>
          <w:szCs w:val="28"/>
          <w:rtl w:val="true"/>
          <w:lang w:bidi="ar-SA"/>
        </w:rPr>
        <w:t>لكنّما الأرجاء لم يطمح به طرف و لم يشمخ به عرنين</w:t>
      </w:r>
    </w:p>
    <w:p>
      <w:pPr>
        <w:pStyle w:val="BookText"/>
        <w:rPr/>
      </w:pPr>
      <w:r>
        <w:rPr>
          <w:rFonts w:ascii="Amiri" w:hAnsi="Amiri" w:eastAsia="Amiri" w:cs="Amiri"/>
          <w:color w:val="111111"/>
          <w:sz w:val="28"/>
          <w:sz w:val="28"/>
          <w:szCs w:val="28"/>
          <w:rtl w:val="true"/>
          <w:lang w:bidi="ar-SA"/>
        </w:rPr>
        <w:t>سرعان ما قد غبت عن مقل الورى فلها إليك تلفّت و حنين</w:t>
      </w:r>
    </w:p>
    <w:p>
      <w:pPr>
        <w:pStyle w:val="BookText"/>
        <w:rPr/>
      </w:pPr>
      <w:r>
        <w:rPr>
          <w:rFonts w:ascii="Amiri" w:hAnsi="Amiri" w:eastAsia="Amiri" w:cs="Amiri"/>
          <w:color w:val="111111"/>
          <w:sz w:val="28"/>
          <w:sz w:val="28"/>
          <w:szCs w:val="28"/>
          <w:rtl w:val="true"/>
          <w:lang w:bidi="ar-SA"/>
        </w:rPr>
        <w:t>أترى تقرّ العين و هي كئيبة و يسرّ فيك القلب و هو حزين</w:t>
      </w:r>
    </w:p>
    <w:p>
      <w:pPr>
        <w:pStyle w:val="BookText"/>
        <w:rPr/>
      </w:pPr>
      <w:r>
        <w:rPr>
          <w:rFonts w:ascii="Amiri" w:hAnsi="Amiri" w:eastAsia="Amiri" w:cs="Amiri"/>
          <w:color w:val="111111"/>
          <w:sz w:val="28"/>
          <w:sz w:val="28"/>
          <w:szCs w:val="28"/>
          <w:rtl w:val="true"/>
          <w:lang w:bidi="ar-SA"/>
        </w:rPr>
        <w:t>و يعود روض العدل و هو منوّر و يجود ماء الفضل و هو معين</w:t>
      </w:r>
    </w:p>
    <w:p>
      <w:pPr>
        <w:pStyle w:val="BookText"/>
        <w:rPr/>
      </w:pPr>
      <w:r>
        <w:rPr>
          <w:rFonts w:ascii="Amiri" w:hAnsi="Amiri" w:eastAsia="Amiri" w:cs="Amiri"/>
          <w:color w:val="111111"/>
          <w:sz w:val="28"/>
          <w:sz w:val="28"/>
          <w:szCs w:val="28"/>
          <w:rtl w:val="true"/>
          <w:lang w:bidi="ar-SA"/>
        </w:rPr>
        <w:t>فأراك أقدر ما أرى ترنو إلى لوح القضا و تقول كن فيكون</w:t>
      </w:r>
    </w:p>
    <w:p>
      <w:pPr>
        <w:pStyle w:val="BookText"/>
        <w:rPr/>
      </w:pPr>
      <w:r>
        <w:rPr>
          <w:rFonts w:ascii="Amiri" w:hAnsi="Amiri" w:eastAsia="Amiri" w:cs="Amiri"/>
          <w:color w:val="111111"/>
          <w:sz w:val="28"/>
          <w:sz w:val="28"/>
          <w:szCs w:val="28"/>
          <w:rtl w:val="true"/>
          <w:lang w:bidi="ar-SA"/>
        </w:rPr>
        <w:t>و تقيم عدل الأرض حتّى لا يرى متظلّم فيها و لا مسكين</w:t>
      </w:r>
    </w:p>
    <w:p>
      <w:pPr>
        <w:pStyle w:val="BookText"/>
        <w:rPr/>
      </w:pPr>
      <w:r>
        <w:rPr>
          <w:rFonts w:ascii="Amiri" w:hAnsi="Amiri" w:eastAsia="Amiri" w:cs="Amiri"/>
          <w:color w:val="111111"/>
          <w:sz w:val="28"/>
          <w:sz w:val="28"/>
          <w:szCs w:val="28"/>
          <w:rtl w:val="true"/>
          <w:lang w:bidi="ar-SA"/>
        </w:rPr>
        <w:t xml:space="preserve">فأقوم أنشد في ثناك مدائحي و أقول أنت البحر و هي النّون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دلّت هذه اللوحة على براعة السماوي و تفوّقه في ميدان الأدب كما دلّت على إيمانه العميق بالإمام المنتظر عليه السّلام،و أنّه يترقّب ظهوره لينشر العدل و يقيم الحقّ و يدمّر الظلم و الجور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المطاف عن بعض الشعراء الذين آمنوا بالإمام المنتظر و ترقّبوا ظهوره،كما ينتهي بنا الحديث عن المؤمنين بظهوره عليه السّلام ليقيم الحقّ و العدل، و يحيي الإسلام،و يميت الكفر و الظلم و الاستبداد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99" w:name="pg7537_69653"/>
    </w:p>
    <w:p>
      <w:pPr>
        <w:pStyle w:val="Heading3"/>
        <w:numPr>
          <w:ilvl w:val="2"/>
          <w:numId w:val="1"/>
        </w:numPr>
        <w:rPr/>
      </w:pPr>
      <w:bookmarkStart w:id="700" w:name="__RefHeading___Toc2707805_1051229030"/>
      <w:bookmarkStart w:id="701" w:name="_Toc277"/>
      <w:bookmarkEnd w:id="699"/>
      <w:bookmarkEnd w:id="700"/>
      <w:r>
        <w:rPr>
          <w:rtl w:val="true"/>
        </w:rPr>
        <w:t>المنكرون للإمام عليه السّلام</w:t>
      </w:r>
      <w:bookmarkEnd w:id="701"/>
    </w:p>
    <w:p>
      <w:pPr>
        <w:pStyle w:val="Heading4"/>
        <w:numPr>
          <w:ilvl w:val="3"/>
          <w:numId w:val="1"/>
        </w:numPr>
        <w:rPr/>
      </w:pPr>
      <w:bookmarkStart w:id="702" w:name="__RefHeading___Toc2707807_1051229030"/>
      <w:bookmarkStart w:id="703" w:name="_Toc278"/>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و أنكر جماعة من المؤرّخين الإمام المنتظر عليه السّلام،و نعوا على الشيعة إيمانهم به، كان من بينهم من يلي</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2707809_1051229030"/>
      <w:bookmarkStart w:id="705" w:name="_Toc279"/>
      <w:bookmarkEnd w:id="704"/>
      <w:r>
        <w:rPr/>
        <w:t>1</w:t>
      </w:r>
      <w:r>
        <w:rPr>
          <w:rtl w:val="true"/>
        </w:rPr>
        <w:t>-</w:t>
      </w:r>
      <w:r>
        <w:rPr>
          <w:rtl w:val="true"/>
        </w:rPr>
        <w:t>ابن خلدون</w:t>
      </w:r>
      <w:bookmarkEnd w:id="705"/>
    </w:p>
    <w:p>
      <w:pPr>
        <w:pStyle w:val="BookText"/>
        <w:rPr/>
      </w:pPr>
      <w:r>
        <w:rPr>
          <w:rFonts w:ascii="Amiri" w:hAnsi="Amiri" w:eastAsia="Amiri" w:cs="Amiri"/>
          <w:color w:val="111111"/>
          <w:sz w:val="28"/>
          <w:sz w:val="28"/>
          <w:szCs w:val="28"/>
          <w:rtl w:val="true"/>
          <w:lang w:bidi="ar-SA"/>
        </w:rPr>
        <w:t>عقد ابن خلدون فصلا في مقدّمته أنكر فيه على أئمّة الحديث رواياتهم عن النبيّ صلّى اللّه عليه و آله في الإمام المهدي عليه السّلام،و إيمانهم بها،و زعم أنّ تلك الروايات لا أصل لها،و قد تصدّى للردّ عليه المحقّق و العالم المعروف الأستاذ أحمد محمّد شاكر،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 خلدون فقد قفا ما ليس له به علم،و اقتحم قحما لم يكن من رجاله، و عليه ما شغله من السياسة،و أمور الدولة،و خدمة من كان يخدم من الملوك و الأمراء،فأوهم أنّ شأن المهدي عقيدة شيعيّة أو أوهمته نفسه ذلك،فعقد في مقدّمته المشهورة فصلا طويلا جعل عنوانه فصل في أمر الفاطمي و ما يذهب إليه الناس من أمره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يأخذ الأستاذ أحمد محمّد شاكر في تفنيد ابن خلدون،و أنّ إنكاره للإمام عليه السّلام إنكار لضرورة من ضروريّات الدين،فقد تواترت الأخبار عن النبيّ صلّى اللّه عليه و آله في شأن المهدي عليه السّلام،و أنّه لا مجال بأيّة حال للريب و الطعن فيها</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2707811_1051229030"/>
      <w:bookmarkStart w:id="707" w:name="_Toc280"/>
      <w:bookmarkEnd w:id="706"/>
      <w:r>
        <w:rPr/>
        <w:t>2</w:t>
      </w:r>
      <w:r>
        <w:rPr>
          <w:rtl w:val="true"/>
        </w:rPr>
        <w:t>-</w:t>
      </w:r>
      <w:r>
        <w:rPr>
          <w:rtl w:val="true"/>
        </w:rPr>
        <w:t>محمّد أمين البغدادي</w:t>
      </w:r>
      <w:bookmarkEnd w:id="7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 محمّد أمين البغدادي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المنتظر عليه السّلام، و ذهب إلى أنّه سيولد،قال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الشيعة أنّه غاب في السرداب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الحرس عليه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صاحب السيف القائم قبل قيام الساعة،</w:t>
      </w:r>
      <w:bookmarkStart w:id="708" w:name="pg7537_69655"/>
    </w:p>
    <w:p>
      <w:pPr>
        <w:pStyle w:val="BookText"/>
        <w:rPr/>
      </w:pPr>
      <w:bookmarkEnd w:id="708"/>
      <w:r>
        <w:rPr>
          <w:rFonts w:ascii="Amiri" w:hAnsi="Amiri" w:eastAsia="Amiri" w:cs="Amiri"/>
          <w:color w:val="111111"/>
          <w:sz w:val="28"/>
          <w:sz w:val="28"/>
          <w:szCs w:val="28"/>
          <w:rtl w:val="true"/>
          <w:lang w:bidi="ar-SA"/>
        </w:rPr>
        <w:t>و له قبل قيامه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أطول من الأخرى</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يبطل كون المهدي محمّد هذا هو المنتظر قبل الساعة اصولهم التي أسّسوها للإمامة،و هي ما ذكروه في كتبهم من أنّ نصب الإمام واجب على اللّه تعالى،و أنّه لا يجوز على اللّه أن يخلي الزمان من الإمام،و عندهم الإمامة محصورة في هؤلاء الاثنى عشر الذين ذكرناهم،و هم الذين يوجبون العصمة لهم،فيقتضي أنّ اللّه قد ترك ما هو واجب عليه من عدم نصب المهدي إماما بعد موت أبيه،بل أخّر ذلك إلى آخر الزمان</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707813_1051229030"/>
      <w:bookmarkStart w:id="710" w:name="_Toc281"/>
      <w:bookmarkEnd w:id="709"/>
      <w:r>
        <w:rPr/>
        <w:t>3</w:t>
      </w:r>
      <w:r>
        <w:rPr>
          <w:rtl w:val="true"/>
        </w:rPr>
        <w:t>-</w:t>
      </w:r>
      <w:r>
        <w:rPr>
          <w:rtl w:val="true"/>
        </w:rPr>
        <w:t>أحمد كسروي</w:t>
      </w:r>
      <w:bookmarkEnd w:id="710"/>
    </w:p>
    <w:p>
      <w:pPr>
        <w:pStyle w:val="BookText"/>
        <w:rPr/>
      </w:pPr>
      <w:r>
        <w:rPr>
          <w:rFonts w:ascii="Amiri" w:hAnsi="Amiri" w:eastAsia="Amiri" w:cs="Amiri"/>
          <w:color w:val="111111"/>
          <w:sz w:val="28"/>
          <w:sz w:val="28"/>
          <w:szCs w:val="28"/>
          <w:rtl w:val="true"/>
          <w:lang w:bidi="ar-SA"/>
        </w:rPr>
        <w:t>أمّا أحمد كسروي فهو مجوسي،و قد تحامل على الشيعة،و كذّب و افترى عليهم،قال فيما يخصّ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 مات الحسن العسكري و ذلك في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كانت هناك الداهية الدهياء،فإنّ الحسن لم يكن له عقب فتحيّر الروافض و تفرّقوا فرقا،فذهبت طائفة إلى أنّ الإمامة قد انقطعت و تمّت،و اتّبعت فئة منهم جعفر بن عليّ أخا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عثمان بن سعيد من أمناء الحسن،و أتى بدعوى من أعجب الدعاوى، فادّعى أنّ الحسن له ولد في الخامس من سنيّه مختف في السرداب لا يظهر لأحد و هو الإمام بعد أبيه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كسروي معروف في اتّجاهاته و عمالته للإنكليز،و ليس أوهن قولا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سعيد أحد نوّاب الإمام هو الذي ادّعى أنّ الحسن العسكري له ولد،و هو الإمام المنتظر،و أنّه لا يظهر لأحد،فإليه تستند دعوى المهدويّة،</w:t>
      </w:r>
      <w:bookmarkStart w:id="711" w:name="pg7537_69658"/>
    </w:p>
    <w:p>
      <w:pPr>
        <w:pStyle w:val="BookText"/>
        <w:rPr/>
      </w:pPr>
      <w:bookmarkEnd w:id="711"/>
      <w:r>
        <w:rPr>
          <w:rFonts w:ascii="Amiri" w:hAnsi="Amiri" w:eastAsia="Amiri" w:cs="Amiri"/>
          <w:color w:val="111111"/>
          <w:sz w:val="28"/>
          <w:sz w:val="28"/>
          <w:szCs w:val="28"/>
          <w:rtl w:val="true"/>
          <w:lang w:bidi="ar-SA"/>
        </w:rPr>
        <w:t>و هذا افتراء محض،فقد ذكرنا في البحوث السابقة سيلا من الأخبار التي أثرت عن النبيّ صلّى اللّه عليه و اله و عن أئمّة الهدى عليهم السّلام،و هي تحمل البشرى للعالم الإسلامي بظهور المهدي عليه السّلام،و أنّه يقيم ما اعوجّ من الدين،و يعيد للإسلام نضارته و أيّامه</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707815_1051229030"/>
      <w:bookmarkStart w:id="713" w:name="_Toc282"/>
      <w:bookmarkEnd w:id="712"/>
      <w:r>
        <w:rPr/>
        <w:t>4</w:t>
      </w:r>
      <w:r>
        <w:rPr>
          <w:rtl w:val="true"/>
        </w:rPr>
        <w:t>-</w:t>
      </w:r>
      <w:r>
        <w:rPr>
          <w:rtl w:val="true"/>
        </w:rPr>
        <w:t>أحمد أمين</w:t>
      </w:r>
      <w:bookmarkEnd w:id="713"/>
    </w:p>
    <w:p>
      <w:pPr>
        <w:pStyle w:val="BookText"/>
        <w:rPr/>
      </w:pPr>
      <w:r>
        <w:rPr>
          <w:rFonts w:ascii="Amiri" w:hAnsi="Amiri" w:eastAsia="Amiri" w:cs="Amiri"/>
          <w:color w:val="111111"/>
          <w:sz w:val="28"/>
          <w:sz w:val="28"/>
          <w:szCs w:val="28"/>
          <w:rtl w:val="true"/>
          <w:lang w:bidi="ar-SA"/>
        </w:rPr>
        <w:t>أمّا أحمد أمين فهو كأحمد كسروي المجوسي في عدائه لأئمّة الهدى الذين أذهب اللّه عنهم الرجس و طهّرهم تطهيرا،و قد عرف بحقده البالغ على الشيعة، و انتقاصه لهم من دون أن يستند إلى مصدر من مصادرهم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يستند إلى ما اترعت نفسه من البغض و الكراهية لأعظم طائفة في الإسلام و غيره قد تبنّت الحقّ،و رفعت شعار العدل،و تمرّدت على الظلم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عبد الرحمن 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للشيعة أكبر الفضل في إغناء المضمون الروحي للإسلام،و إشاعة الحياة الخصبة القويّة العنيفة التي وهبت هذا الدين البقاء قويّا عنيدا،قادرا على إشباع النوازع الروحيّة للنفوس حتّى أشدّها تمرّدا و قلقا، و لولاها لتحجّر في قوالب جامدة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أيّة حال،فقد ألّف أحمد أمين رسالة أنكر فيها الإمام المهدي،و عاب على الشيعة إيمانهم به،و لم يعر أي اهتمام لما روته الصحاح الستّة من الأحاديث النبويّة المتواترة في الإمام المهدي عليه السّلام،و قد تصدّى للردّ عليه سماحة الأستاذ حجّة الإسلام و المسلمين الشيخ محمّد أمين زين الدين،كما ردّه سماحة الحجّة المغفور له الشيخ محمّد علي الزهيري،و قد صدّر الكتاب سماحة الإمام الشيخ محمّد الحسين آل كاشف الغطاء،و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قضيّة الغائب المنتظر أرواحنا فداه عقيدة راسخة،و قاعدة شامخة مبنيّة على أصول مثبتة،و قواعد رصينة،لا يمكن التنصّل</w:t>
      </w:r>
      <w:bookmarkStart w:id="714" w:name="pg7537_69660"/>
    </w:p>
    <w:p>
      <w:pPr>
        <w:pStyle w:val="BookText"/>
        <w:rPr/>
      </w:pPr>
      <w:bookmarkEnd w:id="714"/>
      <w:r>
        <w:rPr>
          <w:rFonts w:ascii="IRNazanin" w:hAnsi="IRNazanin" w:eastAsia="IRNazanin"/>
          <w:color w:val="111111"/>
          <w:sz w:val="28"/>
          <w:sz w:val="28"/>
          <w:szCs w:val="28"/>
          <w:rtl w:val="true"/>
          <w:lang w:bidi="fa-IR"/>
        </w:rPr>
        <w:t>عنها،و الخروج منها،و أصبحت أمرا مفروغا عنه</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2707817_1051229030"/>
      <w:bookmarkStart w:id="716" w:name="_Toc283"/>
      <w:bookmarkEnd w:id="715"/>
      <w:r>
        <w:rPr/>
        <w:t>5</w:t>
      </w:r>
      <w:r>
        <w:rPr>
          <w:rtl w:val="true"/>
        </w:rPr>
        <w:t>-</w:t>
      </w:r>
      <w:r>
        <w:rPr>
          <w:rtl w:val="true"/>
        </w:rPr>
        <w:t>شكري أفندي</w:t>
      </w:r>
      <w:bookmarkEnd w:id="716"/>
    </w:p>
    <w:p>
      <w:pPr>
        <w:pStyle w:val="BookText"/>
        <w:rPr/>
      </w:pPr>
      <w:r>
        <w:rPr>
          <w:rFonts w:ascii="Amiri" w:hAnsi="Amiri" w:eastAsia="Amiri" w:cs="Amiri"/>
          <w:color w:val="111111"/>
          <w:sz w:val="28"/>
          <w:sz w:val="28"/>
          <w:szCs w:val="28"/>
          <w:rtl w:val="true"/>
          <w:lang w:bidi="ar-SA"/>
        </w:rPr>
        <w:t>و من المنكرين للإمام عليه السّلام شكري أفندي البغدادي،فقد نظم قصيدة أعرب فيها عن شكوكه و إنكاره للإمام عليه السّلام،كان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علماء العصر يا من لهم خبر بكلّ دقيق حار من دونه الفكر</w:t>
      </w:r>
    </w:p>
    <w:p>
      <w:pPr>
        <w:pStyle w:val="BookText"/>
        <w:rPr/>
      </w:pPr>
      <w:r>
        <w:rPr>
          <w:rFonts w:ascii="Amiri" w:hAnsi="Amiri" w:eastAsia="Amiri" w:cs="Amiri"/>
          <w:color w:val="111111"/>
          <w:sz w:val="28"/>
          <w:sz w:val="28"/>
          <w:szCs w:val="28"/>
          <w:rtl w:val="true"/>
          <w:lang w:bidi="ar-SA"/>
        </w:rPr>
        <w:t>لقد حار منّي الفكر في الغائب الّذي تحيّر فيه النّاس و التبس الأمر</w:t>
      </w:r>
    </w:p>
    <w:p>
      <w:pPr>
        <w:pStyle w:val="BookText"/>
        <w:rPr/>
      </w:pPr>
      <w:r>
        <w:rPr>
          <w:rFonts w:ascii="Amiri" w:hAnsi="Amiri" w:eastAsia="Amiri" w:cs="Amiri"/>
          <w:color w:val="111111"/>
          <w:sz w:val="28"/>
          <w:sz w:val="28"/>
          <w:szCs w:val="28"/>
          <w:rtl w:val="true"/>
          <w:lang w:bidi="ar-SA"/>
        </w:rPr>
        <w:t>فمن قائل في القشر لبّ وجوده و من قائل قد ذبّ عن لبّه القشر</w:t>
      </w:r>
    </w:p>
    <w:p>
      <w:pPr>
        <w:pStyle w:val="BookText"/>
        <w:rPr/>
      </w:pPr>
      <w:r>
        <w:rPr>
          <w:rFonts w:ascii="Amiri" w:hAnsi="Amiri" w:eastAsia="Amiri" w:cs="Amiri"/>
          <w:color w:val="111111"/>
          <w:sz w:val="28"/>
          <w:sz w:val="28"/>
          <w:szCs w:val="28"/>
          <w:rtl w:val="true"/>
          <w:lang w:bidi="ar-SA"/>
        </w:rPr>
        <w:t>و قد تصدّى علماء النجف الأشرف للردّ عليها،فقد ألّف الحاج المحقّق ميرزا حسين النوري الطبرسي كتابا للردّ عليه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الحجّة الغائب عن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 النصّ على ولادته و وجوده مستندا في ذلك إلى أربعين عالما من أكابر علماء السنّة،كما نظم قصيدة عصماء الإمام الشيخ محمّد الحسين آل كاشف الغطاء نضّر اللّه مثواه في الردّ عليه،مطلعها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بعيد الدّار قرّبه الفكر و أدناه من عشّاقه الشّوق و الذّكر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طبعت القصيدة مستقلّة،كما طبعت في إلزام الناصب</w:t>
      </w:r>
      <w:r>
        <w:rPr>
          <w:rFonts w:eastAsia="Amiri" w:cs="Amiri" w:ascii="Amiri" w:hAnsi="Amiri"/>
          <w:color w:val="111111"/>
          <w:sz w:val="28"/>
          <w:szCs w:val="28"/>
          <w:rtl w:val="true"/>
          <w:lang w:bidi="ar-SA"/>
        </w:rPr>
        <w:t>.</w:t>
      </w:r>
      <w:bookmarkStart w:id="717" w:name="pg7537_69662"/>
    </w:p>
    <w:p>
      <w:pPr>
        <w:pStyle w:val="Heading2"/>
        <w:numPr>
          <w:ilvl w:val="1"/>
          <w:numId w:val="1"/>
        </w:numPr>
        <w:rPr/>
      </w:pPr>
      <w:bookmarkStart w:id="718" w:name="__RefHeading___Toc2707819_1051229030"/>
      <w:bookmarkStart w:id="719" w:name="_Toc284"/>
      <w:bookmarkEnd w:id="717"/>
      <w:bookmarkEnd w:id="718"/>
      <w:r>
        <w:rPr>
          <w:rtl w:val="true"/>
        </w:rPr>
        <w:t>علامات ظهوره عليه السلام</w:t>
      </w:r>
      <w:bookmarkEnd w:id="719"/>
    </w:p>
    <w:p>
      <w:pPr>
        <w:pStyle w:val="Heading3"/>
        <w:numPr>
          <w:ilvl w:val="2"/>
          <w:numId w:val="1"/>
        </w:numPr>
        <w:rPr/>
      </w:pPr>
      <w:bookmarkStart w:id="720" w:name="__RefHeading___Toc2707821_1051229030"/>
      <w:bookmarkStart w:id="721" w:name="_Toc285"/>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و ألقت الأخبار الأضواء و المؤشّرات على علامات ظهور الإمام المنتظر عليه السّلام، و حدّدت الزمان و المكان اللذين يظهر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الأخبار التي تحدّثت عن علامات ظهوره،فبعضها حتميّ لا بدّ أن يتحقّق على مسرح الحياة،و بعضها غير حتميّ، و نعرض إلى الجهة الأولى</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2707823_1051229030"/>
      <w:bookmarkStart w:id="723" w:name="_Toc286"/>
      <w:bookmarkEnd w:id="722"/>
      <w:r>
        <w:rPr>
          <w:rtl w:val="true"/>
        </w:rPr>
        <w:t>العلامات الحتميّة</w:t>
      </w:r>
      <w:bookmarkEnd w:id="723"/>
    </w:p>
    <w:p>
      <w:pPr>
        <w:pStyle w:val="Heading4"/>
        <w:numPr>
          <w:ilvl w:val="3"/>
          <w:numId w:val="1"/>
        </w:numPr>
        <w:rPr/>
      </w:pPr>
      <w:bookmarkStart w:id="724" w:name="__RefHeading___Toc2707825_1051229030"/>
      <w:bookmarkStart w:id="725" w:name="_Toc287"/>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و أجمعت الأخبار على ضرورة تحقّق بعض العلامات قبل ظهور الإمام عليه السّلام، و هذه بعضها</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2707827_1051229030"/>
      <w:bookmarkStart w:id="727" w:name="_Toc288"/>
      <w:bookmarkEnd w:id="726"/>
      <w:r>
        <w:rPr>
          <w:rtl w:val="true"/>
        </w:rPr>
        <w:t>انتشار الظلم</w:t>
      </w:r>
      <w:bookmarkEnd w:id="727"/>
    </w:p>
    <w:p>
      <w:pPr>
        <w:pStyle w:val="BookText"/>
        <w:rPr/>
      </w:pPr>
      <w:r>
        <w:rPr>
          <w:rFonts w:ascii="Amiri" w:hAnsi="Amiri" w:eastAsia="Amiri" w:cs="Amiri"/>
          <w:color w:val="111111"/>
          <w:sz w:val="28"/>
          <w:sz w:val="28"/>
          <w:szCs w:val="28"/>
          <w:rtl w:val="true"/>
          <w:lang w:bidi="ar-SA"/>
        </w:rPr>
        <w:t>من العلامات البارزة لخروج الإمام المهدي عليه السّلام انتشار الظلم،و شيوع الجور، و انعدام الأمن و الاستقرار،حتّى تصبح الحياة قاتمة مليئة بالأحداث و الخطوب، و يعيش الإنسان على أعصابه من كثرة ما يعانيه من الخوف و الإرهاب،و قد خيّمت على المجتمع الإنساني الحياة الجاهليّة بآثامها و شرورها،و تسابق الناس إلى المنكر حتّى عاد بينهم معروفا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الإسلام فإنّه يعود غريبا كما بدأ،قد جمدت طاقاته،و أجهزت عليه الدول الكبرى الظالمة التي ترغم الناس على ما يكرهون،و التي تستغلّ ثروات المسلمين،</w:t>
      </w:r>
    </w:p>
    <w:p>
      <w:pPr>
        <w:pStyle w:val="BookText"/>
        <w:rPr/>
      </w:pPr>
      <w:r>
        <w:rPr>
          <w:rFonts w:ascii="Amiri" w:hAnsi="Amiri" w:eastAsia="Amiri" w:cs="Amiri"/>
          <w:color w:val="111111"/>
          <w:sz w:val="28"/>
          <w:sz w:val="28"/>
          <w:szCs w:val="28"/>
          <w:rtl w:val="true"/>
          <w:lang w:bidi="ar-SA"/>
        </w:rPr>
        <w:t>و تنهب إمكانيّاتهم الاقتصاديّة،و تجعلهم تحت مناطق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حال،فالذي يدعم ما ذكرناه كوكبة من الأخبار،كان من بينها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بعدي فتن،منها فتن الأحلاس </w:t>
      </w:r>
      <w:r>
        <w:rPr>
          <w:rStyle w:val="FootnoteAnchor"/>
          <w:rtl w:val="true"/>
        </w:rPr>
        <w:footnoteReference w:id="371"/>
      </w:r>
      <w:r>
        <w:rPr>
          <w:rFonts w:ascii="Amiri" w:hAnsi="Amiri" w:eastAsia="Amiri" w:cs="Amiri"/>
          <w:color w:val="111111"/>
          <w:sz w:val="28"/>
          <w:sz w:val="28"/>
          <w:szCs w:val="28"/>
          <w:rtl w:val="true"/>
          <w:lang w:bidi="ar-SA"/>
        </w:rPr>
        <w:t>يكون فيها هرب و حرب،ثمّ من بعدها فتن كلّما قيل انقطعت تمادت حتّى لا يبقى بيت من العرب إلاّ دخلته،و لا مسلم إلاّ وصلته،حتّى يخرج رجل من عترتي</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هذا الحديث أنّه ستدهم بلاد المسلمين و غيرهم فتن رهيبة،و أحداث دامية،حتّى لا يبقى بيت من بيوت العرب إلاّ دخلته،و لا بيت من بيوت المسلمين إلاّ شملته تلك الفتن و الكوارث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بكم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الشدّة و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يولد في الفتنة و الجور من لا يعرف عندها حتّى تملأ الأرض جورا، فلا يقدر أحد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اللّه،ثمّ يبعث اللّه عزّ و جلّ رجلا منّي و من عترتي فيملأ الأرض عدلا كما ملأها من كان قبله جورا،و تخرج له الأرض أفلاذ كبدها،و يحثو المال حثوا،و لا يعدّ عدّا حتّى يضرب الإسلام بجرانه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هذا الحديث أنّ الأرض ستملأ بالظلم و الجور حتّى يبلغ الحال أنّ الإنسان لا يستطيع أن يتفوّه بكلمة اللّه تعالى،فقد سيطرت القوى الإلحاديّة على جميع أنحاء الأرض،و حالت بين الخالق العظيم و بين الناس،فعند ذلك يبعث اللّه وليّه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العظيم لينقذ الناس ممّا هم فيه من البلاء و الضيق،و يعيد للإسلام نضارته و رحمته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بامّتي في آخر الزّمان بلاء شديد من سلطانهم لم يسمع ببلاء أشدّ منه،حتّى تضيق عليهم الأرض الرّحبة،و حتّى تملأ الأرض جورا و ظلما،و لا يجد المؤمن محلاّ يلتجئ إليه من الظّلم،فيبعث اللّه عزّ و جلّ رجلا من عترتي فيملأ الأرض قسطا و عدلا كما ملئت ظلما و جورا،يرضى عنه ساكن السّماء و ساكن الأرض،لا تدّخر الأرض من بذرها شيئا إلاّ أخرجته، و لا السّماء من قطرها شيئا إلاّ صبّه اللّه عليهم مدرارا،يعيش فيهم سبع سنين،أو ثمان،أو تسع،تتمنّى الأحياء الأموات ممّا صنع اللّه عزّ و جلّ بأهل الأرض من خيره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الحديث ما يمنى به المسلمون من الخطوب و الكوارث من جرّاء ملوكهم الذين يحكمون فيهم بالظلم حتّى تمتلأ الأرض بالجور،ثمّ يبعث اللّه تعالى مهديّ آل محمّد عليه السّلام رحمة للعباد،فيملأ الأرض رحمة و خيرا،و يقضي على جميع أفانين الظلم و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خلفاء،و من بعد الخلفاء أمراء،و من بعد الأمراء ملوك،و من بعد الملوك جبابرة،ثمّ يخرج رجل من أهل بيتي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ألقى هذا الحديث الأضواء على حكّام المسلمين،و قسّمهم إلى أقسام،فبعضهم خلفاء،و بعضهم ملوك،و بعضهم جبابرة،يملأون البلاد ظلما و جورا،ثمّ يبعث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المنقذ العظيم،مهديّ آل محمّد عليه السّلام،فيحطّم أولئك الجبابرة و يقيم حكم اللّه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عوف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افترقت الأمّة على ثلاث و سبعين فرقة،واحدة منها في الجنّة و سائرهنّ في النّار؟</w:t>
      </w:r>
    </w:p>
    <w:p>
      <w:pPr>
        <w:pStyle w:val="BookText"/>
        <w:rPr/>
      </w:pPr>
      <w:r>
        <w:rPr>
          <w:rFonts w:ascii="Amiri" w:hAnsi="Amiri" w:eastAsia="Amiri" w:cs="Amiri"/>
          <w:color w:val="111111"/>
          <w:sz w:val="28"/>
          <w:sz w:val="28"/>
          <w:szCs w:val="28"/>
          <w:rtl w:val="true"/>
          <w:lang w:bidi="ar-SA"/>
        </w:rPr>
        <w:t>و سارع عوف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فأجابه رسول اللّه صلّى اللّه عليه و اله موضّحا له ما يجري على المسلمين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الشّرط،و ملكت الإماء،و قعدت الجهلة على المنابر،و اتّخذ الفيء دولا،و الزّكاة مغرما،و الأمانة مغنما،و تفقّه في دين اللّه لغير اللّه،و أطاع الرّجل امرأته،و عقّ أمّه، و أقصى أباه،و لعن آخر هذه الأمّة أوّلها،و ساد القبيلة فاسقهم،و كان زعيم القوم أرذلهم،و أكرم الرّجل اتّقاء شرّه،فيومئذ يكون ذلك فيه يفزع النّاس إلى الشّام و إلى مدينة يقال لها دمشق من خير مدن الشّام،فتحصّنهم من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هل تفتح الشام؟</w:t>
      </w:r>
    </w:p>
    <w:p>
      <w:pPr>
        <w:pStyle w:val="BookText"/>
        <w:rPr/>
      </w:pP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وشيكا،ثمّ تقع الفتنة بعد فتحها،ثمّ تجيء فتنة غبراء مظلمة،ثمّ تتبع الفتن بعضها بعضا،حتّى يخرج رجل من أهل بيتي يقال له المهدي</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تحدّثت هذه الرواية عمّا يصاب به العالم الإسلامي من التحلّل و الفساد و انحراف المسلمين عن المبادئ القيّمة و المثل العليا التي جاء بها الإسلام،و تسود من جرّاء ذلك الفتن و الكوارث حتّى ينقذ اللّه المسلمين بوليّه الإمام المنتظر فيحيي الدين،و يقيم معالم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مهديّ هذه الأمّة إذا صارت الدّنيا هرجا و مرجا </w:t>
      </w:r>
      <w:r>
        <w:rPr>
          <w:rStyle w:val="FootnoteAnchor"/>
          <w:rtl w:val="true"/>
        </w:rPr>
        <w:footnoteReference w:id="377"/>
      </w:r>
      <w:r>
        <w:rPr>
          <w:rFonts w:ascii="Amiri" w:hAnsi="Amiri" w:eastAsia="Amiri" w:cs="Amiri"/>
          <w:color w:val="111111"/>
          <w:sz w:val="28"/>
          <w:sz w:val="28"/>
          <w:szCs w:val="28"/>
          <w:rtl w:val="true"/>
          <w:lang w:bidi="ar-SA"/>
        </w:rPr>
        <w:t>،و تظاهرت الفتن،و تقطّعت السّبل،و أغار بعضهم على بعض،فلا كبير يرحم صغيرا،و لا صغير يوقّر كبيرا،فيبعث اللّه عند ذلك مهديّنا،التّاسع من صلب الحسين عليه السّلام،يفتح حصون الضّلالة و قلوبا غلفا،يقوم في الدّين في آخر الزّمان كما قمت به في أوّل الزّمان،يملأ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أعرب هذا الحديث عمّا تمنى به الحياة العامّة من ضروب قاسية من الفتن و القلق و الاضطراب،و فقدان المقاييس،حتّى يبعث اللّه المنقذ العظيم،فيغيّر الحياة،و يبني طرقا لسعادة الناس و أمنهم و رخائهم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أبي جعفر محمّد بن عليّ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المهديّ إلاّ على خوف شديد من النّاس،و زلزال و فتنة و بلاء يصيب النّاس،و طاعون قبل ذلك، و سيف قاطع بين العرب،و اختلاف شديد في النّاس،و تشتّت في دينهم،و تغيّر في حالهم،حتّى يتمنّى المتمنّي الموت صباحا و مساء من عظم ما يرى من كلب النّاس، و أكل بعضهم بعضا،فخروجه عليه السّلام إذا خرج يكون عند اليأس و القنوط من أن يرى فرجا،فيا طوبى لمن أدركه و كان من أنصاره،و الويل كلّ الويل لمن خالفه و خالف أمره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ألقت هذه الرواية الأضواء على وقت خروج الإمام عليه السّلام،و أنّه لا يظهر حتّى تمتلئ الدنيا بالظلم و الجور،و يشيع الخوف و الإرهاب بين الناس حتّى يتمنّى الرجل مفارقة الحياة ليسلم ممّا يعانيه من الآلام النفسيّة،و أنّ ظهور الإمام عليه السّلام من الأمور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الحتميّة،إلاّ أنّه يكون في وقت يأس الناس و قنوطهم من تغيير الأوضاع الاجتماعيّة، أو إزاحة ما هم فيه من الظلم و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 الإمام أبو جعفر عليه السّلام في مجتمع من شيعته عن الإمام المنتظر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منّا منصور بالرّعب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رعب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بالظّفر،تطوى له الأرض،و تظهر له الكنوز،و يبلغ سلطانه المشرق و المغرب،و يظهر اللّه دينه على الدّين كلّه و لو كره المشركون،فلا يبقى في الأرض خراب إلاّ عمّره،و لا تدع الأرض شيئا من نباتها إلاّ أخرجته،و يتنعّم النّاس في زمانه نعمة لم يتنعّموا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شخص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يخرج قائمكم؟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الإمام عن علامات ظهوره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تشبّه الرّجال بالنّساء،و النّساء بالرّجال،و ركبت ذوات الفروج السّروج،و أمات النّاس الصّلوات،و اتّبعوا الشّهوات،و أكلوا الرّبا،و استخفّوا بالدّماء،و تعاملوا بالرّبا،و تظاهروا بالزّنا،و شيّدوا البناء،و استحلّوا الكذب،و أخذوا الرّشا،و اتّبعوا الهوى،و باعوا الدّين بالدّنيا، و قطعوا الأرحام،و منّوا بالطّعام </w:t>
      </w:r>
      <w:r>
        <w:rPr>
          <w:rStyle w:val="FootnoteAnchor"/>
          <w:rtl w:val="true"/>
        </w:rPr>
        <w:footnoteReference w:id="380"/>
      </w:r>
      <w:r>
        <w:rPr>
          <w:rFonts w:ascii="Amiri" w:hAnsi="Amiri" w:eastAsia="Amiri" w:cs="Amiri"/>
          <w:color w:val="111111"/>
          <w:sz w:val="28"/>
          <w:sz w:val="28"/>
          <w:szCs w:val="28"/>
          <w:rtl w:val="true"/>
          <w:lang w:bidi="ar-SA"/>
        </w:rPr>
        <w:t>،و كان الحلم ضعفا،و الظّلم فخرا،و الأمراء فجرة،و الوزراء كذبة،و الأمناء خونة،و الأعوان ظلمة،و القرّاء فسقة،و ظهر الجور، و كثر الطّلاق،و بدا الفجور،و قبلت شهادة الزّور،و شربت الخمور،و ركب الذّكور الذّكور،و استغنت النّساء بالنساء،و اتّخذوا الفيء مغنما،و الصّدقة مغرما،و اتّقي الأشرار مخافة ألسنتهم،و خرج السّفيانيّ من الشّام،و اليمانيّ من اليمن،و قتل غلام من آل محمّد بين الرّكن و المقام،و صاح صائح من السّماء بأنّ الحقّ معه و مع أتباعه، فعند ذلك خروج قائمنا،فإذا خرج أسند ظهره إلى الكعبة،و اجتمع إليه ثلاثمائة</w:t>
      </w:r>
      <w:r>
        <w:rPr>
          <w:rFonts w:eastAsia="Amiri" w:cs="Amiri" w:ascii="Amiri" w:hAnsi="Amiri"/>
          <w:color w:val="111111"/>
          <w:sz w:val="28"/>
          <w:szCs w:val="28"/>
          <w:rtl w:val="true"/>
          <w:lang w:bidi="ar-SA"/>
        </w:rPr>
        <w:t>».</w:t>
      </w:r>
      <w:bookmarkStart w:id="728" w:name="pg7537_69674"/>
    </w:p>
    <w:p>
      <w:pPr>
        <w:pStyle w:val="BookText"/>
        <w:rPr/>
      </w:pPr>
      <w:bookmarkEnd w:id="728"/>
      <w:r>
        <w:rPr>
          <w:rFonts w:ascii="Amiri" w:hAnsi="Amiri" w:eastAsia="Amiri" w:cs="Amiri"/>
          <w:color w:val="111111"/>
          <w:sz w:val="28"/>
          <w:sz w:val="28"/>
          <w:szCs w:val="28"/>
          <w:rtl w:val="true"/>
          <w:lang w:bidi="ar-SA"/>
        </w:rPr>
        <w:t>و ثلاثة عشر رجلا من أتباعه،فأوّل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و خليفته و حجّته عليكم،فلا يسلّم مسلّم عليه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الأرض،فإذا اجتمع عنده العقد عشرة آلاف رجل فلا يبقى يهوديّ و لا نصرانيّ،و لا أحد ممّن يعبد غير اللّه إلاّ آمن به و صدّقه،و تكون الملّة واحدة ملّة الإسلام،و كلّما كان في الأرض من معبود سوى اللّه فتنزل عليه نار من السّماء فتحرقه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ألقت هذه الرواية الأضواء على كثير من علامات ظهور الإمام عليه السّلام،و التي ترجع إلى انهيار المجتمع و إصابته بكثير من عوامل التحلّل و الفساد</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2707829_1051229030"/>
      <w:bookmarkStart w:id="730" w:name="_Toc289"/>
      <w:bookmarkEnd w:id="729"/>
      <w:r>
        <w:rPr>
          <w:rtl w:val="true"/>
        </w:rPr>
        <w:t>أشراط الساعة</w:t>
      </w:r>
      <w:bookmarkEnd w:id="730"/>
    </w:p>
    <w:p>
      <w:pPr>
        <w:pStyle w:val="Heading5"/>
        <w:numPr>
          <w:ilvl w:val="4"/>
          <w:numId w:val="1"/>
        </w:numPr>
        <w:rPr/>
      </w:pPr>
      <w:bookmarkStart w:id="731" w:name="__RefHeading___Toc2707831_1051229030"/>
      <w:bookmarkStart w:id="732" w:name="_Toc290"/>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و تحدّثت بعض الروايات عمّا يجري في آخر الزمان من الفتن و الأزمات،و أكبر الظنّ أنّها من علامات ظهور الإمام عليه السّلام،و نذكر منها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عطاء بن أبي رباح،عن حبر الأمّة عبد اللّه بن 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رسول اللّه صلّى اللّه عليه و اله حجّة الوداع،فأخذ باب الكعبة،ثمّ أقبل على الناس بوجهه و خاطبهم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بأشراط السّاعة؟</w:t>
      </w:r>
    </w:p>
    <w:p>
      <w:pPr>
        <w:pStyle w:val="BookText"/>
        <w:rPr/>
      </w:pPr>
      <w:r>
        <w:rPr>
          <w:rFonts w:ascii="Amiri" w:hAnsi="Amiri" w:eastAsia="Amiri" w:cs="Amiri"/>
          <w:color w:val="111111"/>
          <w:sz w:val="28"/>
          <w:sz w:val="28"/>
          <w:szCs w:val="28"/>
          <w:rtl w:val="true"/>
          <w:lang w:bidi="ar-SA"/>
        </w:rPr>
        <w:t>فانبرى إليه سلمان الفارسي،و كان من أدنى الناس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النبيّ يدلي عليهم بما سيجري و يكون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القيامة إضاعة</w:t>
      </w:r>
    </w:p>
    <w:p>
      <w:pPr>
        <w:pStyle w:val="BookText"/>
        <w:rPr/>
      </w:pPr>
      <w:r>
        <w:rPr>
          <w:rFonts w:ascii="Amiri" w:hAnsi="Amiri" w:eastAsia="Amiri" w:cs="Amiri"/>
          <w:color w:val="111111"/>
          <w:sz w:val="28"/>
          <w:sz w:val="28"/>
          <w:szCs w:val="28"/>
          <w:rtl w:val="true"/>
          <w:lang w:bidi="ar-SA"/>
        </w:rPr>
        <w:t>الصّلاة،و اتّباع الشّهوات،و الميل مع الأهواء،و تعظيم المال،و بيع الدّين بالدّنيا، فعندها يذاب قلب المؤمن و جوفه،كما يذوب الملح في إناء ممّا يرى من المنكر فلا يستطيع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سلمان،إنّ عندها يليهم أمراء جورة،و وزراء فسقة،و عرفاء ظلمة،و أمناء 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سلمان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سلمان،إنّ عندها يكون المنكر معروفا، و المعروف منكرا،و يؤتمن الخائن،و يخوّن الأمين،و يصدّق الكاذب،و يكذّب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سلمان،فعندها إمارة النّساء،و مشاورة الإماء،و قعود الصّبيان على المنابر،و يكون الكذب ظرفا،و الزّكاة مغرما،و الفيء مغنما،و يجفو الرّجل والديه،و يبرّ صديقه،و يطلع الكوكب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سلمان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تشارك المرأة زوجها في التّجارة،و يكون المطر قيظا،و يغيظ الكرام غيظا،و يحتقر الرّجل المعسر، فعندها تقارب الأسواق،إذ قال هذا لم أبع شيئا،و قال هذا لم أربح شيئا،فلا ترى إلاّ ذامّا 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سارع سلمان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لكائن،و الّذي نفسي بيده يا سلمان،فعندها يليهم أقوام إن تكلّموا قتلوهم،و إن سكتوا استباحوهم ليستأثروا بفيئهم،و ليطؤون حرمتهم، و ليسفكنّ دماءهم،و ليملؤنّ قلوبهم رعبا،فلا تراهم إلاّ وجلين خائفين،مرعوبين مرهوبين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سلمان،إنّ عندها يؤتى شيء من المشرق و شيء من المغرب يلون أمّتي،فالويل لضعفاء أمّتي منهم،و الويل لهم من اللّه،لا يرحمون صغيرا،و لا يوقّرون كبيرا،و لا يتجاوزون عن مسيء،أخبارهم خفاء،جثثهم جثت الادميّين،و 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يكتفي الرّجال بالرّجال، و النّساء بالنّساء،و يغار على الغلمان كما يغار على الجارية في بيت أهلها،و تشبّه الرّجال بالنّساء،و النّساء بالرّجال،و يركبن ذوات الفروج السّروج،فعليهنّ من أمّتي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سلمان،إنّ عندها تزخرف المساجد كما تزخرف البيع و الكنائس،و تحلّى المصاحف،و تطوّل المنارات،و تكثر الصّفوف بقلوب متباغضة،و 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تحلّى ذكور أمّتي</w:t>
      </w:r>
    </w:p>
    <w:p>
      <w:pPr>
        <w:pStyle w:val="BookText"/>
        <w:rPr/>
      </w:pPr>
      <w:r>
        <w:rPr>
          <w:rFonts w:ascii="Amiri" w:hAnsi="Amiri" w:eastAsia="Amiri" w:cs="Amiri"/>
          <w:color w:val="111111"/>
          <w:sz w:val="28"/>
          <w:sz w:val="28"/>
          <w:szCs w:val="28"/>
          <w:rtl w:val="true"/>
          <w:lang w:bidi="ar-SA"/>
        </w:rPr>
        <w:t>بالذّهب،و يلبسون الحرير و الدّيباج،و يتّخذون جلود النّمور صفاقا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يظهر الرّبا،و يتعاملون بالغيبة و الرّشا،و يوضع الدّين و ترفع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يكثر الطّلاق،فلا يقام للّه حدّ،و لن يضرّ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تظهر القينات و المعازف،و يليهم أشرار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يحجّ أغنياء أمّتي للنّزهة، و يحجّ أوساطها للتّجارة،و يحجّ فقراؤهم للرّياء و السّمعة،فعندها يكون أقوام يتعلّمون القرآن لغير اللّه و يتّخذونه مزامير،و يكون أقوام يتفقّهون لغير اللّه،و يكثر أولاد الزّنا،و يتغنّون بالقرآن،و 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سلمان،ذاك إذا انتهكت المحارم، و اكتسبت المآثم،و سلّط الأشرار على الأخيار،و يفشو الكذب،و تظهر اللّجاجة، و تفشو الفاقة،و يتباهون في اللّباس،و يمطرون في غير أوان المطر،و يستحسنون الكوبة و المعازف،و ينكرون الأمر بالمعروف و النّهي عن المنكر،حتّى يكون المؤمن</w:t>
      </w:r>
    </w:p>
    <w:p>
      <w:pPr>
        <w:pStyle w:val="BookText"/>
        <w:rPr/>
      </w:pPr>
      <w:r>
        <w:rPr>
          <w:rFonts w:ascii="Amiri" w:hAnsi="Amiri" w:eastAsia="Amiri" w:cs="Amiri"/>
          <w:color w:val="111111"/>
          <w:sz w:val="28"/>
          <w:sz w:val="28"/>
          <w:szCs w:val="28"/>
          <w:rtl w:val="true"/>
          <w:lang w:bidi="ar-SA"/>
        </w:rPr>
        <w:t>في ذلك الزّمان أذلّ من الأمّة،و يظهر قرّاؤهم و عبّادهم فيما بينهم التّلاوم،فاولئك يدعون في ملك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الأرجاس و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لا يخشى الغنيّ إلاّ الفقير،حتّى أنّ السّائل ليسأل فيما بين الجمعتين لا يصيب أحدا يضع في يده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يتكلّم الروبيضة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الروبيضة يا رسول اللّه،فداك أبي و أمّي؟</w:t>
      </w:r>
    </w:p>
    <w:p>
      <w:pPr>
        <w:pStyle w:val="BookText"/>
        <w:rPr/>
      </w:pP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في أمر العامّة من لم يكن يتكلّم،فلم يلبثوا إلاّ قليلا حتّى تخور الأرض خورة فلا يظنّ كلّ قوم إلاّ أنّها خارت في ناحيتهم فيمكثون ما شاء اللّه،ثمّ ينكثون في مكثهم فتلقي لهم الأرض أفلاذ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و فضّة،ثمّ أومأ بيده إلى الأساطين،فقال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هذا،فيومئذ لا ينفع ذهب و لا فضّة،فهذا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أَشْرٰاطُهٰا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على تقدير صحّته و سلامة سنده قد كشف عمّا يحدث في آخر الزمان من ابتعاد المسلمين عن دينهم،و إصابتهم بكثير من التحلّل و الانحراف و فساد الأخلاق،و عندها تتحقّق أشراط الساعة،و أكبر الظنّ أنّها كناية عن خروج الإمام المهدي المنتظر عليه السّلام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حديث الشيعة عند الإمام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سرت مع أبي جعفر المنصور و هو في موكبه،و هو على فرس،و بين يديه خيل،و أنا على حمار إلى جانبه،فقال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اللّه،قد كان ينبغي لك أن تفرح بما أعطانا اللّه من القوّة،و فتح لنا من العزّ،و لا تخبر النّاس أنّك أحقّ بهذا الأمر منّا و أهل بيتك،فتغرينا بك و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رفع هذا إليك عنّي فقد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أتحلف على ما تقول؟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يحبّون أن يفسدوا قلبك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تمكّنهم من سمعك،فإنّا إليك أحوج منك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 يوم سألتك هل لنا ملك؟فقلت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نعم،طويل عريض شديد، فلا تزالون في مهلة من أمركم،و فسحة من دنياكم،حتّى تصيبوا منّا دما حراما في شهر حرام،في بلد حرام،فعرفت أنّه قد حفظ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عزّ و جلّ أن يكفيك،فإنّي لم أخصّك بهذا،و إنّما هو حديث رويته،ثمّ لعلّ غيرك من أهل بيتثك يتولّى ذلك،فسكت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منزلي أتاني بعض موالينا،فقال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اللّه لقد رأيتك في موكب أبي جعفر و أنت على حمار و هو على فرس،و قد أشرف عليك يكلّمك كأنّك تحته،فقلت بيني و بين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حجّة اللّه على الخلق و صاحب هذا الأمر الّذي يقتدى به،و هذا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بالجور،و يقتل أولاد الأنبياء، و يسفك الدّماء في الأرض بما لا يحبّ اللّه و هو في موكبه و أنت على حمار،فداخلني في ذلك شكّ حتّى خفت على ديني و نفسي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من كان حولي و بين يديّ،و من خلفي،و عن يميني،</w:t>
      </w:r>
    </w:p>
    <w:p>
      <w:pPr>
        <w:pStyle w:val="BookText"/>
        <w:rPr/>
      </w:pPr>
      <w:r>
        <w:rPr>
          <w:rFonts w:ascii="Amiri" w:hAnsi="Amiri" w:eastAsia="Amiri" w:cs="Amiri"/>
          <w:color w:val="111111"/>
          <w:sz w:val="28"/>
          <w:sz w:val="28"/>
          <w:szCs w:val="28"/>
          <w:rtl w:val="true"/>
          <w:lang w:bidi="ar-SA"/>
        </w:rPr>
        <w:t>و عن شمالي من الملائكة لاحتقرته و احتقرت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سكن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هؤلاء يملكون أو متى الراحة منهم؟</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تعلم أنّ لكلّ شيء مدّة؟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ينفعك علمك أنّ هذا الأمر إذا جاء كان أسرع من طرفة عين؟إنّك لو تعلم حالهم عند اللّه عزّ و جلّ و كيف هي؟كنت لهم أشدّ بغضا،و لو جهدت و جهد أهل الأرض أن يدخلوهم في أشدّ ما هم فيه من الإثم لم يقدروا فلا يستفزّنّك الشّيطان،فإنّ العزّة للّه و لرسوله و للمؤمنين،و لكنّ المنافقين لا يعلمون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تعلم أنّ من انتظر أمرنا،و صبر على ما يرى من الأذى و الخوف هو غدا في زمرتنا؟فإذا رأيت الحقّ قد مات و ذهب أهله،و رأيت الجور قد شمل البلاد،و رأيت القرآن قد خلق،و أحدث ما ليس فيه،و وجّه على الأهواء،و رأيت الدّين قد انكفأ كما ينكفئ الإناء،و رأيت أهل الباطل قد استعلوا على أهل الحقّ،و رأيت الشّرّ ظاهرا لا ينهى عنه و يعذر أصحابه،و رأيت الفسق قد ظهر،و اكتفى الرّجال بالرّجال، و النّساء بالنّساء،و رأيت المؤمن صامتا لا يقبل قوله،و رأيت الفاسق لا يكذّب، و لا يردّ عليه كذبه و فريته،و رأيت الصّغير يستحقر الكبير،و رأيت الأرحام قد تقطّعت،و رأيت من يمتدح بالفسق يضحك منه،و لا يردّ عليه قوله،و رأيت الغلام يعطى ما تعطى المرأة،و رأيت النّساء يتزوّجن بالنّساء،و رأيت الثّناء قد كثر،و رأيت الرّجل ينفق المال في غير طاعة اللّه،فلا ينهى،و لا يؤخذ على يديه،و رأيت النّاظر يتعوّذ باللّه ممّا يرى فيه المؤمن من الإجتهاد،و رأيت الجار يؤذي جاره و ليس له مانع،</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الكافر فرحا لما يرى في المؤمن،مرحا لما يرى في الأرض من الفساد، و رأيت الخمور تشرب علانية،و يجتمع عليها من لا يخاف اللّه عزّ و جلّ،و رأيت الامر بالمعروف ذليلا،و رأيت الفاسق فيما لا يحبّ اللّه قويّا محمودا،و رأيت أصحاب الكيان يحقّرون،و يحتقر من يحبّهم،و رأيت سبيل الخير منقطعا،و سبيل الشّرّ مسلوكا،و رأيت بيت اللّه قد عطّل،و يؤمر بتركه،و رأيت الرّجل يقول ما لا يفعله، و رأيت الرّجال يتمنّون للرّجال و النّساء للنّساء،و رأيت الرّجل معيشته من دبره، و معيشة المرأة من فرجها،و رأيت النّساء يتّخذن المجالس كما يتّخذها الرّجال، و رأيت التّأنيث في ولد العبّاس قد ظهر،و أظهروا الخضاب،و امتشطوا كما تمتشط المرأة لزوجها،و أعطوا الرّجال الأموال على فروجهم،و تنوفس في الرّجل،و تغاير عليه الرّجال،و كان صاحب المال أعزّ من المؤمن،و كان الرّبا ظاهرا لا يغيّر،و كان الزّنا يمتدح به النّساء،و رأيت المرأة تصانع زوجها على الرّجال،و رأيت أكثر النّاس و خير بيت من يساعد النّساء على فسقهنّ،و رأيت المؤمن محزونا محتقرا ذليلا، و رأيت البدع و الزّنا قد ظهر،و رأيت النّاس يعتدّون بشاهد الزّور،و رأيت الحرام يحلّل،و رأيت الحلال يحرّم،و رأيت الدّين بالرّأي،و عطّل الكتاب و أحكامه،و رأيت اللّيل لا يستخفى به من الجرأة على اللّه،و رأيت المؤمن لا يستطيع أن ينكر إلاّ بقلبه، و رأيت العظيم من المال ينفق في سخط اللّه عزّ و جلّ،و رأيت الولاة يقرّبون أهل الكفر،و يباعدون أهل الخير،و رأيت الولاة يرتشون في الحكم،و رأيت الولاية قبالة لمن زاد،و رأيت ذوات الأرحام ينكحن و يكتفى بهنّ،و رأيت الرّجل يقتل على التّهمة و الظّنّة،و يغاير على الرّجل الذّكر فيبذل له نفسه و ماله،و رأيت الرّجل يعيّر على إتيان النّساء،و رأيت المرأة تقهر زوجها،و تعمل ما لا يشتهي،و تنفق على زوجها،و رأيت الرّجل يكري امرأته و جاريته،و يرضى بالدّنيء من الطّعام و الشّراب،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الأيمان باللّه عزّ و جلّ كثيرة على الزّور،و رأيت القمار قد ظهر،و رأيت الشّراب يباع ظاهرا ليس له مانع،و رأيت النّساء يبذلن أنفسهنّ لأهل الكفر،و رأيت الملاهي قد ظهرت يمرّ بها لا يمنعها أحد أحدا،و لا يجترئ أحد على منعها،و رأيت الشّريف يستذلّه الّذي يخاف سلطانه،و رأيت أقرب النّاس من الولاة يمتدح بشتمنا أهل البيت،و رأيت من يحبّنا يزوّر و لا تقبل شهادته،و رأيت الزّور من القول يتنافس فيه،و رأيت القرآن قد ثقل على النّاس استماعه،و خفّ على النّاس استماع الباطل، و الجار يكرم الجارّ خوفا من لسانه،و رأيت الحدود قد عطّلت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فيها بالأهواء،و رأيت المساجد قد زخرفت،و رأيت أصدق النّاس عند النّاس المفتري الكذب،و رأيت الشّرّ قد ظهر،و السّعي بالنّميمة و البغي قد فشا،و رأيت الغيبة تستملح و يبشّر بها النّاس بعضهم بعضا،و رأيت طلب الحجّ و الجهاد لغير اللّه،و رأيت السّلطان يذلّ للكافر المؤمن،و رأيت الخراب قد أديل من العمران،و رأيت الرّجل معيشته من بخس المكيال و الميزان،و رأيت سفك الدّماء يستخفّ بها،و رأيت الرّجل يطلب الرّئاسة لغرض الدّنيا،و يشهر نفسه بخبث اللّسان ليتّقى و تسند إليه الأمور، و رأيت الصّلاة قد استخفّ بها،و رأيت الرّجل عنده المال الكثير لم يزكّه منذ ملكه، و رأيت الميّت ينشر من قبره و يؤذى و تباع أكفانه،و رأيت الهرج قد كثر،و رأيت الرّجل يمسي نشوانا و يصبح سكرانا،لا يهمّ بما النّاس فيه،و رأيت البهائم تنكح، و رأيت البهائم يفرس بعضها بعضا،و رأيت الرّجل يخرج إلى مصلاّه و يرجع،و ليس عليه شيء من ثيابه،و رأيت قلوب النّاس قد قست،و جمدت أعينهم،و ثقل الذّكر عليهم،و رأيت السّحت قد ظهر يتنافس فيه،و رأيت المصلّي إنّما يصلّي ليراه النّاس، و رأيت الفقيه يتفقّه لغير الدّين يطلب الدّنيا و الرّئاسة،و رأيت النّاس مع من غلب، و رأيت طالب الحلال يذمّ و يعيّر،و طالب الحرام يمدح و يعظّم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الحرمين يعمل فيهما بما لا يحبّ اللّه،لا يمنعهم مانع،و لا يحول بينهم و بين العمل القبيح أحد،و رأيت المعازف ظاهرة في الحرمين،و رأيت الرّجل يتكلّم بشيء من الحقّ،و يأمر بالمعروف و ينهى عن المنكر،فيقوم إليه من ينصحه في نفسه فيقول هذا عنك موضوع،و رأيت النّاس ينظر بعضهم إلى بعض،و يقتدون بأهل الشّرّ،و رأيت مسلك الخير،و طريقه خاليا لا يسلكه أحد،و رأيت الميّت يهزأ به فلا يفزع له أحد،و رأيت كلّ عام يحدث فيه من البدعة و الشّرّ أكثر ممّا كان،و رأيت الخلق و المجالس لا يتابعون إلاّ الأغنياء و رأيت المحتاج يعطى على الضّحك به، و يرحم لغير وجه اللّه،و رأيت الآيات في السّماء لا يفزع إليها أحد،و رأيت النّاس يتسافدون كما تتسافد البهائم لا ينكر أحد منكرا تخوّفا من النّاس،و رأيت الرّجل ينفق الكثير في غير طاعة اللّه،و يمنع اليسير في طاعة اللّه،و رأيت العقوق قد ظهر، و استخفّ بالوالدين،و كانا من أسوأ النّاس حالا عند الولد،و يفرح بأن يفتري عليهما، و رأيت النّساء قد غلبن على الملك و غلبن على كلّ أمر لا يؤتى إلاّ ما لهنّ فيه هوى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ابن الرّجل يفتري على أبيه،و يدعو على والديه،و يفرح بموتهما،و رأيت الرّجل إذا مرّ به يوم و لم يكسب فيه الذّنب العظيم من فجور أو بخس مكيال أو ميزان أو غشيان حرام أو شرب مسكر يرى كئيبا حزينا يحسب أنّ ذلك اليوم عليه و ضيّعه من عمره،و رأيت السّلطان يحتكر الطّعام،و رأيت أموال ذوي القربى تقسم في الزّور و يتقامر بها،و تشرب بها الخمور،و الخمر يتداوى بها،و توصف للمريض و يستشفى بها،و رأيت النّاس قد استووا في ترك الأمر بالمعروف و النّهي عن المنكر،و ترك التّديّن به،و رأيت رياح المنافقين و أهل النّفاق قائمة،و رياح أهل الحقّ لا تحرّك، و رأيت الأذان بالأجر و الصّلاة بالأجر،و رأيت المساجد محتشدة ممّن لا يخاف اللّه، مجتمعون فيها للغيبة،و أكل لحوم أهل الحقّ و يتواصفون فيها شراب المسكر،</w:t>
      </w:r>
    </w:p>
    <w:p>
      <w:pPr>
        <w:pStyle w:val="BookText"/>
        <w:rPr/>
      </w:pPr>
      <w:r>
        <w:rPr>
          <w:rFonts w:ascii="Amiri" w:hAnsi="Amiri" w:eastAsia="Amiri" w:cs="Amiri"/>
          <w:color w:val="111111"/>
          <w:sz w:val="28"/>
          <w:sz w:val="28"/>
          <w:szCs w:val="28"/>
          <w:rtl w:val="true"/>
          <w:lang w:bidi="ar-SA"/>
        </w:rPr>
        <w:t>و رأيت السّكران يصلّي بالنّاس و هو لا يعقل و لا يشان بالسّكر،و إذا سكر أكرم و اتّقي و خيف و ترك لا يعاقب و يعذر بسكره،و رأيت من أكل أموال اليتامى يحمد بصلاحه، و رأيت القضاة يقضون بخلاف ما أمر اللّه،و رأيت الولاة يأتمنون الخونة للطّمع، و رأيت الميراث قد وضعته الولاة لأهل الفسوق و الجرأة على اللّه،يأخذون منهم و يخلّونهم و ما يشتهون،و رأيت المنابر يؤمر عليها بالتّقوى و لا يعمل القائل بما يأمر، و رأيت الصّلاة قد استخفّ بأوقاتها،و رأيت الصّدقة بالشّفاعة لا يراد بها وجه اللّه، و تعطى لطلب النّاس،و رأيت النّاس همّهم بطونهم و فروجهم،لا يبالون بما أكلوا و ما نكحوا،و رأيت الدّنيا مقبلة عليهم،و رأيت أعلام الحقّ قد 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على حذر و اطلب إلى اللّه عزّ و جلّ النّجاة،و إنّما يمهلهم لأمر يراد بهم،فكن مترقّبا،و اجتهد ليراك اللّه عزّ و جلّ في خلاف ما هم عليه،فإن نزل بهم العذاب عجلت إلى رحمة اللّه،و إن أخّرت ابتلوا،و كنت قد خرجت ممّا هم فيه من الجرأة على اللّه عزّ و جلّ،و اعلم أنّ اللّه لا يضيع أجر المحسنين،و أنّ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بعض الأخبار التي ذكرت أشراط الساعة،و هي صريحة في انهيار أخلاق الناس،و تحلّلهم من جميع المبادئ و القيم التي يسمو بها الإنسان،و عودتهم إلى مآثم الحياة الجاهليّة و شرورها،و أغلب الظنّ أنّها من أمارات و علائم ظهور الإمام المنتظر عليه السّلام،فإنّه لا يظهر إلاّ بعد تمادي الناس في الإثم، و انتشار الرذائل،و شيوع المنكر،و انعدام الروابط الاجتماعيّة،و تفكّك الأسر، فلم تعد بينها رابطة المحبّة و المودّة و الألفة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33" w:name="pg7537_69696"/>
    </w:p>
    <w:p>
      <w:pPr>
        <w:pStyle w:val="Heading5"/>
        <w:numPr>
          <w:ilvl w:val="4"/>
          <w:numId w:val="1"/>
        </w:numPr>
        <w:rPr/>
      </w:pPr>
      <w:bookmarkStart w:id="734" w:name="__RefHeading___Toc2707833_1051229030"/>
      <w:bookmarkStart w:id="735" w:name="_Toc291"/>
      <w:bookmarkEnd w:id="733"/>
      <w:bookmarkEnd w:id="734"/>
      <w:r>
        <w:rPr>
          <w:rtl w:val="true"/>
        </w:rPr>
        <w:t>خروج الدجّال</w:t>
      </w:r>
      <w:bookmarkEnd w:id="735"/>
    </w:p>
    <w:p>
      <w:pPr>
        <w:pStyle w:val="BookText"/>
        <w:rPr/>
      </w:pPr>
      <w:r>
        <w:rPr>
          <w:rFonts w:ascii="Amiri" w:hAnsi="Amiri" w:eastAsia="Amiri" w:cs="Amiri"/>
          <w:color w:val="111111"/>
          <w:sz w:val="28"/>
          <w:sz w:val="28"/>
          <w:szCs w:val="28"/>
          <w:rtl w:val="true"/>
          <w:lang w:bidi="ar-SA"/>
        </w:rPr>
        <w:t>و من بين الأمارات الحتميّة خروج الدجّال،و ظهوره على مسرح الحياة،و قيامه بتضليل الرأي العامّ،و انقياد اليهود لحكمه،و تماديهم في الولاء له،و إغراؤه للسذّج و البسطاء بالأموال،حتّى يكون قوّة ضاربة يسيطر على بعض مناطق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أيّة حال،فلا بدّ لنا من وقفة قصيرة للحديث عن الدجال</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2707835_1051229030"/>
      <w:bookmarkStart w:id="737" w:name="_Toc292"/>
      <w:bookmarkEnd w:id="736"/>
      <w:r>
        <w:rPr>
          <w:rtl w:val="true"/>
        </w:rPr>
        <w:t>تظافر الأخبار بظهوره</w:t>
      </w:r>
      <w:bookmarkEnd w:id="737"/>
    </w:p>
    <w:p>
      <w:pPr>
        <w:pStyle w:val="BookText"/>
        <w:rPr/>
      </w:pPr>
      <w:r>
        <w:rPr>
          <w:rFonts w:ascii="Amiri" w:hAnsi="Amiri" w:eastAsia="Amiri" w:cs="Amiri"/>
          <w:color w:val="111111"/>
          <w:sz w:val="28"/>
          <w:sz w:val="28"/>
          <w:szCs w:val="28"/>
          <w:rtl w:val="true"/>
          <w:lang w:bidi="ar-SA"/>
        </w:rPr>
        <w:t>و تظافرت الأخبار بحتميّة ظهور الدجّال قبل خروج الإمام المنتظر عليه السّلام،و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هشام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خلق آدم إلى قيام السّاعة أمر أكبر من الدّجّال</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الحديث أنّ الدجّال من أهمّ الأحداث التي تجري في عالم الوجود؛ و ذلك لما يصحبه من الفتن و الدجل و إراقة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أنس بن مالك عن رسول اللّه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أنذر أمّته الدّجّال الأعور الكذّاب،ألا إنّه أعور،و إنّ ربّكم ليس بأعور،مكتوب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حذّر الأنبياء أجمعهم من فتنة الدجّال و إغرائه و دعواه الكاذبة التي تصدّ عن الحقّ،و تلقي الناس في شرّ عظيم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أسماء بنت يزيد بن السكن،قالت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في بيتي فذكر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يديه 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تمسك السّماء فيها ثلث قطرها،</w:t>
      </w:r>
    </w:p>
    <w:p>
      <w:pPr>
        <w:pStyle w:val="BookText"/>
        <w:rPr/>
      </w:pPr>
      <w:r>
        <w:rPr>
          <w:rFonts w:ascii="Amiri" w:hAnsi="Amiri" w:eastAsia="Amiri" w:cs="Amiri"/>
          <w:color w:val="111111"/>
          <w:sz w:val="28"/>
          <w:sz w:val="28"/>
          <w:szCs w:val="28"/>
          <w:rtl w:val="true"/>
          <w:lang w:bidi="ar-SA"/>
        </w:rPr>
        <w:t>و الأرض ثلثي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السّماء ثلثي قطرها،و الأرض ثلثي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السّماء قطرها كلّه،و الأرض نباتها كلّه،فلا يبقى ذات ضرس و لا ذات ظلف،و لا ذات خفّ من البهائم إلاّ هلكت،و إنّ من أشرّ فتنته أنّه يأتي الأعرابيّ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أحييت لك إبلك ألست تعلم أنّي ربّك؟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بلى،فتمثل الشّياطين له نحو إبله كأحسن ما تكون ضروعا،و أعظمه و أسمنه،قال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الرّجل قد مات أخوه،و مات أبوه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أحييت لك أباك و أحييت لك أخاك،ألست تعلم أنّي ربّك؟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بلى،فتمثل له الشّياطين نحو أبيه و نحو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رسول اللّه صلّى اللّه عليه و اله لحاجة،ثمّ رجع،و القوم في اهتمام و غمّ ممّا حدّثهم به،فأخذ صلّى اللّه عليه و اله بناصيتي الباب،و التفت إلى أسماء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 أسماء؟</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اللّه،لقد خلعت أفئدتنا بذكر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 و أنا حيّ فأنا حجيجه،و إلاّ فإنّ ربّي خليفتي على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اللّه،إنّا و اللّه لنعجن عجينتنا فما نختبزها حتّى نجوع، فكيف بالمؤمنين يومئذ؟</w:t>
      </w:r>
    </w:p>
    <w:p>
      <w:p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يجزئهم ما يجزئ أهل السّماء من التّسبيح و التّقديس</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أمامة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اله فكان أكثر خطبته حديثاة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عن الدجّال،و حذّرناه،فكان من قوله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تكن فتنة في الأرض منذ ذرأ اللّه آدم أعظم من فتنة الدّجّال،و إنّ اللّه لم يبعث نبيّا إلاّ حذّر أمّته الدّجّال،و أنا آخر الأنبياء،و أنتم آخر الأمم،و هو خارج فيكم لا محالة،فإن يخرج و أنا بين ظهرانيكم فأنا حجيج لكلّ مسلم،و إن يخرج من بعدي فكلّ امرئ حجيج نفسه،و اللّه خليفتي على كلّ مسلم،و إنّه يخرج من خلّة بين الشّام و العراق،فيعيث يمينا،و يعيث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اللّه،فاثبتوا فإنّي سأصفه لكم وصفا لم يصفه إيّاه نبيّ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يبدأ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نبيّ،و لا نبيّ بعدي،ثمّ يثنّي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ربّكم،و لا ترون ربّكم حتّى تموتوا،و إنّه أعور،و إنّ ربّكم ليس بأعور،مكتوب بين عينيه كافر،يقرأه كلّ مؤمن كاتب أو غير كاتب </w:t>
      </w:r>
      <w:r>
        <w:rPr>
          <w:rStyle w:val="FootnoteAnchor"/>
          <w:rtl w:val="true"/>
        </w:rPr>
        <w:footnoteReference w:id="389"/>
      </w:r>
      <w:r>
        <w:rPr>
          <w:rFonts w:ascii="Amiri" w:hAnsi="Amiri" w:eastAsia="Amiri" w:cs="Amiri"/>
          <w:color w:val="111111"/>
          <w:sz w:val="28"/>
          <w:sz w:val="28"/>
          <w:szCs w:val="28"/>
          <w:rtl w:val="true"/>
          <w:lang w:bidi="ar-SA"/>
        </w:rPr>
        <w:t xml:space="preserve">،و إنّ من فتنته أنّ معه جنّة و نارا،فناره جنّة و جنّته نار </w:t>
      </w:r>
      <w:r>
        <w:rPr>
          <w:rStyle w:val="FootnoteAnchor"/>
          <w:rtl w:val="true"/>
        </w:rPr>
        <w:footnoteReference w:id="390"/>
      </w:r>
      <w:r>
        <w:rPr>
          <w:rFonts w:ascii="Amiri" w:hAnsi="Amiri" w:eastAsia="Amiri" w:cs="Amiri"/>
          <w:color w:val="111111"/>
          <w:sz w:val="28"/>
          <w:sz w:val="28"/>
          <w:szCs w:val="28"/>
          <w:rtl w:val="true"/>
          <w:lang w:bidi="ar-SA"/>
        </w:rPr>
        <w:t>،فمن ابتلي بناره فليستغث باللّه،و ليقرأ فواتح الكهف فتكون عليه بردا و سلاما كما كانت النّار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فتنته أن يقول 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أبعث لك أباك و أمّك أتشهد أنّي ربّك؟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نعم،فيتمثّل له شيطانان في صورة أبيه و أمّه،فيقولان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بنيّ،اتّبعه فإنّه ربّك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فتنته أن يسلّط على نفس واحدة فيقتلها و ينشرها بالمنشار حتّى تلقى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38" w:name="pg7537_69702"/>
    </w:p>
    <w:p>
      <w:pPr>
        <w:pStyle w:val="BookText"/>
        <w:rPr/>
      </w:pPr>
      <w:bookmarkEnd w:id="738"/>
      <w:r>
        <w:rPr>
          <w:rFonts w:ascii="Amiri" w:hAnsi="Amiri" w:eastAsia="Amiri" w:cs="Amiri"/>
          <w:color w:val="111111"/>
          <w:sz w:val="28"/>
          <w:sz w:val="28"/>
          <w:szCs w:val="28"/>
          <w:rtl w:val="true"/>
          <w:lang w:bidi="ar-SA"/>
        </w:rPr>
        <w:t>شقّتين،ثمّ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عبدي هذا فإنّي أبعثه الآن،ثمّ يزعم أنّ له ربّا غيري، فيبعثه اللّه تعالى و يقول له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اللّه،و أنت عدوّ اللّه،أنت الدّجّال،و اللّه ما كنت بعد أشدّ بصيرة بك منّي اليوم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ألقى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 على دعاوى الدجّال،و أنّه يدّعي الربوبيّة،و يضلّ الناس بما عنده من وسائل الدجل و الخبث</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2707837_1051229030"/>
      <w:bookmarkStart w:id="740" w:name="_Toc293"/>
      <w:bookmarkEnd w:id="739"/>
      <w:r>
        <w:rPr>
          <w:rtl w:val="true"/>
        </w:rPr>
        <w:t>ألقابه</w:t>
      </w:r>
      <w:bookmarkEnd w:id="740"/>
    </w:p>
    <w:p>
      <w:pPr>
        <w:pStyle w:val="BookText"/>
        <w:rPr/>
      </w:pPr>
      <w:r>
        <w:rPr>
          <w:rFonts w:ascii="Amiri" w:hAnsi="Amiri" w:eastAsia="Amiri" w:cs="Amiri"/>
          <w:color w:val="111111"/>
          <w:sz w:val="28"/>
          <w:sz w:val="28"/>
          <w:szCs w:val="28"/>
          <w:rtl w:val="true"/>
          <w:lang w:bidi="ar-SA"/>
        </w:rPr>
        <w:t>و لم يتّضح لنا اسم الأعور الدجّال،فقد عرف بلقبه،و من ألقابه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المسيح،و السبب في لقبه هذا اللقب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ممسوح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يمسح الأرض يقطعها أو يطوفها كلّها،إلاّ مكّة و المدينة و بيت المقدس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2707839_1051229030"/>
      <w:bookmarkStart w:id="742" w:name="_Toc294"/>
      <w:bookmarkEnd w:id="741"/>
      <w:r>
        <w:rPr>
          <w:rtl w:val="true"/>
        </w:rPr>
        <w:t>كنيته</w:t>
      </w:r>
      <w:bookmarkEnd w:id="742"/>
    </w:p>
    <w:p>
      <w:pPr>
        <w:pStyle w:val="BookText"/>
        <w:rPr/>
      </w:pPr>
      <w:r>
        <w:rPr>
          <w:rFonts w:ascii="Amiri" w:hAnsi="Amiri" w:eastAsia="Amiri" w:cs="Amiri"/>
          <w:color w:val="111111"/>
          <w:sz w:val="28"/>
          <w:sz w:val="28"/>
          <w:szCs w:val="28"/>
          <w:rtl w:val="true"/>
          <w:lang w:bidi="ar-SA"/>
        </w:rPr>
        <w:t>و كنى الدجّال،هي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السلام أو إله فتى كرست،لقّبه بذلك اليهود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الرئيس،لقّبه بذلك النصارى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الدكتاتور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43" w:name="pg7537_69704"/>
    </w:p>
    <w:p>
      <w:pPr>
        <w:pStyle w:val="BookText"/>
        <w:rPr/>
      </w:pPr>
      <w:bookmarkEnd w:id="74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الأعلى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2707841_1051229030"/>
      <w:bookmarkStart w:id="745" w:name="_Toc295"/>
      <w:bookmarkEnd w:id="744"/>
      <w:r>
        <w:rPr>
          <w:rtl w:val="true"/>
        </w:rPr>
        <w:t>أوصافه</w:t>
      </w:r>
      <w:bookmarkEnd w:id="745"/>
    </w:p>
    <w:p>
      <w:pPr>
        <w:pStyle w:val="BookText"/>
        <w:rPr/>
      </w:pPr>
      <w:r>
        <w:rPr>
          <w:rFonts w:ascii="Amiri" w:hAnsi="Amiri" w:eastAsia="Amiri" w:cs="Amiri"/>
          <w:color w:val="111111"/>
          <w:sz w:val="28"/>
          <w:sz w:val="28"/>
          <w:szCs w:val="28"/>
          <w:rtl w:val="true"/>
          <w:lang w:bidi="ar-SA"/>
        </w:rPr>
        <w:t>أمّا صفات الأعور الدجّال فهي قبيحة تنمّ عن شروره و آثامه،و قد أعلنت الأخبار بعض صفاته و ملامحه،فقد أثر عن النبيّ صلّى اللّه عليه و اله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أعور العين اليسرى</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العين اليمنى كأنّ عينه عنبة طافئة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أعور ذو حدقة جاحظة لا تخفى كأنّها نخاعة في جنب جدار</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أيّة حال،فهو أعور،سواء كانت عينه اليمنى أم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هيجان أزهر</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،أي أبيض فيه حمرة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 الجبهة،مشرف الجيد</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جفال الشّعر</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،أي شعره كثيف ملتفّ</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2707843_1051229030"/>
      <w:bookmarkStart w:id="747" w:name="_Toc296"/>
      <w:bookmarkEnd w:id="746"/>
      <w:r>
        <w:rPr>
          <w:rtl w:val="true"/>
        </w:rPr>
        <w:t>رواية موضوعة</w:t>
      </w:r>
      <w:bookmarkEnd w:id="7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الدجال ليس له لحية،وافر الشارب،طول وجهه ذراعان، و قامته في السماء ثمانون ذراعا،و عرض ما بين منكبيه ثلاثون ذراعا،ثيابه و خفّاه</w:t>
      </w:r>
      <w:bookmarkStart w:id="748" w:name="pg7537_69706"/>
    </w:p>
    <w:p>
      <w:pPr>
        <w:pStyle w:val="BookText"/>
        <w:rPr/>
      </w:pPr>
      <w:bookmarkEnd w:id="748"/>
      <w:r>
        <w:rPr>
          <w:rFonts w:ascii="Amiri" w:hAnsi="Amiri" w:eastAsia="Amiri" w:cs="Amiri"/>
          <w:color w:val="111111"/>
          <w:sz w:val="28"/>
          <w:sz w:val="28"/>
          <w:szCs w:val="28"/>
          <w:rtl w:val="true"/>
          <w:lang w:bidi="ar-SA"/>
        </w:rPr>
        <w:t>و سرجه و لجامه بالذهب و الجوهر،على رأسه تاج مرصّع بالذهب و الجوهر،في يده طبرزن هيئته هيئة المجوس،ترسه ترس فارسيّة،و كلامه الفارسيّة،تطوى له الأرض و لأصحابه طيّا طيّا،يطأ مجامعها،و يرد مناهلها إلاّ المساجد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مكّة و مسجد المدينة و مسجد بيت المقدس و مسجد الطور</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الجسم بهذه الكيفيّة من الارتفاع و العرش خارج عن أجسام الإنسان، و يكون فصيلة أخرى و لم تنصّ أيّة رواية على ذلك</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2707845_1051229030"/>
      <w:bookmarkStart w:id="750" w:name="_Toc297"/>
      <w:bookmarkEnd w:id="749"/>
      <w:r>
        <w:rPr>
          <w:rtl w:val="true"/>
        </w:rPr>
        <w:t>بلاء المؤمنين به</w:t>
      </w:r>
      <w:bookmarkEnd w:id="750"/>
    </w:p>
    <w:p>
      <w:pPr>
        <w:pStyle w:val="BookText"/>
        <w:rPr/>
      </w:pPr>
      <w:r>
        <w:rPr>
          <w:rFonts w:ascii="Amiri" w:hAnsi="Amiri" w:eastAsia="Amiri" w:cs="Amiri"/>
          <w:color w:val="111111"/>
          <w:sz w:val="28"/>
          <w:sz w:val="28"/>
          <w:szCs w:val="28"/>
          <w:rtl w:val="true"/>
          <w:lang w:bidi="ar-SA"/>
        </w:rPr>
        <w:t>و يبتلى المؤمنون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أهل القدر حديث أشدّ من حديث الدجّال</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شخص ابتلى اللّه به عباده،و أقدره على أشياء من مقدورات اللّه سبحانه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على يده بعض الآيات كإنزال المطر و غيره حتّى يكون فتنة لمن رآه، و لكنّ اللّه تعالى يكشف زيفه للمؤمنين الأخيار،و يؤمن به السذّج و البسطاء ممّن اظلمّت نفوسهم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أثر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ابتليتم بعبد قد سخّرت له أنهار الأرض و ثمارها،فمن تبعه أطعمه و أكفره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751" w:name="pg7537_69708"/>
    </w:p>
    <w:p>
      <w:pPr>
        <w:pStyle w:val="BookText"/>
        <w:rPr/>
      </w:pPr>
      <w:bookmarkEnd w:id="751"/>
      <w:r>
        <w:rPr>
          <w:rFonts w:ascii="Amiri" w:hAnsi="Amiri" w:eastAsia="Amiri" w:cs="Amiri"/>
          <w:color w:val="111111"/>
          <w:sz w:val="28"/>
          <w:sz w:val="28"/>
          <w:szCs w:val="28"/>
          <w:rtl w:val="true"/>
          <w:lang w:bidi="ar-SA"/>
        </w:rPr>
        <w:t>إنّه مصدر فتنة و بلاء و اختبار إلى الناس،فمن آمن به فقد صرف من الإسلام، و من كفر به و جحده فهو المؤمن الذي امتحن اللّه قلبه للإيمان،و إنّه ليفتك بالمؤمنين فتكا ذريعا،و ينزل بهم أقسى و أشدّ ألوان العذاب</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2707847_1051229030"/>
      <w:bookmarkStart w:id="753" w:name="_Toc298"/>
      <w:bookmarkEnd w:id="752"/>
      <w:r>
        <w:rPr>
          <w:rtl w:val="true"/>
        </w:rPr>
        <w:t>جنوده و أتباعه</w:t>
      </w:r>
      <w:bookmarkEnd w:id="753"/>
    </w:p>
    <w:p>
      <w:pPr>
        <w:pStyle w:val="BookText"/>
        <w:rPr/>
      </w:pPr>
      <w:r>
        <w:rPr>
          <w:rFonts w:ascii="Amiri" w:hAnsi="Amiri" w:eastAsia="Amiri" w:cs="Amiri"/>
          <w:color w:val="111111"/>
          <w:sz w:val="28"/>
          <w:sz w:val="28"/>
          <w:szCs w:val="28"/>
          <w:rtl w:val="true"/>
          <w:lang w:bidi="ar-SA"/>
        </w:rPr>
        <w:t>أمّا جنود الدجّال و أتباعه فمعظمهم من اليهود الذين هم السبب لكلّ فتنة و فساد في الأرض،و قد أثر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الدّجّال أوّل من يتبعه سبعون ألفا من اليهود،عليهم السّيجان </w:t>
      </w:r>
      <w:r>
        <w:rPr>
          <w:rStyle w:val="FootnoteAnchor"/>
          <w:rtl w:val="true"/>
        </w:rPr>
        <w:footnoteReference w:id="405"/>
      </w:r>
      <w:r>
        <w:rPr>
          <w:rFonts w:ascii="Amiri" w:hAnsi="Amiri" w:eastAsia="Amiri" w:cs="Amiri"/>
          <w:color w:val="111111"/>
          <w:sz w:val="28"/>
          <w:sz w:val="28"/>
          <w:szCs w:val="28"/>
          <w:rtl w:val="true"/>
          <w:lang w:bidi="ar-SA"/>
        </w:rPr>
        <w:t>،و معه سحرة اليهود يعملون العجائب و يرونها للنّاس فيضلّونهم بها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الدّجّال من يهود أصبهان سبعون ألفا عليهم الطّيالسة و ثلاثة عشر ألف امرأة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الرسول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إليه غوغاء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الغوغاء معظمهم من السواد الذين تغويهم الدعاية حيثما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أتباعه ذوو الأطماع،ففي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ليصحبنّ الدّجّال أقوام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لنصحبه و إن لنعلم أنّه كافر،و لكن نصحبه لنأكل من طعامه،و نرعى من الشّجر،فإذا غضب اللّه نزل عليهم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2707849_1051229030"/>
      <w:bookmarkStart w:id="755" w:name="_Toc299"/>
      <w:bookmarkEnd w:id="754"/>
      <w:r>
        <w:rPr>
          <w:rtl w:val="true"/>
        </w:rPr>
        <w:t>إيمان اليهود بالدجّال</w:t>
      </w:r>
      <w:bookmarkEnd w:id="75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تؤمن اليهود بالدجّال،و ينصبونه قائدا أعلى لهم،و يرون أنّه المسيح</w:t>
      </w:r>
      <w:bookmarkStart w:id="756" w:name="pg7537_69710"/>
    </w:p>
    <w:p>
      <w:pPr>
        <w:pStyle w:val="BookText"/>
        <w:rPr/>
      </w:pPr>
      <w:bookmarkEnd w:id="756"/>
      <w:r>
        <w:rPr>
          <w:rFonts w:ascii="Amiri" w:hAnsi="Amiri" w:eastAsia="Amiri" w:cs="Amiri"/>
          <w:color w:val="111111"/>
          <w:sz w:val="28"/>
          <w:sz w:val="28"/>
          <w:szCs w:val="28"/>
          <w:rtl w:val="true"/>
          <w:lang w:bidi="ar-SA"/>
        </w:rPr>
        <w:t>الموعودون به،و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حقّا المسيح الذي طالما انتظرناه،هذا هو الذي يتكلّم كتابنا المقدّس عنه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اليهود يؤمنون بالدجّال لأنّه يحمل أفكارهم،و يشاركهم أحقادهم على الإسلام،و هو سيدخل المعارك ضدّ المسلمين لتحقيق أطماع الصهيونيّة التي تمدّه بالمال و السلاح</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2707851_1051229030"/>
      <w:bookmarkStart w:id="758" w:name="_Toc300"/>
      <w:bookmarkEnd w:id="757"/>
      <w:r>
        <w:rPr>
          <w:rtl w:val="true"/>
        </w:rPr>
        <w:t>أمارات ظهوره</w:t>
      </w:r>
      <w:bookmarkEnd w:id="758"/>
    </w:p>
    <w:p>
      <w:pPr>
        <w:pStyle w:val="BookText"/>
        <w:rPr/>
      </w:pPr>
      <w:r>
        <w:rPr>
          <w:rFonts w:ascii="Amiri" w:hAnsi="Amiri" w:eastAsia="Amiri" w:cs="Amiri"/>
          <w:color w:val="111111"/>
          <w:sz w:val="28"/>
          <w:sz w:val="28"/>
          <w:szCs w:val="28"/>
          <w:rtl w:val="true"/>
          <w:lang w:bidi="ar-SA"/>
        </w:rPr>
        <w:t>أمّا أمارات ظهور الدجّال فهي أن يمنى الناس بكوارث اجتماعيّة و اقتصاديّة، و التي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شيوع الظلم و الجور،و انتشار الفساد،و انعدام التوازن بين أفراد المجتمع و داخل الأسرة،كما أنّ من الأمارات جفاف المياه،و قلّة الزراعة،و انتشار القحط، و شيوع البطالة،و فقدان العمل،و انعدام المستوى الثقافي و الحضاري،و غير ذلك من الآفات الاجتماعيّة المدمّرة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قبل خروجه سنون خمس جدب،يهلك كلّ ذي حافر</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يأتيهم الدجّال بالطعام لإغرائهم،و صدّهم عن سبيل اللّه تعالى،إنّه يأتيهم بالطعام في وقت ينهش الجوع أجسامهم،و قد عجزت التكنولوجيا من توفير الطعام لهم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أعلم بما مع الدّجّال من الرّجال،معه نهران يجريان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رأي العين ماء أبيض،و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العين نار تتأجّج</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759" w:name="pg7537_69712"/>
    </w:p>
    <w:p>
      <w:pPr>
        <w:pStyle w:val="Heading5"/>
        <w:numPr>
          <w:ilvl w:val="4"/>
          <w:numId w:val="1"/>
        </w:numPr>
        <w:rPr/>
      </w:pPr>
      <w:bookmarkStart w:id="760" w:name="__RefHeading___Toc2707853_1051229030"/>
      <w:bookmarkStart w:id="761" w:name="_Toc301"/>
      <w:bookmarkEnd w:id="759"/>
      <w:bookmarkEnd w:id="760"/>
      <w:r>
        <w:rPr>
          <w:rtl w:val="true"/>
        </w:rPr>
        <w:t>تسخير الكنوز له</w:t>
      </w:r>
      <w:bookmarkEnd w:id="761"/>
    </w:p>
    <w:p>
      <w:pPr>
        <w:pStyle w:val="BookText"/>
        <w:rPr/>
      </w:pPr>
      <w:r>
        <w:rPr>
          <w:rFonts w:ascii="Amiri" w:hAnsi="Amiri" w:eastAsia="Amiri" w:cs="Amiri"/>
          <w:color w:val="111111"/>
          <w:sz w:val="28"/>
          <w:sz w:val="28"/>
          <w:szCs w:val="28"/>
          <w:rtl w:val="true"/>
          <w:lang w:bidi="ar-SA"/>
        </w:rPr>
        <w:t>و من بلاء الدجّال و فتنته أنّه يخرج المعادن من الأرض،ففي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بالخربة 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كنوزك،فتتبعه كنوزها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يأمر الأرض أن تنبت،فتنبت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أنّه يستخدم السحر في سبيل أغراضه و غوايته للخلق،فالسحر سلاحه الوحيد الذي يسيطر به على البسطاء الذين لم يكن لهم أي رصيد من العلم و التقوى</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2707855_1051229030"/>
      <w:bookmarkStart w:id="763" w:name="_Toc302"/>
      <w:bookmarkEnd w:id="762"/>
      <w:r>
        <w:rPr>
          <w:rtl w:val="true"/>
        </w:rPr>
        <w:t>نهايته</w:t>
      </w:r>
      <w:bookmarkEnd w:id="763"/>
    </w:p>
    <w:p>
      <w:pPr>
        <w:pStyle w:val="BookText"/>
        <w:rPr/>
      </w:pPr>
      <w:r>
        <w:rPr>
          <w:rFonts w:ascii="Amiri" w:hAnsi="Amiri" w:eastAsia="Amiri" w:cs="Amiri"/>
          <w:color w:val="111111"/>
          <w:sz w:val="28"/>
          <w:sz w:val="28"/>
          <w:szCs w:val="28"/>
          <w:rtl w:val="true"/>
          <w:lang w:bidi="ar-SA"/>
        </w:rPr>
        <w:t>و نهاية هذا المجرم الخطير تكون على يد الإمام المنتظر عليه السّلام،المنقذ الأعظم، فقد روى الإمام الصادق عليه السّلام بسنده عن آبائه،عن جدّه رسول اللّه صلّى اللّه عليه و اله أنّه ذكر خروج الدجّال،و القرية التي يخرج منها،و بعض أوصافه،و أنّه يدّعي الالوهيّة،و أنّه في أوّل يوم من خروجه يتبعه سبعون ألفا من اليهود و أولاد الزنا و المدمنين للخمر، و المغنّين،و أصحاب اللهو،و الأعراب،و النساء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فيبيح الزّنا و اللّواط و سائر المناهي حتّى يباشر الرّجال النّساء و الغلمان في أطراف الشّوارع،عراة،و علانية،و يفرط أصحابه في أكل لحم الخنزير،و شرب الخمور،و ارتكاب أنواع الفسق و الفجور،و يسخّر آفاق الأرض إلاّ مكّة و المدينة و مراقد الأئمّة عليهم السّلام،فإذا بلغ في طغيانه،و ملأ الأرض من جوره و جور أعوانه يقتله من يصلّي خلفه عيسى بن مريم،و هو الإمام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764" w:name="pg7537_69714"/>
    </w:p>
    <w:p>
      <w:pPr>
        <w:pStyle w:val="BookText"/>
        <w:rPr/>
      </w:pPr>
      <w:bookmarkEnd w:id="764"/>
      <w:r>
        <w:rPr>
          <w:rFonts w:ascii="Amiri" w:hAnsi="Amiri" w:eastAsia="Amiri" w:cs="Amiri"/>
          <w:color w:val="111111"/>
          <w:sz w:val="28"/>
          <w:sz w:val="28"/>
          <w:szCs w:val="28"/>
          <w:rtl w:val="true"/>
          <w:lang w:bidi="ar-SA"/>
        </w:rPr>
        <w:t>إنّ الدجّال الذي يقود حملة إرهابيّة من أجل الصهيونيّة العالميّة فيشيع الخراب، و ينشر الفساد،و يحارب اللّه تعالى،تكون نهايته على يد أعظم مصلح اجتماعي</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707857_1051229030"/>
      <w:bookmarkStart w:id="766" w:name="_Toc303"/>
      <w:bookmarkEnd w:id="765"/>
      <w:r>
        <w:rPr>
          <w:rtl w:val="true"/>
        </w:rPr>
        <w:t>خروج السفياني</w:t>
      </w:r>
      <w:bookmarkEnd w:id="766"/>
    </w:p>
    <w:p>
      <w:pPr>
        <w:pStyle w:val="Heading5"/>
        <w:numPr>
          <w:ilvl w:val="4"/>
          <w:numId w:val="1"/>
        </w:numPr>
        <w:rPr/>
      </w:pPr>
      <w:bookmarkStart w:id="767" w:name="__RefHeading___Toc2707859_1051229030"/>
      <w:bookmarkStart w:id="768" w:name="_Toc304"/>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من العلامات الحتميّة لظهور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السفياني،و هو من أعمدة الشرّ و الفساد في الأرض،و لا بدّ لنا من وقفة قصيرة للحديث عنه</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2707861_1051229030"/>
      <w:bookmarkStart w:id="770" w:name="_Toc305"/>
      <w:bookmarkEnd w:id="769"/>
      <w:r>
        <w:rPr>
          <w:rtl w:val="true"/>
        </w:rPr>
        <w:t>نسبه</w:t>
      </w:r>
      <w:bookmarkEnd w:id="770"/>
    </w:p>
    <w:p>
      <w:pPr>
        <w:pStyle w:val="BookText"/>
        <w:rPr/>
      </w:pPr>
      <w:r>
        <w:rPr>
          <w:rFonts w:ascii="Amiri" w:hAnsi="Amiri" w:eastAsia="Amiri" w:cs="Amiri"/>
          <w:color w:val="111111"/>
          <w:sz w:val="28"/>
          <w:sz w:val="28"/>
          <w:szCs w:val="28"/>
          <w:rtl w:val="true"/>
          <w:lang w:bidi="ar-SA"/>
        </w:rPr>
        <w:t xml:space="preserve">نصّت بعض المصادر أنّ السفياني من نسل خالد بن يزيد </w:t>
      </w:r>
      <w:r>
        <w:rPr>
          <w:rStyle w:val="FootnoteAnchor"/>
          <w:rtl w:val="true"/>
        </w:rPr>
        <w:footnoteReference w:id="411"/>
      </w:r>
      <w:r>
        <w:rPr>
          <w:rFonts w:ascii="Amiri" w:hAnsi="Amiri" w:eastAsia="Amiri" w:cs="Amiri"/>
          <w:color w:val="111111"/>
          <w:sz w:val="28"/>
          <w:sz w:val="28"/>
          <w:szCs w:val="28"/>
          <w:rtl w:val="true"/>
          <w:lang w:bidi="ar-SA"/>
        </w:rPr>
        <w:t>حفيد أبي سفيان العدوّ الأوّل للرسول و للإسلام،و هذه الأسرة لم تنجب إلاّ أعداء الإسلام،و خصوم القرآن،و أراذل البشريّة</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2707863_1051229030"/>
      <w:bookmarkStart w:id="772" w:name="_Toc306"/>
      <w:bookmarkEnd w:id="771"/>
      <w:r>
        <w:rPr>
          <w:rtl w:val="true"/>
        </w:rPr>
        <w:t>ملامحه</w:t>
      </w:r>
      <w:bookmarkEnd w:id="772"/>
    </w:p>
    <w:p>
      <w:pPr>
        <w:pStyle w:val="BookText"/>
        <w:rPr/>
      </w:pPr>
      <w:r>
        <w:rPr>
          <w:rFonts w:ascii="Amiri" w:hAnsi="Amiri" w:eastAsia="Amiri" w:cs="Amiri"/>
          <w:color w:val="111111"/>
          <w:sz w:val="28"/>
          <w:sz w:val="28"/>
          <w:szCs w:val="28"/>
          <w:rtl w:val="true"/>
          <w:lang w:bidi="ar-SA"/>
        </w:rPr>
        <w:t>أمّا ملامحه،فهي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ضخم الهامة،و بوجهه أثر الجدري،و بعينه نكتة بيضاء</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2707865_1051229030"/>
      <w:bookmarkStart w:id="774" w:name="_Toc307"/>
      <w:bookmarkEnd w:id="773"/>
      <w:r>
        <w:rPr>
          <w:rtl w:val="true"/>
        </w:rPr>
        <w:t>صفاته النفسيّة</w:t>
      </w:r>
      <w:bookmarkEnd w:id="77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نزعاته،فهي تحمل الشرّ و الإثم و الظلم و الاعتداء على الناس،فهو إنسان ممسوخ،من أقذر من عرفتهم الإنسانيّة،فإنّه إذا ظهر يقتل الصبيان،و يبقر بطون النساء </w:t>
      </w:r>
      <w:r>
        <w:rPr>
          <w:rStyle w:val="FootnoteAnchor"/>
          <w:rtl w:val="true"/>
        </w:rPr>
        <w:footnoteReference w:id="413"/>
      </w:r>
      <w:r>
        <w:rPr>
          <w:rFonts w:ascii="Amiri" w:hAnsi="Amiri" w:eastAsia="Amiri" w:cs="Amiri"/>
          <w:color w:val="111111"/>
          <w:sz w:val="28"/>
          <w:sz w:val="28"/>
          <w:szCs w:val="28"/>
          <w:rtl w:val="true"/>
          <w:lang w:bidi="ar-SA"/>
        </w:rPr>
        <w:t>،و يقتل الأبرياء،إلى غير ذلك من ظلمه و موبقاته</w:t>
      </w:r>
      <w:r>
        <w:rPr>
          <w:rFonts w:eastAsia="Amiri" w:cs="Amiri" w:ascii="Amiri" w:hAnsi="Amiri"/>
          <w:color w:val="111111"/>
          <w:sz w:val="28"/>
          <w:szCs w:val="28"/>
          <w:rtl w:val="true"/>
          <w:lang w:bidi="ar-SA"/>
        </w:rPr>
        <w:t>.</w:t>
      </w:r>
      <w:bookmarkStart w:id="775" w:name="pg7537_69716"/>
    </w:p>
    <w:p>
      <w:pPr>
        <w:pStyle w:val="Heading5"/>
        <w:numPr>
          <w:ilvl w:val="4"/>
          <w:numId w:val="1"/>
        </w:numPr>
        <w:rPr/>
      </w:pPr>
      <w:bookmarkStart w:id="776" w:name="__RefHeading___Toc2707867_1051229030"/>
      <w:bookmarkStart w:id="777" w:name="_Toc308"/>
      <w:bookmarkEnd w:id="775"/>
      <w:bookmarkEnd w:id="776"/>
      <w:r>
        <w:rPr>
          <w:rtl w:val="true"/>
        </w:rPr>
        <w:t>حديث للإمام أمير المؤمنين عليه السّلام عن السفياني</w:t>
      </w:r>
      <w:bookmarkEnd w:id="777"/>
    </w:p>
    <w:p>
      <w:pPr>
        <w:pStyle w:val="BookText"/>
        <w:rPr/>
      </w:pPr>
      <w:r>
        <w:rPr>
          <w:rFonts w:ascii="Amiri" w:hAnsi="Amiri" w:eastAsia="Amiri" w:cs="Amiri"/>
          <w:color w:val="111111"/>
          <w:sz w:val="28"/>
          <w:sz w:val="28"/>
          <w:szCs w:val="28"/>
          <w:rtl w:val="true"/>
          <w:lang w:bidi="ar-SA"/>
        </w:rPr>
        <w:t>و أدلى الإمام أمير المؤمنين عليه السّلام بحديث مهمّ عن السفياني،أعرب فيه عن جرائمه و موبقاته،و ما يقترفه من الظلم و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بعد ما ذكر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ملعون في السّماء،ملعون في الأرض،أشدّ خلق اللّه جورا،و أكثر خلق اللّه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عليه السّلام أمورا،ثمّ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إلى الغوطة،فما يبرح حتّى يجتمع النّاس إليه،و يلحق بهم أهل الضّغائن فيكون في خمسين ألفا،ثمّ يبعث إلى كلب </w:t>
      </w:r>
      <w:r>
        <w:rPr>
          <w:rStyle w:val="FootnoteAnchor"/>
          <w:rtl w:val="true"/>
        </w:rPr>
        <w:footnoteReference w:id="414"/>
      </w:r>
      <w:r>
        <w:rPr>
          <w:rFonts w:ascii="Amiri" w:hAnsi="Amiri" w:eastAsia="Amiri" w:cs="Amiri"/>
          <w:color w:val="111111"/>
          <w:sz w:val="28"/>
          <w:sz w:val="28"/>
          <w:szCs w:val="28"/>
          <w:rtl w:val="true"/>
          <w:lang w:bidi="ar-SA"/>
        </w:rPr>
        <w:t>،فيأتيه منهم مثل السّيل، و يكون في ذلك الوقت رجال البربر يقاتلون رجال الملك من ولد العبّاس،فيفاجئهم السّفيانيّ في عصائب أهل الشّام،فتختلف الثّلاث رايات،رجال ولد العبّاس و هم التّرك و الدّيلم و العجم راياتهم سوداء،و راية البربر صفراء،و راية السّفيانيّ حمراء، فيقتتلون ببطن الوادي في الأردنّ قتالا شديدا،فيقتل فيما بينهم ستّون ألفا،فيغلب السّفيانيّ،و إنّه ليعدل فيهم حتّى 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يقال فيه إلاّ كذب،و اللّه إنّهم لكاذبون،لو يعلمون ما تلقى أمّة محمّد صلّى اللّه عليه و اله منه ما قالوا ذلك،فلا يزال يعدل حتّى يسير و يعبر الفرات،و ينزع اللّه من قلبه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إلى الموضع المعروف بقرقيسيا،فيكون له بها وقعة عظيمة و لا تبقى بلد إلاّ بلغه خبره فيداخلهم من ذلك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إلى دمشق،و قد دان له فيجيّش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جيشا إلى المدينة </w:t>
      </w:r>
      <w:r>
        <w:rPr>
          <w:rStyle w:val="FootnoteAnchor"/>
          <w:rtl w:val="true"/>
        </w:rPr>
        <w:footnoteReference w:id="4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جيشا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جيش المشرق فيقتلون بالزّوراء </w:t>
      </w:r>
      <w:r>
        <w:rPr>
          <w:rStyle w:val="FootnoteAnchor"/>
          <w:rtl w:val="true"/>
        </w:rPr>
        <w:footnoteReference w:id="416"/>
      </w:r>
      <w:r>
        <w:rPr>
          <w:rFonts w:ascii="Amiri" w:hAnsi="Amiri" w:eastAsia="Amiri" w:cs="Amiri"/>
          <w:color w:val="111111"/>
          <w:sz w:val="28"/>
          <w:sz w:val="28"/>
          <w:szCs w:val="28"/>
          <w:rtl w:val="true"/>
          <w:lang w:bidi="ar-SA"/>
        </w:rPr>
        <w:t>سبعين ألفا،و يبقرون بطون ثلاثمائة امرأة، و يخرج الجيش من الزّوراء إلى الكوفة فيقتل بها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جيش المدينة بعد أن يفعلوا بالمدينة ما أحبّوا يخرجون منها إلى مكّة، و إذا توسّطوا البيداء صاح بهم صائح و هو جبرئيل،فلا يبقى منهم أحد إلاّ خسف اللّه تعالى به،و يكون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رجلان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بشير،فيبشّرهم </w:t>
      </w:r>
      <w:r>
        <w:rPr>
          <w:rStyle w:val="FootnoteAnchor"/>
          <w:rtl w:val="true"/>
        </w:rPr>
        <w:footnoteReference w:id="417"/>
      </w:r>
      <w:r>
        <w:rPr>
          <w:rFonts w:ascii="Amiri" w:hAnsi="Amiri" w:eastAsia="Amiri" w:cs="Amiri"/>
          <w:color w:val="111111"/>
          <w:sz w:val="28"/>
          <w:sz w:val="28"/>
          <w:szCs w:val="28"/>
          <w:rtl w:val="true"/>
          <w:lang w:bidi="ar-SA"/>
        </w:rPr>
        <w:t>،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فيرجع إلى السّفيانيّ فيخبره بما نال الجيش عند ذلك،و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البشير و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جهينة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يهرب قوم من ولد رسول اللّه صلّى اللّه عليه و اله إلى بلد الرّوم،فيبعث السّفيانيّ إلى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إليّ عبيدي،فيردّهم إليه،فيضرب أعناقهم على الدّرج شرق مسجد دمشق، فلا ينكر ذلك عليه،ثمّ يسير في سبعين ألفا نحو العراقين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 البصرة،ثمّ يدور الأمصار،و يحلّ عرى الإسلام عروة بعد عروة،و يقتل أهل العلم،و يحرق المصاحف،و يخرّب المساجد،و يستبيح الحرام،و يأمر بضرب الملاهي و المزامير في الأسواق،و الشّرب على قوارع الطّرق،و يحلّل الفواحش،و يحرّم عليهم كلّ ما فرض اللّه تعالى عليهم من الفرائض،و لا يرتدع عن الظّلم و الفجور،بل يزداد تمرّدا و عتوّا،و يقتل كلّ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محمّد،و عليّ،و جعفر،و حمزة،و حسن، و حسين،و فاطمة،و زينب،و رقيّة،و أمّ كلثوم،و خديجة،و عاتكة،حنقا و بغضام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لآل بيت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فيجمع الأطفال،و يغلي الزّيت لهم،فيقولون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آباؤنا عصوك فنحن ما ذنبنا؟فيأخذ منهم اثنين حسنا و حسينا فيصلبهما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الكوفة،فيفعل بهم كما فعله بالأطفال،و يصلب على باب مسجدها طفلين أسماؤهما حسن و حسين،فتغلي دماؤهما كما غلى دم يحيى بن زكريّا عليهما السّلام، فإذا رأى ذلك أيقن بالهلاك و البلاء،فيخرج هاربا منها متوجّها إلى الشّام،فلا يرى في طريقه أحدا يخالفه،فإذا دخل دمشق اعتكف على شرب الخمر و المعاصي،و يأمر أصحابه بذلك،و يخرج السّفيانيّ و بيده حربة،فيأخذ امرأة حاملا فيدفعها إلى بعض أصحابه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افجر بها في وسط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فيفعل ذلك،و يبقر بطنها،فيسقط الجنين من بطن أمّه،فلا يقدر أحد أن 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الإمام عليّ عليه السّلام أوصاف الإمام المهدي عليه السّلام،و أوصاف أصحابه و عددهم، و أوصاف السيّد الحسني الذي يبايع الإمام هو و أصحابه بعد ما يرون الكرامة و المعجزة منه،و أضاف الإمام أمير المؤمنين عليه السّلام بعد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تقع الضّجّة في الشّام،ألا إنّ أعراب الحجاز قد خرجوا إليكم،فيقول السّفيانيّ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هؤلاء القوم؟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نبل و إبل،و نحن أصحاب القوّة و السّلاح،اخرج بنا إليهم، فيرونه قد جبن،و هو عالم بما يراد منه،فلا يزالون حتّى يخرج بخيله و رجاله بمائتي ألف و ستّين ألفا حتّى ينزلوا بحيرة طبريّة،فيسير المهديّ عليه السّلام بمن معه و لا يحدث في بلد حادثة إلاّ الأمن و الأمان و البشرى،و عن يمينه جبرئيل،و عن شماله ميكائيل عليهما السّلام، و النّاس يلحقونه من الآفاق،حتّى يلحقوا السّفيانيّ على بحيرة 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يغضب اللّه عزّ و جلّ على السّفيانيّ و جيشه،و يغضب سائر خلقه عليهم،حتّى الطّير في السّماء،فترميهم بأجنحتها،و إنّ الجبال لترميهم بصخورها،فتكون وقعة يهلك اللّه فيها جيش السّفياني،و يمضي هاربا،فيأخذه رجل من الموالي اسمه صباح،فيأتي به إلى المهديّ عليه السّلام،و هو يصلّي العشاء الآخرة فيبشّره،فيخفّف في الصّلاة و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السّفيانيّ قد جعلت عمامته في عنقه و سحب،فيوقفه بين يديه فيقول السّفيانيّ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عمّي،منّ عليّ بالحياة أكون سيفا بين يديك،و أجاهد أعداءك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المهديّ جالس بين أصحابه،و هو أحيى من عذراء،فيقول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خلّوه،فيقول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بنت رسول اللّه،تمنّ عليه بالحياة و قد قتل أولاد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و إيّاه،اصنعوا به ما شئتم،و قد كان خلاّه و أفلته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فيلحقه صباح في جماعة إلى عند السّدرة،فيضجعه و يذبحه،و يأخذ رأسه و يأتي به المهديّ،فينظر شيعته إلى الرّأس،فيكبّرون و يهلّلون،و يحمدون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المهديّ عليه السّلام بدفنه،ثمّ يسير في عساكره فينزل دمشق،و قد كان أصحاب الأندلس أحرقوا مسجدها و أخربوه،فيقيم في دمشق مدّة،و يأمر بعمارة جامعها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بناء على صحّة سنده،قد ألمّ بشؤون السفياني،و أنّه إرهابي مجرم سفّاك للدماء،مبيح لجميع ما حرّمه اللّه،و أنّ نهايته تكون على يد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78" w:name="pg7537_69724"/>
    </w:p>
    <w:p>
      <w:pPr>
        <w:pStyle w:val="Heading5"/>
        <w:numPr>
          <w:ilvl w:val="4"/>
          <w:numId w:val="1"/>
        </w:numPr>
        <w:rPr/>
      </w:pPr>
      <w:bookmarkStart w:id="779" w:name="__RefHeading___Toc2707869_1051229030"/>
      <w:bookmarkStart w:id="780" w:name="_Toc309"/>
      <w:bookmarkEnd w:id="778"/>
      <w:bookmarkEnd w:id="779"/>
      <w:r>
        <w:rPr>
          <w:rtl w:val="true"/>
        </w:rPr>
        <w:t>مدّة حكمه</w:t>
      </w:r>
      <w:bookmarkEnd w:id="780"/>
    </w:p>
    <w:p>
      <w:pPr>
        <w:pStyle w:val="BookText"/>
        <w:rPr/>
      </w:pPr>
      <w:r>
        <w:rPr>
          <w:rFonts w:ascii="Amiri" w:hAnsi="Amiri" w:eastAsia="Amiri" w:cs="Amiri"/>
          <w:color w:val="111111"/>
          <w:sz w:val="28"/>
          <w:sz w:val="28"/>
          <w:szCs w:val="28"/>
          <w:rtl w:val="true"/>
          <w:lang w:bidi="ar-SA"/>
        </w:rPr>
        <w:t xml:space="preserve">أمّا مدّة حكم السفياني و تمرّده و ظلمه فهي ثمانية أشهر </w:t>
      </w:r>
      <w:r>
        <w:rPr>
          <w:rStyle w:val="FootnoteAnchor"/>
          <w:rtl w:val="true"/>
        </w:rPr>
        <w:footnoteReference w:id="419"/>
      </w:r>
      <w:r>
        <w:rPr>
          <w:rFonts w:ascii="Amiri" w:hAnsi="Amiri" w:eastAsia="Amiri" w:cs="Amiri"/>
          <w:color w:val="111111"/>
          <w:sz w:val="28"/>
          <w:sz w:val="28"/>
          <w:szCs w:val="28"/>
          <w:rtl w:val="true"/>
          <w:lang w:bidi="ar-SA"/>
        </w:rPr>
        <w:t>،ففي هذه المدّة القصيرة يشيع الإرهاب،و يقتل الأبرياء،و في أيّامه يخرج أمل المستضعفين مهدي آل محمّد عليه السّلام</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2707871_1051229030"/>
      <w:bookmarkStart w:id="782" w:name="_Toc310"/>
      <w:bookmarkEnd w:id="781"/>
      <w:r>
        <w:rPr>
          <w:rtl w:val="true"/>
        </w:rPr>
        <w:t>الرايات السود</w:t>
      </w:r>
      <w:bookmarkEnd w:id="782"/>
    </w:p>
    <w:p>
      <w:pPr>
        <w:pStyle w:val="BookText"/>
        <w:rPr/>
      </w:pPr>
      <w:r>
        <w:rPr>
          <w:rFonts w:ascii="Amiri" w:hAnsi="Amiri" w:eastAsia="Amiri" w:cs="Amiri"/>
          <w:color w:val="111111"/>
          <w:sz w:val="28"/>
          <w:sz w:val="28"/>
          <w:szCs w:val="28"/>
          <w:rtl w:val="true"/>
          <w:lang w:bidi="ar-SA"/>
        </w:rPr>
        <w:t>و من العلائم الحتميّة تشكيل جيش إسلامي يرفع الرايات السود،و أكبر الظنّ أنّها إنّما صنعت سودا حدادا على سيّد الشهداء،و ريحانة رسول اللّه صلّى اللّه عليه و اله الإمام الحسين عليه السّلام،الذي هو أبو الشهداء في جميع العصور،و نعرض لبعض الأخبار التي أعلنت أنّ رفع الجيوش للرايات السود من علامات ظهور الإمام عليه السّلام،و فيما يلي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جاءت من قبل خراسان فأتوها،فإنّ فيها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ذكر بلاء يلقاه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 راية من المشرق سوداء،من نصرها نصره اللّه،و من خذلها خذله اللّه،حتّى يأتوا رجلا اسمه كاسمي فيولّوه أمرهم،فيؤيّده اللّه و ينصره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عن الإمام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الّتي تخرج من</w:t>
      </w:r>
    </w:p>
    <w:p>
      <w:pPr>
        <w:pStyle w:val="BookText"/>
        <w:rPr/>
      </w:pPr>
      <w:r>
        <w:rPr>
          <w:rFonts w:ascii="Amiri" w:hAnsi="Amiri" w:eastAsia="Amiri" w:cs="Amiri"/>
          <w:color w:val="111111"/>
          <w:sz w:val="28"/>
          <w:sz w:val="28"/>
          <w:szCs w:val="28"/>
          <w:rtl w:val="true"/>
          <w:lang w:bidi="ar-SA"/>
        </w:rPr>
        <w:t>خراسان إلى الكوفة،فإذا ظهر المهديّ عليه السّلام بمكّة بعثت إليه بالبيعة</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38677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اله إذ أقبل فتية من بني هاشم،فلمّا رآهم النبيّ صلّى اللّه عليه و اله اغرورقت عيناه و تغيّر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نزال نرى في وجهك شيئا نكرهه؟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الدّنيا،و إنّ أهل بيتي سيلقون بعدي بلاء و تشريدا و تطريدا،حتّى يأتي قوم من قبل المشرق معهم رايات سود،فيسألون الخير فلا يعطونه،فيقاتلون،فينصرون،فيعطون ما سألوا فلا يقبلونه،حتّى يدفعوها إلى رجل من أهل بيتي فيملأها قسطا كما ملأوها جورا،فمن أدرك ذلك منكم فليأتهم و لو حبوا على الثّلج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جلال الدين السيوطي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خراسان رايات سود،فلا يردّها شيء حتّى تنصب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الروايات ليست هي التي أقبل بها أبو مسلم الخراساني، فاستلب بها دولة بني أميّة،بل رايات سود أخرى تأتي صحبة المهدي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عامر 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أمير المؤمنين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عامر،إذا سمعت الرّايات السّود مقبلة من خراسان فكنت في صندوق مقفل عليك،فاكسر ذلك القفل و ذلك الصّندوق،حتّى تقتل تحتها،فإن لم تستطع فتدحرج حتّى تقتل تحتها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783" w:name="pg7537_69728"/>
    </w:p>
    <w:p>
      <w:pPr>
        <w:pStyle w:val="BookText"/>
        <w:rPr/>
      </w:pPr>
      <w:bookmarkEnd w:id="783"/>
      <w:r>
        <w:rPr>
          <w:rFonts w:ascii="Amiri" w:hAnsi="Amiri" w:eastAsia="Amiri" w:cs="Amiri"/>
          <w:color w:val="111111"/>
          <w:sz w:val="28"/>
          <w:sz w:val="28"/>
          <w:szCs w:val="28"/>
          <w:rtl w:val="true"/>
          <w:lang w:bidi="ar-SA"/>
        </w:rPr>
        <w:t>إلى غير ذلك من الأحاديث التي أعلنت خروج الرايات السود من خراسان أو من المشرق،و هي مقدّمة لظهور الإمام المنتظر عليه السّلام</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2707873_1051229030"/>
      <w:bookmarkStart w:id="785" w:name="_Toc311"/>
      <w:bookmarkEnd w:id="784"/>
      <w:r>
        <w:rPr>
          <w:rtl w:val="true"/>
        </w:rPr>
        <w:t>النداء من السماء</w:t>
      </w:r>
      <w:bookmarkEnd w:id="785"/>
    </w:p>
    <w:p>
      <w:pPr>
        <w:pStyle w:val="Heading5"/>
        <w:numPr>
          <w:ilvl w:val="4"/>
          <w:numId w:val="1"/>
        </w:numPr>
        <w:rPr/>
      </w:pPr>
      <w:bookmarkStart w:id="786" w:name="__RefHeading___Toc2707875_1051229030"/>
      <w:bookmarkStart w:id="787" w:name="_Toc312"/>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من العلامات الحتميّة لظهور الإمام المنتظر عليه السّلام نداء ملك في السماء يبشّر بظهوره،و يدعو الناس إلى متابعته،و الأخبار التي أعلنت ذلك عدّة طوائف، و هي</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2707877_1051229030"/>
      <w:bookmarkStart w:id="789" w:name="_Toc313"/>
      <w:bookmarkEnd w:id="788"/>
      <w:r>
        <w:rPr>
          <w:rtl w:val="true"/>
        </w:rPr>
        <w:t>الطائفة الأولى</w:t>
      </w:r>
      <w:r>
        <w:rPr>
          <w:rtl w:val="true"/>
        </w:rPr>
        <w:t>:</w:t>
      </w:r>
      <w:bookmarkEnd w:id="789"/>
    </w:p>
    <w:p>
      <w:pPr>
        <w:pStyle w:val="BookText"/>
        <w:rPr/>
      </w:pPr>
      <w:r>
        <w:rPr>
          <w:rFonts w:ascii="Amiri" w:hAnsi="Amiri" w:eastAsia="Amiri" w:cs="Amiri"/>
          <w:color w:val="111111"/>
          <w:sz w:val="28"/>
          <w:sz w:val="28"/>
          <w:szCs w:val="28"/>
          <w:rtl w:val="true"/>
          <w:lang w:bidi="ar-SA"/>
        </w:rPr>
        <w:t>صرّحت أنّه إذا خرج الإمام المنتظر عليه السّلام يكون على رأسه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هو المهدي فاتّبعوه،و هذه بعض الأخبار التي أعلنت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 على رأسه غمامة فيها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خليفة اللّه المهديّ،فاتّبعوه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الصبّان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 ينادي فوق رأسه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اللّه،فاتّبعوه،فتذعن له النّاس،و يشربون حبّه،و أنّه يملك الأرض شرقها و غربها،و أنّ الّذين يبايعونه أوّلا بين الرّكن و المقام بعدد أهل بدر</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نعيم،عن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bookmarkStart w:id="790" w:name="pg7537_69731"/>
    </w:p>
    <w:p>
      <w:pPr>
        <w:pStyle w:val="Heading5"/>
        <w:numPr>
          <w:ilvl w:val="4"/>
          <w:numId w:val="1"/>
        </w:numPr>
        <w:rPr/>
      </w:pPr>
      <w:bookmarkStart w:id="791" w:name="__RefHeading___Toc2707879_1051229030"/>
      <w:bookmarkStart w:id="792" w:name="_Toc314"/>
      <w:bookmarkEnd w:id="790"/>
      <w:bookmarkEnd w:id="791"/>
      <w:r>
        <w:rPr>
          <w:rtl w:val="true"/>
        </w:rPr>
        <w:t>الطائفة الثانية</w:t>
      </w:r>
      <w:r>
        <w:rPr>
          <w:rtl w:val="true"/>
        </w:rPr>
        <w:t>:</w:t>
      </w:r>
      <w:bookmarkEnd w:id="792"/>
    </w:p>
    <w:p>
      <w:pPr>
        <w:pStyle w:val="BookText"/>
        <w:rPr/>
      </w:pPr>
      <w:r>
        <w:rPr>
          <w:rFonts w:ascii="Amiri" w:hAnsi="Amiri" w:eastAsia="Amiri" w:cs="Amiri"/>
          <w:color w:val="111111"/>
          <w:sz w:val="28"/>
          <w:sz w:val="28"/>
          <w:szCs w:val="28"/>
          <w:rtl w:val="true"/>
          <w:lang w:bidi="ar-SA"/>
        </w:rPr>
        <w:t>أعلنت أنّ ملكا ينادي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المنتظر عليه السّلام قد خرج فاتّبعوه؛ و لنستمع إلى بعض الأحاديث التي أعلنت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الأرض بنوره،و وضع ميزان العدل بين النّاس،فلا يظلم أحد أحدا،و هو الّذي تطوى له الأرض،و لا يكون له ظلّ،و هو الّذي ينادي مناد من السّماء يسمعه جميع أهل الأرض بالدّعاء له،يقول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فاتّبعوه،فإنّ الحقّ فيه و معه،و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ربعي بن خراش،عن حذيفة حديث السفياني،و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يضرب أعناق من فرّ إلى بلد الرّوم بباب دمشق،فإذا كان ذلك نادى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النّاس،إنّ اللّه قد قطع عنكم مدّة الجبّارين و المنافقين و أشياعهم،و وليّكم خير أمّة محمّد صلّى اللّه عليه و اله،فالحقوه بمكّة،فإنّه المهديّ،و اسمه أحمد بن عبد اللّه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حذيفة بن اليمان عن رسول اللّه صلّى اللّه عليه و اله قصّة السفياني،و ما يقترفه من الفجور و الإثم،قال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 اللّه قد قطع عنكم مدّة الجبّارين و المنافقين و أشياعهم،و وليكم خير أمّة محمّد صلّى اللّه عليه و اله فالحقوه بمكّة فإنّه المهديّ،و اسمه أحمد بن عبد اللّه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793" w:name="pg7537_69733"/>
    </w:p>
    <w:p>
      <w:pPr>
        <w:pStyle w:val="BookText"/>
        <w:rPr/>
      </w:pPr>
      <w:bookmarkEnd w:id="79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أهل الشّام بينهم،و اختلاف الرّايات السّود من خراسان،و 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الفزعة في شهر رمضان؟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 من السّماء يوقظ النّائم،و يفزع اليقظان،و تخرج الفتاة من خدرها، و يسمع النّاس كلّهم،فلا يجيء رجل من أفق من الآفاق إلاّ يحدّث أنّه سمعها</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 إنّ الحقّ في آل محمّد صلّى اللّه عليه و اله،فعند ذلك يظهر المهديّ على أفواه النّاس،و يسرّون فلا يكون لهم ذكر غيره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بهذه المضامين أثرت أحاديث كثيرة عن النبيّ صلّى اللّه عليه و اله و أهل بيته عليهم السّلام </w:t>
      </w:r>
      <w:r>
        <w:rPr>
          <w:rStyle w:val="FootnoteAnchor"/>
          <w:rtl w:val="true"/>
        </w:rPr>
        <w:footnoteReference w:id="432"/>
      </w:r>
      <w:r>
        <w:rPr>
          <w:rFonts w:ascii="Amiri" w:hAnsi="Amiri" w:eastAsia="Amiri" w:cs="Amiri"/>
          <w:color w:val="111111"/>
          <w:sz w:val="28"/>
          <w:sz w:val="28"/>
          <w:szCs w:val="28"/>
          <w:rtl w:val="true"/>
          <w:lang w:bidi="ar-SA"/>
        </w:rPr>
        <w:t>،و هي تعلن أنّ من علامات ظهور الإمام المهدي عليه السّلام نداء ملك من السماء بظهوره</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2707881_1051229030"/>
      <w:bookmarkStart w:id="795" w:name="_Toc315"/>
      <w:bookmarkEnd w:id="794"/>
      <w:r>
        <w:rPr>
          <w:rtl w:val="true"/>
        </w:rPr>
        <w:t>الطائفة الثالثة</w:t>
      </w:r>
      <w:r>
        <w:rPr>
          <w:rtl w:val="true"/>
        </w:rPr>
        <w:t>:</w:t>
      </w:r>
      <w:bookmarkEnd w:id="795"/>
    </w:p>
    <w:p>
      <w:pPr>
        <w:pStyle w:val="BookText"/>
        <w:rPr/>
      </w:pPr>
      <w:r>
        <w:rPr>
          <w:rFonts w:ascii="Amiri" w:hAnsi="Amiri" w:eastAsia="Amiri" w:cs="Amiri"/>
          <w:color w:val="111111"/>
          <w:sz w:val="28"/>
          <w:sz w:val="28"/>
          <w:szCs w:val="28"/>
          <w:rtl w:val="true"/>
          <w:lang w:bidi="ar-SA"/>
        </w:rPr>
        <w:t>و قد صرّحت بأنّ الملك الذي ينادي بظهور الإمام عليه السّلام هو جبرئيل،استمعوا إلى هذا الحديث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في شهر رمضان في ليلة الجمعة،فاسمعوا</w:t>
      </w:r>
      <w:bookmarkStart w:id="796" w:name="pg7537_69735"/>
    </w:p>
    <w:p>
      <w:pPr>
        <w:pStyle w:val="BookText"/>
        <w:rPr/>
      </w:pPr>
      <w:bookmarkEnd w:id="796"/>
      <w:r>
        <w:rPr>
          <w:rFonts w:ascii="Amiri" w:hAnsi="Amiri" w:eastAsia="Amiri" w:cs="Amiri"/>
          <w:color w:val="111111"/>
          <w:sz w:val="28"/>
          <w:sz w:val="28"/>
          <w:szCs w:val="28"/>
          <w:rtl w:val="true"/>
          <w:lang w:bidi="ar-SA"/>
        </w:rPr>
        <w:t>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النّهار صوت الملعون إبليس ينادي أنّ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مظلوما،يشكّك النّاس و يفتنهم،فكم في ذلك اليوم من شاكّ يتحيّر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سمعتم ذلك الصّوت في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الصوت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تشكّوا أنّه صوت جبرئيل،و علامة ذلك أنّه ينادي باسم المهدي،و باسم أبيه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الأحاديث التي أعلنت عن حتميّة نداء ملك من السماء،جبرئيل عليه السّلام أو غيره،يخبر الناس في جميع أنحاء الأرض بخروج الإمام المنتظر عليه السّلام</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2707883_1051229030"/>
      <w:bookmarkStart w:id="798" w:name="_Toc316"/>
      <w:bookmarkEnd w:id="797"/>
      <w:r>
        <w:rPr>
          <w:rtl w:val="true"/>
        </w:rPr>
        <w:t>صلاة المسيح خلف الإمام المهدي عليه السّلام</w:t>
      </w:r>
      <w:bookmarkEnd w:id="798"/>
    </w:p>
    <w:p>
      <w:pPr>
        <w:pStyle w:val="BookText"/>
        <w:rPr/>
      </w:pPr>
      <w:r>
        <w:rPr>
          <w:rFonts w:ascii="Amiri" w:hAnsi="Amiri" w:eastAsia="Amiri" w:cs="Amiri"/>
          <w:color w:val="111111"/>
          <w:sz w:val="28"/>
          <w:sz w:val="28"/>
          <w:szCs w:val="28"/>
          <w:rtl w:val="true"/>
          <w:lang w:bidi="ar-SA"/>
        </w:rPr>
        <w:t>من العلامات الحتميّة لظهور الإمام المنتظر عليه السّلام نزول السيّد المسيح إلى الأرض، و مبايعته للإمام،و صلاته خلفه،فإذا رأى النصارى ذلك آمنوا بالإسلام،و اعتنقوه، و رفضوا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 لبعض الأخبار التي أعلنت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عند انفجار الصّبح ما بين مهرودين، و هما ثوبان أصفران من الزّعفران،أبيض،أصهب الرّأس،أفرق الشّعر،كأنّ رأسه يقطر دهنا،بيده حربة يكسر الصّليب،و يقتل الخنزير،و يهلك الدّجّال،و يقبض أموال الإمام عليه السّلام،و يمشي خلفه أهل الكهف،و هو الوزير الأيمن للقائم و حاجبه و نائبه،و يبسط في المغرب و المشرق الأمن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أدلى الإمام أمير المؤمنين عليه السّلام بحديث عن الدجّال،و ما يقترفه من الآثام و الموبقات،ثمّ عرج الإمام عليه السّلام على السيّد المسيح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الجمعة،</w:t>
      </w:r>
    </w:p>
    <w:p>
      <w:pPr>
        <w:pStyle w:val="BookText"/>
        <w:rPr/>
      </w:pPr>
      <w:r>
        <w:rPr>
          <w:rFonts w:ascii="Amiri" w:hAnsi="Amiri" w:eastAsia="Amiri" w:cs="Amiri"/>
          <w:color w:val="111111"/>
          <w:sz w:val="28"/>
          <w:sz w:val="28"/>
          <w:szCs w:val="28"/>
          <w:rtl w:val="true"/>
          <w:lang w:bidi="ar-SA"/>
        </w:rPr>
        <w:t>و قد أقيمت الصّلاة،نزل عيسى بن مريم بثوبين مشرقين حمر،كأنّما يقطر من رأسه الدّهن،رجل الشّعر،صبيح الوجه،أشبه خلق اللّه بإبراهيم عليه السّلام فيلتفت المهديّ فينظر عيسى،فيقول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البتول،صلّ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أقيمت الصّلاة،فيتقدّم المهديّ عليه السّلام فيصلّي بالنّاس و يصلّي عيسى خلفه،و يبايعه،و يخرج عيسى فيلقى الدّجّال فيطعنه،فيذوب كما يذوب الرّصاص</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أمامة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اله و ذكر في خطبته الدجّال و ما يحدثه من الفتن،ثمّ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 النّاس رجل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الصّبح،فإذا كبّر و دخل في الصّلاة نزل عيسى بن مريم،فإذا رآه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عرفه،فيرجع القهقرى ليتقدّم عيسى بن مريم،فيضع عيسى يده بين كتفيه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صلّ،فإنّما أقيمت لك الصّلاة،فيصلّي عيسى بن مريم وراءه،ثمّ يقول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افتحوا الباب،فيفتحون الباب،و مع الدّجّال يومئذ سبعون ألف يهوديّ ذي سلاح و سيف محلّى،فإذا نظر إلى عيسى ذاب كما يذوب الرّصاص في النّار،أو الثّلج في الماء،ثمّ يخرج 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فيك ضربة لن تفوتني بها،فيدركه عند باب الشّرقي فيقتله،و لا يبقى شيء ممّا خلق اللّه يتوارى به يهوديّ إلاّ أنطق اللّه ذلك الشّيء لا شجر و لا حجر و لا دابّة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المسلم،هذا كافر فاقتله إلاّ الغرقدة </w:t>
      </w:r>
      <w:r>
        <w:rPr>
          <w:rStyle w:val="FootnoteAnchor"/>
          <w:rtl w:val="true"/>
        </w:rPr>
        <w:footnoteReference w:id="436"/>
      </w:r>
      <w:r>
        <w:rPr>
          <w:rFonts w:ascii="Amiri" w:hAnsi="Amiri" w:eastAsia="Amiri" w:cs="Amiri"/>
          <w:color w:val="111111"/>
          <w:sz w:val="28"/>
          <w:sz w:val="28"/>
          <w:szCs w:val="28"/>
          <w:rtl w:val="true"/>
          <w:lang w:bidi="ar-SA"/>
        </w:rPr>
        <w:t>فإنّها من شجرهم،و لا تنطق،و يكون عيسى في أمّتي حكما عدلا،و إماما مقسطا، فيدقّ الصّليب،و يقتل الخنزير،و يضع الجزية،و يترك الصّدقة</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محيي الدين 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يفرح به جميع المسلمين،خاصّتهم و عامّتهم،و له رجال إلهيّون يقيمون دعوته، و ينصرونه؛هم الوزراء،يتحمّلون أثقال المملكة عنه،يعينونه على ما قلّده اللّه، و ينزل عليه عيسى بن مريم بالمنارة البيضاء شرقي دمشق،متّكئا على ملكين ملك عن يمينه و ملك عن يساره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تظافرت الأخبار بنزول السيّد المسيح من السماء و مبايعته للإمام،و قيامه بدور إيجابي و نشط في مناصرة الإمام و تسديده لسياسته الهادفة إلى نشر العدل و إشاعة الحقّ بين الناس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العلامات الحتميّة التي لا بدّ أن تتحقّق على مسرح الحياة حتّى يخرج صوت العدالة الإنسانيّة،الإمام المنتظر عليه السّلام،و قد ذكرت مصادر الأخبار علامات أخرى،كخروج اليماني،و قتل النفس الزكيّة،و طلوع الشمس من المغرب،و غير ذلك،فمن أراد الوقوف عليها فليراجع مصادر الحديث و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99" w:name="pg7537_69743"/>
    </w:p>
    <w:p>
      <w:pPr>
        <w:pStyle w:val="Heading2"/>
        <w:numPr>
          <w:ilvl w:val="1"/>
          <w:numId w:val="1"/>
        </w:numPr>
        <w:rPr/>
      </w:pPr>
      <w:bookmarkStart w:id="800" w:name="__RefHeading___Toc2707885_1051229030"/>
      <w:bookmarkStart w:id="801" w:name="_Toc317"/>
      <w:bookmarkEnd w:id="799"/>
      <w:bookmarkEnd w:id="800"/>
      <w:r>
        <w:rPr>
          <w:rtl w:val="true"/>
        </w:rPr>
        <w:t>زمان ظهوره عليه السلام و مكانه</w:t>
      </w:r>
      <w:bookmarkEnd w:id="801"/>
    </w:p>
    <w:p>
      <w:pPr>
        <w:pStyle w:val="Heading3"/>
        <w:numPr>
          <w:ilvl w:val="2"/>
          <w:numId w:val="1"/>
        </w:numPr>
        <w:rPr/>
      </w:pPr>
      <w:bookmarkStart w:id="802" w:name="__RefHeading___Toc2707887_1051229030"/>
      <w:bookmarkStart w:id="803" w:name="_Toc318"/>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و ألقت الأخبار التي أثرت عن النبيّ صلّى اللّه عليه و اله و أئمّة الهدى عليهم السّلام الأضواء و المؤشّرات على زمان ظهور الإمام المنتظر عليه السّلام،و مكان خروجه،و منهج حكمه،و سمة أصحابه،و نعرض بإيجاز لهذه البحوث</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2707889_1051229030"/>
      <w:bookmarkStart w:id="805" w:name="_Toc319"/>
      <w:bookmarkEnd w:id="804"/>
      <w:r>
        <w:rPr>
          <w:rtl w:val="true"/>
        </w:rPr>
        <w:t>الزمان</w:t>
      </w:r>
      <w:bookmarkEnd w:id="805"/>
    </w:p>
    <w:p>
      <w:pPr>
        <w:pStyle w:val="Heading4"/>
        <w:numPr>
          <w:ilvl w:val="3"/>
          <w:numId w:val="1"/>
        </w:numPr>
        <w:rPr/>
      </w:pPr>
      <w:bookmarkStart w:id="806" w:name="__RefHeading___Toc2707891_1051229030"/>
      <w:bookmarkStart w:id="807" w:name="_Toc320"/>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أمّا الزمان الذي يخرج فيه الإمام المهدي عليه السّلام فهو يوم السبت عاشر محرّم،و هو اليوم الذي استشهد فيه سيّد الشهداء و أبو الأحرار،الإمام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 إلى بعض الأحاديث التي أعلنت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القائم يوم السّبت يوم عاشوراء،اليوم الّذي قتل فيه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مهزيار عن الإمام أبي جعفر محمّد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يوم عاشوراء يوم السّبت،قائما بين الرّكن و المقام،بين يديه جبرئيل ينادي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البيعة للّه،فيملؤها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808" w:name="pg7537_69745"/>
    </w:p>
    <w:p>
      <w:pPr>
        <w:pStyle w:val="BookText"/>
        <w:rPr/>
      </w:pPr>
      <w:bookmarkEnd w:id="8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 عن الإمام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إلاّ في وتر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أو ثلاث أو خمس،أو سبع أو تسع،و يقوم في يوم عاشوراء، و يظهر يوم السّبت العاشر من المحرّم قائما بين الرّكن و المقام،و شخص قائم على يديه ينادي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البيعة،فيسير إليه أنصاره من أطراف الأرض يبايعونه،فيملأ اللّه تعالى به الأرض عدلا كما ملئت جورا و ظلما،ثمّ يسير من مكّة حتّى يأتي الكوفة، فينزل على نجفها،ثمّ يفرّق الجنود منها إلى جميع الأمصار</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2707893_1051229030"/>
      <w:bookmarkStart w:id="810" w:name="_Toc321"/>
      <w:bookmarkEnd w:id="809"/>
      <w:r>
        <w:rPr>
          <w:rtl w:val="true"/>
        </w:rPr>
        <w:t>وقت نداء الملك</w:t>
      </w:r>
      <w:bookmarkEnd w:id="810"/>
    </w:p>
    <w:p>
      <w:pPr>
        <w:pStyle w:val="BookText"/>
        <w:rPr/>
      </w:pPr>
      <w:r>
        <w:rPr>
          <w:rFonts w:ascii="Amiri" w:hAnsi="Amiri" w:eastAsia="Amiri" w:cs="Amiri"/>
          <w:color w:val="111111"/>
          <w:sz w:val="28"/>
          <w:sz w:val="28"/>
          <w:szCs w:val="28"/>
          <w:rtl w:val="true"/>
          <w:lang w:bidi="ar-SA"/>
        </w:rPr>
        <w:t>أمّا وقت نداء الملك أو جبرئيل بظهور الإمام المهدي عليه السّلام فهو في ليلة الثالث و العشرين من شهر رمضان المبارك،و قد دلّت على ذلك بعض الروايات،منها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الإمام أبا عبد اللّه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يظهر قائمكم؟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الغواية،و قلّت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ينادى باسم القائم في ليلة ثلاث و عشرين من شهر رمضان،و يقوم في يوم عاشوراء</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صيحة الملك تكون في شهر رمضان،و خروج الإمام يكون في شوّال في وتر من السّنين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2707895_1051229030"/>
      <w:bookmarkStart w:id="812" w:name="_Toc322"/>
      <w:bookmarkEnd w:id="811"/>
      <w:r>
        <w:rPr>
          <w:rtl w:val="true"/>
        </w:rPr>
        <w:t>سعة سلطانه</w:t>
      </w:r>
      <w:bookmarkEnd w:id="8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المنتظر عليه السّلام هو أوّل حاكم في الإسلام يمتدّ حكمه في شرق الأرض</w:t>
      </w:r>
    </w:p>
    <w:p>
      <w:pPr>
        <w:pStyle w:val="BookText"/>
        <w:rPr/>
      </w:pPr>
      <w:r>
        <w:rPr>
          <w:rFonts w:ascii="Amiri" w:hAnsi="Amiri" w:eastAsia="Amiri" w:cs="Amiri"/>
          <w:color w:val="111111"/>
          <w:sz w:val="28"/>
          <w:sz w:val="28"/>
          <w:szCs w:val="28"/>
          <w:rtl w:val="true"/>
          <w:lang w:bidi="ar-SA"/>
        </w:rPr>
        <w:t>و غربها،فلا يكون في الدنيا حكم غير حكمه،و قد تظافرت الأخبار بذلك، 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لاثنا عشر،أوّلهم أخي،و 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يملأها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بشيرا،لو لم يبق من الدّنيا إلاّ يوم واحد لطوّل اللّه ذلك اليوم حتّى يخرج فيه ولدي المهديّ،فينزل روح اللّه عيسى بن مريم فيصلّي خلفه،و تشرق الأرض بنور ربّها،و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الخدري عن رسول اللّه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 حتّى يملك الأرض رجل من أهل بيتي يملأ الأرض عدلا كما ملئت قبله جورا،يملك سبع سنين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عبّاس،عن رسول اللّه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مؤمنان و كافران،فالمؤمنان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 و سليمان،و الكافران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 و نمرود، و سيملكها خامس من أهل بيتي</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813" w:name="pg7537_69749"/>
    </w:p>
    <w:p>
      <w:pPr>
        <w:pStyle w:val="BookText"/>
        <w:rPr/>
      </w:pPr>
      <w:bookmarkEnd w:id="813"/>
      <w:r>
        <w:rPr>
          <w:rFonts w:ascii="Amiri" w:hAnsi="Amiri" w:eastAsia="Amiri" w:cs="Amiri"/>
          <w:color w:val="111111"/>
          <w:sz w:val="28"/>
          <w:sz w:val="28"/>
          <w:szCs w:val="28"/>
          <w:rtl w:val="true"/>
          <w:lang w:bidi="ar-SA"/>
        </w:rPr>
        <w:t>و تظافرت الأحاديث عن النبيّ صلّى اللّه عليه و اله و أوصيائه عليهم السّلام أنّ الإمام المنتظر يملك الدنيا بأسرها،و تدين بإمامته جميع شعوب العالم و أمم الأرض</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707897_1051229030"/>
      <w:bookmarkStart w:id="815" w:name="_Toc323"/>
      <w:bookmarkEnd w:id="814"/>
      <w:r>
        <w:rPr>
          <w:rtl w:val="true"/>
        </w:rPr>
        <w:t>منهج حكمه</w:t>
      </w:r>
      <w:bookmarkEnd w:id="815"/>
    </w:p>
    <w:p>
      <w:pPr>
        <w:pStyle w:val="BookText"/>
        <w:rPr/>
      </w:pPr>
      <w:r>
        <w:rPr>
          <w:rFonts w:ascii="Amiri" w:hAnsi="Amiri" w:eastAsia="Amiri" w:cs="Amiri"/>
          <w:color w:val="111111"/>
          <w:sz w:val="28"/>
          <w:sz w:val="28"/>
          <w:szCs w:val="28"/>
          <w:rtl w:val="true"/>
          <w:lang w:bidi="ar-SA"/>
        </w:rPr>
        <w:t>أمّا منهج حكم الإمام المنتظر عليه السّلام و سياسته فهو نشر العدل،و بسط الأمن و الرخاء بين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سياسته على ضوء كتاب اللّه و سنّة نبيّه،و يسير بسيرة جدّه الإمام أمير المؤمنين عليه السّلام،رائد العدالة الاجتماعيّة في الأرض،و يملأ الأرض عدلا و حقّا، و قد وردت كوكبة من الأخبار بذلك،و لنستمع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عن الإمام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عند العشاء، و معه راية رسول اللّه صلّى اللّه عليه و اله و قميصه و سيفه،و علامات نور و بيان،فإذا صلّى العشاء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أيّها النّاس و مقامكم بين يدي ربّكم،و قد اتّخذ الحجّة، و بعث الأنبياء،و أنزل الكتاب،يأمركم أن لا تشركوا به شيئا،و أن تحافظوا على طاعته و طاعة رسوله صلّى اللّه عليه و اله،و أن تحيوا ما أحيى القرآن،و تميتوا ما أمات،و تكونوا أعوانا على الهدى،و وزراء على التّقوى،فإنّ الدّنيا قد دنا فناؤها و زوالها،و آذنت بالوداع،و إنّي أدعوكم إلى اللّه و رسوله،و العمل بكتابه،و إماتة الباطل،و إحياء السّنّة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النهج المشرق يسير داعية اللّه في الأرض يحيي الإسلام،و يرفع كلمة اللّه عالية في الأرض،و يميت الباطل،و يحقّ الحقّ،و يحيي كتاب اللّه،و سنّة نبيّه، و تعود للإسلام نضارته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فإنّه يقسم بالسّويّة،و يعدل في خلق</w:t>
      </w:r>
      <w:bookmarkStart w:id="816" w:name="pg7537_69751"/>
    </w:p>
    <w:p>
      <w:pPr>
        <w:pStyle w:val="BookText"/>
        <w:rPr/>
      </w:pPr>
      <w:bookmarkEnd w:id="816"/>
      <w:r>
        <w:rPr>
          <w:rFonts w:ascii="IRNazanin" w:hAnsi="IRNazanin" w:eastAsia="IRNazanin"/>
          <w:color w:val="111111"/>
          <w:sz w:val="28"/>
          <w:sz w:val="28"/>
          <w:szCs w:val="28"/>
          <w:rtl w:val="true"/>
          <w:lang w:bidi="fa-IR"/>
        </w:rPr>
        <w:t>الرّحمن،البرّ منهم و الفاجر</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حكم بالعدل،و ارتفع في أيّامه الجور،و أمنت به السّبل،و أخرجت الأرض بركاتها،و ردّ كلّ حقّ إلى أهله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من ردّ المهديّ المظالم حتّى لو كان تحت ضرس إنسان شيء انتزعه حتّى يردّه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سياسة الإمام و منهجه في أيّام حكمه إقامة العدل بجميع رحابه و مفاهيمه، و إماتة الباطل،و إحياء سنن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منهج حكم الإمام المنتظر عليه السّلام امتداد ذاتي لمنهج رسول اللّه صلّى اللّه عليه و اله،و منهج وصيّه و باب مدينة علمه،الإمام أمير المؤمنين عليه السّلام،فهو يقوم بالدور الذي قاما به، و قد سأل عبد اللّه بن عطاء المكّي الإمام الصادق عليه السّلام عن منهج حكم الإمام المنتظر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يهدم ما قبله كما صنع رسول اللّه صلّى اللّه عليه و اله،و يستأنف الإسلام من جديد</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2707899_1051229030"/>
      <w:bookmarkStart w:id="818" w:name="_Toc324"/>
      <w:bookmarkEnd w:id="817"/>
      <w:r>
        <w:rPr>
          <w:rtl w:val="true"/>
        </w:rPr>
        <w:t>أصحابه</w:t>
      </w:r>
      <w:bookmarkEnd w:id="818"/>
    </w:p>
    <w:p>
      <w:pPr>
        <w:pStyle w:val="Heading5"/>
        <w:numPr>
          <w:ilvl w:val="4"/>
          <w:numId w:val="1"/>
        </w:numPr>
        <w:rPr/>
      </w:pPr>
      <w:bookmarkStart w:id="819" w:name="__RefHeading___Toc2707901_1051229030"/>
      <w:bookmarkStart w:id="820" w:name="_Toc325"/>
      <w:bookmarkEnd w:id="819"/>
      <w:r>
        <w:rPr>
          <w:rtl w:val="true"/>
        </w:rPr>
        <w:t>اشارة</w:t>
      </w:r>
      <w:bookmarkEnd w:id="82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أصحاب الإمام المنتظر عليه السّلام فهم من خيار البشر في تقواهم و ورعهم و تحرّجهم في الدين،و نلمح بإيجاز إلى بعض شؤونهم</w:t>
      </w:r>
      <w:r>
        <w:rPr>
          <w:rFonts w:eastAsia="Amiri" w:cs="Amiri" w:ascii="Amiri" w:hAnsi="Amiri"/>
          <w:color w:val="111111"/>
          <w:sz w:val="28"/>
          <w:szCs w:val="28"/>
          <w:rtl w:val="true"/>
          <w:lang w:bidi="ar-SA"/>
        </w:rPr>
        <w:t>:</w:t>
      </w:r>
      <w:bookmarkStart w:id="821" w:name="pg7537_69753"/>
    </w:p>
    <w:p>
      <w:pPr>
        <w:pStyle w:val="Heading5"/>
        <w:numPr>
          <w:ilvl w:val="4"/>
          <w:numId w:val="1"/>
        </w:numPr>
        <w:rPr/>
      </w:pPr>
      <w:bookmarkStart w:id="822" w:name="__RefHeading___Toc2707903_1051229030"/>
      <w:bookmarkStart w:id="823" w:name="_Toc326"/>
      <w:bookmarkEnd w:id="821"/>
      <w:bookmarkEnd w:id="822"/>
      <w:r>
        <w:rPr>
          <w:rtl w:val="true"/>
        </w:rPr>
        <w:t>سمتهم</w:t>
      </w:r>
      <w:bookmarkEnd w:id="823"/>
    </w:p>
    <w:p>
      <w:pPr>
        <w:pStyle w:val="BookText"/>
        <w:rPr/>
      </w:pPr>
      <w:r>
        <w:rPr>
          <w:rFonts w:ascii="Amiri" w:hAnsi="Amiri" w:eastAsia="Amiri" w:cs="Amiri"/>
          <w:color w:val="111111"/>
          <w:sz w:val="28"/>
          <w:sz w:val="28"/>
          <w:szCs w:val="28"/>
          <w:rtl w:val="true"/>
          <w:lang w:bidi="ar-SA"/>
        </w:rPr>
        <w:t>و ألمحت بعض الأخبار إلى سمات أصحاب الإمام المنتظر عليه السّلام،فقد جاء في وصفهم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الإمام أمير المؤمنين عليه السّلام عن الإمام المهدي،فقال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الإمام أوصاف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تعالى له قوما قزع كقزع السّحاب،يؤلّف اللّه بين قلوبهم،لا يستوحشون إلى أحد،و لا يفرحون بأحد يدخل فيهم</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هذا الحديث أنّهم على بصيرة من أمرهم،و بيّنة من ربّهم،فلا يفرحون بمن التحق بهم،و لا يستوحشون بمن خرج منهم،قد ألّف اللّه بين قلوبهم،و أترعت نفوسهم الإيمان و حبّ اللّه،و التفاني في خدمة الإسلام،و الذبّ عن قيمه و أهدافه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للإمام أمير المؤمنين عليه السّلام في وصفهم،قال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يمنّوا على اللّه بالصّبر،و لم يستعظموا بذل أنفسهم في الحقّ،حتّى إذا وافق وارد القضاء انقطاع مدّة البلاء حملوا بصائرهم على أسيافهم،و دانوا لربّهم بأمر واعظهم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كلام الإمام بأروع آيات المدح و الثناء لأصحاب المنتظر عليه السّلام،دعاة الحقّ، و أنصار الإسلام،و حملة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أمير المؤمنين عليه السّلام في وصفهم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يجاهدهم في اللّه قوم أذلّة عند المتكبّرين،في الأرض مجهولون،و في السّماء معروفون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محيي الدين 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العارفون باللّه من</w:t>
      </w:r>
      <w:bookmarkStart w:id="824" w:name="pg7537_69755"/>
    </w:p>
    <w:p>
      <w:pPr>
        <w:pStyle w:val="BookText"/>
        <w:rPr/>
      </w:pPr>
      <w:bookmarkEnd w:id="824"/>
      <w:r>
        <w:rPr>
          <w:rFonts w:ascii="Amiri" w:hAnsi="Amiri" w:eastAsia="Amiri" w:cs="Amiri"/>
          <w:color w:val="111111"/>
          <w:sz w:val="28"/>
          <w:sz w:val="28"/>
          <w:szCs w:val="28"/>
          <w:rtl w:val="true"/>
          <w:lang w:bidi="ar-SA"/>
        </w:rPr>
        <w:t>أهل الحقائق،عن شهود و كشف بتعريف إلهي،رجال إلهيّون يقيمون دعوته و ينصرونه،هم الوزراء،يحملون أثقال المملكة،و يعينونه على ما قلّده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سيتوزر له طائفة خبّأهم في مكنون غيبه،أطلعهم اللّه كشفا و شهودا على الحقائق</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الصفوة من المتّقين الأخيارهم أصحاب الإمام المنتظر عليه السّلام،و ولاة أموره، و وزراؤه الذين يقيمون معه الحقّ،و يؤسّسون العدل،و يدمّرون قلاع الظلم و الجور</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2707905_1051229030"/>
      <w:bookmarkStart w:id="826" w:name="_Toc327"/>
      <w:bookmarkEnd w:id="825"/>
      <w:r>
        <w:rPr>
          <w:rtl w:val="true"/>
        </w:rPr>
        <w:t>عددهم</w:t>
      </w:r>
      <w:bookmarkEnd w:id="826"/>
    </w:p>
    <w:p>
      <w:pPr>
        <w:pStyle w:val="BookText"/>
        <w:rPr/>
      </w:pPr>
      <w:r>
        <w:rPr>
          <w:rFonts w:ascii="Amiri" w:hAnsi="Amiri" w:eastAsia="Amiri" w:cs="Amiri"/>
          <w:color w:val="111111"/>
          <w:sz w:val="28"/>
          <w:sz w:val="28"/>
          <w:szCs w:val="28"/>
          <w:rtl w:val="true"/>
          <w:lang w:bidi="ar-SA"/>
        </w:rPr>
        <w:t>أمّا عدد أصحاب الإمام الذين يبايعونه،فهم كعدد أصحاب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سنان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المفقودون من فرشهم ثلاثمائة و ثلاثة عشر رجلا عدّة أهل بدر،فيصبحون بمكّة،و هو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مٰا تَكُونُوا يَأْتِ بِكُمُ اللّٰهُ </w:t>
      </w:r>
      <w:r>
        <w:rPr>
          <w:rStyle w:val="FootnoteAnchor"/>
          <w:rtl w:val="true"/>
        </w:rPr>
        <w:footnoteReference w:id="454"/>
      </w:r>
      <w:r>
        <w:rPr>
          <w:rFonts w:ascii="Amiri" w:hAnsi="Amiri" w:eastAsia="Amiri" w:cs="Amiri"/>
          <w:color w:val="111111"/>
          <w:sz w:val="28"/>
          <w:sz w:val="28"/>
          <w:szCs w:val="28"/>
          <w:rtl w:val="true"/>
          <w:lang w:bidi="ar-SA"/>
        </w:rPr>
        <w:t>،و هم أصحاب المهديّ</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سليمان بن هارون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محفوظون،لو ذهب النّاس جميعا أتى اللّه بأصحابه،و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827" w:name="pg7537_69757"/>
    </w:p>
    <w:p>
      <w:pPr>
        <w:pStyle w:val="BookText"/>
        <w:rPr/>
      </w:pPr>
      <w:bookmarkEnd w:id="827"/>
      <w:r>
        <w:rPr>
          <w:rFonts w:ascii="Amiri" w:hAnsi="Amiri" w:eastAsia="Amiri" w:cs="Amiri"/>
          <w:color w:val="111111"/>
          <w:sz w:val="28"/>
          <w:sz w:val="28"/>
          <w:szCs w:val="28"/>
          <w:rtl w:val="true"/>
          <w:lang w:bidi="ar-SA"/>
        </w:rPr>
        <w:t>و 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أعرف أسماءهم و قبائلهم،و اسم أميرهم،و هم قوم يحملهم اللّه كيف شاء،من القبيلة الرّجل و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فيتوافون من الآفاق ثلاثمائة و ثلاثة عشر رجلا عدّة أهل بدر،و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458"/>
      </w:r>
      <w:r>
        <w:rPr>
          <w:rFonts w:ascii="Amiri" w:hAnsi="Amiri" w:eastAsia="Amiri" w:cs="Amiri"/>
          <w:color w:val="111111"/>
          <w:sz w:val="28"/>
          <w:sz w:val="28"/>
          <w:szCs w:val="28"/>
          <w:rtl w:val="true"/>
          <w:lang w:bidi="ar-SA"/>
        </w:rPr>
        <w:t>،حتّى أنّ الرّجل ليحتبي فلا يحلّ حبوته حتّى يبلغه اللّه في ذلك</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خالد الكابلي عن الإمام زين العابدين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المفقودون من فرشهم </w:t>
      </w:r>
      <w:r>
        <w:rPr>
          <w:rStyle w:val="FootnoteAnchor"/>
          <w:rtl w:val="true"/>
        </w:rPr>
        <w:footnoteReference w:id="460"/>
      </w:r>
      <w:r>
        <w:rPr>
          <w:rFonts w:ascii="Amiri" w:hAnsi="Amiri" w:eastAsia="Amiri" w:cs="Amiri"/>
          <w:color w:val="111111"/>
          <w:sz w:val="28"/>
          <w:sz w:val="28"/>
          <w:szCs w:val="28"/>
          <w:rtl w:val="true"/>
          <w:lang w:bidi="ar-SA"/>
        </w:rPr>
        <w:t>ثلاثمائة و ثلاثة عشر رجلا،عدّة أهل بدر،و يصبحون بمكّة،و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،و هم أصحاب القائم</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2707907_1051229030"/>
      <w:bookmarkStart w:id="829" w:name="_Toc328"/>
      <w:bookmarkEnd w:id="828"/>
      <w:r>
        <w:rPr>
          <w:rtl w:val="true"/>
        </w:rPr>
        <w:t>مكان البيعة</w:t>
      </w:r>
      <w:bookmarkEnd w:id="829"/>
    </w:p>
    <w:p>
      <w:pPr>
        <w:pStyle w:val="Heading4"/>
        <w:numPr>
          <w:ilvl w:val="3"/>
          <w:numId w:val="1"/>
        </w:numPr>
        <w:rPr/>
      </w:pPr>
      <w:bookmarkStart w:id="830" w:name="__RefHeading___Toc2707909_1051229030"/>
      <w:bookmarkStart w:id="831" w:name="_Toc329"/>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 xml:space="preserve">أمّا مكان بيعة أصحاب الإمام المنتظر عليه السّلام للإمام فهو في أقدس مكان و أجلّه، و هو ما بين الركن و مقام إبراهيم في بيت اللّه الحرام،و قد تواترت الأخبار بذلك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2707911_1051229030"/>
      <w:bookmarkStart w:id="833" w:name="_Toc330"/>
      <w:bookmarkEnd w:id="832"/>
      <w:r>
        <w:rPr>
          <w:rtl w:val="true"/>
        </w:rPr>
        <w:t>شروط الإمام على المبايعين له</w:t>
      </w:r>
      <w:bookmarkEnd w:id="833"/>
    </w:p>
    <w:p>
      <w:pPr>
        <w:pStyle w:val="BookText"/>
        <w:rPr/>
      </w:pPr>
      <w:r>
        <w:rPr>
          <w:rFonts w:ascii="Amiri" w:hAnsi="Amiri" w:eastAsia="Amiri" w:cs="Amiri"/>
          <w:color w:val="111111"/>
          <w:sz w:val="28"/>
          <w:sz w:val="28"/>
          <w:szCs w:val="28"/>
          <w:rtl w:val="true"/>
          <w:lang w:bidi="ar-SA"/>
        </w:rPr>
        <w:t>و ذكر الرواة أنّ الإمام عليه السّلام يشترط على من يبايعه في مكّة بما يلي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وصفه لأصحاب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على أربعين خصلة،و اشترطوا 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يبايعونه على أن لا يسرقوا،و لا يزنوا،و لا يقتلوا،و لا يهتكوا حريما محرّما،و لا يسبّوا مسلما،و لا يهجموا منزلا،و لا يضربوا أحدا إلاّ بحقّ،و لا يركبوا الخيل الهمالج </w:t>
      </w:r>
      <w:r>
        <w:rPr>
          <w:rStyle w:val="FootnoteAnchor"/>
          <w:rtl w:val="true"/>
        </w:rPr>
        <w:footnoteReference w:id="463"/>
      </w:r>
      <w:r>
        <w:rPr>
          <w:rFonts w:ascii="Amiri" w:hAnsi="Amiri" w:eastAsia="Amiri" w:cs="Amiri"/>
          <w:color w:val="111111"/>
          <w:sz w:val="28"/>
          <w:sz w:val="28"/>
          <w:szCs w:val="28"/>
          <w:rtl w:val="true"/>
          <w:lang w:bidi="ar-SA"/>
        </w:rPr>
        <w:t xml:space="preserve">،و لا يتمنطقوا بالذّهب،و لا يلبسوا الخزّ،و لا يلبسوا الحرير، و لا يلبسوا النّعال الصّرّارة </w:t>
      </w:r>
      <w:r>
        <w:rPr>
          <w:rStyle w:val="FootnoteAnchor"/>
          <w:rtl w:val="true"/>
        </w:rPr>
        <w:footnoteReference w:id="464"/>
      </w:r>
      <w:r>
        <w:rPr>
          <w:rFonts w:ascii="Amiri" w:hAnsi="Amiri" w:eastAsia="Amiri" w:cs="Amiri"/>
          <w:color w:val="111111"/>
          <w:sz w:val="28"/>
          <w:sz w:val="28"/>
          <w:szCs w:val="28"/>
          <w:rtl w:val="true"/>
          <w:lang w:bidi="ar-SA"/>
        </w:rPr>
        <w:t xml:space="preserve">،و لا يخرّبوا مسجدا،و لا يقطعوا طريقا،و لا يظلموا يتيما،و لا يخيفوا سبيلا،و لا يحتسبوا مكرا،و لا يأكلوا مال اليتيم،و لا يفسقوا بغلام،و لا يشربوا الخمر،و لا يخونوا الأمانة،و لا يخلفوا العهد،و لا يحبسوا طعاما من برّ أو شعير،و لا يقتلوا مستأمنا،و لا يتبعوا منهزما،و لا يسفكوا دما،و لا يجهزوا على جريح،و يلبسوا الخشن من الثّياب،و يوسّدوا الخدود على التّراب </w:t>
      </w:r>
      <w:r>
        <w:rPr>
          <w:rStyle w:val="FootnoteAnchor"/>
          <w:rtl w:val="true"/>
        </w:rPr>
        <w:footnoteReference w:id="465"/>
      </w:r>
      <w:r>
        <w:rPr>
          <w:rFonts w:ascii="Amiri" w:hAnsi="Amiri" w:eastAsia="Amiri" w:cs="Amiri"/>
          <w:color w:val="111111"/>
          <w:sz w:val="28"/>
          <w:sz w:val="28"/>
          <w:szCs w:val="28"/>
          <w:rtl w:val="true"/>
          <w:lang w:bidi="ar-SA"/>
        </w:rPr>
        <w:t xml:space="preserve">،و يأكلوا الشّعير،و يرضون بالقليل،و يجاهدون في اللّه حقّ جهاده،و يشمّون الطّيب، و يكرهون </w:t>
      </w:r>
      <w:r>
        <w:rPr>
          <w:rStyle w:val="FootnoteAnchor"/>
          <w:rtl w:val="true"/>
        </w:rPr>
        <w:footnoteReference w:id="466"/>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لهم على نفسه ألاّ يتّخذ صاحبا،و يمشي حيث يمشون،و يكون من حيث يريدون،و يرضى بالقليل،و يملأ الأرض بعون اللّه عدلا كما ملئت جورا،يعبد اللّه حقّ عبادته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834" w:name="pg7537_69761"/>
    </w:p>
    <w:p>
      <w:pPr>
        <w:pStyle w:val="BookText"/>
        <w:rPr/>
      </w:pPr>
      <w:bookmarkEnd w:id="834"/>
      <w:r>
        <w:rPr>
          <w:rFonts w:ascii="Amiri" w:hAnsi="Amiri" w:eastAsia="Amiri" w:cs="Amiri"/>
          <w:color w:val="111111"/>
          <w:sz w:val="28"/>
          <w:sz w:val="28"/>
          <w:szCs w:val="28"/>
          <w:rtl w:val="true"/>
          <w:lang w:bidi="ar-SA"/>
        </w:rPr>
        <w:t>و تهدف هذه الخصال إلى نشر العدل،و بسط المساواة،و إقامة حكم اللّه تعالى في الأرض بحيث لا يبقى ظلّ لكبرياء الحكّام و لا لأعوانهم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الذي ينشده الإسلام هو أن يتساوى الحاكم و المحكوم في جميع الحقوق و الواجبات،و لا يكون امتياز للحاكم على غيره من أبناء الشعب،و هو أسمى ما تحلم به البشريّة من العدل و الكرامة الذي تصبو إليه</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2707913_1051229030"/>
      <w:bookmarkStart w:id="836" w:name="_Toc331"/>
      <w:bookmarkEnd w:id="835"/>
      <w:r>
        <w:rPr>
          <w:rtl w:val="true"/>
        </w:rPr>
        <w:t>حامل لواء الإمام عليه السّلام</w:t>
      </w:r>
      <w:bookmarkEnd w:id="836"/>
    </w:p>
    <w:p>
      <w:pPr>
        <w:pStyle w:val="BookText"/>
        <w:rPr/>
      </w:pPr>
      <w:r>
        <w:rPr>
          <w:rFonts w:ascii="Amiri" w:hAnsi="Amiri" w:eastAsia="Amiri" w:cs="Amiri"/>
          <w:color w:val="111111"/>
          <w:sz w:val="28"/>
          <w:sz w:val="28"/>
          <w:szCs w:val="28"/>
          <w:rtl w:val="true"/>
          <w:lang w:bidi="ar-SA"/>
        </w:rPr>
        <w:t xml:space="preserve">أمّا حامل لواء الإمام المهدي عليه السّلام فهو فذّ من أفذاذ العلويّين،و قد صرّحت الأخبار الواردة عن أئمّة الهدى عليهم السّلام باسمه،و هو شعيب بن صالح،و هو الذي يأتي من خراسان يقود جيشا عظيما لمبايعة الإمام عليه السّلام و نصرته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تميم،و هو الذي يهزم السفياني حتّى ينزل بيت المقدس فيوطّئ للإمام المهدي سلطانه،و تكون المدّة بين خروجه و بين تسليمه الأمر للإمام اثنان و سبعون شهرا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لواء الإمام عليه السّلام قد كتب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،و هو يرمز إلى أنّ بيعة الإمام إنّما هي بيعة للّه،و أنّ حكمه حكم اللّه تعالى</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2707915_1051229030"/>
      <w:bookmarkStart w:id="838" w:name="_Toc332"/>
      <w:bookmarkEnd w:id="837"/>
      <w:r>
        <w:rPr>
          <w:rtl w:val="true"/>
        </w:rPr>
        <w:t>مدّة حكمه</w:t>
      </w:r>
      <w:bookmarkEnd w:id="8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الرواة في مدّة حكم الإمام المهدي عليه السّلام و ذلك لاختلاف الروايات، و هذه بعضها</w:t>
      </w:r>
      <w:r>
        <w:rPr>
          <w:rFonts w:eastAsia="Amiri" w:cs="Amiri" w:ascii="Amiri" w:hAnsi="Amiri"/>
          <w:color w:val="111111"/>
          <w:sz w:val="28"/>
          <w:szCs w:val="28"/>
          <w:rtl w:val="true"/>
          <w:lang w:bidi="ar-SA"/>
        </w:rPr>
        <w:t>:</w:t>
      </w:r>
      <w:bookmarkStart w:id="839" w:name="pg7537_69764"/>
    </w:p>
    <w:p>
      <w:pPr>
        <w:pStyle w:val="BookText"/>
        <w:rPr/>
      </w:pPr>
      <w:bookmarkEnd w:id="83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أربعون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ذلك عن الإمام أمير المؤمنين عليه السّلام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حكمه ثلاثون سنة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عشرون سنة مدّة حكمه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2707917_1051229030"/>
      <w:bookmarkStart w:id="841" w:name="_Toc333"/>
      <w:bookmarkEnd w:id="840"/>
      <w:r>
        <w:rPr>
          <w:rtl w:val="true"/>
        </w:rPr>
        <w:t>انتشار الخير في أيّامه</w:t>
      </w:r>
      <w:bookmarkEnd w:id="841"/>
    </w:p>
    <w:p>
      <w:pPr>
        <w:pStyle w:val="BookText"/>
        <w:rPr/>
      </w:pPr>
      <w:r>
        <w:rPr>
          <w:rFonts w:ascii="Amiri" w:hAnsi="Amiri" w:eastAsia="Amiri" w:cs="Amiri"/>
          <w:color w:val="111111"/>
          <w:sz w:val="28"/>
          <w:sz w:val="28"/>
          <w:szCs w:val="28"/>
          <w:rtl w:val="true"/>
          <w:lang w:bidi="ar-SA"/>
        </w:rPr>
        <w:t>و تظافرت الأخبار بانتشار الخير و البركات في أيّام حكم الإمام عليه السّلام،و هذه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الخدري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تنعم أمّتي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حكم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لم ينعموا مثلها قطّ،تؤتي الأرض أكلها لا تدّخر عنهم شيئا،و المال يومئذ كدوس 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الخدري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أمّتي المهديّ، يسقيه اللّه الغيث،و تخرج الأرض نباتها،و يعطي المال صحاحا،و تكثر الماشية، و تعظم الأمّة</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أدلى الإمام أمير المؤمنين عليه السّلام بحديث عن الإمام المهدي عليه السّلام جاء فيه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المهديّ إلى أمرائه بسائر الأمصار بالعدل بين النّاس،و ترعى الشّاة و الذّئب</w:t>
      </w:r>
    </w:p>
    <w:p>
      <w:pPr>
        <w:pStyle w:val="BookText"/>
        <w:rPr/>
      </w:pPr>
      <w:r>
        <w:rPr>
          <w:rFonts w:ascii="Amiri" w:hAnsi="Amiri" w:eastAsia="Amiri" w:cs="Amiri"/>
          <w:color w:val="111111"/>
          <w:sz w:val="28"/>
          <w:sz w:val="28"/>
          <w:szCs w:val="28"/>
          <w:rtl w:val="true"/>
          <w:lang w:bidi="ar-SA"/>
        </w:rPr>
        <w:t>في مكان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الشّرّ،و يبقى الخير،و يزرع الإنسان مدّا و تخرج له سبعة أمداد،كما قال اللّه تعالى،و يذهب الزّنا،و شرب الخمر،و يذهب الرّبا،و يقبل النّاس على العبادات و الشّرع و الدّيانة و الصّلاة في الجماعات،و تطول الأعمار،و تؤدّى الأمانات،و تحمل الأشجار،و تتضاعف البركات،و تهلك الأشرار،و تبقى الأخيار،و لا يبقى من يبغض أهل البيت</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تنتهي الصفحات الأخيرة من هذا الكتاب،سائلين اللّه تعالى أن يعجّل فرج وليّه العظيم لينقذ المسلمين من واقعهم المرير،فقد أحاطت بهم ذئاب البشريّة تنهب ثرواتهم،و تسلب حرّيّتهم و كرامتهم،و تجرّعهم أقسى ألوان المحن و الخطوب،و التي من أمرّها و أقساها أنّها عمدت إلى إخراج المسلمين عن أوطانهم و ديارهم في فلسطين،و استبدلت مكانهم اليهود الذين جلبتهم من جميع أقطار الدنيا،و جعلت فلسطين وطنا لهم،و زوّدتهم بجميع أنواع الأسلحة المتطوّرة ليكونوا قوّة ضاربة ضدّ العالم الإسلامي،و يتحكّموا في مصير المسلمين سياسيا و اقتصاديّا،فأيّ هوان مثل هذا الهوان؟</w:t>
      </w:r>
    </w:p>
    <w:p>
      <w:pPr>
        <w:pStyle w:val="BookText"/>
        <w:rPr/>
      </w:pPr>
      <w:r>
        <w:rPr>
          <w:rFonts w:ascii="Amiri" w:hAnsi="Amiri" w:eastAsia="Amiri" w:cs="Amiri"/>
          <w:color w:val="111111"/>
          <w:sz w:val="28"/>
          <w:sz w:val="28"/>
          <w:szCs w:val="28"/>
          <w:rtl w:val="true"/>
          <w:lang w:bidi="ar-SA"/>
        </w:rPr>
        <w:t>اللهمّ إنّا نشكو إليك تظافر القوى الكافرة على إذلال المسلمين،و إرغامهم على ما يكرهون،فأنقذهم اللّهمّ بوليّك العظيم الذي ادّخرته لنصرة دينك،و إعلاء كلمتك،و قهر أعدائك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خير ما نختم به هذا الكتاب هو الدعاء للإمام المنتظر عليه السّلام بهذا الدعاء الشريف الذي دعا به له جدّه الإمام الرضا عليه السّلام،قال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 و خليفتك و حجّتك على خلقك،و لسانك المعبّر عنك،النّاطق بحكمتك،و عينك النّاظرة بإذنك،و شاهدك على عبادك، الجحجاح المجاهد العائذ بك،العابد عندك،و أعذه من شرّ جميع ما خلقت و برأت و أنشأت و صوّرت،و احفظه من بين يديه،و من خلفه،و عن يمينه، و عن شماله،و من فوقه،و من تحته بحفظك الّذي لا يضيع من حفظته به، و احفظ فيه رسولك و آبائه أئمّتك و دعائم دينك،و اجعله في ودائعك الّتي لا تضيع،و في جوارك الّذي لا يخفر،و في منعك و عزّك الّذي لا يقهر،و آمنه بأمانك الوثيق الّذي لا يخذل من آمنته به،و اجعله في كنفك الّذي لا يرام من كان فيه،و انصره بنصرك العزيز،و أيّده بجندك الغالب،و قوّة بقوّتك،و أردفه بملائكتك،و وال من والاه،و عاد من عاداه،و البسه درعك الحصينة،و حفّه بالملائكة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الصّدع،و ارتق به الفتق،و أمت به الجور،و أظهر به العدل،و زيّن بطول بقائه الأرض،و أيّده بالنّصر،و انصره بالرّعب،و قوّ ناصريه،و اخذل خاذليه،و دمدم من نصب له،و دمّر من غشّه،و اقتل به جبابرة الكفر و عمده و دعائمه،و اقصم به رؤوس الضّلالة،و شارعة البدع، و مميتة السّنّة،و مقوّية الباطل،و ذلّل به الجبّارين،و أبر به الكافرين،و جميع الملحدين في مشارق الأرض و مغاربها،و برّها و بحرها،و سهلها و جبلها، حتّى لا تدع منهم ديّارا،و لا تبقى لهم آثارا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 منهم بلادك،و اشف منهم عبادك،و أعزّ به المؤمنين،و أحيي به</w:t>
      </w:r>
    </w:p>
    <w:p>
      <w:pPr>
        <w:pStyle w:val="BookText"/>
        <w:rPr/>
      </w:pPr>
      <w:r>
        <w:rPr>
          <w:rFonts w:ascii="Amiri" w:hAnsi="Amiri" w:eastAsia="Amiri" w:cs="Amiri"/>
          <w:color w:val="111111"/>
          <w:sz w:val="28"/>
          <w:sz w:val="28"/>
          <w:szCs w:val="28"/>
          <w:rtl w:val="true"/>
          <w:lang w:bidi="ar-SA"/>
        </w:rPr>
        <w:t>سنن المرسلين،و دارس حكم النّبيّين،و جدّد به ما امتحى من دينك،و بدّل من حكمك حتّى تعيد دينك به و على يديه جديدا غضّا محضا صحيحا لا عوج فيه و لا بدعة معه،و حتّى تنير بعدله ظلم الجور،و تطفئ به نيران الكفر،و توضح به معاقد الحقّ و مجهول العدل،فانّه عبدك الّذي استخلصته لنفسك،و اصطفيته على غيبك،و عصمته من الذّنوب،و برّأته من العيوب، و طهّرته من الرّجس،و 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فانّا نشهد له يوم القيامة و يوم حلول الطّامّة أنّه لم يذنب ذنبا، و لا أتى حوبا،و لم يرتكب معصية،و لم يضيّع لك طاعة،و لم يهتك لك حرمة،و لم يبدّل لك فريضة،و لم يغيّر لك شريعة،و أنّه الهادي المهتدي الطّاهر التّقيّ النّقي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 أهله و ولده و ذرّيّته و أمّته و جميع رعيّته ما تقرّ به عينه،و تسرّ به نفسه،و تجمع له ملك المملكات كلّها،قريبها و بعيدها، و عزيزها و ذليلها،حتّى يجرى حكمه على كلّ حكم،و يغلب بحقّه كلّ باطل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اسلك بنا على يديه منهاج الهدى،و المحجّة العظمى،و الطّريقة الوسطى الّتي يرجع إليها الغالي،و يلحق بها التّالي،و قوّنا على طاعته،و ثبّتنا على مشايعته،و امنن علينا بمتابعته،و اجعلنا في حزبه و القوّامين بأمره، و الصّابرين معه،الطّالبين رضاك بمناصحته حتّى تحشرنا يوم القيامة في</w:t>
      </w:r>
    </w:p>
    <w:p>
      <w:pPr>
        <w:pStyle w:val="BookText"/>
        <w:rPr/>
      </w:pPr>
      <w:r>
        <w:rPr>
          <w:rFonts w:ascii="Amiri" w:hAnsi="Amiri" w:eastAsia="Amiri" w:cs="Amiri"/>
          <w:color w:val="111111"/>
          <w:sz w:val="28"/>
          <w:sz w:val="28"/>
          <w:szCs w:val="28"/>
          <w:rtl w:val="true"/>
          <w:lang w:bidi="ar-SA"/>
        </w:rPr>
        <w:t>أنصاره و أعوانه و 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ذلك لنا خالصا من كلّ شكّ و شبهة و رياء و سمعة،حتّى لا نعتمد به غيرك،و لا نطلب به إلاّ وجهك،و حتّى تحلّنا محلّه،و تجعلنا في الجنّة معه،و أعذنا من السّامة و الكسل و الفترة،و اجعلنا ممّن تنتصر به لدينك،و تعزّ به نصر وليّك،و لا تستبدل بنا غيرنا،فانّ استبدالك بنا غيرنا عليك يسير،و هو علينا كثير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ولاة عهده،و الأئمّة من بعده،و بلّغهم آمالهم،و زد في آجالهم،و أعزّ نصرهم،و تمّم لهم ما أسندت إليهم من أمرك لهم،و ثبّت دعائمهم،و اجعلنا لهم أعوانا،و على دينك أنصارا،فانّهم معادن كلماتك، و خزّان علمك،و أركان توحيدك،و دعائم دينك،و ولاة أمرك،و خالصتك من عبادك،و صفوتك من خلقك،و أولياؤك و سلائل أوليائك،و صفوة أولاد نبيّك،و السّلام عليهم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842" w:name="pg7537_69776"/>
    </w:p>
    <w:p>
      <w:pPr>
        <w:pStyle w:val="Heading2"/>
        <w:numPr>
          <w:ilvl w:val="1"/>
          <w:numId w:val="1"/>
        </w:numPr>
        <w:rPr/>
      </w:pPr>
      <w:bookmarkStart w:id="843" w:name="__RefHeading___Toc2707919_1051229030"/>
      <w:bookmarkStart w:id="844" w:name="_Toc334"/>
      <w:bookmarkEnd w:id="842"/>
      <w:bookmarkEnd w:id="843"/>
      <w:r>
        <w:rPr>
          <w:rtl w:val="true"/>
        </w:rPr>
        <w:t>المحتويات</w:t>
      </w:r>
      <w:bookmarkEnd w:id="844"/>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كلمة المحقّق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بين يديك أيّها المصلح العظيم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مشرق النور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اسمها الشريف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الثناء عليها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الوليد المبارك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مراسيم الولادة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إطعام عامّ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تباشر الشيعة بولادته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التهاني بولادته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تسميته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lang w:bidi="fa-IR"/>
        </w:rPr>
        <w:t>32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 الصالح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كنيته عليه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سنة ولادته عليه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استحباب الدعاء في ليلة ولادته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عرضه على الشيعة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ملامحه و صفاته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شبهه عليه السّلام بالنبيّ صلّى اللّه عليه و اله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رواية موضوعة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عناصره النفسيّة و سيرته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علومه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زهده عليه السّلام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صبره عليه السّلام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عبادته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دعاؤه عليه السّلام في قنوت صلاته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دعاء آخر له في القنوت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شجاعته عليه السّلام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صلابته عليه السّلام في الحقّ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سخاؤه عليه السّلام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من تراثه الرائع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عليه السّلام للمسلمين </w:t>
      </w:r>
      <w:r>
        <w:rPr>
          <w:rFonts w:eastAsia="Amiri" w:cs="Amiri" w:ascii="Amiri" w:hAnsi="Amiri"/>
          <w:color w:val="111111"/>
          <w:sz w:val="28"/>
          <w:szCs w:val="28"/>
          <w:lang w:bidi="ar-SA"/>
        </w:rPr>
        <w:t>52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عليه السّلام للمؤمنين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عليه السّلام لقضاء الحوائج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عليه السّلام للشفاء من الأسقام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و دعاء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عليه السّلام للفرج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عليه السّلام لشيعته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عليه السّلام للنبيّ صلّى اللّه عليه و اله و لأئمّة الهدى عليهم السّلام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عليه السّلام للخلاص من السجن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زيارته للإمام الحسين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رسائله عليه السّلام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عليه السّلام إلى أحمد بن إسحاق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عليه السّلام إلى العمري و ابنه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عليه السّلام إلى بعض شيعته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عليه السّلام إلى محمّد الأسدي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جوابه عليه السّلام عن أسئلة إسحاق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رسائله عليه السّلام إلى الشيخ المفيد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الرسالة الأولى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الرسالة الثانية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نماذج من فقهه عليه السّلام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محمّد بن عبد اللّه بن جعفر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أخرى لمحمّد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محمّد </w:t>
      </w:r>
      <w:r>
        <w:rPr>
          <w:rFonts w:eastAsia="Amiri" w:cs="Amiri" w:ascii="Amiri" w:hAnsi="Amiri"/>
          <w:color w:val="111111"/>
          <w:sz w:val="28"/>
          <w:szCs w:val="28"/>
          <w:lang w:bidi="ar-SA"/>
        </w:rPr>
        <w:t>106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محمّد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الغيبة الصغرى و الكبرى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ظلال أبيه عليه السّلام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الإمام العسكري عليه السّلام في ذمّة الخلود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نصّه على الإمام المنتظر عليه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اغتيال الإمام العسكري عليه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اضطراب السلطة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تجهيزه عليه السّلام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مواكب التشييع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مقرّه الأخير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كبس دار الإمام عليه السّلام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وفد القمّيّين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جعفر و الخليفة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الغيبة الصغرى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مخاريق و أباطيل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سرداب في بابل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السرداب في سامراء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الذين قالوا بغيبة الإمام في سرداب داره من مؤرخي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السويدي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137</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القصيمي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التحقيق في الموضوع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رأي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النوري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صدر الدين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الإربلي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الأميني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سفراؤه الممجّدون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العمري رضي اللّه عنه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خدمته للأئمّة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نيابته عن الإمام المنتظر عليه السّلام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تأبين الإمام عليه السّلام له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عثمان رضي اللّه عنه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وثاقته و عدالته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التقاؤه بالإمام عليه السّلام في الكعبة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نيابته عن الإمام عليه السّلام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روح رضي اللّه عنه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مناظرته مع معاند </w:t>
      </w:r>
      <w:r>
        <w:rPr>
          <w:rFonts w:eastAsia="IRNazanin" w:cs="IRNazanin"/>
          <w:color w:val="111111"/>
          <w:sz w:val="28"/>
          <w:szCs w:val="28"/>
          <w:lang w:bidi="fa-IR"/>
        </w:rPr>
        <w:t>146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صلابته رضي اللّه عنه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إيثاره رضي اللّه عنه للتقيّة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مع عليّ القمّي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وفاته رضي اللّه عنه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السّمري رضي اللّه عنه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وفاته رضي اللّه عنه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مسؤوليّات الفقيه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دجّالون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هلال الكرخي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براءة الإمام المنتظر عليه السّلام منه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الشريعي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منصور الحلاّج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مدّعون للمهدويّة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السودان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ابتداء دعوته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من منشوراته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استيلاؤه على السودان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تهامة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السنغال </w:t>
      </w:r>
      <w:r>
        <w:rPr>
          <w:rFonts w:eastAsia="Amiri" w:cs="Amiri" w:ascii="Amiri" w:hAnsi="Amiri"/>
          <w:color w:val="111111"/>
          <w:sz w:val="28"/>
          <w:szCs w:val="28"/>
          <w:lang w:bidi="ar-SA"/>
        </w:rPr>
        <w:t>165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سوسة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الصومال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أضواء على غيبة الإمام عليه السّلام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أسباب الغيبة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عليه من العبّاسيّين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رسالة الخوارزمي إلى أهالي نيسابور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مناقشة الخنيزي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الامتحان و الاختبار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من أسرار اللّه تعالى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بيعته لظالم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تساؤلات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الفائدة في غيابه؟</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امتداد عمره عليه السّلام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هذا العمر المديد؟</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يظهر؟</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قيام الإمام بالإصلاح العالمي؟</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المبشّرون بظهوره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اله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lang w:bidi="ar-SA"/>
        </w:rPr>
        <w:t>214</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ظهور المصلح العظيم فكرة مقدّسة و قديمة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المنقذ و المصلح عند النصارى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عودة المسيح لإصلاح العباد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علامات ظهور المسيح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المصلح المنتظر عند اليهود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كيفيّة ظهوره و منهج حكمه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أمارات ظهوره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النعيم الشامل بعد ظهور المنتظر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مؤمنون و منكرون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المؤمنون بوجود الإمام المنتظر عليه السّلام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244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الفداء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القرماني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سراج الدين الرفاعي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الشبلنجي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خواجة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الكاشفي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الشعراني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البخاري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أحمد دحلان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الكتب المؤلّفة في المهدي عليه السّلام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مع الشعراء المؤمنين بالإمام المنتظر عليه السّلام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زيد بن عليّ عليه السّلام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الورد بن زيد </w:t>
      </w:r>
      <w:r>
        <w:rPr>
          <w:rFonts w:eastAsia="Amiri" w:cs="Amiri" w:ascii="Amiri" w:hAnsi="Amiri"/>
          <w:color w:val="111111"/>
          <w:sz w:val="28"/>
          <w:szCs w:val="28"/>
          <w:lang w:bidi="ar-SA"/>
        </w:rPr>
        <w:t>257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بن وهب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الصيمري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الخوافي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يوسف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أعقب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روزبهان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البسطامي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الغوث الطهوي المنبجي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البصري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المعالي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سالم كمال الدين أبو طلحة الشافعي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الخليعي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علي خان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حيدر الحلّي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رائعة أخرى للسيّد حيدر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الغني العاملي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حسن قفطان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رضا الهندي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lang w:bidi="ar-SA"/>
        </w:rPr>
        <w:t>279</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المنكرون للإمام عليه السّلام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أمين البغدادي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كسروي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شكري أفندي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العلامات الحتميّة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انتشار الظلم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خروج الدجّال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تظافر الأخبار بظهوره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أوصافه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رواية موضوعة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بلاء المؤمنين به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جنوده و أتباعه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إيمان اليهود بالدجّال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أمارات ظهوره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تسخير الكنوز له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نهايته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lang w:bidi="ar-SA"/>
        </w:rPr>
        <w:t>311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ملامحه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صفاته النفسيّة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حديث للإمام أمير المؤمنين عليه السّلام عن السفياني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مدّة حكمه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الرايات السود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النداء من السماء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صلاة المسيح خلف الإمام المهدي عليه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زمان ظهوره و مكانه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وقت نداء الملك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سعة سلطانه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منهج حكمه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سمتهم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عددهم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مكان البيعة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شروط الإمام عليه السّلام على المبايعين له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حامل لواء الإمام عليه السّلام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مدّة حكمه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انتشار الخير في أيّامه </w:t>
      </w:r>
      <w:r>
        <w:rPr>
          <w:rFonts w:eastAsia="Amiri" w:cs="Amiri" w:ascii="Amiri" w:hAnsi="Amiri"/>
          <w:color w:val="111111"/>
          <w:sz w:val="28"/>
          <w:szCs w:val="28"/>
          <w:lang w:bidi="ar-SA"/>
        </w:rPr>
        <w:t>335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،ذكرها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كنّي بأبي جعفر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أجلى الجبين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خفيف الشعر ما بين النزعتين من الصدغين،جاء ذلك في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أقنا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الأنف و دقّة عرنينه مع حدب في وسطه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الثنايا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مشرق الثنايا،و منه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اله أبلج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مشرق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متّسع البطن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 العظام كالمرفقين و الكتفين و الركبتين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أحمد بن إسحاق عن الإمام أبي جعفر الثاني و أبي الحسن عليهما السّلام،و كان من خواص الإمام أبي محمّد الحسن العسكري عليه السّلام،له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الحسن الثالث عليه السّلام،جاء ذلك في النجاشي،قال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بن عبد اللّه بن سعد بن مالك بن الأحوص الأشعري،أبو عليّ،كبير القدر،و كان من خواصّ أبي محمّد عليه السّلام،و رأى صاحب الزمان عليه السّلام،و هو شيخ القمّيّين و وافدهم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اللّه اختار أئمّة أهل البيت عليهم السّلام لهداية خلقه،و كذلك هم يختارون من يشاؤون شيعة لهم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يتّخذ من ماء الشعير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الشلماب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ليس بمسكر،شاع استعماله في تلك العصور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الإمام الهادي عليه السّلام،و أضاف إنّه ثقة، و كذلك عدّه البرقي،و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طاووس أنّه من السفراء و الأبواب المعروفين الذين لا تختلف فيهم الإماميّة،جاء ذلك في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شاذان بن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في الكافي ممّن رأى الإمام المنتظر عليه السّلام،جاء ذلك في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مقلاص الأسدي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 الأبراد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ضالّ،مضلّ،غال،مبتدع،كذّاب، لعنه الإمام الصادق عليه السّلام،و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العن أبا الخطّاب،فإنّه خوّفني قائما و قاعدا،و على فراشي،اللّهمّ أذقه حرّ الحديد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محمّد بن النعمان،من أعلام الإسلام،و من عظماء علماء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نشأ نشأة علميّة،و تربّى على التقى و الصلاح،لم ير مثله في تقواه و صلاحه و تحرّجه في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ما يقرب من مائتي كتاب في مختلف العلوم و الفنون،و تزعّم الفرقة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لليلتين خلتا من شهر رمضان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كان يوم وفاته مشهودا،فقد شيّع بتشييع حافل،حضره ثمانون ألف رجل من الشيعة،و صلّى على جنازته الشريف المرتضى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 الأشنان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رثاه الشاعر الملهم مهيار الديلمي بقصيدة منها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ضيق المعيشة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أنقذه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 و ارتفع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الاقتراب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أوقدها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صنف من الخوارج من أصحاب عبد اللّه بن شمراخ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الجوهري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الشدائد من الأمور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القليل التافه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المستوي من الأرض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كانت للإمام عليه السّلام مجموعة من الرسائل بعثها إلى خيار الشيعة،و لكنّا لم نعثر عليها سوى ما ذكرناه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 من الأديم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سجّادة صغيرة تعمل من سعف النخل،و تزمّل بالخيوط لأجل السجود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الخوئي قدّس سرّه في تعليقة على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فروع السجود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المحمل الذي يوضع على الناقة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يوضع في المحمل أو الرحل، و يلقى عليه ثوب يستظلّ به الراكب،و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يركب المحرم في الكنيسة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للنساء 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جوانب العقيق،و هو ميقات أهل العراق،و يستحب أن يحرم 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جعفر عمّ الإمام تقدّم للصلاة عليه،فجذبه الإمام المنتظر عليه السّلام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أولى بالصّلاة على أبي،ثمّ صلّى على الجثمان المقدّس،فربد وجه جعفر،فسأله الحاضرون،فأنكر معرفته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مسند الإمام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،تعليق محمّد أحمد شاكر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بين الإسلام و الوثنيّة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،و قد طبع له ديوان ضمّ فلسفته و آراءه الشاذّة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377/51</w:t>
      </w:r>
      <w:r>
        <w:rPr>
          <w:rFonts w:ascii="IRNazanin" w:hAnsi="IRNazanin" w:eastAsia="IRNazanin"/>
          <w:b w:val="false"/>
          <w:b w:val="false"/>
          <w:bCs w:val="false"/>
          <w:i w:val="false"/>
          <w:i w:val="false"/>
          <w:iCs w:val="false"/>
          <w:color w:val="333333"/>
          <w:sz w:val="20"/>
          <w:sz w:val="20"/>
          <w:szCs w:val="20"/>
          <w:rtl w:val="true"/>
        </w:rPr>
        <w:t>،و ذكر عرضا مفصّلا لشؤونه و مبتدعاته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السودان بين يدي غردون و كتشز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اله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السودان القديم و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نعوم شقير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العالم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المهديّة في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،نقلا عن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الشعوب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العالم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،نقلا عن كتاب البرهان في علامات آخر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،ذكره في البرهان عن عنوان رجال ادّعوا المهديّة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الشعوب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الأبيات للبسّامي الشاعر،و قد أخفى اسمه خوفا عليه من السلطة العبّاسيّة العاتية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 بني العبّاس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ملوك بني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يفسد و يضطرب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غير مبين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عيبة،و هي التي يجعل في المتاع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الخريطة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لونين أسود و أبيض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رأس زيد بعد المعركة لا في أثنائها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الضيق و الشدّة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دعبل الخزاعي صنيعة بني العبّاس و شاعرهم،و إنّما كان شاعر السادة العلويّين و مادحهم،و تعرّض في سبيل ذلك لأقسى ألوان المحن و الخطوب،كما يشهد بذلك ما أعلنه دعبل بهذين البيتين من قصيدته الخالدة التي تلاها على الإمام الرضا عليه السّلام،و فيما أحسب أنّ هذه الفقرة كانت من الناسخ،أو سهوا من الخوارزمي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روي نحوه في الكافي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آخر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الاثني عشريّة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،و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أمان لأهل السّماء،و أهل بيتي أمان لأمّتي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،نقلا عن كشف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تفصيل ذلك بحث حول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أخرجه الكنجي في كتاب البيان في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أسنده إلى حذيفة،و علّق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 رزقناه عاليا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،و روي بصورة موجزة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علامات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المحجوبة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الزمان،و علّق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 عال،رواه الحفّاظ في كتبهم،فأمّا الطبراني فقد ذكره في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أمّا أبو نعيم فرواه في حلية الأولياء،و أمّا عبد الرحمن بن أبي حاتم فقد ساقه في عواليه كما أخرجناه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إنتهى كلامه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الكنوز التي في بطن الأرض بأفلاذ الكبد،و هي شعبها و قطعها،و هذا من الاستعارة العجيبة؛لأنّ شعب الكبد من أشرف الأعضاء الرئيسة،فكذلك الكنوز من جواهر الأرض النفيسة،ذكر ذلك السيّد الرضي في مجازات الآثار النبويّة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النصرانيّة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في القرآن و التوراة و الإنجيل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مضت أجيال و لم يتحقّق ما تنبّأ به من ظهور السيّد المسيح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في القرآن و الإنجيل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العالم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شكيب أرسلان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الحياري في أجوبة اليهود و النصارى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آخر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،نقلا عن الكتب التاريخيّة في العهد القديم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،نقلا عن قصّة الديانات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بطرس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و التلمود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خليل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التلمود تاريخه و تعاليمه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الديانات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التلمود تاريخه و تعاليمه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،نقلا عن المسيح في القرآن و التوراة و الإنجيل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،ذكره بعنوان عامّ ضمن الفصل الثاني عشر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،و الذهبي معروف بحقده البالغ على أئمّة أهل البيت عليهم السّلام، و ينطبق عليه قول المتنبّي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الإيمان،ذكره العسكري في كتابه المهدي الموعود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،نقلا عن شرح الدائرة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محمّد دخيل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آخر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المهدي المنتظر بين التّصوّر و التّصديق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آل ياسين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لونين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 و أسود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الأصوات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يلبس من الحديد على الرأس في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ذات لمعان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تستطيع العين أن تطرف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القصائد العلويّات التسع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حيدر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مسند الإمام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و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بدوي</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حلس،و هو الثوب الذي يلي ظهر البعير،شبّهها به للزومها و دوامها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قريب منه في العرف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و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 الأمور و فسادها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ظنّوا بالطعام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اله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456/6</w:t>
      </w:r>
      <w:r>
        <w:rPr>
          <w:rFonts w:ascii="IRNazanin" w:hAnsi="IRNazanin" w:eastAsia="IRNazanin"/>
          <w:b w:val="false"/>
          <w:b w:val="false"/>
          <w:bCs w:val="false"/>
          <w:i w:val="false"/>
          <w:i w:val="false"/>
          <w:iCs w:val="false"/>
          <w:color w:val="333333"/>
          <w:sz w:val="20"/>
          <w:sz w:val="20"/>
          <w:szCs w:val="20"/>
          <w:rtl w:val="true"/>
        </w:rPr>
        <w:t>،و رواه البغوي في مصابيح السنّة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النووي في شرح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الذي عليه المحقّقون إنّ هذه الكتابة على ظاهرها،و أنّها كتابة حقيقيّة جعلها اللّه آية و علامة من جملة العلامات القاطعة بكفر الدجّال و كذبه و إبطاله يظهرها اللّه لكلّ مسلم كاتب و غير كاتب، و يخفيها عمّن أراد شقاوته و فتنته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حذيفة عن النبيّ صلّى اللّه عليه و اله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الدّجّال يخرج،و إنّ معه ماء و نارا،فأمّا الّذي يراه النّاس ماء فنار تحرق،و أمّا الّذي يراه النّاس نارا فماء بارد عذب،فمن أدرك ذلك منكم فليقع في الّذي يراه نارا،فإنّه ماء عذب 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الدجّال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 الجليل بتاريخ القدس و الخليل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ملابس مصنوعة من الصوف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الدجّال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الدجّال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،الباب الرابع،الحديث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في حديث آخر عن الإمام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اسمه حرب بن عنبسة بن مرّة بن سلمة بن يزيد بن عثمان بن خالد بن يزيد بن معاوية بن أبي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ذلك أنّه مولود قبل الإمام المنتظر عليه السّلام،و مختف عن الأبصار،و في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السّفياني من ذرّيّة أبي سفيان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لإحدى القبائل العربيّة،و يعرفون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كلاب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مدينة الرسول الأعظم صلّى اللّه عليه و اله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بغداد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يبشّر بخروج الإمام المنتظر عليه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،نقلا عن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هامش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عرض لها بصورة مفصّلة المحقّق الكبير الشيخ نجم الدين العسكري في كتابه المهدي الموعود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،الباب الرابع،الحديث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الحديث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الغضا و العوسج</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الموعود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،نقلا عن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،نقلا عن كشف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،نقلا عن 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،و في 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عليه السّلام في بعض خطبه أسماء أصحاب المنتظر و أسماء قبائلهم و بلدانهم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المفتقدون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معرّب،و هو من البراذين التي تمشي مشيا شبه الهرولة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جلد العقبان التي تأكل الحياة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يوسّدوا التّراب على الخدود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العكس هو الصحيح،و هو كناية عن تواضعهم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 تحمل على الحرمة لا على معناها الظاهر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،نقلا عن 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،عشرون سنة و غيرها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،نقلا عن كشف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61102</Words>
  <Characters>275491</Characters>
  <CharactersWithSpaces>333967</CharactersWithSpaces>
  <Paragraphs>2627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2026-08-27T09:57:30Z</dcterms:created>
  <dc:creator>ghaemiyeh.com</dc:creator>
  <dc:description/>
  <dc:language>en-US</dc:language>
  <cp:lastModifiedBy/>
  <dcterms:modified xsi:type="dcterms:W3CDTF">2026-08-27T13:28:14Z</dcterms:modified>
  <cp:revision>1</cp:revision>
  <dc:subject/>
  <dc:title>حیاة الامام المنتظر عجل الله تعالی فرجه الشریف المصلح الاعظم دراسة و تحلیل</dc:title>
</cp:coreProperties>
</file>

<file path=docProps/custom.xml><?xml version="1.0" encoding="utf-8"?>
<Properties xmlns="http://schemas.openxmlformats.org/officeDocument/2006/custom-properties" xmlns:vt="http://schemas.openxmlformats.org/officeDocument/2006/docPropsVTypes"/>
</file>