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آخرین سفیر آسمانی هفتاد درس در ثبوت و اثبات زنده بودن و امامت حضرت 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4680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34682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34684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634686_105122903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634688_1051229030">
            <w:r>
              <w:rPr>
                <w:webHidden/>
                <w:rStyle w:val="IndexLink"/>
                <w:rtl w:val="true"/>
              </w:rPr>
              <w:t xml:space="preserve">بخش اول </w:t>
            </w:r>
            <w:r>
              <w:rPr>
                <w:rStyle w:val="IndexLink"/>
                <w:rtl w:val="true"/>
              </w:rPr>
              <w:t xml:space="preserve">: </w:t>
            </w:r>
            <w:r>
              <w:rPr>
                <w:rStyle w:val="IndexLink"/>
                <w:rtl w:val="true"/>
              </w:rPr>
              <w:t>دلایل عقلی بر ضرورت وجود حجت درهر زمان</w:t>
            </w:r>
            <w:r>
              <w:rPr>
                <w:rStyle w:val="IndexLink"/>
                <w:rtl w:val="true"/>
              </w:rPr>
              <w:tab/>
            </w:r>
            <w:r>
              <w:rPr>
                <w:rStyle w:val="IndexLink"/>
              </w:rPr>
              <w:t>23</w:t>
            </w:r>
          </w:hyperlink>
        </w:p>
        <w:p>
          <w:pPr>
            <w:pStyle w:val="Contents3"/>
            <w:tabs>
              <w:tab w:val="clear" w:pos="8459"/>
              <w:tab w:val="right" w:pos="9026" w:leader="dot"/>
            </w:tabs>
            <w:rPr/>
          </w:pPr>
          <w:hyperlink w:anchor="__RefHeading___Toc2634690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634692_1051229030">
            <w:r>
              <w:rPr>
                <w:webHidden/>
                <w:rStyle w:val="IndexLink"/>
                <w:rtl w:val="true"/>
              </w:rPr>
              <w:t>درس</w:t>
            </w:r>
            <w:r>
              <w:rPr>
                <w:rStyle w:val="IndexLink"/>
              </w:rPr>
              <w:t>1</w:t>
            </w:r>
            <w:r>
              <w:rPr>
                <w:rStyle w:val="IndexLink"/>
                <w:rtl w:val="true"/>
              </w:rPr>
              <w:t xml:space="preserve"> : </w:t>
            </w:r>
            <w:r>
              <w:rPr>
                <w:rStyle w:val="IndexLink"/>
                <w:rtl w:val="true"/>
              </w:rPr>
              <w:t>سوی حق ای رهنمای راستین</w:t>
            </w:r>
            <w:r>
              <w:rPr>
                <w:rStyle w:val="IndexLink"/>
                <w:rtl w:val="true"/>
              </w:rPr>
              <w:tab/>
            </w:r>
            <w:r>
              <w:rPr>
                <w:rStyle w:val="IndexLink"/>
              </w:rPr>
              <w:t>29</w:t>
            </w:r>
          </w:hyperlink>
        </w:p>
        <w:p>
          <w:pPr>
            <w:pStyle w:val="Contents3"/>
            <w:tabs>
              <w:tab w:val="clear" w:pos="8459"/>
              <w:tab w:val="right" w:pos="9026" w:leader="dot"/>
            </w:tabs>
            <w:rPr/>
          </w:pPr>
          <w:hyperlink w:anchor="__RefHeading___Toc2634694_1051229030">
            <w:r>
              <w:rPr>
                <w:webHidden/>
                <w:rStyle w:val="IndexLink"/>
                <w:rtl w:val="true"/>
              </w:rPr>
              <w:t xml:space="preserve">درس </w:t>
            </w:r>
            <w:r>
              <w:rPr>
                <w:rStyle w:val="IndexLink"/>
              </w:rPr>
              <w:t>2</w:t>
            </w:r>
            <w:r>
              <w:rPr>
                <w:rStyle w:val="IndexLink"/>
                <w:rtl w:val="true"/>
              </w:rPr>
              <w:t xml:space="preserve"> : </w:t>
            </w:r>
            <w:r>
              <w:rPr>
                <w:rStyle w:val="IndexLink"/>
                <w:rtl w:val="true"/>
              </w:rPr>
              <w:t>عهد فطرت را هماره یاد آر</w:t>
            </w:r>
            <w:r>
              <w:rPr>
                <w:rStyle w:val="IndexLink"/>
                <w:rtl w:val="true"/>
              </w:rPr>
              <w:tab/>
            </w:r>
            <w:r>
              <w:rPr>
                <w:rStyle w:val="IndexLink"/>
              </w:rPr>
              <w:t>32</w:t>
            </w:r>
          </w:hyperlink>
        </w:p>
        <w:p>
          <w:pPr>
            <w:pStyle w:val="Contents3"/>
            <w:tabs>
              <w:tab w:val="clear" w:pos="8459"/>
              <w:tab w:val="right" w:pos="9026" w:leader="dot"/>
            </w:tabs>
            <w:rPr/>
          </w:pPr>
          <w:hyperlink w:anchor="__RefHeading___Toc2634696_1051229030">
            <w:r>
              <w:rPr>
                <w:webHidden/>
                <w:rStyle w:val="IndexLink"/>
                <w:rtl w:val="true"/>
              </w:rPr>
              <w:t xml:space="preserve">درس </w:t>
            </w:r>
            <w:r>
              <w:rPr>
                <w:rStyle w:val="IndexLink"/>
              </w:rPr>
              <w:t>3</w:t>
            </w:r>
            <w:r>
              <w:rPr>
                <w:rStyle w:val="IndexLink"/>
                <w:rtl w:val="true"/>
              </w:rPr>
              <w:t xml:space="preserve"> : </w:t>
            </w:r>
            <w:r>
              <w:rPr>
                <w:rStyle w:val="IndexLink"/>
                <w:rtl w:val="true"/>
              </w:rPr>
              <w:t>خالقم از من چه خواهد در جهان؟</w:t>
            </w:r>
            <w:r>
              <w:rPr>
                <w:rStyle w:val="IndexLink"/>
                <w:rtl w:val="true"/>
              </w:rPr>
              <w:tab/>
            </w:r>
            <w:r>
              <w:rPr>
                <w:rStyle w:val="IndexLink"/>
              </w:rPr>
              <w:t>35</w:t>
            </w:r>
          </w:hyperlink>
        </w:p>
        <w:p>
          <w:pPr>
            <w:pStyle w:val="Contents3"/>
            <w:tabs>
              <w:tab w:val="clear" w:pos="8459"/>
              <w:tab w:val="right" w:pos="9026" w:leader="dot"/>
            </w:tabs>
            <w:rPr/>
          </w:pPr>
          <w:hyperlink w:anchor="__RefHeading___Toc2634698_1051229030">
            <w:r>
              <w:rPr>
                <w:webHidden/>
                <w:rStyle w:val="IndexLink"/>
                <w:rtl w:val="true"/>
              </w:rPr>
              <w:t xml:space="preserve">درس </w:t>
            </w:r>
            <w:r>
              <w:rPr>
                <w:rStyle w:val="IndexLink"/>
              </w:rPr>
              <w:t>4</w:t>
            </w:r>
            <w:r>
              <w:rPr>
                <w:rStyle w:val="IndexLink"/>
                <w:rtl w:val="true"/>
              </w:rPr>
              <w:t xml:space="preserve"> : </w:t>
            </w:r>
            <w:r>
              <w:rPr>
                <w:rStyle w:val="IndexLink"/>
                <w:rtl w:val="true"/>
              </w:rPr>
              <w:t>مالک مملوک</w:t>
            </w:r>
            <w:r>
              <w:rPr>
                <w:rStyle w:val="IndexLink"/>
                <w:rtl w:val="true"/>
              </w:rPr>
              <w:t xml:space="preserve">! </w:t>
            </w:r>
            <w:r>
              <w:rPr>
                <w:rStyle w:val="IndexLink"/>
                <w:rtl w:val="true"/>
              </w:rPr>
              <w:t>دستم را بگیر</w:t>
            </w:r>
            <w:r>
              <w:rPr>
                <w:rStyle w:val="IndexLink"/>
                <w:rtl w:val="true"/>
              </w:rPr>
              <w:t>!</w:t>
              <w:tab/>
            </w:r>
            <w:r>
              <w:rPr>
                <w:rStyle w:val="IndexLink"/>
              </w:rPr>
              <w:t>37</w:t>
            </w:r>
          </w:hyperlink>
        </w:p>
        <w:p>
          <w:pPr>
            <w:pStyle w:val="Contents3"/>
            <w:tabs>
              <w:tab w:val="clear" w:pos="8459"/>
              <w:tab w:val="right" w:pos="9026" w:leader="dot"/>
            </w:tabs>
            <w:rPr/>
          </w:pPr>
          <w:hyperlink w:anchor="__RefHeading___Toc2634700_1051229030">
            <w:r>
              <w:rPr>
                <w:webHidden/>
                <w:rStyle w:val="IndexLink"/>
                <w:rtl w:val="true"/>
              </w:rPr>
              <w:t xml:space="preserve">درس </w:t>
            </w:r>
            <w:r>
              <w:rPr>
                <w:rStyle w:val="IndexLink"/>
              </w:rPr>
              <w:t>5</w:t>
            </w:r>
            <w:r>
              <w:rPr>
                <w:rStyle w:val="IndexLink"/>
                <w:rtl w:val="true"/>
              </w:rPr>
              <w:t xml:space="preserve"> : </w:t>
            </w:r>
            <w:r>
              <w:rPr>
                <w:rStyle w:val="IndexLink"/>
                <w:rtl w:val="true"/>
              </w:rPr>
              <w:t>من به رزقت زنده ام، روزی رسان</w:t>
            </w:r>
            <w:r>
              <w:rPr>
                <w:rStyle w:val="IndexLink"/>
                <w:rtl w:val="true"/>
              </w:rPr>
              <w:t>!</w:t>
              <w:tab/>
            </w:r>
            <w:r>
              <w:rPr>
                <w:rStyle w:val="IndexLink"/>
              </w:rPr>
              <w:t>40</w:t>
            </w:r>
          </w:hyperlink>
        </w:p>
        <w:p>
          <w:pPr>
            <w:pStyle w:val="Contents3"/>
            <w:tabs>
              <w:tab w:val="clear" w:pos="8459"/>
              <w:tab w:val="right" w:pos="9026" w:leader="dot"/>
            </w:tabs>
            <w:rPr/>
          </w:pPr>
          <w:hyperlink w:anchor="__RefHeading___Toc2634702_1051229030">
            <w:r>
              <w:rPr>
                <w:webHidden/>
                <w:rStyle w:val="IndexLink"/>
                <w:rtl w:val="true"/>
              </w:rPr>
              <w:t xml:space="preserve">درس </w:t>
            </w:r>
            <w:r>
              <w:rPr>
                <w:rStyle w:val="IndexLink"/>
              </w:rPr>
              <w:t>6</w:t>
            </w:r>
            <w:r>
              <w:rPr>
                <w:rStyle w:val="IndexLink"/>
                <w:rtl w:val="true"/>
              </w:rPr>
              <w:t xml:space="preserve">: </w:t>
            </w:r>
            <w:r>
              <w:rPr>
                <w:rStyle w:val="IndexLink"/>
                <w:rtl w:val="true"/>
              </w:rPr>
              <w:t>مالک ملک جهانی ای خدا</w:t>
            </w:r>
            <w:r>
              <w:rPr>
                <w:rStyle w:val="IndexLink"/>
                <w:rtl w:val="true"/>
              </w:rPr>
              <w:t>!</w:t>
              <w:tab/>
            </w:r>
            <w:r>
              <w:rPr>
                <w:rStyle w:val="IndexLink"/>
              </w:rPr>
              <w:t>42</w:t>
            </w:r>
          </w:hyperlink>
        </w:p>
        <w:p>
          <w:pPr>
            <w:pStyle w:val="Contents3"/>
            <w:tabs>
              <w:tab w:val="clear" w:pos="8459"/>
              <w:tab w:val="right" w:pos="9026" w:leader="dot"/>
            </w:tabs>
            <w:rPr/>
          </w:pPr>
          <w:hyperlink w:anchor="__RefHeading___Toc2634704_1051229030">
            <w:r>
              <w:rPr>
                <w:webHidden/>
                <w:rStyle w:val="IndexLink"/>
                <w:rtl w:val="true"/>
              </w:rPr>
              <w:t xml:space="preserve">درس </w:t>
            </w:r>
            <w:r>
              <w:rPr>
                <w:rStyle w:val="IndexLink"/>
              </w:rPr>
              <w:t>7</w:t>
            </w:r>
            <w:r>
              <w:rPr>
                <w:rStyle w:val="IndexLink"/>
                <w:rtl w:val="true"/>
              </w:rPr>
              <w:t xml:space="preserve"> : </w:t>
            </w:r>
            <w:r>
              <w:rPr>
                <w:rStyle w:val="IndexLink"/>
                <w:rtl w:val="true"/>
              </w:rPr>
              <w:t>حکمتش مبنای خلقت آمده</w:t>
            </w:r>
            <w:r>
              <w:rPr>
                <w:rStyle w:val="IndexLink"/>
                <w:rtl w:val="true"/>
              </w:rPr>
              <w:tab/>
            </w:r>
            <w:r>
              <w:rPr>
                <w:rStyle w:val="IndexLink"/>
              </w:rPr>
              <w:t>44</w:t>
            </w:r>
          </w:hyperlink>
        </w:p>
        <w:p>
          <w:pPr>
            <w:pStyle w:val="Contents3"/>
            <w:tabs>
              <w:tab w:val="clear" w:pos="8459"/>
              <w:tab w:val="right" w:pos="9026" w:leader="dot"/>
            </w:tabs>
            <w:rPr/>
          </w:pPr>
          <w:hyperlink w:anchor="__RefHeading___Toc2634706_1051229030">
            <w:r>
              <w:rPr>
                <w:webHidden/>
                <w:rStyle w:val="IndexLink"/>
                <w:rtl w:val="true"/>
              </w:rPr>
              <w:t xml:space="preserve">درس </w:t>
            </w:r>
            <w:r>
              <w:rPr>
                <w:rStyle w:val="IndexLink"/>
              </w:rPr>
              <w:t>8</w:t>
            </w:r>
            <w:r>
              <w:rPr>
                <w:rStyle w:val="IndexLink"/>
                <w:rtl w:val="true"/>
              </w:rPr>
              <w:t xml:space="preserve"> : </w:t>
            </w:r>
            <w:r>
              <w:rPr>
                <w:rStyle w:val="IndexLink"/>
                <w:rtl w:val="true"/>
              </w:rPr>
              <w:t>کی عبث این خلقت از او شد پدید؟</w:t>
            </w:r>
            <w:r>
              <w:rPr>
                <w:rStyle w:val="IndexLink"/>
                <w:rtl w:val="true"/>
              </w:rPr>
              <w:tab/>
            </w:r>
            <w:r>
              <w:rPr>
                <w:rStyle w:val="IndexLink"/>
              </w:rPr>
              <w:t>46</w:t>
            </w:r>
          </w:hyperlink>
        </w:p>
        <w:p>
          <w:pPr>
            <w:pStyle w:val="Contents3"/>
            <w:tabs>
              <w:tab w:val="clear" w:pos="8459"/>
              <w:tab w:val="right" w:pos="9026" w:leader="dot"/>
            </w:tabs>
            <w:rPr/>
          </w:pPr>
          <w:hyperlink w:anchor="__RefHeading___Toc2634708_1051229030">
            <w:r>
              <w:rPr>
                <w:webHidden/>
                <w:rStyle w:val="IndexLink"/>
                <w:rtl w:val="true"/>
              </w:rPr>
              <w:t xml:space="preserve">درس </w:t>
            </w:r>
            <w:r>
              <w:rPr>
                <w:rStyle w:val="IndexLink"/>
              </w:rPr>
              <w:t>9</w:t>
            </w:r>
            <w:r>
              <w:rPr>
                <w:rStyle w:val="IndexLink"/>
                <w:rtl w:val="true"/>
              </w:rPr>
              <w:t xml:space="preserve"> : </w:t>
            </w:r>
            <w:r>
              <w:rPr>
                <w:rStyle w:val="IndexLink"/>
                <w:rtl w:val="true"/>
              </w:rPr>
              <w:t>فضل و رحمت شد اساس کار او</w:t>
            </w:r>
            <w:r>
              <w:rPr>
                <w:rStyle w:val="IndexLink"/>
                <w:rtl w:val="true"/>
              </w:rPr>
              <w:tab/>
            </w:r>
            <w:r>
              <w:rPr>
                <w:rStyle w:val="IndexLink"/>
              </w:rPr>
              <w:t>49</w:t>
            </w:r>
          </w:hyperlink>
        </w:p>
        <w:p>
          <w:pPr>
            <w:pStyle w:val="Contents3"/>
            <w:tabs>
              <w:tab w:val="clear" w:pos="8459"/>
              <w:tab w:val="right" w:pos="9026" w:leader="dot"/>
            </w:tabs>
            <w:rPr/>
          </w:pPr>
          <w:hyperlink w:anchor="__RefHeading___Toc2634710_1051229030">
            <w:r>
              <w:rPr>
                <w:webHidden/>
                <w:rStyle w:val="IndexLink"/>
                <w:rtl w:val="true"/>
              </w:rPr>
              <w:t>درس</w:t>
            </w:r>
            <w:r>
              <w:rPr>
                <w:rStyle w:val="IndexLink"/>
              </w:rPr>
              <w:t>10</w:t>
            </w:r>
            <w:r>
              <w:rPr>
                <w:rStyle w:val="IndexLink"/>
                <w:rtl w:val="true"/>
              </w:rPr>
              <w:t xml:space="preserve"> : </w:t>
            </w:r>
            <w:r>
              <w:rPr>
                <w:rStyle w:val="IndexLink"/>
                <w:rtl w:val="true"/>
              </w:rPr>
              <w:t>ظلم را در کوی او راهی نبود</w:t>
            </w:r>
            <w:r>
              <w:rPr>
                <w:rStyle w:val="IndexLink"/>
                <w:rtl w:val="true"/>
              </w:rPr>
              <w:tab/>
            </w:r>
            <w:r>
              <w:rPr>
                <w:rStyle w:val="IndexLink"/>
              </w:rPr>
              <w:t>51</w:t>
            </w:r>
          </w:hyperlink>
        </w:p>
        <w:p>
          <w:pPr>
            <w:pStyle w:val="Contents3"/>
            <w:tabs>
              <w:tab w:val="clear" w:pos="8459"/>
              <w:tab w:val="right" w:pos="9026" w:leader="dot"/>
            </w:tabs>
            <w:rPr/>
          </w:pPr>
          <w:hyperlink w:anchor="__RefHeading___Toc2634712_1051229030">
            <w:r>
              <w:rPr>
                <w:webHidden/>
                <w:rStyle w:val="IndexLink"/>
                <w:rtl w:val="true"/>
              </w:rPr>
              <w:t>درس</w:t>
            </w:r>
            <w:r>
              <w:rPr>
                <w:rStyle w:val="IndexLink"/>
              </w:rPr>
              <w:t>11</w:t>
            </w:r>
            <w:r>
              <w:rPr>
                <w:rStyle w:val="IndexLink"/>
                <w:rtl w:val="true"/>
              </w:rPr>
              <w:t xml:space="preserve"> : </w:t>
            </w:r>
            <w:r>
              <w:rPr>
                <w:rStyle w:val="IndexLink"/>
                <w:rtl w:val="true"/>
              </w:rPr>
              <w:t>شاهد نیک و بد اعمال ماست</w:t>
            </w:r>
            <w:r>
              <w:rPr>
                <w:rStyle w:val="IndexLink"/>
                <w:rtl w:val="true"/>
              </w:rPr>
              <w:tab/>
            </w:r>
            <w:r>
              <w:rPr>
                <w:rStyle w:val="IndexLink"/>
              </w:rPr>
              <w:t>54</w:t>
            </w:r>
          </w:hyperlink>
        </w:p>
        <w:p>
          <w:pPr>
            <w:pStyle w:val="Contents3"/>
            <w:tabs>
              <w:tab w:val="clear" w:pos="8459"/>
              <w:tab w:val="right" w:pos="9026" w:leader="dot"/>
            </w:tabs>
            <w:rPr/>
          </w:pPr>
          <w:hyperlink w:anchor="__RefHeading___Toc2634714_1051229030">
            <w:r>
              <w:rPr>
                <w:webHidden/>
                <w:rStyle w:val="IndexLink"/>
                <w:rtl w:val="true"/>
              </w:rPr>
              <w:t xml:space="preserve">درس </w:t>
            </w:r>
            <w:r>
              <w:rPr>
                <w:rStyle w:val="IndexLink"/>
              </w:rPr>
              <w:t>12</w:t>
            </w:r>
            <w:r>
              <w:rPr>
                <w:rStyle w:val="IndexLink"/>
                <w:rtl w:val="true"/>
              </w:rPr>
              <w:t xml:space="preserve">: </w:t>
            </w:r>
            <w:r>
              <w:rPr>
                <w:rStyle w:val="IndexLink"/>
                <w:rtl w:val="true"/>
              </w:rPr>
              <w:t>رستگاران را، خدا</w:t>
            </w:r>
            <w:r>
              <w:rPr>
                <w:rStyle w:val="IndexLink"/>
                <w:rtl w:val="true"/>
              </w:rPr>
              <w:t xml:space="preserve">! </w:t>
            </w:r>
            <w:r>
              <w:rPr>
                <w:rStyle w:val="IndexLink"/>
                <w:rtl w:val="true"/>
              </w:rPr>
              <w:t>بنما به ما؟</w:t>
            </w:r>
            <w:r>
              <w:rPr>
                <w:rStyle w:val="IndexLink"/>
                <w:rtl w:val="true"/>
              </w:rPr>
              <w:tab/>
            </w:r>
            <w:r>
              <w:rPr>
                <w:rStyle w:val="IndexLink"/>
              </w:rPr>
              <w:t>57</w:t>
            </w:r>
          </w:hyperlink>
        </w:p>
        <w:p>
          <w:pPr>
            <w:pStyle w:val="Contents3"/>
            <w:tabs>
              <w:tab w:val="clear" w:pos="8459"/>
              <w:tab w:val="right" w:pos="9026" w:leader="dot"/>
            </w:tabs>
            <w:rPr/>
          </w:pPr>
          <w:hyperlink w:anchor="__RefHeading___Toc2634716_1051229030">
            <w:r>
              <w:rPr>
                <w:webHidden/>
                <w:rStyle w:val="IndexLink"/>
                <w:rtl w:val="true"/>
              </w:rPr>
              <w:t xml:space="preserve">درس </w:t>
            </w:r>
            <w:r>
              <w:rPr>
                <w:rStyle w:val="IndexLink"/>
              </w:rPr>
              <w:t>13</w:t>
            </w:r>
            <w:r>
              <w:rPr>
                <w:rStyle w:val="IndexLink"/>
                <w:rtl w:val="true"/>
              </w:rPr>
              <w:t xml:space="preserve"> : </w:t>
            </w:r>
            <w:r>
              <w:rPr>
                <w:rStyle w:val="IndexLink"/>
                <w:rtl w:val="true"/>
              </w:rPr>
              <w:t>درچنین حیرت کدامین سو روم؟</w:t>
            </w:r>
            <w:r>
              <w:rPr>
                <w:rStyle w:val="IndexLink"/>
                <w:rtl w:val="true"/>
              </w:rPr>
              <w:tab/>
            </w:r>
            <w:r>
              <w:rPr>
                <w:rStyle w:val="IndexLink"/>
              </w:rPr>
              <w:t>60</w:t>
            </w:r>
          </w:hyperlink>
        </w:p>
        <w:p>
          <w:pPr>
            <w:pStyle w:val="Contents3"/>
            <w:tabs>
              <w:tab w:val="clear" w:pos="8459"/>
              <w:tab w:val="right" w:pos="9026" w:leader="dot"/>
            </w:tabs>
            <w:rPr/>
          </w:pPr>
          <w:hyperlink w:anchor="__RefHeading___Toc2634718_1051229030">
            <w:r>
              <w:rPr>
                <w:webHidden/>
                <w:rStyle w:val="IndexLink"/>
                <w:rtl w:val="true"/>
              </w:rPr>
              <w:t xml:space="preserve">درس </w:t>
            </w:r>
            <w:r>
              <w:rPr>
                <w:rStyle w:val="IndexLink"/>
              </w:rPr>
              <w:t>14</w:t>
            </w:r>
            <w:r>
              <w:rPr>
                <w:rStyle w:val="IndexLink"/>
                <w:rtl w:val="true"/>
              </w:rPr>
              <w:t xml:space="preserve"> : </w:t>
            </w:r>
            <w:r>
              <w:rPr>
                <w:rStyle w:val="IndexLink"/>
                <w:rtl w:val="true"/>
              </w:rPr>
              <w:t>ای امین حق در این ملک جهان</w:t>
            </w:r>
            <w:r>
              <w:rPr>
                <w:rStyle w:val="IndexLink"/>
                <w:rtl w:val="true"/>
              </w:rPr>
              <w:t>!</w:t>
              <w:tab/>
            </w:r>
            <w:r>
              <w:rPr>
                <w:rStyle w:val="IndexLink"/>
              </w:rPr>
              <w:t>63</w:t>
            </w:r>
          </w:hyperlink>
        </w:p>
        <w:p>
          <w:pPr>
            <w:pStyle w:val="Contents3"/>
            <w:tabs>
              <w:tab w:val="clear" w:pos="8459"/>
              <w:tab w:val="right" w:pos="9026" w:leader="dot"/>
            </w:tabs>
            <w:rPr/>
          </w:pPr>
          <w:hyperlink w:anchor="__RefHeading___Toc2634720_1051229030">
            <w:r>
              <w:rPr>
                <w:webHidden/>
                <w:rStyle w:val="IndexLink"/>
                <w:rtl w:val="true"/>
              </w:rPr>
              <w:t xml:space="preserve">درس </w:t>
            </w:r>
            <w:r>
              <w:rPr>
                <w:rStyle w:val="IndexLink"/>
              </w:rPr>
              <w:t>15</w:t>
            </w:r>
            <w:r>
              <w:rPr>
                <w:rStyle w:val="IndexLink"/>
                <w:rtl w:val="true"/>
              </w:rPr>
              <w:t xml:space="preserve"> : </w:t>
            </w:r>
            <w:r>
              <w:rPr>
                <w:rStyle w:val="IndexLink"/>
                <w:rtl w:val="true"/>
              </w:rPr>
              <w:t>حضرتش در این جهان فصل الخطاب</w:t>
            </w:r>
            <w:r>
              <w:rPr>
                <w:rStyle w:val="IndexLink"/>
                <w:rtl w:val="true"/>
              </w:rPr>
              <w:tab/>
            </w:r>
            <w:r>
              <w:rPr>
                <w:rStyle w:val="IndexLink"/>
              </w:rPr>
              <w:t>66</w:t>
            </w:r>
          </w:hyperlink>
        </w:p>
        <w:p>
          <w:pPr>
            <w:pStyle w:val="Contents3"/>
            <w:tabs>
              <w:tab w:val="clear" w:pos="8459"/>
              <w:tab w:val="right" w:pos="9026" w:leader="dot"/>
            </w:tabs>
            <w:rPr/>
          </w:pPr>
          <w:hyperlink w:anchor="__RefHeading___Toc2634722_1051229030">
            <w:r>
              <w:rPr>
                <w:webHidden/>
                <w:rStyle w:val="IndexLink"/>
                <w:rtl w:val="true"/>
              </w:rPr>
              <w:t xml:space="preserve">درس </w:t>
            </w:r>
            <w:r>
              <w:rPr>
                <w:rStyle w:val="IndexLink"/>
              </w:rPr>
              <w:t>16</w:t>
            </w:r>
            <w:r>
              <w:rPr>
                <w:rStyle w:val="IndexLink"/>
                <w:rtl w:val="true"/>
              </w:rPr>
              <w:t xml:space="preserve"> : </w:t>
            </w:r>
            <w:r>
              <w:rPr>
                <w:rStyle w:val="IndexLink"/>
                <w:rtl w:val="true"/>
              </w:rPr>
              <w:t>دین حق را او مبیّن آمده</w:t>
            </w:r>
            <w:r>
              <w:rPr>
                <w:rStyle w:val="IndexLink"/>
                <w:rtl w:val="true"/>
              </w:rPr>
              <w:tab/>
            </w:r>
            <w:r>
              <w:rPr>
                <w:rStyle w:val="IndexLink"/>
              </w:rPr>
              <w:t>69</w:t>
            </w:r>
          </w:hyperlink>
        </w:p>
        <w:p>
          <w:pPr>
            <w:pStyle w:val="Contents3"/>
            <w:tabs>
              <w:tab w:val="clear" w:pos="8459"/>
              <w:tab w:val="right" w:pos="9026" w:leader="dot"/>
            </w:tabs>
            <w:rPr/>
          </w:pPr>
          <w:hyperlink w:anchor="__RefHeading___Toc2634724_1051229030">
            <w:r>
              <w:rPr>
                <w:webHidden/>
                <w:rStyle w:val="IndexLink"/>
                <w:rtl w:val="true"/>
              </w:rPr>
              <w:t xml:space="preserve">درس </w:t>
            </w:r>
            <w:r>
              <w:rPr>
                <w:rStyle w:val="IndexLink"/>
              </w:rPr>
              <w:t>17</w:t>
            </w:r>
            <w:r>
              <w:rPr>
                <w:rStyle w:val="IndexLink"/>
                <w:rtl w:val="true"/>
              </w:rPr>
              <w:t xml:space="preserve"> : </w:t>
            </w:r>
            <w:r>
              <w:rPr>
                <w:rStyle w:val="IndexLink"/>
                <w:rtl w:val="true"/>
              </w:rPr>
              <w:t>یاد مُنعِم را چو نعمت پاس دار</w:t>
            </w:r>
            <w:r>
              <w:rPr>
                <w:rStyle w:val="IndexLink"/>
                <w:rtl w:val="true"/>
              </w:rPr>
              <w:tab/>
            </w:r>
            <w:r>
              <w:rPr>
                <w:rStyle w:val="IndexLink"/>
              </w:rPr>
              <w:t>72</w:t>
            </w:r>
          </w:hyperlink>
        </w:p>
        <w:p>
          <w:pPr>
            <w:pStyle w:val="Contents3"/>
            <w:tabs>
              <w:tab w:val="clear" w:pos="8459"/>
              <w:tab w:val="right" w:pos="9026" w:leader="dot"/>
            </w:tabs>
            <w:rPr/>
          </w:pPr>
          <w:hyperlink w:anchor="__RefHeading___Toc2634726_1051229030">
            <w:r>
              <w:rPr>
                <w:webHidden/>
                <w:rStyle w:val="IndexLink"/>
                <w:rtl w:val="true"/>
              </w:rPr>
              <w:t xml:space="preserve">درس </w:t>
            </w:r>
            <w:r>
              <w:rPr>
                <w:rStyle w:val="IndexLink"/>
              </w:rPr>
              <w:t>18</w:t>
            </w:r>
            <w:r>
              <w:rPr>
                <w:rStyle w:val="IndexLink"/>
                <w:rtl w:val="true"/>
              </w:rPr>
              <w:t xml:space="preserve"> : </w:t>
            </w:r>
            <w:r>
              <w:rPr>
                <w:rStyle w:val="IndexLink"/>
                <w:rtl w:val="true"/>
              </w:rPr>
              <w:t>شکر منعم را چه سان جای آورم؟</w:t>
            </w:r>
            <w:r>
              <w:rPr>
                <w:rStyle w:val="IndexLink"/>
                <w:rtl w:val="true"/>
              </w:rPr>
              <w:tab/>
            </w:r>
            <w:r>
              <w:rPr>
                <w:rStyle w:val="IndexLink"/>
              </w:rPr>
              <w:t>74</w:t>
            </w:r>
          </w:hyperlink>
        </w:p>
        <w:p>
          <w:pPr>
            <w:pStyle w:val="Contents3"/>
            <w:tabs>
              <w:tab w:val="clear" w:pos="8459"/>
              <w:tab w:val="right" w:pos="9026" w:leader="dot"/>
            </w:tabs>
            <w:rPr/>
          </w:pPr>
          <w:hyperlink w:anchor="__RefHeading___Toc2634728_1051229030">
            <w:r>
              <w:rPr>
                <w:webHidden/>
                <w:rStyle w:val="IndexLink"/>
                <w:rtl w:val="true"/>
              </w:rPr>
              <w:t xml:space="preserve">درس </w:t>
            </w:r>
            <w:r>
              <w:rPr>
                <w:rStyle w:val="IndexLink"/>
              </w:rPr>
              <w:t>19</w:t>
            </w:r>
            <w:r>
              <w:rPr>
                <w:rStyle w:val="IndexLink"/>
                <w:rtl w:val="true"/>
              </w:rPr>
              <w:t xml:space="preserve"> : </w:t>
            </w:r>
            <w:r>
              <w:rPr>
                <w:rStyle w:val="IndexLink"/>
                <w:rtl w:val="true"/>
              </w:rPr>
              <w:t>اسوه ام را ای خدا بر من نمای</w:t>
            </w:r>
            <w:r>
              <w:rPr>
                <w:rStyle w:val="IndexLink"/>
                <w:rtl w:val="true"/>
              </w:rPr>
              <w:tab/>
            </w:r>
            <w:r>
              <w:rPr>
                <w:rStyle w:val="IndexLink"/>
              </w:rPr>
              <w:t>76</w:t>
            </w:r>
          </w:hyperlink>
        </w:p>
        <w:p>
          <w:pPr>
            <w:pStyle w:val="Contents3"/>
            <w:tabs>
              <w:tab w:val="clear" w:pos="8459"/>
              <w:tab w:val="right" w:pos="9026" w:leader="dot"/>
            </w:tabs>
            <w:rPr/>
          </w:pPr>
          <w:hyperlink w:anchor="__RefHeading___Toc2634730_1051229030">
            <w:r>
              <w:rPr>
                <w:webHidden/>
                <w:rStyle w:val="IndexLink"/>
                <w:rtl w:val="true"/>
              </w:rPr>
              <w:t xml:space="preserve">درس </w:t>
            </w:r>
            <w:r>
              <w:rPr>
                <w:rStyle w:val="IndexLink"/>
              </w:rPr>
              <w:t>20</w:t>
            </w:r>
            <w:r>
              <w:rPr>
                <w:rStyle w:val="IndexLink"/>
                <w:rtl w:val="true"/>
              </w:rPr>
              <w:t xml:space="preserve"> : </w:t>
            </w:r>
            <w:r>
              <w:rPr>
                <w:rStyle w:val="IndexLink"/>
                <w:rtl w:val="true"/>
              </w:rPr>
              <w:t>علت ایجاد هستی کیست؟ کیست؟</w:t>
            </w:r>
            <w:r>
              <w:rPr>
                <w:rStyle w:val="IndexLink"/>
                <w:rtl w:val="true"/>
              </w:rPr>
              <w:tab/>
            </w:r>
            <w:r>
              <w:rPr>
                <w:rStyle w:val="IndexLink"/>
              </w:rPr>
              <w:t>79</w:t>
            </w:r>
          </w:hyperlink>
        </w:p>
        <w:p>
          <w:pPr>
            <w:pStyle w:val="Contents3"/>
            <w:tabs>
              <w:tab w:val="clear" w:pos="8459"/>
              <w:tab w:val="right" w:pos="9026" w:leader="dot"/>
            </w:tabs>
            <w:rPr/>
          </w:pPr>
          <w:hyperlink w:anchor="__RefHeading___Toc2634732_1051229030">
            <w:r>
              <w:rPr>
                <w:webHidden/>
                <w:rStyle w:val="IndexLink"/>
                <w:rtl w:val="true"/>
              </w:rPr>
              <w:t xml:space="preserve">درس </w:t>
            </w:r>
            <w:r>
              <w:rPr>
                <w:rStyle w:val="IndexLink"/>
              </w:rPr>
              <w:t>21</w:t>
            </w:r>
            <w:r>
              <w:rPr>
                <w:rStyle w:val="IndexLink"/>
                <w:rtl w:val="true"/>
              </w:rPr>
              <w:t xml:space="preserve"> : </w:t>
            </w:r>
            <w:r>
              <w:rPr>
                <w:rStyle w:val="IndexLink"/>
                <w:rtl w:val="true"/>
              </w:rPr>
              <w:t>علت ابقاء هستی اوست، اوست</w:t>
            </w:r>
            <w:r>
              <w:rPr>
                <w:rStyle w:val="IndexLink"/>
                <w:rtl w:val="true"/>
              </w:rPr>
              <w:tab/>
            </w:r>
            <w:r>
              <w:rPr>
                <w:rStyle w:val="IndexLink"/>
              </w:rPr>
              <w:t>81</w:t>
            </w:r>
          </w:hyperlink>
        </w:p>
        <w:p>
          <w:pPr>
            <w:pStyle w:val="Contents3"/>
            <w:tabs>
              <w:tab w:val="clear" w:pos="8459"/>
              <w:tab w:val="right" w:pos="9026" w:leader="dot"/>
            </w:tabs>
            <w:rPr/>
          </w:pPr>
          <w:hyperlink w:anchor="__RefHeading___Toc2634734_1051229030">
            <w:r>
              <w:rPr>
                <w:webHidden/>
                <w:rStyle w:val="IndexLink"/>
                <w:rtl w:val="true"/>
              </w:rPr>
              <w:t xml:space="preserve">درس </w:t>
            </w:r>
            <w:r>
              <w:rPr>
                <w:rStyle w:val="IndexLink"/>
              </w:rPr>
              <w:t>22</w:t>
            </w:r>
            <w:r>
              <w:rPr>
                <w:rStyle w:val="IndexLink"/>
                <w:rtl w:val="true"/>
              </w:rPr>
              <w:t xml:space="preserve"> : </w:t>
            </w:r>
            <w:r>
              <w:rPr>
                <w:rStyle w:val="IndexLink"/>
                <w:rtl w:val="true"/>
              </w:rPr>
              <w:t>با وجودش گشته حجت ها تمام</w:t>
            </w:r>
            <w:r>
              <w:rPr>
                <w:rStyle w:val="IndexLink"/>
                <w:rtl w:val="true"/>
              </w:rPr>
              <w:tab/>
            </w:r>
            <w:r>
              <w:rPr>
                <w:rStyle w:val="IndexLink"/>
              </w:rPr>
              <w:t>83</w:t>
            </w:r>
          </w:hyperlink>
        </w:p>
        <w:p>
          <w:pPr>
            <w:pStyle w:val="Contents3"/>
            <w:tabs>
              <w:tab w:val="clear" w:pos="8459"/>
              <w:tab w:val="right" w:pos="9026" w:leader="dot"/>
            </w:tabs>
            <w:rPr/>
          </w:pPr>
          <w:hyperlink w:anchor="__RefHeading___Toc2634736_1051229030">
            <w:r>
              <w:rPr>
                <w:webHidden/>
                <w:rStyle w:val="IndexLink"/>
                <w:rtl w:val="true"/>
              </w:rPr>
              <w:t xml:space="preserve">درس </w:t>
            </w:r>
            <w:r>
              <w:rPr>
                <w:rStyle w:val="IndexLink"/>
              </w:rPr>
              <w:t>23</w:t>
            </w:r>
            <w:r>
              <w:rPr>
                <w:rStyle w:val="IndexLink"/>
                <w:rtl w:val="true"/>
              </w:rPr>
              <w:t xml:space="preserve"> : </w:t>
            </w:r>
            <w:r>
              <w:rPr>
                <w:rStyle w:val="IndexLink"/>
                <w:rtl w:val="true"/>
              </w:rPr>
              <w:t>جهل را این سان ز جان باید زدود</w:t>
            </w:r>
            <w:r>
              <w:rPr>
                <w:rStyle w:val="IndexLink"/>
                <w:rtl w:val="true"/>
              </w:rPr>
              <w:tab/>
            </w:r>
            <w:r>
              <w:rPr>
                <w:rStyle w:val="IndexLink"/>
              </w:rPr>
              <w:t>85</w:t>
            </w:r>
          </w:hyperlink>
        </w:p>
        <w:p>
          <w:pPr>
            <w:pStyle w:val="Contents3"/>
            <w:tabs>
              <w:tab w:val="clear" w:pos="8459"/>
              <w:tab w:val="right" w:pos="9026" w:leader="dot"/>
            </w:tabs>
            <w:rPr/>
          </w:pPr>
          <w:hyperlink w:anchor="__RefHeading___Toc2634738_1051229030">
            <w:r>
              <w:rPr>
                <w:webHidden/>
                <w:rStyle w:val="IndexLink"/>
                <w:rtl w:val="true"/>
              </w:rPr>
              <w:t xml:space="preserve">درس </w:t>
            </w:r>
            <w:r>
              <w:rPr>
                <w:rStyle w:val="IndexLink"/>
              </w:rPr>
              <w:t>24</w:t>
            </w:r>
            <w:r>
              <w:rPr>
                <w:rStyle w:val="IndexLink"/>
                <w:rtl w:val="true"/>
              </w:rPr>
              <w:t xml:space="preserve"> : </w:t>
            </w:r>
            <w:r>
              <w:rPr>
                <w:rStyle w:val="IndexLink"/>
                <w:rtl w:val="true"/>
              </w:rPr>
              <w:t>از چنین تردیدها باید گریخت</w:t>
            </w:r>
            <w:r>
              <w:rPr>
                <w:rStyle w:val="IndexLink"/>
                <w:rtl w:val="true"/>
              </w:rPr>
              <w:tab/>
            </w:r>
            <w:r>
              <w:rPr>
                <w:rStyle w:val="IndexLink"/>
              </w:rPr>
              <w:t>87</w:t>
            </w:r>
          </w:hyperlink>
        </w:p>
        <w:p>
          <w:pPr>
            <w:pStyle w:val="Contents3"/>
            <w:tabs>
              <w:tab w:val="clear" w:pos="8459"/>
              <w:tab w:val="right" w:pos="9026" w:leader="dot"/>
            </w:tabs>
            <w:rPr/>
          </w:pPr>
          <w:hyperlink w:anchor="__RefHeading___Toc2634740_1051229030">
            <w:r>
              <w:rPr>
                <w:webHidden/>
                <w:rStyle w:val="IndexLink"/>
                <w:rtl w:val="true"/>
              </w:rPr>
              <w:t xml:space="preserve">درس </w:t>
            </w:r>
            <w:r>
              <w:rPr>
                <w:rStyle w:val="IndexLink"/>
              </w:rPr>
              <w:t>25</w:t>
            </w:r>
            <w:r>
              <w:rPr>
                <w:rStyle w:val="IndexLink"/>
                <w:rtl w:val="true"/>
              </w:rPr>
              <w:t xml:space="preserve"> : </w:t>
            </w:r>
            <w:r>
              <w:rPr>
                <w:rStyle w:val="IndexLink"/>
                <w:rtl w:val="true"/>
              </w:rPr>
              <w:t>از شیاطین در پناه حق در آ</w:t>
            </w:r>
            <w:r>
              <w:rPr>
                <w:rStyle w:val="IndexLink"/>
                <w:rtl w:val="true"/>
              </w:rPr>
              <w:tab/>
            </w:r>
            <w:r>
              <w:rPr>
                <w:rStyle w:val="IndexLink"/>
              </w:rPr>
              <w:t>92</w:t>
            </w:r>
          </w:hyperlink>
        </w:p>
        <w:p>
          <w:pPr>
            <w:pStyle w:val="Contents3"/>
            <w:tabs>
              <w:tab w:val="clear" w:pos="8459"/>
              <w:tab w:val="right" w:pos="9026" w:leader="dot"/>
            </w:tabs>
            <w:rPr/>
          </w:pPr>
          <w:hyperlink w:anchor="__RefHeading___Toc2634742_1051229030">
            <w:r>
              <w:rPr>
                <w:webHidden/>
                <w:rStyle w:val="IndexLink"/>
                <w:rtl w:val="true"/>
              </w:rPr>
              <w:t xml:space="preserve">درس </w:t>
            </w:r>
            <w:r>
              <w:rPr>
                <w:rStyle w:val="IndexLink"/>
              </w:rPr>
              <w:t>26</w:t>
            </w:r>
            <w:r>
              <w:rPr>
                <w:rStyle w:val="IndexLink"/>
                <w:rtl w:val="true"/>
              </w:rPr>
              <w:t xml:space="preserve"> : </w:t>
            </w:r>
            <w:r>
              <w:rPr>
                <w:rStyle w:val="IndexLink"/>
                <w:rtl w:val="true"/>
              </w:rPr>
              <w:t>گنج عقلت را بیاب و زنده کن</w:t>
            </w:r>
            <w:r>
              <w:rPr>
                <w:rStyle w:val="IndexLink"/>
                <w:rtl w:val="true"/>
              </w:rPr>
              <w:tab/>
            </w:r>
            <w:r>
              <w:rPr>
                <w:rStyle w:val="IndexLink"/>
              </w:rPr>
              <w:t>95</w:t>
            </w:r>
          </w:hyperlink>
        </w:p>
        <w:p>
          <w:pPr>
            <w:pStyle w:val="Contents3"/>
            <w:tabs>
              <w:tab w:val="clear" w:pos="8459"/>
              <w:tab w:val="right" w:pos="9026" w:leader="dot"/>
            </w:tabs>
            <w:rPr/>
          </w:pPr>
          <w:hyperlink w:anchor="__RefHeading___Toc2634744_1051229030">
            <w:r>
              <w:rPr>
                <w:webHidden/>
                <w:rStyle w:val="IndexLink"/>
                <w:rtl w:val="true"/>
              </w:rPr>
              <w:t xml:space="preserve">درس </w:t>
            </w:r>
            <w:r>
              <w:rPr>
                <w:rStyle w:val="IndexLink"/>
              </w:rPr>
              <w:t>27</w:t>
            </w:r>
            <w:r>
              <w:rPr>
                <w:rStyle w:val="IndexLink"/>
                <w:rtl w:val="true"/>
              </w:rPr>
              <w:t xml:space="preserve"> : </w:t>
            </w:r>
            <w:r>
              <w:rPr>
                <w:rStyle w:val="IndexLink"/>
                <w:rtl w:val="true"/>
              </w:rPr>
              <w:t>کیست آن خواننده آیات حق؟</w:t>
            </w:r>
            <w:r>
              <w:rPr>
                <w:rStyle w:val="IndexLink"/>
                <w:rtl w:val="true"/>
              </w:rPr>
              <w:tab/>
            </w:r>
            <w:r>
              <w:rPr>
                <w:rStyle w:val="IndexLink"/>
              </w:rPr>
              <w:t>98</w:t>
            </w:r>
          </w:hyperlink>
        </w:p>
        <w:p>
          <w:pPr>
            <w:pStyle w:val="Contents3"/>
            <w:tabs>
              <w:tab w:val="clear" w:pos="8459"/>
              <w:tab w:val="right" w:pos="9026" w:leader="dot"/>
            </w:tabs>
            <w:rPr/>
          </w:pPr>
          <w:hyperlink w:anchor="__RefHeading___Toc2634746_1051229030">
            <w:r>
              <w:rPr>
                <w:webHidden/>
                <w:rStyle w:val="IndexLink"/>
                <w:rtl w:val="true"/>
              </w:rPr>
              <w:t xml:space="preserve">درس </w:t>
            </w:r>
            <w:r>
              <w:rPr>
                <w:rStyle w:val="IndexLink"/>
              </w:rPr>
              <w:t>28</w:t>
            </w:r>
            <w:r>
              <w:rPr>
                <w:rStyle w:val="IndexLink"/>
                <w:rtl w:val="true"/>
              </w:rPr>
              <w:t xml:space="preserve"> : </w:t>
            </w:r>
            <w:r>
              <w:rPr>
                <w:rStyle w:val="IndexLink"/>
                <w:rtl w:val="true"/>
              </w:rPr>
              <w:t>تزکیه یعنی که راهش طی کنی</w:t>
            </w:r>
            <w:r>
              <w:rPr>
                <w:rStyle w:val="IndexLink"/>
                <w:rtl w:val="true"/>
              </w:rPr>
              <w:tab/>
            </w:r>
            <w:r>
              <w:rPr>
                <w:rStyle w:val="IndexLink"/>
              </w:rPr>
              <w:t>102</w:t>
            </w:r>
          </w:hyperlink>
        </w:p>
        <w:p>
          <w:pPr>
            <w:pStyle w:val="Contents3"/>
            <w:tabs>
              <w:tab w:val="clear" w:pos="8459"/>
              <w:tab w:val="right" w:pos="9026" w:leader="dot"/>
            </w:tabs>
            <w:rPr/>
          </w:pPr>
          <w:hyperlink w:anchor="__RefHeading___Toc2634748_1051229030">
            <w:r>
              <w:rPr>
                <w:webHidden/>
                <w:rStyle w:val="IndexLink"/>
                <w:rtl w:val="true"/>
              </w:rPr>
              <w:t xml:space="preserve">درس </w:t>
            </w:r>
            <w:r>
              <w:rPr>
                <w:rStyle w:val="IndexLink"/>
              </w:rPr>
              <w:t>29</w:t>
            </w:r>
            <w:r>
              <w:rPr>
                <w:rStyle w:val="IndexLink"/>
                <w:rtl w:val="true"/>
              </w:rPr>
              <w:t xml:space="preserve"> : </w:t>
            </w:r>
            <w:r>
              <w:rPr>
                <w:rStyle w:val="IndexLink"/>
                <w:rtl w:val="true"/>
              </w:rPr>
              <w:t>آنکه آموزد کتاب حق کجاست؟</w:t>
            </w:r>
            <w:r>
              <w:rPr>
                <w:rStyle w:val="IndexLink"/>
                <w:rtl w:val="true"/>
              </w:rPr>
              <w:tab/>
            </w:r>
            <w:r>
              <w:rPr>
                <w:rStyle w:val="IndexLink"/>
              </w:rPr>
              <w:t>104</w:t>
            </w:r>
          </w:hyperlink>
        </w:p>
        <w:p>
          <w:pPr>
            <w:pStyle w:val="Contents3"/>
            <w:tabs>
              <w:tab w:val="clear" w:pos="8459"/>
              <w:tab w:val="right" w:pos="9026" w:leader="dot"/>
            </w:tabs>
            <w:rPr/>
          </w:pPr>
          <w:hyperlink w:anchor="__RefHeading___Toc2634750_1051229030">
            <w:r>
              <w:rPr>
                <w:webHidden/>
                <w:rStyle w:val="IndexLink"/>
                <w:rtl w:val="true"/>
              </w:rPr>
              <w:t xml:space="preserve">درس </w:t>
            </w:r>
            <w:r>
              <w:rPr>
                <w:rStyle w:val="IndexLink"/>
              </w:rPr>
              <w:t>30</w:t>
            </w:r>
            <w:r>
              <w:rPr>
                <w:rStyle w:val="IndexLink"/>
                <w:rtl w:val="true"/>
              </w:rPr>
              <w:t xml:space="preserve"> : </w:t>
            </w:r>
            <w:r>
              <w:rPr>
                <w:rStyle w:val="IndexLink"/>
                <w:rtl w:val="true"/>
              </w:rPr>
              <w:t>وارث پیغمبران مولای ماست</w:t>
            </w:r>
            <w:r>
              <w:rPr>
                <w:rStyle w:val="IndexLink"/>
                <w:rtl w:val="true"/>
              </w:rPr>
              <w:tab/>
            </w:r>
            <w:r>
              <w:rPr>
                <w:rStyle w:val="IndexLink"/>
              </w:rPr>
              <w:t>107</w:t>
            </w:r>
          </w:hyperlink>
        </w:p>
        <w:p>
          <w:pPr>
            <w:pStyle w:val="Contents3"/>
            <w:tabs>
              <w:tab w:val="clear" w:pos="8459"/>
              <w:tab w:val="right" w:pos="9026" w:leader="dot"/>
            </w:tabs>
            <w:rPr/>
          </w:pPr>
          <w:hyperlink w:anchor="__RefHeading___Toc2634752_1051229030">
            <w:r>
              <w:rPr>
                <w:webHidden/>
                <w:rStyle w:val="IndexLink"/>
                <w:rtl w:val="true"/>
              </w:rPr>
              <w:t xml:space="preserve">درس </w:t>
            </w:r>
            <w:r>
              <w:rPr>
                <w:rStyle w:val="IndexLink"/>
              </w:rPr>
              <w:t>31</w:t>
            </w:r>
            <w:r>
              <w:rPr>
                <w:rStyle w:val="IndexLink"/>
                <w:rtl w:val="true"/>
              </w:rPr>
              <w:t xml:space="preserve"> : </w:t>
            </w:r>
            <w:r>
              <w:rPr>
                <w:rStyle w:val="IndexLink"/>
                <w:rtl w:val="true"/>
              </w:rPr>
              <w:t>بر هدف باید که از راهش رسید</w:t>
            </w:r>
            <w:r>
              <w:rPr>
                <w:rStyle w:val="IndexLink"/>
                <w:rtl w:val="true"/>
              </w:rPr>
              <w:tab/>
            </w:r>
            <w:r>
              <w:rPr>
                <w:rStyle w:val="IndexLink"/>
              </w:rPr>
              <w:t>110</w:t>
            </w:r>
          </w:hyperlink>
        </w:p>
        <w:p>
          <w:pPr>
            <w:pStyle w:val="Contents3"/>
            <w:tabs>
              <w:tab w:val="clear" w:pos="8459"/>
              <w:tab w:val="right" w:pos="9026" w:leader="dot"/>
            </w:tabs>
            <w:rPr/>
          </w:pPr>
          <w:hyperlink w:anchor="__RefHeading___Toc2634754_1051229030">
            <w:r>
              <w:rPr>
                <w:webHidden/>
                <w:rStyle w:val="IndexLink"/>
                <w:rtl w:val="true"/>
              </w:rPr>
              <w:t xml:space="preserve">درس </w:t>
            </w:r>
            <w:r>
              <w:rPr>
                <w:rStyle w:val="IndexLink"/>
              </w:rPr>
              <w:t>32</w:t>
            </w:r>
            <w:r>
              <w:rPr>
                <w:rStyle w:val="IndexLink"/>
                <w:rtl w:val="true"/>
              </w:rPr>
              <w:t xml:space="preserve"> : </w:t>
            </w:r>
            <w:r>
              <w:rPr>
                <w:rStyle w:val="IndexLink"/>
                <w:rtl w:val="true"/>
              </w:rPr>
              <w:t>در مسیر حرکت از ظلمت به نور</w:t>
            </w:r>
            <w:r>
              <w:rPr>
                <w:rStyle w:val="IndexLink"/>
                <w:rtl w:val="true"/>
              </w:rPr>
              <w:tab/>
            </w:r>
            <w:r>
              <w:rPr>
                <w:rStyle w:val="IndexLink"/>
              </w:rPr>
              <w:t>113</w:t>
            </w:r>
          </w:hyperlink>
        </w:p>
        <w:p>
          <w:pPr>
            <w:pStyle w:val="Contents3"/>
            <w:tabs>
              <w:tab w:val="clear" w:pos="8459"/>
              <w:tab w:val="right" w:pos="9026" w:leader="dot"/>
            </w:tabs>
            <w:rPr/>
          </w:pPr>
          <w:hyperlink w:anchor="__RefHeading___Toc2634756_1051229030">
            <w:r>
              <w:rPr>
                <w:webHidden/>
                <w:rStyle w:val="IndexLink"/>
                <w:rtl w:val="true"/>
              </w:rPr>
              <w:t xml:space="preserve">درس </w:t>
            </w:r>
            <w:r>
              <w:rPr>
                <w:rStyle w:val="IndexLink"/>
              </w:rPr>
              <w:t>33</w:t>
            </w:r>
            <w:r>
              <w:rPr>
                <w:rStyle w:val="IndexLink"/>
                <w:rtl w:val="true"/>
              </w:rPr>
              <w:t xml:space="preserve"> : </w:t>
            </w:r>
            <w:r>
              <w:rPr>
                <w:rStyle w:val="IndexLink"/>
                <w:rtl w:val="true"/>
              </w:rPr>
              <w:t>اززیان و سود خود غافل مشو</w:t>
            </w:r>
            <w:r>
              <w:rPr>
                <w:rStyle w:val="IndexLink"/>
                <w:rtl w:val="true"/>
              </w:rPr>
              <w:tab/>
            </w:r>
            <w:r>
              <w:rPr>
                <w:rStyle w:val="IndexLink"/>
              </w:rPr>
              <w:t>115</w:t>
            </w:r>
          </w:hyperlink>
        </w:p>
        <w:p>
          <w:pPr>
            <w:pStyle w:val="Contents3"/>
            <w:tabs>
              <w:tab w:val="clear" w:pos="8459"/>
              <w:tab w:val="right" w:pos="9026" w:leader="dot"/>
            </w:tabs>
            <w:rPr/>
          </w:pPr>
          <w:hyperlink w:anchor="__RefHeading___Toc2634758_1051229030">
            <w:r>
              <w:rPr>
                <w:webHidden/>
                <w:rStyle w:val="IndexLink"/>
                <w:rtl w:val="true"/>
              </w:rPr>
              <w:t xml:space="preserve">درس </w:t>
            </w:r>
            <w:r>
              <w:rPr>
                <w:rStyle w:val="IndexLink"/>
              </w:rPr>
              <w:t>34</w:t>
            </w:r>
            <w:r>
              <w:rPr>
                <w:rStyle w:val="IndexLink"/>
                <w:rtl w:val="true"/>
              </w:rPr>
              <w:t xml:space="preserve"> : </w:t>
            </w:r>
            <w:r>
              <w:rPr>
                <w:rStyle w:val="IndexLink"/>
                <w:rtl w:val="true"/>
              </w:rPr>
              <w:t>با خدا باید چنین گویی سخن</w:t>
            </w:r>
            <w:r>
              <w:rPr>
                <w:rStyle w:val="IndexLink"/>
                <w:rtl w:val="true"/>
              </w:rPr>
              <w:tab/>
            </w:r>
            <w:r>
              <w:rPr>
                <w:rStyle w:val="IndexLink"/>
              </w:rPr>
              <w:t>118</w:t>
            </w:r>
          </w:hyperlink>
        </w:p>
        <w:p>
          <w:pPr>
            <w:pStyle w:val="Contents3"/>
            <w:tabs>
              <w:tab w:val="clear" w:pos="8459"/>
              <w:tab w:val="right" w:pos="9026" w:leader="dot"/>
            </w:tabs>
            <w:rPr/>
          </w:pPr>
          <w:hyperlink w:anchor="__RefHeading___Toc2634760_1051229030">
            <w:r>
              <w:rPr>
                <w:webHidden/>
                <w:rStyle w:val="IndexLink"/>
                <w:rtl w:val="true"/>
              </w:rPr>
              <w:t xml:space="preserve">درس </w:t>
            </w:r>
            <w:r>
              <w:rPr>
                <w:rStyle w:val="IndexLink"/>
              </w:rPr>
              <w:t>35</w:t>
            </w:r>
            <w:r>
              <w:rPr>
                <w:rStyle w:val="IndexLink"/>
                <w:rtl w:val="true"/>
              </w:rPr>
              <w:t xml:space="preserve"> : </w:t>
            </w:r>
            <w:r>
              <w:rPr>
                <w:rStyle w:val="IndexLink"/>
                <w:rtl w:val="true"/>
              </w:rPr>
              <w:t>حجت معصوم حق در این جهان</w:t>
            </w:r>
            <w:r>
              <w:rPr>
                <w:rStyle w:val="IndexLink"/>
                <w:rtl w:val="true"/>
              </w:rPr>
              <w:tab/>
            </w:r>
            <w:r>
              <w:rPr>
                <w:rStyle w:val="IndexLink"/>
              </w:rPr>
              <w:t>121</w:t>
            </w:r>
          </w:hyperlink>
        </w:p>
        <w:p>
          <w:pPr>
            <w:pStyle w:val="Contents3"/>
            <w:tabs>
              <w:tab w:val="clear" w:pos="8459"/>
              <w:tab w:val="right" w:pos="9026" w:leader="dot"/>
            </w:tabs>
            <w:rPr/>
          </w:pPr>
          <w:hyperlink w:anchor="__RefHeading___Toc2634762_1051229030">
            <w:r>
              <w:rPr>
                <w:webHidden/>
                <w:rStyle w:val="IndexLink"/>
                <w:rtl w:val="true"/>
              </w:rPr>
              <w:t xml:space="preserve">درس </w:t>
            </w:r>
            <w:r>
              <w:rPr>
                <w:rStyle w:val="IndexLink"/>
              </w:rPr>
              <w:t>36</w:t>
            </w:r>
            <w:r>
              <w:rPr>
                <w:rStyle w:val="IndexLink"/>
                <w:rtl w:val="true"/>
              </w:rPr>
              <w:t xml:space="preserve"> </w:t>
            </w:r>
            <w:r>
              <w:rPr>
                <w:rStyle w:val="IndexLink"/>
                <w:rtl w:val="true"/>
              </w:rPr>
              <w:t>رشته ای از حق به سوی خلق اوست</w:t>
            </w:r>
            <w:r>
              <w:rPr>
                <w:rStyle w:val="IndexLink"/>
                <w:rtl w:val="true"/>
              </w:rPr>
              <w:tab/>
            </w:r>
            <w:r>
              <w:rPr>
                <w:rStyle w:val="IndexLink"/>
              </w:rPr>
              <w:t>123</w:t>
            </w:r>
          </w:hyperlink>
        </w:p>
        <w:p>
          <w:pPr>
            <w:pStyle w:val="Contents3"/>
            <w:tabs>
              <w:tab w:val="clear" w:pos="8459"/>
              <w:tab w:val="right" w:pos="9026" w:leader="dot"/>
            </w:tabs>
            <w:rPr/>
          </w:pPr>
          <w:hyperlink w:anchor="__RefHeading___Toc2634764_1051229030">
            <w:r>
              <w:rPr>
                <w:webHidden/>
                <w:rStyle w:val="IndexLink"/>
                <w:rtl w:val="true"/>
              </w:rPr>
              <w:t xml:space="preserve">درس </w:t>
            </w:r>
            <w:r>
              <w:rPr>
                <w:rStyle w:val="IndexLink"/>
              </w:rPr>
              <w:t>37</w:t>
            </w:r>
            <w:r>
              <w:rPr>
                <w:rStyle w:val="IndexLink"/>
                <w:rtl w:val="true"/>
              </w:rPr>
              <w:t xml:space="preserve"> : </w:t>
            </w:r>
            <w:r>
              <w:rPr>
                <w:rStyle w:val="IndexLink"/>
                <w:rtl w:val="true"/>
              </w:rPr>
              <w:t>هان مرو بی پیشوا در راه دور</w:t>
            </w:r>
            <w:r>
              <w:rPr>
                <w:rStyle w:val="IndexLink"/>
                <w:rtl w:val="true"/>
              </w:rPr>
              <w:tab/>
            </w:r>
            <w:r>
              <w:rPr>
                <w:rStyle w:val="IndexLink"/>
              </w:rPr>
              <w:t>126</w:t>
            </w:r>
          </w:hyperlink>
        </w:p>
        <w:p>
          <w:pPr>
            <w:pStyle w:val="Contents3"/>
            <w:tabs>
              <w:tab w:val="clear" w:pos="8459"/>
              <w:tab w:val="right" w:pos="9026" w:leader="dot"/>
            </w:tabs>
            <w:rPr/>
          </w:pPr>
          <w:hyperlink w:anchor="__RefHeading___Toc2634766_1051229030">
            <w:r>
              <w:rPr>
                <w:webHidden/>
                <w:rStyle w:val="IndexLink"/>
                <w:rtl w:val="true"/>
              </w:rPr>
              <w:t xml:space="preserve">درس </w:t>
            </w:r>
            <w:r>
              <w:rPr>
                <w:rStyle w:val="IndexLink"/>
              </w:rPr>
              <w:t>38</w:t>
            </w:r>
            <w:r>
              <w:rPr>
                <w:rStyle w:val="IndexLink"/>
                <w:rtl w:val="true"/>
              </w:rPr>
              <w:t xml:space="preserve"> : </w:t>
            </w:r>
            <w:r>
              <w:rPr>
                <w:rStyle w:val="IndexLink"/>
                <w:rtl w:val="true"/>
              </w:rPr>
              <w:t>آزمون، همزاد خلقت آمده</w:t>
            </w:r>
            <w:r>
              <w:rPr>
                <w:rStyle w:val="IndexLink"/>
                <w:rtl w:val="true"/>
              </w:rPr>
              <w:tab/>
            </w:r>
            <w:r>
              <w:rPr>
                <w:rStyle w:val="IndexLink"/>
              </w:rPr>
              <w:t>129</w:t>
            </w:r>
          </w:hyperlink>
        </w:p>
        <w:p>
          <w:pPr>
            <w:pStyle w:val="Contents3"/>
            <w:tabs>
              <w:tab w:val="clear" w:pos="8459"/>
              <w:tab w:val="right" w:pos="9026" w:leader="dot"/>
            </w:tabs>
            <w:rPr/>
          </w:pPr>
          <w:hyperlink w:anchor="__RefHeading___Toc2634768_1051229030">
            <w:r>
              <w:rPr>
                <w:webHidden/>
                <w:rStyle w:val="IndexLink"/>
                <w:rtl w:val="true"/>
              </w:rPr>
              <w:t xml:space="preserve">درس </w:t>
            </w:r>
            <w:r>
              <w:rPr>
                <w:rStyle w:val="IndexLink"/>
              </w:rPr>
              <w:t>39</w:t>
            </w:r>
            <w:r>
              <w:rPr>
                <w:rStyle w:val="IndexLink"/>
                <w:rtl w:val="true"/>
              </w:rPr>
              <w:t xml:space="preserve"> : </w:t>
            </w:r>
            <w:r>
              <w:rPr>
                <w:rStyle w:val="IndexLink"/>
                <w:rtl w:val="true"/>
              </w:rPr>
              <w:t>وارد شهری مشو از غیر در</w:t>
            </w:r>
            <w:r>
              <w:rPr>
                <w:rStyle w:val="IndexLink"/>
                <w:rtl w:val="true"/>
              </w:rPr>
              <w:tab/>
            </w:r>
            <w:r>
              <w:rPr>
                <w:rStyle w:val="IndexLink"/>
              </w:rPr>
              <w:t>133</w:t>
            </w:r>
          </w:hyperlink>
        </w:p>
        <w:p>
          <w:pPr>
            <w:pStyle w:val="Contents3"/>
            <w:tabs>
              <w:tab w:val="clear" w:pos="8459"/>
              <w:tab w:val="right" w:pos="9026" w:leader="dot"/>
            </w:tabs>
            <w:rPr/>
          </w:pPr>
          <w:hyperlink w:anchor="__RefHeading___Toc2634770_1051229030">
            <w:r>
              <w:rPr>
                <w:webHidden/>
                <w:rStyle w:val="IndexLink"/>
                <w:rtl w:val="true"/>
              </w:rPr>
              <w:t xml:space="preserve">درس </w:t>
            </w:r>
            <w:r>
              <w:rPr>
                <w:rStyle w:val="IndexLink"/>
              </w:rPr>
              <w:t>40</w:t>
            </w:r>
            <w:r>
              <w:rPr>
                <w:rStyle w:val="IndexLink"/>
                <w:rtl w:val="true"/>
              </w:rPr>
              <w:t xml:space="preserve"> : </w:t>
            </w:r>
            <w:r>
              <w:rPr>
                <w:rStyle w:val="IndexLink"/>
                <w:rtl w:val="true"/>
              </w:rPr>
              <w:t>آن نگهبان شریعت را شناس</w:t>
            </w:r>
            <w:r>
              <w:rPr>
                <w:rStyle w:val="IndexLink"/>
                <w:rtl w:val="true"/>
              </w:rPr>
              <w:tab/>
            </w:r>
            <w:r>
              <w:rPr>
                <w:rStyle w:val="IndexLink"/>
              </w:rPr>
              <w:t>137</w:t>
            </w:r>
          </w:hyperlink>
        </w:p>
        <w:p>
          <w:pPr>
            <w:pStyle w:val="Contents2"/>
            <w:tabs>
              <w:tab w:val="clear" w:pos="8743"/>
              <w:tab w:val="right" w:pos="9026" w:leader="dot"/>
            </w:tabs>
            <w:rPr/>
          </w:pPr>
          <w:hyperlink w:anchor="__RefHeading___Toc2634772_1051229030">
            <w:r>
              <w:rPr>
                <w:webHidden/>
                <w:rStyle w:val="IndexLink"/>
                <w:rtl w:val="true"/>
              </w:rPr>
              <w:t xml:space="preserve">بخش دوم </w:t>
            </w:r>
            <w:r>
              <w:rPr>
                <w:rStyle w:val="IndexLink"/>
                <w:rtl w:val="true"/>
              </w:rPr>
              <w:t xml:space="preserve">: </w:t>
            </w:r>
            <w:r>
              <w:rPr>
                <w:rStyle w:val="IndexLink"/>
                <w:rtl w:val="true"/>
              </w:rPr>
              <w:t>دلايل نقلي بر ضرورت وجود حجت در هر زمان</w:t>
            </w:r>
            <w:r>
              <w:rPr>
                <w:rStyle w:val="IndexLink"/>
                <w:rtl w:val="true"/>
              </w:rPr>
              <w:tab/>
            </w:r>
            <w:r>
              <w:rPr>
                <w:rStyle w:val="IndexLink"/>
              </w:rPr>
              <w:t>141</w:t>
            </w:r>
          </w:hyperlink>
        </w:p>
        <w:p>
          <w:pPr>
            <w:pStyle w:val="Contents3"/>
            <w:tabs>
              <w:tab w:val="clear" w:pos="8459"/>
              <w:tab w:val="right" w:pos="9026" w:leader="dot"/>
            </w:tabs>
            <w:rPr/>
          </w:pPr>
          <w:hyperlink w:anchor="__RefHeading___Toc2634774_105122903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2634776_1051229030">
            <w:r>
              <w:rPr>
                <w:webHidden/>
                <w:rStyle w:val="IndexLink"/>
                <w:rtl w:val="true"/>
              </w:rPr>
              <w:t xml:space="preserve">درس </w:t>
            </w:r>
            <w:r>
              <w:rPr>
                <w:rStyle w:val="IndexLink"/>
              </w:rPr>
              <w:t>41</w:t>
            </w:r>
            <w:r>
              <w:rPr>
                <w:rStyle w:val="IndexLink"/>
                <w:rtl w:val="true"/>
              </w:rPr>
              <w:t xml:space="preserve"> : </w:t>
            </w:r>
            <w:r>
              <w:rPr>
                <w:rStyle w:val="IndexLink"/>
                <w:rtl w:val="true"/>
              </w:rPr>
              <w:t>توبه خواهی، از در حطه در آ</w:t>
            </w:r>
            <w:r>
              <w:rPr>
                <w:rStyle w:val="IndexLink"/>
                <w:rtl w:val="true"/>
              </w:rPr>
              <w:tab/>
            </w:r>
            <w:r>
              <w:rPr>
                <w:rStyle w:val="IndexLink"/>
              </w:rPr>
              <w:t>146</w:t>
            </w:r>
          </w:hyperlink>
        </w:p>
        <w:p>
          <w:pPr>
            <w:pStyle w:val="Contents3"/>
            <w:tabs>
              <w:tab w:val="clear" w:pos="8459"/>
              <w:tab w:val="right" w:pos="9026" w:leader="dot"/>
            </w:tabs>
            <w:rPr/>
          </w:pPr>
          <w:hyperlink w:anchor="__RefHeading___Toc2634778_1051229030">
            <w:r>
              <w:rPr>
                <w:webHidden/>
                <w:rStyle w:val="IndexLink"/>
                <w:rtl w:val="true"/>
              </w:rPr>
              <w:t xml:space="preserve">درس </w:t>
            </w:r>
            <w:r>
              <w:rPr>
                <w:rStyle w:val="IndexLink"/>
              </w:rPr>
              <w:t>42</w:t>
            </w:r>
            <w:r>
              <w:rPr>
                <w:rStyle w:val="IndexLink"/>
                <w:rtl w:val="true"/>
              </w:rPr>
              <w:t xml:space="preserve"> : </w:t>
            </w:r>
            <w:r>
              <w:rPr>
                <w:rStyle w:val="IndexLink"/>
                <w:rtl w:val="true"/>
              </w:rPr>
              <w:t>هر پیمبر جانشینی بایدش</w:t>
            </w:r>
            <w:r>
              <w:rPr>
                <w:rStyle w:val="IndexLink"/>
                <w:rtl w:val="true"/>
              </w:rPr>
              <w:tab/>
            </w:r>
            <w:r>
              <w:rPr>
                <w:rStyle w:val="IndexLink"/>
              </w:rPr>
              <w:t>149</w:t>
            </w:r>
          </w:hyperlink>
        </w:p>
        <w:p>
          <w:pPr>
            <w:pStyle w:val="Contents3"/>
            <w:tabs>
              <w:tab w:val="clear" w:pos="8459"/>
              <w:tab w:val="right" w:pos="9026" w:leader="dot"/>
            </w:tabs>
            <w:rPr/>
          </w:pPr>
          <w:hyperlink w:anchor="__RefHeading___Toc2634780_1051229030">
            <w:r>
              <w:rPr>
                <w:webHidden/>
                <w:rStyle w:val="IndexLink"/>
                <w:rtl w:val="true"/>
              </w:rPr>
              <w:t xml:space="preserve">درس </w:t>
            </w:r>
            <w:r>
              <w:rPr>
                <w:rStyle w:val="IndexLink"/>
              </w:rPr>
              <w:t>43</w:t>
            </w:r>
            <w:r>
              <w:rPr>
                <w:rStyle w:val="IndexLink"/>
                <w:rtl w:val="true"/>
              </w:rPr>
              <w:t xml:space="preserve"> : </w:t>
            </w:r>
            <w:r>
              <w:rPr>
                <w:rStyle w:val="IndexLink"/>
                <w:rtl w:val="true"/>
              </w:rPr>
              <w:t>آن گواه حق که بر مردم رسد</w:t>
            </w:r>
            <w:r>
              <w:rPr>
                <w:rStyle w:val="IndexLink"/>
                <w:rtl w:val="true"/>
              </w:rPr>
              <w:tab/>
            </w:r>
            <w:r>
              <w:rPr>
                <w:rStyle w:val="IndexLink"/>
              </w:rPr>
              <w:t>153</w:t>
            </w:r>
          </w:hyperlink>
        </w:p>
        <w:p>
          <w:pPr>
            <w:pStyle w:val="Contents3"/>
            <w:tabs>
              <w:tab w:val="clear" w:pos="8459"/>
              <w:tab w:val="right" w:pos="9026" w:leader="dot"/>
            </w:tabs>
            <w:rPr/>
          </w:pPr>
          <w:hyperlink w:anchor="__RefHeading___Toc2634782_1051229030">
            <w:r>
              <w:rPr>
                <w:webHidden/>
                <w:rStyle w:val="IndexLink"/>
                <w:rtl w:val="true"/>
              </w:rPr>
              <w:t xml:space="preserve">درس </w:t>
            </w:r>
            <w:r>
              <w:rPr>
                <w:rStyle w:val="IndexLink"/>
              </w:rPr>
              <w:t>44</w:t>
            </w:r>
            <w:r>
              <w:rPr>
                <w:rStyle w:val="IndexLink"/>
                <w:rtl w:val="true"/>
              </w:rPr>
              <w:t xml:space="preserve"> : </w:t>
            </w:r>
            <w:r>
              <w:rPr>
                <w:rStyle w:val="IndexLink"/>
                <w:rtl w:val="true"/>
              </w:rPr>
              <w:t>امام، مطمئن ترین دستاویز</w:t>
            </w:r>
            <w:r>
              <w:rPr>
                <w:rStyle w:val="IndexLink"/>
                <w:rtl w:val="true"/>
              </w:rPr>
              <w:tab/>
            </w:r>
            <w:r>
              <w:rPr>
                <w:rStyle w:val="IndexLink"/>
              </w:rPr>
              <w:t>157</w:t>
            </w:r>
          </w:hyperlink>
        </w:p>
        <w:p>
          <w:pPr>
            <w:pStyle w:val="Contents3"/>
            <w:tabs>
              <w:tab w:val="clear" w:pos="8459"/>
              <w:tab w:val="right" w:pos="9026" w:leader="dot"/>
            </w:tabs>
            <w:rPr/>
          </w:pPr>
          <w:hyperlink w:anchor="__RefHeading___Toc2634784_1051229030">
            <w:r>
              <w:rPr>
                <w:webHidden/>
                <w:rStyle w:val="IndexLink"/>
                <w:rtl w:val="true"/>
              </w:rPr>
              <w:t xml:space="preserve">درس </w:t>
            </w:r>
            <w:r>
              <w:rPr>
                <w:rStyle w:val="IndexLink"/>
              </w:rPr>
              <w:t>45</w:t>
            </w:r>
            <w:r>
              <w:rPr>
                <w:rStyle w:val="IndexLink"/>
                <w:rtl w:val="true"/>
              </w:rPr>
              <w:t xml:space="preserve"> : </w:t>
            </w:r>
            <w:r>
              <w:rPr>
                <w:rStyle w:val="IndexLink"/>
                <w:rtl w:val="true"/>
              </w:rPr>
              <w:t>رشته محکم که دست ما گرفت</w:t>
            </w:r>
            <w:r>
              <w:rPr>
                <w:rStyle w:val="IndexLink"/>
                <w:rtl w:val="true"/>
              </w:rPr>
              <w:tab/>
            </w:r>
            <w:r>
              <w:rPr>
                <w:rStyle w:val="IndexLink"/>
              </w:rPr>
              <w:t>160</w:t>
            </w:r>
          </w:hyperlink>
        </w:p>
        <w:p>
          <w:pPr>
            <w:pStyle w:val="Contents3"/>
            <w:tabs>
              <w:tab w:val="clear" w:pos="8459"/>
              <w:tab w:val="right" w:pos="9026" w:leader="dot"/>
            </w:tabs>
            <w:rPr/>
          </w:pPr>
          <w:hyperlink w:anchor="__RefHeading___Toc2634786_1051229030">
            <w:r>
              <w:rPr>
                <w:webHidden/>
                <w:rStyle w:val="IndexLink"/>
                <w:rtl w:val="true"/>
              </w:rPr>
              <w:t xml:space="preserve">درس </w:t>
            </w:r>
            <w:r>
              <w:rPr>
                <w:rStyle w:val="IndexLink"/>
              </w:rPr>
              <w:t>46</w:t>
            </w:r>
            <w:r>
              <w:rPr>
                <w:rStyle w:val="IndexLink"/>
                <w:rtl w:val="true"/>
              </w:rPr>
              <w:t xml:space="preserve"> : </w:t>
            </w:r>
            <w:r>
              <w:rPr>
                <w:rStyle w:val="IndexLink"/>
                <w:rtl w:val="true"/>
              </w:rPr>
              <w:t>رشته ای از مردمان را پاس دار</w:t>
            </w:r>
            <w:r>
              <w:rPr>
                <w:rStyle w:val="IndexLink"/>
                <w:rtl w:val="true"/>
              </w:rPr>
              <w:tab/>
            </w:r>
            <w:r>
              <w:rPr>
                <w:rStyle w:val="IndexLink"/>
              </w:rPr>
              <w:t>163</w:t>
            </w:r>
          </w:hyperlink>
        </w:p>
        <w:p>
          <w:pPr>
            <w:pStyle w:val="Contents3"/>
            <w:tabs>
              <w:tab w:val="clear" w:pos="8459"/>
              <w:tab w:val="right" w:pos="9026" w:leader="dot"/>
            </w:tabs>
            <w:rPr/>
          </w:pPr>
          <w:hyperlink w:anchor="__RefHeading___Toc2634788_1051229030">
            <w:r>
              <w:rPr>
                <w:webHidden/>
                <w:rStyle w:val="IndexLink"/>
                <w:rtl w:val="true"/>
              </w:rPr>
              <w:t xml:space="preserve">درس </w:t>
            </w:r>
            <w:r>
              <w:rPr>
                <w:rStyle w:val="IndexLink"/>
              </w:rPr>
              <w:t>47</w:t>
            </w:r>
            <w:r>
              <w:rPr>
                <w:rStyle w:val="IndexLink"/>
                <w:rtl w:val="true"/>
              </w:rPr>
              <w:t xml:space="preserve"> : </w:t>
            </w:r>
            <w:r>
              <w:rPr>
                <w:rStyle w:val="IndexLink"/>
                <w:rtl w:val="true"/>
              </w:rPr>
              <w:t>صاحبان امر را باید شناخت</w:t>
            </w:r>
            <w:r>
              <w:rPr>
                <w:rStyle w:val="IndexLink"/>
                <w:rtl w:val="true"/>
              </w:rPr>
              <w:tab/>
            </w:r>
            <w:r>
              <w:rPr>
                <w:rStyle w:val="IndexLink"/>
              </w:rPr>
              <w:t>166</w:t>
            </w:r>
          </w:hyperlink>
        </w:p>
        <w:p>
          <w:pPr>
            <w:pStyle w:val="Contents3"/>
            <w:tabs>
              <w:tab w:val="clear" w:pos="8459"/>
              <w:tab w:val="right" w:pos="9026" w:leader="dot"/>
            </w:tabs>
            <w:rPr/>
          </w:pPr>
          <w:hyperlink w:anchor="__RefHeading___Toc2634790_1051229030">
            <w:r>
              <w:rPr>
                <w:webHidden/>
                <w:rStyle w:val="IndexLink"/>
                <w:rtl w:val="true"/>
              </w:rPr>
              <w:t xml:space="preserve">درس </w:t>
            </w:r>
            <w:r>
              <w:rPr>
                <w:rStyle w:val="IndexLink"/>
              </w:rPr>
              <w:t>48</w:t>
            </w:r>
            <w:r>
              <w:rPr>
                <w:rStyle w:val="IndexLink"/>
                <w:rtl w:val="true"/>
              </w:rPr>
              <w:t xml:space="preserve"> : </w:t>
            </w:r>
            <w:r>
              <w:rPr>
                <w:rStyle w:val="IndexLink"/>
                <w:rtl w:val="true"/>
              </w:rPr>
              <w:t>با چه امری دین حق کامل شود؟</w:t>
            </w:r>
            <w:r>
              <w:rPr>
                <w:rStyle w:val="IndexLink"/>
                <w:rtl w:val="true"/>
              </w:rPr>
              <w:tab/>
            </w:r>
            <w:r>
              <w:rPr>
                <w:rStyle w:val="IndexLink"/>
              </w:rPr>
              <w:t>170</w:t>
            </w:r>
          </w:hyperlink>
        </w:p>
        <w:p>
          <w:pPr>
            <w:pStyle w:val="Contents3"/>
            <w:tabs>
              <w:tab w:val="clear" w:pos="8459"/>
              <w:tab w:val="right" w:pos="9026" w:leader="dot"/>
            </w:tabs>
            <w:rPr/>
          </w:pPr>
          <w:hyperlink w:anchor="__RefHeading___Toc2634792_1051229030">
            <w:r>
              <w:rPr>
                <w:webHidden/>
                <w:rStyle w:val="IndexLink"/>
                <w:rtl w:val="true"/>
              </w:rPr>
              <w:t xml:space="preserve">درس </w:t>
            </w:r>
            <w:r>
              <w:rPr>
                <w:rStyle w:val="IndexLink"/>
              </w:rPr>
              <w:t>49</w:t>
            </w:r>
            <w:r>
              <w:rPr>
                <w:rStyle w:val="IndexLink"/>
                <w:rtl w:val="true"/>
              </w:rPr>
              <w:t xml:space="preserve"> : </w:t>
            </w:r>
            <w:r>
              <w:rPr>
                <w:rStyle w:val="IndexLink"/>
                <w:rtl w:val="true"/>
              </w:rPr>
              <w:t>رهنمای مردم اند از آسمان</w:t>
            </w:r>
            <w:r>
              <w:rPr>
                <w:rStyle w:val="IndexLink"/>
                <w:rtl w:val="true"/>
              </w:rPr>
              <w:tab/>
            </w:r>
            <w:r>
              <w:rPr>
                <w:rStyle w:val="IndexLink"/>
              </w:rPr>
              <w:t>173</w:t>
            </w:r>
          </w:hyperlink>
        </w:p>
        <w:p>
          <w:pPr>
            <w:pStyle w:val="Contents3"/>
            <w:tabs>
              <w:tab w:val="clear" w:pos="8459"/>
              <w:tab w:val="right" w:pos="9026" w:leader="dot"/>
            </w:tabs>
            <w:rPr/>
          </w:pPr>
          <w:hyperlink w:anchor="__RefHeading___Toc2634794_1051229030">
            <w:r>
              <w:rPr>
                <w:webHidden/>
                <w:rStyle w:val="IndexLink"/>
                <w:rtl w:val="true"/>
              </w:rPr>
              <w:t xml:space="preserve">درس </w:t>
            </w:r>
            <w:r>
              <w:rPr>
                <w:rStyle w:val="IndexLink"/>
              </w:rPr>
              <w:t>50</w:t>
            </w:r>
            <w:r>
              <w:rPr>
                <w:rStyle w:val="IndexLink"/>
                <w:rtl w:val="true"/>
              </w:rPr>
              <w:t xml:space="preserve"> : </w:t>
            </w:r>
            <w:r>
              <w:rPr>
                <w:rStyle w:val="IndexLink"/>
                <w:rtl w:val="true"/>
              </w:rPr>
              <w:t>آمده از سوی حق بر جان خلق</w:t>
            </w:r>
            <w:r>
              <w:rPr>
                <w:rStyle w:val="IndexLink"/>
                <w:rtl w:val="true"/>
              </w:rPr>
              <w:tab/>
            </w:r>
            <w:r>
              <w:rPr>
                <w:rStyle w:val="IndexLink"/>
              </w:rPr>
              <w:t>176</w:t>
            </w:r>
          </w:hyperlink>
        </w:p>
        <w:p>
          <w:pPr>
            <w:pStyle w:val="Contents3"/>
            <w:tabs>
              <w:tab w:val="clear" w:pos="8459"/>
              <w:tab w:val="right" w:pos="9026" w:leader="dot"/>
            </w:tabs>
            <w:rPr/>
          </w:pPr>
          <w:hyperlink w:anchor="__RefHeading___Toc2634796_1051229030">
            <w:r>
              <w:rPr>
                <w:webHidden/>
                <w:rStyle w:val="IndexLink"/>
                <w:rtl w:val="true"/>
              </w:rPr>
              <w:t xml:space="preserve">درس </w:t>
            </w:r>
            <w:r>
              <w:rPr>
                <w:rStyle w:val="IndexLink"/>
              </w:rPr>
              <w:t>51</w:t>
            </w:r>
            <w:r>
              <w:rPr>
                <w:rStyle w:val="IndexLink"/>
                <w:rtl w:val="true"/>
              </w:rPr>
              <w:t xml:space="preserve"> : </w:t>
            </w:r>
            <w:r>
              <w:rPr>
                <w:rStyle w:val="IndexLink"/>
                <w:rtl w:val="true"/>
              </w:rPr>
              <w:t>اینک این ما و صراط مستقیم</w:t>
            </w:r>
            <w:r>
              <w:rPr>
                <w:rStyle w:val="IndexLink"/>
                <w:rtl w:val="true"/>
              </w:rPr>
              <w:tab/>
            </w:r>
            <w:r>
              <w:rPr>
                <w:rStyle w:val="IndexLink"/>
              </w:rPr>
              <w:t>179</w:t>
            </w:r>
          </w:hyperlink>
        </w:p>
        <w:p>
          <w:pPr>
            <w:pStyle w:val="Contents3"/>
            <w:tabs>
              <w:tab w:val="clear" w:pos="8459"/>
              <w:tab w:val="right" w:pos="9026" w:leader="dot"/>
            </w:tabs>
            <w:rPr/>
          </w:pPr>
          <w:hyperlink w:anchor="__RefHeading___Toc2634798_1051229030">
            <w:r>
              <w:rPr>
                <w:webHidden/>
                <w:rStyle w:val="IndexLink"/>
                <w:rtl w:val="true"/>
              </w:rPr>
              <w:t xml:space="preserve">درس </w:t>
            </w:r>
            <w:r>
              <w:rPr>
                <w:rStyle w:val="IndexLink"/>
              </w:rPr>
              <w:t>52</w:t>
            </w:r>
            <w:r>
              <w:rPr>
                <w:rStyle w:val="IndexLink"/>
                <w:rtl w:val="true"/>
              </w:rPr>
              <w:t xml:space="preserve"> : </w:t>
            </w:r>
            <w:r>
              <w:rPr>
                <w:rStyle w:val="IndexLink"/>
                <w:rtl w:val="true"/>
              </w:rPr>
              <w:t>در زمین اینک خدا را جانشین</w:t>
            </w:r>
            <w:r>
              <w:rPr>
                <w:rStyle w:val="IndexLink"/>
                <w:rtl w:val="true"/>
              </w:rPr>
              <w:tab/>
            </w:r>
            <w:r>
              <w:rPr>
                <w:rStyle w:val="IndexLink"/>
              </w:rPr>
              <w:t>184</w:t>
            </w:r>
          </w:hyperlink>
        </w:p>
        <w:p>
          <w:pPr>
            <w:pStyle w:val="Contents3"/>
            <w:tabs>
              <w:tab w:val="clear" w:pos="8459"/>
              <w:tab w:val="right" w:pos="9026" w:leader="dot"/>
            </w:tabs>
            <w:rPr/>
          </w:pPr>
          <w:hyperlink w:anchor="__RefHeading___Toc2634800_1051229030">
            <w:r>
              <w:rPr>
                <w:webHidden/>
                <w:rStyle w:val="IndexLink"/>
                <w:rtl w:val="true"/>
              </w:rPr>
              <w:t xml:space="preserve">درس </w:t>
            </w:r>
            <w:r>
              <w:rPr>
                <w:rStyle w:val="IndexLink"/>
              </w:rPr>
              <w:t>53</w:t>
            </w:r>
            <w:r>
              <w:rPr>
                <w:rStyle w:val="IndexLink"/>
                <w:rtl w:val="true"/>
              </w:rPr>
              <w:t xml:space="preserve"> : </w:t>
            </w:r>
            <w:r>
              <w:rPr>
                <w:rStyle w:val="IndexLink"/>
                <w:rtl w:val="true"/>
              </w:rPr>
              <w:t>درس دین حق با این ستونها استوار</w:t>
            </w:r>
            <w:r>
              <w:rPr>
                <w:rStyle w:val="IndexLink"/>
                <w:rtl w:val="true"/>
              </w:rPr>
              <w:tab/>
            </w:r>
            <w:r>
              <w:rPr>
                <w:rStyle w:val="IndexLink"/>
              </w:rPr>
              <w:t>187</w:t>
            </w:r>
          </w:hyperlink>
        </w:p>
        <w:p>
          <w:pPr>
            <w:pStyle w:val="Contents3"/>
            <w:tabs>
              <w:tab w:val="clear" w:pos="8459"/>
              <w:tab w:val="right" w:pos="9026" w:leader="dot"/>
            </w:tabs>
            <w:rPr/>
          </w:pPr>
          <w:hyperlink w:anchor="__RefHeading___Toc2634802_1051229030">
            <w:r>
              <w:rPr>
                <w:webHidden/>
                <w:rStyle w:val="IndexLink"/>
                <w:rtl w:val="true"/>
              </w:rPr>
              <w:t xml:space="preserve">درس </w:t>
            </w:r>
            <w:r>
              <w:rPr>
                <w:rStyle w:val="IndexLink"/>
              </w:rPr>
              <w:t>54</w:t>
            </w:r>
            <w:r>
              <w:rPr>
                <w:rStyle w:val="IndexLink"/>
                <w:rtl w:val="true"/>
              </w:rPr>
              <w:t xml:space="preserve"> : </w:t>
            </w:r>
            <w:r>
              <w:rPr>
                <w:rStyle w:val="IndexLink"/>
                <w:rtl w:val="true"/>
              </w:rPr>
              <w:t>با گروه راستان همراه شو</w:t>
            </w:r>
            <w:r>
              <w:rPr>
                <w:rStyle w:val="IndexLink"/>
                <w:rtl w:val="true"/>
              </w:rPr>
              <w:tab/>
            </w:r>
            <w:r>
              <w:rPr>
                <w:rStyle w:val="IndexLink"/>
              </w:rPr>
              <w:t>191</w:t>
            </w:r>
          </w:hyperlink>
        </w:p>
        <w:p>
          <w:pPr>
            <w:pStyle w:val="Contents3"/>
            <w:tabs>
              <w:tab w:val="clear" w:pos="8459"/>
              <w:tab w:val="right" w:pos="9026" w:leader="dot"/>
            </w:tabs>
            <w:rPr/>
          </w:pPr>
          <w:hyperlink w:anchor="__RefHeading___Toc2634804_1051229030">
            <w:r>
              <w:rPr>
                <w:webHidden/>
                <w:rStyle w:val="IndexLink"/>
                <w:rtl w:val="true"/>
              </w:rPr>
              <w:t xml:space="preserve">درس </w:t>
            </w:r>
            <w:r>
              <w:rPr>
                <w:rStyle w:val="IndexLink"/>
              </w:rPr>
              <w:t>55</w:t>
            </w:r>
            <w:r>
              <w:rPr>
                <w:rStyle w:val="IndexLink"/>
                <w:rtl w:val="true"/>
              </w:rPr>
              <w:t xml:space="preserve"> : </w:t>
            </w:r>
            <w:r>
              <w:rPr>
                <w:rStyle w:val="IndexLink"/>
                <w:rtl w:val="true"/>
              </w:rPr>
              <w:t>آنکه هشدار خدا ابلاغ کرد</w:t>
            </w:r>
            <w:r>
              <w:rPr>
                <w:rStyle w:val="IndexLink"/>
                <w:rtl w:val="true"/>
              </w:rPr>
              <w:tab/>
            </w:r>
            <w:r>
              <w:rPr>
                <w:rStyle w:val="IndexLink"/>
              </w:rPr>
              <w:t>194</w:t>
            </w:r>
          </w:hyperlink>
        </w:p>
        <w:p>
          <w:pPr>
            <w:pStyle w:val="Contents3"/>
            <w:tabs>
              <w:tab w:val="clear" w:pos="8459"/>
              <w:tab w:val="right" w:pos="9026" w:leader="dot"/>
            </w:tabs>
            <w:rPr/>
          </w:pPr>
          <w:hyperlink w:anchor="__RefHeading___Toc2634806_1051229030">
            <w:r>
              <w:rPr>
                <w:webHidden/>
                <w:rStyle w:val="IndexLink"/>
                <w:rtl w:val="true"/>
              </w:rPr>
              <w:t xml:space="preserve">درس </w:t>
            </w:r>
            <w:r>
              <w:rPr>
                <w:rStyle w:val="IndexLink"/>
              </w:rPr>
              <w:t>56</w:t>
            </w:r>
            <w:r>
              <w:rPr>
                <w:rStyle w:val="IndexLink"/>
                <w:rtl w:val="true"/>
              </w:rPr>
              <w:t xml:space="preserve"> : </w:t>
            </w:r>
            <w:r>
              <w:rPr>
                <w:rStyle w:val="IndexLink"/>
                <w:rtl w:val="true"/>
              </w:rPr>
              <w:t>هر زمانی را امامی رهنماست</w:t>
            </w:r>
            <w:r>
              <w:rPr>
                <w:rStyle w:val="IndexLink"/>
                <w:rtl w:val="true"/>
              </w:rPr>
              <w:tab/>
            </w:r>
            <w:r>
              <w:rPr>
                <w:rStyle w:val="IndexLink"/>
              </w:rPr>
              <w:t>198</w:t>
            </w:r>
          </w:hyperlink>
        </w:p>
        <w:p>
          <w:pPr>
            <w:pStyle w:val="Contents3"/>
            <w:tabs>
              <w:tab w:val="clear" w:pos="8459"/>
              <w:tab w:val="right" w:pos="9026" w:leader="dot"/>
            </w:tabs>
            <w:rPr/>
          </w:pPr>
          <w:hyperlink w:anchor="__RefHeading___Toc2634808_1051229030">
            <w:r>
              <w:rPr>
                <w:webHidden/>
                <w:rStyle w:val="IndexLink"/>
                <w:rtl w:val="true"/>
              </w:rPr>
              <w:t xml:space="preserve">درس </w:t>
            </w:r>
            <w:r>
              <w:rPr>
                <w:rStyle w:val="IndexLink"/>
              </w:rPr>
              <w:t>57</w:t>
            </w:r>
            <w:r>
              <w:rPr>
                <w:rStyle w:val="IndexLink"/>
                <w:rtl w:val="true"/>
              </w:rPr>
              <w:t xml:space="preserve"> : </w:t>
            </w:r>
            <w:r>
              <w:rPr>
                <w:rStyle w:val="IndexLink"/>
                <w:rtl w:val="true"/>
              </w:rPr>
              <w:t>این علامات طریق بندگی</w:t>
            </w:r>
            <w:r>
              <w:rPr>
                <w:rStyle w:val="IndexLink"/>
                <w:rtl w:val="true"/>
              </w:rPr>
              <w:tab/>
            </w:r>
            <w:r>
              <w:rPr>
                <w:rStyle w:val="IndexLink"/>
              </w:rPr>
              <w:t>201</w:t>
            </w:r>
          </w:hyperlink>
        </w:p>
        <w:p>
          <w:pPr>
            <w:pStyle w:val="Contents3"/>
            <w:tabs>
              <w:tab w:val="clear" w:pos="8459"/>
              <w:tab w:val="right" w:pos="9026" w:leader="dot"/>
            </w:tabs>
            <w:rPr/>
          </w:pPr>
          <w:hyperlink w:anchor="__RefHeading___Toc2634810_1051229030">
            <w:r>
              <w:rPr>
                <w:webHidden/>
                <w:rStyle w:val="IndexLink"/>
                <w:rtl w:val="true"/>
              </w:rPr>
              <w:t xml:space="preserve">درس </w:t>
            </w:r>
            <w:r>
              <w:rPr>
                <w:rStyle w:val="IndexLink"/>
              </w:rPr>
              <w:t>58</w:t>
            </w:r>
            <w:r>
              <w:rPr>
                <w:rStyle w:val="IndexLink"/>
                <w:rtl w:val="true"/>
              </w:rPr>
              <w:t xml:space="preserve"> : </w:t>
            </w:r>
            <w:r>
              <w:rPr>
                <w:rStyle w:val="IndexLink"/>
                <w:rtl w:val="true"/>
              </w:rPr>
              <w:t>از که پرسم این همه پرسش، خدا؟</w:t>
            </w:r>
            <w:r>
              <w:rPr>
                <w:rStyle w:val="IndexLink"/>
                <w:rtl w:val="true"/>
              </w:rPr>
              <w:tab/>
            </w:r>
            <w:r>
              <w:rPr>
                <w:rStyle w:val="IndexLink"/>
              </w:rPr>
              <w:t>204</w:t>
            </w:r>
          </w:hyperlink>
        </w:p>
        <w:p>
          <w:pPr>
            <w:pStyle w:val="Contents3"/>
            <w:tabs>
              <w:tab w:val="clear" w:pos="8459"/>
              <w:tab w:val="right" w:pos="9026" w:leader="dot"/>
            </w:tabs>
            <w:rPr/>
          </w:pPr>
          <w:hyperlink w:anchor="__RefHeading___Toc2634812_1051229030">
            <w:r>
              <w:rPr>
                <w:webHidden/>
                <w:rStyle w:val="IndexLink"/>
                <w:rtl w:val="true"/>
              </w:rPr>
              <w:t xml:space="preserve">درس </w:t>
            </w:r>
            <w:r>
              <w:rPr>
                <w:rStyle w:val="IndexLink"/>
              </w:rPr>
              <w:t>59</w:t>
            </w:r>
            <w:r>
              <w:rPr>
                <w:rStyle w:val="IndexLink"/>
                <w:rtl w:val="true"/>
              </w:rPr>
              <w:t xml:space="preserve"> : </w:t>
            </w:r>
            <w:r>
              <w:rPr>
                <w:rStyle w:val="IndexLink"/>
                <w:rtl w:val="true"/>
              </w:rPr>
              <w:t>پیشوایت کیست در روز جزا؟</w:t>
            </w:r>
            <w:r>
              <w:rPr>
                <w:rStyle w:val="IndexLink"/>
                <w:rtl w:val="true"/>
              </w:rPr>
              <w:tab/>
            </w:r>
            <w:r>
              <w:rPr>
                <w:rStyle w:val="IndexLink"/>
              </w:rPr>
              <w:t>207</w:t>
            </w:r>
          </w:hyperlink>
        </w:p>
        <w:p>
          <w:pPr>
            <w:pStyle w:val="Contents3"/>
            <w:tabs>
              <w:tab w:val="clear" w:pos="8459"/>
              <w:tab w:val="right" w:pos="9026" w:leader="dot"/>
            </w:tabs>
            <w:rPr/>
          </w:pPr>
          <w:hyperlink w:anchor="__RefHeading___Toc2634814_1051229030">
            <w:r>
              <w:rPr>
                <w:webHidden/>
                <w:rStyle w:val="IndexLink"/>
                <w:rtl w:val="true"/>
              </w:rPr>
              <w:t xml:space="preserve">درس </w:t>
            </w:r>
            <w:r>
              <w:rPr>
                <w:rStyle w:val="IndexLink"/>
              </w:rPr>
              <w:t>60</w:t>
            </w:r>
            <w:r>
              <w:rPr>
                <w:rStyle w:val="IndexLink"/>
                <w:rtl w:val="true"/>
              </w:rPr>
              <w:t xml:space="preserve"> : </w:t>
            </w:r>
            <w:r>
              <w:rPr>
                <w:rStyle w:val="IndexLink"/>
                <w:rtl w:val="true"/>
              </w:rPr>
              <w:t>درپناه این چنین کهف امان</w:t>
            </w:r>
            <w:r>
              <w:rPr>
                <w:rStyle w:val="IndexLink"/>
                <w:rtl w:val="true"/>
              </w:rPr>
              <w:tab/>
            </w:r>
            <w:r>
              <w:rPr>
                <w:rStyle w:val="IndexLink"/>
              </w:rPr>
              <w:t>210</w:t>
            </w:r>
          </w:hyperlink>
        </w:p>
        <w:p>
          <w:pPr>
            <w:pStyle w:val="Contents3"/>
            <w:tabs>
              <w:tab w:val="clear" w:pos="8459"/>
              <w:tab w:val="right" w:pos="9026" w:leader="dot"/>
            </w:tabs>
            <w:rPr/>
          </w:pPr>
          <w:hyperlink w:anchor="__RefHeading___Toc2634816_1051229030">
            <w:r>
              <w:rPr>
                <w:webHidden/>
                <w:rStyle w:val="IndexLink"/>
                <w:rtl w:val="true"/>
              </w:rPr>
              <w:t xml:space="preserve">درس </w:t>
            </w:r>
            <w:r>
              <w:rPr>
                <w:rStyle w:val="IndexLink"/>
              </w:rPr>
              <w:t>61</w:t>
            </w:r>
            <w:r>
              <w:rPr>
                <w:rStyle w:val="IndexLink"/>
                <w:rtl w:val="true"/>
              </w:rPr>
              <w:t xml:space="preserve"> : </w:t>
            </w:r>
            <w:r>
              <w:rPr>
                <w:rStyle w:val="IndexLink"/>
                <w:rtl w:val="true"/>
              </w:rPr>
              <w:t>نور حق را مظهر و مجلا تویی</w:t>
            </w:r>
            <w:r>
              <w:rPr>
                <w:rStyle w:val="IndexLink"/>
                <w:rtl w:val="true"/>
              </w:rPr>
              <w:tab/>
            </w:r>
            <w:r>
              <w:rPr>
                <w:rStyle w:val="IndexLink"/>
              </w:rPr>
              <w:t>213</w:t>
            </w:r>
          </w:hyperlink>
        </w:p>
        <w:p>
          <w:pPr>
            <w:pStyle w:val="Contents3"/>
            <w:tabs>
              <w:tab w:val="clear" w:pos="8459"/>
              <w:tab w:val="right" w:pos="9026" w:leader="dot"/>
            </w:tabs>
            <w:rPr/>
          </w:pPr>
          <w:hyperlink w:anchor="__RefHeading___Toc2634818_1051229030">
            <w:r>
              <w:rPr>
                <w:webHidden/>
                <w:rStyle w:val="IndexLink"/>
                <w:rtl w:val="true"/>
              </w:rPr>
              <w:t xml:space="preserve">درس </w:t>
            </w:r>
            <w:r>
              <w:rPr>
                <w:rStyle w:val="IndexLink"/>
              </w:rPr>
              <w:t>62</w:t>
            </w:r>
            <w:r>
              <w:rPr>
                <w:rStyle w:val="IndexLink"/>
                <w:rtl w:val="true"/>
              </w:rPr>
              <w:t xml:space="preserve"> : </w:t>
            </w:r>
            <w:r>
              <w:rPr>
                <w:rStyle w:val="IndexLink"/>
                <w:rtl w:val="true"/>
              </w:rPr>
              <w:t>هر زمان آید سفیری از خدا</w:t>
            </w:r>
            <w:r>
              <w:rPr>
                <w:rStyle w:val="IndexLink"/>
                <w:rtl w:val="true"/>
              </w:rPr>
              <w:tab/>
            </w:r>
            <w:r>
              <w:rPr>
                <w:rStyle w:val="IndexLink"/>
              </w:rPr>
              <w:t>216</w:t>
            </w:r>
          </w:hyperlink>
        </w:p>
        <w:p>
          <w:pPr>
            <w:pStyle w:val="Contents3"/>
            <w:tabs>
              <w:tab w:val="clear" w:pos="8459"/>
              <w:tab w:val="right" w:pos="9026" w:leader="dot"/>
            </w:tabs>
            <w:rPr/>
          </w:pPr>
          <w:hyperlink w:anchor="__RefHeading___Toc2634820_1051229030">
            <w:r>
              <w:rPr>
                <w:webHidden/>
                <w:rStyle w:val="IndexLink"/>
                <w:rtl w:val="true"/>
              </w:rPr>
              <w:t xml:space="preserve">درس </w:t>
            </w:r>
            <w:r>
              <w:rPr>
                <w:rStyle w:val="IndexLink"/>
              </w:rPr>
              <w:t>63</w:t>
            </w:r>
            <w:r>
              <w:rPr>
                <w:rStyle w:val="IndexLink"/>
                <w:rtl w:val="true"/>
              </w:rPr>
              <w:t xml:space="preserve"> : </w:t>
            </w:r>
            <w:r>
              <w:rPr>
                <w:rStyle w:val="IndexLink"/>
                <w:rtl w:val="true"/>
              </w:rPr>
              <w:t>در چنان توفان چنین کشتی روان</w:t>
            </w:r>
            <w:r>
              <w:rPr>
                <w:rStyle w:val="IndexLink"/>
                <w:rtl w:val="true"/>
              </w:rPr>
              <w:tab/>
            </w:r>
            <w:r>
              <w:rPr>
                <w:rStyle w:val="IndexLink"/>
              </w:rPr>
              <w:t>218</w:t>
            </w:r>
          </w:hyperlink>
        </w:p>
        <w:p>
          <w:pPr>
            <w:pStyle w:val="Contents3"/>
            <w:tabs>
              <w:tab w:val="clear" w:pos="8459"/>
              <w:tab w:val="right" w:pos="9026" w:leader="dot"/>
            </w:tabs>
            <w:rPr/>
          </w:pPr>
          <w:hyperlink w:anchor="__RefHeading___Toc2634822_1051229030">
            <w:r>
              <w:rPr>
                <w:webHidden/>
                <w:rStyle w:val="IndexLink"/>
                <w:rtl w:val="true"/>
              </w:rPr>
              <w:t xml:space="preserve">درس </w:t>
            </w:r>
            <w:r>
              <w:rPr>
                <w:rStyle w:val="IndexLink"/>
              </w:rPr>
              <w:t>64</w:t>
            </w:r>
            <w:r>
              <w:rPr>
                <w:rStyle w:val="IndexLink"/>
                <w:rtl w:val="true"/>
              </w:rPr>
              <w:t xml:space="preserve"> : </w:t>
            </w:r>
            <w:r>
              <w:rPr>
                <w:rStyle w:val="IndexLink"/>
                <w:rtl w:val="true"/>
              </w:rPr>
              <w:t>جان روشن از که یابیم؟ از امام</w:t>
            </w:r>
            <w:r>
              <w:rPr>
                <w:rStyle w:val="IndexLink"/>
                <w:rtl w:val="true"/>
              </w:rPr>
              <w:tab/>
            </w:r>
            <w:r>
              <w:rPr>
                <w:rStyle w:val="IndexLink"/>
              </w:rPr>
              <w:t>221</w:t>
            </w:r>
          </w:hyperlink>
        </w:p>
        <w:p>
          <w:pPr>
            <w:pStyle w:val="Contents3"/>
            <w:tabs>
              <w:tab w:val="clear" w:pos="8459"/>
              <w:tab w:val="right" w:pos="9026" w:leader="dot"/>
            </w:tabs>
            <w:rPr/>
          </w:pPr>
          <w:hyperlink w:anchor="__RefHeading___Toc2634824_1051229030">
            <w:r>
              <w:rPr>
                <w:webHidden/>
                <w:rStyle w:val="IndexLink"/>
                <w:rtl w:val="true"/>
              </w:rPr>
              <w:t xml:space="preserve">درس </w:t>
            </w:r>
            <w:r>
              <w:rPr>
                <w:rStyle w:val="IndexLink"/>
              </w:rPr>
              <w:t>65</w:t>
            </w:r>
            <w:r>
              <w:rPr>
                <w:rStyle w:val="IndexLink"/>
                <w:rtl w:val="true"/>
              </w:rPr>
              <w:t xml:space="preserve"> : </w:t>
            </w:r>
            <w:r>
              <w:rPr>
                <w:rStyle w:val="IndexLink"/>
                <w:rtl w:val="true"/>
              </w:rPr>
              <w:t>تا خدا خواهد مطهّر داردش</w:t>
            </w:r>
            <w:r>
              <w:rPr>
                <w:rStyle w:val="IndexLink"/>
                <w:rtl w:val="true"/>
              </w:rPr>
              <w:tab/>
            </w:r>
            <w:r>
              <w:rPr>
                <w:rStyle w:val="IndexLink"/>
              </w:rPr>
              <w:t>224</w:t>
            </w:r>
          </w:hyperlink>
        </w:p>
        <w:p>
          <w:pPr>
            <w:pStyle w:val="Contents3"/>
            <w:tabs>
              <w:tab w:val="clear" w:pos="8459"/>
              <w:tab w:val="right" w:pos="9026" w:leader="dot"/>
            </w:tabs>
            <w:rPr/>
          </w:pPr>
          <w:hyperlink w:anchor="__RefHeading___Toc2634826_1051229030">
            <w:r>
              <w:rPr>
                <w:webHidden/>
                <w:rStyle w:val="IndexLink"/>
                <w:rtl w:val="true"/>
              </w:rPr>
              <w:t xml:space="preserve">درس </w:t>
            </w:r>
            <w:r>
              <w:rPr>
                <w:rStyle w:val="IndexLink"/>
              </w:rPr>
              <w:t>66</w:t>
            </w:r>
            <w:r>
              <w:rPr>
                <w:rStyle w:val="IndexLink"/>
                <w:rtl w:val="true"/>
              </w:rPr>
              <w:t xml:space="preserve"> : </w:t>
            </w:r>
            <w:r>
              <w:rPr>
                <w:rStyle w:val="IndexLink"/>
                <w:rtl w:val="true"/>
              </w:rPr>
              <w:t>آب جاری در کویر خاکدان</w:t>
            </w:r>
            <w:r>
              <w:rPr>
                <w:rStyle w:val="IndexLink"/>
                <w:rtl w:val="true"/>
              </w:rPr>
              <w:tab/>
            </w:r>
            <w:r>
              <w:rPr>
                <w:rStyle w:val="IndexLink"/>
              </w:rPr>
              <w:t>228</w:t>
            </w:r>
          </w:hyperlink>
        </w:p>
        <w:p>
          <w:pPr>
            <w:pStyle w:val="Contents3"/>
            <w:tabs>
              <w:tab w:val="clear" w:pos="8459"/>
              <w:tab w:val="right" w:pos="9026" w:leader="dot"/>
            </w:tabs>
            <w:rPr/>
          </w:pPr>
          <w:hyperlink w:anchor="__RefHeading___Toc2634828_1051229030">
            <w:r>
              <w:rPr>
                <w:webHidden/>
                <w:rStyle w:val="IndexLink"/>
                <w:rtl w:val="true"/>
              </w:rPr>
              <w:t xml:space="preserve">درس </w:t>
            </w:r>
            <w:r>
              <w:rPr>
                <w:rStyle w:val="IndexLink"/>
              </w:rPr>
              <w:t>67</w:t>
            </w:r>
            <w:r>
              <w:rPr>
                <w:rStyle w:val="IndexLink"/>
                <w:rtl w:val="true"/>
              </w:rPr>
              <w:t xml:space="preserve"> : </w:t>
            </w:r>
            <w:r>
              <w:rPr>
                <w:rStyle w:val="IndexLink"/>
                <w:rtl w:val="true"/>
              </w:rPr>
              <w:t>چشم بگشا و ببین تکرار را</w:t>
            </w:r>
            <w:r>
              <w:rPr>
                <w:rStyle w:val="IndexLink"/>
                <w:rtl w:val="true"/>
              </w:rPr>
              <w:tab/>
            </w:r>
            <w:r>
              <w:rPr>
                <w:rStyle w:val="IndexLink"/>
              </w:rPr>
              <w:t>232</w:t>
            </w:r>
          </w:hyperlink>
        </w:p>
        <w:p>
          <w:pPr>
            <w:pStyle w:val="Contents3"/>
            <w:tabs>
              <w:tab w:val="clear" w:pos="8459"/>
              <w:tab w:val="right" w:pos="9026" w:leader="dot"/>
            </w:tabs>
            <w:rPr/>
          </w:pPr>
          <w:hyperlink w:anchor="__RefHeading___Toc2634830_1051229030">
            <w:r>
              <w:rPr>
                <w:webHidden/>
                <w:rStyle w:val="IndexLink"/>
                <w:rtl w:val="true"/>
              </w:rPr>
              <w:t xml:space="preserve">درس </w:t>
            </w:r>
            <w:r>
              <w:rPr>
                <w:rStyle w:val="IndexLink"/>
              </w:rPr>
              <w:t>68</w:t>
            </w:r>
            <w:r>
              <w:rPr>
                <w:rStyle w:val="IndexLink"/>
                <w:rtl w:val="true"/>
              </w:rPr>
              <w:t xml:space="preserve"> : </w:t>
            </w:r>
            <w:r>
              <w:rPr>
                <w:rStyle w:val="IndexLink"/>
                <w:rtl w:val="true"/>
              </w:rPr>
              <w:t>روز روشن را چنین کفران کنند</w:t>
            </w:r>
            <w:r>
              <w:rPr>
                <w:rStyle w:val="IndexLink"/>
                <w:rtl w:val="true"/>
              </w:rPr>
              <w:tab/>
            </w:r>
            <w:r>
              <w:rPr>
                <w:rStyle w:val="IndexLink"/>
              </w:rPr>
              <w:t>235</w:t>
            </w:r>
          </w:hyperlink>
        </w:p>
        <w:p>
          <w:pPr>
            <w:pStyle w:val="Contents3"/>
            <w:tabs>
              <w:tab w:val="clear" w:pos="8459"/>
              <w:tab w:val="right" w:pos="9026" w:leader="dot"/>
            </w:tabs>
            <w:rPr/>
          </w:pPr>
          <w:hyperlink w:anchor="__RefHeading___Toc2634832_1051229030">
            <w:r>
              <w:rPr>
                <w:webHidden/>
                <w:rStyle w:val="IndexLink"/>
                <w:rtl w:val="true"/>
              </w:rPr>
              <w:t xml:space="preserve">درس </w:t>
            </w:r>
            <w:r>
              <w:rPr>
                <w:rStyle w:val="IndexLink"/>
              </w:rPr>
              <w:t>69</w:t>
            </w:r>
            <w:r>
              <w:rPr>
                <w:rStyle w:val="IndexLink"/>
                <w:rtl w:val="true"/>
              </w:rPr>
              <w:t xml:space="preserve"> : </w:t>
            </w:r>
            <w:r>
              <w:rPr>
                <w:rStyle w:val="IndexLink"/>
                <w:rtl w:val="true"/>
              </w:rPr>
              <w:t>مهبط خیل ملک در شام قدر</w:t>
            </w:r>
            <w:r>
              <w:rPr>
                <w:rStyle w:val="IndexLink"/>
                <w:rtl w:val="true"/>
              </w:rPr>
              <w:tab/>
            </w:r>
            <w:r>
              <w:rPr>
                <w:rStyle w:val="IndexLink"/>
              </w:rPr>
              <w:t>239</w:t>
            </w:r>
          </w:hyperlink>
        </w:p>
        <w:p>
          <w:pPr>
            <w:pStyle w:val="Contents3"/>
            <w:tabs>
              <w:tab w:val="clear" w:pos="8459"/>
              <w:tab w:val="right" w:pos="9026" w:leader="dot"/>
            </w:tabs>
            <w:rPr/>
          </w:pPr>
          <w:hyperlink w:anchor="__RefHeading___Toc2634834_1051229030">
            <w:r>
              <w:rPr>
                <w:webHidden/>
                <w:rStyle w:val="IndexLink"/>
                <w:rtl w:val="true"/>
              </w:rPr>
              <w:t xml:space="preserve">درس </w:t>
            </w:r>
            <w:r>
              <w:rPr>
                <w:rStyle w:val="IndexLink"/>
              </w:rPr>
              <w:t>70</w:t>
            </w:r>
            <w:r>
              <w:rPr>
                <w:rStyle w:val="IndexLink"/>
                <w:rtl w:val="true"/>
              </w:rPr>
              <w:t xml:space="preserve"> : </w:t>
            </w:r>
            <w:r>
              <w:rPr>
                <w:rStyle w:val="IndexLink"/>
                <w:rtl w:val="true"/>
              </w:rPr>
              <w:t>باز می دارد عذاب از مردمان</w:t>
            </w:r>
            <w:r>
              <w:rPr>
                <w:rStyle w:val="IndexLink"/>
                <w:rtl w:val="true"/>
              </w:rPr>
              <w:tab/>
            </w:r>
            <w:r>
              <w:rPr>
                <w:rStyle w:val="IndexLink"/>
              </w:rPr>
              <w:t>242</w:t>
            </w:r>
          </w:hyperlink>
        </w:p>
        <w:p>
          <w:pPr>
            <w:pStyle w:val="Contents2"/>
            <w:tabs>
              <w:tab w:val="clear" w:pos="8743"/>
              <w:tab w:val="right" w:pos="9026" w:leader="dot"/>
            </w:tabs>
            <w:rPr/>
          </w:pPr>
          <w:hyperlink w:anchor="__RefHeading___Toc2634836_1051229030">
            <w:r>
              <w:rPr>
                <w:webHidden/>
                <w:rStyle w:val="IndexLink"/>
                <w:rtl w:val="true"/>
              </w:rPr>
              <w:t>فهرست منابع</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29_81978"/>
      <w:bookmarkStart w:id="1" w:name="pg7529_81978"/>
      <w:bookmarkEnd w:id="1"/>
    </w:p>
    <w:p>
      <w:pPr>
        <w:pStyle w:val="Heading2"/>
        <w:numPr>
          <w:ilvl w:val="1"/>
          <w:numId w:val="1"/>
        </w:numPr>
        <w:rPr/>
      </w:pPr>
      <w:bookmarkStart w:id="2" w:name="pg7529_81978"/>
      <w:bookmarkStart w:id="3" w:name="__RefHeading___Toc263468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اخوی، سیدابوالحسن،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سفیر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درس در ثبوت و اثبات زنده بودن و امامت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سیدابوالحسن سادات‌اخوی؛ ویراستار عبدالحسین طالعی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نبا،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Seyyid Abul-Hasan Sadat Akhavi.The last Ambassador</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درس در ثبوت و اثبات زنده بودن و امامت حضرت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6169084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4682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آخرین سفیر آسمانی</w:t>
      </w:r>
    </w:p>
    <w:p>
      <w:pPr>
        <w:pStyle w:val="BookText"/>
        <w:rPr/>
      </w:pPr>
      <w:r>
        <w:rPr>
          <w:rFonts w:ascii="IRNazanin" w:hAnsi="IRNazanin" w:eastAsia="IRNazanin"/>
          <w:color w:val="111111"/>
          <w:sz w:val="28"/>
          <w:sz w:val="28"/>
          <w:szCs w:val="28"/>
          <w:rtl w:val="true"/>
          <w:lang w:bidi="fa-IR"/>
        </w:rPr>
        <w:t>هفتاد درس در ثبوت و اثبات</w:t>
      </w:r>
    </w:p>
    <w:p>
      <w:pPr>
        <w:pStyle w:val="BookText"/>
        <w:rPr/>
      </w:pPr>
      <w:r>
        <w:rPr>
          <w:rFonts w:ascii="IRNazanin" w:hAnsi="IRNazanin" w:eastAsia="IRNazanin"/>
          <w:color w:val="111111"/>
          <w:sz w:val="28"/>
          <w:sz w:val="28"/>
          <w:szCs w:val="28"/>
          <w:rtl w:val="true"/>
          <w:lang w:bidi="fa-IR"/>
        </w:rPr>
        <w:t>زنده بودن و امامت حضرت مهدی علیه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ابوالحسن سادات اخوی</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عبدالحسین طالعی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29_81988"/>
      <w:bookmarkStart w:id="8" w:name="pg7529_81988"/>
      <w:bookmarkEnd w:id="8"/>
    </w:p>
    <w:p>
      <w:pPr>
        <w:pStyle w:val="Heading2"/>
        <w:numPr>
          <w:ilvl w:val="1"/>
          <w:numId w:val="1"/>
        </w:numPr>
        <w:rPr/>
      </w:pPr>
      <w:bookmarkStart w:id="9" w:name="pg7529_81988"/>
      <w:bookmarkStart w:id="10" w:name="__RefHeading___Toc2634684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عقلی بر ضرورت وجود حجت در هر زمان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حق ای رهنمای راستین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فطرت را هماره یاد آر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خالقم از من چه خواهد در جهان؟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رزقت زنده ام، روزی رسان</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ملک جهانی ای خدا</w:t>
      </w:r>
      <w:r>
        <w:rPr>
          <w:rFonts w:eastAsia="IRNazanin" w:cs="IRNazanin"/>
          <w:color w:val="111111"/>
          <w:sz w:val="28"/>
          <w:szCs w:val="28"/>
          <w:rtl w:val="true"/>
          <w:lang w:bidi="fa-IR"/>
        </w:rPr>
        <w:t>!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حکمتش مبنای خلقت آمده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عبث این خلقت از او شد پدید؟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رحمت شد اساس کار او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را در کوی او راهی نبود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نیک و بد اعمال ماست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را،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به ما</w:t>
      </w:r>
      <w:r>
        <w:rPr>
          <w:rFonts w:eastAsia="IRNazanin" w:cs="IRNazanin"/>
          <w:color w:val="111111"/>
          <w:sz w:val="28"/>
          <w:szCs w:val="28"/>
          <w:rtl w:val="true"/>
          <w:lang w:bidi="fa-IR"/>
        </w:rPr>
        <w:t>!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حیرت کدامین سو روم؟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امین حق در این ملک جهان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این جهان فصل الخطاب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حق را او مبين آمده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منجم را چو نعمت پاس دار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منعم را چه سان جای آورم؟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اسوهام را ای خدا بر من نمای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ایجاد هستی کیست؟ کیست؟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ابقاء هستی اوست، اوست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وجودش گشته حجتها تمام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را این سان ز جان باید زدود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تردیدها باید گریخت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شیاطین در پناه حق در آ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عقلت را بیاب و زنده کن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خواننده آیات حق؟</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یعنی که راهش طی کنی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آموزد کتاب حق کجاست؟</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پیغمبران مولای ماست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هدف باید که از راهش رسید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حرکت از ظلمت به نور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زیان و سود خود غافل مشو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باید چنین گویی سخن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معصوم حق در این جهان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ای از حق به سوی خلق اوست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مرو بی پیشوا در راه دور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همزاد خلقت آمده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شهری مشو از غیر در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نگهبان شریعت را شناس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نقلی بر ضرورت وجود حجت در هر زمان</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خواهی، از در حطه در آ</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پیمبر جانشینی بایدش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گواه حق که بر مردم رسد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مطمئن ترین دستاویز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محکم که دست ما گرفت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ای از مردمان را پاس دار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امر را باید شناخت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امری دین حق کامل شود؟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رهنمای مردم اند از آسمان </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سوی حق بر جان خلق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ما و صراط مستقیم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اینک خدا را جانشین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با این ستونها استوار</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راستان همراه شو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هشدار خدا ابلاغ کرد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زمانی را امامی رهنماست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علامات طریق بندگی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 پرسم این همه پرسش، خدا؟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پیشوایت کیست در روز جزا؟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این چنین کهف امان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حق را مظهر و مجلا تویی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آید سفیری از خدا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توفان چنین کشتی روان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روشن از که یابیم؟ از امام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خواهد مطهر داردش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جاری در کویر خاکدان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بگشا و ببین تکرار را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روشن را چنین کفران کنند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مهبط خیل ملک در شام قدر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دارد عذاب از مردمان </w:t>
      </w:r>
      <w:r>
        <w:rPr>
          <w:rFonts w:eastAsia="IRNazanin" w:cs="IRNazanin"/>
          <w:color w:val="111111"/>
          <w:sz w:val="28"/>
          <w:szCs w:val="28"/>
          <w:rtl w:val="true"/>
          <w:lang w:bidi="fa-IR"/>
        </w:rPr>
        <w:t>...</w:t>
      </w:r>
      <w:r>
        <w:rPr>
          <w:rFonts w:eastAsia="IRNazanin" w:cs="IRNazanin"/>
          <w:color w:val="111111"/>
          <w:sz w:val="28"/>
          <w:szCs w:val="28"/>
          <w:lang w:bidi="fa-IR"/>
        </w:rPr>
        <w:t>238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أَللَّهُمَّ أَصْلَحَ عبدک وَ خَلِيفَتِكَ بِمَا أَصْلَحْتَ بِهِ أنبیاءک وَ رُسُلَکَ وَ حُقُّهُ بِمَلَایِكَتِکَ وَ أَيِّدْهُ بِرُوحِ الْقُدُسِ مِنْ عندک وَ اسلُکهُ مِنْ بَيْنِ يَدَيْهِ وَ مِنْ خَلْفِهِ رصدأ يَحْفَظُونَهُ مِنْ كُلِّ سَوِّ وَ أَبْدِلْهُ مِنْ بَعْدِ خؤفه أَمْناً يَعْبُدُكَ لایُشْرِكُ بِكَ شَيْئاً وَ لَا تَجْعَلْ لَا حَدُّ مِنْ خَلْقِكَ عَلَى وَلِيِّكَ سُلْطَاناً وَ ائْذَنْ لَهُ فِي جِهَادِ عَدُوِّكَ وَ عَدُوِّهِ وَ اجْعَلْنِي مِنْ أَنْصَارِهِ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ظهور بنده شایسته و خلیفه راستینت را سامان ده، همان گونه که کار پیامبران و فرستادگانت را سامان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فرشتگانت نگاهبانانی بر او بگمار و از سوی خویش با روح القدس او را یاری فرما و دیده بانانی که از پیش رو و پشت سر نگاهش دارند و از هر گزندی نگاهش دارند ناامنی و هراس او را به امن و امان دگرگون ساز، که او تو را می پرستد و هیچ چیز را همتا و مانند تو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آفريدگانت چیرگی نسبت به ولی خود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جهاد با دشمن خودت و خودش اجازه فرما و مرا از یاران او قرار ده، که به درستی تو بر هر کاری توانایی</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529_82004"/>
      <w:bookmarkStart w:id="13" w:name="pg7529_82004"/>
      <w:bookmarkEnd w:id="13"/>
    </w:p>
    <w:p>
      <w:pPr>
        <w:pStyle w:val="Heading2"/>
        <w:numPr>
          <w:ilvl w:val="1"/>
          <w:numId w:val="1"/>
        </w:numPr>
        <w:rPr/>
      </w:pPr>
      <w:bookmarkStart w:id="14" w:name="pg7529_82004"/>
      <w:bookmarkStart w:id="15" w:name="__RefHeading___Toc2634686_105122903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عقل مهم ترین ابزار شناختی هر انسان عاقلی است؛ چرا که او به خودش شناخته می شود؛ یعنی نیازمند ابزار دیگری برای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شناخت حقانیت حجت های الهی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ابن سکّیت، اهمیت عقل را در این زمینه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از حضرت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خداوند حضرت موسی علیه السلام را با معجزه ید بیضاء و ابطال سحر مبعوث فرمود و حضرت عیسی علیه السلام را با معجزه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شفای امراض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محمد صلی الله علیه وآله وسلم را با کلام و خطبه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روزگاری حضرت موسی علیه السلام را مبعوث به نبوت فرمود که عمل رایج در میان مردم آن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به همین دلیل او از جانب خداوند با معجزه ابطال سحر که در توان مردم آن دوره نبود، آمد و به درستی خداوند متعال حضرت عیسی علیه السلام را در روزگاری مبعوث فرمود که دردهای مزمن و ناعلاج شایع بود و </w:t>
      </w:r>
    </w:p>
    <w:p>
      <w:pPr>
        <w:pStyle w:val="BookText"/>
        <w:rPr/>
      </w:pPr>
      <w:r>
        <w:rPr>
          <w:rFonts w:ascii="IRNazanin" w:hAnsi="IRNazanin" w:eastAsia="IRNazanin"/>
          <w:color w:val="111111"/>
          <w:sz w:val="28"/>
          <w:sz w:val="28"/>
          <w:szCs w:val="28"/>
          <w:rtl w:val="true"/>
          <w:lang w:bidi="fa-IR"/>
        </w:rPr>
        <w:t>مردم نیاز شدیدی به طب داشتند، به همین جهت حضرت عیسی علیه السلام از جانب خداوند با معجزه ای آمد که نزد ایشان همانند آن نبود و آن زنده کردن مردگان و شفای کور مادر زاد و علاج بیماری پیسی به فرمان خدا بود و حجت را برایشان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حضرت محمد صلی الله علیه وآله وسلم را در دورهای مبعوث فرمود که کلام و سخنرانی رایج بود و فکر می کنم شعر را نیز اضافه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نزد خداوند کتابی آورد که با داشتن مواعظ واحکام؛ سبب ابطال عقیدۂ مشرکان واثبات حجت بر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سگیت با شنیدن این پاسخ ها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تا کنون مانند تو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بفرمایید امروز حجت بر مردم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انسان توسط آن، راست گوی بر خدا را شناخته و تصدیقش کند و دروغگوی بر پروردگار را شناخته و تکذیبش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پاسخ صحیح همین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ضمن کلام به این مطلب اشاره فرمود که عالم در زمان تکلیف، از فرد راستگویی از جانب خداوند متعال خالی نمی ماند تا افراد مکلف در مسائل شبهه ناک در امر شریعت بدو پناه برند، فردی که خداوند دلالت بر صدق او می کند و مكلف باکمک عقل بدو می پیوندد و اگر عقل نبود هرگز صادق از کاذب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نخستین حجت خداوند متعال بر خلق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لذا ضرورت دارد انسان برای کسب شناخت صحیح به احکام عقل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تنها مکتب در جهان است که بر پایه عقل سلیم و نقل قطعی اعتقاد دارد که خداوند رحمان، هیچگاه از بدو خلقت تا ختم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بشررا بدون راهنمای زنده، نگذاشته و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کمی تعقل در می یابند که نیاز به راهنما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دنیایی این نیاز بسیار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تمام پیشرفت های بشری، نه تنها نیاز انسان به راهنما کمتر نشده، که با پیچیدگی های زندگی صنعتی، بیشتر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راهنمایان و مشاوران در تمام ابعاد زندگی اعم از امور خانوادگی با تمام گستره اش از ازدواج، ارتباط با همسر و تربیت فرزند و دهها زیر شاخه آن، که در علوم اجتماعی و روان شناسی بحث می شود گرفته تا امور کسب و کار، خرید و فروش و امور تحصیلی و غیره از ضروریان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روزافزون افراد در همه کشورها، خصوصا کشورهای پیشرفته به این راهنمایان، شاه صدق این مدعاست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باور کرد که بشر برای زندگی دنیایی که محسوس و در دسترس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راهنما نیازمند باشد، ولی برای زندگی اخروی، پیمودن مسیر آخرت و رسیدن به سعادت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محسوس و غیر قابل تجربه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راهنمای زنده نیاز نداشته باشد؟ برخی در مسأله، برداشت نابجایی از ختم نبوت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که در زمان حضرت خاتم الأنبياء بشر به درجه ای از کمال عقلانی رسیده که دیگر نیاز به آمدن انبیاء الهی ندارد، لذا پایان نبوت را به معنای پایان یافتن نیاز بشر به راهنمایان الهی تلقی کرده و عقل را برای هدایت بشر کافی دانسته اند، در حالی که ختم نبوت، به معنای پایان نیاز بشر به راهنما </w:t>
      </w:r>
    </w:p>
    <w:p>
      <w:pPr>
        <w:pStyle w:val="BookText"/>
        <w:rPr/>
      </w:pPr>
      <w:r>
        <w:rPr>
          <w:rFonts w:ascii="IRNazanin" w:hAnsi="IRNazanin" w:eastAsia="IRNazanin"/>
          <w:color w:val="111111"/>
          <w:sz w:val="28"/>
          <w:sz w:val="28"/>
          <w:szCs w:val="28"/>
          <w:rtl w:val="true"/>
          <w:lang w:bidi="fa-IR"/>
        </w:rPr>
        <w:t>نیست، بلکه پایان آمدن شریعت جدید یعنیتشریع و قانون گذاری جدید بعد از شریعت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همین معنا یعنی خاتمیت اسلام باعث می شود نیاز به راهنما در این شریعت بیشتر از شرایع دیگر باشد، زیرا این شریعت داعیه دار هدایت بشر تا دامنه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کامل ترین و جامع ترین برنامه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که اولا پیامبر اکرم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نمی توانستند تمام ابعاد دین را تبیین و تشریح کنند، ثانیا مردماني بعد از ایشان با پرسش های جدید و فضاهای جدید، به هادیانی از جنس او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فرض کنید مدیر مدرسه ای برنامه جامعی برای اداره مدرسه داشته باشد، اما آیا بعد ازحیات او می شود مدرسه را فقط با آن برنامه جامع اداره کرد؟ آیا می شود مدیریت مدرسه را به فردی غیر متخصص در امورآموزشی سپرد؟ یا اینکه باید مدیر دیگری در سطح او کار اداره مدرسه را به عهده گیرد تا بتواند برنامه های جامع او را پیاده نماید؟ یک مدرسه با برنامه محدود و زمان دار، نیاز به مدیران پیوسته و روزآمد دارد، چگونه ممکن است مدرسه بزرگ بشری، بعد از پیامبر، بی نیاز از مدیر و راهنما باشد؟</w:t>
      </w:r>
    </w:p>
    <w:p>
      <w:pPr>
        <w:pStyle w:val="BookText"/>
        <w:rPr/>
      </w:pPr>
      <w:r>
        <w:rPr>
          <w:rFonts w:ascii="IRNazanin" w:hAnsi="IRNazanin" w:eastAsia="IRNazanin"/>
          <w:color w:val="111111"/>
          <w:sz w:val="28"/>
          <w:sz w:val="28"/>
          <w:szCs w:val="28"/>
          <w:rtl w:val="true"/>
          <w:lang w:bidi="fa-IR"/>
        </w:rPr>
        <w:t>البته اینجا تفاوتهایی بین راهنمایان الهی با راهنمایان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آخرت نسبت به امر دنیا خطیر تر و مهم تر است، زیرا دنیا گذرا و آخرت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 الهی، از جایگاه ویژه و صفات ویژه ای نسبت به راهنمایان عادی برخوردارند، که مهم ترین آن، علم و قدرت و عصمت وهبی الهی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فرضا یک راهنمای بشری، فردی را درامرازدواج، به دلیل علم </w:t>
      </w:r>
    </w:p>
    <w:p>
      <w:pPr>
        <w:pStyle w:val="BookText"/>
        <w:rPr/>
      </w:pPr>
      <w:r>
        <w:rPr>
          <w:rFonts w:ascii="IRNazanin" w:hAnsi="IRNazanin" w:eastAsia="IRNazanin"/>
          <w:color w:val="111111"/>
          <w:sz w:val="28"/>
          <w:sz w:val="28"/>
          <w:szCs w:val="28"/>
          <w:rtl w:val="true"/>
          <w:lang w:bidi="fa-IR"/>
        </w:rPr>
        <w:t>ناقص یا ناتوانی در بیان و یا از روی هوای نفس، به اشتباه راهنمایی کند؛ چه اتفاقی می افتد؟ ممکن است آن فرد در ازدواج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اشتباه، محدود به این دنیای فانی است ولی اگر راهنمای الهی در امور مرتبط با آخرت خطا کند، حیات جاودان افراد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پیامدی نقض غرض خداي عليم قدیر، در هدایت بشر است، زیرا امکانات لازم برای هدایت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 ترین آن وجود راهنمایانی بی نقص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سوءظن به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هدف خدای سبحان از خلقت، رستگاری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توحید مهم ترین اعتقاد شیعیان، اعتقاد به وجود حجتی زنده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شیعه، زمین برای لحظه ای از راهنمای زنده،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راهنمای زنده، گاهی به عنوان پیامبر و گاه امام به هدایت مردم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فصل کتاب الحجة روایات فراوانی در این زمینه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حسین بن ابی العلاء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ازمشترکات ادیان ابراهیمی اعتقاد به منجی موعود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یهودیت به آمدن مسیحی غیر از عیسی بن مریم علی نبینا و آله و عليه السلام، درمسیحیت به بازگشت عیسی بن مریم و دراسلام به خروج مهدی از فرزندان پیامبر خاتم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عقیده به منجی در تمام این ادیان مشترک است، گرچه درمصداق منجی اختلاف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قبله نیز، اختلاف در تعیین شخص مهدی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اهل تستن به مهدی ای اعتقاد دارند که از فرزندان پیامبر صلوات الله علیه و آله است و در آخرالزمان به دنیا می آید ولی شیعه، بنا بر دلایل عقلی و نقلی قطعی، معتقد به وجود قطعی حجت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آخرین حجت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 بلافصل امام یازدهم حضرت امام حسن عسکری و حضرت نرجس خاتون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سامراء دیده به جهان گشوده و از آن زمان تاکنون راهنمای الهی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به بخشی از دلایل ثبوتی و اثباتی شیعه درباره حیات و حضور حجت در هر زمان به خصوص امامت و هدایت حضرت مهدی علیه السلام، امام عصر و زمان پرداخته می شود و مجموعا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دلایل عقلی مورد بررسی قرار می گیرد و پس از آن آیات و روایات مبتنی بر ضرورت وجود امام در هر زمان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آیات و روایات بر ویژگی های خاص امام از قبیل علم و قدرت و عصمت الهی، ما را در تشخیص مصداق و تطبیق آن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نوشتار، خودم و خواننده گرامی را به پناه یگانه هادي</w:t>
      </w:r>
    </w:p>
    <w:p>
      <w:pPr>
        <w:pStyle w:val="BookText"/>
        <w:rPr/>
      </w:pPr>
      <w:r>
        <w:rPr>
          <w:rFonts w:ascii="IRNazanin" w:hAnsi="IRNazanin" w:eastAsia="IRNazanin"/>
          <w:color w:val="111111"/>
          <w:sz w:val="28"/>
          <w:sz w:val="28"/>
          <w:szCs w:val="28"/>
          <w:rtl w:val="true"/>
          <w:lang w:bidi="fa-IR"/>
        </w:rPr>
        <w:t>زمان در می آورم که در فهم و انتقال معارف الهية مهدویه، از شر ابلیس العين و ایادی جتى و انسى او محفوظ باشیم و ان شاء الله در تحت حمایت آن بزرگوار قرار گیریم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بِاللَّهِ الْقَوِيِّ مِنَ الشَّيْطَانِ الْغَوِيِّ وَ أَعُوذُ بِمُحَمَّدٍ </w:t>
      </w:r>
    </w:p>
    <w:p>
      <w:pPr>
        <w:pStyle w:val="BookText"/>
        <w:rPr/>
      </w:pPr>
      <w:r>
        <w:rPr>
          <w:rFonts w:ascii="Amiri" w:hAnsi="Amiri" w:eastAsia="Amiri" w:cs="Amiri"/>
          <w:color w:val="111111"/>
          <w:sz w:val="28"/>
          <w:sz w:val="28"/>
          <w:szCs w:val="28"/>
          <w:rtl w:val="true"/>
          <w:lang w:bidi="ar-SA"/>
        </w:rPr>
        <w:t xml:space="preserve">الرَّضِيُّ مِنْ شَرِّمَا قُدِّرَو قُضِيَ وَ أغوذ بَالِهِ الطَّيِّبِينَ مِنْ شَرِّالجنَّة وَ النَّاسِ أَجْمَعِينَ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المصطفی،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برای خویش پناهی 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پناه مهدى آل محمدیم</w:t>
      </w:r>
    </w:p>
    <w:p>
      <w:pPr>
        <w:pStyle w:val="BookText"/>
        <w:rPr/>
      </w:pPr>
      <w:r>
        <w:rPr>
          <w:rFonts w:ascii="IRNazanin" w:hAnsi="IRNazanin" w:eastAsia="IRNazanin"/>
          <w:color w:val="111111"/>
          <w:sz w:val="28"/>
          <w:sz w:val="28"/>
          <w:szCs w:val="28"/>
          <w:rtl w:val="true"/>
          <w:lang w:bidi="fa-IR"/>
        </w:rPr>
        <w:t>ملتمسانه از آن ولی زمان استدعا داریم که ما را در فراگیری و عمل و تبلیغ این معارف تابناک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و خسته به درگاهت آمدم، رحمی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ولای توام نیست، هیچ دستاویز</w:t>
      </w:r>
    </w:p>
    <w:p>
      <w:pPr>
        <w:pStyle w:val="BookText"/>
        <w:rPr/>
      </w:pPr>
      <w:r>
        <w:rPr>
          <w:rFonts w:ascii="IRNazanin" w:hAnsi="IRNazanin" w:eastAsia="IRNazanin"/>
          <w:color w:val="111111"/>
          <w:sz w:val="28"/>
          <w:sz w:val="28"/>
          <w:szCs w:val="28"/>
          <w:rtl w:val="true"/>
          <w:lang w:bidi="fa-IR"/>
        </w:rPr>
        <w:t>ازکتاب می توان به شیوه خودآموز بهره برد ولی اگر به صورت درسی مورد بحث و بررسی قرار گیرد، بر بهره و فایده اش افزوده می شود، زیرا تلاش بر آن بوده که در نهایت فشردگی، فقط اصول و رئوس مطالب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تدریس این کتاب که در قالب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فراهم آمده، بدین گونه است که استاد در هر جلسه یک درس را مطرح کند و به مباحثه دانش آموزان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مباحث غالبا عقلی و تذگری است، با مثال ها و بیان تجربیات شخصی افراد بارور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ازجمع بندی مطالب، از دانش پژوهان خواسته می شود که برای تحکیم مبانی مهدویت در خود و دیگران، از موضوع درس هر هفته، بهره گیرند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هر درس تا حد امکان مختصر و مفید بیان شده، تا </w:t>
      </w:r>
    </w:p>
    <w:p>
      <w:pPr>
        <w:pStyle w:val="BookText"/>
        <w:rPr/>
      </w:pPr>
      <w:r>
        <w:rPr>
          <w:rFonts w:ascii="IRNazanin" w:hAnsi="IRNazanin" w:eastAsia="IRNazanin"/>
          <w:color w:val="111111"/>
          <w:sz w:val="28"/>
          <w:sz w:val="28"/>
          <w:szCs w:val="28"/>
          <w:rtl w:val="true"/>
          <w:lang w:bidi="fa-IR"/>
        </w:rPr>
        <w:t>فرصت بیان مثال و تجربیات عملی دانش پژوهان عزیز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کتاب به جزجنبه علمی جنبه تذگری و تبلیغی نیز مد نظر قرار گرفته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ازخوانندگان گرامی تقاضا می شود با ارسال نظرات، پیشنهادها و دیدگاه های خود به نشانی </w:t>
      </w:r>
      <w:r>
        <w:rPr>
          <w:rFonts w:eastAsia="Times New Roman" w:cs="Times New Roman" w:ascii="Times New Roman" w:hAnsi="Times New Roman"/>
          <w:color w:val="111111"/>
          <w:sz w:val="28"/>
          <w:szCs w:val="28"/>
          <w:lang w:val="en-US" w:bidi="en-US"/>
        </w:rPr>
        <w:t>mahdavitruth@gmail.com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درتکمیل و بهسازی این نوشتار سهیم باشند</w:t>
      </w:r>
      <w:r>
        <w:rPr>
          <w:rFonts w:eastAsia="IRNazanin" w:cs="IRNazanin"/>
          <w:color w:val="111111"/>
          <w:sz w:val="28"/>
          <w:szCs w:val="28"/>
          <w:rtl w:val="true"/>
          <w:lang w:bidi="fa-IR"/>
        </w:rPr>
        <w:t xml:space="preserve">. </w:t>
      </w:r>
      <w:bookmarkStart w:id="17" w:name="pg7529_82026"/>
    </w:p>
    <w:p>
      <w:pPr>
        <w:pStyle w:val="Heading2"/>
        <w:numPr>
          <w:ilvl w:val="1"/>
          <w:numId w:val="1"/>
        </w:numPr>
        <w:rPr/>
      </w:pPr>
      <w:bookmarkStart w:id="18" w:name="__RefHeading___Toc2634688_1051229030"/>
      <w:bookmarkStart w:id="19" w:name="_Toc5"/>
      <w:bookmarkEnd w:id="17"/>
      <w:bookmarkEnd w:id="18"/>
      <w:r>
        <w:rPr>
          <w:rtl w:val="true"/>
        </w:rPr>
        <w:t xml:space="preserve">بخش اول </w:t>
      </w:r>
      <w:r>
        <w:rPr>
          <w:rtl w:val="true"/>
        </w:rPr>
        <w:t xml:space="preserve">: </w:t>
      </w:r>
      <w:r>
        <w:rPr>
          <w:rtl w:val="true"/>
        </w:rPr>
        <w:t>دلایل عقلی بر ضرورت وجود حجت درهر زمان</w:t>
      </w:r>
      <w:bookmarkEnd w:id="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634690_1051229030"/>
      <w:bookmarkStart w:id="21" w:name="_Toc6"/>
      <w:bookmarkEnd w:id="20"/>
      <w:r>
        <w:rPr>
          <w:rtl w:val="true"/>
        </w:rPr>
        <w:t>اشاره</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دراین بخش دلایل عقلی بر ضرورت وجود حجت در هر زمان با پنج مقدمه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این بخش موحدان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شرط فهم این دلایل عقلی، اعتقاد راسخ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اهل البيت عليهم السلام هیچ حقیقتی روشن تر از خدا نیست و حقایق دیگر به او روشن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معرفی کننده باید از معرفی شونده روشن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ملاقات دانشمند مسیحی صدر اسلام با سلمان فارسی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در حدیثی طولانی، ورود جاثليق نصرانی و صد نفر از همراهانش را در دوران خلافت ابوبکر در مدینه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ابوبکر مسائلی پرسید و او نتوانست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او را به امیرالمؤمنین علیه السلام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مسائلی از حضرتش پرسید و پاسخ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خدا را به واسطه محمد شناختی یا محمد را به خدا؟ </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محمد صلی الله علیه وآله وسلم نشناختم، بلکه او را به خدای عزوجل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مخلوق و محدث است، لذا نیاز به خالق و محيرث دارد و از حدودی که در طول و عرض او قرار داده، فهمیدم او مصنوعی تحت تدبیر سازنده ای مدبر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فهم نیز گذر از مصنوع به صانع و از مدبر به 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و الهام و اراده خدای متعال است، همان گونه که طاعت خود را به فرشتگان الهام نموده و خود را به ایشان بدون کیفیت و شبیه شناسانیده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معرفت خدا که صنع و فعل خداست، مقدم بر هر معرفتی است و این معرفی کیفیت ومانند ندارد</w:t>
      </w:r>
      <w:r>
        <w:rPr>
          <w:rFonts w:eastAsia="IRNazanin" w:cs="IRNazanin"/>
          <w:color w:val="111111"/>
          <w:sz w:val="28"/>
          <w:szCs w:val="28"/>
          <w:rtl w:val="true"/>
          <w:lang w:bidi="fa-IR"/>
        </w:rPr>
        <w:t>.</w:t>
      </w:r>
      <w:r>
        <w:rPr>
          <w:rStyle w:val="FootnoteAnchor"/>
          <w:rtl w:val="true"/>
        </w:rPr>
        <w:footnoteReference w:id="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ما از عقل در این بخش، عقل صناعي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عقل فطری است که از تعریف بی نیاز است، و ممکنات به واسطه او تعریف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ذاتی بشر نیست، بلکه موهبتی از جانب خدا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به خودش روشن است و دیگر اشیاء به او روشن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و به خودی خود در خلا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داده هایی به آن داد و کم او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الله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 الْأَمْثالُ نَضْرِبُها لِلنَّاسِ وَ مايعقلها إِلَّا الْعَالِمُونَ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براساس این آیه شریفه، تعقل نیاز به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صحیح به عقل بدهیم، احکام صحیح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احکام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اصول فقه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 شود به بیرون از شمار و تعداد آن برای افراد بشر،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علم و عقل به کسی داده شود، احکام درست دریافت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تعريف ما از ضرورت عقلی، غیر از تعریف دانشمندان علم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بدیهیات را ضرورت عقلی محض و قابل قبول می شمارند، زیرا از استدلال بی 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گزاره هایی مانن؛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از جزء بزرگ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به محدودیتی بسیار دلایل عقلی منجر می شود، در حالی که در همین دو مثال نیز باید انسان معنای کل، جزء، کوچک تر، بزرگ تر و ارتباط آنها با هم و نیز معنای اجتماع، نقیض و حال را به واسطه عقل بفهمد و بعد عقل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ذهن، ضرورت شکل اول منطقی یا قیاس برهانی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وجود ندارد که عقل با داده های صحیح دیگر که ملاک تشخیص صحتش نیز خودش باشد، احکامش را صادر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های عقلی این نوشتار، ضرورت های عقلی متکلمین نیز نیست و با این مبنا پیش نرفته ایم که این ضرورت ها و لطف ها برخدا واجب باشد و دست خدا را ببندد، بلکه در همه آنها دست خدا باز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برای تقریب ذهن، سلطان حکیم ورحیمی را در نظر بگیرید که به واسطة شؤون سلطنت، رسولان و سفیرانی دارد و امور مختلفی درسلطنت او جریان و شریان دارد، اما به یکباره همه مناسبات را به هم می ریزد و نظام حکیمانه جدیدی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برای بنده خدا ممکن و پذیرفتنی است، چگونه برای خالق بندگان و دارنده حریت بی انتها ممکن نباشد؟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أَلَمْ ترأَنَّ اللَّهَ خَلَقَ السَّماواتِ وَ الْأَرْضَ بِالْحَقِّ إِنْ يَشَأْ یُذهِبْکُمْ وَ يَأْتِ بِخَلْقٍ جَدِيدٍ </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اگر خدای متعال بخواهد نظامات فعلی را می برد و نظامات جدیدی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اختیار و حریت مطلقه و لایتناهی خدای متعال در همه مراحل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بخش از آیات و روایات بهره می گیریم و این رویکرد برای این است که نصوص وحیانی عقل را شکوفا می کنند و سرپوش هایی را که انسان به دلیل گرفتاری به حجاب های دنیا بر عقل خود نهاده، به کناری می زند و نور آن را تابنده تر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بهره گیری، عین عبارات برخی از آیات و روایات ترجمه نشده، بلکه برداشت از متن آنها آمده است</w:t>
      </w:r>
      <w:r>
        <w:rPr>
          <w:rFonts w:eastAsia="IRNazanin" w:cs="IRNazanin"/>
          <w:color w:val="111111"/>
          <w:sz w:val="28"/>
          <w:szCs w:val="28"/>
          <w:rtl w:val="true"/>
          <w:lang w:bidi="fa-IR"/>
        </w:rPr>
        <w:t xml:space="preserve">. </w:t>
      </w:r>
      <w:bookmarkStart w:id="22" w:name="pg7529_82042"/>
    </w:p>
    <w:p>
      <w:pPr>
        <w:pStyle w:val="Heading3"/>
        <w:numPr>
          <w:ilvl w:val="2"/>
          <w:numId w:val="1"/>
        </w:numPr>
        <w:rPr/>
      </w:pPr>
      <w:bookmarkStart w:id="23" w:name="__RefHeading___Toc2634692_1051229030"/>
      <w:bookmarkStart w:id="24" w:name="_Toc7"/>
      <w:bookmarkEnd w:id="22"/>
      <w:bookmarkEnd w:id="23"/>
      <w:r>
        <w:rPr>
          <w:rtl w:val="true"/>
        </w:rPr>
        <w:t>درس</w:t>
      </w:r>
      <w:r>
        <w:rPr/>
        <w:t>1</w:t>
      </w:r>
      <w:r>
        <w:rPr>
          <w:rtl w:val="true"/>
        </w:rPr>
        <w:t xml:space="preserve"> : </w:t>
      </w:r>
      <w:r>
        <w:rPr>
          <w:rtl w:val="true"/>
        </w:rPr>
        <w:t>سوی حق ای رهنمای راستین</w:t>
      </w:r>
      <w:bookmarkEnd w:id="24"/>
    </w:p>
    <w:p>
      <w:pPr>
        <w:pStyle w:val="BookText"/>
        <w:rPr/>
      </w:pPr>
      <w:r>
        <w:rPr>
          <w:rFonts w:ascii="IRNazanin" w:hAnsi="IRNazanin" w:eastAsia="IRNazanin"/>
          <w:color w:val="111111"/>
          <w:sz w:val="28"/>
          <w:sz w:val="28"/>
          <w:szCs w:val="28"/>
          <w:rtl w:val="true"/>
          <w:lang w:bidi="fa-IR"/>
        </w:rPr>
        <w:t xml:space="preserve">روزها فکر من این است و همه شب سخنم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 xml:space="preserve">از کجا آمده ام؟ آمدنم بهر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میروم آخر ننمایی وطنم؟</w:t>
      </w:r>
    </w:p>
    <w:p>
      <w:pPr>
        <w:pStyle w:val="BookText"/>
        <w:rPr/>
      </w:pPr>
      <w:r>
        <w:rPr>
          <w:rFonts w:ascii="IRNazanin" w:hAnsi="IRNazanin" w:eastAsia="IRNazanin"/>
          <w:color w:val="111111"/>
          <w:sz w:val="28"/>
          <w:sz w:val="28"/>
          <w:szCs w:val="28"/>
          <w:rtl w:val="true"/>
          <w:lang w:bidi="fa-IR"/>
        </w:rPr>
        <w:t>همه انسانهای صاحب خرد از ابتدای خلقت تاکنون، درطول عمرشان با این پرسش ها و نداهای درونی روبه رو شده اند و می شوند که آغاز و پایان راهشان کجاست؟ به کجا باز می گردند؟ برای چه خلق شده اند؟ و چه توشه ای باید برگیرند؟</w:t>
      </w:r>
    </w:p>
    <w:p>
      <w:pPr>
        <w:pStyle w:val="BookText"/>
        <w:rPr/>
      </w:pPr>
      <w:r>
        <w:rPr>
          <w:rFonts w:ascii="IRNazanin" w:hAnsi="IRNazanin" w:eastAsia="IRNazanin"/>
          <w:color w:val="111111"/>
          <w:sz w:val="28"/>
          <w:sz w:val="28"/>
          <w:szCs w:val="28"/>
          <w:rtl w:val="true"/>
          <w:lang w:bidi="fa-IR"/>
        </w:rPr>
        <w:t>آنچه نزد همگان مسلم است، مرگ است و کسی نیست که مرگ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آغاز سفری طولانی است و مقصدی ناآشنا در پیش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فرستادگان الهی پاسخی به این نداهای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p>
    <w:p>
      <w:pPr>
        <w:pStyle w:val="BookText"/>
        <w:rPr/>
      </w:pPr>
      <w:r>
        <w:rPr>
          <w:rFonts w:ascii="IRNazanin" w:hAnsi="IRNazanin" w:eastAsia="IRNazanin"/>
          <w:color w:val="111111"/>
          <w:sz w:val="28"/>
          <w:sz w:val="28"/>
          <w:szCs w:val="28"/>
          <w:rtl w:val="true"/>
          <w:lang w:bidi="fa-IR"/>
        </w:rPr>
        <w:t xml:space="preserve">پاسخ دهند؛ ندای فطرت و فراخواننده به سوی خدا و خداپروایی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الله در باره خاتم انبیاء صلی الله علیه وآله وسلم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داعِياً إِلَى اللَّهِ بِاِذْنِهِ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پیامبر اکرم فرا خواننده مردم به الله به اذن او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 است که پیامبر انسان ها را به سوى الله فرا می خواند؛ یعنی کار پیامبردعوتگری به الله است، نه شناساندن الله؛ زیرا مردمان فطرت خدا را می شناسند و پیامبر فقط آنها را به خدا تذکر می دهد و ندای فطری آنها را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زمان جاهلیت، الله را نمی شناختند، فراخوان به ناشناخته، بیهوده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همچنین برای هر سفری توشهای لازم است و توشۂ سفر آخرت نیز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تقوی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تَزَوَّدُوا فَاِنَّ خَيْرَ الزَّادِ التَّقْوَى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امروزنیز باید کسی مردمان را به خدا و پروای الهی دعوت کند، زیرا این نداهای درونی در بشر امروزین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اسماء امام زمان ارواحنا فداه که در زیارت آل یس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دَاعِيَ اللَّهُ </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آخرین فراخواننده به الله و پاسخگوی ندای درونی بشر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چه زمانی نخستین بار درباره خداکنجکاو شديد؟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را که نشان دهنده شناخت مشرکان و بت پرستان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بیان کنید</w:t>
      </w:r>
      <w:r>
        <w:rPr>
          <w:rFonts w:eastAsia="IRNazanin" w:cs="IRNazanin"/>
          <w:color w:val="111111"/>
          <w:sz w:val="28"/>
          <w:szCs w:val="28"/>
          <w:rtl w:val="true"/>
          <w:lang w:bidi="fa-IR"/>
        </w:rPr>
        <w:t xml:space="preserve">. </w:t>
      </w:r>
      <w:bookmarkStart w:id="25" w:name="pg7529_82051"/>
    </w:p>
    <w:p>
      <w:pPr>
        <w:pStyle w:val="Heading3"/>
        <w:numPr>
          <w:ilvl w:val="2"/>
          <w:numId w:val="1"/>
        </w:numPr>
        <w:rPr/>
      </w:pPr>
      <w:bookmarkStart w:id="26" w:name="__RefHeading___Toc2634694_1051229030"/>
      <w:bookmarkStart w:id="27" w:name="_Toc8"/>
      <w:bookmarkEnd w:id="25"/>
      <w:bookmarkEnd w:id="26"/>
      <w:r>
        <w:rPr>
          <w:rtl w:val="true"/>
        </w:rPr>
        <w:t xml:space="preserve">درس </w:t>
      </w:r>
      <w:r>
        <w:rPr/>
        <w:t>2</w:t>
      </w:r>
      <w:r>
        <w:rPr>
          <w:rtl w:val="true"/>
        </w:rPr>
        <w:t xml:space="preserve"> : </w:t>
      </w:r>
      <w:r>
        <w:rPr>
          <w:rtl w:val="true"/>
        </w:rPr>
        <w:t>عهد فطرت را هماره یاد آر</w:t>
      </w:r>
      <w:bookmarkEnd w:id="27"/>
    </w:p>
    <w:p>
      <w:pPr>
        <w:pStyle w:val="BookText"/>
        <w:rPr/>
      </w:pPr>
      <w:r>
        <w:rPr>
          <w:rFonts w:ascii="IRNazanin" w:hAnsi="IRNazanin" w:eastAsia="IRNazanin"/>
          <w:color w:val="111111"/>
          <w:sz w:val="28"/>
          <w:sz w:val="28"/>
          <w:szCs w:val="28"/>
          <w:rtl w:val="true"/>
          <w:lang w:bidi="fa-IR"/>
        </w:rPr>
        <w:t>داشتن زبان مشترک میان همه انسانها آرزوی بسیاری از مصلحان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می رسد که یک انسان شرقی با یک غربی به یک زبان سخن بگویندو همگان آن زبان را بفهمند و به آن احترام بگذارند؟</w:t>
      </w:r>
    </w:p>
    <w:p>
      <w:pPr>
        <w:pStyle w:val="BookText"/>
        <w:rPr/>
      </w:pPr>
      <w:r>
        <w:rPr>
          <w:rFonts w:ascii="IRNazanin" w:hAnsi="IRNazanin" w:eastAsia="IRNazanin"/>
          <w:color w:val="111111"/>
          <w:sz w:val="28"/>
          <w:sz w:val="28"/>
          <w:szCs w:val="28"/>
          <w:rtl w:val="true"/>
          <w:lang w:bidi="fa-IR"/>
        </w:rPr>
        <w:t>همه انسانها خداشناس به دنیا می آیند، ولی این معرفت در دنیا به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بنی آدَمَ مِنْ ظُهُورِهِمْ ذُرِّیَّتَهُمْ وَ أَشْهَدَهُمْ عَلى أَنْفُسِهِمْ لسِّتِّ بِرَبِّکُمْ قالُوا بَلى شَهِدْنا أَنْ تَقُولُوا يَوْمَ الْقِيامَةِ إِنَّا کنا عَنْ هذا غافِلِينَ </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آر آنگاه که پروردگار تو از پشت بنی آدم نسلشان را پدید </w:t>
      </w:r>
    </w:p>
    <w:p>
      <w:pPr>
        <w:pStyle w:val="BookText"/>
        <w:rPr/>
      </w:pPr>
      <w:r>
        <w:rPr>
          <w:rFonts w:ascii="IRNazanin" w:hAnsi="IRNazanin" w:eastAsia="IRNazanin"/>
          <w:color w:val="111111"/>
          <w:sz w:val="28"/>
          <w:sz w:val="28"/>
          <w:szCs w:val="28"/>
          <w:rtl w:val="true"/>
          <w:lang w:bidi="fa-IR"/>
        </w:rPr>
        <w:t>آورد و به زبان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خودشان گواه ساخت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گواهی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گواهی را به زبان فطرت گرفتیم تا روز رستاخیز نگویید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کسی باشد که اولا این معرفت را به یاد انسان ها بیاورد؛ ثانية پیمانی را که براساس این معرفت از او ستاندهاند،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در خطبه اول نهج البلاغه هدف ازارسال رسل را چنین بیان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فِيهِمْ رُسُلَهُ وَ وَاتَرَ إِلَيْهِمْ أَنْبِيَاءَهُ ، لِيَسْتَأْدُوهُمْ مِيثَاقَ فِطْرَتِهِ وَ یُذَکِّرُوهِمْ مَنْسِيَّ نِعْمَتِهِ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پس خداوند رسولانش را برانگیخت و پیامبرانش را پی در پی به سوی آنان گسیل داشت، تا ادای عهد فطرت الهی را از مردم بخواهند و نعمتهای فراموش شده او را به یادشان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فرستادگان الهی برای یادآوری میثاق عالم ذر ضروری است و اگر امروز انسان هایی متذکر معرفت خدای سبحان هستند و بر پیمان خود در عالم الست باقی مانده اند، به هدایت و دلالت یکی از این فرستادگان يعني وجود مبارک ولی الله الأعظم حضرت مهدی علیه السلام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 به عبدالرحمان بن کثیر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 شناخته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لَوْلَانَا مَاعُرِفَ اللَّهُ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آیا اینکه حضرات معصومین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نبودیم خدا شناخته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معرفت فطری تضادی دارد؟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مشابهی درباره نقش ائمه در شناخت خداوند می شناسید؟ </w:t>
      </w:r>
      <w:bookmarkStart w:id="28" w:name="pg7529_82059"/>
    </w:p>
    <w:p>
      <w:pPr>
        <w:pStyle w:val="Heading3"/>
        <w:numPr>
          <w:ilvl w:val="2"/>
          <w:numId w:val="1"/>
        </w:numPr>
        <w:rPr/>
      </w:pPr>
      <w:bookmarkStart w:id="29" w:name="__RefHeading___Toc2634696_1051229030"/>
      <w:bookmarkStart w:id="30" w:name="_Toc9"/>
      <w:bookmarkEnd w:id="28"/>
      <w:bookmarkEnd w:id="29"/>
      <w:r>
        <w:rPr>
          <w:rtl w:val="true"/>
        </w:rPr>
        <w:t xml:space="preserve">درس </w:t>
      </w:r>
      <w:r>
        <w:rPr/>
        <w:t>3</w:t>
      </w:r>
      <w:r>
        <w:rPr>
          <w:rtl w:val="true"/>
        </w:rPr>
        <w:t xml:space="preserve"> : </w:t>
      </w:r>
      <w:r>
        <w:rPr>
          <w:rtl w:val="true"/>
        </w:rPr>
        <w:t>خالقم از من چه خواهد در جهان؟</w:t>
      </w:r>
      <w:bookmarkEnd w:id="30"/>
    </w:p>
    <w:p>
      <w:pPr>
        <w:pStyle w:val="BookText"/>
        <w:rPr/>
      </w:pPr>
      <w:r>
        <w:rPr>
          <w:rFonts w:ascii="IRNazanin" w:hAnsi="IRNazanin" w:eastAsia="IRNazanin"/>
          <w:color w:val="111111"/>
          <w:sz w:val="28"/>
          <w:sz w:val="28"/>
          <w:szCs w:val="28"/>
          <w:rtl w:val="true"/>
          <w:lang w:bidi="fa-IR"/>
        </w:rPr>
        <w:t>دوست دارم انجام وظیفه کنم و ننگ شکست را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به این خواسته قلبی دارم یا نه؟ چگونه می توان به آن رسید؟</w:t>
      </w:r>
    </w:p>
    <w:p>
      <w:pPr>
        <w:pStyle w:val="BookText"/>
        <w:rPr/>
      </w:pPr>
      <w:r>
        <w:rPr>
          <w:rFonts w:ascii="IRNazanin" w:hAnsi="IRNazanin" w:eastAsia="IRNazanin"/>
          <w:color w:val="111111"/>
          <w:sz w:val="28"/>
          <w:sz w:val="28"/>
          <w:szCs w:val="28"/>
          <w:rtl w:val="true"/>
          <w:lang w:bidi="fa-IR"/>
        </w:rPr>
        <w:t>بعد ازآنکه بشر دانست جهان را خدایی است، این سؤال برای او پیش می آید که او از بنده اش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کسی باشد که خواست خدا از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اوامر و نواهی اش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مسؤولیت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 دادن خواست الهی از بندهاش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فرستادگان الهی و نیز دلیل صدق مدّعای آنان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فضل بن سکن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اعْرِفُوا اللَّهَ بِاللَّهِ وَ الرَّسُولَ بِالرِّسَالَةِ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خدا را با استعانت از خودش بشناسید و رسول را به اینکه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طورکه قبلا بیان شد معرفی خدا به خود خداست ولی راه شناسایی فرستادگان الهی، رسالت و مأموریت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از جانب خدا مأمورند تا به سؤال عقلی بشر پاسخ دهند که چه وظیفه ای در قبال خالق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وظایف بندگان در زمان ها و مکان های مختلف یکساننیست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بلکه هر فردی، از جانب خدا موظف به انجام اموری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خدای متعال از ما چه می خواهد؟</w:t>
      </w:r>
    </w:p>
    <w:p>
      <w:pPr>
        <w:pStyle w:val="BookText"/>
        <w:rPr/>
      </w:pPr>
      <w:r>
        <w:rPr>
          <w:rFonts w:ascii="IRNazanin" w:hAnsi="IRNazanin" w:eastAsia="IRNazanin"/>
          <w:color w:val="111111"/>
          <w:sz w:val="28"/>
          <w:sz w:val="28"/>
          <w:szCs w:val="28"/>
          <w:rtl w:val="true"/>
          <w:lang w:bidi="fa-IR"/>
        </w:rPr>
        <w:t>البته بسیاری از اوامر و نواهی میان بندگان مشترک است ولی هربنده ای در موقعیت های مختلف وظائفى خاص برعهده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حَجُّهُ اللَّهِ وَ دَلِيلُ إِرَادَتِهِ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سلام بر آن امام همام که خواست الهی از هر کسی را به او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این مساله که انسان بداند خدایش چه چیزی از او می خواهد، چه اهمیتی دارد؟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و دلیل ارادته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سبک زیستنی برای انسان تعیین می کند؟ </w:t>
      </w:r>
      <w:bookmarkStart w:id="31" w:name="pg7529_82065"/>
    </w:p>
    <w:p>
      <w:pPr>
        <w:pStyle w:val="Heading3"/>
        <w:numPr>
          <w:ilvl w:val="2"/>
          <w:numId w:val="1"/>
        </w:numPr>
        <w:rPr/>
      </w:pPr>
      <w:bookmarkStart w:id="32" w:name="__RefHeading___Toc2634698_1051229030"/>
      <w:bookmarkStart w:id="33" w:name="_Toc10"/>
      <w:bookmarkEnd w:id="31"/>
      <w:bookmarkEnd w:id="32"/>
      <w:r>
        <w:rPr>
          <w:rtl w:val="true"/>
        </w:rPr>
        <w:t xml:space="preserve">درس </w:t>
      </w:r>
      <w:r>
        <w:rPr/>
        <w:t>4</w:t>
      </w:r>
      <w:r>
        <w:rPr>
          <w:rtl w:val="true"/>
        </w:rPr>
        <w:t xml:space="preserve"> : </w:t>
      </w:r>
      <w:r>
        <w:rPr>
          <w:rtl w:val="true"/>
        </w:rPr>
        <w:t>مالک مملوک</w:t>
      </w:r>
      <w:r>
        <w:rPr>
          <w:rtl w:val="true"/>
        </w:rPr>
        <w:t xml:space="preserve">! </w:t>
      </w:r>
      <w:r>
        <w:rPr>
          <w:rtl w:val="true"/>
        </w:rPr>
        <w:t>دستم را بگیر</w:t>
      </w:r>
      <w:r>
        <w:rPr>
          <w:rtl w:val="true"/>
        </w:rPr>
        <w:t>!</w:t>
      </w:r>
      <w:bookmarkEnd w:id="33"/>
    </w:p>
    <w:p>
      <w:pPr>
        <w:pStyle w:val="BookText"/>
        <w:rPr/>
      </w:pPr>
      <w:r>
        <w:rPr>
          <w:rFonts w:ascii="IRNazanin" w:hAnsi="IRNazanin" w:eastAsia="IRNazanin"/>
          <w:color w:val="111111"/>
          <w:sz w:val="28"/>
          <w:sz w:val="28"/>
          <w:szCs w:val="28"/>
          <w:rtl w:val="true"/>
          <w:lang w:bidi="fa-IR"/>
        </w:rPr>
        <w:t>اختیار جان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پیری من به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بارها تجربه کرده ام، در خودم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می دهد و به حکمت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دادنش متت می نهد ونه در گرفتنش به زحمت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تمام وجود 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المالك و أنا المملوك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بانگریستن به خود، می یابند که مملوک اند و مالک هیچ 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حیات و مماتشان به دست خودشان نیست؛ علم و قدرت و کمالاتشان به خودشان نیست، که اگر مالک بودند، آنها را از دست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کمالات مالک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کتابش به این حقیقت توجه می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لايَمْلِکُونَ لِانْفُسِهِم ضَرّاً وَ لَا نَفْعاً وَ لا يَمْلِكُونَ مَؤتا وَ </w:t>
      </w:r>
    </w:p>
    <w:p>
      <w:pPr>
        <w:pStyle w:val="BookText"/>
        <w:rPr/>
      </w:pPr>
      <w:r>
        <w:rPr>
          <w:rFonts w:ascii="Amiri" w:hAnsi="Amiri" w:eastAsia="Amiri" w:cs="Amiri"/>
          <w:color w:val="111111"/>
          <w:sz w:val="28"/>
          <w:sz w:val="28"/>
          <w:szCs w:val="28"/>
          <w:rtl w:val="true"/>
          <w:lang w:bidi="ar-SA"/>
        </w:rPr>
        <w:t xml:space="preserve">لا حَيّاً ه ًوَ لا نُشُوراً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انسان ها مالک نفع و ضرری نیستند که بدیشان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نیزمرگ و حیات و برانگیخته شدنشان به خودشان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 ها می بینند که مالک جهان اطراف خود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روز و شب، خورشید و ماه و غیر قابل شمار پدیده های طبیعی به دست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های طبیعی نیز مالکی غیر از ما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رَبُّ السَّماواتِ وَ الْأَرْضِ قُلِ اللَّهُ قُلْ أَ فَاتَّخَذْتُمْ مِنْ دُونِهِ أَوْلِياءَ لا يَملِکُونَ لِاَنْفُسِهِم نَفْعاً وَ لَا ضَرّاً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رب درلغت به معنای مالک وصاحب آمده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لذا در آیات متعدد به این حقیقت توجه داده شده که مالک آسمانها و زمین فقط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جهان اطراف مامالک دارد و همه مملوک او هستیم؛ پس به حکم عقل نباید در ملک او بی اذن او تصرف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ارایتم ما انزل اللَّهُ لکم من رزق فجعلتم منه حراما وحلالا قل الله اذن لکم ام علی الله تفترون </w:t>
      </w:r>
      <w:r>
        <w:rPr>
          <w:rFonts w:eastAsia="IRNazanin" w:cs="IRNazanin"/>
          <w:color w:val="111111"/>
          <w:sz w:val="28"/>
          <w:szCs w:val="28"/>
          <w:rtl w:val="true"/>
          <w:lang w:bidi="fa-IR"/>
        </w:rPr>
        <w:t>»</w:t>
      </w:r>
      <w:r>
        <w:rPr>
          <w:rStyle w:val="FootnoteAnchor"/>
          <w:rtl w:val="true"/>
        </w:rPr>
        <w:footnoteReference w:id="2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مالک حقیقی عالم، فرستادگانی از جانب خود به سوی مملوکان و مربوبین گسیل داشته و می دارد تا برای مردم روشن کنند که در چه قسمت از ملک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شریعت می توانند دخل و </w:t>
      </w:r>
    </w:p>
    <w:p>
      <w:pPr>
        <w:pStyle w:val="BookText"/>
        <w:rPr/>
      </w:pPr>
      <w:r>
        <w:rPr>
          <w:rFonts w:ascii="IRNazanin" w:hAnsi="IRNazanin" w:eastAsia="IRNazanin"/>
          <w:color w:val="111111"/>
          <w:sz w:val="28"/>
          <w:sz w:val="28"/>
          <w:szCs w:val="28"/>
          <w:rtl w:val="true"/>
          <w:lang w:bidi="fa-IR"/>
        </w:rPr>
        <w:t>تصرف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بسیار گسترده است که نه فقط عالم هستی، بلکه عالم شریعت را نیز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دخل و تصرف در آن نیز نیاز مند اذن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الخِيَرَهُ مِنْ أَمْرِهِمْ وَ مَنْ يَعْصِ اللَّهَ وَ رَسُولَهُ فَقَدْ ضَلَّ ضَلالاً مُبِيناً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 بزرگ مردی که امروز نشان دهنده اذن و اجازه خدا در دخل و تصرف بندگان در دین و دنیاست، وجود مقدس صاحب الأمر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می توانید به نشانه هایی از مملوک بودن خود اشاره کنید؟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انسان هیچگاه مالک می شود؟ </w:t>
      </w:r>
      <w:bookmarkStart w:id="34" w:name="pg7529_82073"/>
    </w:p>
    <w:p>
      <w:pPr>
        <w:pStyle w:val="Heading3"/>
        <w:numPr>
          <w:ilvl w:val="2"/>
          <w:numId w:val="1"/>
        </w:numPr>
        <w:rPr/>
      </w:pPr>
      <w:bookmarkStart w:id="35" w:name="__RefHeading___Toc2634700_1051229030"/>
      <w:bookmarkStart w:id="36" w:name="_Toc11"/>
      <w:bookmarkEnd w:id="34"/>
      <w:bookmarkEnd w:id="35"/>
      <w:r>
        <w:rPr>
          <w:rtl w:val="true"/>
        </w:rPr>
        <w:t xml:space="preserve">درس </w:t>
      </w:r>
      <w:r>
        <w:rPr/>
        <w:t>5</w:t>
      </w:r>
      <w:r>
        <w:rPr>
          <w:rtl w:val="true"/>
        </w:rPr>
        <w:t xml:space="preserve"> : </w:t>
      </w:r>
      <w:r>
        <w:rPr>
          <w:rtl w:val="true"/>
        </w:rPr>
        <w:t>من به رزقت زنده ام، روزی رسان</w:t>
      </w:r>
      <w:r>
        <w:rPr>
          <w:rtl w:val="true"/>
        </w:rPr>
        <w:t>!</w:t>
      </w:r>
      <w:bookmarkEnd w:id="36"/>
    </w:p>
    <w:p>
      <w:pPr>
        <w:pStyle w:val="BookText"/>
        <w:rPr/>
      </w:pPr>
      <w:r>
        <w:rPr>
          <w:rFonts w:ascii="IRNazanin" w:hAnsi="IRNazanin" w:eastAsia="IRNazanin"/>
          <w:color w:val="111111"/>
          <w:sz w:val="28"/>
          <w:sz w:val="28"/>
          <w:szCs w:val="28"/>
          <w:rtl w:val="true"/>
          <w:lang w:bidi="fa-IR"/>
        </w:rPr>
        <w:t>هر طرفی نگاه می کنم خود را غرق نعمتهایش می بینم، حتى وجودم را از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چه اندازه باید در خدمتش بکوشم؟ و چگونه این همه نعمت را سپاس گزارم؟</w:t>
      </w:r>
    </w:p>
    <w:p>
      <w:pPr>
        <w:pStyle w:val="BookText"/>
        <w:rPr/>
      </w:pPr>
      <w:r>
        <w:rPr>
          <w:rFonts w:ascii="IRNazanin" w:hAnsi="IRNazanin" w:eastAsia="IRNazanin"/>
          <w:color w:val="111111"/>
          <w:sz w:val="28"/>
          <w:sz w:val="28"/>
          <w:szCs w:val="28"/>
          <w:rtl w:val="true"/>
          <w:lang w:bidi="fa-IR"/>
        </w:rPr>
        <w:t>ما بندگان ریزه خوار خوان کرم حضرت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روزی دهنده خود را بشناسیم؛ ثانیا تا زمانی که بر سرسفره او هستیم، او را معصیت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 الهيه علیهم السلام بشررا به رازقیت خدا تذکر می دهند و او را ازنمک نشناسی و نمکدان شکستن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هشدارهای حجج الهیه این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عَلِيِّ بْنِ الْحُسَيْنِ علیهم السَّلَامُ أَنَّهُ جَاءَ رَجُلُ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عَاصٍ وَ لَا أصْبِرُعن الْمَعْصِيَةِ ، فَعِظْنِي بِمَوْعِظَةِ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خَمْسَةِ أَشْيَاءَ وَ أدنب مَا شِئْتَ ؛ فَاَوَّلُ ذَلِکَ لَا تَأْكُلْ رِزْقِ اللَّهِ وَ أَذْنَبَ مَا شِئْتَ </w:t>
      </w:r>
      <w:r>
        <w:rPr>
          <w:rFonts w:eastAsia="Amiri" w:cs="Amiri" w:ascii="Amiri" w:hAnsi="Amiri"/>
          <w:color w:val="111111"/>
          <w:sz w:val="28"/>
          <w:szCs w:val="28"/>
          <w:rtl w:val="true"/>
          <w:lang w:bidi="ar-SA"/>
        </w:rPr>
        <w:t>. .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شخصی که آلوده به گناه بود خدمت امام سجاد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ترک گناه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 انجام بده، سپس هر چه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روزی خدا را مخور و هر گناهی خواستی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یا نیاز نیستدر زمان ماکسی مردم را به رازقیت خدا تذکر دهد و از نمک نشناسی بازدارد؟ امام زمان ارواحنا فداه، خود واسطه رزق در زمان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نحو اتم و اکمل می تواند کسانی را که روزی می خورند، به روزی دهنده توجه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عدیله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بِیُمنِهِ رُزِقَ الوَرَىَ</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در کلمات امام سجاد علیه السلام به پنج مورد برای موعظه اشاره شده است، چهار مورد دیگررا که در درس نیامده، بیان کنید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زمان علیه السلام که واسطه روزی ما است تاکنون چیزی خواسته اید؟ اگر جواب مثبت است، تجربه خود را بیان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اگرتاکنون چیزی نخواسته اید، این مطلب را تجربه کنید</w:t>
      </w:r>
      <w:r>
        <w:rPr>
          <w:rFonts w:eastAsia="IRNazanin" w:cs="IRNazanin"/>
          <w:color w:val="111111"/>
          <w:sz w:val="28"/>
          <w:szCs w:val="28"/>
          <w:rtl w:val="true"/>
          <w:lang w:bidi="fa-IR"/>
        </w:rPr>
        <w:t xml:space="preserve">. </w:t>
      </w:r>
      <w:bookmarkStart w:id="37" w:name="pg7529_82079"/>
    </w:p>
    <w:p>
      <w:pPr>
        <w:pStyle w:val="Heading3"/>
        <w:numPr>
          <w:ilvl w:val="2"/>
          <w:numId w:val="1"/>
        </w:numPr>
        <w:rPr/>
      </w:pPr>
      <w:bookmarkStart w:id="38" w:name="__RefHeading___Toc2634702_1051229030"/>
      <w:bookmarkStart w:id="39" w:name="_Toc12"/>
      <w:bookmarkEnd w:id="37"/>
      <w:bookmarkEnd w:id="38"/>
      <w:r>
        <w:rPr>
          <w:rtl w:val="true"/>
        </w:rPr>
        <w:t xml:space="preserve">درس </w:t>
      </w:r>
      <w:r>
        <w:rPr/>
        <w:t>6</w:t>
      </w:r>
      <w:r>
        <w:rPr>
          <w:rtl w:val="true"/>
        </w:rPr>
        <w:t xml:space="preserve">: </w:t>
      </w:r>
      <w:r>
        <w:rPr>
          <w:rtl w:val="true"/>
        </w:rPr>
        <w:t>مالک ملک جهانی ای خدا</w:t>
      </w:r>
      <w:r>
        <w:rPr>
          <w:rtl w:val="true"/>
        </w:rPr>
        <w:t>!</w:t>
      </w:r>
      <w:bookmarkEnd w:id="39"/>
    </w:p>
    <w:p>
      <w:pPr>
        <w:pStyle w:val="BookText"/>
        <w:rPr/>
      </w:pPr>
      <w:r>
        <w:rPr>
          <w:rFonts w:ascii="IRNazanin" w:hAnsi="IRNazanin" w:eastAsia="IRNazanin"/>
          <w:color w:val="111111"/>
          <w:sz w:val="28"/>
          <w:sz w:val="28"/>
          <w:szCs w:val="28"/>
          <w:rtl w:val="true"/>
          <w:lang w:bidi="fa-IR"/>
        </w:rPr>
        <w:t>در گذران عمر خودم در این دنیا فهمیده ام که دنیا مملکتی بزرگ است با حاکمی که نیازی به مردم ندارد و جز پیشرفت و ترقی آن ها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مقرراتش هم برخاسته از لطف اوست که نیازهای ما را بهتر از خودمان شناخته و بدون توقع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هرملک و مملکتی فرمانروا و سلطانی دارد و هر سلطنتی لواز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وکیل و سفیر و خدم و حشم داشتن در زمره این لوازم هستند که هریک تحت فرمان پادشاه به وظیفه خویش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سفیران وظیفه رساندن منویات و پیام های سلطان را به دیگران بر عهده 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هستی نیز فرمانروا و پادشاه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 الملوک ۔ 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بی مانند، سفیران و رسولانی دارد که آنها را به سوی </w:t>
      </w:r>
    </w:p>
    <w:p>
      <w:pPr>
        <w:pStyle w:val="BookText"/>
        <w:rPr/>
      </w:pPr>
      <w:r>
        <w:rPr>
          <w:rFonts w:ascii="IRNazanin" w:hAnsi="IRNazanin" w:eastAsia="IRNazanin"/>
          <w:color w:val="111111"/>
          <w:sz w:val="28"/>
          <w:sz w:val="28"/>
          <w:szCs w:val="28"/>
          <w:rtl w:val="true"/>
          <w:lang w:bidi="fa-IR"/>
        </w:rPr>
        <w:t>مردمان می فرستد تا همه را زیرسایه سلطنتش قراردهند و ازمواهب سلطنت او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النَّاسُ انی رَسُولُ اللَّهِ إِلَيْكُمْ جَمِيعاً الَّذِى لَهُ مُلْكُ السَّماواتِ وَ الْأَرْضِ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فرستاده خدا به سوی همگی شما، همان خدایی که پادشاهي آسمانها و زمین ویژه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سلطنت خدا پا بر جاست که قطعا چنین است، شؤون سلطنتش از جمله وجود کارگزاران و سفیرانش نیز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آخرین سفير الهی حضرت بقية الله عليه السلام واجد این مقام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إِمَامِنَا وَ ابْنِ أیِمَّتِنَا وَ سَیِّدِنَاو ابْنِ سادَتَنا ، الْوَصِيُّ الزکي التَّقِيَّ النَّقِيَّ ، الْإِمَامُ الباقی ابْنِ الْمَاضِي ، حُجَّتِکَ فِي الْأَرْضِ عَلَى الْعِبَادِ وَ غييك الْحَافِظِ فِي الْبِلَادِ وَ السَّفير فِيمَا بَيْنَكَ وَ بَيْنَ خلقک وَ الْقَائِمُ فبهِم بِحَقِّكَ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امام زمان سفير الهی در زمان ما است، آیا خود او نیز سفیرانی دارد؟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سفرای امام زمان چه ویژگی هایی دارند؟ </w:t>
      </w:r>
      <w:bookmarkStart w:id="40" w:name="pg7529_82085"/>
    </w:p>
    <w:p>
      <w:pPr>
        <w:pStyle w:val="Heading3"/>
        <w:numPr>
          <w:ilvl w:val="2"/>
          <w:numId w:val="1"/>
        </w:numPr>
        <w:rPr/>
      </w:pPr>
      <w:bookmarkStart w:id="41" w:name="__RefHeading___Toc2634704_1051229030"/>
      <w:bookmarkStart w:id="42" w:name="_Toc13"/>
      <w:bookmarkEnd w:id="40"/>
      <w:bookmarkEnd w:id="41"/>
      <w:r>
        <w:rPr>
          <w:rtl w:val="true"/>
        </w:rPr>
        <w:t xml:space="preserve">درس </w:t>
      </w:r>
      <w:r>
        <w:rPr/>
        <w:t>7</w:t>
      </w:r>
      <w:r>
        <w:rPr>
          <w:rtl w:val="true"/>
        </w:rPr>
        <w:t xml:space="preserve"> : </w:t>
      </w:r>
      <w:r>
        <w:rPr>
          <w:rtl w:val="true"/>
        </w:rPr>
        <w:t>حکمتش مبنای خلقت آمده</w:t>
      </w:r>
      <w:bookmarkEnd w:id="42"/>
    </w:p>
    <w:p>
      <w:pPr>
        <w:pStyle w:val="BookText"/>
        <w:rPr/>
      </w:pPr>
      <w:r>
        <w:rPr>
          <w:rFonts w:ascii="IRNazanin" w:hAnsi="IRNazanin" w:eastAsia="IRNazanin"/>
          <w:color w:val="111111"/>
          <w:sz w:val="28"/>
          <w:sz w:val="28"/>
          <w:szCs w:val="28"/>
          <w:rtl w:val="true"/>
          <w:lang w:bidi="fa-IR"/>
        </w:rPr>
        <w:t>کاش همه مدیران براساس حکمت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همواره در جهان، حاکم، حکیم بود و حکیم،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دیرینه بشر است برای حاکمان بشری اش ولی در مورد احکم الحاکمین به راستى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بنگرید و انصاف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حکمتش را در هر گوشه این جهان ندیده اید؟</w:t>
      </w:r>
    </w:p>
    <w:p>
      <w:pPr>
        <w:pStyle w:val="BookText"/>
        <w:rPr/>
      </w:pPr>
      <w:r>
        <w:rPr>
          <w:rFonts w:ascii="IRNazanin" w:hAnsi="IRNazanin" w:eastAsia="IRNazanin"/>
          <w:color w:val="111111"/>
          <w:sz w:val="28"/>
          <w:sz w:val="28"/>
          <w:szCs w:val="28"/>
          <w:rtl w:val="true"/>
          <w:lang w:bidi="fa-IR"/>
        </w:rPr>
        <w:t>یکی از صفات خالق بی همتا، حکیم است، یعنی کسی که کار عبث و بیهوده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 حکیم، انسان ها را بیهوده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آیا پنداشته اید شما را بیهوده آفریدیم و به سوی ما باز نمی گردید؟</w:t>
      </w:r>
    </w:p>
    <w:p>
      <w:pPr>
        <w:pStyle w:val="BookText"/>
        <w:rPr/>
      </w:pPr>
      <w:r>
        <w:rPr>
          <w:rFonts w:ascii="IRNazanin" w:hAnsi="IRNazanin" w:eastAsia="IRNazanin"/>
          <w:color w:val="111111"/>
          <w:sz w:val="28"/>
          <w:sz w:val="28"/>
          <w:szCs w:val="28"/>
          <w:rtl w:val="true"/>
          <w:lang w:bidi="fa-IR"/>
        </w:rPr>
        <w:t>انسان ها برای چه خلق شده اند؟</w:t>
      </w:r>
    </w:p>
    <w:p>
      <w:pPr>
        <w:pStyle w:val="BookText"/>
        <w:rPr/>
      </w:pPr>
      <w:r>
        <w:rPr>
          <w:rFonts w:ascii="IRNazanin" w:hAnsi="IRNazanin" w:eastAsia="IRNazanin"/>
          <w:color w:val="111111"/>
          <w:sz w:val="28"/>
          <w:sz w:val="28"/>
          <w:szCs w:val="28"/>
          <w:rtl w:val="true"/>
          <w:lang w:bidi="fa-IR"/>
        </w:rPr>
        <w:t>باید کسی یا کسانی باشند که هدف خدا از خلقت انسان را به او یادآوری کنند، تا انسان ها از حیرت خارج شوند و راه درست انسانی را که مسیر الهی است، باز شناسند و در آن گام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لؤلا مُحَمَّدٍ صَلَوَاتُ اللَّهِ عَلَيْهِ وَ آلِهِ وَ الْأَوْصِيَاءِ مِنْ وَلَدِهِ ، کنتم حَیَارَی کَالبَهَایِم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اگر حضرت ختمی مرتبت محمد مصطفی صلی الله علیه وآله وسلم و اوصیاء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جملگی فرزندان ایشان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بودند، شما همچون چهارپایان در حیرت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الزمان آخرین این اوصیاء است که به من وجود او، انسان حق جو از حيرت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برخی آیات حکیمانه بودن آفرینش را بیان کنید؟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انبیاء علیهم السلام به غیر از جنبه های معنوی، در پیشرفت جنبه های مادی بشر هم دخالت داشته اند؟ </w:t>
      </w:r>
      <w:bookmarkStart w:id="43" w:name="pg7529_82090"/>
    </w:p>
    <w:p>
      <w:pPr>
        <w:pStyle w:val="Heading3"/>
        <w:numPr>
          <w:ilvl w:val="2"/>
          <w:numId w:val="1"/>
        </w:numPr>
        <w:rPr/>
      </w:pPr>
      <w:bookmarkStart w:id="44" w:name="__RefHeading___Toc2634706_1051229030"/>
      <w:bookmarkStart w:id="45" w:name="_Toc14"/>
      <w:bookmarkEnd w:id="43"/>
      <w:bookmarkEnd w:id="44"/>
      <w:r>
        <w:rPr>
          <w:rtl w:val="true"/>
        </w:rPr>
        <w:t xml:space="preserve">درس </w:t>
      </w:r>
      <w:r>
        <w:rPr/>
        <w:t>8</w:t>
      </w:r>
      <w:r>
        <w:rPr>
          <w:rtl w:val="true"/>
        </w:rPr>
        <w:t xml:space="preserve"> : </w:t>
      </w:r>
      <w:r>
        <w:rPr>
          <w:rtl w:val="true"/>
        </w:rPr>
        <w:t>کی عبث این خلقت از او شد پدید؟</w:t>
      </w:r>
      <w:bookmarkEnd w:id="45"/>
    </w:p>
    <w:p>
      <w:pPr>
        <w:pStyle w:val="BookText"/>
        <w:rPr/>
      </w:pPr>
      <w:r>
        <w:rPr>
          <w:rFonts w:ascii="IRNazanin" w:hAnsi="IRNazanin" w:eastAsia="IRNazanin"/>
          <w:color w:val="111111"/>
          <w:sz w:val="28"/>
          <w:sz w:val="28"/>
          <w:szCs w:val="28"/>
          <w:rtl w:val="true"/>
          <w:lang w:bidi="fa-IR"/>
        </w:rPr>
        <w:t>دنیا را بی هدف نيافريده است، اما در این هدف نیازی به آدمیان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هدفداری را نه تنها به آدمیان که به جانوران و گیاهان و درختان نيز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هدف را بشناسیم و چگونه به سوی آن گام برداریم؟</w:t>
      </w:r>
    </w:p>
    <w:p>
      <w:pPr>
        <w:pStyle w:val="BookText"/>
        <w:rPr/>
      </w:pPr>
      <w:r>
        <w:rPr>
          <w:rFonts w:ascii="IRNazanin" w:hAnsi="IRNazanin" w:eastAsia="IRNazanin"/>
          <w:color w:val="111111"/>
          <w:sz w:val="28"/>
          <w:sz w:val="28"/>
          <w:szCs w:val="28"/>
          <w:rtl w:val="true"/>
          <w:lang w:bidi="fa-IR"/>
        </w:rPr>
        <w:t>اندیشیدن در آفرینش آسمان و زمین و دقایق و ظرایف و شگفتی هایطبیعت، انسان صاحب خرد را به این نقطه می رساند که خلقت، باطل و پوچ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کتاب نورانی خود به این حقیقت این گونه اشاره کرده است که خردورزان چنین می گویند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يَتَفَكَّرُونَ فِي خَلْقِ السَّماواتِ وَ الْأَرْضِ رَبَّنا ما خَلَقْتَ </w:t>
      </w:r>
    </w:p>
    <w:p>
      <w:pPr>
        <w:pStyle w:val="BookText"/>
        <w:rPr/>
      </w:pPr>
      <w:r>
        <w:rPr>
          <w:rFonts w:ascii="Amiri" w:hAnsi="Amiri" w:eastAsia="Amiri" w:cs="Amiri"/>
          <w:color w:val="111111"/>
          <w:sz w:val="28"/>
          <w:sz w:val="28"/>
          <w:szCs w:val="28"/>
          <w:rtl w:val="true"/>
          <w:lang w:bidi="ar-SA"/>
        </w:rPr>
        <w:t>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درنقطه مقابل، پوشانندگان حقیقت، خلقت آسمانها و زمین را باطل می پندارند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ماخلقنا السَّمَاءِ وَ الْأَرْضِ وَ مابینهما بَاطِلًا ، ذلِكَ ظَنُّ الَّذِينَ كَفَرُوا فَوَيْلُ لِلَّذِينَ كَفَرُوا مِنَ النَّارِ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اندیشیدن در آفرینش خودمان، ما را به پوچ نبودن آن رهنمون می سازد، اما کافی نیست که بدانیم آفرینش آسمان و زمین و انسان، پوچ نیست، بلکه باید کسی باشد که هدف از خلقت هستی خصوصا آفرینش انسان را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تنهایی راهی به شناخت هدف آفرینش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فرستادگانی که از جانب خدا می آیند، هدف از خلقت را بیان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ماخلقت الْجِنَّ وَ الْإِنْسَ إِلَّا لِيَعْبُدُونِ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نیاز به دانستن هدف آفرینش، در همه انسانها و در همه زمانها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مهدی عجل الله فرجه هدف از آفرینش را برای مردم، به درستی تبیین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نامه احمد بن اسحاق نگاشتند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لَمْ يَخْلُقِ الْخَلْقَ عَبَثاً وَ لَا أَهْمَلَهُمْ سُدی بَلْ خَلَقَهُمْ بِقُدْرَتِهِ وَ جَعَلَ لَهُمْ أَسْمَاعاً وَ وَ أَبْصاراً وَ قُلُوباً وَ </w:t>
      </w:r>
    </w:p>
    <w:p>
      <w:pPr>
        <w:pStyle w:val="BookText"/>
        <w:rPr/>
      </w:pPr>
      <w:r>
        <w:rPr>
          <w:rFonts w:ascii="Amiri" w:hAnsi="Amiri" w:eastAsia="Amiri" w:cs="Amiri"/>
          <w:color w:val="111111"/>
          <w:sz w:val="28"/>
          <w:sz w:val="28"/>
          <w:szCs w:val="28"/>
          <w:rtl w:val="true"/>
          <w:lang w:bidi="ar-SA"/>
        </w:rPr>
        <w:t xml:space="preserve">أَلْبَاباً ، ثُمَّ بَعَثَ إِلَيْهِمْ النبیین علیهم السَّلَامُ مُبَشِّرِینُ وَ مُنْذِرِينَ ، يَأْمُرُونَهُمْ بِطَاعَتِهِ وَ يَنْهَوْنَهُمْ عَنْ مَعْصِيَتِهِ وَ يَعْرِفُونَهُمْ مَا جَهِلُوهُ مِنْ أَمْرِ خَالِقِهِمْ وَ دِينِهِمْ وَ أَنْزِلْ عَلَيْهِمْ كِتَاباً وَ بَعَثَ إِلَيْهِمْ مَلَائِكَةُ يَأْتِينَ بَيْنَهُمْ وَ بَيْنَ مَنْ بَعْثِهِمْ إِلَيْهِمْ بِالْفَضْلِ الَّذِي جَعَلَهُ لَهُمْ عَلَيْهِمْ وَ مَا آتاهُمُ بَيْنَ الدَّلَائِلِ الظَّاهِرَةِ وَ الْبَرَاهِينِ الْبَاهِرَةِ وَ الْآيَاتِ الْغَالِبَةَ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پژوهش و خودآزمایی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فقط برای عبادت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 بنا برفرمایش صاحب الزمان علیه السلام چرا آفرینش بیهوده نیست؟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6" w:name="pg7529_82099"/>
    </w:p>
    <w:p>
      <w:pPr>
        <w:pStyle w:val="Heading3"/>
        <w:numPr>
          <w:ilvl w:val="2"/>
          <w:numId w:val="1"/>
        </w:numPr>
        <w:rPr/>
      </w:pPr>
      <w:bookmarkStart w:id="47" w:name="__RefHeading___Toc2634708_1051229030"/>
      <w:bookmarkStart w:id="48" w:name="_Toc15"/>
      <w:bookmarkEnd w:id="46"/>
      <w:bookmarkEnd w:id="47"/>
      <w:r>
        <w:rPr>
          <w:rtl w:val="true"/>
        </w:rPr>
        <w:t xml:space="preserve">درس </w:t>
      </w:r>
      <w:r>
        <w:rPr/>
        <w:t>9</w:t>
      </w:r>
      <w:r>
        <w:rPr>
          <w:rtl w:val="true"/>
        </w:rPr>
        <w:t xml:space="preserve"> : </w:t>
      </w:r>
      <w:r>
        <w:rPr>
          <w:rtl w:val="true"/>
        </w:rPr>
        <w:t>فضل و رحمت شد اساس کار او</w:t>
      </w:r>
      <w:bookmarkEnd w:id="48"/>
    </w:p>
    <w:p>
      <w:pPr>
        <w:pStyle w:val="BookText"/>
        <w:rPr/>
      </w:pPr>
      <w:r>
        <w:rPr>
          <w:rFonts w:ascii="IRNazanin" w:hAnsi="IRNazanin" w:eastAsia="IRNazanin"/>
          <w:color w:val="111111"/>
          <w:sz w:val="28"/>
          <w:sz w:val="28"/>
          <w:szCs w:val="28"/>
          <w:rtl w:val="true"/>
          <w:lang w:bidi="fa-IR"/>
        </w:rPr>
        <w:t>ازنخستین لحظه ای که دیده بر این دنیا گشوده ایم چه دیده ایم جز رحمت بیکرانش؟ بدون اینکه طلبکار باشیم بخشیده است؛ نه، نعمت را بر ما سرازیر کرده و ما را حتی قبل از اینکه نیازمان را بشناسیم بر خوان احسان خود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نيست؟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و رحمت الهی منشأ فرستادن حجج الهیه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بر خدا واجب نیست، کسانی را برای هدایت بشر بفرستد، چون بشر طلبی از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دارد، از اوست و برای اوست، اما خدای رحیم می خواهد بشر را تکامل دهد و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بهشت نیز از باب فضل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 مردانی را در لباس پیامبری به سوی بشر فرستاده تا آنها را به بهشت و رضوان الهی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بهشت، راهنما می طلبد و یکی از مهم ترین صفات رسولان الهی </w:t>
      </w:r>
    </w:p>
    <w:p>
      <w:pPr>
        <w:pStyle w:val="BookText"/>
        <w:rPr/>
      </w:pPr>
      <w:r>
        <w:rPr>
          <w:rFonts w:ascii="IRNazanin" w:hAnsi="IRNazanin" w:eastAsia="IRNazanin"/>
          <w:color w:val="111111"/>
          <w:sz w:val="28"/>
          <w:sz w:val="28"/>
          <w:szCs w:val="28"/>
          <w:rtl w:val="true"/>
          <w:lang w:bidi="fa-IR"/>
        </w:rPr>
        <w:t>بشارت و راهنمایی به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النبیین مُبَشِّرینَ وَ مُنذِرینَ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آیه اشاره دارد که خدا انبیاء را برانگیخت تابشارت دهنده باشند؛ پیامبران آمدند تا مردم را به بهشت بشارت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امروزوجود مبارک امام عصر آخرین بشیر و پیک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حضرتش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برای تمام جهانها و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درحدیث لوح فاطمه علیهما السلام خدای تعالی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أَكْمَلَ ذَلِكَ بِابْنِهِ مُحَمَّدِ رَحْمَةً لِلْعالَمِينَ </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و این رشته امامت را به وجود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 امام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برای جهانیان است، کامل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حديث لوح فاطمه علیهما السلام را مطالعه نمایید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کدام پیشوا به کار رفته است؟ </w:t>
      </w:r>
      <w:bookmarkStart w:id="49" w:name="pg7529_82105"/>
    </w:p>
    <w:p>
      <w:pPr>
        <w:pStyle w:val="Heading3"/>
        <w:numPr>
          <w:ilvl w:val="2"/>
          <w:numId w:val="1"/>
        </w:numPr>
        <w:rPr/>
      </w:pPr>
      <w:bookmarkStart w:id="50" w:name="__RefHeading___Toc2634710_1051229030"/>
      <w:bookmarkStart w:id="51" w:name="_Toc16"/>
      <w:bookmarkEnd w:id="49"/>
      <w:bookmarkEnd w:id="50"/>
      <w:r>
        <w:rPr>
          <w:rtl w:val="true"/>
        </w:rPr>
        <w:t>درس</w:t>
      </w:r>
      <w:r>
        <w:rPr/>
        <w:t>10</w:t>
      </w:r>
      <w:r>
        <w:rPr>
          <w:rtl w:val="true"/>
        </w:rPr>
        <w:t xml:space="preserve"> : </w:t>
      </w:r>
      <w:r>
        <w:rPr>
          <w:rtl w:val="true"/>
        </w:rPr>
        <w:t>ظلم را در کوی او راهی نبود</w:t>
      </w:r>
      <w:bookmarkEnd w:id="51"/>
    </w:p>
    <w:p>
      <w:pPr>
        <w:pStyle w:val="BookText"/>
        <w:rPr/>
      </w:pPr>
      <w:r>
        <w:rPr>
          <w:rFonts w:ascii="IRNazanin" w:hAnsi="IRNazanin" w:eastAsia="IRNazanin"/>
          <w:color w:val="111111"/>
          <w:sz w:val="28"/>
          <w:sz w:val="28"/>
          <w:szCs w:val="28"/>
          <w:rtl w:val="true"/>
          <w:lang w:bidi="fa-IR"/>
        </w:rPr>
        <w:t>نه نیازی به ستم کردن بر دیگران دارد، نه عقدهای دارد که به ظلم بگشاید، نه کینه ای از کسی دارد، پس چرا بر کسی ستم کند؟</w:t>
      </w:r>
    </w:p>
    <w:p>
      <w:pPr>
        <w:pStyle w:val="BookText"/>
        <w:rPr/>
      </w:pPr>
      <w:r>
        <w:rPr>
          <w:rFonts w:ascii="IRNazanin" w:hAnsi="IRNazanin" w:eastAsia="IRNazanin"/>
          <w:color w:val="111111"/>
          <w:sz w:val="28"/>
          <w:sz w:val="28"/>
          <w:szCs w:val="28"/>
          <w:rtl w:val="true"/>
          <w:lang w:bidi="fa-IR"/>
        </w:rPr>
        <w:t>خدای متعال به اقتضای عدلش برای عاصیان وگنهکاران کیفر معین کرده است و عاقبت ایشان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باید کسی را قرار دهد که به آنان هشدار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ذَرَأْنَا لِجَهَنَّمَ کَثِیرًا مِّنَ الْجِنِّ وَالْإِنسِ ۖ لَهُمْ قُلُوبٌ لَّا یَفْقَهُونَ بِهَا وَلَهُمْ أَعْیُنٌ لَّا یُبْصِرُونَ بِهَا وَلَهُمْ آذَانٌ لَّا یَسْمَعُونَ بِهَا ۚ أُولَئِکَ کَالْأَنْعَامِ بَلْ هُمْ أَضَلُّ ۚ أُولَئِکَ هُمُ الْغَافِلُونَ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بی گمان بسیاری از جن و انس که پدید آورده ایم، دوزخی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قلب هایی دارند که با آن حق را در نمی یابند و چشمهایی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را نمی بینند و گوشهایی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حق را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سان دام ها هستند؛ بلکه گمراه تر؛ آنان در غفلتند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کیفر دهیم برای کاری که عواقب آن را برایش توضیح نداده ایم، یعنی بدون هشدارهای لازم، این کار زشت و نوعی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از همه زشتی ها و ستم ها مبراست، پس کسی را بدون بیان رسا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نمی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کُنَّا مُعَذِّبِینَ حَتَّی نَبْعَثَ رَسُولًا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ما مجازات نمی کنیم، مگر اینکه پیامبری بر آنها برانگیزیم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هشدار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 تَمَیَّزُ مِنَ الْغَیْظِ ۖ کُلَّمَا أُلْقِیَ فِیهَا فَوْجٌ سَأَلَهُمْ خَزَنَتُهَا أَلَمْ یَأْتِکُمْ نَذِیرٌ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قَدْ جَاءَنَا نَذِیرٌ فَکَذَّبْنَا وَقُلْنَا مَا نَزَّلَ اللَّهُ مِن شَیْءٍ إِنْ أَنتُمْ إِلَّا فِی ضَلَالٍ کَبِیرٍ</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خشم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گروهی در آن افکندهمی شود، نگهبانان دوزخ از آنها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هشداردهنده ای به سراغ شما نیامد؟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چراء هشداردهنده ای به سراغ ما آمد ولی ما او را دروغ پرداز شمردیم </w:t>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نازل نکرده و شما در گمراهی بزرگی هستید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لذا بشر به هشداردهنده ای نیاز دارد، تا او را از عدل و کیفر الهی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هشدار دهنده بزرگواری که از جانب خداوند حکیم آمده، امام مهدی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عدل به چه معناست؟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معناست؟ </w:t>
      </w:r>
      <w:bookmarkStart w:id="52" w:name="pg7529_82114"/>
    </w:p>
    <w:p>
      <w:pPr>
        <w:pStyle w:val="Heading3"/>
        <w:numPr>
          <w:ilvl w:val="2"/>
          <w:numId w:val="1"/>
        </w:numPr>
        <w:rPr/>
      </w:pPr>
      <w:bookmarkStart w:id="53" w:name="__RefHeading___Toc2634712_1051229030"/>
      <w:bookmarkStart w:id="54" w:name="_Toc17"/>
      <w:bookmarkEnd w:id="52"/>
      <w:bookmarkEnd w:id="53"/>
      <w:r>
        <w:rPr>
          <w:rtl w:val="true"/>
        </w:rPr>
        <w:t>درس</w:t>
      </w:r>
      <w:r>
        <w:rPr/>
        <w:t>11</w:t>
      </w:r>
      <w:r>
        <w:rPr>
          <w:rtl w:val="true"/>
        </w:rPr>
        <w:t xml:space="preserve"> : </w:t>
      </w:r>
      <w:r>
        <w:rPr>
          <w:rtl w:val="true"/>
        </w:rPr>
        <w:t>شاهد نیک و بد اعمال ماست</w:t>
      </w:r>
      <w:bookmarkEnd w:id="54"/>
    </w:p>
    <w:p>
      <w:pPr>
        <w:pStyle w:val="BookText"/>
        <w:rPr/>
      </w:pPr>
      <w:r>
        <w:rPr>
          <w:rFonts w:ascii="IRNazanin" w:hAnsi="IRNazanin" w:eastAsia="IRNazanin"/>
          <w:color w:val="111111"/>
          <w:sz w:val="28"/>
          <w:sz w:val="28"/>
          <w:szCs w:val="28"/>
          <w:rtl w:val="true"/>
          <w:lang w:bidi="fa-IR"/>
        </w:rPr>
        <w:t>هر هدفمندی به نظارت نیاز دارد و دنیا نیز البته خدایمان به گواهان نیاز ندارد، اما فردایی پس از امروز مقرر داشته تا نیکان پاداش ببینند و بدکاران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شاهدان برای پاسخ به انکار فردای ماست تا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نمک ناشناسی؟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مسلم نزد عقلای عالم، وجود شاهد یاشاهدان برای محاکمه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برای محاکمه و جزا دادن کسی، باید شاهدی با چشم خود، فعل فاعل را دیده باشد تا بتواند در محکمه نزد قاضی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 های ارسال حجت از طرف خداوند، گواهی دادن آنان در دادگاه عدل الهی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إِلَیْکُمْ رَسُولًا شَاهِدًا عَلَیْکُمْ کَمَا أَرْسَلْنَا إِلَی </w:t>
      </w:r>
    </w:p>
    <w:p>
      <w:pPr>
        <w:pStyle w:val="BookText"/>
        <w:rPr/>
      </w:pPr>
      <w:r>
        <w:rPr>
          <w:rFonts w:ascii="Amiri" w:hAnsi="Amiri" w:eastAsia="Amiri" w:cs="Amiri"/>
          <w:color w:val="111111"/>
          <w:sz w:val="28"/>
          <w:sz w:val="28"/>
          <w:szCs w:val="28"/>
          <w:rtl w:val="true"/>
          <w:lang w:bidi="ar-SA"/>
        </w:rPr>
        <w:t>فِرْعَوْنَ رَسُولًا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برشما پیامبری فرستادیم که شاهد بر شماست، همان گونه که برفرعون رسولی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خدای متعال، خود به شاهد نیاز ندارد، چون خود بر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 تاکلان و دور و نزدیک به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امیرالمؤمنین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مَعَاصِيَ اللَّهِ فِي الْخَلَوَاتِ قَلًّا الشَّاهِدَ هُوَ الْحَاكِمُ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ازنافرمانی خدا در خلوتها پروا کنید که شاهد همان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برای مردم شاهد قرار داده تا به قلب بندگان آرامش دهد و با عاصیان اتمام حجت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وَنَضَعُ الْمَوَازِینَ الْقِسْطَ لِیَوْمِ الْقِیَامَةِ فَلَا تُظْلَمُ نَفْسٌ شَیْئًا ۖ وَإِن کَانَ مِثْقَالَ حَبَّةٍ مِّنْ خَرْدَلٍ أَتَیْنَا بِهَا ۗ وَکَفَی بِنَا حَاسِبِینَ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میزان های عدالت را در روز رستاخیز قرار میدهیم و هیچ کس مطلقأ مورد ستم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 بد هم وزن دانه خردلی باشد، آن را به حساب می آوریم و کافی است که ما حسابرس باشیم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سنت قطعی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شاهدان 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p>
    <w:p>
      <w:pPr>
        <w:pStyle w:val="BookText"/>
        <w:rPr/>
      </w:pPr>
      <w:r>
        <w:rPr>
          <w:rFonts w:ascii="IRNazanin" w:hAnsi="IRNazanin" w:eastAsia="IRNazanin"/>
          <w:color w:val="111111"/>
          <w:sz w:val="28"/>
          <w:sz w:val="28"/>
          <w:szCs w:val="28"/>
          <w:rtl w:val="true"/>
          <w:lang w:bidi="fa-IR"/>
        </w:rPr>
        <w:t>زمان همواره جریان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فَسَیَرَی اللَّهُ عَمَلَکُمْ وَرَسُولُهُ وَالْمُؤْمِنُونَ ۖ وَسَتُرَدُّونَ إِلَی عَالِمِ الْغَیْبِ وَالشَّهَادَةِ فَیُنَبِّئُکُم بِمَا کُنتُمْ تَعْمَلُونَ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کوشید که خدا و پیامبرش و مؤمنان، کردار شما را می بینند و به زودی به پیشگاه خدای دانای نهان و آشکار،بازگردانده می شوید و شما را به آنچه کردید،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دربیان معصومان علیهم السلام آمده که مراد از مؤمنان در این آیه، امامان معصوم علیهم السلام هستند که کارهای 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امام عصر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بینای خدا در این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اعمال ما در این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دردعای روز جمعه خطاب به امام زمان علیه السلام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عَينَ اللهِ فِي خَلْقِهِ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آیا شنیدن برای شهادت کافی 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علیه السلام در کدام دعا، شاهد معرفی شده اند؟ </w:t>
      </w:r>
      <w:bookmarkStart w:id="55" w:name="pg7529_82122"/>
    </w:p>
    <w:p>
      <w:pPr>
        <w:pStyle w:val="Heading3"/>
        <w:numPr>
          <w:ilvl w:val="2"/>
          <w:numId w:val="1"/>
        </w:numPr>
        <w:rPr/>
      </w:pPr>
      <w:bookmarkStart w:id="56" w:name="__RefHeading___Toc2634714_1051229030"/>
      <w:bookmarkStart w:id="57" w:name="_Toc18"/>
      <w:bookmarkEnd w:id="55"/>
      <w:bookmarkEnd w:id="56"/>
      <w:r>
        <w:rPr>
          <w:rtl w:val="true"/>
        </w:rPr>
        <w:t xml:space="preserve">درس </w:t>
      </w:r>
      <w:r>
        <w:rPr/>
        <w:t>12</w:t>
      </w:r>
      <w:r>
        <w:rPr>
          <w:rtl w:val="true"/>
        </w:rPr>
        <w:t xml:space="preserve">: </w:t>
      </w:r>
      <w:r>
        <w:rPr>
          <w:rtl w:val="true"/>
        </w:rPr>
        <w:t>رستگاران را، خدا</w:t>
      </w:r>
      <w:r>
        <w:rPr>
          <w:rtl w:val="true"/>
        </w:rPr>
        <w:t xml:space="preserve">! </w:t>
      </w:r>
      <w:r>
        <w:rPr>
          <w:rtl w:val="true"/>
        </w:rPr>
        <w:t>بنما به ما؟</w:t>
      </w:r>
      <w:bookmarkEnd w:id="57"/>
    </w:p>
    <w:p>
      <w:pPr>
        <w:pStyle w:val="BookText"/>
        <w:rPr/>
      </w:pPr>
      <w:r>
        <w:rPr>
          <w:rFonts w:ascii="IRNazanin" w:hAnsi="IRNazanin" w:eastAsia="IRNazanin"/>
          <w:color w:val="111111"/>
          <w:sz w:val="28"/>
          <w:sz w:val="28"/>
          <w:szCs w:val="28"/>
          <w:rtl w:val="true"/>
          <w:lang w:bidi="fa-IR"/>
        </w:rPr>
        <w:t>کدام جنایتکار است در این دنیای پرهیاهو که خود را جنایتکار بداند و دیگران را به رهایی فرا نخواند؟ بدترین بدان همانند برترین خوبان ادعای نجات بخشی و سامان دهی به بشر نابسامان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راست می گویند؟</w:t>
      </w:r>
    </w:p>
    <w:p>
      <w:pPr>
        <w:pStyle w:val="BookText"/>
        <w:rPr/>
      </w:pPr>
      <w:r>
        <w:rPr>
          <w:rFonts w:ascii="IRNazanin" w:hAnsi="IRNazanin" w:eastAsia="IRNazanin"/>
          <w:color w:val="111111"/>
          <w:sz w:val="28"/>
          <w:sz w:val="28"/>
          <w:szCs w:val="28"/>
          <w:rtl w:val="true"/>
          <w:lang w:bidi="fa-IR"/>
        </w:rPr>
        <w:t>در جهان، صدها مکتب و مذهب ادعای حقانیت و حقیقت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مکاتب مردم را به مرام و مسلک خود دعوت و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فقط صدها فرقه در میان ادیان آسمانی وجود دارد، تا چه رسد به ادیان غیرآسمانی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بخشی از واقعیات مربوط به تفرق امت ها را نشان می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مثلی می زند، مردی که شریکان بر سر او کشاکش کنند و مردی که تسلیم مرد </w:t>
      </w:r>
    </w:p>
    <w:p>
      <w:pPr>
        <w:pStyle w:val="BookText"/>
        <w:rPr/>
      </w:pPr>
      <w:r>
        <w:rPr>
          <w:rFonts w:ascii="IRNazanin" w:hAnsi="IRNazanin" w:eastAsia="IRNazanin"/>
          <w:color w:val="111111"/>
          <w:sz w:val="28"/>
          <w:sz w:val="28"/>
          <w:szCs w:val="28"/>
          <w:rtl w:val="true"/>
          <w:lang w:bidi="fa-IR"/>
        </w:rPr>
        <w:t>دیگر است، آیا حکایت این دو یکسان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شریکان بر سر او کشمکش کردند همان اولی بود که گروه های گوناگون پیرامون حکومت او گرد آمدند و بااین حال یک دیگر را لعن و نفرین می کردند و از هم بیزاری می جستند، اما آن مردی که تسلیم دیگری شد همان پیشوای بر حق نخستین و شیعیان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یهود پس از حضرت موسی علیه السلام هفتاد و یکفرقه شدند، که یک فرقه آنها در بهشت و هفتاد فرقه دیگر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پس از عیسی علیه السلام هفتادو دو فرقه شدند که یک فرقه آنها در بهشت و هفتاد و یک فرقه دیگر در دوزخند و این امت پس از پیامبر صلی الله علیه وآله وسلم هفتاد و سه فرقه شدند که هفتاد و دو فرقه در آتش و یک فرقه در بهشتند و از این هفتاد و سه فرقه سیزده فرقه دوستی و محبت ما را با خود دارند که دوازده فرقه آنها در دوزخ و یک فرقه در بهشت جای دارند و شصت فرقه از دیگر مردم دوزخی خواهند بود که دوزخیان همان هفتاد و دو فرقه خواهند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آیا بشر به تنهایی می تواند حقانیت یکی از این مکاتب را تشخیص دهد؛ درحالی که همه با ابزار توجیه پیش می آیند و حقایق را به خواسته های خود بر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بشر تشخیص می دهد، اختلاف بین این مکاتب در اصول و فروع است، اما اینکه کدام یک درست می گوید، کار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راه بیشتر نمی ماند؛ در این میان خداوندکسی از جانب خود معرفی می کند که مکتب حق را از غیر مکتب حق باز شناسد و آن را به حق طلبان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حدیث متفرق شدن امت پیامبر در کدام روایت اهل سنت آمده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قرآن برای تشخیص گروه نجات یابنده کافی نیست؟ </w:t>
      </w:r>
      <w:bookmarkStart w:id="58" w:name="pg7529_82131"/>
    </w:p>
    <w:p>
      <w:pPr>
        <w:pStyle w:val="Heading3"/>
        <w:numPr>
          <w:ilvl w:val="2"/>
          <w:numId w:val="1"/>
        </w:numPr>
        <w:rPr/>
      </w:pPr>
      <w:bookmarkStart w:id="59" w:name="__RefHeading___Toc2634716_1051229030"/>
      <w:bookmarkStart w:id="60" w:name="_Toc19"/>
      <w:bookmarkEnd w:id="58"/>
      <w:bookmarkEnd w:id="59"/>
      <w:r>
        <w:rPr>
          <w:rtl w:val="true"/>
        </w:rPr>
        <w:t xml:space="preserve">درس </w:t>
      </w:r>
      <w:r>
        <w:rPr/>
        <w:t>13</w:t>
      </w:r>
      <w:r>
        <w:rPr>
          <w:rtl w:val="true"/>
        </w:rPr>
        <w:t xml:space="preserve"> : </w:t>
      </w:r>
      <w:r>
        <w:rPr>
          <w:rtl w:val="true"/>
        </w:rPr>
        <w:t>درچنین حیرت کدامین سو روم؟</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شدیم از این همه سردرگمی و تنوع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و چه هیاهو؟ کدام راه را برگزینم؟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بوده که بشر با چنین پرسشی روبه رو نشود؟ چه باید کرد؟</w:t>
      </w:r>
    </w:p>
    <w:p>
      <w:pPr>
        <w:pStyle w:val="BookText"/>
        <w:rPr/>
      </w:pPr>
      <w:r>
        <w:rPr>
          <w:rFonts w:ascii="IRNazanin" w:hAnsi="IRNazanin" w:eastAsia="IRNazanin"/>
          <w:color w:val="111111"/>
          <w:sz w:val="28"/>
          <w:sz w:val="28"/>
          <w:szCs w:val="28"/>
          <w:rtl w:val="true"/>
          <w:lang w:bidi="fa-IR"/>
        </w:rPr>
        <w:t>صدور احکام اختلافی میان قاضیان و حاکمان امری رایج در جوامع اسلامی است، به گونه ای که برای جرم واحد، احکام مختلفی صادر می گردد، حال آنکه حکم خدای متعال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باید کسی باشد که حکم مورد رضایت خدا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خبری به این ضرورت اشاره می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 دعوا نزدیکی از آنان مطرح می شود و قاضی به رأی خود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عین این جریان نزد قاضی دیگری عنوان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ست برخلاف اولی رأی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نزد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پیشوایشان که آنان را به قضا و داوری منصوب داشته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رأی همه را تصدیق می کند و فتوای همگان را درست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خدای آنان یکی، پیغمبرشان یکی و کتابشان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آنان را به پراکندگی و اختلاف فرمان داده و آنان اطاعتش کرده اند؟ یا آنان را از اختلاف نهی فرموده و معصیتش نموده اند؟ یا اینکه خدا دین ناقصی فرو فرستاده و در تکمیل آن، از آنان استمداد جسته است؟ یا ایشان شریک خدایند که حق دارند بگویند و بر خدا لازم است رضایت دهد؟ یا اینکه خداوند دین را کامل نازل کرده، اما پیغمبر صلی الله علیه وآله وسلم در تبلیغ و ادای آن کوتاهی ورزیده؟ با اینکه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هیچ چیز فروگذار نکرده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بیان همه 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 شده است که آیات قرآن یک دیگر را تصدیق می کنند و اختلافی در آن وجود ندارد،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از ناحیه غیر خدا بود اختلاف فراوانی در آن می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ظاهری زیبا و شگفت انگیز و باطنی پرمایه و عمیق دارد؛ نکات شگفت آور آن فانی نگردد و اسرار نهفته آن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تاریکی های جهل و نادانی جز به آن رفع نخواهد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تنهایی رافع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همه فرقه های اسلامی خود را پیرو همین قرآن می پندارند و به آن استناد و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 مفوضه، عدلیه، حنفی، شافعی، مالکی، حنبلی و شیعه همه احکام خود را مطابق قرآن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مطابق واقع و مرضى الهی برای مردم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وسلم به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تُبَیِّنُ لِاُمّتی مَا اختَلَفُوا فِيهِ بَعدِي</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رسول خدا صلی الله علیه وآله وسلم به امر الهی برای حل مشکلی که در آینده روی خواهد داد، امیرالمؤمنین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شناساند، تا همگان در چنین مواردی راه را از بیراهه باز شناسند و حجت برهمگان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عقل، این جایگاه پس از امیرالمؤمنین علیه السلام به جانشینان راستین او علیهم السلام رسیده و امروز، امام عصر ارواحنا فداه رافع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دراختلافات بین مؤمنان در زمان غیبت به چه کسی باید مراجعه کرد؟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نمونه ای از حل اختلاف توسط امام عصر علیه السلام سراغ دارید؟ </w:t>
      </w:r>
      <w:bookmarkStart w:id="61" w:name="pg7529_82139"/>
    </w:p>
    <w:p>
      <w:pPr>
        <w:pStyle w:val="Heading3"/>
        <w:numPr>
          <w:ilvl w:val="2"/>
          <w:numId w:val="1"/>
        </w:numPr>
        <w:rPr/>
      </w:pPr>
      <w:bookmarkStart w:id="62" w:name="__RefHeading___Toc2634718_1051229030"/>
      <w:bookmarkStart w:id="63" w:name="_Toc20"/>
      <w:bookmarkEnd w:id="61"/>
      <w:bookmarkEnd w:id="62"/>
      <w:r>
        <w:rPr>
          <w:rtl w:val="true"/>
        </w:rPr>
        <w:t xml:space="preserve">درس </w:t>
      </w:r>
      <w:r>
        <w:rPr/>
        <w:t>14</w:t>
      </w:r>
      <w:r>
        <w:rPr>
          <w:rtl w:val="true"/>
        </w:rPr>
        <w:t xml:space="preserve"> : </w:t>
      </w:r>
      <w:r>
        <w:rPr>
          <w:rtl w:val="true"/>
        </w:rPr>
        <w:t>ای امین حق در این ملک جهان</w:t>
      </w:r>
      <w:r>
        <w:rPr>
          <w:rtl w:val="true"/>
        </w:rPr>
        <w:t>!</w:t>
      </w:r>
      <w:bookmarkEnd w:id="63"/>
    </w:p>
    <w:p>
      <w:pPr>
        <w:pStyle w:val="BookText"/>
        <w:rPr/>
      </w:pPr>
      <w:r>
        <w:rPr>
          <w:rFonts w:ascii="IRNazanin" w:hAnsi="IRNazanin" w:eastAsia="IRNazanin"/>
          <w:color w:val="111111"/>
          <w:sz w:val="28"/>
          <w:sz w:val="28"/>
          <w:szCs w:val="28"/>
          <w:rtl w:val="true"/>
          <w:lang w:bidi="fa-IR"/>
        </w:rPr>
        <w:t>برای رسیدن به راه رهایی بسیار اندیشیده ام، مدعیان را بسیار دیده ام و س خنان را فراوان سنجیده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رسیدم که اگر کسی را بیابم که خدایم بهاو اطمینان دارد، مشکل من برای همیشه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انسان آسمانی در روی زمین پیدا می کنم؟</w:t>
      </w:r>
    </w:p>
    <w:p>
      <w:pPr>
        <w:pStyle w:val="BookText"/>
        <w:rPr/>
      </w:pPr>
      <w:r>
        <w:rPr>
          <w:rFonts w:ascii="IRNazanin" w:hAnsi="IRNazanin" w:eastAsia="IRNazanin"/>
          <w:color w:val="111111"/>
          <w:sz w:val="28"/>
          <w:sz w:val="28"/>
          <w:szCs w:val="28"/>
          <w:rtl w:val="true"/>
          <w:lang w:bidi="fa-IR"/>
        </w:rPr>
        <w:t>خدای متعال در هر زمانی امینی میان خلق دارد که سخن او را بی کم و کاست به آنان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امین زمانی رسول خدا بودند و پس از حضرتش امامان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عبدالله بن جندب نگاشتند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انَّ محمّداً صلی الله علیه وآله وسلم كَانَ أَمِينَ اللَّهِ فِي خَلْقِهِ ، فَلَمَّا قُبِضَ کُنَا أَهْلَ الْبَيْتِ وَرَثَتَهُ ، فَنَحنُ أَمناءُ اللَّهِ فِي أَرْضِهِ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 بعد به راستی محمد صلی الله علیه وآله وسلم است، امین خدا در میان خلقش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کرد، ما اهل بیت وارثانش هستیم و ماییم امناء خدا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خدا از سوی دیگر، در هر زمان امانت دار بندگان خدا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فضیلت زیارت امین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زیارت همه امامان آمده از امام باقر صلی الله علیه وآله وسلم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قَالَهَا أَحَدُ مِنْ شيعتنا عند قَبْرِ أَمِيرِالمؤمنين أَوْ احدٍ مِنَ الأیمة صَلَوَاتُ اللَّهِ عَلَيْهِمْ ، الا وَقَعَ فِي دَرَجٍ نوْرٍ وَ طُبِعَ عَلَيْهِ بِطَابِعِ مُحَمَّدٍ صلی اللَّهِ علیه وَ آلِهِ وسلم ، حَتَّى يُسَلَّمَ إِلَى الْقَائِمِ علیه السَّلَامُ ، فَیلَقِيَ صَاحِبَهُ بالْبُشْرَى وَ التحية وَ الْكَرَامَةِ وَ هذه الزَّيَارهُ السَّلَامُ عَلَيْكَ يَا أَمِينَ اللَّهِ فِي أَرْضِهِ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شیعیان ماکسی این زیارت را نزد یکی از امامان نمی خواند مگر اینکه زیارتش پیچیده شده در نور و مهر شده به مهر نبوی به محضر امام عصر می رسد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حضرت مهدی علیه السلام علاوه بر حفظ امانات الهی، امانات ما را نیز نگاه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 ما قالها أحد ممن يعتا چند قبر أمير المؤيميين أو أكبر من الأنبية صلوات الله عليهم، إنه وقع في درج ثور وطبع عليه بطابع محمد صلی الله علیه وآله ، حتى يسلم إلى القائم علیه السلام ، فلقي صاحبه البشرى و التحتية و الكرامة و هنيه التيار السلام عليك يا أمين الله في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خودآزمایی</w:t>
      </w:r>
    </w:p>
    <w:p>
      <w:pPr>
        <w:pStyle w:val="BookText"/>
        <w:rPr/>
      </w:pPr>
      <w:r>
        <w:rPr>
          <w:rFonts w:ascii="IRNazanin" w:hAnsi="IRNazanin" w:eastAsia="IRNazanin"/>
          <w:color w:val="111111"/>
          <w:sz w:val="28"/>
          <w:sz w:val="28"/>
          <w:szCs w:val="28"/>
          <w:rtl w:val="true"/>
          <w:lang w:bidi="fa-IR"/>
        </w:rPr>
        <w:t>امانتی را که آسمان ها و زمین از کشیدن آن سر باز زدند، با توجه به تفاسیر توضیح دهید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حدیث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يُؤَدَّى عَنَى إِلَّا أَنَا أؤ عَلَى </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چیست ؟ </w:t>
      </w:r>
      <w:bookmarkStart w:id="64" w:name="pg7529_82148"/>
    </w:p>
    <w:p>
      <w:pPr>
        <w:pStyle w:val="Heading3"/>
        <w:numPr>
          <w:ilvl w:val="2"/>
          <w:numId w:val="1"/>
        </w:numPr>
        <w:rPr/>
      </w:pPr>
      <w:bookmarkStart w:id="65" w:name="__RefHeading___Toc2634720_1051229030"/>
      <w:bookmarkStart w:id="66" w:name="_Toc21"/>
      <w:bookmarkEnd w:id="64"/>
      <w:bookmarkEnd w:id="65"/>
      <w:r>
        <w:rPr>
          <w:rtl w:val="true"/>
        </w:rPr>
        <w:t xml:space="preserve">درس </w:t>
      </w:r>
      <w:r>
        <w:rPr/>
        <w:t>15</w:t>
      </w:r>
      <w:r>
        <w:rPr>
          <w:rtl w:val="true"/>
        </w:rPr>
        <w:t xml:space="preserve"> : </w:t>
      </w:r>
      <w:r>
        <w:rPr>
          <w:rtl w:val="true"/>
        </w:rPr>
        <w:t>حضرتش در این جهان فصل الخطاب</w:t>
      </w:r>
      <w:bookmarkEnd w:id="66"/>
    </w:p>
    <w:p>
      <w:pPr>
        <w:pStyle w:val="BookText"/>
        <w:rPr/>
      </w:pPr>
      <w:r>
        <w:rPr>
          <w:rFonts w:ascii="IRNazanin" w:hAnsi="IRNazanin" w:eastAsia="IRNazanin"/>
          <w:color w:val="111111"/>
          <w:sz w:val="28"/>
          <w:sz w:val="28"/>
          <w:szCs w:val="28"/>
          <w:rtl w:val="true"/>
          <w:lang w:bidi="fa-IR"/>
        </w:rPr>
        <w:t>خسته نشدی از این هیاهو؟ کلام آخر کجاست که به آن دل ببندی و آسوده شوی؟ سر به آرامش بر بالين يقين بگذاری و از توفان سرگردانی به ساحل نجات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کجاست؟</w:t>
      </w:r>
    </w:p>
    <w:p>
      <w:pPr>
        <w:pStyle w:val="BookText"/>
        <w:rPr/>
      </w:pPr>
      <w:r>
        <w:rPr>
          <w:rFonts w:ascii="IRNazanin" w:hAnsi="IRNazanin" w:eastAsia="IRNazanin"/>
          <w:color w:val="111111"/>
          <w:sz w:val="28"/>
          <w:sz w:val="28"/>
          <w:szCs w:val="28"/>
          <w:rtl w:val="true"/>
          <w:lang w:bidi="fa-IR"/>
        </w:rPr>
        <w:t xml:space="preserve">وقتی خدا بخواهد با بندگانش سخن گوید، به زبان فرستادگانش با آنان سخن می گوید، زیرا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سلام الله عليه دراین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خدای عزوجل آنگونه که چشم ببیند با مردم گفت وگو نمی کند و روبه رو با آنها سخن نمی گوید، به جای آن خدای جل جلاله فرستادگانی از جنس و صنف خودشان بر آن ها بر می انگیزد</w:t>
      </w:r>
      <w:r>
        <w:rPr>
          <w:rFonts w:eastAsia="IRNazanin" w:cs="IRNazanin"/>
          <w:color w:val="111111"/>
          <w:sz w:val="28"/>
          <w:szCs w:val="28"/>
          <w:rtl w:val="true"/>
          <w:lang w:bidi="fa-IR"/>
        </w:rPr>
        <w:t>.</w:t>
      </w:r>
      <w:r>
        <w:rPr>
          <w:rStyle w:val="FootnoteAnchor"/>
          <w:rtl w:val="true"/>
        </w:rPr>
        <w:footnoteReference w:id="5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اول ارتباط با خدا، وجود فرستادگانی به زبان مردمان است، </w:t>
      </w:r>
    </w:p>
    <w:p>
      <w:pPr>
        <w:pStyle w:val="BookText"/>
        <w:rPr/>
      </w:pPr>
      <w:r>
        <w:rPr>
          <w:rFonts w:ascii="IRNazanin" w:hAnsi="IRNazanin" w:eastAsia="IRNazanin"/>
          <w:color w:val="111111"/>
          <w:sz w:val="28"/>
          <w:sz w:val="28"/>
          <w:szCs w:val="28"/>
          <w:rtl w:val="true"/>
          <w:lang w:bidi="fa-IR"/>
        </w:rPr>
        <w:t>تا برای مردم، کلام الهی را بیان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رَسُولٍ اِلابِلِسان قَوْمِهِ لیبیِّن لَهُمْ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 مردمان به یک زبان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زبان و لهجه میان انسان ها وجود دارد، خصوصا در شریعت اسلام که گستره آن همه عالمیان را در بر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باید درهر زمان کسی باشد که بتواند با هر زبان و لهجه با مردم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ویژگی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اباصلت هروی نقل شده که حضرت رضا علیه السلام با مردم به زبان های ایشان گفت وگو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نظر لغت و زبان فصیح ترین و داناترین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آن بزرگوار عرض کردم ای پسر رسول خدا از دانش شما به این لغت ها با وجود اختلافات آنها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برخلق او هستم و حق تعالی حجتی بر قومی قرار ندهد که زبان های ایشان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امیرالمؤمنین علیه السلام به تو نرسیده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داده شده است؟ و آیا فصل الخطاب غیر از شناخت لغتها است؟</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جایگاه امروز باید در وجود مقدس حضرت صاحب الأمرعلیه السلام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یونس بن عبدالرحمن از امام رضا برای دفع بلا از حضرت صاحب الأمر نقل کرده، اشاره به این مقام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ادْفَعْ عَنْ وَلِيِّكَ وَ خليفتك عَلَی خَلقِكَ وَ لِسَانِکَ الْمُعَبِّرُعَنْكَ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آیا فصل الخطاب معنای دیگری نیز دارد؟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نمونه ای از سخن گفتن امامان به زبان غیر عربی می شناسید؟ </w:t>
      </w:r>
      <w:bookmarkStart w:id="67" w:name="pg7529_82157"/>
    </w:p>
    <w:p>
      <w:pPr>
        <w:pStyle w:val="Heading3"/>
        <w:numPr>
          <w:ilvl w:val="2"/>
          <w:numId w:val="1"/>
        </w:numPr>
        <w:rPr/>
      </w:pPr>
      <w:bookmarkStart w:id="68" w:name="__RefHeading___Toc2634722_1051229030"/>
      <w:bookmarkStart w:id="69" w:name="_Toc22"/>
      <w:bookmarkEnd w:id="67"/>
      <w:bookmarkEnd w:id="68"/>
      <w:r>
        <w:rPr>
          <w:rtl w:val="true"/>
        </w:rPr>
        <w:t xml:space="preserve">درس </w:t>
      </w:r>
      <w:r>
        <w:rPr/>
        <w:t>16</w:t>
      </w:r>
      <w:r>
        <w:rPr>
          <w:rtl w:val="true"/>
        </w:rPr>
        <w:t xml:space="preserve"> : </w:t>
      </w:r>
      <w:r>
        <w:rPr>
          <w:rtl w:val="true"/>
        </w:rPr>
        <w:t>دین حق را او مبیّن آمده</w:t>
      </w:r>
      <w:bookmarkEnd w:id="69"/>
    </w:p>
    <w:p>
      <w:pPr>
        <w:pStyle w:val="BookText"/>
        <w:rPr/>
      </w:pPr>
      <w:r>
        <w:rPr>
          <w:rFonts w:ascii="IRNazanin" w:hAnsi="IRNazanin" w:eastAsia="IRNazanin"/>
          <w:color w:val="111111"/>
          <w:sz w:val="28"/>
          <w:sz w:val="28"/>
          <w:szCs w:val="28"/>
          <w:rtl w:val="true"/>
          <w:lang w:bidi="fa-IR"/>
        </w:rPr>
        <w:t>اختلاف در دین دست کم پس از شهادت رسول خدا، از مسلمات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بدیهی است که دین موردنظر خداوند، یکی از این قرائت هااست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مردم را در این اختلافات، تنها می گذارد و دست آنها را نمی گیرد؟</w:t>
      </w:r>
    </w:p>
    <w:p>
      <w:pPr>
        <w:pStyle w:val="BookText"/>
        <w:rPr/>
      </w:pPr>
      <w:r>
        <w:rPr>
          <w:rFonts w:ascii="IRNazanin" w:hAnsi="IRNazanin" w:eastAsia="IRNazanin"/>
          <w:color w:val="111111"/>
          <w:sz w:val="28"/>
          <w:sz w:val="28"/>
          <w:szCs w:val="28"/>
          <w:rtl w:val="true"/>
          <w:lang w:bidi="fa-IR"/>
        </w:rPr>
        <w:t>دین اگر برنامه زندگی خداپسندانه برای انسان ها باشد، یکی بیش نیست؛ زیرا خدا یکی است، پس ناگزیر دین نیز باید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مورد تأیید کلام الله نیز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الذّینَ عِنْدَ اللَّهِ الاِسْلامُ </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راه و روش دستیابی به این برنامه جامع متفاوت است، لذا یهودیت، مسیحیت، اسلام و غیره بر فرض عدم تحریف، شرایع هستند، </w:t>
      </w:r>
    </w:p>
    <w:p>
      <w:pPr>
        <w:pStyle w:val="BookText"/>
        <w:rPr/>
      </w:pPr>
      <w:r>
        <w:rPr>
          <w:rFonts w:ascii="IRNazanin" w:hAnsi="IRNazanin" w:eastAsia="IRNazanin"/>
          <w:color w:val="111111"/>
          <w:sz w:val="28"/>
          <w:sz w:val="28"/>
          <w:szCs w:val="28"/>
          <w:rtl w:val="true"/>
          <w:lang w:bidi="fa-IR"/>
        </w:rPr>
        <w:t>نه ادیان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رودخانه بزرگی را در نظر بگیرید که در درهای جاری است و فقط از مسیرهای مخصوصی می توان به آب آن دسترسی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این دسترسی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رودخانه که همان دین باشد، بیشتر نیست اما راه های دسترسی به آن متفاوت است که به آنها شریعت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پنج شریعت برای دین قرار داده است و برای هر شریعتی پیامبری معین کرده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و عیسی و محمد علی نبینا و آله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پنج پیامبر صاحب شریعت، مردم را به اسلام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حضرت ابراهیم در وصیت خود به فرزندانش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ووصَّی بِهَا ابراهیمُ بَنیهِ ویعقُوبُ یا بنی انَّ اللَّهِ اصطفی لکم الدِّین فَلا تَمُوتُنَّ الَّا وانتم مُسْلِمُونَ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طرفی دین باید خیلی گسترده باشد، زیرا زندگی بسیار گسترده است و هر روز نیز بر گستردگی زندگی و مسائل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حکم عقل در هر زمان به کسی نیاز داریم که راه و روش زندگی در آن زمان و پاسخ به مسائل جدید را به انسان 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ارسال بقية انبیاء و حجج الهی که تعداد آنها به هزاران نفر می رسد، تبلیغ و تبیین این پنج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ختميه حضرت خاتم الأنبياء نیز از این قاعده مستثنی نیست و امروز حضرت ولی عصر علیه السلام مبلغ و مبین آخرین شریعت الهی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امام عصر ارواحنا فداه به خط سعدبن عبدالله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آیا مردم گمان برند، به محض اینکه گویند، ایمان آوردیم رها می شوند و آزمایش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فتنه و در سرگردانی تردید می افتند؟ از چپ و راست می روند و از دیانت دست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 دارند؟ یا با حق عناد می ورزند؛ یا آنچه در روایات درست و اخبار صحیحه آمده، نمی دانند؟ یا می دانند و فراموش کردند که زمین از حجت آشکار یا نهان خالی نمی ماند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پژوهش و فانه عزوجل</w:t>
      </w:r>
    </w:p>
    <w:p>
      <w:pPr>
        <w:pStyle w:val="BookText"/>
        <w:rPr/>
      </w:pPr>
      <w:r>
        <w:rPr>
          <w:rFonts w:ascii="IRNazanin" w:hAnsi="IRNazanin" w:eastAsia="IRNazanin"/>
          <w:color w:val="111111"/>
          <w:sz w:val="28"/>
          <w:sz w:val="28"/>
          <w:szCs w:val="28"/>
          <w:rtl w:val="true"/>
          <w:lang w:bidi="fa-IR"/>
        </w:rPr>
        <w:t>با توجه به آیات قرآن، اسلام مورد رضای الهی کدام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چه معناست؟ </w:t>
      </w:r>
      <w:bookmarkStart w:id="70" w:name="pg7529_82166"/>
    </w:p>
    <w:p>
      <w:pPr>
        <w:pStyle w:val="Heading3"/>
        <w:numPr>
          <w:ilvl w:val="2"/>
          <w:numId w:val="1"/>
        </w:numPr>
        <w:rPr/>
      </w:pPr>
      <w:bookmarkStart w:id="71" w:name="__RefHeading___Toc2634724_1051229030"/>
      <w:bookmarkStart w:id="72" w:name="_Toc23"/>
      <w:bookmarkEnd w:id="70"/>
      <w:bookmarkEnd w:id="71"/>
      <w:r>
        <w:rPr>
          <w:rtl w:val="true"/>
        </w:rPr>
        <w:t xml:space="preserve">درس </w:t>
      </w:r>
      <w:r>
        <w:rPr/>
        <w:t>17</w:t>
      </w:r>
      <w:r>
        <w:rPr>
          <w:rtl w:val="true"/>
        </w:rPr>
        <w:t xml:space="preserve"> : </w:t>
      </w:r>
      <w:r>
        <w:rPr>
          <w:rtl w:val="true"/>
        </w:rPr>
        <w:t>یاد مُنعِم را چو نعمت پاس دار</w:t>
      </w:r>
      <w:bookmarkEnd w:id="72"/>
    </w:p>
    <w:p>
      <w:pPr>
        <w:pStyle w:val="BookText"/>
        <w:rPr/>
      </w:pPr>
      <w:r>
        <w:rPr>
          <w:rFonts w:ascii="IRNazanin" w:hAnsi="IRNazanin" w:eastAsia="IRNazanin"/>
          <w:color w:val="111111"/>
          <w:sz w:val="28"/>
          <w:sz w:val="28"/>
          <w:szCs w:val="28"/>
          <w:rtl w:val="true"/>
          <w:lang w:bidi="fa-IR"/>
        </w:rPr>
        <w:t>کدام انسان است که مواجه شود با کسی که به او لطفی کرده، آنگاه تشکر از او را به حکم عقل، لازم نداند؟ کمترین درجه شكر نعمت، تذکر نعمت است که انسان در هر فرصتی از نعمت و نعمت دهنده به نیکی یاد کند و یاد او را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به مانند ماهیان در اقیانوس، در نعمت های بی شمار الهی، غوطه ور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تَعُدُّوا نِعَمِهِ اللَّهِ لا تُحْصُوها انَّ اللَّهَ لَغَفُورُ رحیم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غرق نعمت بودن، سبب و حجاب شده که انسان سه چیز را نبیند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خود نعمت را، زیرا عادت بشری این گونه است، چیزی را که </w:t>
      </w:r>
    </w:p>
    <w:p>
      <w:pPr>
        <w:pStyle w:val="BookText"/>
        <w:rPr/>
      </w:pPr>
      <w:r>
        <w:rPr>
          <w:rFonts w:ascii="IRNazanin" w:hAnsi="IRNazanin" w:eastAsia="IRNazanin"/>
          <w:color w:val="111111"/>
          <w:sz w:val="28"/>
          <w:sz w:val="28"/>
          <w:szCs w:val="28"/>
          <w:rtl w:val="true"/>
          <w:lang w:bidi="fa-IR"/>
        </w:rPr>
        <w:t>دارد، ذاتی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حجاب عادت است، که انسان را از حقیقت داشته های عاریتی اش، غافل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غفلت از این نکته که نعمت های الهی غیر قابل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اینمعنا که اگر به تعدادی از نعمت ها خبر و توجه داشت، از بسیاری دیگر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که از دو مورد قبل مهم تر است، غفلت نسبت به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انسان هایی که به دو مورد اول توجه دارند، ولی از صاحب نعمت غافل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بهتر، یا آنکه شکر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قمر بهتر، یا آنکه قمر سازد</w:t>
      </w:r>
    </w:p>
    <w:p>
      <w:pPr>
        <w:pStyle w:val="BookText"/>
        <w:rPr/>
      </w:pPr>
      <w:r>
        <w:rPr>
          <w:rFonts w:ascii="IRNazanin" w:hAnsi="IRNazanin" w:eastAsia="IRNazanin"/>
          <w:color w:val="111111"/>
          <w:sz w:val="28"/>
          <w:sz w:val="28"/>
          <w:szCs w:val="28"/>
          <w:rtl w:val="true"/>
          <w:lang w:bidi="fa-IR"/>
        </w:rPr>
        <w:t xml:space="preserve">ای باغ تویی خوشتر، یاگلشن و گل 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بر آرد گل، صد نرگس تر سازد بسیاری از انسان ها در حجاب نعمت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مبهوت زیبایی و شگفتی نعمت ها شده و از صاحب نعمت غافل هستند، در صورتی که نعمت باید ما را به صاحب نعمت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حجت هایش را در همه زمانها به سوی مردم فرستاده، تا او آنان را به نعمت های فراموش شده، یادآوری کنند، ثانية از رهگذر این نعمت ها، آنان را با صاحبان نعمت ها پیوند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عصر عال در این میان نقش اساسی و حیاتی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اولین باری را که نعمتی از خدا را سپاس گفتید، به یاد می آورید؟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قرآن بررسی نمایید</w:t>
      </w:r>
      <w:r>
        <w:rPr>
          <w:rFonts w:eastAsia="IRNazanin" w:cs="IRNazanin"/>
          <w:color w:val="111111"/>
          <w:sz w:val="28"/>
          <w:szCs w:val="28"/>
          <w:rtl w:val="true"/>
          <w:lang w:bidi="fa-IR"/>
        </w:rPr>
        <w:t xml:space="preserve">. </w:t>
      </w:r>
      <w:bookmarkStart w:id="73" w:name="pg7529_82172"/>
    </w:p>
    <w:p>
      <w:pPr>
        <w:pStyle w:val="Heading3"/>
        <w:numPr>
          <w:ilvl w:val="2"/>
          <w:numId w:val="1"/>
        </w:numPr>
        <w:rPr/>
      </w:pPr>
      <w:bookmarkStart w:id="74" w:name="__RefHeading___Toc2634726_1051229030"/>
      <w:bookmarkStart w:id="75" w:name="_Toc24"/>
      <w:bookmarkEnd w:id="73"/>
      <w:bookmarkEnd w:id="74"/>
      <w:r>
        <w:rPr>
          <w:rtl w:val="true"/>
        </w:rPr>
        <w:t xml:space="preserve">درس </w:t>
      </w:r>
      <w:r>
        <w:rPr/>
        <w:t>18</w:t>
      </w:r>
      <w:r>
        <w:rPr>
          <w:rtl w:val="true"/>
        </w:rPr>
        <w:t xml:space="preserve"> : </w:t>
      </w:r>
      <w:r>
        <w:rPr>
          <w:rtl w:val="true"/>
        </w:rPr>
        <w:t>شکر منعم را چه سان جای آورم؟</w:t>
      </w:r>
      <w:bookmarkEnd w:id="75"/>
    </w:p>
    <w:p>
      <w:pPr>
        <w:pStyle w:val="BookText"/>
        <w:rPr/>
      </w:pPr>
      <w:r>
        <w:rPr>
          <w:rFonts w:ascii="IRNazanin" w:hAnsi="IRNazanin" w:eastAsia="IRNazanin"/>
          <w:color w:val="111111"/>
          <w:sz w:val="28"/>
          <w:sz w:val="28"/>
          <w:szCs w:val="28"/>
          <w:rtl w:val="true"/>
          <w:lang w:bidi="fa-IR"/>
        </w:rPr>
        <w:t>وارد سرزمینی شده ام که آداب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دیار، مورد لطف فردی قرار می گیرم و دوست دارم به حکم عقل، از او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انجام وظيفه کنم؟ این پرسش را از چه کسی بپرسم؟</w:t>
      </w:r>
    </w:p>
    <w:p>
      <w:pPr>
        <w:pStyle w:val="BookText"/>
        <w:rPr/>
      </w:pPr>
      <w:r>
        <w:rPr>
          <w:rFonts w:ascii="IRNazanin" w:hAnsi="IRNazanin" w:eastAsia="IRNazanin"/>
          <w:color w:val="111111"/>
          <w:sz w:val="28"/>
          <w:sz w:val="28"/>
          <w:szCs w:val="28"/>
          <w:rtl w:val="true"/>
          <w:lang w:bidi="fa-IR"/>
        </w:rPr>
        <w:t>شکر مُنعم عقلا واجب است و منعم على الإطلاق انسان ها،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باید نعمت هایش را سپاس گزاریم؟ نحوه و شکل شکرگزاری از او چگونه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راهی به نحوه و شکل و چگونگی تشکر از خدا ندارد؛ زیرا خدای نعمت بخش ما، شباهتی با مخلوقات نیکوکار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تشکر از همنوعان خود، می دانیم چه باید کرد تانیکی آنان را پاسخ دهیم ولی در مورد خدای متعال اینگونه نیست، بلکه باید کسی باشد که </w:t>
      </w:r>
    </w:p>
    <w:p>
      <w:pPr>
        <w:pStyle w:val="BookText"/>
        <w:rPr/>
      </w:pPr>
      <w:r>
        <w:rPr>
          <w:rFonts w:ascii="IRNazanin" w:hAnsi="IRNazanin" w:eastAsia="IRNazanin"/>
          <w:color w:val="111111"/>
          <w:sz w:val="28"/>
          <w:sz w:val="28"/>
          <w:szCs w:val="28"/>
          <w:rtl w:val="true"/>
          <w:lang w:bidi="fa-IR"/>
        </w:rPr>
        <w:t>نحوه شکرگزاری از خدا را به ما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باید بین نعمت و تشکر از آن نسبتی بر 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ایننسبت نیز برای عقل انسان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فرستادگانش را در هر زمان در میان مردمان قرار داده تا نحوه سپاسگزاری متناسب با نعمت هایش را به آنان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ولی نعمت ما، حضرت حجت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همه خوبی ها که به ما رسیده و می رسد، از مجرا و ناحیه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شکرگزاری از خدا را در غالب ادعیه به ما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نحوه شکرگزاری در دعای افتتاح را توضیح دهید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پیوندی میان صحیفه سجادیه به عنوان کتاب شکرگزاری و امام عصر علیه السلام وجود دارد؟ </w:t>
      </w:r>
      <w:bookmarkStart w:id="76" w:name="pg7529_82176"/>
    </w:p>
    <w:p>
      <w:pPr>
        <w:pStyle w:val="Heading3"/>
        <w:numPr>
          <w:ilvl w:val="2"/>
          <w:numId w:val="1"/>
        </w:numPr>
        <w:rPr/>
      </w:pPr>
      <w:bookmarkStart w:id="77" w:name="__RefHeading___Toc2634728_1051229030"/>
      <w:bookmarkStart w:id="78" w:name="_Toc25"/>
      <w:bookmarkEnd w:id="76"/>
      <w:bookmarkEnd w:id="77"/>
      <w:r>
        <w:rPr>
          <w:rtl w:val="true"/>
        </w:rPr>
        <w:t xml:space="preserve">درس </w:t>
      </w:r>
      <w:r>
        <w:rPr/>
        <w:t>19</w:t>
      </w:r>
      <w:r>
        <w:rPr>
          <w:rtl w:val="true"/>
        </w:rPr>
        <w:t xml:space="preserve"> : </w:t>
      </w:r>
      <w:r>
        <w:rPr>
          <w:rtl w:val="true"/>
        </w:rPr>
        <w:t>اسوه ام را ای خدا بر من نمای</w:t>
      </w:r>
      <w:bookmarkEnd w:id="78"/>
    </w:p>
    <w:p>
      <w:pPr>
        <w:pStyle w:val="BookText"/>
        <w:rPr/>
      </w:pPr>
      <w:r>
        <w:rPr>
          <w:rFonts w:ascii="IRNazanin" w:hAnsi="IRNazanin" w:eastAsia="IRNazanin"/>
          <w:color w:val="111111"/>
          <w:sz w:val="28"/>
          <w:sz w:val="28"/>
          <w:szCs w:val="28"/>
          <w:rtl w:val="true"/>
          <w:lang w:bidi="fa-IR"/>
        </w:rPr>
        <w:t>دوست دارم خود را به کمال برسانم، ولی نمی دانم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اگر یک الگوی عملی را بشناسم و به رفتار او بنگرم، پاسخ کامل به پرسش خود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الگوی عملی موردنظر خداوند کیست تا رفتار او را سرمشق خود قرار دهم؟</w:t>
      </w:r>
    </w:p>
    <w:p>
      <w:pPr>
        <w:pStyle w:val="BookText"/>
        <w:rPr/>
      </w:pPr>
      <w:r>
        <w:rPr>
          <w:rFonts w:ascii="IRNazanin" w:hAnsi="IRNazanin" w:eastAsia="IRNazanin"/>
          <w:color w:val="111111"/>
          <w:sz w:val="28"/>
          <w:sz w:val="28"/>
          <w:szCs w:val="28"/>
          <w:rtl w:val="true"/>
          <w:lang w:bidi="fa-IR"/>
        </w:rPr>
        <w:t>الگو پذیری در سرشت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بدو تولد رفتار اطرافیان خصوصا پدر و مادر را در لوح وجود خود ضبط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سن فرزند بالاتر می رود، این رنگ گرفتن از رفتار بزرگ ترها جدی تر می شود، تا جایی که علاوه بر ظاهر، در اخلاق و رفتار شخص نیز نمودار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که آفریننده انسان است و او را الگوپذیر سرشته است، الگوهایی برای بندگانش قرار داده تا برای او در مسیر عبودیت اسوه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در آیات قرآن اشاره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لکم فی رَسُولُ اللَّهِ اسوه حُسْنِهِ لِمَنْ کان یرجُوا اللَّهِ والیَوم الاخرَ وذَکَرَ اللَّهِ کثیراً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مهم ترین ویژگی الگو و اسوه، مشهود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الگو را به چشم ببیند تا از او کمال بهره رابرگیرد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افرادی به مراتب بالای معنوی رسیده اند که شخص بزرگ و عالمی را در طول حیات خویش دیده و از او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و عالمان هم خود نیاز به الگویی بالاتر دارند، پس باید در هر زمانی الگویی تمام و كمال باشد، که بزرگان و عالمان به او اقتدا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بَینَهُم وبَینَ القُرَی الَّتی بارَکْنا فیها قُری ظَاهِرِهً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روایات اهل بیت علیهم السلام قراء ظاهره به عالمان تفسیر شده که واسطه بین مردم و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سیدبن طاووس، سید بحرالعلوم، مقدس اردبیلی، علامه محمدتقی مجلسی از این دست عالمان هستند که چشمشان به جمال نورانی ولی عصر علیه السلام در زمان غیبت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صاحب الزمان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رضيتُك يَا مَوْلَايَ إِمَامَا ًوَ هَادِياً وَ وَلِيّاً وَ مُرْشِداً ، لا أُبْتَغَى بک بدلاًولااتَّخِذُ مِنْ دُونِكَ وَلِيّاً </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مرشد حقیقی امام زمان ارواحنا فداه است که باید کوشید در دوران غیبت به ایشان یا حداقل به عالمانی که از ایشان نور و بهره </w:t>
      </w:r>
    </w:p>
    <w:p>
      <w:pPr>
        <w:pStyle w:val="BookText"/>
        <w:rPr/>
      </w:pPr>
      <w:r>
        <w:rPr>
          <w:rFonts w:ascii="IRNazanin" w:hAnsi="IRNazanin" w:eastAsia="IRNazanin"/>
          <w:color w:val="111111"/>
          <w:sz w:val="28"/>
          <w:sz w:val="28"/>
          <w:szCs w:val="28"/>
          <w:rtl w:val="true"/>
          <w:lang w:bidi="fa-IR"/>
        </w:rPr>
        <w:t>گرفته اند،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حیله های شیطان، ساختن مرشدهای دروغین است، مانند آنچه در میان صوفیه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مذمت راه صوفیان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مَا لَمْ يَخْرُجْ مِنْ هَذَا الْبَيْتِ فَهُوَ بَاطِلُ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همچنین 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ذُكِرَ عِنْدَ الصوفيه وَ لَمْ يُنْكِرْهُمْ بلسانه وَ قَلبِهِ؛ فَلَيْسَ مِنَّا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الگوی انسان چه ویژگی هایی باید داشته باشد؟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انحرافات صوفیان را نام ببرید؟ </w:t>
      </w:r>
      <w:bookmarkStart w:id="79" w:name="pg7529_82185"/>
    </w:p>
    <w:p>
      <w:pPr>
        <w:pStyle w:val="Heading3"/>
        <w:numPr>
          <w:ilvl w:val="2"/>
          <w:numId w:val="1"/>
        </w:numPr>
        <w:rPr/>
      </w:pPr>
      <w:bookmarkStart w:id="80" w:name="__RefHeading___Toc2634730_1051229030"/>
      <w:bookmarkStart w:id="81" w:name="_Toc26"/>
      <w:bookmarkEnd w:id="79"/>
      <w:bookmarkEnd w:id="80"/>
      <w:r>
        <w:rPr>
          <w:rtl w:val="true"/>
        </w:rPr>
        <w:t xml:space="preserve">درس </w:t>
      </w:r>
      <w:r>
        <w:rPr/>
        <w:t>20</w:t>
      </w:r>
      <w:r>
        <w:rPr>
          <w:rtl w:val="true"/>
        </w:rPr>
        <w:t xml:space="preserve"> : </w:t>
      </w:r>
      <w:r>
        <w:rPr>
          <w:rtl w:val="true"/>
        </w:rPr>
        <w:t>علت ایجاد هستی کیست؟ کیست؟</w:t>
      </w:r>
      <w:bookmarkEnd w:id="81"/>
    </w:p>
    <w:p>
      <w:pPr>
        <w:pStyle w:val="BookText"/>
        <w:rPr/>
      </w:pPr>
      <w:r>
        <w:rPr>
          <w:rFonts w:ascii="IRNazanin" w:hAnsi="IRNazanin" w:eastAsia="IRNazanin"/>
          <w:color w:val="111111"/>
          <w:sz w:val="28"/>
          <w:sz w:val="28"/>
          <w:szCs w:val="28"/>
          <w:rtl w:val="true"/>
          <w:lang w:bidi="fa-IR"/>
        </w:rPr>
        <w:t>عالم وجود با این همه گستردگی و تنوع برای چه هدفی برپا شده است؟ پاسخ به این پرسش به ما کمک می کند تا مسیر حرکت به سوی کمال و جاودانگی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پاسخ سرنوشتی جز سرگشتگی نخواهیم داشت، آنچه آفریدگارمان برای ما نمی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کلاس درسی تشکیل شده و هدف از تشکیل این کلاس، پرورش و آموزش انسان هایی است که در آخر دوره، شرایط قبولی در کلاس را احراز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پا کننده این کلاس، از اول بداند که دانش آموزی در این کلاس تربیت نمی شود و یا حتی یک نفر شرایط قبول در دوره را احراز نمی کند، آیا تشکیل این کلاس حکیمانه است؟ جواب منفی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کلاس درس بزرگی به ابعاد آفرینش، از جانب خدای حکیم </w:t>
      </w:r>
    </w:p>
    <w:p>
      <w:pPr>
        <w:pStyle w:val="BookText"/>
        <w:rPr/>
      </w:pPr>
      <w:r>
        <w:rPr>
          <w:rFonts w:ascii="IRNazanin" w:hAnsi="IRNazanin" w:eastAsia="IRNazanin"/>
          <w:color w:val="111111"/>
          <w:sz w:val="28"/>
          <w:sz w:val="28"/>
          <w:szCs w:val="28"/>
          <w:rtl w:val="true"/>
          <w:lang w:bidi="fa-IR"/>
        </w:rPr>
        <w:t>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اول این کلاس حجج الهیه اند که پذیرای تربیت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نباشند، دلیلی برای ایجاد کلاس نیست؛ علت تشکیل کلاس هستی، وجود شریف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تنها فرد ممتاز مد نظر الهی، وجود اقدس امام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خطاب به ائمه معصومین علیه السلام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بکم فَتَحَ اللَّهُ وَ بکم يَخْتِمُ وَ بکم یُنَزِّلُ الْغَيْثِ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الزمان علیه السلام نیز در توقيع شریف به این حقیقت اشاره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صَنَائِعُ رَبِّنَا وَ الْخَلْقِ بَعْدَ صَنَانِعُنَا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 xml:space="preserve">مثالی دیگر برای نزدیک شدن ذهن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آفرینش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کنید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درباره سبب آفرینش بیان نمایید</w:t>
      </w:r>
      <w:r>
        <w:rPr>
          <w:rFonts w:eastAsia="IRNazanin" w:cs="IRNazanin"/>
          <w:color w:val="111111"/>
          <w:sz w:val="28"/>
          <w:szCs w:val="28"/>
          <w:rtl w:val="true"/>
          <w:lang w:bidi="fa-IR"/>
        </w:rPr>
        <w:t xml:space="preserve">. </w:t>
      </w:r>
      <w:bookmarkStart w:id="82" w:name="pg7529_82191"/>
    </w:p>
    <w:p>
      <w:pPr>
        <w:pStyle w:val="Heading3"/>
        <w:numPr>
          <w:ilvl w:val="2"/>
          <w:numId w:val="1"/>
        </w:numPr>
        <w:rPr/>
      </w:pPr>
      <w:bookmarkStart w:id="83" w:name="__RefHeading___Toc2634732_1051229030"/>
      <w:bookmarkStart w:id="84" w:name="_Toc27"/>
      <w:bookmarkEnd w:id="82"/>
      <w:bookmarkEnd w:id="83"/>
      <w:r>
        <w:rPr>
          <w:rtl w:val="true"/>
        </w:rPr>
        <w:t xml:space="preserve">درس </w:t>
      </w:r>
      <w:r>
        <w:rPr/>
        <w:t>21</w:t>
      </w:r>
      <w:r>
        <w:rPr>
          <w:rtl w:val="true"/>
        </w:rPr>
        <w:t xml:space="preserve"> : </w:t>
      </w:r>
      <w:r>
        <w:rPr>
          <w:rtl w:val="true"/>
        </w:rPr>
        <w:t>علت ابقاء هستی اوست، اوست</w:t>
      </w:r>
      <w:bookmarkEnd w:id="84"/>
    </w:p>
    <w:p>
      <w:pPr>
        <w:pStyle w:val="BookText"/>
        <w:rPr/>
      </w:pPr>
      <w:r>
        <w:rPr>
          <w:rFonts w:ascii="IRNazanin" w:hAnsi="IRNazanin" w:eastAsia="IRNazanin"/>
          <w:color w:val="111111"/>
          <w:sz w:val="28"/>
          <w:sz w:val="28"/>
          <w:szCs w:val="28"/>
          <w:rtl w:val="true"/>
          <w:lang w:bidi="fa-IR"/>
        </w:rPr>
        <w:t>عالم هستی برای هدفی برپا شده است، اما برای چه منظوری باقی مانده است؟ من برای هماهنگی با خلقت، باید از این علت آگاه شوم، وگرنه سرنوشت من سرگشتگی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راهی به دستیابی به علت تداوم و بقای هستی دارم یا نه؟</w:t>
      </w:r>
    </w:p>
    <w:p>
      <w:pPr>
        <w:pStyle w:val="BookText"/>
        <w:rPr/>
      </w:pPr>
      <w:r>
        <w:rPr>
          <w:rFonts w:ascii="IRNazanin" w:hAnsi="IRNazanin" w:eastAsia="IRNazanin"/>
          <w:color w:val="111111"/>
          <w:sz w:val="28"/>
          <w:sz w:val="28"/>
          <w:szCs w:val="28"/>
          <w:rtl w:val="true"/>
          <w:lang w:bidi="fa-IR"/>
        </w:rPr>
        <w:t>علّت مبقیّه یک شیء یعنی چیزی که باعث بقاء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علت بقاء یخ، دمای زیر صفر درجه است؛ اگر این دما افزایش یابد، یخ شروع به آب شدن 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فرض کنید در مثال قبل، در دوره اول این کلاس، دانش آموزی مستعد باشد که شرایط قبولی را احراز کند؛ ولی در دوره های بعدی هیچ دانش آموزی نباشد که شایستگی تعلیم و تربیت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اینکه کلاس برای تکمیل تحصیلات تشکیل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ادامه چنین کلاسی که حتی یک نفر هم توان فارغ التحصیل شدن از آن را </w:t>
      </w:r>
    </w:p>
    <w:p>
      <w:pPr>
        <w:pStyle w:val="BookText"/>
        <w:rPr/>
      </w:pPr>
      <w:r>
        <w:rPr>
          <w:rFonts w:ascii="IRNazanin" w:hAnsi="IRNazanin" w:eastAsia="IRNazanin"/>
          <w:color w:val="111111"/>
          <w:sz w:val="28"/>
          <w:sz w:val="28"/>
          <w:szCs w:val="28"/>
          <w:rtl w:val="true"/>
          <w:lang w:bidi="fa-IR"/>
        </w:rPr>
        <w:t>نداشته باشد، حکیمانه است؟</w:t>
      </w:r>
    </w:p>
    <w:p>
      <w:pPr>
        <w:pStyle w:val="BookText"/>
        <w:rPr/>
      </w:pPr>
      <w:r>
        <w:rPr>
          <w:rFonts w:ascii="IRNazanin" w:hAnsi="IRNazanin" w:eastAsia="IRNazanin"/>
          <w:color w:val="111111"/>
          <w:sz w:val="28"/>
          <w:sz w:val="28"/>
          <w:szCs w:val="28"/>
          <w:rtl w:val="true"/>
          <w:lang w:bidi="fa-IR"/>
        </w:rPr>
        <w:t>از این رو وجود افرادی که شایستگی تعلیم و تربیت الهی را در هر زمان داشته باشند،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آخرین کلاس درس الهی برای تنها پذیرنده تعالیم الهی و البته اجرا کننده این تعالیم، حضرت صاحب الأمر علیه السلام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عدیله در وصف امام عصر ارواحنا فداه این نکته را یادآور می شویم که دنیا، تنها به سبب بقای او باقی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الْحُجَّةُ الْخَلَفُ الصَّالِحِ الْقَائِمُ الْمُنْتَظَرُ الْمَهْدِيُّ، المُرجَی الَّذِي ببقايِهِ بَقِيَّةَ الدُّنْيَا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 xml:space="preserve">مثالی دیگر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نگاهداشت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کساء در این زمینه چه رهاوردی دارد؟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85" w:name="pg7529_82197"/>
    </w:p>
    <w:p>
      <w:pPr>
        <w:pStyle w:val="Heading3"/>
        <w:numPr>
          <w:ilvl w:val="2"/>
          <w:numId w:val="1"/>
        </w:numPr>
        <w:rPr/>
      </w:pPr>
      <w:bookmarkStart w:id="86" w:name="__RefHeading___Toc2634734_1051229030"/>
      <w:bookmarkStart w:id="87" w:name="_Toc28"/>
      <w:bookmarkEnd w:id="85"/>
      <w:bookmarkEnd w:id="86"/>
      <w:r>
        <w:rPr>
          <w:rtl w:val="true"/>
        </w:rPr>
        <w:t xml:space="preserve">درس </w:t>
      </w:r>
      <w:r>
        <w:rPr/>
        <w:t>22</w:t>
      </w:r>
      <w:r>
        <w:rPr>
          <w:rtl w:val="true"/>
        </w:rPr>
        <w:t xml:space="preserve"> : </w:t>
      </w:r>
      <w:r>
        <w:rPr>
          <w:rtl w:val="true"/>
        </w:rPr>
        <w:t>با وجودش گشته حجت ها تمام</w:t>
      </w:r>
      <w:bookmarkEnd w:id="87"/>
    </w:p>
    <w:p>
      <w:pPr>
        <w:pStyle w:val="BookText"/>
        <w:rPr/>
      </w:pPr>
      <w:r>
        <w:rPr>
          <w:rFonts w:ascii="IRNazanin" w:hAnsi="IRNazanin" w:eastAsia="IRNazanin"/>
          <w:color w:val="111111"/>
          <w:sz w:val="28"/>
          <w:sz w:val="28"/>
          <w:szCs w:val="28"/>
          <w:rtl w:val="true"/>
          <w:lang w:bidi="fa-IR"/>
        </w:rPr>
        <w:t>آموزگاری که برای تدریس وارد جمعی می شود، آيا به حکم عقل، می تواند بدون تدریس کامل، از دانش آموزان امتحان بگیرد؟ آیا می توان به خداوند نسبت داد که بدون اتمام حجت، مردم را بازخواست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 یعنی آوردن دلیل آشکاری کهطرف مقابل نتواند رد کند و جای هرگونه بهانه و عذری از او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برای اینکه بهانه را از بندگان بهانه جوبگیرد و زبانشان را از اعتراض کوتاه کند، در هر زمان حجتی زنده بر مردم دارد تا حجت اش را بر همه مردمان تمام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فَلِلَّهِ الحُجَّهُ البالِغَه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ویژگی این حجتها آن است که رسا و قابل فهم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خطبۂ گرامی خود به این وظیفه فرستادگان الهی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يَحْتَجُّوا عَلَيْهِمْ بِالتَّبْلِيغِ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رسولان با رساندن پی در پی پیام الهی، با معاندان احتجاج می کنند و زبان آنها را در قیامت کوتاه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 علیه السلام که آخرین حجت بالغه خدا در زمان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محمد بن ابراهیم بن مهزیار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اللَّهِ عزوجل لَا يُخَلَّى الْأَرْضِ مِنْ حَجَّةً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نمونه ای از اتمام حجت الهی با خودتان را بیان 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از اتمام حجت امام عصر در دوران غیبت را ذکر کنید</w:t>
      </w:r>
      <w:r>
        <w:rPr>
          <w:rFonts w:eastAsia="IRNazanin" w:cs="IRNazanin"/>
          <w:color w:val="111111"/>
          <w:sz w:val="28"/>
          <w:szCs w:val="28"/>
          <w:rtl w:val="true"/>
          <w:lang w:bidi="fa-IR"/>
        </w:rPr>
        <w:t xml:space="preserve">. </w:t>
      </w:r>
      <w:bookmarkStart w:id="88" w:name="pg7529_82202"/>
    </w:p>
    <w:p>
      <w:pPr>
        <w:pStyle w:val="Heading3"/>
        <w:numPr>
          <w:ilvl w:val="2"/>
          <w:numId w:val="1"/>
        </w:numPr>
        <w:rPr/>
      </w:pPr>
      <w:bookmarkStart w:id="89" w:name="__RefHeading___Toc2634736_1051229030"/>
      <w:bookmarkStart w:id="90" w:name="_Toc29"/>
      <w:bookmarkEnd w:id="88"/>
      <w:bookmarkEnd w:id="89"/>
      <w:r>
        <w:rPr>
          <w:rtl w:val="true"/>
        </w:rPr>
        <w:t xml:space="preserve">درس </w:t>
      </w:r>
      <w:r>
        <w:rPr/>
        <w:t>23</w:t>
      </w:r>
      <w:r>
        <w:rPr>
          <w:rtl w:val="true"/>
        </w:rPr>
        <w:t xml:space="preserve"> : </w:t>
      </w:r>
      <w:r>
        <w:rPr>
          <w:rtl w:val="true"/>
        </w:rPr>
        <w:t>جهل را این سان ز جان باید زدود</w:t>
      </w:r>
      <w:bookmarkEnd w:id="90"/>
    </w:p>
    <w:p>
      <w:pPr>
        <w:pStyle w:val="BookText"/>
        <w:rPr/>
      </w:pPr>
      <w:r>
        <w:rPr>
          <w:rFonts w:ascii="IRNazanin" w:hAnsi="IRNazanin" w:eastAsia="IRNazanin"/>
          <w:color w:val="111111"/>
          <w:sz w:val="28"/>
          <w:sz w:val="28"/>
          <w:szCs w:val="28"/>
          <w:rtl w:val="true"/>
          <w:lang w:bidi="fa-IR"/>
        </w:rPr>
        <w:t>جہالت یعنی دست نیافتن به علم یا به علم کامل، دشمن دیرینه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تصمیم گیری بر این اساس، خسارت و زیانی است که آثار آن گاهی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بزرگ را چگونه می توان از دامن بشر زدود؟</w:t>
      </w:r>
    </w:p>
    <w:p>
      <w:pPr>
        <w:pStyle w:val="BookText"/>
        <w:rPr/>
      </w:pPr>
      <w:r>
        <w:rPr>
          <w:rFonts w:ascii="IRNazanin" w:hAnsi="IRNazanin" w:eastAsia="IRNazanin"/>
          <w:color w:val="111111"/>
          <w:sz w:val="28"/>
          <w:sz w:val="28"/>
          <w:szCs w:val="28"/>
          <w:rtl w:val="true"/>
          <w:lang w:bidi="fa-IR"/>
        </w:rPr>
        <w:t>انسان به دلیل دو نقص گرفتار است، لذا به بسیاری از علوم ضروری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نقص مطلق که اساسا به برخی عوالم و علوم راه ندارد؛ مانند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نقص نسبی که به دلیل محدودیت زمانی و مکانی گرفتار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هر دو گونه جهل، در قرآن آمده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ویسئَلُونَکَ عَنِ الرُّوحِ قُلِ الرُّوحُ مِنْ أَمْرِ رَبِّی وَ مَا اُوتیتُم مِنَ الْعِلْمِ الَّا قَلیلا </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و شلونك عن الروح قل الروح من أمر ربی و ما أوتيتم بين العلم إلا قليلاه </w:t>
      </w:r>
    </w:p>
    <w:p>
      <w:pPr>
        <w:pStyle w:val="BookText"/>
        <w:rPr/>
      </w:pPr>
      <w:r>
        <w:rPr>
          <w:rFonts w:ascii="IRNazanin" w:hAnsi="IRNazanin" w:eastAsia="IRNazanin"/>
          <w:color w:val="111111"/>
          <w:sz w:val="28"/>
          <w:sz w:val="28"/>
          <w:szCs w:val="28"/>
          <w:rtl w:val="true"/>
          <w:lang w:bidi="fa-IR"/>
        </w:rPr>
        <w:t>باید عالمی باشد تا جهل انسان را چاره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سَلُونِي قَبْلَ أَنْ تَفِقدُونِی ، فُلَاناً بِطُرُقِ السَّمَاءِ أَعْلَمُ منِّی بِطُرُقِ الْأَرْضِ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ابن ابی الحدید معتزلی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پیامبر، کسی جز علی چنین ادعایی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آن خبر از آینده است که نه یک بار و صد بار، بلکه به میزانی که هرگونه شکی را از بین ببرد، گزارش شده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خدای حکیم به واسطه خاندان پیامبر ، دانستنی های دینی را به 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بِمُوَالَاتِكُمْ عَلَّمَنَا اللَّهُ مَعَالِمَ دِينِنَا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خداوند متعال در هر زمانی حجتی زنده قرار داده است تا انسان را از جهل برهاند</w:t>
      </w:r>
    </w:p>
    <w:p>
      <w:pPr>
        <w:pStyle w:val="BookText"/>
        <w:rPr/>
      </w:pPr>
      <w:r>
        <w:rPr>
          <w:rFonts w:ascii="IRNazanin" w:hAnsi="IRNazanin" w:eastAsia="IRNazanin"/>
          <w:color w:val="111111"/>
          <w:sz w:val="28"/>
          <w:sz w:val="28"/>
          <w:szCs w:val="28"/>
          <w:rtl w:val="true"/>
          <w:lang w:bidi="fa-IR"/>
        </w:rPr>
        <w:t>منابع اهل تسنن نیز به این حقیقت اعتراف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وآله وسلم و بسیار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امام بمیرد، به مرگ جاهلیت از دنیا رفته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جهل نسبی و مطلق را با مثال توضیح دهید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مراجعه به روایات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ماأوتيتم مِنَ الْعِلْمِ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بیان نمایید</w:t>
      </w:r>
      <w:r>
        <w:rPr>
          <w:rFonts w:eastAsia="Amiri" w:cs="Amiri" w:ascii="Amiri" w:hAnsi="Amiri"/>
          <w:color w:val="111111"/>
          <w:sz w:val="28"/>
          <w:szCs w:val="28"/>
          <w:rtl w:val="true"/>
          <w:lang w:bidi="ar-SA"/>
        </w:rPr>
        <w:t xml:space="preserve">. </w:t>
      </w:r>
      <w:bookmarkStart w:id="91" w:name="pg7529_82207"/>
    </w:p>
    <w:p>
      <w:pPr>
        <w:pStyle w:val="Heading3"/>
        <w:numPr>
          <w:ilvl w:val="2"/>
          <w:numId w:val="1"/>
        </w:numPr>
        <w:rPr/>
      </w:pPr>
      <w:bookmarkStart w:id="92" w:name="__RefHeading___Toc2634738_1051229030"/>
      <w:bookmarkStart w:id="93" w:name="_Toc30"/>
      <w:bookmarkEnd w:id="91"/>
      <w:bookmarkEnd w:id="92"/>
      <w:r>
        <w:rPr>
          <w:rtl w:val="true"/>
        </w:rPr>
        <w:t xml:space="preserve">درس </w:t>
      </w:r>
      <w:r>
        <w:rPr/>
        <w:t>24</w:t>
      </w:r>
      <w:r>
        <w:rPr>
          <w:rtl w:val="true"/>
        </w:rPr>
        <w:t xml:space="preserve"> : </w:t>
      </w:r>
      <w:r>
        <w:rPr>
          <w:rtl w:val="true"/>
        </w:rPr>
        <w:t>از چنین تردیدها باید گریخت</w:t>
      </w:r>
      <w:bookmarkEnd w:id="93"/>
    </w:p>
    <w:p>
      <w:pPr>
        <w:pStyle w:val="BookText"/>
        <w:rPr/>
      </w:pPr>
      <w:r>
        <w:rPr>
          <w:rFonts w:ascii="IRNazanin" w:hAnsi="IRNazanin" w:eastAsia="IRNazanin"/>
          <w:color w:val="111111"/>
          <w:sz w:val="28"/>
          <w:sz w:val="28"/>
          <w:szCs w:val="28"/>
          <w:rtl w:val="true"/>
          <w:lang w:bidi="fa-IR"/>
        </w:rPr>
        <w:t>تردید، روی دیگر سکه جهل است و نشانه فقدان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پیامدهای جهل، از خسران و زیان فردی و جمعی، بر تردید نیز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از شک به يقين برسانیم و از پیامدهای آن برهانیم؟</w:t>
      </w:r>
    </w:p>
    <w:p>
      <w:pPr>
        <w:pStyle w:val="BookText"/>
        <w:rPr/>
      </w:pPr>
      <w:r>
        <w:rPr>
          <w:rFonts w:ascii="IRNazanin" w:hAnsi="IRNazanin" w:eastAsia="IRNazanin"/>
          <w:color w:val="111111"/>
          <w:sz w:val="28"/>
          <w:sz w:val="28"/>
          <w:szCs w:val="28"/>
          <w:rtl w:val="true"/>
          <w:lang w:bidi="fa-IR"/>
        </w:rPr>
        <w:t>شک یک بیماری است که عارض انسان می شود و برخلاف آنچه عده ای پنداشته اند،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اینجاشک در مقابل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ارزشی داشت، باید یقین ضد ارزش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نامه نوشتم و به ایشان خبر دادم که من به حال شک افتاده ام، ابراهیم علیه السلام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بنما که چگونه مرده ها را زنده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دوست دارم که شما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ای به من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p>
    <w:p>
      <w:pPr>
        <w:pStyle w:val="BookText"/>
        <w:rPr/>
      </w:pPr>
      <w:r>
        <w:rPr>
          <w:rFonts w:ascii="IRNazanin" w:hAnsi="IRNazanin" w:eastAsia="IRNazanin"/>
          <w:color w:val="111111"/>
          <w:sz w:val="28"/>
          <w:sz w:val="28"/>
          <w:szCs w:val="28"/>
          <w:rtl w:val="true"/>
          <w:lang w:bidi="fa-IR"/>
        </w:rPr>
        <w:t>به راستی مؤمن و معتقد بود، فقط دوست داشت که بر ایمان او افزوده شود ولی تو در شگی و شک کننده خیری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تا آنجا است که یقین نیامده و چون يقين آمد، شک کردن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بیشترشان زوفا به هیچ پیمانی نیافتیم و به راستی دریافتیم که بیشترشان فاسق و نابکارند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درباره شک کننده نازل شده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پس انسان باید از شک به در آید و به یقین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خدا از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باید بدانیم که بدترین شک ها، شک بعد از يقين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برکات وجودی امام در هر زمانی، تبدیل شک ها به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که ځمران و ابن نعمان و ابن سالم و طیار در میانشان بودند، خدمت امام صادق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دیگری در اطراف چشام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جوان نورسی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آیا گزارش نمی دهی که با عمروبن عبید چه کردی و چگونه از او سؤال نمودی؟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بزرگ می دارم و از شما حيا می کنم و در مقابل شما زبانم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شما امری نمودم، بجای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عمروبن عَبِيدُ و جلوس او در مسجد بصره به من رسید و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بصره وارد شدم و روز جمعه به مسجد در آمدم، جماعت بسیاری را دیدم که حلقه زده و عمر و در میان آنهاست، جامه پشمینه سیاهی به کمر بسته و عبایی به دوش انداخته بود و مردم از او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راه خواستم، به من راه دادند تا در صف آخر مجلس به زانو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اجازه گرفتم،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غریبم، اجازه دارم مسأله ای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چیزی را که می بینی چگونه از آن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پسر جانم، اگرچه پرسشی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همان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 ها و اشخاص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استشمام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دارید؟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مزه را می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می کنید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 را می شنوم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قلب </w:t>
      </w:r>
      <w:r>
        <w:rPr>
          <w:rStyle w:val="FootnoteAnchor"/>
          <w:rtl w:val="true"/>
        </w:rPr>
        <w:footnoteReference w:id="76"/>
      </w:r>
      <w:r>
        <w:rPr>
          <w:rFonts w:ascii="IRNazanin" w:hAnsi="IRNazanin" w:eastAsia="IRNazanin"/>
          <w:color w:val="111111"/>
          <w:sz w:val="28"/>
          <w:sz w:val="28"/>
          <w:szCs w:val="28"/>
          <w:rtl w:val="true"/>
          <w:lang w:bidi="fa-IR"/>
        </w:rPr>
        <w:t>دارید؟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هرچه بر اعضاء و حواسم درآید، تشخیص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مگر با </w:t>
      </w:r>
    </w:p>
    <w:p>
      <w:pPr>
        <w:pStyle w:val="BookText"/>
        <w:rPr/>
      </w:pPr>
      <w:r>
        <w:rPr>
          <w:rFonts w:ascii="IRNazanin" w:hAnsi="IRNazanin" w:eastAsia="IRNazanin"/>
          <w:color w:val="111111"/>
          <w:sz w:val="28"/>
          <w:sz w:val="28"/>
          <w:szCs w:val="28"/>
          <w:rtl w:val="true"/>
          <w:lang w:bidi="fa-IR"/>
        </w:rPr>
        <w:t>وجود این اعضاء از قلب بی نیازی 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چگونه، با آنکه اعضاء صحیح و سالم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نیازی به قلب دارید؟ گفت پسر جان هرگاه اعضاء بدن تردید کنند در چیزی که ببویند یا ببینند یا بچشند یا بشنوند، آن را به قلب ارجاع دهند تا تردیدشان از بین برود و یقین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قلب را برای رفع تردید اعضاء 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لازم است وگرنه برای اعضاء یقینی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اعضاء تو را بدون امامی وانگذاشته است که صحیح را تشخیص دهد و تردید را برطرف کند، آیا این همه مخلوق را در سرگردانی و تردید و اختلاف واگذارد و برای ایشان امامی قرار ندهد که در تردید وسرگردانی خود به او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اعضای تو امامی قرار داده است که حیرت و تردیدت را به او ارجاع دهی؟</w:t>
      </w:r>
    </w:p>
    <w:p>
      <w:pPr>
        <w:pStyle w:val="BookText"/>
        <w:rPr/>
      </w:pPr>
      <w:r>
        <w:rPr>
          <w:rFonts w:ascii="IRNazanin" w:hAnsi="IRNazanin" w:eastAsia="IRNazanin"/>
          <w:color w:val="111111"/>
          <w:sz w:val="28"/>
          <w:sz w:val="28"/>
          <w:szCs w:val="28"/>
          <w:rtl w:val="true"/>
          <w:lang w:bidi="fa-IR"/>
        </w:rPr>
        <w:t>او ساکت شد و به من جوابی نداد، سپس به من توجه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راستی هشامى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را در آغوش گرفت و بر جای خود نشانید و خودش از آنجا برخاست و تا من آنجا بودم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خندیدند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کسی به تو آموخت؟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بر زبانم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مطالب در صحف ابراهيم و موسی نوشته شده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رافع شک و تردید از دلها، امام عصر حضرت حجة بن الحسن عجل الله فرجه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کجا طایر ارشاد تو سپهر بگشود علم را ایمن از دام گمان ساخته ای</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آیا شک و ظ پسندیده هم داریم؟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شک و ظت در چیست؟ </w:t>
      </w:r>
      <w:bookmarkStart w:id="94" w:name="pg7529_82221"/>
    </w:p>
    <w:p>
      <w:pPr>
        <w:pStyle w:val="Heading3"/>
        <w:numPr>
          <w:ilvl w:val="2"/>
          <w:numId w:val="1"/>
        </w:numPr>
        <w:rPr/>
      </w:pPr>
      <w:bookmarkStart w:id="95" w:name="__RefHeading___Toc2634740_1051229030"/>
      <w:bookmarkStart w:id="96" w:name="_Toc31"/>
      <w:bookmarkEnd w:id="94"/>
      <w:bookmarkEnd w:id="95"/>
      <w:r>
        <w:rPr>
          <w:rtl w:val="true"/>
        </w:rPr>
        <w:t xml:space="preserve">درس </w:t>
      </w:r>
      <w:r>
        <w:rPr/>
        <w:t>25</w:t>
      </w:r>
      <w:r>
        <w:rPr>
          <w:rtl w:val="true"/>
        </w:rPr>
        <w:t xml:space="preserve"> : </w:t>
      </w:r>
      <w:r>
        <w:rPr>
          <w:rtl w:val="true"/>
        </w:rPr>
        <w:t>از شیاطین در پناه حق در آ</w:t>
      </w:r>
      <w:bookmarkEnd w:id="96"/>
    </w:p>
    <w:p>
      <w:pPr>
        <w:pStyle w:val="BookText"/>
        <w:rPr/>
      </w:pPr>
      <w:r>
        <w:rPr>
          <w:rFonts w:ascii="IRNazanin" w:hAnsi="IRNazanin" w:eastAsia="IRNazanin"/>
          <w:color w:val="111111"/>
          <w:sz w:val="28"/>
          <w:sz w:val="28"/>
          <w:szCs w:val="28"/>
          <w:rtl w:val="true"/>
          <w:lang w:bidi="fa-IR"/>
        </w:rPr>
        <w:t>وجود شیطان، یکی از مسلمات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مردم به این دشمن آشکار، نیز یکی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حکیم، در برابر چنين دشمنی انسان را تنها و بدون یار و یاور رها کرده است؟</w:t>
      </w:r>
    </w:p>
    <w:p>
      <w:pPr>
        <w:pStyle w:val="BookText"/>
        <w:rPr/>
      </w:pPr>
      <w:r>
        <w:rPr>
          <w:rFonts w:ascii="IRNazanin" w:hAnsi="IRNazanin" w:eastAsia="IRNazanin"/>
          <w:color w:val="111111"/>
          <w:sz w:val="28"/>
          <w:sz w:val="28"/>
          <w:szCs w:val="28"/>
          <w:rtl w:val="true"/>
          <w:lang w:bidi="fa-IR"/>
        </w:rPr>
        <w:t>یکی از مسائل غیبی که خدای متعال در کتابش ما را به آن آگاه کرده، وجود شیاطین و الهامات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تاکُلُوا مِمَّا لَمْ یذکر اسْمَ اللَّهِ علیه وَ انْهَ لِفِسْقٍ وَانٍ الشَّیاطینَ لَیُوحُونَ الی أَوْلِيَائِهِمْ </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الهامات شیطانی را در زندگی خودمان وجدان می کنیم و البته آنچه مهم است تفکیک بین الهامات رحمانی از شیطانی است که کاری </w:t>
      </w:r>
    </w:p>
    <w:p>
      <w:pPr>
        <w:pStyle w:val="BookText"/>
        <w:rPr/>
      </w:pPr>
      <w:r>
        <w:rPr>
          <w:rFonts w:ascii="IRNazanin" w:hAnsi="IRNazanin" w:eastAsia="IRNazanin"/>
          <w:color w:val="111111"/>
          <w:sz w:val="28"/>
          <w:sz w:val="28"/>
          <w:szCs w:val="28"/>
          <w:rtl w:val="true"/>
          <w:lang w:bidi="fa-IR"/>
        </w:rPr>
        <w:t>دشوار، بلکه شاید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اینکه دو کفه ترازوی نیروهای خیر و شر را در بشر یکسان کند، همان طور که شیاطین را قرار داده، حجت های خارجی را هم برای یاری انسان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شیاطین خارجی در زمان ما هم هستند، ضرورت حجت خارجی نیز باید موجود باشد که انسان ها در زمان های حساس ملتجی و پناهنده به او شوند، تا آنها را از شر وساوس و الهامات شیطان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علوی مصری به این حصن حصین در مقابل شیطان، یعنی امام هر زمانی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تحصني بِحِصنِكَ الْحُصَيْنِ وَ تَحجُبنى بِحِجَابِكَ الْمَنِيعِ وَ تُحرزَنِی بجِرزکَ الوَثيق وَ تَكفینَی بِكفّايتك الْكَافِيَةِ ، مِنْ شَرِّكل طَاغٍ وَ ظَلَمَ کل باغٍ وَ مکر کُلِّ مَاكِرٍ وَ غَدَرَ كُلُّ غَادِرُ وَ سِحْرُ کل سَاحِرُ وَ مِنْ شَرِّ كُلِّ شَيْطَانٍ فَاجِرُ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 قرینه حدیث قدسی، ولایت امیرالمؤمنین صلوات الله عليه حصن خدای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وِلَايَةَ عَلِىُّ بْنِ أَبِي طَالِبٍ حِصْنِي فَمَنْ دَخَلَ حِصْنِي أَمِنَ مِنْ عَذَابِي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ارواحنا فداه نیز غوث و پناه بندگان از شر شیاطین انس و جن در این زمان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نامۂ مبارک ایشان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مَا أرایتم كَيْفَ جَعَلَ اللَّهُ لَكُمْ مَعَاقِلُ تأوون إِلَيْهَا وَ أَعْلَاماً تَهْتَدُونَ بِهَا مِنْ لَدُنْ آدَمَ علیه السَّلَامَ إِلَى أَنْ ظَهَرَ الْمَاضِي أَبُو مُحَمَّدٍ صَلَوَاتُ اللَّهِ عَلَيْهِ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آیا خدای تعالی پناهگاه هایی برای شما قرار نداده که بدان پناهنده شوید؟ آیا از زمان آدم عليه السلام تا امام گذشته ابومحمد عليه السلام، پرچم های هدایت برای شما قرار نداده است؟</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آیا انسان می تواند شیطان شود؟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نیرنگ ها و ابزارهای شیطان برای گمراهی بشر را برشمرید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97" w:name="pg7529_82230"/>
    </w:p>
    <w:p>
      <w:pPr>
        <w:pStyle w:val="Heading3"/>
        <w:numPr>
          <w:ilvl w:val="2"/>
          <w:numId w:val="1"/>
        </w:numPr>
        <w:rPr/>
      </w:pPr>
      <w:bookmarkStart w:id="98" w:name="__RefHeading___Toc2634742_1051229030"/>
      <w:bookmarkStart w:id="99" w:name="_Toc32"/>
      <w:bookmarkEnd w:id="97"/>
      <w:bookmarkEnd w:id="98"/>
      <w:r>
        <w:rPr>
          <w:rtl w:val="true"/>
        </w:rPr>
        <w:t xml:space="preserve">درس </w:t>
      </w:r>
      <w:r>
        <w:rPr/>
        <w:t>26</w:t>
      </w:r>
      <w:r>
        <w:rPr>
          <w:rtl w:val="true"/>
        </w:rPr>
        <w:t xml:space="preserve"> : </w:t>
      </w:r>
      <w:r>
        <w:rPr>
          <w:rtl w:val="true"/>
        </w:rPr>
        <w:t>گنج عقلت را بیاب و زنده کن</w:t>
      </w:r>
      <w:bookmarkEnd w:id="99"/>
    </w:p>
    <w:p>
      <w:pPr>
        <w:pStyle w:val="BookText"/>
        <w:rPr/>
      </w:pPr>
      <w:r>
        <w:rPr>
          <w:rFonts w:ascii="IRNazanin" w:hAnsi="IRNazanin" w:eastAsia="IRNazanin"/>
          <w:color w:val="111111"/>
          <w:sz w:val="28"/>
          <w:sz w:val="28"/>
          <w:szCs w:val="28"/>
          <w:rtl w:val="true"/>
          <w:lang w:bidi="fa-IR"/>
        </w:rPr>
        <w:t>گنجینه ای بزرگ دارد که از آن بی خبر مانده و در این حال، با فقری کشنده و وحشتناک دست و پنجه نرم می کند، بدون اینکه راهی برای رهایی از این مشکل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آفریدگار مهرورز او راهی به او نشان نداده است؟</w:t>
      </w:r>
    </w:p>
    <w:p>
      <w:pPr>
        <w:pStyle w:val="BookText"/>
        <w:rPr/>
      </w:pPr>
      <w:r>
        <w:rPr>
          <w:rFonts w:ascii="IRNazanin" w:hAnsi="IRNazanin" w:eastAsia="IRNazanin"/>
          <w:color w:val="111111"/>
          <w:sz w:val="28"/>
          <w:sz w:val="28"/>
          <w:szCs w:val="28"/>
          <w:rtl w:val="true"/>
          <w:lang w:bidi="fa-IR"/>
        </w:rPr>
        <w:t>یکی از بزرگ ترین موهبت های الهی به انسان عقل است، که ظرفیت شناختی فوق العاده و گسترده ای دارد و خوب و بد و زشت و زیبا را میشناسد، لذا یکی از حجت های خدا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هشام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لِلَّهِ عَلَى النَّاسِ حُجَّتَینِ حَجُّهُ ظَاهِرِهِ وَ حَجِّهِ بَاطِنِهِ فَأَمَّا الظاهره فَالرَّسُولُ وَ الْأَنْبِيَاءُ وَ الأیمه صَلَوَاتُ اللَّهِ عَلَيْهِمْ وَ أَمَّا الْبَاطِنَةُ فَالْعُقُولُ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خدای متعال دو حجت بر بندگان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 که حجت پنهان است و دیگری انبیاء و اوصیاء که حجت های ظاهری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میزان بهره مندی افراد از عقل یکسان نیست، زیرا با ورود ما به این دنیا عقل ما محجوب به حجاب های 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حجت های الهی خارج کردن عقل از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دراین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يُثِيرُوا لَهُمْ دفائن الْعُقُولِ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مهم، یعنی استخراج ظرفیت های مخفی عقل، به عهده حجت زنده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عقل را شکوفا می کند تا نه فقط كليات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فلاسفه عقل فقط کلیات را درک می کند بلکه جزئیات راروشن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عقل چون چراغ درون خانه است که خانه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چراغ پرنورتر باشد جزئیات بیشتری از این خانه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بَلَغَ کشف ذَلِكَ السِّتْرُ فَيَقَعُ فِي قَلْبِ هَذَا الْإِنْسَانِ نُورُ فَيَفْهَمُ الْفَرِيضَةَ وَ السنة وَ الْجَيِّدَ وَ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مَثَلُ الْعَقْلِ فِي الْقَلْبِ کمثل السِّرَاجُ فِي وَسَطَ الْبَيْتِ </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توسل و تمشک انسان به حجت زمان بیشتر شود، </w:t>
      </w:r>
    </w:p>
    <w:p>
      <w:pPr>
        <w:pStyle w:val="BookText"/>
        <w:rPr/>
      </w:pPr>
      <w:r>
        <w:rPr>
          <w:rFonts w:ascii="IRNazanin" w:hAnsi="IRNazanin" w:eastAsia="IRNazanin"/>
          <w:color w:val="111111"/>
          <w:sz w:val="28"/>
          <w:sz w:val="28"/>
          <w:szCs w:val="28"/>
          <w:rtl w:val="true"/>
          <w:lang w:bidi="fa-IR"/>
        </w:rPr>
        <w:t>بهره مندی اش از عقل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در توقيع مبارک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لا لِأَمْرِهِ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أَوْلِيَائِهِ تَقْبَلُونَ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حُكْمُهُ بالغه فَما تُغْنِ النُّذُرُ عَنْ قؤم لا يُؤْمِنُونَ ، السَّلَامُ عَلَيْنَا وَ عَلَى عِبَادِ اللَّهِ الصَّالِحِينَ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از توقيع مبارک امام زمان علیه السلام چه نکاتی برداشت می شود؟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ای شخصی درباره بارور شدن عقل خودتان را بیان کنید</w:t>
      </w:r>
      <w:r>
        <w:rPr>
          <w:rFonts w:eastAsia="IRNazanin" w:cs="IRNazanin"/>
          <w:color w:val="111111"/>
          <w:sz w:val="28"/>
          <w:szCs w:val="28"/>
          <w:rtl w:val="true"/>
          <w:lang w:bidi="fa-IR"/>
        </w:rPr>
        <w:t xml:space="preserve">. </w:t>
      </w:r>
      <w:bookmarkStart w:id="100" w:name="pg7529_82238"/>
    </w:p>
    <w:p>
      <w:pPr>
        <w:pStyle w:val="Heading3"/>
        <w:numPr>
          <w:ilvl w:val="2"/>
          <w:numId w:val="1"/>
        </w:numPr>
        <w:rPr/>
      </w:pPr>
      <w:bookmarkStart w:id="101" w:name="__RefHeading___Toc2634744_1051229030"/>
      <w:bookmarkStart w:id="102" w:name="_Toc33"/>
      <w:bookmarkEnd w:id="100"/>
      <w:bookmarkEnd w:id="101"/>
      <w:r>
        <w:rPr>
          <w:rtl w:val="true"/>
        </w:rPr>
        <w:t xml:space="preserve">درس </w:t>
      </w:r>
      <w:r>
        <w:rPr/>
        <w:t>27</w:t>
      </w:r>
      <w:r>
        <w:rPr>
          <w:rtl w:val="true"/>
        </w:rPr>
        <w:t xml:space="preserve"> : </w:t>
      </w:r>
      <w:r>
        <w:rPr>
          <w:rtl w:val="true"/>
        </w:rPr>
        <w:t>کیست آن خواننده آیات حق؟</w:t>
      </w:r>
      <w:bookmarkEnd w:id="102"/>
    </w:p>
    <w:p>
      <w:pPr>
        <w:pStyle w:val="BookText"/>
        <w:rPr/>
      </w:pPr>
      <w:r>
        <w:rPr>
          <w:rFonts w:ascii="IRNazanin" w:hAnsi="IRNazanin" w:eastAsia="IRNazanin"/>
          <w:color w:val="111111"/>
          <w:sz w:val="28"/>
          <w:sz w:val="28"/>
          <w:szCs w:val="28"/>
          <w:rtl w:val="true"/>
          <w:lang w:bidi="fa-IR"/>
        </w:rPr>
        <w:t>قرآن کتابی است شگفت، با ظاهری زیبا و باطنی ژرف، به سان معدنی که هر بار استخراج شود، گوهرهایی تازه دارد؛ اما بخشی از این استخراج وابسته به آن است که چه کسی آن را بخواند؛ زبانی گناه آلوده یا درونی پاک و منزّه از خطا؟</w:t>
      </w:r>
    </w:p>
    <w:p>
      <w:pPr>
        <w:pStyle w:val="BookText"/>
        <w:rPr/>
      </w:pPr>
      <w:r>
        <w:rPr>
          <w:rFonts w:ascii="IRNazanin" w:hAnsi="IRNazanin" w:eastAsia="IRNazanin"/>
          <w:color w:val="111111"/>
          <w:sz w:val="28"/>
          <w:sz w:val="28"/>
          <w:szCs w:val="28"/>
          <w:rtl w:val="true"/>
          <w:lang w:bidi="fa-IR"/>
        </w:rPr>
        <w:t>یکی از وظایف فرستادگان خدا تلاوت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لفظی کتابش خواصی قرار داده که مهم ترین آن، خاصیت بیدارکنندگی معرفت الله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جز با وجود رسولی زنده که آیات را برای بشر تلاوت کند، محقق نمی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ابْعَثْ فیهم رَسُولاً مِنْهُمْ یتلوا علیهم آیاتک ویُعلمهُمُ الکتاب والحکمه ویُزَکِّیهِم انَّک العزیز الحَکیم </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 بن زراره و ذکوان بن عبد قیس که از قبیله خزرج بودند، در یکی از مراسم به مکه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مسافرت آن بود که بین اوس و خزرج مدت زیادی جنگ و خونریزی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و روز اسلحه را زمین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بعاث، قبيله اوس بر خزرج پیروز شده بودند، لذا خزرجیان ناخوشنود به نظر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اسعد بن زراره و ذکوان به مکه آمده بودند تا عمرة رجب را انجام دهند و از مشرکان قریش برای خود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از دوستان عتبة بن ربیعه بود و در خانه وی منزل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اکنون جنگ است و ما آمده ایم از شما کمک بگیریم تا با مخالفان خود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ما از شما دور است و ما نیز اکنون گرفتاری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شما چیست؟ شما که در حرم امن خداوند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میان ما پیدا شده که مدعی است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جوانان ما را از راه به در می برد، خدایان ما را دشنام می دهد و ما را دیوانه و نادان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شما چگونه کسی است؟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عبدالله بن عبدالمطلب و از شرفاء و بزرگان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و ذكوان و همه اوس و خزرج، از یهودیان بنی نضیر وقریظه و قینقاع شنیده بودند که همین روزها پیغمبری از مکه ظهور خواهد کرد و به مدینه مهاجرت می کند و ما به وسیله او با شما جماعت عرب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اسعد بن زراره این موضوع را از عتبه شنید، گفتار یهودیان برایش تداعی شد،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 گویی مدعی رسالت شده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حجر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جز در موسم </w:t>
      </w:r>
    </w:p>
    <w:p>
      <w:pPr>
        <w:pStyle w:val="BookText"/>
        <w:rPr/>
      </w:pPr>
      <w:r>
        <w:rPr>
          <w:rFonts w:ascii="IRNazanin" w:hAnsi="IRNazanin" w:eastAsia="IRNazanin"/>
          <w:color w:val="111111"/>
          <w:sz w:val="28"/>
          <w:sz w:val="28"/>
          <w:szCs w:val="28"/>
          <w:rtl w:val="true"/>
          <w:lang w:bidi="fa-IR"/>
        </w:rPr>
        <w:t xml:space="preserve">نمی توانند از شعب بیرون شوند و با مردم مرتبط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مذاکرات در هنگامی انجام گرفت که بنی هاشم در شعب محاصره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از سخن های او چیزی به گوش شما نرسد و با او سخن نیز نگویی، زیرا وی ساحر است و با کلام خود شما را سحر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عمره آمده ام و ناگزیر باید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های خود پنبه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با پنبه ای در گوش خود وارد مسجد شد و بیت را طواف کرد در حالی که حضرت رسول صلی الله علیه وآله وسلم در حجر نشسته و جماعتی از بنی هاشم نیز پیرامون ایشان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 اسعد بن زراره به حضرت رسول صلی الله علیه وآله وسلم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ایشان گذشت 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شوط دوم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جهل و نادانی است؟ من به مکه آمده ام، اما از این خبر مهم بی اطلاع بمانم؟ وقتی به محل خود برگردم و از من درباره این موضوع بپرسند، من چه پاسخی به آنان بدهم؟ آنگاه پنبه را از گوش خود بیرون کرد و به دور انداخت و به حضرت 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 صباحأ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سر را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طرز سلام کردن را تغییر داده است؛ شما مانند اهل بهشت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تازه ای است، شما مردم را به چه دعوت می کنید؟ حضرت خاتم النبيين صلی الله علیه وآله وسلم 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مردم را به خدای یگانه و رسالت خود از طرف پروردگار دعوت می کنم و شما را دعوت میکنم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وألاتشركوا بِهِ شَيْئاً وَ بِالْوالِدَيْنِ إِحْساناً وَ لا تَقْتُلُوا أَوْلادَكُمْ مِنْ إِمْلاقٍ نَحْنُ نَرْزُقُكُمْ وَ إِيَّاهُمْ وَ لا تَقْرَبُوا الْفَواحِشَ ما </w:t>
      </w:r>
    </w:p>
    <w:p>
      <w:pPr>
        <w:pStyle w:val="BookText"/>
        <w:rPr/>
      </w:pPr>
      <w:r>
        <w:rPr>
          <w:rFonts w:ascii="Amiri" w:hAnsi="Amiri" w:eastAsia="Amiri" w:cs="Amiri"/>
          <w:color w:val="111111"/>
          <w:sz w:val="28"/>
          <w:sz w:val="28"/>
          <w:szCs w:val="28"/>
          <w:rtl w:val="true"/>
          <w:lang w:bidi="ar-SA"/>
        </w:rPr>
        <w:t xml:space="preserve">ظَهَرَ مِنْها وَ ما بَطَنَ وَ لا تَقْتُلُوا النَّفْسَ الَّتِي حَرَّمَ اللَّهُ إِلَّا بِالْحَقِّ ذلِكُمْ وَصَّاکُم بِهِ لَعَلَّكُمْ تَعْقِلُونَ وَ لا تَقْرَبُوا مالَ الْيَتِيمِ إِلاَّ بِالَّتِي هِيَ أَحْسَنُ حَتَّى يَبْلُغَ أَشُدَّهُ وَ أَوْفُوا الْكَيْلَ وَ الْمِيزانَ بِالْقِسْطِ لا تُكَلَّفُ نفساً إِلاَّ وُسْعَها وَ إِذا قُلْتُمْ فَاعْدِلُوا وَ لَوْ كانَ ذا قُربی وَ بِعَهْدِ اللَّهِ أَوْفُوا ذلِكُمْ وصاکم بِهِ لَعَلَّكُمْ تَذَكَّرُونَ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هنگامی که اسعد بن زراره این کلمات شریفه را از حضرت رسول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وَحْدَهُ لَا شَرِيكَ لَهُ وَ أَنَّكَ رَسُولُ اللَّهِ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یک نمونه از تأثیر تلاوت رسول خدا بر سرنوشت و هدایت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معصوم بدین گونه بر جان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امام عصر ارواحنا فداه تلاوت کنند؛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تَالِي كِتَابِ اللَّهِ وَ ترجُمَانَه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برخی از آداب تلاوت قرآن را مستند بیان نمایید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تاکنون نحوه صحیح تلاوت قرآن را از امام زمان علیه السلام درخواست کرده اید؟ </w:t>
      </w:r>
      <w:bookmarkStart w:id="103" w:name="pg7529_82250"/>
    </w:p>
    <w:p>
      <w:pPr>
        <w:pStyle w:val="Heading3"/>
        <w:numPr>
          <w:ilvl w:val="2"/>
          <w:numId w:val="1"/>
        </w:numPr>
        <w:rPr/>
      </w:pPr>
      <w:bookmarkStart w:id="104" w:name="__RefHeading___Toc2634746_1051229030"/>
      <w:bookmarkStart w:id="105" w:name="_Toc34"/>
      <w:bookmarkEnd w:id="103"/>
      <w:bookmarkEnd w:id="104"/>
      <w:r>
        <w:rPr>
          <w:rtl w:val="true"/>
        </w:rPr>
        <w:t xml:space="preserve">درس </w:t>
      </w:r>
      <w:r>
        <w:rPr/>
        <w:t>28</w:t>
      </w:r>
      <w:r>
        <w:rPr>
          <w:rtl w:val="true"/>
        </w:rPr>
        <w:t xml:space="preserve"> : </w:t>
      </w:r>
      <w:r>
        <w:rPr>
          <w:rtl w:val="true"/>
        </w:rPr>
        <w:t>تزکیه یعنی که راهش طی کنی</w:t>
      </w:r>
      <w:bookmarkEnd w:id="105"/>
    </w:p>
    <w:p>
      <w:pPr>
        <w:pStyle w:val="BookText"/>
        <w:rPr/>
      </w:pPr>
      <w:r>
        <w:rPr>
          <w:rFonts w:ascii="IRNazanin" w:hAnsi="IRNazanin" w:eastAsia="IRNazanin"/>
          <w:color w:val="111111"/>
          <w:sz w:val="28"/>
          <w:sz w:val="28"/>
          <w:szCs w:val="28"/>
          <w:rtl w:val="true"/>
          <w:lang w:bidi="fa-IR"/>
        </w:rPr>
        <w:t>تزکیه یکی از اهداف اصلی بعثت پیامبر رحمت است و پس از او، کسی گام در این راه می نهد، اما این کار، فرایندی عملی است نه فراخوان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دیگران را تزكيه کند؟ آیا خفته می تواند خفته را بیدار کند؟</w:t>
      </w:r>
    </w:p>
    <w:p>
      <w:pPr>
        <w:pStyle w:val="BookText"/>
        <w:rPr/>
      </w:pPr>
      <w:r>
        <w:rPr>
          <w:rFonts w:ascii="IRNazanin" w:hAnsi="IRNazanin" w:eastAsia="IRNazanin"/>
          <w:color w:val="111111"/>
          <w:sz w:val="28"/>
          <w:sz w:val="28"/>
          <w:szCs w:val="28"/>
          <w:rtl w:val="true"/>
          <w:lang w:bidi="fa-IR"/>
        </w:rPr>
        <w:t>پاک کردن انسان ها از لوث پلیدی ها خصوصا شرک، یکی دیگر از وظایف فرستادگان الهی است؛ زیرا تا وقتی ظرف انسان پاک نباشد، پذیرای مظروف پاک توحید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گمان کرد که بشر زمانی به اینتزکیه نیازمند باشد، ولی امروز چنین نباشد؟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علی المومنین اذ بَعَثَ فیهم رَسُولاً مِنْ أَنْفُسِهِمْ یتلوا عَلَیهِم آیاته ویُزکِّیهِم ویُعَلِّمُهُمُ الکِتابَ والحِکمَهَ وَانٍ کانوا مِنْ قِبَلُ لفی ضَلالٍ مُبین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قطعاً در هر زمانی کسی هست که بشر را تزکیه نماید و او کسی جز معصوم نیست، زیرا تزکیه فرایندی عملی است و زمانی کسی می تواند به تزکیۂ دیگران بپردازد که خداوند، او را پاک و مطهر قرار داده باشد وگرنه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خفته را خفته کی کند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را مست، کی کند هشیار؟</w:t>
      </w:r>
    </w:p>
    <w:p>
      <w:pPr>
        <w:pStyle w:val="BookText"/>
        <w:rPr/>
      </w:pPr>
      <w:r>
        <w:rPr>
          <w:rFonts w:ascii="IRNazanin" w:hAnsi="IRNazanin" w:eastAsia="IRNazanin"/>
          <w:color w:val="111111"/>
          <w:sz w:val="28"/>
          <w:sz w:val="28"/>
          <w:szCs w:val="28"/>
          <w:rtl w:val="true"/>
          <w:lang w:bidi="fa-IR"/>
        </w:rPr>
        <w:t>امام صادق علیه السلام در استمرار این ترکیه به شخصی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صَدَّقَهُ تُطَهِّرُهُمْ وَ تزکيهم بِهَا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جَارِيَةً هِيَ فِي الْإِمَامُ بَعْدَ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یعنی این آیه درباره امامان معصوم بعد از پیامبر همچنان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زمان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بولايتک تُقْبَلُ الْأَعْمَالُ وَ تُزَکَّى الْأَفْعَالِ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پس از اولین گناهی که مرتکب شدید، چه چیزی باعث بازگشت و توبه شما شد؟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شرک را بیان نمایید</w:t>
      </w:r>
      <w:r>
        <w:rPr>
          <w:rFonts w:eastAsia="IRNazanin" w:cs="IRNazanin"/>
          <w:color w:val="111111"/>
          <w:sz w:val="28"/>
          <w:szCs w:val="28"/>
          <w:rtl w:val="true"/>
          <w:lang w:bidi="fa-IR"/>
        </w:rPr>
        <w:t xml:space="preserve">. </w:t>
      </w:r>
      <w:bookmarkStart w:id="106" w:name="pg7529_82256"/>
    </w:p>
    <w:p>
      <w:pPr>
        <w:pStyle w:val="Heading3"/>
        <w:numPr>
          <w:ilvl w:val="2"/>
          <w:numId w:val="1"/>
        </w:numPr>
        <w:rPr/>
      </w:pPr>
      <w:bookmarkStart w:id="107" w:name="__RefHeading___Toc2634748_1051229030"/>
      <w:bookmarkStart w:id="108" w:name="_Toc35"/>
      <w:bookmarkEnd w:id="106"/>
      <w:bookmarkEnd w:id="107"/>
      <w:r>
        <w:rPr>
          <w:rtl w:val="true"/>
        </w:rPr>
        <w:t xml:space="preserve">درس </w:t>
      </w:r>
      <w:r>
        <w:rPr/>
        <w:t>29</w:t>
      </w:r>
      <w:r>
        <w:rPr>
          <w:rtl w:val="true"/>
        </w:rPr>
        <w:t xml:space="preserve"> : </w:t>
      </w:r>
      <w:r>
        <w:rPr>
          <w:rtl w:val="true"/>
        </w:rPr>
        <w:t>آنکه آموزد کتاب حق کجاست؟</w:t>
      </w:r>
      <w:bookmarkEnd w:id="108"/>
    </w:p>
    <w:p>
      <w:pPr>
        <w:pStyle w:val="BookText"/>
        <w:rPr/>
      </w:pPr>
      <w:r>
        <w:rPr>
          <w:rFonts w:ascii="IRNazanin" w:hAnsi="IRNazanin" w:eastAsia="IRNazanin"/>
          <w:color w:val="111111"/>
          <w:sz w:val="28"/>
          <w:sz w:val="28"/>
          <w:szCs w:val="28"/>
          <w:rtl w:val="true"/>
          <w:lang w:bidi="fa-IR"/>
        </w:rPr>
        <w:t>کتابی نه چون کتاب های بشری، که جلوه گاه حکمت و رحمت الهی است؛ دنیایی حقایق را در واژگان محدود ریخته و به مردمان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جان آشنا که براساس علم موهبتی الهی، آن حقایق را بشناسد و برآورد و عرضه کند؟</w:t>
      </w:r>
    </w:p>
    <w:p>
      <w:pPr>
        <w:pStyle w:val="BookText"/>
        <w:rPr/>
      </w:pPr>
      <w:r>
        <w:rPr>
          <w:rFonts w:ascii="IRNazanin" w:hAnsi="IRNazanin" w:eastAsia="IRNazanin"/>
          <w:color w:val="111111"/>
          <w:sz w:val="28"/>
          <w:sz w:val="28"/>
          <w:szCs w:val="28"/>
          <w:rtl w:val="true"/>
          <w:lang w:bidi="fa-IR"/>
        </w:rPr>
        <w:t>کتاب خدا با اینکه روشن است و ابهام ندارد، ولی مجمل است، به علاوه محکم و متشابه، خاص و عام، ناسخ و منسوخ و بسیاری علوم دیگر دارد که بدون مبين و مفسر معصوم نمی توان به مراد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به فرستاده الهی نیاز دارد تا ظرایف آن را به بندگان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قرآن با تمام مراحل آن منصبی است که خدای متعال به پیامبرش بخشیده تا مردمان را از گمراهی برهاند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الأمِّیِّين رَسُولاً مِنْهُمْ يَتْلُوا عَلَيْهِمْ آياتِهِ </w:t>
      </w:r>
    </w:p>
    <w:p>
      <w:pPr>
        <w:pStyle w:val="BookText"/>
        <w:rPr/>
      </w:pPr>
      <w:r>
        <w:rPr>
          <w:rFonts w:ascii="Amiri" w:hAnsi="Amiri" w:eastAsia="Amiri" w:cs="Amiri"/>
          <w:color w:val="111111"/>
          <w:sz w:val="28"/>
          <w:sz w:val="28"/>
          <w:szCs w:val="28"/>
          <w:rtl w:val="true"/>
          <w:lang w:bidi="ar-SA"/>
        </w:rPr>
        <w:t xml:space="preserve">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خدای متعال در جای دیگر 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أَنْزَلْنا عَلَيْكَ الْكِتابَ إِلاَّ لِيَتَبَيَّنَ لَهُمُ الَّذِي اخْتَلَفُوا فِيهِ وَ هدئ وَ رَحْمَهُ لِقَوْمٍ يُؤْمِنُونَ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یعنی قرآن با تبیین پیامبر، هدایت برای امت است، وگرنه بستری برای اختلافات و مشکلات امت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 نیز خداوند به لطف خود در هر زمان کسی را قرار داده که عهده دار تعلیم و تبیین قرآن باشد تا مشکلات و شبهات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بُدَّ مِنْ إِمَامٍ عَارِفُ بِجَمِيعِ مَا جَاءَ مُحَمَّدِ النَّبِيَّ صَلَوَاتُ اللَّهِ عَلَيْهِ وَ آلِهِ وَ مِنْ كِتَابِ اللَّهِ تَعَالَى بِإِقَامَةِ الْمُقَدَّمِ ذِكْرَهَا ، يُجِيبُ عَنْهَا وَ عَنْ جَمِيعِ الْمُشْكِلَاتِ وَ يَنْفِي عَنِ الْأَمَةِ مَوَاقِعَ الشُّبُهَاتِ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امروز امام عصر علیه السلام تنها کسی است که به هر آنچه پیامبر اکرم صلی الله علیه وآله وسلم آورده آشناست و منصب تعلیم و تبیین کتاب الله را عهده دار 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حِینَ تَقرَاُ وَ تُبَيِّن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آیا قرآن به تنهایی قابل استفاده نیست؟ توضیح دهید؟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تاکنون از امام زمان علیه السلام در فهم قرآن بهره جسته اید؟ </w:t>
      </w:r>
      <w:bookmarkStart w:id="109" w:name="pg7529_82265"/>
    </w:p>
    <w:p>
      <w:pPr>
        <w:pStyle w:val="Heading3"/>
        <w:numPr>
          <w:ilvl w:val="2"/>
          <w:numId w:val="1"/>
        </w:numPr>
        <w:rPr/>
      </w:pPr>
      <w:bookmarkStart w:id="110" w:name="__RefHeading___Toc2634750_1051229030"/>
      <w:bookmarkStart w:id="111" w:name="_Toc36"/>
      <w:bookmarkEnd w:id="109"/>
      <w:bookmarkEnd w:id="110"/>
      <w:r>
        <w:rPr>
          <w:rtl w:val="true"/>
        </w:rPr>
        <w:t xml:space="preserve">درس </w:t>
      </w:r>
      <w:r>
        <w:rPr/>
        <w:t>30</w:t>
      </w:r>
      <w:r>
        <w:rPr>
          <w:rtl w:val="true"/>
        </w:rPr>
        <w:t xml:space="preserve"> : </w:t>
      </w:r>
      <w:r>
        <w:rPr>
          <w:rtl w:val="true"/>
        </w:rPr>
        <w:t>وارث پیغمبران مولای ماست</w:t>
      </w:r>
      <w:bookmarkEnd w:id="111"/>
    </w:p>
    <w:p>
      <w:pPr>
        <w:pStyle w:val="BookText"/>
        <w:rPr/>
      </w:pPr>
      <w:r>
        <w:rPr>
          <w:rFonts w:ascii="IRNazanin" w:hAnsi="IRNazanin" w:eastAsia="IRNazanin"/>
          <w:color w:val="111111"/>
          <w:sz w:val="28"/>
          <w:sz w:val="28"/>
          <w:szCs w:val="28"/>
          <w:rtl w:val="true"/>
          <w:lang w:bidi="fa-IR"/>
        </w:rPr>
        <w:t>پیامبران خدا آمدند، با کوله باری از هدایت و نور؛ و آنچه برجای نهادند،راهی بود برای ارائه حقایق به بشر؛ راهی که باید تداوم یابد تا نسل های بعدی نیز توشه از آن برگیرند و راه نجات در پرتو آن بیابند؛ اما این راه را نزد چه کسی می توان یافت؟ و چه کسی پرچمدار تعاليم وهدایت پیامبران در این روزگار است؟</w:t>
      </w:r>
    </w:p>
    <w:p>
      <w:pPr>
        <w:pStyle w:val="BookText"/>
        <w:rPr/>
      </w:pPr>
      <w:r>
        <w:rPr>
          <w:rFonts w:ascii="IRNazanin" w:hAnsi="IRNazanin" w:eastAsia="IRNazanin"/>
          <w:color w:val="111111"/>
          <w:sz w:val="28"/>
          <w:sz w:val="28"/>
          <w:szCs w:val="28"/>
          <w:rtl w:val="true"/>
          <w:lang w:bidi="fa-IR"/>
        </w:rPr>
        <w:t>خدای متعال زندگی بشر را با قرار دادن حضرت آدم ابوالبشر علی نبینا و آله وعليه السلام بر روی زمین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زندگی روی زمین با حجت الهی آغاز شود و با حجت الهی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 به ابان بن تغلب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الحُجَّهُ قَبْلَ الْخَلْقِ وَ مَعَ الْخَلْقِ وَ بَعْدَ الْخَلْقِ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لذا بعد از حضرت آدم، فرزندش شیث وارث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وراثت در زمان همه انبیاء بوده است، یعنی هر حجتی قبل از وفاتش میراث و ودايع الهی را به وصی بعد از خود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سام، ابراهیم به اسماعیل و اسحاق، موسی به یوشع بن نون، عیسی به شمعون الصفا و حضرت خاتم الأنبياء به امیرالمؤمنین علیهم السلام میراث رسالت را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حکمت خرد پسند الهی نمی توان زمانی را فرض کرد که این میراث، وارثی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وارث ختم رسولان یعنی وارث تمام پیامبران الهي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أیِمَّةِ الْهُدَى وَ مَصَابِيحِ الدُّجَى وَ أَعْلَامِ التُّقَى وَ ذَوِى النُّهَى وَ أَوْلَى الحجی وَ كَهْفِ الوری وَ ورثۃ الانبیا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امروز هم سلسله رسولان از آدم تا خاتم، وارثی دارد که این میراث چند هزار ساله و زحمات پیام آوران را پاس می دارد و 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مهدی، آخرین وارث ونگاهبان این میراث عظیم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صلوات جناب ابوالحسن ضراب اصفهانی به این حقیقت اشاره شده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الْخَلَفِ الْهَادِي المهيري ، إِمَامُ الْمُؤْمِنِينَ وَ وَارِثِ الْمُرْسَلِينَ وَ حَجَّتْ رَبِّ الْعَالَمِينَ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با دلیل ذکر کنید که میراث انبیاء مادی است یا معنوی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وارث چه چیزهایی از انبیاء و اوصیاء گذشته است؟ </w:t>
      </w:r>
      <w:bookmarkStart w:id="112" w:name="pg7529_82273"/>
    </w:p>
    <w:p>
      <w:pPr>
        <w:pStyle w:val="Heading3"/>
        <w:numPr>
          <w:ilvl w:val="2"/>
          <w:numId w:val="1"/>
        </w:numPr>
        <w:rPr/>
      </w:pPr>
      <w:bookmarkStart w:id="113" w:name="__RefHeading___Toc2634752_1051229030"/>
      <w:bookmarkStart w:id="114" w:name="_Toc37"/>
      <w:bookmarkEnd w:id="112"/>
      <w:bookmarkEnd w:id="113"/>
      <w:r>
        <w:rPr>
          <w:rtl w:val="true"/>
        </w:rPr>
        <w:t xml:space="preserve">درس </w:t>
      </w:r>
      <w:r>
        <w:rPr/>
        <w:t>31</w:t>
      </w:r>
      <w:r>
        <w:rPr>
          <w:rtl w:val="true"/>
        </w:rPr>
        <w:t xml:space="preserve"> : </w:t>
      </w:r>
      <w:r>
        <w:rPr>
          <w:rtl w:val="true"/>
        </w:rPr>
        <w:t>بر هدف باید که از راهش رسید</w:t>
      </w:r>
      <w:bookmarkEnd w:id="114"/>
    </w:p>
    <w:p>
      <w:pPr>
        <w:pStyle w:val="BookText"/>
        <w:rPr/>
      </w:pPr>
      <w:r>
        <w:rPr>
          <w:rFonts w:ascii="IRNazanin" w:hAnsi="IRNazanin" w:eastAsia="IRNazanin"/>
          <w:color w:val="111111"/>
          <w:sz w:val="28"/>
          <w:sz w:val="28"/>
          <w:szCs w:val="28"/>
          <w:rtl w:val="true"/>
          <w:lang w:bidi="fa-IR"/>
        </w:rPr>
        <w:t xml:space="preserve">خدایی که به قدرت گسترده، هیچ نیازی به هیچ آفریده ای ندارد، به حکمت فراگیر، برای هر کاری سبب و وسیله ای مقرر داشته تا کارها از طریق اسباب انجام گیرد، اما او خود، به همان حکمت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تعيين سببها را در اختیار و انحصار خود گرفته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هستی براساس اسباب و وسایل سامان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رفع گرسنگی باید غذا خورد و برای رفع تشنگی،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گرم شدن باید لباس پوشید و برای آموختن به مکتب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قدرت دارد که بدون این اسباب، امور بشر را سامان دهد ولی او خود، اسباب را برای مردم قرار داده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برای هدایت مردم نیز افرادی را واسطه قرار داده که پیامبران و جانشینان راستین آنان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کلام الله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البته خدای متعال، هدایت کسی را که در تلاش برای رسیدن به اوست تضمین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جاهَدُوا فِينا لنهديهم سُبُلَنا وَ إِنَّ اللَّهَ لَمَعَ الْمُحْسِنِينَ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این وسیله و سبب هدایت، حجت زندۂ خدا در هر زمان است و امروز، مصداق آن امام مهدی علیه السلام است که در دعای ندبه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السَّبَبِ الْمُتَّصِلِ بَيْنَ الْأَرْضِ وَ السَّمَاءِ ؟</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کجاست آن سبب پیوند زمین و آسمان؟</w:t>
      </w:r>
    </w:p>
    <w:p>
      <w:pPr>
        <w:pStyle w:val="BookText"/>
        <w:rPr/>
      </w:pPr>
      <w:r>
        <w:rPr>
          <w:rFonts w:ascii="IRNazanin" w:hAnsi="IRNazanin" w:eastAsia="IRNazanin"/>
          <w:color w:val="111111"/>
          <w:sz w:val="28"/>
          <w:sz w:val="28"/>
          <w:szCs w:val="28"/>
          <w:rtl w:val="true"/>
          <w:lang w:bidi="fa-IR"/>
        </w:rPr>
        <w:t>صاحب الزمان ارواحنا فداه در نامه ای، کسانی را که گمان می کردند واسطه میان خلق و خدا قطع شده، نکوهش می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ظَنَنْتُمْ أَنَّ اللَّهَ عزوجل قَدْ قَطَعَ السَّبَبِ بَيْنَهُ وَ بَيْنَ خَلْقِهِ کلا ماكان ذَلِكَ وَ لَا يَكُونُ حَتَّى تَقُومَ السَّاعَةُ وَ يَظْهَرُ أَمَرَ اللَّهُ عزوجل وَ هُمْ کار هَوَّنَ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توضیح دهید که آیا از امامان معصوم می توان مستقیما درخواستی کرد؟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نمایید که چگونه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گرفتن از امامان مخالفتی ندارد</w:t>
      </w:r>
      <w:r>
        <w:rPr>
          <w:rFonts w:eastAsia="IRNazanin" w:cs="IRNazanin"/>
          <w:color w:val="111111"/>
          <w:sz w:val="28"/>
          <w:szCs w:val="28"/>
          <w:rtl w:val="true"/>
          <w:lang w:bidi="fa-IR"/>
        </w:rPr>
        <w:t xml:space="preserve">. </w:t>
      </w:r>
      <w:bookmarkStart w:id="115" w:name="pg7529_82282"/>
    </w:p>
    <w:p>
      <w:pPr>
        <w:pStyle w:val="Heading3"/>
        <w:numPr>
          <w:ilvl w:val="2"/>
          <w:numId w:val="1"/>
        </w:numPr>
        <w:rPr/>
      </w:pPr>
      <w:bookmarkStart w:id="116" w:name="__RefHeading___Toc2634754_1051229030"/>
      <w:bookmarkStart w:id="117" w:name="_Toc38"/>
      <w:bookmarkEnd w:id="115"/>
      <w:bookmarkEnd w:id="116"/>
      <w:r>
        <w:rPr>
          <w:rtl w:val="true"/>
        </w:rPr>
        <w:t xml:space="preserve">درس </w:t>
      </w:r>
      <w:r>
        <w:rPr/>
        <w:t>32</w:t>
      </w:r>
      <w:r>
        <w:rPr>
          <w:rtl w:val="true"/>
        </w:rPr>
        <w:t xml:space="preserve"> : </w:t>
      </w:r>
      <w:r>
        <w:rPr>
          <w:rtl w:val="true"/>
        </w:rPr>
        <w:t>در مسیر حرکت از ظلمت به نور</w:t>
      </w:r>
      <w:bookmarkEnd w:id="117"/>
    </w:p>
    <w:p>
      <w:pPr>
        <w:pStyle w:val="BookText"/>
        <w:rPr/>
      </w:pPr>
      <w:r>
        <w:rPr>
          <w:rFonts w:ascii="IRNazanin" w:hAnsi="IRNazanin" w:eastAsia="IRNazanin"/>
          <w:color w:val="111111"/>
          <w:sz w:val="28"/>
          <w:sz w:val="28"/>
          <w:szCs w:val="28"/>
          <w:rtl w:val="true"/>
          <w:lang w:bidi="fa-IR"/>
        </w:rPr>
        <w:t>انسان در این دنیا اسیر است و گرفتار به باطل هایی که جامه حق می پوشند و در گمراهي بشر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را به جای نور می آرایند و به بشر می 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بنده برگزیده خدا است که به علم الهی ظلمت ونور را بازشناسد و به قدرت الهی بتواند مردم را از ظلمت به نور، رهنمون شود؟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به خودی خود، در ظلمات کفر و ضلالت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رهایی انسان از این ظلمات، کتب آسمانی را فرستاده است که پیامبران به وسیله آن، بشر را از ظلمت به نور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بدان سبب در این جایگاه قرار گرفته اند که گرد ظلمت بر آنان ننشسته و عصمت آنان از ناحیه خداوند حکیم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برگزیده خدایند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وَأَنَّهُمْ عِنْدَنا لَمِنَ الْمُصْطَفَيْنَ الْأَخْيارِ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این میان حضرت ختمی مرتبت صلی الله علیه وآله وسلم طلایه دار این منصب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الركِتابُ أَنْزَلْناهُ إِلَيْكَ لِتُخْرِجَ النَّاسَ مِنَ الظُّلُماتِ إِلَى النُّورِ بِإِذْنِ رَبِّهِمْ إِلى صِراطِ الْعَزِيزِ الْحَمِيدِ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پس از سال یازدهم هجری که پیامبر اکرم در میان ما نیست، چه کسی براساس قرآن بشر را از ظلمات خارج می کند؟</w:t>
      </w:r>
    </w:p>
    <w:p>
      <w:pPr>
        <w:pStyle w:val="BookText"/>
        <w:rPr/>
      </w:pPr>
      <w:r>
        <w:rPr>
          <w:rFonts w:ascii="IRNazanin" w:hAnsi="IRNazanin" w:eastAsia="IRNazanin"/>
          <w:color w:val="111111"/>
          <w:sz w:val="28"/>
          <w:sz w:val="28"/>
          <w:szCs w:val="28"/>
          <w:rtl w:val="true"/>
          <w:lang w:bidi="fa-IR"/>
        </w:rPr>
        <w:t>جانشینان راستین و معصوم پیامبر وارث کمالات آسمانی حضرتش هستند و امروز، آخرین جانشین معصوم او است که وظیفه سنگین خارج کردن انسان از ظلمات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روز جمعه خطاب به امام عصر علیه السلام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نُورَ اللَّهِ الَّذِي يُهْتَدَى بِهِ الْمُهْتَدُونَ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سلام بر تو ای نور خدا که هدایت جویان به او هدایت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وخودآزمایی</w:t>
      </w:r>
    </w:p>
    <w:p>
      <w:pPr>
        <w:pStyle w:val="BookText"/>
        <w:rPr/>
      </w:pPr>
      <w:r>
        <w:rPr>
          <w:rFonts w:ascii="IRNazanin" w:hAnsi="IRNazanin" w:eastAsia="IRNazanin"/>
          <w:color w:val="111111"/>
          <w:sz w:val="28"/>
          <w:sz w:val="28"/>
          <w:szCs w:val="28"/>
          <w:rtl w:val="true"/>
          <w:lang w:bidi="fa-IR"/>
        </w:rPr>
        <w:t>کسی که می تواند انسان را در مسیر ظلمت به سوی نور راه ببرد، چه ویژگی هایی باید داشته باشد؟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عصر علیه السلام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ستاییم، چه پیامی به خود و دیگران می رسانیم؟ </w:t>
      </w:r>
      <w:bookmarkStart w:id="118" w:name="pg7529_82288"/>
    </w:p>
    <w:p>
      <w:pPr>
        <w:pStyle w:val="Heading3"/>
        <w:numPr>
          <w:ilvl w:val="2"/>
          <w:numId w:val="1"/>
        </w:numPr>
        <w:rPr/>
      </w:pPr>
      <w:bookmarkStart w:id="119" w:name="__RefHeading___Toc2634756_1051229030"/>
      <w:bookmarkStart w:id="120" w:name="_Toc39"/>
      <w:bookmarkEnd w:id="118"/>
      <w:bookmarkEnd w:id="119"/>
      <w:r>
        <w:rPr>
          <w:rtl w:val="true"/>
        </w:rPr>
        <w:t xml:space="preserve">درس </w:t>
      </w:r>
      <w:r>
        <w:rPr/>
        <w:t>33</w:t>
      </w:r>
      <w:r>
        <w:rPr>
          <w:rtl w:val="true"/>
        </w:rPr>
        <w:t xml:space="preserve"> : </w:t>
      </w:r>
      <w:r>
        <w:rPr>
          <w:rtl w:val="true"/>
        </w:rPr>
        <w:t>اززیان و سود خود غافل مشو</w:t>
      </w:r>
      <w:bookmarkEnd w:id="120"/>
    </w:p>
    <w:p>
      <w:pPr>
        <w:pStyle w:val="BookText"/>
        <w:rPr/>
      </w:pPr>
      <w:r>
        <w:rPr>
          <w:rFonts w:ascii="IRNazanin" w:hAnsi="IRNazanin" w:eastAsia="IRNazanin"/>
          <w:color w:val="111111"/>
          <w:sz w:val="28"/>
          <w:sz w:val="28"/>
          <w:szCs w:val="28"/>
          <w:rtl w:val="true"/>
          <w:lang w:bidi="fa-IR"/>
        </w:rPr>
        <w:t>وقتی ابليس وسوسه گر با کمک یاران انسانی خود و همراهی درون سرکش، انسان را به هزار رنگ و نیرنگ می فریبد، در ذهن او زیان او را به جای سود می نشاند و در نظر او زشتی ها را می آراید، واقعیت را از چه کسی بپرسیم تا اطمینان یابیم که سود ما کدام است و زیان ما کدام؟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قوانین حاکم بر دنیا، قانون کنش و واکنش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را نیوتون در فیزیک بیان کرده، ولی در صحنه های دیگر از جمله در افعال انسان نیز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هر انسان در سرنوشت انسان های دیگر و جهان مؤثر است و عکس العملی از ناحیه آنان در پی دارد، با این ویژگی که عمل و عکس العمل انسان دامنه بی انتهایی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جرقه جنگ جهانی اول فقط با ترور ولیعهد اتریش زده شد، ولی آتش آن به بسیاری از کشورها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p>
    <w:p>
      <w:pPr>
        <w:pStyle w:val="BookText"/>
        <w:rPr/>
      </w:pPr>
      <w:r>
        <w:rPr>
          <w:rFonts w:ascii="IRNazanin" w:hAnsi="IRNazanin" w:eastAsia="IRNazanin"/>
          <w:color w:val="111111"/>
          <w:sz w:val="28"/>
          <w:sz w:val="28"/>
          <w:szCs w:val="28"/>
          <w:rtl w:val="true"/>
          <w:lang w:bidi="fa-IR"/>
        </w:rPr>
        <w:t>شروع کاری با ما باشد، ولی دامنه و گستره اثر آن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ناپیدایی نتایج اعمال انسان می طلبد، خدای متعال انسان را از نتایج اعمالش در دنیا و مهم تر از آن در آخرت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حجت های الهی انجام می دهند، همان هایی که به اذن خداوند بر مصالح و منافع بندگان و میزان اثرگذاری آن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پاسخ زندیقی که درباره دلیل اثبات فرستادگان الهی پرسیده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ثابت کردیم که آفریننده و صانعی داریم که از ما و تمام مخلوق، برتر است و با حکمت و رفعت است؛ روا نباشد که خلقش او را بینند و لمس کنند و بی واسطه بایکدیگر برخورد و مباحثه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ثابت شد که او سفیرانی در میان خلقش داشته باشد که خواست او را برای آفریدگان و بندگانش بیان کنند و آنان را به مصالح و منافعشان و موجبات تباه و فنایشان راه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امرونهی کنندگان و تقریر نمایندگان از طرف خدای حکیم دانا در میان خلقش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پیغمبران و برگزیده های خلق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حکیمانی هستند که به حکمت تربیت شده اند و خدایشان آنها را به حکمت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خلقت و اندام با مردم شریکند، ولی در احوال و اخلاق شریک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جانب خدای حکیم دانا به حکمت مؤیدند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آمدن پیغمبران در هر عصر و زمانی به سبب دلائل و براهینی که آوردند، ثابت می شود، تا زمین خدا از حجتی که بر صدق گفتار و جواز عدالتش نشانه ای داشته باشد، خالی نماند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این روایت به خوبی نشان می دهد، زمین هیچگاه از حجتی که بر مصالح و منافع بندگان آگاه باشد، خالی نمی ماند؛ زیرا در غیر این صورت حیات انسانی تباه می شود و حیات روی کره خاکی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حیات روی زمین نشان از زنده بودن حجت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شرط ورود به مشارکت های اجتماعی چیست؟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تاکنون برای ورود به کاری از امام زمان راهنمایی خواسته اید؟ </w:t>
      </w:r>
      <w:bookmarkStart w:id="121" w:name="pg7529_82297"/>
    </w:p>
    <w:p>
      <w:pPr>
        <w:pStyle w:val="Heading3"/>
        <w:numPr>
          <w:ilvl w:val="2"/>
          <w:numId w:val="1"/>
        </w:numPr>
        <w:rPr/>
      </w:pPr>
      <w:bookmarkStart w:id="122" w:name="__RefHeading___Toc2634758_1051229030"/>
      <w:bookmarkStart w:id="123" w:name="_Toc40"/>
      <w:bookmarkEnd w:id="121"/>
      <w:bookmarkEnd w:id="122"/>
      <w:r>
        <w:rPr>
          <w:rtl w:val="true"/>
        </w:rPr>
        <w:t xml:space="preserve">درس </w:t>
      </w:r>
      <w:r>
        <w:rPr/>
        <w:t>34</w:t>
      </w:r>
      <w:r>
        <w:rPr>
          <w:rtl w:val="true"/>
        </w:rPr>
        <w:t xml:space="preserve"> : </w:t>
      </w:r>
      <w:r>
        <w:rPr>
          <w:rtl w:val="true"/>
        </w:rPr>
        <w:t>با خدا باید چنین گویی سخن</w:t>
      </w:r>
      <w:bookmarkEnd w:id="123"/>
    </w:p>
    <w:p>
      <w:pPr>
        <w:pStyle w:val="BookText"/>
        <w:rPr/>
      </w:pPr>
      <w:r>
        <w:rPr>
          <w:rFonts w:ascii="IRNazanin" w:hAnsi="IRNazanin" w:eastAsia="IRNazanin"/>
          <w:color w:val="111111"/>
          <w:sz w:val="28"/>
          <w:sz w:val="28"/>
          <w:szCs w:val="28"/>
          <w:rtl w:val="true"/>
          <w:lang w:bidi="fa-IR"/>
        </w:rPr>
        <w:t xml:space="preserve">تمام وجود ما را از درون و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ماهی که درون آب است، ما همواره در موهبت های او غرقه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دراینمیان، سپاس این همه موهبت، وظيفه عقلى ماست، اما چگونه و به چه بيان او را بخوانیم که خلاف ادب نکرده باشیم؟</w:t>
      </w:r>
    </w:p>
    <w:p>
      <w:pPr>
        <w:pStyle w:val="BookText"/>
        <w:rPr/>
      </w:pPr>
      <w:r>
        <w:rPr>
          <w:rFonts w:ascii="IRNazanin" w:hAnsi="IRNazanin" w:eastAsia="IRNazanin"/>
          <w:color w:val="111111"/>
          <w:sz w:val="28"/>
          <w:sz w:val="28"/>
          <w:szCs w:val="28"/>
          <w:rtl w:val="true"/>
          <w:lang w:bidi="fa-IR"/>
        </w:rPr>
        <w:t>عقل انسان در ارتباط با خدا دو حقیقت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نمی شود که خدا نباشد و دیگر اینکه او شبیه هیچ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لِلنَّاسِ فِي التوجيد ثلاتة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 تَشْبِيهَ وَ إِثْبَاتِ بِغَيْرِ 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النَّقِيِّ لايجُوزُو مَذْهَبُ التَّشْبِيهِ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 تَعَالَى لَا يُشْبِهُهُ شَيْ‌ءُ وَ السَّبِيلِ </w:t>
      </w:r>
    </w:p>
    <w:p>
      <w:pPr>
        <w:pStyle w:val="BookText"/>
        <w:rPr/>
      </w:pPr>
      <w:r>
        <w:rPr>
          <w:rFonts w:ascii="Amiri" w:hAnsi="Amiri" w:eastAsia="Amiri" w:cs="Amiri"/>
          <w:color w:val="111111"/>
          <w:sz w:val="28"/>
          <w:sz w:val="28"/>
          <w:szCs w:val="28"/>
          <w:rtl w:val="true"/>
          <w:lang w:bidi="ar-SA"/>
        </w:rPr>
        <w:t xml:space="preserve">فِي الطَّرِيقَةِ الثَّالِثَةِ ، إِثْبَاتِ بِلَا تَشْبِيهَ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چون خدا شبیه هیچ یک از مخلوقات نیست، انسان راهی به خواندن خدا ندارد، گرچه به آن نیاز دارد، مگر به شیوه ای که خداوند، خود 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انسان از جانب خود بگوید، یا تشبیه خدا به آفریدگان اوست یا بی ادبی به ساحت 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کسانی باشند که راه سخن گفتن با خدا و دعا کردن را به بشر در هر زمانی بیاموزند وگرنه حق دعا ادا نشده و طبعا استجابتی نیز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دليل مستجاب نشدن دعای بندگان را درست نشناختن خدا بیان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رُوِيَ عَنِ مَوْلَانَا الصَّادِقِ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نَدْعُو اللَّهُ جَلَّ جَلَالُهُ فلايستجاب لَنَا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تَدْعُونَ مَنْ لاتعْرفُون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عنوان مثال، اگر کسی بخواهد به جایی برود، ولی خیابان یاکوچه را نشناسد، به مقصد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درست اسماء و صفات الهی نیز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آن قدر با اهمیت است که حتی جابه جایی کلمات مشکل ساز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سَتُصِیبُکُم شُبْهَةُ ، فَتبقَونَ بِلَا عَلَمُ يَرَى وَ لَا إِمَامَ هَدى ، وَ لَا يَنْجُو مِنْهَا إِلَّا مَنْ دَعَا بِدُعَاءِ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کيف دُعَاءُ </w:t>
      </w:r>
    </w:p>
    <w:p>
      <w:pPr>
        <w:pStyle w:val="BookText"/>
        <w:rPr/>
      </w:pPr>
      <w:r>
        <w:rPr>
          <w:rFonts w:ascii="Amiri" w:hAnsi="Amiri" w:eastAsia="Amiri" w:cs="Amiri"/>
          <w:color w:val="111111"/>
          <w:sz w:val="28"/>
          <w:sz w:val="28"/>
          <w:szCs w:val="28"/>
          <w:rtl w:val="true"/>
          <w:lang w:bidi="ar-SA"/>
        </w:rPr>
        <w:t xml:space="preserve">الْغَرِيقُ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یا اللَّهِ یا رَحْمَانُ یا رَحِيمُ يَا مُقَلِّبَ الْقُلُوبِ ثَبِّتْ قَلْبِي عَلَى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یا اللَّهِ یا رَحْمَانُ یا رَحیمُ یا مُقَلِّبَ الْقُلُوبِ وَ الْأَبْصَارِ ثَبِّتْ قَلْبِي عَلَى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مُقَلِّبِ الْقُلُوبِ وَ الْأَبْصَارِ ، وَ لَكِنْ قُلْ كَمَا أَقُولُ لَكَ ، يا مُقَلِّبَ الْقُلُوبِ ثَبِّتْ قَلْبِي عَلَى دِينِكَ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دعاهای فراوانی از جانب آخرین حجت خدا حضرت صاحب الزمان علیه السلام برای ارتباط با خدا به دست ما رسیده که در صحیفه مهدیه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ادعیه از نشانه های امامت آن حضرت در زمان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دعای رجبیه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بُمَعانِی جَمِيعَ مَا يَدْعُوكَ بِهِ وُلَاةُ أَمْرِكَ المَامُونُون عَلَى سرِّک المُستبشرُونَ بِأَمْرِكَ الْوَاصِفُونَ لِقُدْرَتِكَ الْمُعْلِنُونَ لعظَمَتکَ أَسْأَلُكَ بِمَا نَطَقَ فِيهِمْ مَنْ مشيَّتکَ فجعلتَهُم مَعَادِنِ لكلماتِکَ وَ أَرَ کاناً لتَوحِيدِکَ وَ آیاتک وَ مَقاماتِکَ الَّتِي لَا تَعْطِيلُ لَهَا فِي كُلِّ مَكَانٍ يَعرفُک بِهَا مَنْ عَرَفَكَ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آیا ما می توانیم برای خدای متعال، اسم و صفتی به کار بریم؟ چرا؟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و روایتی را که مؤید نظر شما در این زمینه باشد، ذکر نمایید</w:t>
      </w:r>
      <w:r>
        <w:rPr>
          <w:rFonts w:eastAsia="IRNazanin" w:cs="IRNazanin"/>
          <w:color w:val="111111"/>
          <w:sz w:val="28"/>
          <w:szCs w:val="28"/>
          <w:rtl w:val="true"/>
          <w:lang w:bidi="fa-IR"/>
        </w:rPr>
        <w:t xml:space="preserve">. </w:t>
      </w:r>
      <w:bookmarkStart w:id="124" w:name="pg7529_82307"/>
    </w:p>
    <w:p>
      <w:pPr>
        <w:pStyle w:val="Heading3"/>
        <w:numPr>
          <w:ilvl w:val="2"/>
          <w:numId w:val="1"/>
        </w:numPr>
        <w:rPr/>
      </w:pPr>
      <w:bookmarkStart w:id="125" w:name="__RefHeading___Toc2634760_1051229030"/>
      <w:bookmarkStart w:id="126" w:name="_Toc41"/>
      <w:bookmarkEnd w:id="124"/>
      <w:bookmarkEnd w:id="125"/>
      <w:r>
        <w:rPr>
          <w:rtl w:val="true"/>
        </w:rPr>
        <w:t xml:space="preserve">درس </w:t>
      </w:r>
      <w:r>
        <w:rPr/>
        <w:t>35</w:t>
      </w:r>
      <w:r>
        <w:rPr>
          <w:rtl w:val="true"/>
        </w:rPr>
        <w:t xml:space="preserve"> : </w:t>
      </w:r>
      <w:r>
        <w:rPr>
          <w:rtl w:val="true"/>
        </w:rPr>
        <w:t>حجت معصوم حق در این جهان</w:t>
      </w:r>
      <w:bookmarkEnd w:id="126"/>
    </w:p>
    <w:p>
      <w:pPr>
        <w:pStyle w:val="BookText"/>
        <w:rPr/>
      </w:pPr>
      <w:r>
        <w:rPr>
          <w:rFonts w:ascii="IRNazanin" w:hAnsi="IRNazanin" w:eastAsia="IRNazanin"/>
          <w:color w:val="111111"/>
          <w:sz w:val="28"/>
          <w:sz w:val="28"/>
          <w:szCs w:val="28"/>
          <w:rtl w:val="true"/>
          <w:lang w:bidi="fa-IR"/>
        </w:rPr>
        <w:t>در سرسرای بزرگ تاریخ، از دیرباز انواع صداها درهم پیچیده است، به گونه ای که تشخیص آنها از هم به راستی دشوار است، حتی برای اهل نظر، چه رسد به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مطلب که کدام فریاد، بانگ الهی است و کدام یک، شیطانی؛ از امامی معصوم بر می آید که خطا نکند و کلامش قابل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بشر، از دیرباز حق و باطل در هم آمیخته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رگ رگ است این آب شیرین و آب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خلایق می رود تانفخ صور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تشخیص این دو از هم را برای بشر دشوار می کند، شباهت باطل با حق است، اهل باطل بر کالای خود جامه حق می پوشانند و به بشر عرضه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الْحَقَّ لَوْ خَلَصَ لَمْ يَكُنِ اخْتِلَافُ وَ لَوْ أَنَّ الْبَاطِلَ ځلص لَمْ يُخَفْ عَلَى ذِي حَجِّي ، لَکنَّه يُوخَذُ مِنْ هَذَا ضِغْثُ وَ مِنْ هَذَا ضِغْثُ ، فیُجمزجَانِ فَيُجَلَّلَانِ مَعاً ، فَهُنَالِكَ يستؤلی الشَّيْطَانُ عَلَى أَوْلِيَائِهِ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بدین روی، بشر به جداکنندهای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که در هر زمان، حق را از باطل بشناسد و مردم را از سردرگمی نجات دهد، به گونه ای که این تشخیص برای انسانها حجت باشد و بتوانند به آن تکیه و اعتماد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تَبْقَى الْأَرْضُ إِلَّا وَ فِيهَا عَالِمُ يَعْرِفُ الْحَقَّ مِنَ الْبَاطِلِ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امروز، امام عصر سلام الله علیه شناسنده و جداکننده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کسی است و در کجا آمده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درباره امام عصر ع ویژگی جدا کردن حق از باطل در ادعیه آمده است؟ </w:t>
      </w:r>
      <w:bookmarkStart w:id="127" w:name="pg7529_82313"/>
    </w:p>
    <w:p>
      <w:pPr>
        <w:pStyle w:val="Heading3"/>
        <w:numPr>
          <w:ilvl w:val="2"/>
          <w:numId w:val="1"/>
        </w:numPr>
        <w:rPr/>
      </w:pPr>
      <w:bookmarkStart w:id="128" w:name="__RefHeading___Toc2634762_1051229030"/>
      <w:bookmarkStart w:id="129" w:name="_Toc42"/>
      <w:bookmarkEnd w:id="127"/>
      <w:bookmarkEnd w:id="128"/>
      <w:r>
        <w:rPr>
          <w:rtl w:val="true"/>
        </w:rPr>
        <w:t xml:space="preserve">درس </w:t>
      </w:r>
      <w:r>
        <w:rPr/>
        <w:t>36</w:t>
      </w:r>
      <w:r>
        <w:rPr>
          <w:rtl w:val="true"/>
        </w:rPr>
        <w:t xml:space="preserve"> </w:t>
      </w:r>
      <w:r>
        <w:rPr>
          <w:rtl w:val="true"/>
        </w:rPr>
        <w:t>رشته ای از حق به سوی خلق اوست</w:t>
      </w:r>
      <w:bookmarkEnd w:id="129"/>
    </w:p>
    <w:p>
      <w:pPr>
        <w:pStyle w:val="BookText"/>
        <w:rPr/>
      </w:pPr>
      <w:r>
        <w:rPr>
          <w:rFonts w:ascii="IRNazanin" w:hAnsi="IRNazanin" w:eastAsia="IRNazanin"/>
          <w:color w:val="111111"/>
          <w:sz w:val="28"/>
          <w:sz w:val="28"/>
          <w:szCs w:val="28"/>
          <w:rtl w:val="true"/>
          <w:lang w:bidi="fa-IR"/>
        </w:rPr>
        <w:t>بشر، جدا از دنیا نمی تواند زندگی کند، اما این بهره گیری از دنیا نباید دلبستگی به آن را در پی داشته باشد وگرنه فردی که پابسته خاک است، چه نسبتی با عالم پاک تواند جست؟ آن کسی که بخواهد پای از خاک بردارد، با کدامین ریسمان به عالم پاک بالا رود؟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بینی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گیلاس با بند باریکش به درخت متصل است، همه عوامل در جهت رشدش در تلاشند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باعث باروری، آب مایه طراوت، آفتاب موجب پختگی و کمال و خاک باعث رشد آن می شود؛ اما به محضپاره شدن آن بند و جدا شدن از درخت، آب باعث گندیدگی، باد باعث پلاسیدگی و آفتاب باعث پوسیدگی و از بین رفتن طراوتش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بودن یعنی همین، یعنی بند به خدا بودن، که اگر این بند پاره شد، دیگر همه عوامل در نابودی ما مؤثر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w:t>
      </w:r>
    </w:p>
    <w:p>
      <w:pPr>
        <w:pStyle w:val="BookText"/>
        <w:rPr/>
      </w:pPr>
      <w:r>
        <w:rPr>
          <w:rFonts w:ascii="IRNazanin" w:hAnsi="IRNazanin" w:eastAsia="IRNazanin"/>
          <w:color w:val="111111"/>
          <w:sz w:val="28"/>
          <w:sz w:val="28"/>
          <w:szCs w:val="28"/>
          <w:rtl w:val="true"/>
          <w:lang w:bidi="fa-IR"/>
        </w:rPr>
        <w:t>قدرت، شهرت، زیبایی و امکانات دیگر، تا وقتی بند به خداییم برای رشد ما، مفید و بسیار خوب است، اما به محض جدا شدن بن بندگی، همه آن عوامل باعث تباهی و فساد 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بنیر ارتباط ما به خدا در هر زمان حجت خدا در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در چاه افتاده، راهی به رهایی ندارد جز اینکه او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فردی مطمئن نه هر کسی از بالای چاه ریسمانی به درون چاه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شخص نیز این ریسمان را محکم بگیرد تا از چاه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مانند همان آدم هایی هستند که در چاه دنیا افتاده اند، آن کسی که ریسمان برای نجات آنان انداخته، خدای متعال است و آن ریسمان الهی که بتواند بشر را از منجلاب دنیا نجات دهد، فرستادگان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حَبْلُ اللهِ الَّذِى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امرالهی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اعْتَصِمُوا بِحَبْلِ اللَّهِ جَمِيعاً وَ 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انسان دست خود را حتی یک لحظه از رشته الهی جدا نکند وگرنه نه تنها از چاه بیرون نمی آید، بلکه امکان سقوط به قعر و ژرفای چاه نیز برایش وجود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به امیرالمؤمنین علیهم السلام ط درباره پیروان امام مهدی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الحسن شایسته است که خداوند گمشدگان را وارد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پیغمبر مؤمنانی هستند که در زمان غیبت به سر می برند و از امامی که جایش نامعلوم و خودش از نظرهاغائب است،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عقیده به امامت او دارند، و به ریسمان او چنگ می زنند، منتظر آمدن او هستند، یقین به وجود او دارند، شکایتی ندارند و بردبار و تسلیم خواسته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جهت گم شده هستند که از یافتن مکان امام خود و از شناختن شخص او گم شده 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قرآنی به چه معناست؟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عاملی وحدت مسلمین را بر هم زده است؟ </w:t>
      </w:r>
      <w:bookmarkStart w:id="130" w:name="pg7529_82322"/>
    </w:p>
    <w:p>
      <w:pPr>
        <w:pStyle w:val="Heading3"/>
        <w:numPr>
          <w:ilvl w:val="2"/>
          <w:numId w:val="1"/>
        </w:numPr>
        <w:rPr/>
      </w:pPr>
      <w:bookmarkStart w:id="131" w:name="__RefHeading___Toc2634764_1051229030"/>
      <w:bookmarkStart w:id="132" w:name="_Toc43"/>
      <w:bookmarkEnd w:id="130"/>
      <w:bookmarkEnd w:id="131"/>
      <w:r>
        <w:rPr>
          <w:rtl w:val="true"/>
        </w:rPr>
        <w:t xml:space="preserve">درس </w:t>
      </w:r>
      <w:r>
        <w:rPr/>
        <w:t>37</w:t>
      </w:r>
      <w:r>
        <w:rPr>
          <w:rtl w:val="true"/>
        </w:rPr>
        <w:t xml:space="preserve"> : </w:t>
      </w:r>
      <w:r>
        <w:rPr>
          <w:rtl w:val="true"/>
        </w:rPr>
        <w:t>هان مرو بی پیشوا در راه دور</w:t>
      </w:r>
      <w:bookmarkEnd w:id="132"/>
    </w:p>
    <w:p>
      <w:pPr>
        <w:pStyle w:val="BookText"/>
        <w:rPr/>
      </w:pPr>
      <w:r>
        <w:rPr>
          <w:rFonts w:ascii="IRNazanin" w:hAnsi="IRNazanin" w:eastAsia="IRNazanin"/>
          <w:color w:val="111111"/>
          <w:sz w:val="28"/>
          <w:sz w:val="28"/>
          <w:szCs w:val="28"/>
          <w:rtl w:val="true"/>
          <w:lang w:bidi="fa-IR"/>
        </w:rPr>
        <w:t>در کوچک ترین کارهای دنیایی به پیشوایی نیاز داریم که ما را پیشرو باشد و ما پیرو او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 عاقلی با عمر کوتاهش درباره کارهای دنیا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برای کارهای آخرت که عمرش بی نهایت است، نیازی به پیشوا و پیشرو نداشته باشیم؟ آنگاه چنین پیشرو و پیشوایی را چگونه بشناسیم؟</w:t>
      </w:r>
    </w:p>
    <w:p>
      <w:pPr>
        <w:pStyle w:val="BookText"/>
        <w:rPr/>
      </w:pPr>
      <w:r>
        <w:rPr>
          <w:rFonts w:ascii="IRNazanin" w:hAnsi="IRNazanin" w:eastAsia="IRNazanin"/>
          <w:color w:val="111111"/>
          <w:sz w:val="28"/>
          <w:sz w:val="28"/>
          <w:szCs w:val="28"/>
          <w:rtl w:val="true"/>
          <w:lang w:bidi="fa-IR"/>
        </w:rPr>
        <w:t>هر شخصی در هر زمانی و در هر کاری نیاز به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لغت</w:t>
      </w:r>
      <w:r>
        <w:rPr>
          <w:rStyle w:val="FootnoteAnchor"/>
          <w:rtl w:val="true"/>
        </w:rPr>
        <w:footnoteReference w:id="116"/>
      </w:r>
      <w:r>
        <w:rPr>
          <w:rFonts w:ascii="IRNazanin" w:hAnsi="IRNazanin" w:eastAsia="IRNazanin"/>
          <w:color w:val="111111"/>
          <w:sz w:val="28"/>
          <w:sz w:val="28"/>
          <w:szCs w:val="28"/>
          <w:rtl w:val="true"/>
          <w:lang w:bidi="fa-IR"/>
        </w:rPr>
        <w:t>به معنای کسی است که به او اقتدا می شود و در امور پیشرو دیگران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فراوان از شیعه و سنّی به این حقیقت که انسان بدون </w:t>
      </w:r>
    </w:p>
    <w:p>
      <w:pPr>
        <w:pStyle w:val="BookText"/>
        <w:rPr/>
      </w:pPr>
      <w:r>
        <w:rPr>
          <w:rFonts w:ascii="IRNazanin" w:hAnsi="IRNazanin" w:eastAsia="IRNazanin"/>
          <w:color w:val="111111"/>
          <w:sz w:val="28"/>
          <w:sz w:val="28"/>
          <w:szCs w:val="28"/>
          <w:rtl w:val="true"/>
          <w:lang w:bidi="fa-IR"/>
        </w:rPr>
        <w:t>امام، مساوی با انسان دوران جاهلیت ۔ یعنی انسان کافر یا دورو یا گمراه است اشاره شده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به ابوعبدالله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وآله وسلم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بی امام باشد بر کيش جاهلیت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خالص یا جاهلیتی که امامش را نشناسد؟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کفر و نفاق و ضلالت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منابع اهل سنت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بسیار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بدون امام بمیرد به مرگ جاهلیت از دنیا رفته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پس باید همواره کسی از طرف خداوند حکیم باشد که پیشرو باشد وامت پشت سر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باید امامی زنده باشد که از او پیروی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صلوات الله عليه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ماترك اللَّهُ وعزَّوَجَلَّ الْأَرْضَ قَطُّ مُنْذُ قَبَضَ آدَمَ ، إِلَّا وَ فِيهَا إِمَامُ يَهْتَدِي بِهِ إِلَى اللَّهِ عزَّوَجَلَّ ، وَ هُوَ حَجُّهُ اللَّهِ عَلَى الْعِبَادِ ، مِنْ ترکه هَلَكَ وَ مَنْ لَزِمَهُ نَجَا ، حَقّاً عَلَى اللَّهِ عزوجل </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علیه السلام آخرین نجات بخش از عصر جاهلیّت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نظریه اهل سنت درباره امامت چیست؟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منظر شیعه باید چه ویژگی هایی داشته باشد؟ </w:t>
      </w:r>
      <w:bookmarkStart w:id="133" w:name="pg7529_82331"/>
    </w:p>
    <w:p>
      <w:pPr>
        <w:pStyle w:val="Heading3"/>
        <w:numPr>
          <w:ilvl w:val="2"/>
          <w:numId w:val="1"/>
        </w:numPr>
        <w:rPr/>
      </w:pPr>
      <w:bookmarkStart w:id="134" w:name="__RefHeading___Toc2634766_1051229030"/>
      <w:bookmarkStart w:id="135" w:name="_Toc44"/>
      <w:bookmarkEnd w:id="133"/>
      <w:bookmarkEnd w:id="134"/>
      <w:r>
        <w:rPr>
          <w:rtl w:val="true"/>
        </w:rPr>
        <w:t xml:space="preserve">درس </w:t>
      </w:r>
      <w:r>
        <w:rPr/>
        <w:t>38</w:t>
      </w:r>
      <w:r>
        <w:rPr>
          <w:rtl w:val="true"/>
        </w:rPr>
        <w:t xml:space="preserve"> : </w:t>
      </w:r>
      <w:r>
        <w:rPr>
          <w:rtl w:val="true"/>
        </w:rPr>
        <w:t>آزمون، همزاد خلقت آمده</w:t>
      </w:r>
      <w:bookmarkEnd w:id="135"/>
    </w:p>
    <w:p>
      <w:pPr>
        <w:pStyle w:val="BookText"/>
        <w:rPr/>
      </w:pPr>
      <w:r>
        <w:rPr>
          <w:rFonts w:ascii="IRNazanin" w:hAnsi="IRNazanin" w:eastAsia="IRNazanin"/>
          <w:color w:val="111111"/>
          <w:sz w:val="28"/>
          <w:sz w:val="28"/>
          <w:szCs w:val="28"/>
          <w:rtl w:val="true"/>
          <w:lang w:bidi="fa-IR"/>
        </w:rPr>
        <w:t>هرجا اختیار در میان است، آزمون نیز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باتجربه به محض ورود به یک کلاس میداند که هریک از دانش آموزان در پایان سال تحصیلی چه وضعی خواهند داشت، ولی اگر امتحان نگیرد، همواره در معرض این اتهام است که قضاوت ناصواب و جانبدارانه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مانع از چنین قضاوتی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سرای ابتلاء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پیوسته در معرض آزمون قرار داردو بزرگ ترین امتحان بشر، گردن نهادن به فرمان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ظاهر بشری مانند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کافر قوم نوح علی نبینا و آله و عليه السلام به او گفتند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الملَاُ الَّذِينَ كَفَرُوا مِنْ قؤمه ما نَراكَ إِلاَّ بَشَراً مِثْلَنا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این امتحان همواره در طول تاریخ برای بشر تا دامنه قیامت مطرح است که آیا انسان ها زیر بار اطاعت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ظاهر بشری ازجنس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يترکوا أَنْ يَقُولُوا آمَنَّا وَهْمُ لا يُفْتَنُونَ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کفر و نفاق درونی انسان ها با وجود حجت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زمانی باید حجتی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حضرت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لَوْلَاكَ مَا عَرَفَ الْمُؤْمِنُونَ بَعْدِي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حقیقت به قدری روشن و بدیهی بود که جناب ابوذرمی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کنا نَعْرِفُ الْمُنَافِقِينَ إِلَّا بِتَكْذِيبِهِمْ اللَّهَ وَ رَسُولَهُ وَ التَّخَلُّفَ عَنِ الصَّلَوَاتِ وَ الْبُغْضُ لِعَلِيِّ بْنُ أَبِي طَالِبٍ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حضرت ولی عصر عجل الله تعالی فرجه نیز در نامه خویش شیعیان را از نفاق و پیروی از غیر حجت خدا بر حذر داشتند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ذَكَرْتُمَا أَنَّ الْمِيثَمِيِّ أخبرکُمَا عَنِ الْمُخْتَارِ وَ مُنَاظَرَاتِهِ مَنْ لَقِيَ وَ احْتِجَاجُهُ بِانَّه لَا خَلَفُ غَيْرِ جَعْفَرِ بْنِ علی وَ تَصْدِيقِهِ إِيَّاهُ وَ فَهِمْتُ جَمِيعَ مَا كَتَبْتُمَا بِهِ مِمَّا قَالَ أصحَابُکُمَا عَنْهُ وَ أَنَا أَعُوذُ بِاللَّهِ مِنَ الْعَمَى بَعْدَ الْجَلَاءُ وَ مِنَ الضَّلَالَةُ بَعْدُ </w:t>
      </w:r>
    </w:p>
    <w:p>
      <w:pPr>
        <w:pStyle w:val="BookText"/>
        <w:rPr/>
      </w:pPr>
      <w:r>
        <w:rPr>
          <w:rFonts w:ascii="Amiri" w:hAnsi="Amiri" w:eastAsia="Amiri" w:cs="Amiri"/>
          <w:color w:val="111111"/>
          <w:sz w:val="28"/>
          <w:sz w:val="28"/>
          <w:szCs w:val="28"/>
          <w:rtl w:val="true"/>
          <w:lang w:bidi="ar-SA"/>
        </w:rPr>
        <w:t xml:space="preserve">الهُدَی وَ مَنْ مُوبِقَاتُ الْأَعْمَالِ وَ مُرديَاتِ الْفِتَنِ ، قانه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أَحْسِبَ النَّاسَ أَنْ يُترَکُوا أَنْ يَقُولُوا آمَنَّا وَهْمُ لا يُفْتَنُونَ ؟ كَيْفَ يَتَسَاقَطُونَ فِي الْفِتْنَةِ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خدای متعال در زمان حاضر جز حضرت مهدی، امام مفترض الطاعهای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صاحب الزمان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بِوَلَايَتِكَ تُقْبَلُ الْأَعْمَالُ وَ تُزَکَّي الْأَفْعَالِ وَ تُضَاعَفُ الْحَسَنَاتُ وَ تُمْحَى السَّيِّئَاتِ ؛ فَمَنْ جَاءَ بِوَلَايَتِكَ وَ اعْتَرَفَ بامامتك ، قِبْلَةً أَعْمَالِهِ وَ صَدَقَةُ أَقْوَالِهِ وَ تُضَاعِفُ حسنانه وَ مُحِيَتْ سَيِّئَاتِهِ ؛ وَ مَنْ عَدَلَ عَنْ ولايتک وَ جَهِلَ مَعْرِفَتِكَ وَ اسْتَبَدَّ لِ بک غَيْرُكَ ، أَكَبَّهُ اللَّهُ عَلَى مِنْخَرِهِ فِي النَّارِ ، وَ لَمْ يَقْبَلِ اللَّهُ مِنْهُ عَمَلًا ، وَ لَمْ يَقُمْ لَهُ يَوْمَ الْقِيَامَةِ وزنا۔ </w:t>
      </w:r>
      <w:r>
        <w:rPr>
          <w:rStyle w:val="FootnoteAnchor"/>
          <w:rtl w:val="true"/>
        </w:rPr>
        <w:footnoteReference w:id="12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زیارت نامه آن است که در جمله اول، کلمه بولايتک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افعال آمده، به این معنا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و فقط به سبب ولایت شماست که اعمال ما را می پذیرند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دوم تأکید بر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ولایت شما را گردن نهاد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خیرات و برکات فقط به کسی می رسد که به این حکم الهی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سوم نیز تأکیدی دیگر بر همین حقیقت است، که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ولایت تو سر پیچد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در قیامت او را به صورت در </w:t>
      </w:r>
    </w:p>
    <w:p>
      <w:pPr>
        <w:pStyle w:val="BookText"/>
        <w:rPr/>
      </w:pPr>
      <w:r>
        <w:rPr>
          <w:rFonts w:ascii="IRNazanin" w:hAnsi="IRNazanin" w:eastAsia="IRNazanin"/>
          <w:color w:val="111111"/>
          <w:sz w:val="28"/>
          <w:sz w:val="28"/>
          <w:szCs w:val="28"/>
          <w:rtl w:val="true"/>
          <w:lang w:bidi="fa-IR"/>
        </w:rPr>
        <w:t>آتش می افکند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تقدم جار و مجرور بر فعل افادۂ حصر می کند و معلوم می دارد که تنها راه سعادت در زمان ماگردن نهادن به ولایت صاحب الزمان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 اینکه پیامبر بشری مانند ما است به چه معناست؟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کسانی مفترض الطاعة هستند؟ </w:t>
      </w:r>
      <w:bookmarkStart w:id="136" w:name="pg7529_82342"/>
    </w:p>
    <w:p>
      <w:pPr>
        <w:pStyle w:val="Heading3"/>
        <w:numPr>
          <w:ilvl w:val="2"/>
          <w:numId w:val="1"/>
        </w:numPr>
        <w:rPr/>
      </w:pPr>
      <w:bookmarkStart w:id="137" w:name="__RefHeading___Toc2634768_1051229030"/>
      <w:bookmarkStart w:id="138" w:name="_Toc45"/>
      <w:bookmarkEnd w:id="136"/>
      <w:bookmarkEnd w:id="137"/>
      <w:r>
        <w:rPr>
          <w:rtl w:val="true"/>
        </w:rPr>
        <w:t xml:space="preserve">درس </w:t>
      </w:r>
      <w:r>
        <w:rPr/>
        <w:t>39</w:t>
      </w:r>
      <w:r>
        <w:rPr>
          <w:rtl w:val="true"/>
        </w:rPr>
        <w:t xml:space="preserve"> : </w:t>
      </w:r>
      <w:r>
        <w:rPr>
          <w:rtl w:val="true"/>
        </w:rPr>
        <w:t>وارد شهری مشو از غیر در</w:t>
      </w:r>
      <w:bookmarkEnd w:id="138"/>
    </w:p>
    <w:p>
      <w:pPr>
        <w:pStyle w:val="BookText"/>
        <w:rPr/>
      </w:pPr>
      <w:r>
        <w:rPr>
          <w:rFonts w:ascii="IRNazanin" w:hAnsi="IRNazanin" w:eastAsia="IRNazanin"/>
          <w:color w:val="111111"/>
          <w:sz w:val="28"/>
          <w:sz w:val="28"/>
          <w:szCs w:val="28"/>
          <w:rtl w:val="true"/>
          <w:lang w:bidi="fa-IR"/>
        </w:rPr>
        <w:t>وقتی خواست وارد شهر شود، دروازه ورود را شلوغ يافت، لذا از راه غیرمعمول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جرم دزدی و کار غیرقانونی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کیفر کسی که وارد شهری شود، اما نه از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هر شهر و خانه و استانی راهی قرار داده اند که هرکس بخواهد ورود قانونی داشته باشد، باید از آن طریق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درگاه و آستان الهی نیز راهی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راه به جز خود خدای حکیم، هیچ کس نمی تواند نشانی مطمئنی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ما را بهاین حقیقت تذکر می دهد که باید از در به خانه ها وارد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الْبِرُّ بِأَنْ تَأْتُوا الْبُيُوتَ مِنْ ظُهُورِها وَ لكِنَّ الْبِرَّ مَنِ اتَّقى وَ أْتُوا الْبُيُوتَ مِنْ أَبْوابِها وَ اتَّقُوا اللَّهَ لَعَلَّكُمْ تُفْلِحُونَ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آنجا که درگاه الهی در میان مردم، فقط از طریق محضر مقدس نبوی شناخته می شود، برای ورود به محضر نبی نیز باید از راهش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رسول خدا در حدیث متواتر مدينة العلم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مَدِينَةُ الْعِلْمِ وَ عَلَى بَابُهَا فَمَنْ أَرَادَ الْمَدِينَةِ فَلْيَأْتِ الْبَابِ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از این حکمت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تعبیر شده که در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تَدْعُ مَعَ اللَّهِ إِلهاً آخَرَ لا إِلهَ إِلاَّ هُوَ كُلُّ شَيْ‌ءٍ هالِكُ إِلَّا وَجْهَهُ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زمانی هست، باید آن را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اینکه به کم عقل، خداوند متعال از جسمیت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تعبیراتی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است که خداوند، برخی از آفریدگان را، راه رسیدن به خود قرار داده، همچنان که صورت در یک انسان،نخستین وسیله برای مواجهه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خداوند آفريده تا زبان گویای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از امام باقر علیه السلام در این باره می پرسد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فِي قَوْلِ اللَّهِ عَزَّوَجَلَّ كُلُّ شَيْ‌ءٍ هالِكُ 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p>
    <w:p>
      <w:pPr>
        <w:pStyle w:val="BookText"/>
        <w:rPr/>
      </w:pP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فَيَهْلِكُ كُلِّ شي وَ يَبْقى وَجْهُ اللَّهِ وعزوجل ؛ وَ اللَّهُ أَعْظَمُ مِنْ أَنْ يُوصَفَ وَ لَکِن مَعْنَاهَا كُلُّ شَيْ‌ءٍ هالِكُ إِلَّا دِينِهِ وَ نَحْنُ الْوَجْهَ الَّذِي يُؤْتَى اللَّهُ مِنْهُ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اسودبن سعید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عِنْدَ أَبِي جَعْفَرٍ عَلَيْهَا السَّلَامُ ، فَأَنْشَأَ يَقُولُ ابْتِدَاءً مِنْ غَيْرِ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حَجُّهُ اللَّهِ وَ نَحْنُ لِسَانُ اللَّهِ وَ نَحْنُ وَجْهُ اللَّهِ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دعای ندبه، امام عصر علیه السلام را چنین می جوییم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بَابَ اللَّهِ الَّذِي مِنْهُ يُؤْتِي ؟ أَيْنَ وَجْهَ اللَّهِ الذی إِلَيْهِ يَتَوَجَّهُ الْأَوْلِيَاءِ ؟</w:t>
      </w:r>
    </w:p>
    <w:p>
      <w:pPr>
        <w:pStyle w:val="BookText"/>
        <w:rPr/>
      </w:pPr>
      <w:r>
        <w:rPr>
          <w:rFonts w:ascii="IRNazanin" w:hAnsi="IRNazanin" w:eastAsia="IRNazanin"/>
          <w:color w:val="111111"/>
          <w:sz w:val="28"/>
          <w:sz w:val="28"/>
          <w:szCs w:val="28"/>
          <w:rtl w:val="true"/>
          <w:lang w:bidi="fa-IR"/>
        </w:rPr>
        <w:t xml:space="preserve">امروز، زبان گویای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بینای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توانای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ورود به حریم رضای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تنها راه جلب رضای الهی و تقرب به آفریدگار، امام مهدی ارواحنا فداه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خداوند، یکی از خانه های آفریده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و توجه مردمان به آن را دلیل ایمانشان دانسته، توجه به این بنده خالص و ویژه خود را نشانه ایمان مردم می داند، بدون اینکه اختیار را از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روشنی نشان داده و از مردم خواسته با اختیار، بدان روی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ادبی چه نوع اضافه ای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معناست؟ </w:t>
      </w:r>
      <w:bookmarkStart w:id="139" w:name="pg7529_82353"/>
    </w:p>
    <w:p>
      <w:pPr>
        <w:pStyle w:val="Heading3"/>
        <w:numPr>
          <w:ilvl w:val="2"/>
          <w:numId w:val="1"/>
        </w:numPr>
        <w:rPr/>
      </w:pPr>
      <w:bookmarkStart w:id="140" w:name="__RefHeading___Toc2634770_1051229030"/>
      <w:bookmarkStart w:id="141" w:name="_Toc46"/>
      <w:bookmarkEnd w:id="139"/>
      <w:bookmarkEnd w:id="140"/>
      <w:r>
        <w:rPr>
          <w:rtl w:val="true"/>
        </w:rPr>
        <w:t xml:space="preserve">درس </w:t>
      </w:r>
      <w:r>
        <w:rPr/>
        <w:t>40</w:t>
      </w:r>
      <w:r>
        <w:rPr>
          <w:rtl w:val="true"/>
        </w:rPr>
        <w:t xml:space="preserve"> : </w:t>
      </w:r>
      <w:r>
        <w:rPr>
          <w:rtl w:val="true"/>
        </w:rPr>
        <w:t>آن نگهبان شریعت را شناس</w:t>
      </w:r>
      <w:bookmarkEnd w:id="141"/>
    </w:p>
    <w:p>
      <w:pPr>
        <w:pStyle w:val="BookText"/>
        <w:rPr/>
      </w:pPr>
      <w:r>
        <w:rPr>
          <w:rFonts w:ascii="IRNazanin" w:hAnsi="IRNazanin" w:eastAsia="IRNazanin"/>
          <w:color w:val="111111"/>
          <w:sz w:val="28"/>
          <w:sz w:val="28"/>
          <w:szCs w:val="28"/>
          <w:rtl w:val="true"/>
          <w:lang w:bidi="fa-IR"/>
        </w:rPr>
        <w:t>دین چیست؟ پیامش، هدفش، آرمانش و راه ورودش چیست؟ چگونه می توان حریم آن را پاس داشت؟ آیا با راه های خود خواسته و خودساخته میتوان آن را نگاه داشت؟ مبادا با دلسوزی های جاهلانه ناآگاهانه به آن لطمه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حفظ دین را از چه کسانی باید فرا گیریم؟</w:t>
      </w:r>
    </w:p>
    <w:p>
      <w:pPr>
        <w:pStyle w:val="BookText"/>
        <w:rPr/>
      </w:pPr>
      <w:r>
        <w:rPr>
          <w:rFonts w:ascii="IRNazanin" w:hAnsi="IRNazanin" w:eastAsia="IRNazanin"/>
          <w:color w:val="111111"/>
          <w:sz w:val="28"/>
          <w:sz w:val="28"/>
          <w:szCs w:val="28"/>
          <w:rtl w:val="true"/>
          <w:lang w:bidi="fa-IR"/>
        </w:rPr>
        <w:t>امام سجاد عليه السلام صلوات الله علیه در دعای روز عرفه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وند، دینش را در هر زمانی به سبب امامی تأیید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إِنَّكَ أَيَّدْتَ ډينک فِي كُلِّ أَوَانٍ بِإِمَامٍ أَقَمْتُهُ عِلْماً لِعِبَادِكَ </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حضرتش در ادامه این جمله، نقش ها و فوائد و جایگاه امام را </w:t>
      </w:r>
    </w:p>
    <w:p>
      <w:pPr>
        <w:pStyle w:val="BookText"/>
        <w:rPr/>
      </w:pPr>
      <w:r>
        <w:rPr>
          <w:rFonts w:ascii="IRNazanin" w:hAnsi="IRNazanin" w:eastAsia="IRNazanin"/>
          <w:color w:val="111111"/>
          <w:sz w:val="28"/>
          <w:sz w:val="28"/>
          <w:szCs w:val="28"/>
          <w:rtl w:val="true"/>
          <w:lang w:bidi="fa-IR"/>
        </w:rPr>
        <w:t>درنظام اندیشه و عمل دینی نشان می دهد که با رجوع به صحیفه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در لغت به معنای انقياد و پذیرش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دین از پذیرش معرفی خدا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به انجام واجباتی چون نماز و روزه و حج و غیره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دستاورد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تا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در هر زمان باشد که اصل دین و واجبات الهی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 تَعَالَى لَمْ يَدَعِ الْأَرْضَ إِلَّا وَ فِيهَا عَالِمُ يَعْلَمُ الزِّيَادَةِ وَ النُّقْصَانِ فِي الْأَرْضِ وَ إِذَا اذا الْمُؤْمِنُونَ شَيْئاً رَدَّهُمْ ، وَ إِذَا تَقُصُّوا أَكْمَلَهُ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ځذوه کاملاو لؤلا ذَلِكَ ، لالتبس عَلَى الْمُؤْمِنِينَ أَمْرِهِمْ وَ لَمْ يُفَرِّقُوا بَيْنَ الْحَقِّ وَ الْبَاطِلِ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یا در حدیث دیگر 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عَطَّلَ الاش الْحَجِّ ، لَوَجَبَ عَلَى الْإِمَامِ أَنْ يُجْبِرَهُمْ عَلَى الْحَجِّ إِنْ شَاءُوا وَ إِنْ أَبَوْا ، فَانٍ هَذَا الْبَيْتَ أَنَّما وُضِعَ لِلْحَجِّ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حج را تعطیل کنند، بر حجت خدا در هر زمان لازم </w:t>
      </w:r>
    </w:p>
    <w:p>
      <w:pPr>
        <w:pStyle w:val="BookText"/>
        <w:rPr/>
      </w:pPr>
      <w:r>
        <w:rPr>
          <w:rFonts w:ascii="IRNazanin" w:hAnsi="IRNazanin" w:eastAsia="IRNazanin"/>
          <w:color w:val="111111"/>
          <w:sz w:val="28"/>
          <w:sz w:val="28"/>
          <w:szCs w:val="28"/>
          <w:rtl w:val="true"/>
          <w:lang w:bidi="fa-IR"/>
        </w:rPr>
        <w:t>است که خواه و ناخواه، مردم را ناگزیر به حج بفرستد، چرا که خانه خدا برای حج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حج که همه ارکان دین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جامعی در باب صفات امام، حفظ تمام حریم های الهی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الذَّابُّ عَنْ حُرَمِ اللَّهِ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آنچه امروز مشهود است، دین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شیعہ اثنا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تلاش های دشمنان برای از بین بردن آن، در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خاطر وجود دی جو حضرت بقية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ارواحنا فداه در توقیعی خطاب به شیخ مفید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غَیرُمَهْمِلِینَ لِمُراعَاتِكُم وَ لَا نَاسِينَ لِذِکرِكُمْ ؛ وَ لؤلا ذَلِكَ ، لَنَزَلَ بکم اللَّأْوَاءُ وَ اصطَلَمَكُمُ الْأَعْدَاءِ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چند برهه تاریخی را نام ببرید که شیعه تا سرحد نابودی پیش رفته ولی نجات یافته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از دستگیری شیعیان در دوران غیبت توسط امام عصر را بیان نمایید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7529_82363"/>
      <w:bookmarkStart w:id="143" w:name="pg7529_82363"/>
      <w:bookmarkEnd w:id="143"/>
    </w:p>
    <w:p>
      <w:pPr>
        <w:pStyle w:val="Heading2"/>
        <w:numPr>
          <w:ilvl w:val="1"/>
          <w:numId w:val="1"/>
        </w:numPr>
        <w:rPr/>
      </w:pPr>
      <w:bookmarkStart w:id="144" w:name="pg7529_82363"/>
      <w:bookmarkStart w:id="145" w:name="__RefHeading___Toc2634772_1051229030"/>
      <w:bookmarkStart w:id="146" w:name="_Toc47"/>
      <w:bookmarkEnd w:id="144"/>
      <w:bookmarkEnd w:id="145"/>
      <w:r>
        <w:rPr>
          <w:rtl w:val="true"/>
        </w:rPr>
        <w:t xml:space="preserve">بخش دوم </w:t>
      </w:r>
      <w:r>
        <w:rPr>
          <w:rtl w:val="true"/>
        </w:rPr>
        <w:t xml:space="preserve">: </w:t>
      </w:r>
      <w:r>
        <w:rPr>
          <w:rtl w:val="true"/>
        </w:rPr>
        <w:t>دلايل نقلي بر ضرورت وجود حجت در هر زمان</w:t>
      </w:r>
      <w:bookmarkEnd w:id="1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2634774_1051229030"/>
      <w:bookmarkStart w:id="148" w:name="_Toc48"/>
      <w:bookmarkEnd w:id="147"/>
      <w:r>
        <w:rPr>
          <w:rtl w:val="true"/>
        </w:rPr>
        <w:t>اشاره</w:t>
      </w:r>
      <w:bookmarkEnd w:id="14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دلایل نقلی شیعه بر وجود حجت در هر زمان فوق تواتر</w:t>
      </w:r>
      <w:r>
        <w:rPr>
          <w:rStyle w:val="FootnoteAnchor"/>
          <w:rtl w:val="true"/>
        </w:rPr>
        <w:footnoteReference w:id="1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فقط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قرآنی اشاره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از تفاسیر اهل تسنن بهره می بریم تا معلوم گردد اعتقاد شیعه در این موضوع ریشه در کتب مخالفان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باید دانست صدها بلکه هزاران تشرف و ملاقات با حضرت حجت بن الحسن علیه السلام از زمان میلاد ایشان،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تا کنون از اقشار گوناگون و مذاهب مختلف و گزارش های موجود تاریخی در کتب معتبر مانند کتاب نجم ثاقب محدث نوری، دلايل نقلی مفصلی است که از مجال این نوشتار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بخش به هفت نتیجه می رسیم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پیامبر یقینا جانشینانی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جانشینان با تعابیر مختلفی در قرآن و روایات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آمرزش گناهان، وصیت شدگان پیامبر، گواهان، مطمئن ترین ریسمان، رشته های </w:t>
      </w:r>
    </w:p>
    <w:p>
      <w:pPr>
        <w:pStyle w:val="BookText"/>
        <w:rPr/>
      </w:pPr>
      <w:r>
        <w:rPr>
          <w:rFonts w:ascii="IRNazanin" w:hAnsi="IRNazanin" w:eastAsia="IRNazanin"/>
          <w:color w:val="111111"/>
          <w:sz w:val="28"/>
          <w:sz w:val="28"/>
          <w:szCs w:val="28"/>
          <w:rtl w:val="true"/>
          <w:lang w:bidi="fa-IR"/>
        </w:rPr>
        <w:t>خدایی، رشته نجات مردمان، صاحبان امر، کمال دین، ستارگان، فرستادگان، راه استوار، جانشینان، سرشناسان هستی، راستگویان، هشدار دهندگان، راهنمایان، نشانه های هدایت، اهل توجه، امام زمان، پناهگاه الهی، روشنی بخشندگان، پیوستگان کشتی نجات، پدر دلسوز، پاکان و پاکیزگان، آب زلال، تحقق سنت پیشینیان، روز روشن، جایگاه فرود فرشتگان و مایه آرامش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قوم، كلّ امة، كلّ اناس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همگی افراد مجموعه دلالت التزامی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فعل مضارع در کلمات الهی و احادیث معصومان فراوان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ضرورت وجود و استمرار راهنما در هر زمان تا دامنه قيامت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جانشینان مقام عصمت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جانشینان از علم وهبى الهی برخوردارند، یعنی نه تنها نیازی بهعلم امت ندارند، بلکه تمام امت به علم آنان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جانشینان منتخب و برگزیدۀ الهی هستند و مردمان در انتخاب آنان اختیاری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جانشینان فقط از اهل بیت و عترت پیامبر، همچنین از قریش خصوصا بنی هاشم هستند، به گونه ای که حتی زنان پیامبر در میان آنان جایی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این جانشینان دوازده نفر است، نه کم و نه بیش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های هفت گانه، بر هیچ کس جز دوازده امام شیعه صدق نمی کند، صفحات تاریخ بر این مدّعاگواه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حضرت مهدی عجل الله تعالی فرجه الشريف براساس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خانه امام حسن عسکری و حضرت نرجس خاتون علیهما السلام در سامراء به دنیا آمده</w:t>
      </w:r>
      <w:r>
        <w:rPr>
          <w:rStyle w:val="FootnoteAnchor"/>
          <w:rtl w:val="true"/>
        </w:rPr>
        <w:footnoteReference w:id="140"/>
      </w:r>
      <w:r>
        <w:rPr>
          <w:rFonts w:ascii="IRNazanin" w:hAnsi="IRNazanin" w:eastAsia="IRNazanin"/>
          <w:color w:val="111111"/>
          <w:sz w:val="28"/>
          <w:sz w:val="28"/>
          <w:szCs w:val="28"/>
          <w:rtl w:val="true"/>
          <w:lang w:bidi="fa-IR"/>
        </w:rPr>
        <w:t>و تا کنون بار سنگین امامت امت را بر دوش دارد</w:t>
      </w:r>
      <w:r>
        <w:rPr>
          <w:rFonts w:eastAsia="IRNazanin" w:cs="IRNazanin"/>
          <w:color w:val="111111"/>
          <w:sz w:val="28"/>
          <w:szCs w:val="28"/>
          <w:rtl w:val="true"/>
          <w:lang w:bidi="fa-IR"/>
        </w:rPr>
        <w:t xml:space="preserve">. </w:t>
      </w:r>
      <w:bookmarkStart w:id="149" w:name="pg7529_82375"/>
    </w:p>
    <w:p>
      <w:pPr>
        <w:pStyle w:val="Heading3"/>
        <w:numPr>
          <w:ilvl w:val="2"/>
          <w:numId w:val="1"/>
        </w:numPr>
        <w:rPr/>
      </w:pPr>
      <w:bookmarkStart w:id="150" w:name="__RefHeading___Toc2634776_1051229030"/>
      <w:bookmarkStart w:id="151" w:name="_Toc49"/>
      <w:bookmarkEnd w:id="149"/>
      <w:bookmarkEnd w:id="150"/>
      <w:r>
        <w:rPr>
          <w:rtl w:val="true"/>
        </w:rPr>
        <w:t xml:space="preserve">درس </w:t>
      </w:r>
      <w:r>
        <w:rPr/>
        <w:t>41</w:t>
      </w:r>
      <w:r>
        <w:rPr>
          <w:rtl w:val="true"/>
        </w:rPr>
        <w:t xml:space="preserve"> : </w:t>
      </w:r>
      <w:r>
        <w:rPr>
          <w:rtl w:val="true"/>
        </w:rPr>
        <w:t>توبه خواهی، از در حطه در آ</w:t>
      </w:r>
      <w:bookmarkEnd w:id="151"/>
    </w:p>
    <w:p>
      <w:pPr>
        <w:pStyle w:val="BookText"/>
        <w:rPr/>
      </w:pPr>
      <w:r>
        <w:rPr>
          <w:rFonts w:ascii="IRNazanin" w:hAnsi="IRNazanin" w:eastAsia="IRNazanin"/>
          <w:color w:val="111111"/>
          <w:sz w:val="28"/>
          <w:sz w:val="28"/>
          <w:szCs w:val="28"/>
          <w:rtl w:val="true"/>
          <w:lang w:bidi="fa-IR"/>
        </w:rPr>
        <w:t>آن خطا و گناه بزرگ که برای بنی اسرائیل پیش آمد، با توبه و عرض ادب به استان الهی بخشیده شد؛ با ورودی مخصوص به دری خاص، که باب حطه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نیز به این کار آزموده شدند، گرچه شمار اندکی از این آزمون به سلامت بیرون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قُلْنَا ادْخُلُوا هذِهِ الْقَرْيَةَ فَكُلُوا مِنْها حَيْثُ شیتم رَغَداً وَ ادْخُلُوا الْبابَ سُجَّداً وَ قولواحطة نَغْفِرْ لَكُمْ خطایاکم وَ سَنَزِيدُ الْمُحْسِنِينَ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اهل بیت من در میان شما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است </w:t>
      </w:r>
    </w:p>
    <w:p>
      <w:pPr>
        <w:pStyle w:val="BookText"/>
        <w:rPr/>
      </w:pPr>
      <w:r>
        <w:rPr>
          <w:rFonts w:ascii="IRNazanin" w:hAnsi="IRNazanin" w:eastAsia="IRNazanin"/>
          <w:color w:val="111111"/>
          <w:sz w:val="28"/>
          <w:sz w:val="28"/>
          <w:szCs w:val="28"/>
          <w:rtl w:val="true"/>
          <w:lang w:bidi="fa-IR"/>
        </w:rPr>
        <w:t>که هرکس از آن در داخل شد، گناهانش آمرزیده شد و شایسته رحمت و افزونی از آفریدگار خودگشت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اهل بیت من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است که هرکس به آن درآید، آمرزیده می 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امیرالمؤمنین علیه السلام 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أَنَّما مَثَلُنَا فِي هَذِهِ الْأُمَّةِ كَسَفِينَةِ نُوحٍ وَ کباب حِطَّةٍ فِي بنی اسرائیل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موسی علی نبینا و آله و عليه السلام وجود عینی خارجی داشت، اهل بیت نیز در هر زمانی باید وجود عینی و خارجی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برای آمرزش بنی اسرائیل راهی قرار داد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با خم شدن از آن در میگذشتند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 از ریشه حط به معنای ریزش است، یعنی خدایا گناهان ما را بریز</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برای این امت نیز باب حطه ای قرار داده که اهل بیت نبوت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راه آمرزش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هر زمانی اهل بیت پیامبر حاضر باشند تا مسلمانان برای آمرزش گناهان و قصورهای خود به درگاه الهی، به آنان رجوع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همچنان که در بنی اسرائیل، اکثریّت امّت این کار را به مسخره گرفتند، در این امت نیز اکثریت امت از این دستور الهی سر پیچیده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تنها مصداق عینی اهل بیت که مایه آمرزش امّت است، امام مهدی علیه 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جامعه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الْمُبْتَلَى بِهِ النَّاسُ مَنْ أَتَاكُمْ نَجَا وَ مَنْ لَمْ يَأْتِكُمْ هَلَكَ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امّت نیز بارها به ویژه در مقاطعی همچون سقیفه و عاشورا به چنین آزمون هایی مبتلا شده و کارنامه منفی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ما، در زمان غیبت امام عصر علیه السلام بتوانیم در این آزمون دشوار، در آن ورطه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دعای عصر جمعه منقول از آن امام همام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وَعافنی مِمَّا امْتُحِنْتُ بِهِ خَلْقَکَ وَ ثَبِّتْنِي عَلَى طَاعَةَ وَلِيِّ أَمْرِكَ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آیه ای دیگر که مایه آمرزش گناهان است بیان نمایید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بنی اسرائیل چه بود؟ </w:t>
      </w:r>
      <w:bookmarkStart w:id="152" w:name="pg7529_82384"/>
    </w:p>
    <w:p>
      <w:pPr>
        <w:pStyle w:val="Heading3"/>
        <w:numPr>
          <w:ilvl w:val="2"/>
          <w:numId w:val="1"/>
        </w:numPr>
        <w:rPr/>
      </w:pPr>
      <w:bookmarkStart w:id="153" w:name="__RefHeading___Toc2634778_1051229030"/>
      <w:bookmarkStart w:id="154" w:name="_Toc50"/>
      <w:bookmarkEnd w:id="152"/>
      <w:bookmarkEnd w:id="153"/>
      <w:r>
        <w:rPr>
          <w:rtl w:val="true"/>
        </w:rPr>
        <w:t xml:space="preserve">درس </w:t>
      </w:r>
      <w:r>
        <w:rPr/>
        <w:t>42</w:t>
      </w:r>
      <w:r>
        <w:rPr>
          <w:rtl w:val="true"/>
        </w:rPr>
        <w:t xml:space="preserve"> : </w:t>
      </w:r>
      <w:r>
        <w:rPr>
          <w:rtl w:val="true"/>
        </w:rPr>
        <w:t>هر پیمبر جانشینی بایدش</w:t>
      </w:r>
      <w:bookmarkEnd w:id="154"/>
    </w:p>
    <w:p>
      <w:pPr>
        <w:pStyle w:val="BookText"/>
        <w:rPr/>
      </w:pPr>
      <w:r>
        <w:rPr>
          <w:rFonts w:ascii="IRNazanin" w:hAnsi="IRNazanin" w:eastAsia="IRNazanin"/>
          <w:color w:val="111111"/>
          <w:sz w:val="28"/>
          <w:sz w:val="28"/>
          <w:szCs w:val="28"/>
          <w:rtl w:val="true"/>
          <w:lang w:bidi="fa-IR"/>
        </w:rPr>
        <w:t>سنت دیرینه ادیان الهی چنین بوده که راه هدایت یک پیامبر با رحلتش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سنت در واپسین و کامل ترین دین نقض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وَصَّى بِها إِبْراهِيمُ بَنِيهِ وَ يَعْقُوبُ یا بُنَيَّ إِنَّ اللَّهَ اصطفی لَكُمُ الدِّينَ فَلا تَمُوتُنَّ إِلَّا وَ أَنْتُمْ مُسْلِمُونَ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 محمد صلی الله علیه وآله وسلم را بر جن و انس فرستاده و پس از وی دوازده و صی قرار داده، برخی در گذشته اند و برخی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وصی روش و برنامه ای بوده است و روش اوصیائی که پس از محمد صلی الله علیه وآله وسلم آمدند روش اوصیاء عیسی است که دوازده تن بودند </w:t>
      </w:r>
    </w:p>
    <w:p>
      <w:pPr>
        <w:pStyle w:val="BookText"/>
        <w:rPr/>
      </w:pPr>
      <w:r>
        <w:rPr>
          <w:rFonts w:ascii="IRNazanin" w:hAnsi="IRNazanin" w:eastAsia="IRNazanin"/>
          <w:color w:val="111111"/>
          <w:sz w:val="28"/>
          <w:sz w:val="28"/>
          <w:szCs w:val="28"/>
          <w:rtl w:val="true"/>
          <w:lang w:bidi="fa-IR"/>
        </w:rPr>
        <w:t>امیرالمؤمنین صلوات الله عليه به روش عیسی زیست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سلمان نقل شده که گوید به رسول خدا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پیامبری وصیّ ای داشته، وصی شما کیست؟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حضرت شتافتم و لبیک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و صی موسی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در آن روز اعلم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و صی من، جایگاه سرّ من و بهترین کسی که بعد از خود قرار می دهم، به جا آورند؛ وعده من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حَضَرَتْ آدَمَ الْوَفَا عَهِدَ إِلَى ابْنَهُ شَيْثُ وَ عَلَّمَهُ سَاعَاتِ اللَّيْلِ وَ النَّهَارِ وَ عَلَّمَهُ عِبَادَاتٍ تِلْكَ السَّاعَاتِ وَ أَعْلِمْهُ بِوُقُوعِ الطُّوفَانِ بَعْدَ ذَلِكَ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حضرت آدم به هنگام مرگ با شیث پیمان بست و ودایع و علومی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 پیغمبر صلی الله علیه وآله وسلم در یکی از نخلستان های مدینه بودیم، در حالی که دست على علیه السلام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نخل خرما گذر کردیم که ناگاه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سرور پیغمبران و این على سرور اوصیاء و پدر ائمه طاهرین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نخل دیگری گذر </w:t>
      </w:r>
    </w:p>
    <w:p>
      <w:pPr>
        <w:pStyle w:val="BookText"/>
        <w:rPr/>
      </w:pPr>
      <w:r>
        <w:rPr>
          <w:rFonts w:ascii="IRNazanin" w:hAnsi="IRNazanin" w:eastAsia="IRNazanin"/>
          <w:color w:val="111111"/>
          <w:sz w:val="28"/>
          <w:sz w:val="28"/>
          <w:szCs w:val="28"/>
          <w:rtl w:val="true"/>
          <w:lang w:bidi="fa-IR"/>
        </w:rPr>
        <w:t>کردیم، چنین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رسول الله است و این علی 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رو به علی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نخل را صیحانی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این نوع خرما صيحانی نام گرفت و امروزه در مدينه جایی است که آن را صیحانی می خوانند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هر پیامبری و صیای زنده دارد که وعده های او را تحقق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فرمایش جناب سلمان، جانشین پیامبر باید اعلم مردم زمان باشد و به گواهی فریقین، اعلم مردم بعد از پیامبر امیرالمؤمنین على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صلی اللَّهِ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أُمَّتِي مِنْ بَعْدِى عَلِىُّ بْنُ أبی طَالِبٍ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این جانشین را پیامبر از طرف خداوند حکیم تعیین می کند و مردم در این انتخاب اختیاری ندارند؛ همان گونه که در انتخاب یوشع، امت حضرت موسی دخالتی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جانشین خود را جایگاه سر خود و بهترین فرد بعد از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وصى بلافصل پیامبر،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اوصیاء پیامبر به تعداد نقباء بنی اسرائیل و حواریّون عیسی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مَسْرُوقٍ قَالَ كُنَّا جُلُوساً فِي الْمَسْجِدِ مَعَ عبدالله بْنِ </w:t>
      </w:r>
    </w:p>
    <w:p>
      <w:pPr>
        <w:pStyle w:val="BookText"/>
        <w:rPr/>
      </w:pP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فَقَالَ 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حَدَّثَكُمْ نبیکم كَمْ يَكُونُ مِنْ بَعْدِهِ خَلِيقَةُ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کعدة نُقْبَاءِ بنی اسرائيل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امروز وصی دوازدهم حضرت خاتم الانبیاء صلی الله علیه وآله وسلم ، حضرت صاحب الزمان ارواحنا فداه است که زنده است و روی همین زمین قدم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وصف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علیّ قسم که حجّت خدا بر زمین ایستاده و در راه های آن گام بر می دارد، به خانه ها و کاخهایش داخل می شود، در شرق و غرب زمین گردش می کند، گفته ها را می شنود و برجماعت سلام می کند؛ او می بیند اما دیده نمی شود تا زمان و وعده اش فرارسد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روایتی را که نام اوصیاء از آدم تا خاتم صلی الله علیه وآله وسلم در آن آمده، بیابید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w:t>
      </w:r>
      <w:bookmarkStart w:id="155" w:name="pg7529_82395"/>
    </w:p>
    <w:p>
      <w:pPr>
        <w:pStyle w:val="Heading3"/>
        <w:numPr>
          <w:ilvl w:val="2"/>
          <w:numId w:val="1"/>
        </w:numPr>
        <w:rPr/>
      </w:pPr>
      <w:bookmarkStart w:id="156" w:name="__RefHeading___Toc2634780_1051229030"/>
      <w:bookmarkStart w:id="157" w:name="_Toc51"/>
      <w:bookmarkEnd w:id="155"/>
      <w:bookmarkEnd w:id="156"/>
      <w:r>
        <w:rPr>
          <w:rtl w:val="true"/>
        </w:rPr>
        <w:t xml:space="preserve">درس </w:t>
      </w:r>
      <w:r>
        <w:rPr/>
        <w:t>43</w:t>
      </w:r>
      <w:r>
        <w:rPr>
          <w:rtl w:val="true"/>
        </w:rPr>
        <w:t xml:space="preserve"> : </w:t>
      </w:r>
      <w:r>
        <w:rPr>
          <w:rtl w:val="true"/>
        </w:rPr>
        <w:t>آن گواه حق که بر مردم رسد</w:t>
      </w:r>
      <w:bookmarkEnd w:id="157"/>
    </w:p>
    <w:p>
      <w:pPr>
        <w:pStyle w:val="BookText"/>
        <w:rPr/>
      </w:pPr>
      <w:r>
        <w:rPr>
          <w:rFonts w:ascii="IRNazanin" w:hAnsi="IRNazanin" w:eastAsia="IRNazanin"/>
          <w:color w:val="111111"/>
          <w:sz w:val="28"/>
          <w:sz w:val="28"/>
          <w:szCs w:val="28"/>
          <w:rtl w:val="true"/>
          <w:lang w:bidi="fa-IR"/>
        </w:rPr>
        <w:t>هر حاکمی در میان افراد مملکت خود گواهانی دارد و خداوند عزوجل نیز گواهان در زمین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و کیانند گواهان؟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مِنْ كُلِّ أَ بِنْتُ شَهِيدُ ا فَقُلْنا هاتُوا بُرْهانَكُمْ فَعَلِمُوا أَنَّ الْحَقَّ لِلَّهِ وَ ضَلَّ عَنْهُمْ ما كانُوا يَفْتَرُونَ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نَبْعَثُ مِنْ كُلِّ أُمَّةٍ شَهِيداً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نَبْعَثُ فِي كُلِّ أُمَّةٍ شَهِيداً عَلَيْهِمْ مِنْ أَنْفُسِهِمْ وَ جینا بِكَ شَهِيداً عَلى هؤُلاءِ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اعْمَلُوا فَسَيَرَى اللَّهُ عَمَلَكُمْ وَ رَسُولُهُ وَ الْمُؤْمِنُونَ وَ سَتُرَدُّونَ إِلى عالِمِ الْغَيْبِ وَ الشَّهادَةِ فينبیكم بِمَا کنتم تَعْمَلُونَ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الْأُمَّةُ الْوُسْطَى وَ نَحْنُ شُهَدَاءُ اللَّهِ عَلَى خَلْقِهِ وَ حُجَجُهُ فِي أَرْضِهِ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ابوسعید خدری نقل شده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در این آیه به معنای عدل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سلیم بن قیس نقل شده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 از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لتكو وَا شُهَداءَ عَلَى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و رسول خداگواه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گواهان خدا بر مردم و حجت او در زمینش هستیم و امّت وسط در کلام خدا ماییم </w:t>
      </w:r>
      <w:r>
        <w:rPr>
          <w:rFonts w:eastAsia="IRNazanin" w:cs="IRNazanin"/>
          <w:color w:val="111111"/>
          <w:sz w:val="28"/>
          <w:szCs w:val="28"/>
          <w:rtl w:val="true"/>
          <w:lang w:bidi="fa-IR"/>
        </w:rPr>
        <w:t>.</w:t>
      </w:r>
      <w:r>
        <w:rPr>
          <w:rStyle w:val="FootnoteAnchor"/>
          <w:rtl w:val="true"/>
        </w:rPr>
        <w:footnoteReference w:id="16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جواهر الحسان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نَبْعَثُ مِنْ کل أُمِّهِ </w:t>
      </w:r>
    </w:p>
    <w:p>
      <w:pPr>
        <w:pStyle w:val="BookText"/>
        <w:rPr/>
      </w:pPr>
      <w:r>
        <w:rPr>
          <w:rFonts w:ascii="IRNazanin" w:hAnsi="IRNazanin" w:eastAsia="IRNazanin"/>
          <w:color w:val="111111"/>
          <w:sz w:val="28"/>
          <w:sz w:val="28"/>
          <w:szCs w:val="28"/>
          <w:rtl w:val="true"/>
          <w:lang w:bidi="fa-IR"/>
        </w:rPr>
        <w:t>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گواهی بر کفر و ایمانشان 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ابن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که خداگواهان را از صالحان یا پیامبران برانگیزد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آلوسی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گواه در عصر پیامبر صلی الله علیه وآله وسلم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نیز ناگزیر در هر عصر، از اقوامی خواهد بود که حجت به کلام ایشان تمام شود و ایشان قائم مقام گواه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ثعالبی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نَزَعْنا مِنْ كُلِّ أُمَّةٍ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عادلان و نیکان امّت اند، تا گواهی بر کارهای خیر و شر امم باشند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شش آیه بر این حقیقت دلالت دارند که هر امتی گواهی دارد و امت اسلام نیز گواهانی دارد که در قیامت بر مردم گواهی می دهند و پیامبر اکرم گواه بر این گواهان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عطیه، آلوسی و ثعالبی اصل وجود گواهان را بعد 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آیات مذکور به پذیرفته اند؛ لكن صالحان، عادلان و اخیار امت را مصادیق گواهان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نمی تواند درست باشد، زیرا همانگونه که خود اذعان می کنند، اینان قائم مقام پیامبر معصوم هستند و نمی شود جانشین معصوم در کاری خطیر چون گواهی بر خلق، غیر معصوم باشد، زیرا از آنجایی که خدا این گواهان را بر اعمال مردمان گمارده است، باید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از گناه و اشتباه بری باشند تا در پیشگاه عدل الهی به اشتباه </w:t>
      </w:r>
    </w:p>
    <w:p>
      <w:pPr>
        <w:pStyle w:val="BookText"/>
        <w:rPr/>
      </w:pPr>
      <w:r>
        <w:rPr>
          <w:rFonts w:ascii="IRNazanin" w:hAnsi="IRNazanin" w:eastAsia="IRNazanin"/>
          <w:color w:val="111111"/>
          <w:sz w:val="28"/>
          <w:sz w:val="28"/>
          <w:szCs w:val="28"/>
          <w:rtl w:val="true"/>
          <w:lang w:bidi="fa-IR"/>
        </w:rPr>
        <w:t>گواهی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علمی محیط بر تمام مردمان زمانشان داشته باشند تا اتمام حجت بر همگان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علم، یک علم وهبى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طبق روایت بخاری، معنای وسط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أُمَّةً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است، ولی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أَمَةً عَادِلًا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همین جاست که بین صفت عادل و عدل برای امت، تفاوت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به کسی اطلاق می شود که ممکن است غیر عدالت از او سر بزند، ولی اگر کسی عدل باشد، عدالت در او ثابت ولا يتغیر گشته و این صفت معصومان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امروز گواه بر امت، حضرت بقية الله علیه السلام هستند،</w:t>
      </w:r>
    </w:p>
    <w:p>
      <w:pPr>
        <w:pStyle w:val="BookText"/>
        <w:rPr/>
      </w:pPr>
      <w:r>
        <w:rPr>
          <w:rFonts w:ascii="IRNazanin" w:hAnsi="IRNazanin" w:eastAsia="IRNazanin"/>
          <w:color w:val="111111"/>
          <w:sz w:val="28"/>
          <w:sz w:val="28"/>
          <w:szCs w:val="28"/>
          <w:rtl w:val="true"/>
          <w:lang w:bidi="fa-IR"/>
        </w:rPr>
        <w:t>چنان که در دعای مأثور از امام رضا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ادْفَعْ عَنْ وَليِّکَ وَ خَليفَتِکَ وَ حُجَّتَكَ عَلَى خَلْقِكَ وَ لِسَانُكَ الْمُعَبِّرُ عنک النَّاطِقِ بِحُكْمِكَ وَ عَينِکَ النَّاظِرَةِ بِإِذْنِكَ وَ شاهدک عَلَى عِبَادَكَ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دعای امام رضا برای امام زمان علیهم السلام را یک بار کامل بخوانید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امام زمان را در این دعا بیان کنید</w:t>
      </w:r>
      <w:r>
        <w:rPr>
          <w:rFonts w:eastAsia="IRNazanin" w:cs="IRNazanin"/>
          <w:color w:val="111111"/>
          <w:sz w:val="28"/>
          <w:szCs w:val="28"/>
          <w:rtl w:val="true"/>
          <w:lang w:bidi="fa-IR"/>
        </w:rPr>
        <w:t xml:space="preserve">. </w:t>
      </w:r>
      <w:bookmarkStart w:id="158" w:name="pg7529_82406"/>
    </w:p>
    <w:p>
      <w:pPr>
        <w:pStyle w:val="Heading3"/>
        <w:numPr>
          <w:ilvl w:val="2"/>
          <w:numId w:val="1"/>
        </w:numPr>
        <w:rPr/>
      </w:pPr>
      <w:bookmarkStart w:id="159" w:name="__RefHeading___Toc2634782_1051229030"/>
      <w:bookmarkStart w:id="160" w:name="_Toc52"/>
      <w:bookmarkEnd w:id="158"/>
      <w:bookmarkEnd w:id="159"/>
      <w:r>
        <w:rPr>
          <w:rtl w:val="true"/>
        </w:rPr>
        <w:t xml:space="preserve">درس </w:t>
      </w:r>
      <w:r>
        <w:rPr/>
        <w:t>44</w:t>
      </w:r>
      <w:r>
        <w:rPr>
          <w:rtl w:val="true"/>
        </w:rPr>
        <w:t xml:space="preserve"> : </w:t>
      </w:r>
      <w:r>
        <w:rPr>
          <w:rtl w:val="true"/>
        </w:rPr>
        <w:t>امام، مطمئن ترین دستاویز</w:t>
      </w:r>
      <w:bookmarkEnd w:id="160"/>
    </w:p>
    <w:p>
      <w:pPr>
        <w:pStyle w:val="BookText"/>
        <w:rPr/>
      </w:pPr>
      <w:r>
        <w:rPr>
          <w:rFonts w:ascii="IRNazanin" w:hAnsi="IRNazanin" w:eastAsia="IRNazanin"/>
          <w:color w:val="111111"/>
          <w:sz w:val="28"/>
          <w:sz w:val="28"/>
          <w:szCs w:val="28"/>
          <w:rtl w:val="true"/>
          <w:lang w:bidi="fa-IR"/>
        </w:rPr>
        <w:t>امان از رفیقان نیمه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انسان ناتوان را می گیرند و قدری راه می برند، اما نیمه راه رها می کنند و به راه خود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انسان خدایی که فرد گرفتار را در نیمه راه رها نکند؟ کجاست آن رشته ای که سست نباشد و بتوان در مسیر دشوار کوهنوردی به آن اعتماد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يَكْفُرْ بِالطَّاغُوتِ وَ يُؤْمِنْ بِاللَّهِ فَقَدِ اسْتَمْسَكَ بِالْعُرْوَةِ الْوُثْقى لاَ انْفِصامَ لَها </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کافر به طاغوت و مؤمن به خدا باشد، به راستی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زده که سستی در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أخی وَ خَلِیلّی وَ وَزِیرِی وَ صَفِیِّی وَ خَلیفَتی مِنْ بَعْدِي وَ وَلِيَّ كُلِّ مُؤْمِنٍ وَ مُؤْمِنَةٍ بَعْدِي عَلِيُّ بْنُ أَبِي طَالِبٍ ، فَإِذَا هَلَكَ فابني الْحَسَنِ مِنْ بَعْدِهِ ، فَإِذَا هَلَكَ فابني الْحُسَيْنِ بَيْنَ بَعْدَهُ ، ثُمَّ الآیمة التِّسْعَةِ بَيْنَ عَقِبِ الْحُسَيْنُ ، هُمْ الهداه الْمُهْتَدُونَ ، هُمْ مَعَ الْحَقَّ وَ الْحَقُّ مَعَهُمْ لايُفارقُونهُ وَ لايُفَارقُهُم إِلَى يَوْمِ الْقِيَامَةِ ، هُمْ زُرِ الْأَرْضِ الَّذِينَ تسکن إِلَيْهِمْ الْأَرْضِ وَ هُمْ حَبْلُ اللَّهِ الْمَتِينُ وَ هُمْ عُروَهُ اللَّهِ الوُثقَی الَّتِي لَا انْفِصَامَ لَهَا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أَنْ يَرْكَبَ سَفِينَةِ النَّجَاةِ وَ يَسْتَمْسِكُ بِالْعُرْوَةِ الْوُثْقَى وَ يَعْتَصِمُ بِحَبْلِ اللَّهِ الْمَتِينُ ، فَلْيُوَالِ عَلِيّاً وَ ليأتم بالهداة مِنْ وَلَدِهِ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 xml:space="preserve">آیه اطلاق دارد که هر کسی در هر زمانی و مکانی 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عروة الوثقایی در هر زمان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درتفاسیر شیعه و سنی، اهل بیت پیامبر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الدَّلْوِ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با این تفاوت که در اینجا تأکید شده که این رشته، سستی و گسستگی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انْفِصَامَ لَهَا ، أَيْ لَا انْقِطَاعَ لَهَا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تفضیلی است، یعنی قابل اطمینان تر از این ریسمان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محکم ترین رشته است که امروز وجود نازنین امام عصر ارواحنا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مروی از آن حضرت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الْمُصْطَفَى وَ عَلَى المرتضی وَ فَاطِمَةَ الزَّهْرَاءِ وَ الْحُسَيْنِ الرِّضَا وَ الْحُسَيْنِ المصفی وَ جَمِيعِ الْأَوْصِيَاءِ مَصَابِيحُ الدجي وَ أَعْلَامَ الْهُدَى وَ مَنَارَ التُّقَى وَ الْعُرْوَةُ الْوُثْقَى وَ الْحَبْلُ الْمَتِينُ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صلوات منقول از صاحب الزمان را عصر جمعه بخوانید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صدور دعا را بیان کنید</w:t>
      </w:r>
      <w:r>
        <w:rPr>
          <w:rFonts w:eastAsia="IRNazanin" w:cs="IRNazanin"/>
          <w:color w:val="111111"/>
          <w:sz w:val="28"/>
          <w:szCs w:val="28"/>
          <w:rtl w:val="true"/>
          <w:lang w:bidi="fa-IR"/>
        </w:rPr>
        <w:t xml:space="preserve">. </w:t>
      </w:r>
      <w:bookmarkStart w:id="161" w:name="pg7529_82415"/>
    </w:p>
    <w:p>
      <w:pPr>
        <w:pStyle w:val="Heading3"/>
        <w:numPr>
          <w:ilvl w:val="2"/>
          <w:numId w:val="1"/>
        </w:numPr>
        <w:rPr/>
      </w:pPr>
      <w:bookmarkStart w:id="162" w:name="__RefHeading___Toc2634784_1051229030"/>
      <w:bookmarkStart w:id="163" w:name="_Toc53"/>
      <w:bookmarkEnd w:id="161"/>
      <w:bookmarkEnd w:id="162"/>
      <w:r>
        <w:rPr>
          <w:rtl w:val="true"/>
        </w:rPr>
        <w:t xml:space="preserve">درس </w:t>
      </w:r>
      <w:r>
        <w:rPr/>
        <w:t>45</w:t>
      </w:r>
      <w:r>
        <w:rPr>
          <w:rtl w:val="true"/>
        </w:rPr>
        <w:t xml:space="preserve"> : </w:t>
      </w:r>
      <w:r>
        <w:rPr>
          <w:rtl w:val="true"/>
        </w:rPr>
        <w:t>رشته محکم که دست ما گرفت</w:t>
      </w:r>
      <w:bookmarkEnd w:id="163"/>
    </w:p>
    <w:p>
      <w:pPr>
        <w:pStyle w:val="BookText"/>
        <w:rPr/>
      </w:pPr>
      <w:r>
        <w:rPr>
          <w:rFonts w:ascii="IRNazanin" w:hAnsi="IRNazanin" w:eastAsia="IRNazanin"/>
          <w:color w:val="111111"/>
          <w:sz w:val="28"/>
          <w:sz w:val="28"/>
          <w:szCs w:val="28"/>
          <w:rtl w:val="true"/>
          <w:lang w:bidi="fa-IR"/>
        </w:rPr>
        <w:t>گرفتار شده و راهی به رهایی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از افرادی در رتبه خودشکاری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دیگران میدوزد، اما کدام یک می تواند او را نجات بخشد؟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برگزیده خدا که خدایش به او برای رهایی گرفتاران مأموریت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در میان خیل گرفتار چه کسی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صادق علیه السلام ذیل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الْحَبَلِ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حَبْلُ اللَّهُ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آیه شریفه، به مسلمانان امر می کند که به ریسمان الهی چنگ زنند و از کنار او پراکنده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این امر الهی مربوط به همه زمانها و همه مسلمانان است، زیرا قید زمان و 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عمدتا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نسل پیامبر معرفي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تبیین آیه، با عقل بیشتر سازگاری دارد تا مصداق های دیگر که دیگران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مدعی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قرآن کریم است؛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اسلامی به غیر قرآن اعتصام دارند؟ اگر جواب منفی است، چرا این گونه اعتصام مانع از تفرقه نشده است؟</w:t>
      </w:r>
    </w:p>
    <w:p>
      <w:pPr>
        <w:pStyle w:val="BookText"/>
        <w:rPr/>
      </w:pPr>
      <w:r>
        <w:rPr>
          <w:rFonts w:ascii="IRNazanin" w:hAnsi="IRNazanin" w:eastAsia="IRNazanin"/>
          <w:color w:val="111111"/>
          <w:sz w:val="28"/>
          <w:sz w:val="28"/>
          <w:szCs w:val="28"/>
          <w:rtl w:val="true"/>
          <w:lang w:bidi="fa-IR"/>
        </w:rPr>
        <w:t xml:space="preserve">در نتیجه بنا بر حکم عقل و سنت قطعی پیامبر که همراهی قرآن و عترت است،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اعتصام به قرآن با تبیین عترت است که در این صورت، امت از راه حق متفرق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آنکه رشته اش به رشته الهی گره خورده است، وجود مبارک امام عصر ارواحنا فداه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أیدت ډينک فِي کل أَوَانُ بِإِمَامٍ أَقَمْتُهُ عِلْماً لعبادک وَ مَنَاراً فِي بِلَادِ ک بَعْدَ أَنْ وَصَلَتْ حَبْلَهُ بِحَبْلِكَ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دعای منقول از صحیفه سجادیه را بخوانید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بخش ها از دعا به امام زمان علیه السلام مربوط است</w:t>
      </w:r>
      <w:r>
        <w:rPr>
          <w:rFonts w:eastAsia="IRNazanin" w:cs="IRNazanin"/>
          <w:color w:val="111111"/>
          <w:sz w:val="28"/>
          <w:szCs w:val="28"/>
          <w:rtl w:val="true"/>
          <w:lang w:bidi="fa-IR"/>
        </w:rPr>
        <w:t xml:space="preserve">. </w:t>
      </w:r>
      <w:bookmarkStart w:id="164" w:name="pg7529_82422"/>
    </w:p>
    <w:p>
      <w:pPr>
        <w:pStyle w:val="Heading3"/>
        <w:numPr>
          <w:ilvl w:val="2"/>
          <w:numId w:val="1"/>
        </w:numPr>
        <w:rPr/>
      </w:pPr>
      <w:bookmarkStart w:id="165" w:name="__RefHeading___Toc2634786_1051229030"/>
      <w:bookmarkStart w:id="166" w:name="_Toc54"/>
      <w:bookmarkEnd w:id="164"/>
      <w:bookmarkEnd w:id="165"/>
      <w:r>
        <w:rPr>
          <w:rtl w:val="true"/>
        </w:rPr>
        <w:t xml:space="preserve">درس </w:t>
      </w:r>
      <w:r>
        <w:rPr/>
        <w:t>46</w:t>
      </w:r>
      <w:r>
        <w:rPr>
          <w:rtl w:val="true"/>
        </w:rPr>
        <w:t xml:space="preserve"> : </w:t>
      </w:r>
      <w:r>
        <w:rPr>
          <w:rtl w:val="true"/>
        </w:rPr>
        <w:t>رشته ای از مردمان را پاس دار</w:t>
      </w:r>
      <w:bookmarkEnd w:id="166"/>
    </w:p>
    <w:p>
      <w:pPr>
        <w:pStyle w:val="BookText"/>
        <w:rPr/>
      </w:pPr>
      <w:r>
        <w:rPr>
          <w:rFonts w:ascii="IRNazanin" w:hAnsi="IRNazanin" w:eastAsia="IRNazanin"/>
          <w:color w:val="111111"/>
          <w:sz w:val="28"/>
          <w:sz w:val="28"/>
          <w:szCs w:val="28"/>
          <w:rtl w:val="true"/>
          <w:lang w:bidi="fa-IR"/>
        </w:rPr>
        <w:t>رشته ای که خدایمان به زمین فرستاده تا برای حرکت در مسیر صعود به سوی آسمان، از آن بهره گیریم، بسی گران ارج است؛ بیش از حد تصور و پندار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صعود، در گرو همراهی هماره با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عَلَيْهِمُ الذِّلَّهُ أَيْنَ ما ثفقوا إِلاَّ بِحَبْلٍ مِنَ اللَّهِ وَ حَبْلٍ مِنَ النَّاسِ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رسول خدا صلی الله علیه وآله وسلم درباره این آیه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فالحبل مِنَ اللَّهُ كِتَابَهُ وَ الْحَبْلِ مِنَ النَّاسِ وَصِیَّی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 شما را ترک می کنم که دو جانشین، یکی کتاب خدا، ریسمان کشیده خدا از آسمان به زمین و دیگری عترت و اهل بیتم را میان شما به یادگار می گذارم و آن دو، تا ورود بر حوض، هرگز از هم جدا نمی شوند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فَانْظُرُوا كَيْفَ تَخْلُفُونِّي فِي الثَّقَلَيْنِ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الثَّقَلَانِ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كِتَابِ اللَّهِ عزوجل ؛ سَبَبُ طَرْفَهُ بید اللَّهِ وَ طَرْفَهُ بِأَيْدِيكُمْ ، فَتَمَسَّكُوا بِهِ لَا تَضِلُّوا ؛ وَ الْأَصْغَرُ عترتی ، وَ أَنَّهُمَا لَنْ یفترقا حَتَّى یردا عَلَى الْحَوْضِ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آیه به صراحت اشاره دارد که یک حبل از ناحیه خدا ویک حبل از ناحیه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این مطلب را بارها در حدیث ثقلین تذکّر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 xml:space="preserve">این روایت بیانی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دو طرف دارد، یکی به دست خدا که کلام الله است و دیگری به دست مردم که عترت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ابد است، یعنی قرآن و عترت هرگز از هم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قرآن موجود است که هست، حتما فردی از عترت </w:t>
      </w:r>
    </w:p>
    <w:p>
      <w:pPr>
        <w:pStyle w:val="BookText"/>
        <w:rPr/>
      </w:pPr>
      <w:r>
        <w:rPr>
          <w:rFonts w:ascii="IRNazanin" w:hAnsi="IRNazanin" w:eastAsia="IRNazanin"/>
          <w:color w:val="111111"/>
          <w:sz w:val="28"/>
          <w:sz w:val="28"/>
          <w:szCs w:val="28"/>
          <w:rtl w:val="true"/>
          <w:lang w:bidi="fa-IR"/>
        </w:rPr>
        <w:t>و اهل بیت پیامبر نیز در کنار آن باید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شارح 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آید که قرآن و عترت مستمرا ملازم هم هستند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همان طور که قرآن معصوم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اهل بیت نیز باید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فردی از اهل بیت که همراه و شریک کتاب است، امام زمان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شَرِيكَ الْقُرْآنِ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شریک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کدام امام در دعا به کار رفته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شراکت به چه معناست؟ </w:t>
      </w:r>
      <w:bookmarkStart w:id="167" w:name="pg7529_82429"/>
    </w:p>
    <w:p>
      <w:pPr>
        <w:pStyle w:val="Heading3"/>
        <w:numPr>
          <w:ilvl w:val="2"/>
          <w:numId w:val="1"/>
        </w:numPr>
        <w:rPr/>
      </w:pPr>
      <w:bookmarkStart w:id="168" w:name="__RefHeading___Toc2634788_1051229030"/>
      <w:bookmarkStart w:id="169" w:name="_Toc55"/>
      <w:bookmarkEnd w:id="167"/>
      <w:bookmarkEnd w:id="168"/>
      <w:r>
        <w:rPr>
          <w:rtl w:val="true"/>
        </w:rPr>
        <w:t xml:space="preserve">درس </w:t>
      </w:r>
      <w:r>
        <w:rPr/>
        <w:t>47</w:t>
      </w:r>
      <w:r>
        <w:rPr>
          <w:rtl w:val="true"/>
        </w:rPr>
        <w:t xml:space="preserve"> : </w:t>
      </w:r>
      <w:r>
        <w:rPr>
          <w:rtl w:val="true"/>
        </w:rPr>
        <w:t>صاحبان امر را باید شناخت</w:t>
      </w:r>
      <w:bookmarkEnd w:id="169"/>
    </w:p>
    <w:p>
      <w:pPr>
        <w:pStyle w:val="BookText"/>
        <w:rPr/>
      </w:pPr>
      <w:r>
        <w:rPr>
          <w:rFonts w:ascii="IRNazanin" w:hAnsi="IRNazanin" w:eastAsia="IRNazanin"/>
          <w:color w:val="111111"/>
          <w:sz w:val="28"/>
          <w:sz w:val="28"/>
          <w:szCs w:val="28"/>
          <w:rtl w:val="true"/>
          <w:lang w:bidi="fa-IR"/>
        </w:rPr>
        <w:t>خدایمان به پیروی خود فرمان داد و راه آن را اطاعت پیام آور خود دانست، اما آن گرامی در دنیا عمری محدود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آیین پیروی خداوند چگونه است؟ اولى الأمر که در قرآن به شکل کلی معرفی شده اند، کیانند؟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أُولِى الْأَمْرِ مِنکُمْ </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هایی که اسلام بر آنها قرار دارد، که چون به آنها چنگ زنم کردارم پاک و بی عیب باشد و چیزهای دیگری که نمی دانم به من زیان نرساند،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به یگانگی خدا و اینکه محمد صلی الله علیه وآله وسلم رسول </w:t>
      </w:r>
    </w:p>
    <w:p>
      <w:pPr>
        <w:pStyle w:val="BookText"/>
        <w:rPr/>
      </w:pPr>
      <w:r>
        <w:rPr>
          <w:rFonts w:ascii="IRNazanin" w:hAnsi="IRNazanin" w:eastAsia="IRNazanin"/>
          <w:color w:val="111111"/>
          <w:sz w:val="28"/>
          <w:sz w:val="28"/>
          <w:szCs w:val="28"/>
          <w:rtl w:val="true"/>
          <w:lang w:bidi="fa-IR"/>
        </w:rPr>
        <w:t>خداست و اقرار نمودن به آنچه از جانب خدا آورده و حتی در اموال به عنوان زکات و ولایتی که خدای عزوجل به آن امر فرموده و آن ولایت آل محمد علیهم السلام است، زیرا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و امامش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کنید و پیغمبر را اطاعت کنید و والیان امر از خودتان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على علیه السلام بود و پس از او حسن و پس از او حسین و پس از او علی بن الحسین و پس از او محمد بن علی، سپس امر امامت بر همین روش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زمین بی امام اصلاح نمی شود وهرکه بمیرد و امامش را نشناسد به مرگ جاهلیت مرده است و زمانی یکی از شما بیشتر از همه به معرفت امام احتیاج دارد که نفسش به اینجا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به سینه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خوبی داشتم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از مجاهد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أُولِى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امیرالمؤمنین نازل شده است، وقتی پیامبر او را جانشین خود در مدینه گذارد؛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را بر زنان و کودکان جانشین قرار می دهی؟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پسندی که منزلت تو نسبت به من، منزلت هارون به موسی باشد زمانی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اخْلُفْنِي فِي قومی وَ أَصْلَحَ </w:t>
      </w:r>
      <w:r>
        <w:rPr>
          <w:rFonts w:eastAsia="IRNazanin" w:cs="IRNazanin"/>
          <w:color w:val="111111"/>
          <w:sz w:val="28"/>
          <w:szCs w:val="28"/>
          <w:rtl w:val="true"/>
          <w:lang w:bidi="fa-IR"/>
        </w:rPr>
        <w:t>»</w:t>
      </w:r>
      <w:r>
        <w:rPr>
          <w:rStyle w:val="FootnoteAnchor"/>
          <w:rtl w:val="true"/>
        </w:rPr>
        <w:footnoteReference w:id="188"/>
      </w:r>
      <w:r>
        <w:rPr>
          <w:rStyle w:val="FootnoteAnchor"/>
          <w:rtl w:val="true"/>
        </w:rPr>
        <w:footnoteReference w:id="18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ابوبصیر نقل شده که از باقرالعلوم علیه السلام درباره این آیه پرسیدند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مردم می گویند چرا نام علی و اهل بیت در قرآن نیامده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خدا نماز را در قرآن نازل فرموده، ولی در مورد رکعات آن حرفی نزده است تا رسولش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حج در قرآن آمده، ولی طواف هفتگانه در آن نیامده تا پیامبر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أُولِى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قرآن آمده و درباره على، حسن و حسین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 شما را به کتاب خدا و اهل بیتم و از خدا درخواست کردم که بین آن دو، تا ورود بر حوض، جدایی نیفکند و خدا درخواست من را اجابت کرد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امر خدا به اطاعت اولى الأمر، امروز نیز باید در مورد کسی صدق کند، چون ما هم امروز مخاطب این آیه می شویم و قرآن برای تمام بشر تا قیام قیامت نازل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است و غیر معصوم را در بر نمی گیرد، زیرا قرآن ما را از اطاعت غیر معصوم نهی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تُطِعْ مَنْ أَغْفَلْنا قَلْبَهُ عَنْ ذِكْرِنا وَ اتَّبَعَ هَواهُ وَ كانَ أَمْرُهُ فُرُطاً </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تُطِعْ مِنْهُمْ آیما أَوْ كَفُوراً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براساس این آیات، اطاعت مطلق از گناهکار و تابع هوای نفس و حتی کسی که قلبش برای لحظه ای از خدا غافل می شود،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بین این آیات جز براطاعت معصوم 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خرد پسند شیعه است و سخن برخی عامه را نمی پذیرد که هر حاکم اسلامی و لو فاسق فاجر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امام مهدی ارواحنا فداه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مقابل شک کنندگان و به عقب برگشته ها، با زنده بودن آیه و مقید نبودن آن به زمانی خاص، استدلال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إِبْرَاهِيمَ بْنِ مَهْزِيَارَ أَنَّهُ وَرَدَ الْعِرَاقِ شَاكّاً مُرْتَاداً ، فَخَرَجَ إِلَيْهِ ، قُلْ للمهيزياړي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فهمنا مَا حكيته عَنْ مَوَالِينَا بِنَاحِيَتِكُمْ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سَمِعْتُمُ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أُولِى الأمرمنكم ، هَلْ أَمْرُ إِلَّا بِمَا هُوَ كاین إِلَى يَوْمِ الْقِيَامَةِ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سبب صدور نامه برای محمد بن ابراهیم بن مهزیار را توضیح دهید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محمد بن ابراهيم بن مهزیار را در تاریخ بررسی نمایید</w:t>
      </w:r>
      <w:r>
        <w:rPr>
          <w:rFonts w:eastAsia="IRNazanin" w:cs="IRNazanin"/>
          <w:color w:val="111111"/>
          <w:sz w:val="28"/>
          <w:szCs w:val="28"/>
          <w:rtl w:val="true"/>
          <w:lang w:bidi="fa-IR"/>
        </w:rPr>
        <w:t xml:space="preserve">. </w:t>
      </w:r>
      <w:bookmarkStart w:id="170" w:name="pg7529_82437"/>
    </w:p>
    <w:p>
      <w:pPr>
        <w:pStyle w:val="Heading3"/>
        <w:numPr>
          <w:ilvl w:val="2"/>
          <w:numId w:val="1"/>
        </w:numPr>
        <w:rPr/>
      </w:pPr>
      <w:bookmarkStart w:id="171" w:name="__RefHeading___Toc2634790_1051229030"/>
      <w:bookmarkStart w:id="172" w:name="_Toc56"/>
      <w:bookmarkEnd w:id="170"/>
      <w:bookmarkEnd w:id="171"/>
      <w:r>
        <w:rPr>
          <w:rtl w:val="true"/>
        </w:rPr>
        <w:t xml:space="preserve">درس </w:t>
      </w:r>
      <w:r>
        <w:rPr/>
        <w:t>48</w:t>
      </w:r>
      <w:r>
        <w:rPr>
          <w:rtl w:val="true"/>
        </w:rPr>
        <w:t xml:space="preserve"> : </w:t>
      </w:r>
      <w:r>
        <w:rPr>
          <w:rtl w:val="true"/>
        </w:rPr>
        <w:t>با چه امری دین حق کامل شود؟</w:t>
      </w:r>
      <w:bookmarkEnd w:id="172"/>
    </w:p>
    <w:p>
      <w:pPr>
        <w:pStyle w:val="BookText"/>
        <w:rPr/>
      </w:pPr>
      <w:r>
        <w:rPr>
          <w:rFonts w:ascii="IRNazanin" w:hAnsi="IRNazanin" w:eastAsia="IRNazanin"/>
          <w:color w:val="111111"/>
          <w:sz w:val="28"/>
          <w:sz w:val="28"/>
          <w:szCs w:val="28"/>
          <w:rtl w:val="true"/>
          <w:lang w:bidi="fa-IR"/>
        </w:rPr>
        <w:t>روزی که خدای حکیم، اکمال دین را به امت اعلام فرمود، راه را برای امت تا واپسین روزهای عمر دنيا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گذشت؟ و امروز تكليف و وظیفه ما در برابر آن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يیس الَّذِينَ كَفَرُوا مِنْ دینکم فَلا تَخْشَوْهُمْ وَ الخشؤن الْيَوْمَ أَكْمَلْتُ لَكُمْ دِينَكُمْ وَ أَتْمَمْتُ علیکم نعمتی وَ رَضِيتُ لَكُمُ الْإِسْلامَ دِيناً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سلمان از رسول خدا صلی الله علیه وآله وسلم درباره این آیه می پرسد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اَأنزلت هَذِهِ الْآيَاتُ فِي عَلَى خَاصَّةً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وَ فِي أَوْصِيَائِي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ابوهریره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هجده ذي الحجة را روزه بگیرد، خداوند روزه شصت ماه را برای او می نویسد، و آن روز غدیر خم است، هنگامی که پیامبر دست علی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 و 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آفرین به تو، پسر ابوطالب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از ابوسعید خدری نقل است که رسول خدا به هنگام نزول آیه اکمال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اکمال دین و اتمام نعمت و رضایت خدا به رسالت من و ولایت علی بن ابی طالب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هرکس ولایت علی را بپذیرد، او را در کنف ولایت خودبگیر و دشمن علی را دشمن بدار ویاریگرش را یاری کن و هر که به او کمک نکند، کمکش نکن</w:t>
      </w:r>
      <w:r>
        <w:rPr>
          <w:rFonts w:eastAsia="IRNazanin" w:cs="IRNazanin"/>
          <w:color w:val="111111"/>
          <w:sz w:val="28"/>
          <w:szCs w:val="28"/>
          <w:rtl w:val="true"/>
          <w:lang w:bidi="fa-IR"/>
        </w:rPr>
        <w:t>.</w:t>
      </w:r>
      <w:r>
        <w:rPr>
          <w:rStyle w:val="FootnoteAnchor"/>
          <w:rtl w:val="true"/>
        </w:rPr>
        <w:footnoteReference w:id="19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آیه و روایات مربوط به آن می رساند که کامل شدن دین موکول به حضور ولی معصوم و جانشین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جانشین پیامبر بعداز او نباشد، دین از کمال خودش می افتد؛ بلکه نقصان اساسی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تعیین این جانشین به استناد سه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 اتممث، رضيت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انتخاب الهی و ابلاغ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روز غدیر خم، جانشین خود یعنی علی بن ابی طالب، امیرالمؤمنین را به همگان معرفی کردند، چنان که ده ها هزار تن از جمله خلفاء اقرار به عظمت این حادثه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همیادگار غدیر در میان مردم به استناد این آیه وجود دارد، همان بزرگ مردی که رسول خدا در خطبه غدیر، </w:t>
      </w:r>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اشاره کرده و برخی از ویژگی هایشان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در خطبه غدیر با چه تعابیری از امام مهدی یاد شده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نگارش و نام گذاری کتاب کمال الدین توسط شیخ صدوق چیست؟ </w:t>
      </w:r>
      <w:bookmarkStart w:id="173" w:name="pg7529_82443"/>
    </w:p>
    <w:p>
      <w:pPr>
        <w:pStyle w:val="Heading3"/>
        <w:numPr>
          <w:ilvl w:val="2"/>
          <w:numId w:val="1"/>
        </w:numPr>
        <w:rPr/>
      </w:pPr>
      <w:bookmarkStart w:id="174" w:name="__RefHeading___Toc2634792_1051229030"/>
      <w:bookmarkStart w:id="175" w:name="_Toc57"/>
      <w:bookmarkEnd w:id="173"/>
      <w:bookmarkEnd w:id="174"/>
      <w:r>
        <w:rPr>
          <w:rtl w:val="true"/>
        </w:rPr>
        <w:t xml:space="preserve">درس </w:t>
      </w:r>
      <w:r>
        <w:rPr/>
        <w:t>49</w:t>
      </w:r>
      <w:r>
        <w:rPr>
          <w:rtl w:val="true"/>
        </w:rPr>
        <w:t xml:space="preserve"> : </w:t>
      </w:r>
      <w:r>
        <w:rPr>
          <w:rtl w:val="true"/>
        </w:rPr>
        <w:t>رهنمای مردم اند از آسمان</w:t>
      </w:r>
      <w:bookmarkEnd w:id="175"/>
    </w:p>
    <w:p>
      <w:pPr>
        <w:pStyle w:val="BookText"/>
        <w:rPr/>
      </w:pPr>
      <w:r>
        <w:rPr>
          <w:rFonts w:ascii="IRNazanin" w:hAnsi="IRNazanin" w:eastAsia="IRNazanin"/>
          <w:color w:val="111111"/>
          <w:sz w:val="28"/>
          <w:sz w:val="28"/>
          <w:szCs w:val="28"/>
          <w:rtl w:val="true"/>
          <w:lang w:bidi="fa-IR"/>
        </w:rPr>
        <w:t>ستاره آسمان برای اهل زمین زیبا و دست نیافتنی است؛ اما مهم تر از آن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جای دارد و به زمینیان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امامان معصوم به ستارگان بسیار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جَعَلَ لَكُمُ النُّجُومَ لِتَهْتَدُوا بِها فِي ظُلُماتِ الْبَرِّ وَ الْبَحْرِ قَدْ فصلتا الْآياتِ لِقَوْمٍ يَعْلَمُونَ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رسول خدا صلی الله علیه وآله وسلم به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مثلکم مِثْلَ النُّجُومِ كُلَّمَا غَابَ نَجْمُ طَلَعَ نَجْمُ إِلَى يَؤُمُّ الْقِيَامَةِ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امان اهل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بروند، اهل آسمان هم </w:t>
      </w:r>
    </w:p>
    <w:p>
      <w:pPr>
        <w:pStyle w:val="BookText"/>
        <w:rPr/>
      </w:pP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نیزامان اهل زمین هستند، زمانی که بروند اهل زمین نیزبروند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امام علیه السلام در تفسیر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النُّجُومُ آلِ مُحَمَّدٍ علیهم السَّلَامُ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در تشبیه لطیف این آیه، ستارگان سبب هدایت راه جویان و گمگشتگان می گردند، اهل بیت پیامبر نیز باعث هدایت راهجویان و گمگشتگان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از اهل بیت پیامبر روی زمین نباشد، اهل زمین نابود می شوند،همانگونه که اگر ستارگان نباشند، اهل آسمان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زمانی فردی از اهل بیت پیامبر در زمین وجود دارد که مردمان را هدایت و راهنمایی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هم در توقيع شریف به این مطلب اشاره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إِنِّى لأمان لِأَهْلِ الْأَرْضِ كَمَا أَنَّ النُّجُومَ أَمَانُ لِأَهْلِ السَّمَاءِ </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در همان حال که وسیله هدایت زمینیان اند، در اوجی هستند که دست اهل زمین به آنها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نیز این گونه اند؛ اندیشه مردم به کنه مقام آنها نمی رسد، در عین حال که وسیله هدایت </w:t>
      </w:r>
    </w:p>
    <w:p>
      <w:pPr>
        <w:pStyle w:val="BookText"/>
        <w:rPr/>
      </w:pPr>
      <w:r>
        <w:rPr>
          <w:rFonts w:ascii="IRNazanin" w:hAnsi="IRNazanin" w:eastAsia="IRNazanin"/>
          <w:color w:val="111111"/>
          <w:sz w:val="28"/>
          <w:sz w:val="28"/>
          <w:szCs w:val="28"/>
          <w:rtl w:val="true"/>
          <w:lang w:bidi="fa-IR"/>
        </w:rPr>
        <w:t>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سخن امام رضا علیه السلام به دست می آید که در وصف امام معصوم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بِحَيْثُ النَّجْمِ عَنْ أَيْدِي الْمُتَنَاوِلِينَ وَ وَصْفِ الْوَاصِفِينَ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امروز، امامی که مصداق این آیه شریفه است، همان امام همامی است که به تعبیر 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الأنجم الزاهرة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توقيع شریف در پیوستگی سلسله امامت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أَقَلَّ نَجْمٍ بَدَا نَجْمٍ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چه شباهت هایی میان ستارگان و امامان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امام مهدی به ستاره خاصی تشبیه شده است؟ </w:t>
      </w:r>
      <w:bookmarkStart w:id="176" w:name="pg7529_82449"/>
    </w:p>
    <w:p>
      <w:pPr>
        <w:pStyle w:val="Heading3"/>
        <w:numPr>
          <w:ilvl w:val="2"/>
          <w:numId w:val="1"/>
        </w:numPr>
        <w:rPr/>
      </w:pPr>
      <w:bookmarkStart w:id="177" w:name="__RefHeading___Toc2634794_1051229030"/>
      <w:bookmarkStart w:id="178" w:name="_Toc58"/>
      <w:bookmarkEnd w:id="176"/>
      <w:bookmarkEnd w:id="177"/>
      <w:r>
        <w:rPr>
          <w:rtl w:val="true"/>
        </w:rPr>
        <w:t xml:space="preserve">درس </w:t>
      </w:r>
      <w:r>
        <w:rPr/>
        <w:t>50</w:t>
      </w:r>
      <w:r>
        <w:rPr>
          <w:rtl w:val="true"/>
        </w:rPr>
        <w:t xml:space="preserve"> : </w:t>
      </w:r>
      <w:r>
        <w:rPr>
          <w:rtl w:val="true"/>
        </w:rPr>
        <w:t>آمده از سوی حق بر جان خلق</w:t>
      </w:r>
      <w:bookmarkEnd w:id="178"/>
    </w:p>
    <w:p>
      <w:pPr>
        <w:pStyle w:val="BookText"/>
        <w:rPr/>
      </w:pPr>
      <w:r>
        <w:rPr>
          <w:rFonts w:ascii="IRNazanin" w:hAnsi="IRNazanin" w:eastAsia="IRNazanin"/>
          <w:color w:val="111111"/>
          <w:sz w:val="28"/>
          <w:sz w:val="28"/>
          <w:szCs w:val="28"/>
          <w:rtl w:val="true"/>
          <w:lang w:bidi="fa-IR"/>
        </w:rPr>
        <w:t>فرستادگان آفریدگار بر تمام آفریدگان برتری دارند، بدین روی که سفیران آسمان در زمین اند و مردمان را راهنمای امین رسالت چیست و مصداق آن کیست؟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أَنَّا أهكناهم بِعَذابٍ مِنْ قَبْلِهِ لَقالُوا رَبَّنا لؤلا أَرْسَلْتَ إِلَيْنَا وَ رَسُولًا فَتُتْبِعَ آياتک مِنْ قَبْلِ أَنْ نَذِلَّ وَ نَخْری </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بَعَثْنا فِي كُلِّ أُمِّهِ رَسُولاً أَنِ اعْبُدُوا اللَّهَ وَ اجْتَنِبُوا </w:t>
      </w:r>
    </w:p>
    <w:p>
      <w:pPr>
        <w:pStyle w:val="BookText"/>
        <w:rPr/>
      </w:pPr>
      <w:r>
        <w:rPr>
          <w:rFonts w:ascii="Amiri" w:hAnsi="Amiri" w:eastAsia="Amiri" w:cs="Amiri"/>
          <w:color w:val="111111"/>
          <w:sz w:val="28"/>
          <w:sz w:val="28"/>
          <w:szCs w:val="28"/>
          <w:rtl w:val="true"/>
          <w:lang w:bidi="ar-SA"/>
        </w:rPr>
        <w:t xml:space="preserve">الطَّاغُوتُ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أُمَّةٍ رَسُولُ فَإِذا جاءَ رسو لَهُمْ قَضَى بینهم بِالْقِسْطِ وَ هُمْ لا يُظْلَمُونَ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لَولَا أَنْ تُصِيبَهُمْ مُصِيبَةُ بِما قَدَّمَتْ أَيْدِيهِمْ فَيَقُولُوا رَبَّنا لَولَا أَرْسَلْتَ إِلَيْنا رَسُولاً فَنَتَّبِعَ آیاتک وَ تکون مِنَ الْمُؤْمِنِينَ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مفضّل به امام صادق علیه السلام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فَامامتكُم ثَابِتَة عِنْدَ شیعتكم وَ نَحْنُ نَعْلَمُ أَنَّكُمْ اخْتِبَارِ 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تَرْفَعُ دَرَجاتٍ مَنْ تَشَاءُ </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أَعْلَمُ حَيْثُ يَجْعَلُ رِسَالَتَهُ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رسول یک معنای خاص و یک معنای عام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رسالت همراه با مقام نبوت باشد، بعد از خاتم الأنبياء باب آن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خاص است ولی اگر رسول به معنای عام آن، یعنی فرستادگان الهی باشد، باب آن تا قیام قیامت باز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از فرشتگان موگل بر قبض روح مردم،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توفّته </w:t>
      </w:r>
    </w:p>
    <w:p>
      <w:pPr>
        <w:pStyle w:val="BookText"/>
        <w:rPr/>
      </w:pPr>
      <w:r>
        <w:rPr>
          <w:rFonts w:ascii="IRNazanin" w:hAnsi="IRNazanin" w:eastAsia="IRNazanin"/>
          <w:color w:val="111111"/>
          <w:sz w:val="28"/>
          <w:sz w:val="28"/>
          <w:szCs w:val="28"/>
          <w:rtl w:val="true"/>
          <w:lang w:bidi="fa-IR"/>
        </w:rPr>
        <w:t>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 برد، یعنی ملائک را در زمرۂ رسولان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استمرار امر جعل رسول از طرف خدا در تمام زمان ها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آیه دیگر نیز به روشنی اشاره دارند به اینکه هر امتی فرستاده ای دارد و اگر این فرستادگان نباشند، اتمام حجت با مردمان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مذکور نمی توان زمانی را تصور کرد که مردمان به فرستادگان زنده الهی بی نیازند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آن سفیر و فرستاده الهی بر مردم امام عصر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 xml:space="preserve">نمونه دیگری از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انبیاء در کلام الله بیان نمایید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رئوس دعوت رسولان چیست؟ </w:t>
      </w:r>
      <w:bookmarkStart w:id="179" w:name="pg7529_82455"/>
    </w:p>
    <w:p>
      <w:pPr>
        <w:pStyle w:val="Heading3"/>
        <w:numPr>
          <w:ilvl w:val="2"/>
          <w:numId w:val="1"/>
        </w:numPr>
        <w:rPr/>
      </w:pPr>
      <w:bookmarkStart w:id="180" w:name="__RefHeading___Toc2634796_1051229030"/>
      <w:bookmarkStart w:id="181" w:name="_Toc59"/>
      <w:bookmarkEnd w:id="179"/>
      <w:bookmarkEnd w:id="180"/>
      <w:r>
        <w:rPr>
          <w:rtl w:val="true"/>
        </w:rPr>
        <w:t xml:space="preserve">درس </w:t>
      </w:r>
      <w:r>
        <w:rPr/>
        <w:t>51</w:t>
      </w:r>
      <w:r>
        <w:rPr>
          <w:rtl w:val="true"/>
        </w:rPr>
        <w:t xml:space="preserve"> : </w:t>
      </w:r>
      <w:r>
        <w:rPr>
          <w:rtl w:val="true"/>
        </w:rPr>
        <w:t>اینک این ما و صراط مستقیم</w:t>
      </w:r>
      <w:bookmarkEnd w:id="181"/>
    </w:p>
    <w:p>
      <w:pPr>
        <w:pStyle w:val="BookText"/>
        <w:rPr/>
      </w:pPr>
      <w:r>
        <w:rPr>
          <w:rFonts w:ascii="IRNazanin" w:hAnsi="IRNazanin" w:eastAsia="IRNazanin"/>
          <w:color w:val="111111"/>
          <w:sz w:val="28"/>
          <w:sz w:val="28"/>
          <w:szCs w:val="28"/>
          <w:rtl w:val="true"/>
          <w:lang w:bidi="fa-IR"/>
        </w:rPr>
        <w:t xml:space="preserve">هر مسلمانی در طول یک شبانه روز دست کم ده بار، از خدایش می خواهد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طول یک سال، بیش از سه هزاروپانصد بار و در طول عمرش هزاران بار، این درخواست را تکرار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که این همه در طلب آن از خدای بزرگ، اصرار می کنیم؟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سَبِيلِهِ ذلِكُمْ وَصَّاکُم بِهِ لَعَلَّكُمْ تَتَّقُونَ </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صِراطُ عَلَى مُسْتَقِيمٍ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قَعَدْنَ لَهُمْ صِراطَكَ الْمُسْتَقِيمَ ثُمَّ لاتينهم مِنْ بَيْنِ اَیدِیهِم</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آیات مختلف قرآن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صلوات الله علیه درباره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 الْمُؤْمِنِينَ عَلِيِّ بْنِ أَبِي طَالِبٍ وَ الأیمه مِنْ وُلْدِ فَاطِمَةَ الزَّهْرَاءِ علیهم السَّلَامُ ، هُمْ صِرَاطِهِ ، فَمَنْ أَتَاهُ سَلَكَ السييل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ابی بریده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 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مُحَمَّدٍ وَ آلِهِ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نیز ابن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اهْدِنا إِلَى حُبِّ النَّبِيِّ وَ أَهْلِ بَيْتِهِ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جَعَلَ عَلِيّاً وَ زَوْجَتَهُ وَ أَ بِنَاءَهُ حُجَجِ اللَّهِ عَلَى خَلْقِهِ وَ هُمْ أَبْوَابُ الْعِلْمِ فِي امتی ، مَنِ اهْتَدى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 إِلَى صِراطٍ مُسْتَقِيمٍ </w:t>
      </w:r>
      <w:r>
        <w:rPr>
          <w:rFonts w:eastAsia="Amiri" w:cs="Amiri" w:ascii="Amiri" w:hAnsi="Amiri"/>
          <w:color w:val="111111"/>
          <w:sz w:val="28"/>
          <w:szCs w:val="28"/>
          <w:rtl w:val="true"/>
          <w:lang w:bidi="ar-SA"/>
        </w:rPr>
        <w:t>»</w:t>
      </w:r>
      <w:r>
        <w:rPr>
          <w:rStyle w:val="FootnoteAnchor"/>
          <w:rtl w:val="true"/>
        </w:rPr>
        <w:footnoteReference w:id="218"/>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الصِّرَاطُ الَّذِي قَالَ ابليس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قَعَدْنَّ لَهُمْ صراطک الْمُسْتَقِيمَ ثُمَّ لَآتِيَنَّهُمْ مِنْ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علیه السَّلَامُ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امام باقر صلوات الله عليه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اللَّهِ عزوجل فِي كِتَابِهِ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صِراطُ عَلَى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عَلِىُّ بْنِ أَبِي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نیز عبدالله بن ابی جعفر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صِراطٍ مُسْتَقِيمٍ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الْمُسْتَقِيمَ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وَانَّک لَتَهدِى إِلى صِراطٍ مُسْتَقِيمٍ </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أَيْ تَدْعُو إِلَى الْإِمَامَةِ الْمُسْتَوِيَةِ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حُجَّةُ اللَّهِ الَّذِي لَهُ ما فِي الشماوات وَ ما فِي الْأَرْضِ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أَوْحَى اللَّهُ إِلَى نَبِيِّهِ صَلَوَاتُ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بِالَّذِي أُوحِيَ إِلَيْكَ انک عَلَى صِرَاطٍ مُسْتَقِيمٍ </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أَوْحَى اللَّهُ إِلَى نَبِيِّهِ صَلَوَاتُ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بِالَّذِي أُوحِيَ إِلَيْكَ انک عَلَى صِرَاطٍ مُسْتَقِيمِ الْمُسْتَقِيمَ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يَمْشِي مُكِبًّا عَلى وَجْهِهِ أَهْدى أَمَّنْ يَمْشِي سَوِيًّا عَلى صِراطٍ مستقیم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ضَرَبَ مَثَلُ مَنْ حَادَّ عَنْ وِلَايَةَ عَلَى کمن يَمْشِي عَلَى وَجْهِهِ لَا يَهْتَدِي لِأَمْرِهِ وَ جَعَلَ مَنْ تَبِعَهُ وَ سَوِيًّا عَلى صِرَاطٍ مُسْتَقِيمٍ وَ الصِّرَاطِ الْمُسْتَقِيمِ أَمِيرُ الْمُؤْمِنِينَ علیه السَّلَامُ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در آیات و روایات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امیرالمؤمنین و فرزندان معصوم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راهی استوار که کژی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راه نمی توان به مقصد رسید و راه رسیدن به رضوان الهی، امامان علیهم السلام هستند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آیات قرآن شیطان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و قسم </w:t>
      </w:r>
    </w:p>
    <w:p>
      <w:pPr>
        <w:pStyle w:val="BookText"/>
        <w:rPr/>
      </w:pPr>
      <w:r>
        <w:rPr>
          <w:rFonts w:ascii="IRNazanin" w:hAnsi="IRNazanin" w:eastAsia="IRNazanin"/>
          <w:color w:val="111111"/>
          <w:sz w:val="28"/>
          <w:sz w:val="28"/>
          <w:szCs w:val="28"/>
          <w:rtl w:val="true"/>
          <w:lang w:bidi="fa-IR"/>
        </w:rPr>
        <w:t>خورده تا قیامت مردم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چون اکنون شیطان هست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راه استوار خدا حضرت بقية الله ارواحنا فداه است که شیطان بر سر راه رسیدن به او نشسته و مردمان را از رسیدن به او باز می دارد، چون امام زمان تنها راه رسیدن به بهشت و رضوان الهی در زمان حاضر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الطَّرِيقِ الْوَاضِحِ وَ الصِّرَاطِ الْمُسْتَقِيمَ إِلَى اللَّهِ عزوجل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لغوی به چه معناست؟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تفاسیر به امامان تفسیر شده، بیان کنید</w:t>
      </w:r>
      <w:r>
        <w:rPr>
          <w:rFonts w:eastAsia="IRNazanin" w:cs="IRNazanin"/>
          <w:color w:val="111111"/>
          <w:sz w:val="28"/>
          <w:szCs w:val="28"/>
          <w:rtl w:val="true"/>
          <w:lang w:bidi="fa-IR"/>
        </w:rPr>
        <w:t xml:space="preserve">. </w:t>
      </w:r>
      <w:bookmarkStart w:id="182" w:name="pg7529_82465"/>
    </w:p>
    <w:p>
      <w:pPr>
        <w:pStyle w:val="Heading3"/>
        <w:numPr>
          <w:ilvl w:val="2"/>
          <w:numId w:val="1"/>
        </w:numPr>
        <w:rPr/>
      </w:pPr>
      <w:bookmarkStart w:id="183" w:name="__RefHeading___Toc2634798_1051229030"/>
      <w:bookmarkStart w:id="184" w:name="_Toc60"/>
      <w:bookmarkEnd w:id="182"/>
      <w:bookmarkEnd w:id="183"/>
      <w:r>
        <w:rPr>
          <w:rtl w:val="true"/>
        </w:rPr>
        <w:t xml:space="preserve">درس </w:t>
      </w:r>
      <w:r>
        <w:rPr/>
        <w:t>52</w:t>
      </w:r>
      <w:r>
        <w:rPr>
          <w:rtl w:val="true"/>
        </w:rPr>
        <w:t xml:space="preserve"> : </w:t>
      </w:r>
      <w:r>
        <w:rPr>
          <w:rtl w:val="true"/>
        </w:rPr>
        <w:t>در زمین اینک خدا را جانشین</w:t>
      </w:r>
      <w:bookmarkEnd w:id="1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که خدایمان اراده کرد در زمین خليفه ای برگزیند، آدم علیه السلام را در زمین آفرید؛ تا سفره خلقت را به من خليفه اش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خلافت ادامه یافت تا امروز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اخلفي فِي قَوْمِي وَ أَصْلَحَ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رَبُّكَ لِلْمَلائِكَةِ إِنِّي جاعِلُ فِي الْأَرْضِ خَلِيقَةُ قالُوا أَ تَجْعَلُ فِيها مَنْ يُفْسِدُ فِيها وَ يَسْفِكُ الدِّماءَ وَ نَحْنُ نُسَبِّحُ بِحَمْدِكَ وَ نُقَدِّسُ لَكَ قالَ إنی أَعْلَمُ ما لا تَعْلَمُونَ </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w:t>
      </w:r>
    </w:p>
    <w:p>
      <w:pPr>
        <w:pStyle w:val="BookText"/>
        <w:rPr/>
      </w:pPr>
      <w:r>
        <w:rPr>
          <w:rFonts w:ascii="IRNazanin" w:hAnsi="IRNazanin" w:eastAsia="IRNazanin"/>
          <w:color w:val="111111"/>
          <w:sz w:val="28"/>
          <w:sz w:val="28"/>
          <w:szCs w:val="28"/>
          <w:rtl w:val="true"/>
          <w:lang w:bidi="fa-IR"/>
        </w:rPr>
        <w:t>کسی که دینم را از او به دست آورم راهنمایی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پسرم علی است، به راستی پدرم دست مرا گرفت و به سوی قبر رسول خدا صلی الله علیه وآله وسلم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من در زمین خلیفه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 چیزی فرماید به آن وفا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هیچ گاه زمین خالی از خلیفه و حجت نباشد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حضرت على عليه السلام نقل شده که پیامبر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جانشینان من را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احادیث من را روایت می کنند و آنها را به مردم می آموزند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از ثوبان نقل شده که 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او را دیدید با او بیعت کنید، ولو با خزیدن روی برف باشد، چرا که به راستی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فاعل، ثبوت را می رساند؛ لذا خداوند در هر زمان خلیفه ای بر روی زمین دارد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با توجه به قرائن آیات بعد که این خلیفه را حضرت آدم معرفی می کند، این خلیفه باید از ملائکه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زنده خدا در زمان ما حضرت مهدی است که روایات شیعه و سنی به این صفت او صریحا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زیلعی می رساند که پیامبر پس </w:t>
      </w:r>
    </w:p>
    <w:p>
      <w:pPr>
        <w:pStyle w:val="BookText"/>
        <w:rPr/>
      </w:pPr>
      <w:r>
        <w:rPr>
          <w:rFonts w:ascii="IRNazanin" w:hAnsi="IRNazanin" w:eastAsia="IRNazanin"/>
          <w:color w:val="111111"/>
          <w:sz w:val="28"/>
          <w:sz w:val="28"/>
          <w:szCs w:val="28"/>
          <w:rtl w:val="true"/>
          <w:lang w:bidi="fa-IR"/>
        </w:rPr>
        <w:t>از خود خلفایی دارد که تبلیغ و تعلیم احادیث نبوی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امام مهدی علیه السلام جانشین پیامبر صلی الله علیه وآله وسلم است، وظيفه تبلیغ و تعلیم مردم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یس خطاب به حضرتش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خليفة الله و ناصر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در روایتی صحیح امیرالمؤمنین علیه السلام به عنوان چهارمین خلیفه معرّفی شده، دلیلش چیست؟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آیه قرآن به خلافت امامان صریحا اشاره دارد؟ </w:t>
      </w:r>
      <w:bookmarkStart w:id="185" w:name="pg7529_82470"/>
    </w:p>
    <w:p>
      <w:pPr>
        <w:pStyle w:val="Heading3"/>
        <w:numPr>
          <w:ilvl w:val="2"/>
          <w:numId w:val="1"/>
        </w:numPr>
        <w:rPr/>
      </w:pPr>
      <w:bookmarkStart w:id="186" w:name="__RefHeading___Toc2634800_1051229030"/>
      <w:bookmarkStart w:id="187" w:name="_Toc61"/>
      <w:bookmarkEnd w:id="185"/>
      <w:bookmarkEnd w:id="186"/>
      <w:r>
        <w:rPr>
          <w:rtl w:val="true"/>
        </w:rPr>
        <w:t xml:space="preserve">درس </w:t>
      </w:r>
      <w:r>
        <w:rPr/>
        <w:t>53</w:t>
      </w:r>
      <w:r>
        <w:rPr>
          <w:rtl w:val="true"/>
        </w:rPr>
        <w:t xml:space="preserve"> : </w:t>
      </w:r>
      <w:r>
        <w:rPr>
          <w:rtl w:val="true"/>
        </w:rPr>
        <w:t>درس دین حق با این ستونها استوار</w:t>
      </w:r>
      <w:bookmarkEnd w:id="187"/>
    </w:p>
    <w:p>
      <w:pPr>
        <w:pStyle w:val="BookText"/>
        <w:rPr/>
      </w:pPr>
      <w:r>
        <w:rPr>
          <w:rFonts w:ascii="IRNazanin" w:hAnsi="IRNazanin" w:eastAsia="IRNazanin"/>
          <w:color w:val="111111"/>
          <w:sz w:val="28"/>
          <w:sz w:val="28"/>
          <w:szCs w:val="28"/>
          <w:rtl w:val="true"/>
          <w:lang w:bidi="fa-IR"/>
        </w:rPr>
        <w:t>ماه یکی از صدها جلوه مسحورکننده آسمان است، اما جز آن برنامه زندگی مردم را سامان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هایی که براساس ماه تنظیم می شود، چشم به طلوع ماه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زندگی معنوی مردم نیز براساس طلوع بزرگ مردانی تنظیم می شود که خداوند حکیم، شناخت آنها و ایمان به آن ها را دین استوار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مردان را بهتر بشناسیم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عَدَّهُ الشُّهُورِ عِنْدَ اللَّهِ اثْنا عَشَرَ شَهْراً فِي كِتابِ اللَّهِ يَوْمَ خَلَقَ السَّمَاوَاتِ وَ الْأَرْضَ مِنْها اربعه حُرُمُ ذلِكَ الدِّينُ الْقَيِّمُ فَلا تَظْلِمُوا فِيهِنَّ أَنْفُسَکُم </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تأویل این آیه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سال جد بزرگوارم، پیامبر اکرم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که دوازده ماه است ، امیرالمؤمنین و امامان تا به من است، پس از من پسرم جعفر و پسرش موسی و پسرش علی و پسرش محمد و پسرش علی تا پسرش حسن و از او به پسرش محمد که هادی و مهدی است؛ دوازده امام و حجت خدا بر خلق و امین وحی و علم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حرام، چهار نفری هستند که نام علی دارند، امیرالمؤمنین و پدرم علی بن الحسین و علی بن موسی و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اینان دین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فلاتظلموا فِيهِ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معتقدبه همه آنها شوید هدایت می یابید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پیوسته تا قیامت برپا خواهد بود و دوازده خلیفه بر شما خواهد بود که همگی از قریشند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روایت دیگر، رسول خدا 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خداوند از فرزندان ابراهیم، اسماعیل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اسماعیل بنی کنانه را و از بنی کنانه، قریش را و از قریش، بنی هاشم را و از بنی هاشم، من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حدیث را حسن صحیح می داند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عایشه گوید که پیامبر از جبرئیل نقل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زمین را گشتم و زیر و رو کردم و مردی برتر از محمد صلی الله علیه وآله وسلم </w:t>
      </w:r>
    </w:p>
    <w:p>
      <w:pPr>
        <w:pStyle w:val="BookText"/>
        <w:rPr/>
      </w:pPr>
      <w:r>
        <w:rPr>
          <w:rFonts w:ascii="IRNazanin" w:hAnsi="IRNazanin" w:eastAsia="IRNazanin"/>
          <w:color w:val="111111"/>
          <w:sz w:val="28"/>
          <w:sz w:val="28"/>
          <w:szCs w:val="28"/>
          <w:rtl w:val="true"/>
          <w:lang w:bidi="fa-IR"/>
        </w:rPr>
        <w:t>خانه ای برتر از خانه بنی هاشم ندیدم</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 xml:space="preserve">پیوسته دین تا قیامت پابرجاست و در این مدت دوازده جانشین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قریش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مردمان خلافت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بزرگ ترین قبائل عرب بود که خود از زیر مجموعه های کوچک تری چون بنی هاشم، بنی امیه و غیره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بنی هاشم را از قریش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جانشین پیامبر نیز از بنی هاشم هستند، نه ازتیره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در اینجا به معنای لغوی آن است که از اشتهار و شهرت گرفته شده، ماه قمری را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که از گردش ماه آسمان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در علم و کمال، مانند ماه در آسمان شهرت دارند، لذا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این آیه، ماه های قمری باشد، چگونه قبول آن را دین استوار خدا بدانیم؟ مگر کافران و معاندان تعداد ماه ها را غیر از این می دانسته اند؟ به علاوه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ماه قمری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تظلِمُوا فيهنَّ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قرینه ای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ماه قمری است، زیرا می توان بر آن ظلم روا داشت و بر انسان ظلم روا داشته می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زمان امامت آخرین ماه منیر خدا حضرت صاحب الزمان </w:t>
      </w:r>
    </w:p>
    <w:p>
      <w:pPr>
        <w:pStyle w:val="BookText"/>
        <w:rPr/>
      </w:pPr>
      <w:r>
        <w:rPr>
          <w:rFonts w:ascii="IRNazanin" w:hAnsi="IRNazanin" w:eastAsia="IRNazanin"/>
          <w:color w:val="111111"/>
          <w:sz w:val="28"/>
          <w:sz w:val="28"/>
          <w:szCs w:val="28"/>
          <w:rtl w:val="true"/>
          <w:lang w:bidi="fa-IR"/>
        </w:rPr>
        <w:t>است، آیا سزاوار است که از او بهره نگیریم و بر او و خودمان جفا روا داریم؟</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بین ماه های قمری و امامان چه شباهت هایی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علیه السلام چه شباهتی به قمر آسمان دارد؟ </w:t>
      </w:r>
      <w:bookmarkStart w:id="188" w:name="pg7529_82478"/>
    </w:p>
    <w:p>
      <w:pPr>
        <w:pStyle w:val="Heading3"/>
        <w:numPr>
          <w:ilvl w:val="2"/>
          <w:numId w:val="1"/>
        </w:numPr>
        <w:rPr/>
      </w:pPr>
      <w:bookmarkStart w:id="189" w:name="__RefHeading___Toc2634802_1051229030"/>
      <w:bookmarkStart w:id="190" w:name="_Toc62"/>
      <w:bookmarkEnd w:id="188"/>
      <w:bookmarkEnd w:id="189"/>
      <w:r>
        <w:rPr>
          <w:rtl w:val="true"/>
        </w:rPr>
        <w:t xml:space="preserve">درس </w:t>
      </w:r>
      <w:r>
        <w:rPr/>
        <w:t>54</w:t>
      </w:r>
      <w:r>
        <w:rPr>
          <w:rtl w:val="true"/>
        </w:rPr>
        <w:t xml:space="preserve"> : </w:t>
      </w:r>
      <w:r>
        <w:rPr>
          <w:rtl w:val="true"/>
        </w:rPr>
        <w:t>با گروه راستان همراه شو</w:t>
      </w:r>
      <w:bookmarkEnd w:id="190"/>
    </w:p>
    <w:p>
      <w:pPr>
        <w:pStyle w:val="BookText"/>
        <w:rPr/>
      </w:pPr>
      <w:r>
        <w:rPr>
          <w:rFonts w:ascii="IRNazanin" w:hAnsi="IRNazanin" w:eastAsia="IRNazanin"/>
          <w:color w:val="111111"/>
          <w:sz w:val="28"/>
          <w:sz w:val="28"/>
          <w:szCs w:val="28"/>
          <w:rtl w:val="true"/>
          <w:lang w:bidi="fa-IR"/>
        </w:rPr>
        <w:t>در دنیایی که دروغ و دغل، از دیرباز در آن رواج داشته و دارد، فرصتی استثنایی به دست می آوریم که با معدود بزرگ مردانی آشنا شویم؛ آنان را که خدای سبحان صادق نامید و مردم را به همراهی با آنها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طلایی را تا چه مایه ارج می نهیم؟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سلمان از عام یا خاص بودن این آیه پرسید، رسول خدا صلی الله علیه وآله وسلم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المَأمُورُونَ فَعَامَّهُ الْمُؤْمِنِينَ ، أُمِرُوا بِذَلِكَ وَ أَمَّا </w:t>
      </w:r>
    </w:p>
    <w:p>
      <w:pPr>
        <w:pStyle w:val="BookText"/>
        <w:rPr/>
      </w:pPr>
      <w:r>
        <w:rPr>
          <w:rFonts w:ascii="Amiri" w:hAnsi="Amiri" w:eastAsia="Amiri" w:cs="Amiri"/>
          <w:color w:val="111111"/>
          <w:sz w:val="28"/>
          <w:sz w:val="28"/>
          <w:szCs w:val="28"/>
          <w:rtl w:val="true"/>
          <w:lang w:bidi="ar-SA"/>
        </w:rPr>
        <w:t xml:space="preserve">الصَّادِقُونَ فخاصة لِأَخِي عَلَىَّ وَ أوصيائی مِنْ بَعْدِهِ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از ابن عباس نقل شده که این آیه درباره حضرت علیه السلام به طور خاص نازل شده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از جابر نقل شده که امام باقرالعلوم علیه اسلام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محمد باشید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 xml:space="preserve">امر خدا به همراهی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رساند، که در هر زمانی باید کسی وجود داشته باشد که نام گذاری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بر او صدق کند تا مردم با او همراهی کنند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این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اسمیه با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ثبات دارد، یعنی صدق در آنها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این افراد برای لحظه ای و کمتر از لحظه ای صادق نباشند، امر خدای متعال، امر به قبیح یعنی پیروی از کاذب می شود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مقام عصمت به طور دائم برای صادقین برقرار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آن صادق که مردم به همراهی با او مأمور شده اند، امام </w:t>
      </w:r>
    </w:p>
    <w:p>
      <w:pPr>
        <w:pStyle w:val="BookText"/>
        <w:rPr/>
      </w:pPr>
      <w:r>
        <w:rPr>
          <w:rFonts w:ascii="IRNazanin" w:hAnsi="IRNazanin" w:eastAsia="IRNazanin"/>
          <w:color w:val="111111"/>
          <w:sz w:val="28"/>
          <w:sz w:val="28"/>
          <w:szCs w:val="28"/>
          <w:rtl w:val="true"/>
          <w:lang w:bidi="fa-IR"/>
        </w:rPr>
        <w:t>مهدی علیه السلام است، که در وصف او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لَمْ يُذْنِبُ ذَنَباً وَ لَا أَتَى حُوباً وَ لَمْ يَرْتَكِبُ مَعْصِيَةٍ وَ لَمْ يَضَعْ لَكَ طَاعَةٍ وَ لَمْ يَهْتِكْ لَكَ حَرَمَهُ وَ لَمْ يُبَدَّلْ لَكَ فَرِيضَةُ وَ لَمْ يُغَيِّرْ لَكَ شَرِيعَةٍ وَ أَنَّهُ الْهَادِي الْمُهْتَدِي الطَّاهِرِالنَّقِيِّ النَّقِيِّ الرَّضِيُّ الزَّكِيُّ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 xml:space="preserve">توضیح دهید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جای قرآن به معنای معصومان 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دلالتی صادق بودن بر عصمت دارد؟ </w:t>
      </w:r>
      <w:bookmarkStart w:id="191" w:name="pg7529_82483"/>
    </w:p>
    <w:p>
      <w:pPr>
        <w:pStyle w:val="Heading3"/>
        <w:numPr>
          <w:ilvl w:val="2"/>
          <w:numId w:val="1"/>
        </w:numPr>
        <w:rPr/>
      </w:pPr>
      <w:bookmarkStart w:id="192" w:name="__RefHeading___Toc2634804_1051229030"/>
      <w:bookmarkStart w:id="193" w:name="_Toc63"/>
      <w:bookmarkEnd w:id="191"/>
      <w:bookmarkEnd w:id="192"/>
      <w:r>
        <w:rPr>
          <w:rtl w:val="true"/>
        </w:rPr>
        <w:t xml:space="preserve">درس </w:t>
      </w:r>
      <w:r>
        <w:rPr/>
        <w:t>55</w:t>
      </w:r>
      <w:r>
        <w:rPr>
          <w:rtl w:val="true"/>
        </w:rPr>
        <w:t xml:space="preserve"> : </w:t>
      </w:r>
      <w:r>
        <w:rPr>
          <w:rtl w:val="true"/>
        </w:rPr>
        <w:t>آنکه هشدار خدا ابلاغ کرد</w:t>
      </w:r>
      <w:bookmarkEnd w:id="193"/>
    </w:p>
    <w:p>
      <w:pPr>
        <w:pStyle w:val="BookText"/>
        <w:rPr/>
      </w:pPr>
      <w:r>
        <w:rPr>
          <w:rFonts w:ascii="IRNazanin" w:hAnsi="IRNazanin" w:eastAsia="IRNazanin"/>
          <w:color w:val="111111"/>
          <w:sz w:val="28"/>
          <w:sz w:val="28"/>
          <w:szCs w:val="28"/>
          <w:rtl w:val="true"/>
          <w:lang w:bidi="fa-IR"/>
        </w:rPr>
        <w:t>هیچ برنامه تربیتی بدون هشدار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مکمل نوید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پیامبر هشداردهنده هستند، اما پس از او که دین خدا ادامه می یابد، این نقش هشداردهندگی را چه کسی ایفا کند؟ نسبت به چه مطلبی هشدار دهد؟ به چه کسی و چگونه و به چه زبانی؟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نُوحاً إِلى قَوْمِهِ إِنِّي لکم نَذِيرُ مُبِينُ </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أَرْسَلْناكَ بِالْحَقِّ بشیرا وَ نذیرا ، وَ إِنْ مِنْ أُمَّةٍ إِلَّا خَلا فِيها نَذِيرُ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مقام انذار در زمان حیات رسول الله مخصوص ایشان و بعد از ایشان برای اوصیاء ایشان است و نیز آن دسته از فقیهان آل محمد صلی الله علیه وآله که با امام زمانشان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کلام الله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المومنون لینفروا کافه فَلَوْ لا نَفَرَ مِنْ كُلِّ فِرْقَةٍ مِنْهُمْ طَاقَةَ لِيَتَفَقَّهُوا فِي الدِّينِ وَ لِيُنْذِرُوا قَوْمَهُمْ إِذا رَجَعُوا إِلَيْهِمْ لَعَلَّهُمْ يَحْذَرُونَ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احمدبن محمدبن ابونصر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امام رضا علیه السلام نوشتم و از جمله این دو آیه را مطرح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دانید از اهل اطلاع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توان مؤمنان نبود که همگان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هر گروه و دسته ای یک یا چند تن کوچ نکردند تا در دین خدا فقیه و دانا شوند و بعد از بازگشت به قوم خود، آنان را از نافرمانی خدا هشدار دهند، شاید که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طرح این دو آیه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که پرسش و تحقیق بر دیگران فرض و لازم شده، ولی از چه جهت پاسخ سؤالات آنان بر شما واجب نیست؟</w:t>
      </w:r>
    </w:p>
    <w:p>
      <w:pPr>
        <w:pStyle w:val="BookText"/>
        <w:rPr/>
      </w:pPr>
      <w:r>
        <w:rPr>
          <w:rFonts w:ascii="IRNazanin" w:hAnsi="IRNazanin" w:eastAsia="IRNazanin"/>
          <w:color w:val="111111"/>
          <w:sz w:val="28"/>
          <w:sz w:val="28"/>
          <w:szCs w:val="28"/>
          <w:rtl w:val="true"/>
          <w:lang w:bidi="fa-IR"/>
        </w:rPr>
        <w:t>ابوالحسن الرضا، این آیه را در پاسخ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مردمان دعوت تو را اجابت نکردند، بدان که پیرو هوای نفسند و گمراه تر از هواپرستان کیست؟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w:t>
      </w:r>
      <w:r>
        <w:rPr>
          <w:rStyle w:val="FootnoteAnchor"/>
          <w:rtl w:val="true"/>
        </w:rPr>
        <w:footnoteReference w:id="25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امام این است که اگر ما بدانیم که مردمان با حالت اخلاص و تعبد سؤال می کنند، پاسخ آنان را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آلوسی در تفسیرش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این نذیر نبی نباشد، بلکه عالم باشد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أُمَّةٍ إِلَّا خَلا فِيها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هیچ امتی از فرزندان آدم نیست، مگر اینکه خدا در میان آن ها هشدار دهندگانی برانگیخته است تا 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معنوی را از آنان دور سازد، همان گونه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انماأنت مُنْذِرُ وَ لِكُلِّ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بَعَثْنا فِي كُلِّ أُمَّةٍ رَسُولاً أَنِ اعْبُدُوا اللَّهَ وَ اجْتَنِبُوا الطَّاغُوتَ فَمِنْهُمْ مَنْ هَدَى اللَّهُ وَ مِنْهُمْ مَنْ حَقَّتْ عَلَيْهِ الضَّلالَةُ </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آیات در این زمینه بسیار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سقّاف، از شارحان معاصر اهل سنت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آیه این است که خداوند، مردم را بدون راهنما نگذاشته است تا آنان را به سوی خدا و شرعش و امر و نهیش دلالت کند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ظهور و اطلاق این آیه و نیز کلام سقاف نشان می دهد که قطعا میان هرامتی راهنما و هشدار دهنده ای وجود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شهیر 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اولا وجود نذیر در تمام امت های بنی آدم بوده است تا بیماری های مادی و معنوی را دور </w:t>
      </w:r>
    </w:p>
    <w:p>
      <w:pPr>
        <w:pStyle w:val="BookText"/>
        <w:rPr/>
      </w:pPr>
      <w:r>
        <w:rPr>
          <w:rFonts w:ascii="Amiri" w:hAnsi="Amiri" w:eastAsia="Amiri" w:cs="Amiri"/>
          <w:color w:val="111111"/>
          <w:sz w:val="28"/>
          <w:sz w:val="28"/>
          <w:szCs w:val="28"/>
          <w:rtl w:val="true"/>
          <w:lang w:bidi="ar-SA"/>
        </w:rPr>
        <w:t>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مضمون این آیه شبیه آیات بسیاری است،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بَعَثْنا فِي كُلِّ أُمَّةٍ رَسُولاً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كلام ابن کثیر چنین می شود که امروز نیز باید منذر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آلوسی این منذر می تواند دانشمندی جز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شیعه این نذیر باید معصوم یا متصل به معصوم باشد، زیرا اگر هشدار دهنده برای لحظه ای از خدا پروا نکند و تابع هوی و هوس شود، نخواهد توانست مردم را به سوی خدا دلالت کند و این 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نکات در راستای عقیدۂ خرد پسند شیعه است که در هر زمان باید هشدار دهنده ای معصوم از جانب خداوند متعال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وجود مقدس امام مهدی علیه السلام همان گونه که خود فرموده چنین جایگاهی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مِنَ النَّاحِيَةِ الْمُقَدَّسَةِ إِلَى مُحَمَّدُ الْحِمْيَرِيُّ بَعْدَ الْجَوَابَ عَنِ الْمَسَائِلِ الَّتِي سالها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لَا لَا مُرْهُ تَعْقِلُونَ وَ لَا مِنْ أَوْلِيَائِهِ تَقْبَلُونَ ، حِكْمَةُ بالِغَةُ فَما تُغْنِ النُّذُرُ عَنْ قَوْمٍ لا يُؤْمِنُونَ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تفاوت دیدگاه شیعه با ستی را درباره آیۂ انذار بیان کنید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کلام امام زمان علیه السلام بر وجود هشداردهنده چیست؟ </w:t>
      </w:r>
      <w:bookmarkStart w:id="194" w:name="pg7529_82490"/>
    </w:p>
    <w:p>
      <w:pPr>
        <w:pStyle w:val="Heading3"/>
        <w:numPr>
          <w:ilvl w:val="2"/>
          <w:numId w:val="1"/>
        </w:numPr>
        <w:rPr/>
      </w:pPr>
      <w:bookmarkStart w:id="195" w:name="__RefHeading___Toc2634806_1051229030"/>
      <w:bookmarkStart w:id="196" w:name="_Toc64"/>
      <w:bookmarkEnd w:id="194"/>
      <w:bookmarkEnd w:id="195"/>
      <w:r>
        <w:rPr>
          <w:rtl w:val="true"/>
        </w:rPr>
        <w:t xml:space="preserve">درس </w:t>
      </w:r>
      <w:r>
        <w:rPr/>
        <w:t>56</w:t>
      </w:r>
      <w:r>
        <w:rPr>
          <w:rtl w:val="true"/>
        </w:rPr>
        <w:t xml:space="preserve"> : </w:t>
      </w:r>
      <w:r>
        <w:rPr>
          <w:rtl w:val="true"/>
        </w:rPr>
        <w:t>هر زمانی را امامی رهنماست</w:t>
      </w:r>
      <w:bookmarkEnd w:id="196"/>
    </w:p>
    <w:p>
      <w:pPr>
        <w:pStyle w:val="BookText"/>
        <w:rPr/>
      </w:pPr>
      <w:r>
        <w:rPr>
          <w:rFonts w:ascii="IRNazanin" w:hAnsi="IRNazanin" w:eastAsia="IRNazanin"/>
          <w:color w:val="111111"/>
          <w:sz w:val="28"/>
          <w:sz w:val="28"/>
          <w:szCs w:val="28"/>
          <w:rtl w:val="true"/>
          <w:lang w:bidi="fa-IR"/>
        </w:rPr>
        <w:t>رسول خدا صلی الله علیه وآله وسلم مدتی در این دنیا زندگی می کند و رخت به دیگر سرای می بندد؛ اما دینش بر جای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را پس از ایشان چه کسی پاس می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الَّذِينَ كَفَرُوا لَولَا أُنْزِلَ عَلَيْهِ آيَةُ مِنْ رَبِّهِ إِنَّما أَنْتَ منذرو لِكُلِّ قَوْمٍ هادٍ </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تفسیر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بیم دهنده است و در هر دورانی از ما رهبری است که آنها را به آنچه پیغمبر خدا آورده رهبری کند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ابوصالح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قومی رهبری دارند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ابوالعالیه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به معنای رهبر و رهبر به معنای امام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ابن عباس نقل شده که به هنگام نزول این آیه، پیامبر دست بر سينه</w:t>
      </w:r>
    </w:p>
    <w:p>
      <w:pPr>
        <w:pStyle w:val="BookText"/>
        <w:rPr/>
      </w:pPr>
      <w:r>
        <w:rPr>
          <w:rFonts w:ascii="IRNazanin" w:hAnsi="IRNazanin" w:eastAsia="IRNazanin"/>
          <w:color w:val="111111"/>
          <w:sz w:val="28"/>
          <w:sz w:val="28"/>
          <w:szCs w:val="28"/>
          <w:rtl w:val="true"/>
          <w:lang w:bidi="fa-IR"/>
        </w:rPr>
        <w:t>خود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منذر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با دست به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تویی که فقط به دست تو، هدایت جویان بعد از من هدایت می شوند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ابوبرزة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وآله وسلم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أَنَّما أَنْتَ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نازل شده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از این آیه و روایات ذیل آن فهمیده می شود که هر قومی هدایتگر و رهبری دارد که غیر از نبی مکرّم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عمومیت آیه بدون تخصیص نشان می دهد که در هر زمانی هادی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حکمت الهی در زمان ما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بعد از پیامبر، امیرالمؤمنین علی علیه السلام است و پس از ایشان، طبق روایات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یازده امام دیگر هستند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آخرین هادی امت، امام مهدی علیه السلام است که در دعای عهد می 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بَلِّغْ مَوْلَانَا الْإِمَامُ الْهَادِي الْمَهْدِيُّ ، الْقَائِمُ بِأَمْرِ اللَّهِ ، صَلَوَاتُ اللَّهِ عَلَيْهِ وَ عَلَى آبَائِهِ الطَّاهِرِينَ ، فِي مَشَارِقِ الْأَرْضِ وَ مَغَارِبَهَا وَ سَهْلِهَا وَ جَبَلِهَا وَ بِرَّهَا وَ بِحَرِّهَا وَ عنی وَ عَنْ وَالِدَيَّ وَ عَنِ الْمُؤْمِنِينَ مِنَ الصَّلَوَاتِ ، زِنَةَ عَرْشِ اللَّهِ وَ عَدَدَ كَلِماتِهِ وَ مَا أَحَاطَ بِهِ عِلْمُهُ وَ أَحْصَاهُ كِتَابُهُ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آیا بین این آیه و آیه بخش قبل تضادی وجود ندارد؟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 معنای مهدی چیست؟ </w:t>
      </w:r>
      <w:bookmarkStart w:id="197" w:name="pg7529_82495"/>
    </w:p>
    <w:p>
      <w:pPr>
        <w:pStyle w:val="Heading3"/>
        <w:numPr>
          <w:ilvl w:val="2"/>
          <w:numId w:val="1"/>
        </w:numPr>
        <w:rPr/>
      </w:pPr>
      <w:bookmarkStart w:id="198" w:name="__RefHeading___Toc2634808_1051229030"/>
      <w:bookmarkStart w:id="199" w:name="_Toc65"/>
      <w:bookmarkEnd w:id="197"/>
      <w:bookmarkEnd w:id="198"/>
      <w:r>
        <w:rPr>
          <w:rtl w:val="true"/>
        </w:rPr>
        <w:t xml:space="preserve">درس </w:t>
      </w:r>
      <w:r>
        <w:rPr/>
        <w:t>57</w:t>
      </w:r>
      <w:r>
        <w:rPr>
          <w:rtl w:val="true"/>
        </w:rPr>
        <w:t xml:space="preserve"> : </w:t>
      </w:r>
      <w:r>
        <w:rPr>
          <w:rtl w:val="true"/>
        </w:rPr>
        <w:t>این علامات طریق بندگی</w:t>
      </w:r>
      <w:bookmarkEnd w:id="199"/>
    </w:p>
    <w:p>
      <w:pPr>
        <w:pStyle w:val="BookText"/>
        <w:rPr/>
      </w:pPr>
      <w:r>
        <w:rPr>
          <w:rFonts w:ascii="IRNazanin" w:hAnsi="IRNazanin" w:eastAsia="IRNazanin"/>
          <w:color w:val="111111"/>
          <w:sz w:val="28"/>
          <w:sz w:val="28"/>
          <w:szCs w:val="28"/>
          <w:rtl w:val="true"/>
          <w:lang w:bidi="fa-IR"/>
        </w:rPr>
        <w:t>هرکسی که راهی برای رهنوردان می سازد، برای شناخت دقيق آن و تمایز آن با بیراهه و کژراهه نشانه هایی برایش مقرر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نشانه هایی دارد برای اینکه ابلیس با تلبیس خود، کژراهه را به جای آن به بشر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نشانه ها ضرورت حیاتی جدی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عَلاماتٍ وَ بِالنَّجْمِ هُمْ يَهْتَدُونَ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صادق علیه السلام در باره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رسول خدا صلی الله علیه وآله وسلم است و علامات ائمه علیهم السلام هستند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باقرالعلوم 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 هستند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امام عصر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اللَّهَ عزوجل جَعَلَ لَكُمُ مَعَاقِلُ تأوون إِلَيْهَا وَ أَعْلَاماً تَهْتَدُونَ بِهَا مِنْ لَدُنْ آدَمَ علیه السَّلَامَ إِلَى أَنْ ظَهَرَ الْمَاضِي أَبُو مُحَمَّدٍ صَلَوَاتُ اللَّهِ عَلَيْهِ كُلَّمَا غَابَ عَلِمَ بَدَا عَلِمَ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علامة به معنای نشانه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علم است و معانی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بلند،</w:t>
      </w:r>
      <w:r>
        <w:rPr>
          <w:rStyle w:val="FootnoteAnchor"/>
          <w:rtl w:val="true"/>
        </w:rPr>
        <w:footnoteReference w:id="271"/>
      </w:r>
      <w:r>
        <w:rPr>
          <w:rFonts w:ascii="IRNazanin" w:hAnsi="IRNazanin" w:eastAsia="IRNazanin"/>
          <w:color w:val="111111"/>
          <w:sz w:val="28"/>
          <w:sz w:val="28"/>
          <w:szCs w:val="28"/>
          <w:rtl w:val="true"/>
          <w:lang w:bidi="fa-IR"/>
        </w:rPr>
        <w:t>پرچمی که لشکر دور آن جمع می شود</w:t>
      </w:r>
      <w:r>
        <w:rPr>
          <w:rStyle w:val="FootnoteAnchor"/>
          <w:rtl w:val="true"/>
        </w:rPr>
        <w:footnoteReference w:id="272"/>
      </w:r>
      <w:r>
        <w:rPr>
          <w:rFonts w:ascii="IRNazanin" w:hAnsi="IRNazanin" w:eastAsia="IRNazanin"/>
          <w:color w:val="111111"/>
          <w:sz w:val="28"/>
          <w:sz w:val="28"/>
          <w:szCs w:val="28"/>
          <w:rtl w:val="true"/>
          <w:lang w:bidi="fa-IR"/>
        </w:rPr>
        <w:t>و نشانه ای که در راه برای پیدا کردن طريق قرار می دهند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هر دو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شان یکسان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بشر هیچگاه از نشانه برای جهت یابی بی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اوصیاء پیامبر اکرم و ائمه هدی به علامات و اعلام تشبیه شده 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وند متعال برای هدایت بشر نشانه های استواری قرار داده، که مردم راه را از راهه تشخیص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یگانه پرچم هدایت وجود مبارک امام مهدی علیه السلام است که در دعای بعد از زیارت آل یاسین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الْهُدَى وَ نُورَ أَبْصَارِ الْوَرَى وَ خَيْرُ مِنَ تقمص وَ ارتدی وَ مجلى الْعَمَى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چه شباهت هایی میان کوه بلند با امام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دعای دیگری مترادف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پرچم برای امام زمان آمده است؟ </w:t>
      </w:r>
      <w:bookmarkStart w:id="200" w:name="pg7529_82501"/>
    </w:p>
    <w:p>
      <w:pPr>
        <w:pStyle w:val="Heading3"/>
        <w:numPr>
          <w:ilvl w:val="2"/>
          <w:numId w:val="1"/>
        </w:numPr>
        <w:rPr/>
      </w:pPr>
      <w:bookmarkStart w:id="201" w:name="__RefHeading___Toc2634810_1051229030"/>
      <w:bookmarkStart w:id="202" w:name="_Toc66"/>
      <w:bookmarkEnd w:id="200"/>
      <w:bookmarkEnd w:id="201"/>
      <w:r>
        <w:rPr>
          <w:rtl w:val="true"/>
        </w:rPr>
        <w:t xml:space="preserve">درس </w:t>
      </w:r>
      <w:r>
        <w:rPr/>
        <w:t>58</w:t>
      </w:r>
      <w:r>
        <w:rPr>
          <w:rtl w:val="true"/>
        </w:rPr>
        <w:t xml:space="preserve"> : </w:t>
      </w:r>
      <w:r>
        <w:rPr>
          <w:rtl w:val="true"/>
        </w:rPr>
        <w:t>از که پرسم این همه پرسش، خدا؟</w:t>
      </w:r>
      <w:bookmarkEnd w:id="202"/>
    </w:p>
    <w:p>
      <w:pPr>
        <w:pStyle w:val="BookText"/>
        <w:rPr/>
      </w:pPr>
      <w:r>
        <w:rPr>
          <w:rFonts w:ascii="IRNazanin" w:hAnsi="IRNazanin" w:eastAsia="IRNazanin"/>
          <w:color w:val="111111"/>
          <w:sz w:val="28"/>
          <w:sz w:val="28"/>
          <w:szCs w:val="28"/>
          <w:rtl w:val="true"/>
          <w:lang w:bidi="fa-IR"/>
        </w:rPr>
        <w:t>از روزی که بشر دیده به دنیا گشوده، این حقیقت را در خود یافته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و پرسش، گویی که دو همزادند و از یکدیگر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پرسش را به کجا باید ببرد؟ و پاسخ از چه کسی بجوید؟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قَبْلِكَ إِلاَّ رِجالاً نُوحِي إِلَيْهِمْ فصیلوا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قَبْلَكَ إِلاَّ رِجالاً نوحى إِلَيْهِمْ فسیلوا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در دو آیه از کلام الله، خدای متعال مسلمانان را به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درباره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الذِّكْرُ أَنَا وَ ايمه أَهْلُ الذِّكْرِ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أَنَا لَنَحْنُ أَهْلُ الذِّكْرِ ، نَحْنُ أَهْلِ الْعِلْمِ وَ نَحْنُ مَعْدِنِ التَّأْوِيلِ وَ التَّنْزِيلِ وَ لَقَدْ سَمِعْتُ رَسُولَ اللَّهِ صلی اللَّهِ علیه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عَلَى بَابِهَا ، فَمَنْ أَرَادَ الْعِلْمِ فَلْيَأْتِهِ مِنْ بَابَهُ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خدای متعال به مسلمانان بدون قید زمان و مکان است،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زمان 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عالمان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عالمانی غیر مسلمان مردم را به کیش خود دعوت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اهل توجه است؛ یعنی کسانی که غفلت در آنان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به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و اهل پیامبر که امامان علیهم السلام هستند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مطلق در پرسش از این عالمان، نشان دهنده علم بی انتهای آنان است، زیرا علم قرآن پایان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رَطْبٍ وَ لَا يابِسٍ إِلَّا فِي كِتابٍ مُبِينٍ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طبق تفاسیر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نیز گواهی می دهد که مشکلات و پرسش های مطرح شده درباره قرآن، در هر زمان با دست گره گشا و علم کامل الهی اهل بیت، گشوده و پاسخ داده شده اند، نه خلفا یا عالمان وابسته به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عصر علیه السلام است و امت وظیفه دارد پرسش های خود را از ایشان بپرسد و پاسخ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دلیل غیبت، دایرة مستفیدان از ایشان محدود است؛ ولی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گدا کامل بود تقصیر صاحب خانه چیست؟</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آیات قبل و بعد این آیه درباره اهل کتاب است؟ این مطلب با تفسیر شیعه از آیه تضادی ندارد؟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کجای قرآن ذکر به معنای رسول به کار رفته است؟ </w:t>
      </w:r>
      <w:bookmarkStart w:id="203" w:name="pg7529_82506"/>
    </w:p>
    <w:p>
      <w:pPr>
        <w:pStyle w:val="Heading3"/>
        <w:numPr>
          <w:ilvl w:val="2"/>
          <w:numId w:val="1"/>
        </w:numPr>
        <w:rPr/>
      </w:pPr>
      <w:bookmarkStart w:id="204" w:name="__RefHeading___Toc2634812_1051229030"/>
      <w:bookmarkStart w:id="205" w:name="_Toc67"/>
      <w:bookmarkEnd w:id="203"/>
      <w:bookmarkEnd w:id="204"/>
      <w:r>
        <w:rPr>
          <w:rtl w:val="true"/>
        </w:rPr>
        <w:t xml:space="preserve">درس </w:t>
      </w:r>
      <w:r>
        <w:rPr/>
        <w:t>59</w:t>
      </w:r>
      <w:r>
        <w:rPr>
          <w:rtl w:val="true"/>
        </w:rPr>
        <w:t xml:space="preserve"> : </w:t>
      </w:r>
      <w:r>
        <w:rPr>
          <w:rtl w:val="true"/>
        </w:rPr>
        <w:t>پیشوایت کیست در روز جزا؟</w:t>
      </w:r>
      <w:bookmarkEnd w:id="205"/>
    </w:p>
    <w:p>
      <w:pPr>
        <w:pStyle w:val="BookText"/>
        <w:rPr/>
      </w:pPr>
      <w:r>
        <w:rPr>
          <w:rFonts w:ascii="IRNazanin" w:hAnsi="IRNazanin" w:eastAsia="IRNazanin"/>
          <w:color w:val="111111"/>
          <w:sz w:val="28"/>
          <w:sz w:val="28"/>
          <w:szCs w:val="28"/>
          <w:rtl w:val="true"/>
          <w:lang w:bidi="fa-IR"/>
        </w:rPr>
        <w:t>هرکس به محبوبش می بالد و خود را به او منتسب می دارد، یعنی دوست دارد به او نسبتش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و دلبستگی در روز جزا نیز ادامه می یابد، یعنی فرصتی پدید می آید که محبت به محبوب خود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نَدْعُوا كُلَّ أُناسٍ يامامهم فَمَنْ أُوتِيَ كِتابَهُ بِيَمِينِهِ فَأُولئِكَ يَقْرَؤُنَ كِتابَهُمْ وَ لا يُظْلَمُونَ فَتِيلاً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همه مردم را به امامشان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شما امام همه مردم نیستید؟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خدا بر همه مردم رسولم، و بعد از من </w:t>
      </w:r>
    </w:p>
    <w:p>
      <w:pPr>
        <w:pStyle w:val="BookText"/>
        <w:rPr/>
      </w:pPr>
      <w:r>
        <w:rPr>
          <w:rFonts w:ascii="IRNazanin" w:hAnsi="IRNazanin" w:eastAsia="IRNazanin"/>
          <w:color w:val="111111"/>
          <w:sz w:val="28"/>
          <w:sz w:val="28"/>
          <w:szCs w:val="28"/>
          <w:rtl w:val="true"/>
          <w:lang w:bidi="fa-IR"/>
        </w:rPr>
        <w:t>امامانی از خاندانم از طرف خدا بر مردم گماشته می شوند، آنها در میان مردم قیام می کنند و مردم آنها را تکذیب می نمایند و امامان کفر و ضلالت و پیروانشان به آنها ستم می کنند، هر که بدان هاگرود و پیروی آنها کند و آنها را تصدیق نماید، از من است و همراه من است و مرا ملاقات خواهد کرد،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آنان ستم کند و آنها را تکذیب کند، از من نیست و همراه من نیست و من از او بیزارم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ابن عباس درباره این آیه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 و امام ضلالت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از على عليه السلام نقل است که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را به امام زمانشان و کتاب پروردگارشان و سنت پیامبرشان می خوانند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از این آیه و روایات ذیل آن بر می آید که در قیامت، هرکسی را به نام امام زمانش می خوانند، یعنی نمی شود کسی امام زمان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فرد، کدام پیشوا را به امامت پذیرفته باشد، امام هدایت باشد یا امام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هر زمان امامی از جانب خدا باشد تا اصحاب یمین به او اقتدا 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امام مهدی علیه السلام مصداق این آیه است، چنان که امام سجاد علا در دعای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پس از جملاتی که ضرورت وجود </w:t>
      </w:r>
    </w:p>
    <w:p>
      <w:pPr>
        <w:pStyle w:val="BookText"/>
        <w:rPr/>
      </w:pPr>
      <w:r>
        <w:rPr>
          <w:rFonts w:ascii="IRNazanin" w:hAnsi="IRNazanin" w:eastAsia="IRNazanin"/>
          <w:color w:val="111111"/>
          <w:sz w:val="28"/>
          <w:sz w:val="28"/>
          <w:szCs w:val="28"/>
          <w:rtl w:val="true"/>
          <w:lang w:bidi="fa-IR"/>
        </w:rPr>
        <w:t>امام در هر زمان و ویژگی های او را بیان می دارد، به امام مهدی اشاره کرده و برای ایشان و یارانشان دعا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أَقِمِ بِهِ کتابک وَ حدودک وَ شرائعک وَ سُنَنِ رسولک صلواتک اللَّهُمَّ عَلَيْهِ وَ آلِهِ وَ أَحْيِ بِهِ مَا أَمَاتَهُ الظَّالِمُونَ مِنْ مَعَالِمِ دینک وَ أَجَلُّ بِهِ صداء الْجَوْرِ عَنْ طريقک وَ أَ بْنِ بِهِ الضَّرَّاءِ مِنْ سَبِيلَكَ وَ أَزْلٍ بِهِ الناکبین عَنْ صراطک وَ أَمْحَقُ بِهِ بُغَاةَ قَصْدُكَ عِوَجاً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مواردی را که در دعاها آمده که به دست باکفایت امام زمان زنده می شود، بیان کنید؟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شمّه ای از جایگاه امامان در قیامت را بیان نمایید</w:t>
      </w:r>
      <w:r>
        <w:rPr>
          <w:rFonts w:eastAsia="IRNazanin" w:cs="IRNazanin"/>
          <w:color w:val="111111"/>
          <w:sz w:val="28"/>
          <w:szCs w:val="28"/>
          <w:rtl w:val="true"/>
          <w:lang w:bidi="fa-IR"/>
        </w:rPr>
        <w:t xml:space="preserve">. </w:t>
      </w:r>
      <w:bookmarkStart w:id="206" w:name="pg7529_82512"/>
    </w:p>
    <w:p>
      <w:pPr>
        <w:pStyle w:val="Heading3"/>
        <w:numPr>
          <w:ilvl w:val="2"/>
          <w:numId w:val="1"/>
        </w:numPr>
        <w:rPr/>
      </w:pPr>
      <w:bookmarkStart w:id="207" w:name="__RefHeading___Toc2634814_1051229030"/>
      <w:bookmarkStart w:id="208" w:name="_Toc68"/>
      <w:bookmarkEnd w:id="206"/>
      <w:bookmarkEnd w:id="207"/>
      <w:r>
        <w:rPr>
          <w:rtl w:val="true"/>
        </w:rPr>
        <w:t xml:space="preserve">درس </w:t>
      </w:r>
      <w:r>
        <w:rPr/>
        <w:t>60</w:t>
      </w:r>
      <w:r>
        <w:rPr>
          <w:rtl w:val="true"/>
        </w:rPr>
        <w:t xml:space="preserve"> : </w:t>
      </w:r>
      <w:r>
        <w:rPr>
          <w:rtl w:val="true"/>
        </w:rPr>
        <w:t>درپناه این چنین کهف امان</w:t>
      </w:r>
      <w:bookmarkEnd w:id="208"/>
    </w:p>
    <w:p>
      <w:pPr>
        <w:pStyle w:val="BookText"/>
        <w:rPr/>
      </w:pPr>
      <w:r>
        <w:rPr>
          <w:rFonts w:ascii="IRNazanin" w:hAnsi="IRNazanin" w:eastAsia="IRNazanin"/>
          <w:color w:val="111111"/>
          <w:sz w:val="28"/>
          <w:sz w:val="28"/>
          <w:szCs w:val="28"/>
          <w:rtl w:val="true"/>
          <w:lang w:bidi="fa-IR"/>
        </w:rPr>
        <w:t>در مسیر دشوار کوه با انواع خطرات و مشکلاتی که در کمین انسان است، غارهایی که در مسیر هست، پناهگاه رهنوردان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دشوار عبودیت خطراتی دارد بسیار دشوارتر از یک مسیر کوهنوردی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سخت به کجا باید پناه 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فأؤوا إِلَى الْكَهْفِ يَنْشُرْ لَكُمْ رَبُّكُمْ مِنْ رَحْمَتِهِ وَ يهیي لَكُمْ مِنْ أَمْرِكُمْ مرفقاء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عَلِمَ أَلَذُّ ي هَبَطَ وَ آدَمَ وَ جَمِيعَ مَا فُضِّلْتِ بِهِ </w:t>
      </w:r>
    </w:p>
    <w:p>
      <w:pPr>
        <w:pStyle w:val="BookText"/>
        <w:rPr/>
      </w:pPr>
      <w:r>
        <w:rPr>
          <w:rFonts w:ascii="Amiri" w:hAnsi="Amiri" w:eastAsia="Amiri" w:cs="Amiri"/>
          <w:color w:val="111111"/>
          <w:sz w:val="28"/>
          <w:sz w:val="28"/>
          <w:szCs w:val="28"/>
          <w:rtl w:val="true"/>
          <w:lang w:bidi="ar-SA"/>
        </w:rPr>
        <w:t xml:space="preserve">الْأَنْبِيَاءُ علیهم السَّلَامَ فِي عتره نبیکم ، فَأَيْنَ يُتَاهُ بِكُمْ وَ أَيْنَ تَذْهَبُونَ ؟ يا مَعْشَرَ مَنْ نَجَا مِنْ أَصْحَابِ السَّفِينَةِ ، هَذَا مِثْلُهَا فِيكُمْ كَمَا نَجَا فِي هَاتَيْكَ مِنْ ، فَكَذَلِكَ مَنْ يَنْجُو فِي هَذِهِ مِنکُمْ مَنْ يَنْجُو ، وَيْلُ لِمَنْ تَخَلَّفَ عَنْهُمْ ، إِنَّهُمْ لَمْ كالكهف لِأَصْحَابِ الْكَهْفِ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نیز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کهفکم أَصْحَابَ الْكَهْفِ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أَبِي الْحَسَنِ ، کان وَ اللَّهِ عِلْمُ الهدی </w:t>
      </w:r>
      <w:r>
        <w:rPr>
          <w:rStyle w:val="FootnoteAnchor"/>
          <w:rtl w:val="true"/>
        </w:rPr>
        <w:footnoteReference w:id="288"/>
      </w:r>
      <w:r>
        <w:rPr>
          <w:rFonts w:ascii="Amiri" w:hAnsi="Amiri" w:eastAsia="Amiri" w:cs="Amiri"/>
          <w:color w:val="111111"/>
          <w:sz w:val="28"/>
          <w:sz w:val="28"/>
          <w:szCs w:val="28"/>
          <w:rtl w:val="true"/>
          <w:lang w:bidi="ar-SA"/>
        </w:rPr>
        <w:t xml:space="preserve">وَ کهف التقی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بشر از گذشته دور برای در امان ماندن از رخدادهای طبیعی مانند آفتاب، باران و برف یا حیوانات درنده به غارها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مردانی در طول تاریخ پیدا شدند که برای حفظ دین خود به غاری پناهنده شدند و به اصحاب کهف مشهور شدند و داستان آنان در قرآن آمده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بشر دیگر غارنشین نیست، باز هم نیاز به پناهگاه دارد، </w:t>
      </w:r>
    </w:p>
    <w:p>
      <w:pPr>
        <w:pStyle w:val="BookText"/>
        <w:rPr/>
      </w:pPr>
      <w:r>
        <w:rPr>
          <w:rFonts w:ascii="IRNazanin" w:hAnsi="IRNazanin" w:eastAsia="IRNazanin"/>
          <w:color w:val="111111"/>
          <w:sz w:val="28"/>
          <w:sz w:val="28"/>
          <w:szCs w:val="28"/>
          <w:rtl w:val="true"/>
          <w:lang w:bidi="fa-IR"/>
        </w:rPr>
        <w:t>چون علاوه بر بلایای طبیعی، بلایا و فتنه هایی وجود دارد که ریشه دین او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علاوه بر حیوانات درنده ای که به چشم می آیند، موجودات درنده تر دیگری چون شیاطین وجود دارند که باورهای انسان را می 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 السلام خود را به کهف تشبیه کرده اند، از آن جهت که بشر برای حفظ دین و نجات از بلایا و شیاطین به آنان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فقط یک پناهگاه برای بشر باقی مانده است که اگر به اوپناهنده شود،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درباره فرزندش مهدی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لَيَغِيبَنَّ غَيْبَةَ لَا يَنْجُو فِيهَا بَيْنَ الْهَلَكَةِ إِلَّا ثَبِّتْهُ اللَّهِ عزوجل عَلَى الْقَوْلِ بامامته وَ وَفَّقَهُ فِيهَا الدُّعَاءِ بِتَعْجِيلِ فَرْجَهُ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حدیث امام عسکری را کامل مطالعه کنید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از پناه بردن شیعه در دوران غیبت به کهف حصین را بیان نمایید</w:t>
      </w:r>
      <w:r>
        <w:rPr>
          <w:rFonts w:eastAsia="IRNazanin" w:cs="IRNazanin"/>
          <w:color w:val="111111"/>
          <w:sz w:val="28"/>
          <w:szCs w:val="28"/>
          <w:rtl w:val="true"/>
          <w:lang w:bidi="fa-IR"/>
        </w:rPr>
        <w:t xml:space="preserve">. </w:t>
      </w:r>
      <w:bookmarkStart w:id="209" w:name="pg7529_82517"/>
    </w:p>
    <w:p>
      <w:pPr>
        <w:pStyle w:val="Heading3"/>
        <w:numPr>
          <w:ilvl w:val="2"/>
          <w:numId w:val="1"/>
        </w:numPr>
        <w:rPr/>
      </w:pPr>
      <w:bookmarkStart w:id="210" w:name="__RefHeading___Toc2634816_1051229030"/>
      <w:bookmarkStart w:id="211" w:name="_Toc69"/>
      <w:bookmarkEnd w:id="209"/>
      <w:bookmarkEnd w:id="210"/>
      <w:r>
        <w:rPr>
          <w:rtl w:val="true"/>
        </w:rPr>
        <w:t xml:space="preserve">درس </w:t>
      </w:r>
      <w:r>
        <w:rPr/>
        <w:t>61</w:t>
      </w:r>
      <w:r>
        <w:rPr>
          <w:rtl w:val="true"/>
        </w:rPr>
        <w:t xml:space="preserve"> : </w:t>
      </w:r>
      <w:r>
        <w:rPr>
          <w:rtl w:val="true"/>
        </w:rPr>
        <w:t>نور حق را مظهر و مجلا تویی</w:t>
      </w:r>
      <w:bookmarkEnd w:id="211"/>
    </w:p>
    <w:p>
      <w:pPr>
        <w:pStyle w:val="BookText"/>
        <w:rPr/>
      </w:pPr>
      <w:r>
        <w:rPr>
          <w:rFonts w:ascii="IRNazanin" w:hAnsi="IRNazanin" w:eastAsia="IRNazanin"/>
          <w:color w:val="111111"/>
          <w:sz w:val="28"/>
          <w:sz w:val="28"/>
          <w:szCs w:val="28"/>
          <w:rtl w:val="true"/>
          <w:lang w:bidi="fa-IR"/>
        </w:rPr>
        <w:t>خدایی که نور را آفریده و به بشر ظلمانی بخشیده، آن را از طریق بندگانی نورانی به عالم دنیا می رساند، پس آن بندگان را باید شناخت تا راه نور را یافت وگرنه عمری در ظلمت می مانیم و فرجامی تیره انتظارمان را می کشد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مَثَلُ نُورِهِ کمشکاۃ فِيها مِصْباحُ الْمِصْباحُ فِي زُجاجَةٍ الزجاجه كانها کؤکب دری یوقد مِنْ شَجَرَةٍ مُبَارَكَةٍ زیتونه لا شَرْقِيَّةٍ وَ لا غَرْبِيَّةٍ يَكادُ زَيْتُها يُضِي‌ءُ وَ لَوْ لَمْ تَمْسَسْهُ نارُ ثَوْرٍ عَلى نُورٍ يَهْدِي اللَّهُ لِنُورِهِ مَنْ يَشاءُ وَ يَضْرِبُ اللَّهُ الْأَمْثالَ لِلنَّاسِ وَ اللَّهُ بکل شَيْ‌ءٍ عَلِيمُ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صادق علیه السلام درباره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 ها و زمین است، حکایت نور او چون فانوسی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فانوس فاطمه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فانوس چراغی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چراغ، حسن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در آبگینه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آبگینه، حسین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آبگینه مانند اختر درخشانی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اختر درخشان فاطمه در میان زنان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درخت پربرکتی برافروزد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 حضرت ابراهیم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زیتونی که خاوری و باختری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نصرانی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روغنش برافروزد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علم از آن بجوشد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آتشی به آن نرسد، نوری روی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امامی پس از امامی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که را خواهد به نور خود رهبری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خدا بخواهد به امامان رهبری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مردم مثل ها می زند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همچنین درباره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اتَّبَعُوا النُّورَ الَّذِي أُنْزِلَ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 از نوری که با او نازل شده، پیروی کنند؛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نور در اینجا امیرالمؤمنین و ائمه علیهم السلام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رسول خدا صلی الله علیه وآله وسلم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خواهند که نور خدا را با دم خویش خاموش کنند، ولی خدا نور خود را به اتمام می رساند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خدا می خواهند نور برادرم علی را خاموش کنند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عمار یاسر در جنگ صفّین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انْهَ مُعَاوِيَةَ ، فَقَاتَلُوهُ وَ العنوه ، فانه مِمَّنْ يطفى نُورِ اللَّهِ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چند نکته براساس روایات فراوان، امام علیه السلام در کلام الله به نور تشبیه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عَلَى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پس از امام تعبیر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يُهْدَى اللَّهُ لِنُورِهِ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 می دهد امام علیه السلام وسیله هدایت الهی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که بشر برای حرکت روی زمین نیازمند نور طبیعی است، برای حرکت در مسیر آخرت هم نیازمند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امری قلبی و روحانی است، لذا شرط هدایت یافتن، دیدن امام علیه السلام به چشم سر نیست، بلکه کافی است از ایشان با زبان ساده هدایت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آخرین نور خدایی، حضرت مهدی علیه السلام، مظهر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نُورَ اللَّهِ الَّذِي يَهْتَدِي بِهِ الْمُهْتَدُونَ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 xml:space="preserve">مثال های دیگری از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امامان علیهم السلام در قرآن بیاننمایید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شباهت هایی بین نور و امامان زمان علیه السلام است؟ </w:t>
      </w:r>
      <w:bookmarkStart w:id="212" w:name="pg7529_82523"/>
    </w:p>
    <w:p>
      <w:pPr>
        <w:pStyle w:val="Heading3"/>
        <w:numPr>
          <w:ilvl w:val="2"/>
          <w:numId w:val="1"/>
        </w:numPr>
        <w:rPr/>
      </w:pPr>
      <w:bookmarkStart w:id="213" w:name="__RefHeading___Toc2634818_1051229030"/>
      <w:bookmarkStart w:id="214" w:name="_Toc70"/>
      <w:bookmarkEnd w:id="212"/>
      <w:bookmarkEnd w:id="213"/>
      <w:r>
        <w:rPr>
          <w:rtl w:val="true"/>
        </w:rPr>
        <w:t xml:space="preserve">درس </w:t>
      </w:r>
      <w:r>
        <w:rPr/>
        <w:t>62</w:t>
      </w:r>
      <w:r>
        <w:rPr>
          <w:rtl w:val="true"/>
        </w:rPr>
        <w:t xml:space="preserve"> : </w:t>
      </w:r>
      <w:r>
        <w:rPr>
          <w:rtl w:val="true"/>
        </w:rPr>
        <w:t>هر زمان آید سفیری از خدا</w:t>
      </w:r>
      <w:bookmarkEnd w:id="214"/>
    </w:p>
    <w:p>
      <w:pPr>
        <w:pStyle w:val="BookText"/>
        <w:rPr/>
      </w:pPr>
      <w:r>
        <w:rPr>
          <w:rFonts w:ascii="IRNazanin" w:hAnsi="IRNazanin" w:eastAsia="IRNazanin"/>
          <w:color w:val="111111"/>
          <w:sz w:val="28"/>
          <w:sz w:val="28"/>
          <w:szCs w:val="28"/>
          <w:rtl w:val="true"/>
          <w:lang w:bidi="fa-IR"/>
        </w:rPr>
        <w:t>خدایی که به پوشانیدن خلعت خلقت، انسان را آفرید و برای او رایت هدایت برافراشت، برای تداوم این هدایت، در هر دورهای این رایت را به دستبندهای برگزیده از شمار معدود برگزیدگان خود داده و این نصب را هرگز فرو ننهاده است و هرگز فرو نمی نهد و همواره رایت را به دست برگزیده ای دیگر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در باره این آیه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بَعْدَ إِمَامٍ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از اهل بیت پیامبر در تفسیر آیه آمده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سلسلۂ امامت است، پس هیچ گاه زمین بی امام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امامان علیهم السلام را پیوسته فرستاده و از ما هم خواسته به آنها بپیوندیم و هیچگاه جدا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تفسير آيه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فِي رَحِمِ آلِ مُحَمَّدٍ عَلَيْهِ وَ آلِهِ السَّلَامُ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امروز، آن رحمی از آل محمد که باقی مانده تا ما با او بپیوندیم، وجود اقدس حضرت بقية الله ارواحنا فداه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آیا صله ارحام شامل امامان هم می شود؟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يَسْتَمِعُونَ الْقَوْلَ فَيَتَّبِعُونَ أَحْسَنَهُ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w:t>
      </w:r>
      <w:bookmarkStart w:id="215" w:name="pg7529_82527"/>
    </w:p>
    <w:p>
      <w:pPr>
        <w:pStyle w:val="Heading3"/>
        <w:numPr>
          <w:ilvl w:val="2"/>
          <w:numId w:val="1"/>
        </w:numPr>
        <w:rPr/>
      </w:pPr>
      <w:bookmarkStart w:id="216" w:name="__RefHeading___Toc2634820_1051229030"/>
      <w:bookmarkStart w:id="217" w:name="_Toc71"/>
      <w:bookmarkEnd w:id="215"/>
      <w:bookmarkEnd w:id="216"/>
      <w:r>
        <w:rPr>
          <w:rtl w:val="true"/>
        </w:rPr>
        <w:t xml:space="preserve">درس </w:t>
      </w:r>
      <w:r>
        <w:rPr/>
        <w:t>63</w:t>
      </w:r>
      <w:r>
        <w:rPr>
          <w:rtl w:val="true"/>
        </w:rPr>
        <w:t xml:space="preserve"> : </w:t>
      </w:r>
      <w:r>
        <w:rPr>
          <w:rtl w:val="true"/>
        </w:rPr>
        <w:t>در چنان توفان چنین کشتی روان</w:t>
      </w:r>
      <w:bookmarkEnd w:id="217"/>
    </w:p>
    <w:p>
      <w:pPr>
        <w:pStyle w:val="BookText"/>
        <w:rPr/>
      </w:pPr>
      <w:r>
        <w:rPr>
          <w:rFonts w:ascii="IRNazanin" w:hAnsi="IRNazanin" w:eastAsia="IRNazanin"/>
          <w:color w:val="111111"/>
          <w:sz w:val="28"/>
          <w:sz w:val="28"/>
          <w:szCs w:val="28"/>
          <w:rtl w:val="true"/>
          <w:lang w:bidi="fa-IR"/>
        </w:rPr>
        <w:t>توفانی شگفت دنیای ما را فرا گرفته، توفانی که کسی نمی تواند از آن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که حتی یک تخته پاره شکسته نیز غنيمت است، کشتى محکمی که خدایمان برای نجات فرستاده، چه قدر و قیمتی دارد؟ کاش ارزش آن را می دانستیم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فانجيناه وَ أَصْحابَ السَّفِينَةِ وَ جَعَلْناها آيَةً لِلْعالَمِينَ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حضرت امیرالمؤمنین علیه السلام در خطبه ای فرمودند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تا می توانید از فرمان حق پیروی نمایید و معرفت درباره کسی پیدا کنید که نشناختن او مایه پوزش و عذرخواهی شما نیست، زیرا علمی که به حضرت آدم علیه السلام افاضه شد و همه آنچه پیامبران بدان برتری یافتند، به پیامبر شما و از او به خاندانش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چگونه </w:t>
      </w:r>
    </w:p>
    <w:p>
      <w:pPr>
        <w:pStyle w:val="BookText"/>
        <w:rPr/>
      </w:pPr>
      <w:r>
        <w:rPr>
          <w:rFonts w:ascii="IRNazanin" w:hAnsi="IRNazanin" w:eastAsia="IRNazanin"/>
          <w:color w:val="111111"/>
          <w:sz w:val="28"/>
          <w:sz w:val="28"/>
          <w:szCs w:val="28"/>
          <w:rtl w:val="true"/>
          <w:lang w:bidi="fa-IR"/>
        </w:rPr>
        <w:t>است که شما را به بیابان های سرگردانی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کسانی که با سفينة نوح نجات یافته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السفينه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سفینه ای هم در میان شما موجود است، در آن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سواران آن کشتی از غرقاب دریا و گرداب بلا نجات یافتند، سواران و متوسلان به این کشتی هم از بدبختی و گمراهی دنیا و عذاب آخرت رهایی پیدا می کنند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رسول خدا صلی الله علیه وآله وسلم به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الأیمة مِنْ ولدک بَعْدِي مِثْلَ سَفِينَةُ نُوحٍ مَنْ رَكِبَهَا نَجَا وَ مَنْ تَخَلَّفَ عَنْهَا غَرِقَ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همین مطلب با اندکی تفاوت در منابع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بیت من در میان شما مانند سفینۂ نوح است، که هرکس برآن سوار شود نجات می یابد و هر که سوار نشود هلاک می شود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سفينة نوح در زمان حضرت نوح علی نبینا و آله و عليه السلام وجود عینی خارجی داشت؛ اهل بیت نیز در هر زمانی باید وجود عینی و خارجی داشته باشند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تنها مصداق عینی اهل بیت که کشتی نجات بشر است، امام مهدی عجل الله فرجه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جمعه خطاب به آن حضرت می 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سَفِينَةِ النَّجَاةِ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چه تفاوتی میان کشتی نجات با کشتی های دیگر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روز جمعه را یک بار با توجه به مقام کشتی بخوانید</w:t>
      </w:r>
      <w:r>
        <w:rPr>
          <w:rFonts w:eastAsia="IRNazanin" w:cs="IRNazanin"/>
          <w:color w:val="111111"/>
          <w:sz w:val="28"/>
          <w:szCs w:val="28"/>
          <w:rtl w:val="true"/>
          <w:lang w:bidi="fa-IR"/>
        </w:rPr>
        <w:t xml:space="preserve">. </w:t>
      </w:r>
      <w:bookmarkStart w:id="218" w:name="pg7529_82532"/>
    </w:p>
    <w:p>
      <w:pPr>
        <w:pStyle w:val="Heading3"/>
        <w:numPr>
          <w:ilvl w:val="2"/>
          <w:numId w:val="1"/>
        </w:numPr>
        <w:rPr/>
      </w:pPr>
      <w:bookmarkStart w:id="219" w:name="__RefHeading___Toc2634822_1051229030"/>
      <w:bookmarkStart w:id="220" w:name="_Toc72"/>
      <w:bookmarkEnd w:id="218"/>
      <w:bookmarkEnd w:id="219"/>
      <w:r>
        <w:rPr>
          <w:rtl w:val="true"/>
        </w:rPr>
        <w:t xml:space="preserve">درس </w:t>
      </w:r>
      <w:r>
        <w:rPr/>
        <w:t>64</w:t>
      </w:r>
      <w:r>
        <w:rPr>
          <w:rtl w:val="true"/>
        </w:rPr>
        <w:t xml:space="preserve"> : </w:t>
      </w:r>
      <w:r>
        <w:rPr>
          <w:rtl w:val="true"/>
        </w:rPr>
        <w:t>جان روشن از که یابیم؟ از امام</w:t>
      </w:r>
      <w:bookmarkEnd w:id="220"/>
    </w:p>
    <w:p>
      <w:pPr>
        <w:pStyle w:val="BookText"/>
        <w:rPr/>
      </w:pPr>
      <w:r>
        <w:rPr>
          <w:rFonts w:ascii="IRNazanin" w:hAnsi="IRNazanin" w:eastAsia="IRNazanin"/>
          <w:color w:val="111111"/>
          <w:sz w:val="28"/>
          <w:sz w:val="28"/>
          <w:szCs w:val="28"/>
          <w:rtl w:val="true"/>
          <w:lang w:bidi="fa-IR"/>
        </w:rPr>
        <w:t>پدر و مادر، حق حیات بر فرزند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رضایت خداوند در رضای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جز پدر و مادر جسمی، گروهی دیگر نیز چنین حقی بر گردن انسان دارند، مانند معلم که حق حیات معنوی بر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نیز چنین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اعْبُدُوا اللَّهَ وَ لَا تُشْرِكُوا بِهِ شَيْئاً وَ بِالْوالِدَيْنِ إِحْساناً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اشْكُرْ لِي وَ لِوالِدَيْكَ إِلَيَّ الْمَصِيرُ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چهار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وسلم درباره این آیه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أَحَدِ الْوَالِدَيْنِ وَ عَلَى الْآخَرِ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نیز امام صادق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علي بن أبي طالب علیه السلام هما الوالدان </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پیامبر اکرم صلی الله علیه وآله وسلم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عَلَى عَلَى الْأَمَةِ كحق الْوَالِدِ عَلَى الْوَلَدِ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نیز به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 أَنْتَ أَبَوْا هَذِهِ الْأُمَّةُ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امیرالمؤمنین سلام الله علیه در تأویل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والدینی که خدا شکر آنان را واجب کرده، آنهایند که دانش را زایند و منصب قضاوت را به ارث برند و مردم به فرمانبرداریشان مأمورند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رضا علیه السلام هم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الْأَنِيسُ الرَّفِيقُ وَ الْوَالِدُ الشَّفِيقُ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پیامبراکرم و امیرالمؤمنين عليهاالسلام دو پدر این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احسان و فرمانبرداری از ایشان را از امت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بعد از ایشان در جایگاه ایشان و پدران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سرپرست خانواده است و خانواده بزرگ اسلامی هیچگاه بی سرپرست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پدر روحانی مانند ارتباط با پدر جسمانی، بی تکلف و صمیمانه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از شویدای دل با او مانند پدر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ما را می شنود و پدرانه ما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امام زمان علیه السلام پدر مهربان و سرپرست ما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نباشد به جای احسان از جانب ما به ایشان اذیت و آزار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زبان فرزندان يعقوب به ایشان عرضه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أَبانَا اسْتَغْفِرْ لَنا ذُنُوبَنا إِنَّا كُنَّا خاطِئِينَ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روایتی که اهالی یمن، امیرالمؤمنین علیه السلام را پدر می یابند بیان نمایید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شباهت پدر با امام را بیان کنید</w:t>
      </w:r>
      <w:r>
        <w:rPr>
          <w:rFonts w:eastAsia="IRNazanin" w:cs="IRNazanin"/>
          <w:color w:val="111111"/>
          <w:sz w:val="28"/>
          <w:szCs w:val="28"/>
          <w:rtl w:val="true"/>
          <w:lang w:bidi="fa-IR"/>
        </w:rPr>
        <w:t xml:space="preserve">. </w:t>
      </w:r>
      <w:bookmarkStart w:id="221" w:name="pg7529_82538"/>
    </w:p>
    <w:p>
      <w:pPr>
        <w:pStyle w:val="Heading3"/>
        <w:numPr>
          <w:ilvl w:val="2"/>
          <w:numId w:val="1"/>
        </w:numPr>
        <w:rPr/>
      </w:pPr>
      <w:bookmarkStart w:id="222" w:name="__RefHeading___Toc2634824_1051229030"/>
      <w:bookmarkStart w:id="223" w:name="_Toc73"/>
      <w:bookmarkEnd w:id="221"/>
      <w:bookmarkEnd w:id="222"/>
      <w:r>
        <w:rPr>
          <w:rtl w:val="true"/>
        </w:rPr>
        <w:t xml:space="preserve">درس </w:t>
      </w:r>
      <w:r>
        <w:rPr/>
        <w:t>65</w:t>
      </w:r>
      <w:r>
        <w:rPr>
          <w:rtl w:val="true"/>
        </w:rPr>
        <w:t xml:space="preserve"> : </w:t>
      </w:r>
      <w:r>
        <w:rPr>
          <w:rtl w:val="true"/>
        </w:rPr>
        <w:t>تا خدا خواهد مطهّر داردش</w:t>
      </w:r>
      <w:bookmarkEnd w:id="2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مهرورز نمونه هایی از طہارت کامل در زمین گماشت تا آدمیان را اسوه و الگو شوند و حجت خود را به سبب آنان بر همگان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برگزیده کیانند؟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تفسیر آیه، رسول خدا صلی الله علیه وآله وسلم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هَذِهِ الْآيَةُ نَزَلَتْ فِيكَ وَ فِي سِبْطَيْ وَ الأیمه مِنْ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الأیمه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یا عَلَيَّ ، ثُمَّ ابناک الْحَسَنِ وَ الْحُسَيْنَ وَ بَعْدَ الْحُسَيْنِ عَلِيَّ ابْنِهِ </w:t>
      </w:r>
    </w:p>
    <w:p>
      <w:pPr>
        <w:pStyle w:val="BookText"/>
        <w:rPr/>
      </w:pPr>
      <w:r>
        <w:rPr>
          <w:rFonts w:ascii="Amiri" w:hAnsi="Amiri" w:eastAsia="Amiri" w:cs="Amiri"/>
          <w:color w:val="111111"/>
          <w:sz w:val="28"/>
          <w:sz w:val="28"/>
          <w:szCs w:val="28"/>
          <w:rtl w:val="true"/>
          <w:lang w:bidi="ar-SA"/>
        </w:rPr>
        <w:t xml:space="preserve">وَ بعدعلى مُحَمَّدِ ابْنَهُ وَ بَعْدَ مُحَمَّدٍ جَعْفَرِ ابْنِهِ وَ بَعْدَ جَعْفَرٍ موسی ابْنِهِ وَ بَعْدِ مُوسَى عَلَى ابْنِهِ وَ بَعْدَ علی مُحَمَّدِ ابْنَهُ وَ بَعْدَ مُحَمَّدٍ عَلَى ابْنِهِ وَ بَعْدُ عَلَى الْحَسَنُ ابْنُهُ وَ الْحُجَّةُ مِنْ وُلْدِ الْحَسَنِ هَكَذَا ؛ وَجَدْتُ أَسَامِيهِمْ مَكْتُوبَةً عَلَى سَاقِ الْعَرْشِ ، فَسَأَلْتُ اللَّهِ تعالی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الأیمة بعدک ، مُطَهَّرُونَ مَعْصُومُونَ وَ أَعِدَا وَهْمُ مَلْعُونُونَ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از ام سلمه نقل است که رسول خدا به حضرت فاطمه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 دو فرزندت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را آورد، کسای فدکی خود را به روی آنان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 ایشان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ایشان آل محمد هستند، پس صلوات و برکاتت را بر محمد و آل محمد قرار بده، که تو حمید مجید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را بالا زدم که وارد آن شوم، ولی پیامبر کساء را از دستم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w:t>
      </w:r>
      <w:r>
        <w:rPr>
          <w:rFonts w:eastAsia="IRNazanin" w:cs="IRNazanin"/>
          <w:color w:val="111111"/>
          <w:sz w:val="28"/>
          <w:szCs w:val="28"/>
          <w:rtl w:val="true"/>
          <w:lang w:bidi="fa-IR"/>
        </w:rPr>
        <w:t>.</w:t>
      </w:r>
      <w:r>
        <w:rPr>
          <w:rStyle w:val="FootnoteAnchor"/>
          <w:rtl w:val="true"/>
        </w:rPr>
        <w:footnoteReference w:id="31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ام سلمه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خانه من نازل شده است و در آن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میکائیل، رسول الله،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درب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البیت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همسران پیامبر هستی</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 xml:space="preserve">دلالت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ليذهب و يطهركم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نشان می دهد که خداوند، مستمرا هر نوع پلیدی را از اهل البيت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البيت افراد مشخصی هستند که بنا بر روایات عامه، همسران پیامبر را در بر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بشر در هر زمان به حجت معصوم نیاز دارد که تکیه گاهی قابل اعتماد داشته و میان افراد، صالح و شاد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مصداق اهل البيت، فرزند پیامبر، امام مهدی علیه السلام است که مقام عصمت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ارواحنا فداه در نامه ای به احمد بن اسحاق به این حقیقت اشاره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يُعْرَفُ بِهِ الْحُجَّةَ بَيْنَ المحجوج وَ الْإِمَامُ مِنِ الْمَأْمُومِ ، بِأَنَّ عَصَمَهُمْ مِنَ الذُّنُوبِ وَ بَرَاهُمُ مِنَ الْعُيُوبِ وَ طَهَّرَهُمْ مِنَ الدَّنَسِ وَ نزهم مِنِ اللُّبْسِ وَ جَعَلَهُمْ خُزَّانُ عِلْمِهِ وَ مُسْتَوْدَعُ حکمته وَ مَوْضِعِ سِرِّهِ وَ أَيَّدَهُمْ بالدلایل وَ لَولَا ذَلِكَ ، لَكَانَ أَلَنَّا س عَلَى سَوَاءٍ وَ لَا دُعِىَ أَمَرَ اللَّهُ عَزَّ وَجَلٍ كُلِّ أَحَدٍ ، وَ لَمَّا عَرَفَ الْحَقَّ مِنَ الْبَاطِلِ وَ لَا الْعَالِمَ مَنِ الْجَاهِلِ</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حجتهای خود را از ارتکاب گناهان نگاه داشته، از عیب ها پیراسته، از پلیدیها دور ساخته و از شبهات برکنار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گنجينه دار علم، امانت دار حکمت و محلّ سرّ خود </w:t>
      </w:r>
    </w:p>
    <w:p>
      <w:pPr>
        <w:pStyle w:val="BookText"/>
        <w:rPr/>
      </w:pPr>
      <w:r>
        <w:rPr>
          <w:rFonts w:ascii="IRNazanin" w:hAnsi="IRNazanin" w:eastAsia="IRNazanin"/>
          <w:color w:val="111111"/>
          <w:sz w:val="28"/>
          <w:sz w:val="28"/>
          <w:szCs w:val="28"/>
          <w:rtl w:val="true"/>
          <w:lang w:bidi="fa-IR"/>
        </w:rPr>
        <w:t>و دارای معجزات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بود، مردم همه یکسان بودند، هرکسی ادّعای ولایت و امامت می کرد و حق از باطل و عالم از جاهل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معصوم در لغت به چه معناست؟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عصمت با اختیار منافاتی ندارد؟ </w:t>
      </w:r>
      <w:bookmarkStart w:id="224" w:name="pg7529_82545"/>
    </w:p>
    <w:p>
      <w:pPr>
        <w:pStyle w:val="Heading3"/>
        <w:numPr>
          <w:ilvl w:val="2"/>
          <w:numId w:val="1"/>
        </w:numPr>
        <w:rPr/>
      </w:pPr>
      <w:bookmarkStart w:id="225" w:name="__RefHeading___Toc2634826_1051229030"/>
      <w:bookmarkStart w:id="226" w:name="_Toc74"/>
      <w:bookmarkEnd w:id="224"/>
      <w:bookmarkEnd w:id="225"/>
      <w:r>
        <w:rPr>
          <w:rtl w:val="true"/>
        </w:rPr>
        <w:t xml:space="preserve">درس </w:t>
      </w:r>
      <w:r>
        <w:rPr/>
        <w:t>66</w:t>
      </w:r>
      <w:r>
        <w:rPr>
          <w:rtl w:val="true"/>
        </w:rPr>
        <w:t xml:space="preserve"> : </w:t>
      </w:r>
      <w:r>
        <w:rPr>
          <w:rtl w:val="true"/>
        </w:rPr>
        <w:t>آب جاری در کویر خاکدان</w:t>
      </w:r>
      <w:bookmarkEnd w:id="226"/>
    </w:p>
    <w:p>
      <w:pPr>
        <w:pStyle w:val="BookText"/>
        <w:rPr/>
      </w:pPr>
      <w:r>
        <w:rPr>
          <w:rFonts w:ascii="IRNazanin" w:hAnsi="IRNazanin" w:eastAsia="IRNazanin"/>
          <w:color w:val="111111"/>
          <w:sz w:val="28"/>
          <w:sz w:val="28"/>
          <w:szCs w:val="28"/>
          <w:rtl w:val="true"/>
          <w:lang w:bidi="fa-IR"/>
        </w:rPr>
        <w:t>یک روز را نه، بلکه چند ساعت را بدون آب تصور کن؛ که اگر آب نیابی چه میکنی؟ زمانی که زندگی انسانی رنگ کویر به خود می گیرد و نشانه های حیات انسانی رنگ می بازد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أَ رَأَيْتُمْ إِنْ أَصْبَحَ مَا وَ كَمْ غؤرأ فَمَنْ يَأْتِيكُمْ بِماءٍ مَعِينٍ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بگو اگر آپ شما زیر زمین فرو کشد، کیست که برای شما آب گوارا و زلال بر آورد؟</w:t>
      </w:r>
    </w:p>
    <w:p>
      <w:pPr>
        <w:pStyle w:val="BookText"/>
        <w:rPr/>
      </w:pPr>
      <w:r>
        <w:rPr>
          <w:rFonts w:ascii="IRNazanin" w:hAnsi="IRNazanin" w:eastAsia="IRNazanin"/>
          <w:color w:val="111111"/>
          <w:sz w:val="28"/>
          <w:sz w:val="28"/>
          <w:szCs w:val="28"/>
          <w:rtl w:val="true"/>
          <w:lang w:bidi="fa-IR"/>
        </w:rPr>
        <w:t>امام رضا عليه السلام درباره این آیه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ماؤُكُمْ أَبْوَابَكُمْ أَيُّ الأیمه علیهم السَّلَامُ الأیمه أَبْوَابُ اللَّهِ بَيْتِهِ وَ </w:t>
      </w:r>
    </w:p>
    <w:p>
      <w:pPr>
        <w:pStyle w:val="BookText"/>
        <w:rPr/>
      </w:pPr>
      <w:r>
        <w:rPr>
          <w:rFonts w:ascii="Amiri" w:hAnsi="Amiri" w:eastAsia="Amiri" w:cs="Amiri"/>
          <w:color w:val="111111"/>
          <w:sz w:val="28"/>
          <w:sz w:val="28"/>
          <w:szCs w:val="28"/>
          <w:rtl w:val="true"/>
          <w:lang w:bidi="ar-SA"/>
        </w:rPr>
        <w:t xml:space="preserve">بَيْنَ خَلْقِهِ فَمَنْ يأتيکم بِماءٍ مَعِينٍ يَعْنِي بِعِلْمِ الْإِمَامِ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امام قائم علیه السلام نازل شده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امامتان از شما غائب شود و ندانید که او کجاست، چه کسی امام ظاهری برای شما خواهد آورد؟</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نیز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شما غائب گردد، کیست که امام تازه ای آورد؟</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بلی ، لَا تَخْلُو الْأَرْضُ مِنْ قایم لِلَّهِ بِحُجَّةٍ ، إِمَّا ظَاهِراً مَشْهُوراً وَ إِمَّا خایفا مَغْمُوراً ، لیلا تَبْطُلَ حُجَجُ اللَّهِ وَ بیناته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الْأَرْضَ لَا تَخْلُو عَنْ قَائِمٍ لِلَّهِ 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حیات زمین و زمینیان وابسته به آب است؛ به عبارت دیگر حیات بدون آب متصوّر نیست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آبی عطش انسان را فرو نمی نشاند؛ بلکه برخی آب ها مانند آب </w:t>
      </w:r>
    </w:p>
    <w:p>
      <w:pPr>
        <w:pStyle w:val="BookText"/>
        <w:rPr/>
      </w:pPr>
      <w:r>
        <w:rPr>
          <w:rFonts w:ascii="IRNazanin" w:hAnsi="IRNazanin" w:eastAsia="IRNazanin"/>
          <w:color w:val="111111"/>
          <w:sz w:val="28"/>
          <w:sz w:val="28"/>
          <w:szCs w:val="28"/>
          <w:rtl w:val="true"/>
          <w:lang w:bidi="fa-IR"/>
        </w:rPr>
        <w:t>شور و تلخ، بر عطش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روایات تفسیری ذیل آن، امام و در برخی علم امام به آب گوارا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زمین از آب حیات تھی نمی شود، زمین نیز از حجت خدا خالی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ناپیدا بودن آب و فروکش کردن آن به معنای نبود آب نیست، به</w:t>
      </w:r>
    </w:p>
    <w:p>
      <w:pPr>
        <w:pStyle w:val="BookText"/>
        <w:rPr/>
      </w:pPr>
      <w:r>
        <w:rPr>
          <w:rFonts w:ascii="IRNazanin" w:hAnsi="IRNazanin" w:eastAsia="IRNazanin"/>
          <w:color w:val="111111"/>
          <w:sz w:val="28"/>
          <w:sz w:val="28"/>
          <w:szCs w:val="28"/>
          <w:rtl w:val="true"/>
          <w:lang w:bidi="fa-IR"/>
        </w:rPr>
        <w:t>همین ترتیب آشکار نبودن امام نیز به معنای نبود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زمان علیه السلام به معنای عدم حضور نیست، بلکه به معنای عدم ظهور است؛ درست مثل آب فروکش کرده که آشکار نیست ولی در زمین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و ظهور امام زمان علیه السلام به مانند آوردن آب فقط کار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غیبت امام زمان علیه السلام به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یاناشناس درمیان مردم زندگی می کند، با مردم از دیدن او نابینا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يَرَى النَّاسَ وَ يَعُرَّ فَهُمْ وَ يَرَوْنَهُ ولايعرونه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امام زمان مردم را می بیند و می شناسدشان، ولی مردم او را می بینند و نمی شناسندش</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اللَّهَ سیعمی خَلْقِهِ عَنْهَا بِظُلْمِهِمْ وَ جورهم وَ إسرافهم عَلَى أَنْفُسِهِمْ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خداوند خلقش را به واسطه گناهانشان از دیدن او نابینا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 زمان علیه السلام که چشمۂ حیات است و علم از او می جوشد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عَيْنُ الْحَيَّاهِ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ما مأموریم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باشد یا ناپیدا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او بگیریم، که خود در توقيع مبارک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عَلَيْنَا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 xml:space="preserve">ابن حجر به مناسبت چه موضوعی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نبودن زمین از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صحیح می شمارد؟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معانی غلطی برای غیبت امام زمان علیه السلام وجود دارد؟ </w:t>
      </w:r>
      <w:bookmarkStart w:id="227" w:name="pg7529_82553"/>
    </w:p>
    <w:p>
      <w:pPr>
        <w:pStyle w:val="Heading3"/>
        <w:numPr>
          <w:ilvl w:val="2"/>
          <w:numId w:val="1"/>
        </w:numPr>
        <w:rPr/>
      </w:pPr>
      <w:bookmarkStart w:id="228" w:name="__RefHeading___Toc2634828_1051229030"/>
      <w:bookmarkStart w:id="229" w:name="_Toc75"/>
      <w:bookmarkEnd w:id="227"/>
      <w:bookmarkEnd w:id="228"/>
      <w:r>
        <w:rPr>
          <w:rtl w:val="true"/>
        </w:rPr>
        <w:t xml:space="preserve">درس </w:t>
      </w:r>
      <w:r>
        <w:rPr/>
        <w:t>67</w:t>
      </w:r>
      <w:r>
        <w:rPr>
          <w:rtl w:val="true"/>
        </w:rPr>
        <w:t xml:space="preserve"> : </w:t>
      </w:r>
      <w:r>
        <w:rPr>
          <w:rtl w:val="true"/>
        </w:rPr>
        <w:t>چشم بگشا و ببین تکرار را</w:t>
      </w:r>
      <w:bookmarkEnd w:id="229"/>
    </w:p>
    <w:p>
      <w:pPr>
        <w:pStyle w:val="BookText"/>
        <w:rPr/>
      </w:pPr>
      <w:r>
        <w:rPr>
          <w:rFonts w:ascii="IRNazanin" w:hAnsi="IRNazanin" w:eastAsia="IRNazanin"/>
          <w:color w:val="111111"/>
          <w:sz w:val="28"/>
          <w:sz w:val="28"/>
          <w:szCs w:val="28"/>
          <w:rtl w:val="true"/>
          <w:lang w:bidi="fa-IR"/>
        </w:rPr>
        <w:t>تکرار تاريخ؛ واژهای آشنا و مفهومی است که همگان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مطالعه تاریخی می خواهد برای شناخت دیروز و چشمی گشوده برای دیدن امروز؛ همین ها کافی است تا راه را از چاه بازشناسی تا درون چاه نیفتی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را آزمودن خطاست؛ این را همگان می دانند، ولی چرا باز هم گرفتار تکرار مکرر می 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سلمان فارسی سه روز پس از وفات رسول خدا صلی الله علیه وآله وسلم خطبه ای خواند و گفت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 قوم شما همان سنت بنی اسرائیل در هنگام غیبت موسی علیه السلام </w:t>
      </w:r>
    </w:p>
    <w:p>
      <w:pPr>
        <w:pStyle w:val="BookText"/>
        <w:rPr/>
      </w:pPr>
      <w:r>
        <w:rPr>
          <w:rFonts w:ascii="IRNazanin" w:hAnsi="IRNazanin" w:eastAsia="IRNazanin"/>
          <w:color w:val="111111"/>
          <w:sz w:val="28"/>
          <w:sz w:val="28"/>
          <w:szCs w:val="28"/>
          <w:rtl w:val="true"/>
          <w:lang w:bidi="fa-IR"/>
        </w:rPr>
        <w:t>را که با سحر سامری گوساله پر ست شدند، در پیش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خطا افتاده، حق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ولی خود را به نادانی می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 خدا قسم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 به مو همان سنّت بنی اسرائیل را نعل به نعل و تیربه تیر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 سلمان به دست اوست، اگر شما علی بن ابی طالب علیه السلام را آنگونه که خدای تبارک و تعالی ولی آفریدگان گردانیده، ولی خود می گرفتید، به راستی از نعمت های آسمانی و زمینی فراوانی بهره می گرفتید و اگر پرندگان هوا و ماهیان دریا را می خواندید، نزد شما می آمدند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از ابو عبیدہ نقل است که این آیه در خصوص ارتکاب سنت های پیشینیان توسط این امت نازل شده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از ابوسعید نقل است که پیامبر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شیوه آنان که پیش از شما بودند، وجب به وجب و ذراع به ذراع پیروی می کنید، تا آنجا که اگر در سوراخ سوسماری در آمده اند، دنبال آنان می روید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هر پیشامدی در بنی اسرائیل موبه مو در امت پیامبر نیز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اوصیاء حضرت خاتم الأنبياء صلی الله علیه وآله وسلم به تعداد نقباء حضرت موسی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برای اینکه به دست فرعونیان کشته نشود، پنهانی به </w:t>
      </w:r>
    </w:p>
    <w:p>
      <w:pPr>
        <w:pStyle w:val="BookText"/>
        <w:rPr/>
      </w:pPr>
      <w:r>
        <w:rPr>
          <w:rFonts w:ascii="IRNazanin" w:hAnsi="IRNazanin" w:eastAsia="IRNazanin"/>
          <w:color w:val="111111"/>
          <w:sz w:val="28"/>
          <w:sz w:val="28"/>
          <w:szCs w:val="28"/>
          <w:rtl w:val="true"/>
          <w:lang w:bidi="fa-IR"/>
        </w:rPr>
        <w:t>دنیا آمد، سالها غائب شد و بعد به سوی بنی اسرائیل بازگشت؛ در این امت هم امام مهدی پنهانی به دنیا آمده، پنهانی زندگی می کند و در آخرالزمان ظهور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قائم ما غیبتی است که مدت آن به طول می انجامد،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از 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می خواهد در او سنت های پیامبران علیهم السلام را در غیبت هایشان جاری کند و ای شیرا گریزی نیست که مدت غیبت ها به سرآید،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پیشینیان در شما جاری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چند نمونه از رخدادهایی را که در امت حضرت خاتم الأنبياء، مشابه بنی اسرائیل، رخ داده، بیان کنید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شباهت هایی میان ظهور حضرت موسی با ظهور امام مهدی علیه السلام وجود دارد؟ </w:t>
      </w:r>
      <w:bookmarkStart w:id="230" w:name="pg7529_82558"/>
    </w:p>
    <w:p>
      <w:pPr>
        <w:pStyle w:val="Heading3"/>
        <w:numPr>
          <w:ilvl w:val="2"/>
          <w:numId w:val="1"/>
        </w:numPr>
        <w:rPr/>
      </w:pPr>
      <w:bookmarkStart w:id="231" w:name="__RefHeading___Toc2634830_1051229030"/>
      <w:bookmarkStart w:id="232" w:name="_Toc76"/>
      <w:bookmarkEnd w:id="230"/>
      <w:bookmarkEnd w:id="231"/>
      <w:r>
        <w:rPr>
          <w:rtl w:val="true"/>
        </w:rPr>
        <w:t xml:space="preserve">درس </w:t>
      </w:r>
      <w:r>
        <w:rPr/>
        <w:t>68</w:t>
      </w:r>
      <w:r>
        <w:rPr>
          <w:rtl w:val="true"/>
        </w:rPr>
        <w:t xml:space="preserve"> : </w:t>
      </w:r>
      <w:r>
        <w:rPr>
          <w:rtl w:val="true"/>
        </w:rPr>
        <w:t>روز روشن را چنین کفران کنند</w:t>
      </w:r>
      <w:bookmarkEnd w:id="232"/>
    </w:p>
    <w:p>
      <w:pPr>
        <w:pStyle w:val="BookText"/>
        <w:rPr/>
      </w:pPr>
      <w:r>
        <w:rPr>
          <w:rFonts w:ascii="IRNazanin" w:hAnsi="IRNazanin" w:eastAsia="IRNazanin"/>
          <w:color w:val="111111"/>
          <w:sz w:val="28"/>
          <w:sz w:val="28"/>
          <w:szCs w:val="28"/>
          <w:rtl w:val="true"/>
          <w:lang w:bidi="fa-IR"/>
        </w:rPr>
        <w:t>تاریکی شب را تحمل می کنیم، به امید برآمد روز، اما اگر روز برنیاید، یعنی خورشید نتابد، چه می توان کرد؟ چگونه به روز دست یابیم تا از مزایای آن بهره گیریم؟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امام صادق علیه السلام درباره آیه نخست و آیات قبل آن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الشَّمْسِ وَ ضُحاها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خورشید و تابش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خورشید رسول خدا صلی الله علیه وآله وسلم است که خداوند عرو جل به وسیله او دین مردم را روشن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الْقَمَرِ اذا تَلِيهَا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ماه ، گاهی که پهلوی آن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ازآن امیرالمؤمنین علیه السلام است که پهلوی رسول خدا در </w:t>
      </w:r>
    </w:p>
    <w:p>
      <w:pPr>
        <w:pStyle w:val="BookText"/>
        <w:rPr/>
      </w:pPr>
      <w:r>
        <w:rPr>
          <w:rFonts w:ascii="IRNazanin" w:hAnsi="IRNazanin" w:eastAsia="IRNazanin"/>
          <w:color w:val="111111"/>
          <w:sz w:val="28"/>
          <w:sz w:val="28"/>
          <w:szCs w:val="28"/>
          <w:rtl w:val="true"/>
          <w:lang w:bidi="fa-IR"/>
        </w:rPr>
        <w:t>آمد و پیامبر دانش را به خوبی در او دمید 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اللَّيْلِ إِذا يَغْشاها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هرگاه فراگیر 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شب پیشوایان ناحق هستند که امر حکومت را در برابر خاندان رسول خدا مستبدانه به دست گرفتند و به مسندی در برابر آن ها بر نشستند که آل رسول سزاوار آن بودند و دین خدا را با ستمگری و خلافکاری تیره و تار کردند و خدا از کردار آنها حکایت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النَّهارِ اذا جليها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هرگاه آن را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آن امام بر حق از نژاد فاطمه علیها السلام است که از دین رسول خدا پرسش شود و آن را برای کسی که پرسیده است روشن کند و خدا از گفتار او حکایت کرده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ابن عباس نیز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الشَّمْسِ وَ ضُحاها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وَ الْقَمَرِ إِذا تَلاها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 النَّهارِ إِذا جَلَّاها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 وَ اللَّيْلِ إِذا يَغْشاها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بنوأمية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امام باقر علیه السلام در باره آیه اول و دوم سوره لیل فرمودند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اللَّيْلِ إِذا يَغْشى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فِي هَذَا الْمَوْضِعِ فُلَانٍ ، غَشِيَ أَمِيرَ الْمُؤْمِنِينَ فِي دَوْلَتِهِ الَّتِي جَرَتْ لَهُ عَلَيْهِ ، وَ أَمِيرُ الْمُؤْمِنِينَ يَصْبِرُ فِي دَوْلَتِهِمْ حَتَّى تَنْقَضِيَ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هُوَ القايم مِنَّا أَهْلَ الْبَيْتِ ، إِذَا قَامَ غَلَبَ دَوْلَتِهِ الْبَاطِلِ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نیز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اللَّيْلِ إِذا يَغْشى قَالَ دؤنه إِبْلِيسُ إِلَى يَوْمِ الْقِيَامَةِ وَ هُوَ يَؤُمُّ قِيَامُ الْقَائِمِ ، وَ النَّهارِ إِذا تَجَلَّى وَ هُوَ الْقَائِمَ إِذَا قَامَ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روز و شب در آفرینش کنار هم هستند، اگر روزی هست، شبی هم وجود دارد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جور به شب و امامان معصوم به روز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ازجهت پوشاندن حق و دیگری از جهت آشکار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جّلاها در سورۀ اول با تجلّی در سوره دوم این است که اولی به مقام کّلی امامت و دومی به مقام قائمیت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 مقام روشن کردن دین خدا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حضرت مهدی علیه السلام مانند پدران معصومش علیهم السلام دارا است، ولی قائمیت که مقام پایان دادن به دولت باطل است، مختص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از امامت امام عصر ارواحنا فداه به مانند خورشید پشت ابر بهره می بریم و منتظر فردای قیام او هستیم که دولت ابلیس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یاسین می خوانیم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فِي اللَّيْلِ إِذا يغشی وَ النَّهَارِ إِذَا تجلی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چه شباهت هایی میان روز و امام معصوم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دولت ابلیس چیست؟ </w:t>
      </w:r>
      <w:bookmarkStart w:id="233" w:name="pg7529_82564"/>
    </w:p>
    <w:p>
      <w:pPr>
        <w:pStyle w:val="Heading3"/>
        <w:numPr>
          <w:ilvl w:val="2"/>
          <w:numId w:val="1"/>
        </w:numPr>
        <w:rPr/>
      </w:pPr>
      <w:bookmarkStart w:id="234" w:name="__RefHeading___Toc2634832_1051229030"/>
      <w:bookmarkStart w:id="235" w:name="_Toc77"/>
      <w:bookmarkEnd w:id="233"/>
      <w:bookmarkEnd w:id="234"/>
      <w:r>
        <w:rPr>
          <w:rtl w:val="true"/>
        </w:rPr>
        <w:t xml:space="preserve">درس </w:t>
      </w:r>
      <w:r>
        <w:rPr/>
        <w:t>69</w:t>
      </w:r>
      <w:r>
        <w:rPr>
          <w:rtl w:val="true"/>
        </w:rPr>
        <w:t xml:space="preserve"> : </w:t>
      </w:r>
      <w:r>
        <w:rPr>
          <w:rtl w:val="true"/>
        </w:rPr>
        <w:t>مهبط خیل ملک در شام قدر</w:t>
      </w:r>
      <w:bookmarkEnd w:id="235"/>
    </w:p>
    <w:p>
      <w:pPr>
        <w:pStyle w:val="BookText"/>
        <w:rPr/>
      </w:pPr>
      <w:r>
        <w:rPr>
          <w:rFonts w:ascii="IRNazanin" w:hAnsi="IRNazanin" w:eastAsia="IRNazanin"/>
          <w:color w:val="111111"/>
          <w:sz w:val="28"/>
          <w:sz w:val="28"/>
          <w:szCs w:val="28"/>
          <w:rtl w:val="true"/>
          <w:lang w:bidi="fa-IR"/>
        </w:rPr>
        <w:t>یک شب در سال، برتر از تمام سال؛ بلکه برتر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حق حیات به گردن تمام سال دارد؛ بلکه تاجی بر سر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های بی مانند این شب، آیا قرار است با شهادت رسول رحمت پایان یابد؟ اگر قرار بر ادامه آن است، چرا و چگونه؟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الْمَلائِكَةُ وَ الرُّوحُ فِيها بِإِذْنِ رَبِّهِمْ مِنْ كُلِّ أَمْرٍ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امام علیه السلام در تفسیر آیه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تتزل الملائكه وَ رُوحُ الْقُدُسِ عَلَى إِمَامُ الزَّمَانِ وَ يَدْفَعُونَ إِلَيْهِ مَا قَدْ كتبوه مِنْ هَذِهِ الْأُمُورِ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رسول خدا صلوات الله عليه و آله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 قدر ایمان آورید که آن پس از من برای علی بن ابی طالب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فرزندان او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از عبدالله بن عمر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درباره شب قدر سوال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تمام ماير رمضانها موجود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هفتم و نهم ماه است و تعداد فرشتگان درآن شب بیشتر از تعداد ستارگان آسمان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رشیدالدین میبدی مفتخر سرشناس 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برای زمان پیامبر بود و پس از او نیست ولی همه اصحاب پیامبر و علمای اسلام معتقدند که شب قدر، تا روز قیامت باقی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است و بر استمرار فعل تأکید می کند، چنان که روایات شیعه و سنی نیز گویا است که شب قدر در تمام ماه رمضان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هرساله ملائکه و روح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تعدادشانبیشتر از ستارگان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روح که به تصریح روایات اماميه، مخلوقی بزرگ تر از جبرئیل است، پس از شهادت پیامبر اکرم بر قلب مطهر جانشین او نازل می شوند؛ وگرنه زمین گنجایش این همه ملائکه آسمان را ندارد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روزگار، صاحب شب قدر، امام مهدی علیه السلام است، که از سال </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ملائک الهی را به حضور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خودآزمایی</w:t>
      </w:r>
    </w:p>
    <w:p>
      <w:pPr>
        <w:pStyle w:val="BookText"/>
        <w:rPr/>
      </w:pPr>
      <w:r>
        <w:rPr>
          <w:rFonts w:ascii="IRNazanin" w:hAnsi="IRNazanin" w:eastAsia="IRNazanin"/>
          <w:color w:val="111111"/>
          <w:sz w:val="28"/>
          <w:sz w:val="28"/>
          <w:szCs w:val="28"/>
          <w:rtl w:val="true"/>
          <w:lang w:bidi="fa-IR"/>
        </w:rPr>
        <w:t>اهل سنت شب قدر را چه شبی در سال می دانند؟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قدر فرشتگان چه اموری را به امام زمان عرضه می کنند؟ </w:t>
      </w:r>
      <w:bookmarkStart w:id="236" w:name="pg7529_82567"/>
    </w:p>
    <w:p>
      <w:pPr>
        <w:pStyle w:val="Heading3"/>
        <w:numPr>
          <w:ilvl w:val="2"/>
          <w:numId w:val="1"/>
        </w:numPr>
        <w:rPr/>
      </w:pPr>
      <w:bookmarkStart w:id="237" w:name="__RefHeading___Toc2634834_1051229030"/>
      <w:bookmarkStart w:id="238" w:name="_Toc78"/>
      <w:bookmarkEnd w:id="236"/>
      <w:bookmarkEnd w:id="237"/>
      <w:r>
        <w:rPr>
          <w:rtl w:val="true"/>
        </w:rPr>
        <w:t xml:space="preserve">درس </w:t>
      </w:r>
      <w:r>
        <w:rPr/>
        <w:t>70</w:t>
      </w:r>
      <w:r>
        <w:rPr>
          <w:rtl w:val="true"/>
        </w:rPr>
        <w:t xml:space="preserve"> : </w:t>
      </w:r>
      <w:r>
        <w:rPr>
          <w:rtl w:val="true"/>
        </w:rPr>
        <w:t>باز می دارد عذاب از مردمان</w:t>
      </w:r>
      <w:bookmarkEnd w:id="238"/>
    </w:p>
    <w:p>
      <w:pPr>
        <w:pStyle w:val="BookText"/>
        <w:rPr/>
      </w:pPr>
      <w:r>
        <w:rPr>
          <w:rFonts w:ascii="IRNazanin" w:hAnsi="IRNazanin" w:eastAsia="IRNazanin"/>
          <w:color w:val="111111"/>
          <w:sz w:val="28"/>
          <w:sz w:val="28"/>
          <w:szCs w:val="28"/>
          <w:rtl w:val="true"/>
          <w:lang w:bidi="fa-IR"/>
        </w:rPr>
        <w:t>واپسین روزهای عمر دنیا تحولاتی شگرف خواهد داشت، تغييراتی که هرگز به 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همه زمانی است که حجت خدا بر روی زمین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حضور حجت خدا مانع از آن زلزله بزرگ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روایات، پایان دنیا به برداشتن حجت از روی زمین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زمین و زمان برقرار است، باید حجتی از خدا روی آن باشد که مانند کوه، زمین را از لرزه حفظ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وآله وسلم فرمود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 أَحَدَ عَشَرَ مِنْ وَلَدِى وَ أَنْتَ يَا عَلِيُّ زُرِ الْأَرْضِ ، </w:t>
      </w:r>
    </w:p>
    <w:p>
      <w:pPr>
        <w:pStyle w:val="BookText"/>
        <w:rPr/>
      </w:pPr>
      <w:r>
        <w:rPr>
          <w:rFonts w:ascii="Amiri" w:hAnsi="Amiri" w:eastAsia="Amiri" w:cs="Amiri"/>
          <w:color w:val="111111"/>
          <w:sz w:val="28"/>
          <w:sz w:val="28"/>
          <w:szCs w:val="28"/>
          <w:rtl w:val="true"/>
          <w:lang w:bidi="ar-SA"/>
        </w:rPr>
        <w:t xml:space="preserve">أُغْنِي أَوْتَادَهَا وَ جِبَالَهَا وقدوتد اللَّهُ الْأَرْضَ أَنْ تسیخ بِأَهْلِهَا ، فَإِذَا ذَهَبَ الْأَحَدَ عَشَرَ مِنْ وُلْدِي سَاخَتْ </w:t>
      </w:r>
      <w:r>
        <w:rPr>
          <w:rStyle w:val="FootnoteAnchor"/>
          <w:rtl w:val="true"/>
        </w:rPr>
        <w:footnoteReference w:id="350"/>
      </w:r>
      <w:r>
        <w:rPr>
          <w:rFonts w:ascii="Amiri" w:hAnsi="Amiri" w:eastAsia="Amiri" w:cs="Amiri"/>
          <w:color w:val="111111"/>
          <w:sz w:val="28"/>
          <w:sz w:val="28"/>
          <w:szCs w:val="28"/>
          <w:rtl w:val="true"/>
          <w:lang w:bidi="ar-SA"/>
        </w:rPr>
        <w:t xml:space="preserve">الِأَرْضِ بِأَهْلِهَا وَ لَمْ يَنْظُرُوا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به راستی من و یازده نفر از فرزندانم و تو علی کوه های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 به وسيله كوهها زمین را محکم کرده که اهلش را فرو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یازده نفر از فرزندانم بروند، مهلت تمام است و زمین اهلش را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يَزَالُ الدِّينُ قَائِماً إِلَى اثْنَيْ عَشَرَ مِنْ قُرَيْشٍ ، فَإِذَا هَلَكُوا مَاجَتِ الْأَرْضِ بِأَهْلِهَا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پیوسته این دین به وسیله دوازده نفر از قریش پا برجاست، زمانی که بروند زمین لرزه اهل زمین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به سرانجام نمی رسد، مگر زمانی که دوازده نفر خلیفه کار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ای آهسته فرمود که من نشنیدم،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همه آنها از قریشند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حیات مادی و معنوی، جسمی و دینی زمینیان وابسته به حیات این دوازده نفر است، اگر یکی از آنان نباشد، زمین آرام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ارواحنا فداه آخرین لنگر ثبات زمین است که حق حیات بر گردن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راجع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زمین از حجت خدای عزّوجلّ خالی نمی ماند؛ ولی خداوند به زودی دیده خلقش را از او به خاطر ظلم و جورشان و زیاده روی آنان نسبت به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لحظه ای از حجت خدا خالی بماند، اهل خود را فرو می برد، اما آن حجت مردم را می شناسد و آنان او را نمی شناسند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پژوهش و خودآزمایی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نمونه ای از جلوگیری امام معصوم از زلزله را بیان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روایات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بنی هاشم بودن آنان نیز اشاره شده است؟ </w:t>
      </w:r>
      <w:bookmarkStart w:id="239" w:name="pg7529_82570"/>
    </w:p>
    <w:p>
      <w:pPr>
        <w:pStyle w:val="Heading2"/>
        <w:numPr>
          <w:ilvl w:val="1"/>
          <w:numId w:val="1"/>
        </w:numPr>
        <w:rPr/>
      </w:pPr>
      <w:bookmarkStart w:id="240" w:name="__RefHeading___Toc2634836_1051229030"/>
      <w:bookmarkStart w:id="241" w:name="_Toc79"/>
      <w:bookmarkEnd w:id="239"/>
      <w:bookmarkEnd w:id="240"/>
      <w:r>
        <w:rPr>
          <w:rtl w:val="true"/>
        </w:rPr>
        <w:t>فهرست منابع</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سیدمحمود، روح المعانی،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الحديد، عبدالحميد بن هبة الله، شرح نهج البلاغة لابن أبی الحدید،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مكتبة آية الله المرعشي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على، التوحید،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الدین و تمام النعمة،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فتح الباری،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للطباعة والنشر، بی تا۔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جمال الأسبوع بكمال العمل المشروع،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و نجاح المسائل،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بوستان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 کشف المشكل،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للنشر،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کثیردمشقی، اسماعیل بن عمرو، تفسير القرآن العظيم،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منشورات محمدعلی بیضون،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أحمد بن فارس، معجم مقاییس اللغة،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مكتب الاعلام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مشهدی، محمد بن جعفر، المزار الكبير،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أبویعلی الموصلی، مسند ابی یعلی، دارالمأمون للتراث،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بیتا۔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صحیح البخاری،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 سنن الترمذی،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زرندی الحنفی، محمد، نظم درر السمطین،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الزیلعی، نصب الراية،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 سلیمان بن الأشعث، سنن أبي داود،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سقاف، حسن بن على، صحیح شرح العقيدة الطحاوية،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الإمام النووی،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جلال الدين، الدرالمنثور،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آيةالله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محمدبن حسین،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محمد بن محمد، جامع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مطبعة 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محمدبن مکی، المزار في كيفية زيارات النبي و الأئمة علیهم السلام ، الشهيد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مدرسه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بصری، احمد بن عبدالعزيز، مقتضب الأثر في النص على الأئمة الإثني عشر،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بیتا۔</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عبیدالله بن احمد، شواهد التنزیل،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وزارت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على علیه السلام ، امام یازدهم، التفسير المنسوب إلى الإمام الحسن العسکری</w:t>
      </w:r>
    </w:p>
    <w:p>
      <w:pPr>
        <w:pStyle w:val="BookText"/>
        <w:rPr/>
      </w:pPr>
      <w:r>
        <w:rPr>
          <w:rFonts w:ascii="IRNazanin" w:hAnsi="IRNazanin" w:eastAsia="IRNazanin"/>
          <w:color w:val="111111"/>
          <w:sz w:val="28"/>
          <w:sz w:val="28"/>
          <w:szCs w:val="28"/>
          <w:rtl w:val="true"/>
          <w:lang w:bidi="fa-IR"/>
        </w:rPr>
        <w:t xml:space="preserve">علیه السلام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مدرسة الإمام المهدی عجل الله تعالی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خصیبی، حسین بن حمدان، الهداية الكبرى،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رازی، علی بن محمد، كفاية الأثر في النص على الأئمة الإثني عشر،اجلد،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سیدابوالقاسم، معجم رجال الحدیث، لجنة التحقيق، و تفصيل طبقات الرواة،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ألفاظ القرآن،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صفار، محمدبن حسن، بصائر الدرجات في فضائل آل محمد صلی الله علیه وآله وسلم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مكتبة آية الله المرعشي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المعجم الكبير،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المعجم الأوسط، دار الحرمين للطباعة،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المعجم الصغير،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الإحتجاج على أهل اللجاج،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عمادالدین أبي جعفر محمد بن أبي القاسم، بشارة المصطفى الشيعة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المكتبة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صغیر، محمد بن جریر بن رستم، 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جامع البیان،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مجمع البحرین،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جلد،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دارالكتب الإسلاميه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الغيبة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دارالمعارف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فقه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طیالسی، سلیمان بن داود، مسند،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 فرات بن ابراهیم، تفسیر فرات الكوفی،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الطبع و النشرفي وزارة الإرشاد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علماء، الأصول الستة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دارالحديث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الحسین علیه السلام ، امام چهارم، الصحيفة السجادية،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دفتر نشرالهادی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خليل بن أحمد، کتاب العین،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هجرت،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السنن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الهندی، کنز العمال،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بن محمدتقی، بحارالأنوار الجامعة لدرر أخبار الأئمة الأطهار،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نیشابوری، صحیح مسلم،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بی تا۔</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محمد، الإختصاص،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المؤتمر العالمي لالفية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مناوي، فيض القدير شرح الجامع الصغير،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میبدی، احمد بن محمد، کشف الأسرار و عدة الأبرار،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محمد، المستدرک،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 بن محمدتقی، مستدرک الوسائل و مستنبط المسائل،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آل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از امام رضا عليه السلام نقل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با اندکی تفاوت دربشارة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سَلْمَانَ الْفَارِسِيِّ فِي حَدِيثٍ طَوِيلٍ ، يَذْكُرُ فِيهِ قُدُومَ الْجَاثَلِيقِ الْمَدِينَةِ مَعَ مائۃ مِنْ النَّصَاری وَ مَا سَأَلَ عَنْهُ أَبَا بِكْرُ فَلَمْ يُحِبُّهُ ، ثُمَّ أَرْشَدَ إِلَى أَمِيرِ الْمُؤْمِنِينَ عَلِيِّ بْنِ أَبِي طَالِبٍ علیه السَّلَامُ ، فَسَأَلَهُ عَنْ مَسَائِلَ فَأَجَابَهُ عَنْهَا وَ كَانَ فِيمَا سَأَلَهُ أَنْ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عَرَفْتُ اللَّهُ بِمُحَمَّدٍ أَمْ عَرَفَةَ مُحَمَّداً بِاللَّهِ عَزَّوَجَلَّ ؟ فَقَالَ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عَرَفْتُ اللَّهُ بِمُحَمَّدٍ صَلَوَاتُ اللَّهِ علیه وَ آلِهِ ؛ وَ لَكِنَّ عَرَفَةَ مُحَمَّداً بِاللَّهِ عَزَّوَجَلَّ ، حین خَلْقِهِ وَ أُحْدِثَ فِيهِ الْحُدُودَ بَيْنَ طُولِ وَ عَرَضَ ، فَعَرَفْتُ أَنَّهُ مدير مَصْنُوعُ باستِدلَالٍ وَ الْهَامِ مِنْهُ وَ إِرَادَةٍ ، كَمَا أُلْهِمَ الْمَلَائِكَةُ طَاعَتِهِ وَ عَرَّفَهُمْ نَفْسِهِ بلاشِبه ٍوَ لَا كَيْفٍ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لِينِ سَأَلْتَهُمْ مَنْ خَلَقَ السَّماواتِ وَ الْأَرْضَ وسَخَّرَالشَّمْسَ وَ الْقَمَرَ لَيَقُولُنَّ اللَّهُ فَأَنَّى يُؤْفَكُونَ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آل يس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 و الخالق والصاحب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شیخ طوسی،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هم گزارش مشابهی درباره اهالی دوزخ آمده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كلمات قصار، شماره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خَالِدِ الْكَابُلِيِّ عَنْ أَبِي جغقر 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اللَّهُ مَثَلًا رَجُلًا فِيهِ شرکاء مُتَشاکِسُون وَ رَجُلًا سَلَمَا لِرَجَلَّ هَلْ يسْتویان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الَّذِي فِيهِ شُرَكَاءُ متشاُکسُون ، فلَانَ الْأَوَّلَ يَجْمَعُ المتفرقون وَلَايَتِهِ ، وَ هُمْ فِي ذَلِكَ یَلعَنُ بَعْضُهُمْ بَعْضاً وَ يَبْرَأُ بَعْضُهُمْ مِنْ 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رَجُلٍ سلَمْ رَجُلٍ قَانَّهُ الْأَوَّلُ حَقّاً وَ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الْيَهُودَ تَفَرَّقُوا منَ بعُدِ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نبینا وَ آلِهِ وَ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إِحْدَى وَ سَبْعِينَ فَرَّقَه ،منَهَا فِرْقَةُ فِي الْجَنَّةُ وَ سَبْعُونَ فِرْقَةً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تَفَرَّقَتِ النصاری بعد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نبینا وَ آلِهِ وَ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اثْنَتَيْنِ وَ سَبْعِينَ فِرْقَةً ، فِرْقَةُ مِنْهَا فِي الجَنَّهِ وَفِيُّ إِحْدَى وَ سَبْعُونَ فِي النَّارِ وَ تفَرَّقَتَ هذه الأمه بَعْدَ نبيها صلی الله علیه وآله عَلَى ثلاث ٍوَ سَبْعِينَ فُرْقَةٍ ، اثنتاين وَ سَبْعُونَ فَرْقَه فِي النَّارِ وَ فِرْقَةُ فِي الْجَنَّةِ وَ مِنَ الثَّلَاثِ وَ سَبْعِينَ فِرْقَةً ثَلَاثَ عَشْرَةَ فِرْقَةً تَنْتَحِلُ وَلَايَتَنَا وَ مَوَدَّتَنَا ، اثْنَتَا عَشْرَةَ فَرَّقَ مِنْهَا فِي النار وَ فِرْقَةُ فِي الْجَنَّةِ ، وَستوَن فَوْقَه مِنْ سَائِرِ النَّاسِ فِي النَّارِ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عَلَى أَحَدِهِمُ الْقَضِيَّةُ فِي حُكْمِ مِنَ الْأَحْكَامِ ، فَيْحِکم فِيهَا بِرَأْيِهِ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ترد تِلْكَ الْقَضِيَّةُ بِعَيْنِهَا عَلَى غَيْرِهِ ، فَيَحْكُمُ فِيهَا بخلاف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يَجْتَمِعُ القضاه بِذَلِكَ عِنْدَ الْإِمَامِ الْذَى استقضا هُمْ ؛ فیصوب وَ آرَاءَهُمْ جَمِيعاً وَ إِلَهُهُمْ وَاحدُ ونبيهم وَاحدٍ وَ كِتَابُهُمْ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أَفَامَرهُمْ اللَّهُ سُبْحَانَهُ بِالِاخْتِلَافِ فَأَطَاعُوهُ ؟ أَمْ نَهَاهُمْ عَنْهُ فعصؤه ؟ أَمْ أَنّزلَ اللَّهَ دينا نَاقِصُا ، فاستعان بِهِمْ عَلَى إِتماً مه؟ أَمْ كانوا شُرَكَاءَ لَهُ ، فَلَهُمْ أَنْ يقولواو عَلَيْهِ أَنْ يَرْضَى ؟ أَمْ أَنْزَلَ اللَّهُ شبانه دِيناً تَامّاً ، فَقَصِّرْ الرسول صلی الله علیه وآله عنْ تبليغه وَ أَدَائِهِ ؟ وَ اللَّهُ سُبْحَانَهُ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فرطنا فِي الْكِتابِ مِنْ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تِبْيَانُ كُلِّ شَيْ‌ءٍ ، وَ ذَكَرَ أَنَّ الْكِتَابَ يُصَدِّقُ بَعْضُهُ بِغَضٍّا وَ أَنَّهُ لَا اخْتِلَافَ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كَانَ بَيْنَ عِنْدِ غَيْرِ اللَّهِ لَوَجَدُوا فِيهِ اخْتِلافاً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أَن الْقُرْآنَ ظَاهِرُهُ أَنِيقُ وَ بَاطِنُهُ عميق ، لا تفنی عجايبه وَ لَا تنقضی غرانبه ، وَ لَا تُكْشَفُ الظُّلُمَاتُ إلَّا بِهِ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الرِّضَا لَا يُكَلِّمُ النَّاسَ بلغاتهم وَ كَانَ وَ اللَّهِ أَفْصَحَ النَّاسِ وَ أَعْلِمْهُمْ بِكُلِّ لسان ولغةٍ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رسُول اللَّهِ انَّی لأعجبُ مِنْ مَعْرِفَتِكَ بِهَذِهِ اللُّغَاتِ عَلَى اخْتِلَافِهَا قَالَ يَا أَبَا الصَّلتِ أَنَا حُجة اللَّهِ عَلَى خَلْقِهِ وَ ما كانَ اللَّهُ لِيتَّخذ حُجة عَلَى قَوْمٍ وَ هُوَ لَا يَعْرِفُ لُغَاتِهِمْ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بَلَغَک قَوْلِ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أُوتِينَا فَصْلَ الْخِطابِ ؟ هَلْ فَصْلِ الْخِطَابِ إِلَّا مغرقة اللُّغَاتِ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فَاِنَّهُ عَزَّوَجَلَّ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أَحَسبَّ الناسُ أَنْ يُتر کُوا أَنْ يَقُولُوا آمَنَّا وَهْمُ لَا يُفْتُنونَ ، كَيْفَ يَتَسَاقَطُونَ فِي الْفِتْنَةِ ؟ وَ يَتَرَدَّدُونَ فِي الْحِيرَةَ ؟ وَ يأخُذُون یمیناوَ شِمالاً، فَارَقُوا دِينِهِمْ ، أَمْ ار تابُوا ، أَمْ عائدوا الْحَقِّ ، أَمْ جَهِلُوا مَا جَاءَتْ بِهِ الرِّوَايَاتُ الصاَدقَةِ وَ الْأَخْبَارُ الصَّحِيحَةِ ، أَوْ عَلِمُوا ذَلِكَ فتناسؤا مَا يَعْلَمُونَ انَّ الْأَرْضَ لَا تَخْلُو مِنْ حُجۃ أَمَّا ظَاهِراً وَ إِمَّا مَغْمُوراً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الْحُسَيْنِ بْنِ الْحَكَمِ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الْعَبْدِ الصَّالِحِ علیه السلام أَخْبَرَهُ أنی شَاكُّ وَ قَدْ قَالَ إِبْراهِيمُ رَبِّ أَرِنِي كَيْفَ تُحْيِ الْمَؤْتِي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أَنِّي أُحِبُّ أَنْ تُرِيَنِي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إِبْرَاهِيمَ كَانَ مُؤْمِناً وَ أَحَبَّ أَنْ يَزْدَادَ إِيمَاناً ، وَ أَنْتَ شَاكُّ وَ الشِّاکُ لَا خَيْرَ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أَنَّما الشِّکُ مَا لَمْ يَأْتِ الْيَقِينُ ؛ فَإِذا جاءَ الْيَقِينِ ، لَمْ يَجُزْ الشک وَ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عزوجل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ماوجدنا لِأَكْثَرِهِمْ مِنْ عهدو إِنْ وَجَدْنا أَكْثَرَهُمْ لَفاسِقِينَ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الشَّاکِّ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و عقل معانی نزدیک به هم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 برای هشام در روایت دیگری قلب را عقل معنا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هِشَامُ إِنَّ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ذلِكَ لَذِكْرى لِمَنْ كانَ لَهُ قَلْبُ ، يعنی الْعَقْلِ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بأعلام الهدی،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فرات الكوفی،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أَبَا الْحَسَنِ حَقِيقُ عَلَى اللَّهِ أَنْ يَدْخُلُ أَهْلِ الضُّلَّالَ الْجَنَّةِ وَ إِنَّمَا عَنَى بِهَذَا الْمُؤْمِنِينَ الَّذِينَ قَامُوا فِي زَمَنِ الْفِتْنَةُ عَلَى الإنتمام بِالْإِمَامِ الْخَفِيِّ المكاني المَستُورِ عَنْ الأعیان فَهُمْ بِإِمَامَتِهِ مَقْرُونُ وَ بعروټه مَستَمُسِکُونَ وَ لِخُرُوجِهِ مُنْتَظِرُونَ مُوقِنُونَ غَيْرِ شاکين صابِرُونَ مُسْلِمُونَ وَ أَنَّمَا ضَلُّوا عَنْ مَكَانٍ إِمَامُهُمْ وَ عَنْ مَعْرِفَةِ شَخْصَهُ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حدیث به الفاظ مختلف آن از طریق شیعه و سنی، رجوع شود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امام یا راه رهایی از مرگ جاهلی، نوشته مهدی فقیه ایمانی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جنس من الانقياد و 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مستفیض نیاز به بررسی سندی ندارد، چه رسد به خبر متواتر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استفاضة الروايات، اغنتنا عن النظر في اسنادها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للخوئی،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های میلاد امام مهدی عالی در بسیاری از کتابها از جمله کمال الدین آمده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القدیر مناوی،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الحسان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سجادية،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اِنّی تَارِكُ فِيكُمْ مَا إِنْ تَمَسَّكْتُمْ بِهِ لَنْ تَضِلُّوا بَعْدِي ، أَحَدُهُمَا أَعْظَمُ مِنَ الْآخَرِ وَ هُوَ كِتَابُ اللَّهِ حَبْلُ مَمْدُودُ مِنَ السَّمَاءِ إِلَى الْأَرْضِ ، وَ عترتی أَهْلِ بیتی وَ لَنْ يَفْتَرِقَا حَتَّى يَرِدَا عَلَى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كَيْفَ تخلوني فِيهِمَا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جاعل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اني اجعل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شکل دوم بود، یعنی فقط در این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جاعل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معنا است که در هر زمان خداوند خلیفه ای در زمین نصب می کند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نامگذاری یک شخص به صفتی خاص، از طرف مردم با مسامحه و بدون اطلاع از باطن آن فرد صورت می گیرد ولی چنین نام گذاری از سوی خدایی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الغيب والشهادة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از ظاهر و باطن مردم خبر دارد، نشان از حقیقتی والا دارد که باید قدر دانست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شرح العقيدة الطحاوية،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تفسیر المأثور،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آیه زلزال و شهور نمونه هایی آمده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الطويل، و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الراية، اليها مجمع الجند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ينصب في الطريق، ليكون علامة يهتدى بها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الثوب من طراز و غیره و هو العلامه و جمعه أعلام مثل سبب و أسباب و جمع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فی امامة علي بن أبي طالب علیه السلام،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صِفَةِ أَمَامَ دُرٍّ بخش بعدی می آید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المشكل،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وعدة الأبرار،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كانت على عهد رسول الله ثم رفعت و عامة الصحابة و العلماء على اتهم باقية الى يوم القيامة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فرو رفتن و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موج خوردن زمین آمده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4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37524</Words>
  <Characters>140241</Characters>
  <CharactersWithSpaces>176142</CharactersWithSpaces>
  <Paragraphs>2250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2026-08-27T09:55:58Z</dcterms:created>
  <dc:creator>ghaemiyeh.com</dc:creator>
  <dc:description/>
  <dc:language>en-US</dc:language>
  <cp:lastModifiedBy/>
  <dcterms:modified xsi:type="dcterms:W3CDTF">2026-08-27T13:26:05Z</dcterms:modified>
  <cp:revision>1</cp:revision>
  <dc:subject/>
  <dc:title>آخرین سفیر آسمانی هفتاد درس در ثبوت و اثبات زنده بودن و امامت حضرت مهدی علیه السلام</dc:title>
</cp:coreProperties>
</file>

<file path=docProps/custom.xml><?xml version="1.0" encoding="utf-8"?>
<Properties xmlns="http://schemas.openxmlformats.org/officeDocument/2006/custom-properties" xmlns:vt="http://schemas.openxmlformats.org/officeDocument/2006/docPropsVTypes"/>
</file>