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مهدی و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9188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29190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29192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729194_105122903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729196_1051229030">
            <w:r>
              <w:rPr>
                <w:webHidden/>
                <w:rStyle w:val="IndexLink"/>
                <w:rtl w:val="true"/>
              </w:rPr>
              <w:t>فصل اول</w:t>
            </w:r>
            <w:r>
              <w:rPr>
                <w:rStyle w:val="IndexLink"/>
                <w:rtl w:val="true"/>
              </w:rPr>
              <w:tab/>
            </w:r>
            <w:r>
              <w:rPr>
                <w:rStyle w:val="IndexLink"/>
              </w:rPr>
              <w:t>22</w:t>
            </w:r>
          </w:hyperlink>
        </w:p>
        <w:p>
          <w:pPr>
            <w:pStyle w:val="Contents3"/>
            <w:tabs>
              <w:tab w:val="clear" w:pos="8459"/>
              <w:tab w:val="right" w:pos="9026" w:leader="dot"/>
            </w:tabs>
            <w:rPr/>
          </w:pPr>
          <w:hyperlink w:anchor="__RefHeading___Toc1729198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729200_1051229030">
            <w:r>
              <w:rPr>
                <w:webHidden/>
                <w:rStyle w:val="IndexLink"/>
                <w:rtl w:val="true"/>
              </w:rPr>
              <w:t>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کیست؟</w:t>
            </w:r>
            <w:r>
              <w:rPr>
                <w:rStyle w:val="IndexLink"/>
                <w:rtl w:val="true"/>
              </w:rPr>
              <w:tab/>
            </w:r>
            <w:r>
              <w:rPr>
                <w:rStyle w:val="IndexLink"/>
              </w:rPr>
              <w:t>24</w:t>
            </w:r>
          </w:hyperlink>
        </w:p>
        <w:p>
          <w:pPr>
            <w:pStyle w:val="Contents3"/>
            <w:tabs>
              <w:tab w:val="clear" w:pos="8459"/>
              <w:tab w:val="right" w:pos="9026" w:leader="dot"/>
            </w:tabs>
            <w:rPr/>
          </w:pPr>
          <w:hyperlink w:anchor="__RefHeading___Toc1729202_1051229030">
            <w:r>
              <w:rPr>
                <w:webHidden/>
                <w:rStyle w:val="IndexLink"/>
                <w:rtl w:val="true"/>
              </w:rPr>
              <w:t xml:space="preserve">نسب حضرت مهدی </w:t>
            </w:r>
            <w:r>
              <w:rPr>
                <w:rStyle w:val="IndexLink"/>
                <w:rtl w:val="true"/>
              </w:rPr>
              <w:t>(</w:t>
            </w:r>
            <w:r>
              <w:rPr>
                <w:rStyle w:val="IndexLink"/>
                <w:rtl w:val="true"/>
              </w:rPr>
              <w:t>عج</w:t>
            </w:r>
            <w:r>
              <w:rPr>
                <w:rStyle w:val="IndexLink"/>
                <w:rtl w:val="true"/>
              </w:rPr>
              <w:t>):</w:t>
              <w:tab/>
            </w:r>
            <w:r>
              <w:rPr>
                <w:rStyle w:val="IndexLink"/>
              </w:rPr>
              <w:t>34</w:t>
            </w:r>
          </w:hyperlink>
        </w:p>
        <w:p>
          <w:pPr>
            <w:pStyle w:val="Contents3"/>
            <w:tabs>
              <w:tab w:val="clear" w:pos="8459"/>
              <w:tab w:val="right" w:pos="9026" w:leader="dot"/>
            </w:tabs>
            <w:rPr/>
          </w:pPr>
          <w:hyperlink w:anchor="__RefHeading___Toc1729204_1051229030">
            <w:r>
              <w:rPr>
                <w:webHidden/>
                <w:rStyle w:val="IndexLink"/>
                <w:rtl w:val="true"/>
              </w:rPr>
              <w:t xml:space="preserve">دلایل مخفی بودن ولادت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39</w:t>
            </w:r>
          </w:hyperlink>
        </w:p>
        <w:p>
          <w:pPr>
            <w:pStyle w:val="Contents3"/>
            <w:tabs>
              <w:tab w:val="clear" w:pos="8459"/>
              <w:tab w:val="right" w:pos="9026" w:leader="dot"/>
            </w:tabs>
            <w:rPr/>
          </w:pPr>
          <w:hyperlink w:anchor="__RefHeading___Toc1729206_1051229030">
            <w:r>
              <w:rPr>
                <w:webHidden/>
                <w:rStyle w:val="IndexLink"/>
                <w:rtl w:val="true"/>
              </w:rPr>
              <w:t>طلوعی گذرا</w:t>
            </w:r>
            <w:r>
              <w:rPr>
                <w:rStyle w:val="IndexLink"/>
                <w:rtl w:val="true"/>
              </w:rPr>
              <w:tab/>
            </w:r>
            <w:r>
              <w:rPr>
                <w:rStyle w:val="IndexLink"/>
              </w:rPr>
              <w:t>49</w:t>
            </w:r>
          </w:hyperlink>
        </w:p>
        <w:p>
          <w:pPr>
            <w:pStyle w:val="Contents3"/>
            <w:tabs>
              <w:tab w:val="clear" w:pos="8459"/>
              <w:tab w:val="right" w:pos="9026" w:leader="dot"/>
            </w:tabs>
            <w:rPr/>
          </w:pPr>
          <w:hyperlink w:anchor="__RefHeading___Toc1729208_1051229030">
            <w:r>
              <w:rPr>
                <w:webHidden/>
                <w:rStyle w:val="IndexLink"/>
                <w:rtl w:val="true"/>
              </w:rPr>
              <w:t>امامت در کودکی</w:t>
            </w:r>
            <w:r>
              <w:rPr>
                <w:rStyle w:val="IndexLink"/>
                <w:rtl w:val="true"/>
              </w:rPr>
              <w:tab/>
            </w:r>
            <w:r>
              <w:rPr>
                <w:rStyle w:val="IndexLink"/>
              </w:rPr>
              <w:t>52</w:t>
            </w:r>
          </w:hyperlink>
        </w:p>
        <w:p>
          <w:pPr>
            <w:pStyle w:val="Contents3"/>
            <w:tabs>
              <w:tab w:val="clear" w:pos="8459"/>
              <w:tab w:val="right" w:pos="9026" w:leader="dot"/>
            </w:tabs>
            <w:rPr/>
          </w:pPr>
          <w:hyperlink w:anchor="__RefHeading___Toc1729210_1051229030">
            <w:r>
              <w:rPr>
                <w:webHidden/>
                <w:rStyle w:val="IndexLink"/>
                <w:rtl w:val="true"/>
              </w:rPr>
              <w:t xml:space="preserve">بررسی دو شبهه درباره ی ولادت حضرت بقية الله </w:t>
            </w:r>
            <w:r>
              <w:rPr>
                <w:rStyle w:val="IndexLink"/>
                <w:rtl w:val="true"/>
              </w:rPr>
              <w:t>(</w:t>
            </w:r>
            <w:r>
              <w:rPr>
                <w:rStyle w:val="IndexLink"/>
                <w:rtl w:val="true"/>
              </w:rPr>
              <w:t>عجل الله تعالی فرجه الشریف</w:t>
            </w:r>
            <w:r>
              <w:rPr>
                <w:rStyle w:val="IndexLink"/>
                <w:rtl w:val="true"/>
              </w:rPr>
              <w:t>) :</w:t>
              <w:tab/>
            </w:r>
            <w:r>
              <w:rPr>
                <w:rStyle w:val="IndexLink"/>
              </w:rPr>
              <w:t>57</w:t>
            </w:r>
          </w:hyperlink>
        </w:p>
        <w:p>
          <w:pPr>
            <w:pStyle w:val="Contents3"/>
            <w:tabs>
              <w:tab w:val="clear" w:pos="8459"/>
              <w:tab w:val="right" w:pos="9026" w:leader="dot"/>
            </w:tabs>
            <w:rPr/>
          </w:pPr>
          <w:hyperlink w:anchor="__RefHeading___Toc1729212_1051229030">
            <w:r>
              <w:rPr>
                <w:webHidden/>
                <w:rStyle w:val="IndexLink"/>
                <w:rtl w:val="true"/>
              </w:rPr>
              <w:t>آغاز دوران امامت حضرت مهدی</w:t>
            </w:r>
            <w:r>
              <w:rPr>
                <w:rStyle w:val="IndexLink"/>
                <w:rtl w:val="true"/>
              </w:rPr>
              <w:tab/>
            </w:r>
            <w:r>
              <w:rPr>
                <w:rStyle w:val="IndexLink"/>
              </w:rPr>
              <w:t>65</w:t>
            </w:r>
          </w:hyperlink>
        </w:p>
        <w:p>
          <w:pPr>
            <w:pStyle w:val="Contents3"/>
            <w:tabs>
              <w:tab w:val="clear" w:pos="8459"/>
              <w:tab w:val="right" w:pos="9026" w:leader="dot"/>
            </w:tabs>
            <w:rPr/>
          </w:pPr>
          <w:hyperlink w:anchor="__RefHeading___Toc1729214_1051229030">
            <w:r>
              <w:rPr>
                <w:webHidden/>
                <w:rStyle w:val="IndexLink"/>
                <w:rtl w:val="true"/>
              </w:rPr>
              <w:t>غیبت صغری</w:t>
            </w:r>
            <w:r>
              <w:rPr>
                <w:rStyle w:val="IndexLink"/>
                <w:rtl w:val="true"/>
              </w:rPr>
              <w:tab/>
            </w:r>
            <w:r>
              <w:rPr>
                <w:rStyle w:val="IndexLink"/>
              </w:rPr>
              <w:t>66</w:t>
            </w:r>
          </w:hyperlink>
        </w:p>
        <w:p>
          <w:pPr>
            <w:pStyle w:val="Contents3"/>
            <w:tabs>
              <w:tab w:val="clear" w:pos="8459"/>
              <w:tab w:val="right" w:pos="9026" w:leader="dot"/>
            </w:tabs>
            <w:rPr/>
          </w:pPr>
          <w:hyperlink w:anchor="__RefHeading___Toc1729216_1051229030">
            <w:r>
              <w:rPr>
                <w:webHidden/>
                <w:rStyle w:val="IndexLink"/>
                <w:rtl w:val="true"/>
              </w:rPr>
              <w:t>دلیل و حکمت غیبت صغری</w:t>
            </w:r>
            <w:r>
              <w:rPr>
                <w:rStyle w:val="IndexLink"/>
                <w:rtl w:val="true"/>
              </w:rPr>
              <w:tab/>
            </w:r>
            <w:r>
              <w:rPr>
                <w:rStyle w:val="IndexLink"/>
              </w:rPr>
              <w:t>67</w:t>
            </w:r>
          </w:hyperlink>
        </w:p>
        <w:p>
          <w:pPr>
            <w:pStyle w:val="Contents3"/>
            <w:tabs>
              <w:tab w:val="clear" w:pos="8459"/>
              <w:tab w:val="right" w:pos="9026" w:leader="dot"/>
            </w:tabs>
            <w:rPr/>
          </w:pPr>
          <w:hyperlink w:anchor="__RefHeading___Toc1729218_1051229030">
            <w:r>
              <w:rPr>
                <w:webHidden/>
                <w:rStyle w:val="IndexLink"/>
                <w:rtl w:val="true"/>
              </w:rPr>
              <w:t xml:space="preserve">نواب خاص امام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عصر غیبت صغری</w:t>
            </w:r>
            <w:r>
              <w:rPr>
                <w:rStyle w:val="IndexLink"/>
                <w:rtl w:val="true"/>
              </w:rPr>
              <w:tab/>
            </w:r>
            <w:r>
              <w:rPr>
                <w:rStyle w:val="IndexLink"/>
              </w:rPr>
              <w:t>69</w:t>
            </w:r>
          </w:hyperlink>
        </w:p>
        <w:p>
          <w:pPr>
            <w:pStyle w:val="Contents3"/>
            <w:tabs>
              <w:tab w:val="clear" w:pos="8459"/>
              <w:tab w:val="right" w:pos="9026" w:leader="dot"/>
            </w:tabs>
            <w:rPr/>
          </w:pPr>
          <w:hyperlink w:anchor="__RefHeading___Toc1729220_1051229030">
            <w:r>
              <w:rPr>
                <w:webHidden/>
                <w:rStyle w:val="IndexLink"/>
                <w:rtl w:val="true"/>
              </w:rPr>
              <w:t>معیار انتخاب نواب اربعه</w:t>
            </w:r>
            <w:r>
              <w:rPr>
                <w:rStyle w:val="IndexLink"/>
                <w:rtl w:val="true"/>
              </w:rPr>
              <w:tab/>
            </w:r>
            <w:r>
              <w:rPr>
                <w:rStyle w:val="IndexLink"/>
              </w:rPr>
              <w:t>72</w:t>
            </w:r>
          </w:hyperlink>
        </w:p>
        <w:p>
          <w:pPr>
            <w:pStyle w:val="Contents3"/>
            <w:tabs>
              <w:tab w:val="clear" w:pos="8459"/>
              <w:tab w:val="right" w:pos="9026" w:leader="dot"/>
            </w:tabs>
            <w:rPr/>
          </w:pPr>
          <w:hyperlink w:anchor="__RefHeading___Toc1729222_1051229030">
            <w:r>
              <w:rPr>
                <w:webHidden/>
                <w:rStyle w:val="IndexLink"/>
                <w:rtl w:val="true"/>
              </w:rPr>
              <w:t>محور فعالیت های نواب اربعه</w:t>
            </w:r>
            <w:r>
              <w:rPr>
                <w:rStyle w:val="IndexLink"/>
                <w:rtl w:val="true"/>
              </w:rPr>
              <w:tab/>
            </w:r>
            <w:r>
              <w:rPr>
                <w:rStyle w:val="IndexLink"/>
              </w:rPr>
              <w:t>73</w:t>
            </w:r>
          </w:hyperlink>
        </w:p>
        <w:p>
          <w:pPr>
            <w:pStyle w:val="Contents3"/>
            <w:tabs>
              <w:tab w:val="clear" w:pos="8459"/>
              <w:tab w:val="right" w:pos="9026" w:leader="dot"/>
            </w:tabs>
            <w:rPr/>
          </w:pPr>
          <w:hyperlink w:anchor="__RefHeading___Toc1729224_1051229030">
            <w:r>
              <w:rPr>
                <w:webHidden/>
                <w:rStyle w:val="IndexLink"/>
                <w:rtl w:val="true"/>
              </w:rPr>
              <w:t>«</w:t>
            </w:r>
            <w:r>
              <w:rPr>
                <w:rStyle w:val="IndexLink"/>
                <w:rtl w:val="true"/>
              </w:rPr>
              <w:t>باب</w:t>
            </w:r>
            <w:r>
              <w:rPr>
                <w:rStyle w:val="IndexLink"/>
                <w:rtl w:val="true"/>
              </w:rPr>
              <w:t>»</w:t>
            </w:r>
            <w:r>
              <w:rPr>
                <w:rStyle w:val="IndexLink"/>
                <w:rtl w:val="true"/>
              </w:rPr>
              <w:t>، لقبی مقدس که از طرف معصومین به یاران خاص گفته می شود</w:t>
            </w:r>
            <w:r>
              <w:rPr>
                <w:rStyle w:val="IndexLink"/>
                <w:rtl w:val="true"/>
              </w:rPr>
              <w:tab/>
            </w:r>
            <w:r>
              <w:rPr>
                <w:rStyle w:val="IndexLink"/>
              </w:rPr>
              <w:t>74</w:t>
            </w:r>
          </w:hyperlink>
        </w:p>
        <w:p>
          <w:pPr>
            <w:pStyle w:val="Contents3"/>
            <w:tabs>
              <w:tab w:val="clear" w:pos="8459"/>
              <w:tab w:val="right" w:pos="9026" w:leader="dot"/>
            </w:tabs>
            <w:rPr/>
          </w:pPr>
          <w:hyperlink w:anchor="__RefHeading___Toc1729226_1051229030">
            <w:r>
              <w:rPr>
                <w:webHidden/>
                <w:rStyle w:val="IndexLink"/>
                <w:rtl w:val="true"/>
              </w:rPr>
              <w:t>مدعیان دروغین بابیت</w:t>
            </w:r>
            <w:r>
              <w:rPr>
                <w:rStyle w:val="IndexLink"/>
                <w:rtl w:val="true"/>
              </w:rPr>
              <w:tab/>
            </w:r>
            <w:r>
              <w:rPr>
                <w:rStyle w:val="IndexLink"/>
              </w:rPr>
              <w:t>76</w:t>
            </w:r>
          </w:hyperlink>
        </w:p>
        <w:p>
          <w:pPr>
            <w:pStyle w:val="Contents3"/>
            <w:tabs>
              <w:tab w:val="clear" w:pos="8459"/>
              <w:tab w:val="right" w:pos="9026" w:leader="dot"/>
            </w:tabs>
            <w:rPr/>
          </w:pPr>
          <w:hyperlink w:anchor="__RefHeading___Toc1729228_1051229030">
            <w:r>
              <w:rPr>
                <w:webHidden/>
                <w:rStyle w:val="IndexLink"/>
                <w:rtl w:val="true"/>
              </w:rPr>
              <w:t>عوامل ادعای دروغین نیابت و مهدویت</w:t>
            </w:r>
            <w:r>
              <w:rPr>
                <w:rStyle w:val="IndexLink"/>
                <w:rtl w:val="true"/>
              </w:rPr>
              <w:tab/>
            </w:r>
            <w:r>
              <w:rPr>
                <w:rStyle w:val="IndexLink"/>
              </w:rPr>
              <w:t>80</w:t>
            </w:r>
          </w:hyperlink>
        </w:p>
        <w:p>
          <w:pPr>
            <w:pStyle w:val="Contents3"/>
            <w:tabs>
              <w:tab w:val="clear" w:pos="8459"/>
              <w:tab w:val="right" w:pos="9026" w:leader="dot"/>
            </w:tabs>
            <w:rPr/>
          </w:pPr>
          <w:hyperlink w:anchor="__RefHeading___Toc1729230_1051229030">
            <w:r>
              <w:rPr>
                <w:webHidden/>
                <w:rStyle w:val="IndexLink"/>
                <w:rtl w:val="true"/>
              </w:rPr>
              <w:t>غیبت کبری</w:t>
            </w:r>
            <w:r>
              <w:rPr>
                <w:rStyle w:val="IndexLink"/>
                <w:rtl w:val="true"/>
              </w:rPr>
              <w:tab/>
            </w:r>
            <w:r>
              <w:rPr>
                <w:rStyle w:val="IndexLink"/>
              </w:rPr>
              <w:t>81</w:t>
            </w:r>
          </w:hyperlink>
        </w:p>
        <w:p>
          <w:pPr>
            <w:pStyle w:val="Contents3"/>
            <w:tabs>
              <w:tab w:val="clear" w:pos="8459"/>
              <w:tab w:val="right" w:pos="9026" w:leader="dot"/>
            </w:tabs>
            <w:rPr/>
          </w:pPr>
          <w:hyperlink w:anchor="__RefHeading___Toc1729232_1051229030">
            <w:r>
              <w:rPr>
                <w:webHidden/>
                <w:rStyle w:val="IndexLink"/>
                <w:rtl w:val="true"/>
              </w:rPr>
              <w:t>فلسفه ی غیبت چیست؟</w:t>
            </w:r>
            <w:r>
              <w:rPr>
                <w:rStyle w:val="IndexLink"/>
                <w:rtl w:val="true"/>
              </w:rPr>
              <w:tab/>
            </w:r>
            <w:r>
              <w:rPr>
                <w:rStyle w:val="IndexLink"/>
              </w:rPr>
              <w:t>83</w:t>
            </w:r>
          </w:hyperlink>
        </w:p>
        <w:p>
          <w:pPr>
            <w:pStyle w:val="Contents3"/>
            <w:tabs>
              <w:tab w:val="clear" w:pos="8459"/>
              <w:tab w:val="right" w:pos="9026" w:leader="dot"/>
            </w:tabs>
            <w:rPr/>
          </w:pPr>
          <w:hyperlink w:anchor="__RefHeading___Toc1729234_1051229030">
            <w:r>
              <w:rPr>
                <w:webHidden/>
                <w:rStyle w:val="IndexLink"/>
                <w:rtl w:val="true"/>
              </w:rPr>
              <w:t xml:space="preserve">نیابت در عصر غیبت کبری </w:t>
            </w:r>
            <w:r>
              <w:rPr>
                <w:rStyle w:val="IndexLink"/>
                <w:rtl w:val="true"/>
              </w:rPr>
              <w:t>(</w:t>
            </w:r>
            <w:r>
              <w:rPr>
                <w:rStyle w:val="IndexLink"/>
                <w:rtl w:val="true"/>
              </w:rPr>
              <w:t>ولایت فقیه</w:t>
            </w:r>
            <w:r>
              <w:rPr>
                <w:rStyle w:val="IndexLink"/>
                <w:rtl w:val="true"/>
              </w:rPr>
              <w:t>)</w:t>
              <w:tab/>
            </w:r>
            <w:r>
              <w:rPr>
                <w:rStyle w:val="IndexLink"/>
              </w:rPr>
              <w:t>91</w:t>
            </w:r>
          </w:hyperlink>
        </w:p>
        <w:p>
          <w:pPr>
            <w:pStyle w:val="Contents3"/>
            <w:tabs>
              <w:tab w:val="clear" w:pos="8459"/>
              <w:tab w:val="right" w:pos="9026" w:leader="dot"/>
            </w:tabs>
            <w:rPr/>
          </w:pPr>
          <w:hyperlink w:anchor="__RefHeading___Toc1729236_1051229030">
            <w:r>
              <w:rPr>
                <w:webHidden/>
                <w:rStyle w:val="IndexLink"/>
                <w:rtl w:val="true"/>
              </w:rPr>
              <w:t>تشرف یافتگان در زمان غیبت کبری</w:t>
            </w:r>
            <w:r>
              <w:rPr>
                <w:rStyle w:val="IndexLink"/>
                <w:rtl w:val="true"/>
              </w:rPr>
              <w:tab/>
            </w:r>
            <w:r>
              <w:rPr>
                <w:rStyle w:val="IndexLink"/>
              </w:rPr>
              <w:t>97</w:t>
            </w:r>
          </w:hyperlink>
        </w:p>
        <w:p>
          <w:pPr>
            <w:pStyle w:val="Contents3"/>
            <w:tabs>
              <w:tab w:val="clear" w:pos="8459"/>
              <w:tab w:val="right" w:pos="9026" w:leader="dot"/>
            </w:tabs>
            <w:rPr/>
          </w:pPr>
          <w:hyperlink w:anchor="__RefHeading___Toc1729238_1051229030">
            <w:r>
              <w:rPr>
                <w:webHidden/>
                <w:rStyle w:val="IndexLink"/>
                <w:rtl w:val="true"/>
              </w:rPr>
              <w:t>فایده ی امام غائب</w:t>
            </w:r>
            <w:r>
              <w:rPr>
                <w:rStyle w:val="IndexLink"/>
                <w:rtl w:val="true"/>
              </w:rPr>
              <w:tab/>
            </w:r>
            <w:r>
              <w:rPr>
                <w:rStyle w:val="IndexLink"/>
              </w:rPr>
              <w:t>103</w:t>
            </w:r>
          </w:hyperlink>
        </w:p>
        <w:p>
          <w:pPr>
            <w:pStyle w:val="Contents3"/>
            <w:tabs>
              <w:tab w:val="clear" w:pos="8459"/>
              <w:tab w:val="right" w:pos="9026" w:leader="dot"/>
            </w:tabs>
            <w:rPr/>
          </w:pPr>
          <w:hyperlink w:anchor="__RefHeading___Toc1729240_1051229030">
            <w:r>
              <w:rPr>
                <w:webHidden/>
                <w:rStyle w:val="IndexLink"/>
                <w:rtl w:val="true"/>
              </w:rPr>
              <w:t xml:space="preserve">راز طول عمر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دیدگاه ادیان</w:t>
            </w:r>
            <w:r>
              <w:rPr>
                <w:rStyle w:val="IndexLink"/>
                <w:rtl w:val="true"/>
              </w:rPr>
              <w:tab/>
            </w:r>
            <w:r>
              <w:rPr>
                <w:rStyle w:val="IndexLink"/>
              </w:rPr>
              <w:t>112</w:t>
            </w:r>
          </w:hyperlink>
        </w:p>
        <w:p>
          <w:pPr>
            <w:pStyle w:val="Contents3"/>
            <w:tabs>
              <w:tab w:val="clear" w:pos="8459"/>
              <w:tab w:val="right" w:pos="9026" w:leader="dot"/>
            </w:tabs>
            <w:rPr/>
          </w:pPr>
          <w:hyperlink w:anchor="__RefHeading___Toc1729242_1051229030">
            <w:r>
              <w:rPr>
                <w:webHidden/>
                <w:rStyle w:val="IndexLink"/>
                <w:rtl w:val="true"/>
              </w:rPr>
              <w:t xml:space="preserve">شباهت های میان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و پیامبر اکرم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 xml:space="preserve">و ائمه اطهار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شباهت های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پیامبر اسلام </w:t>
            </w:r>
            <w:r>
              <w:rPr>
                <w:rStyle w:val="IndexLink"/>
                <w:rtl w:val="true"/>
              </w:rPr>
              <w:t>(</w:t>
            </w:r>
            <w:r>
              <w:rPr>
                <w:rStyle w:val="IndexLink"/>
                <w:rtl w:val="true"/>
              </w:rPr>
              <w:t>صلی الله علیه واله</w:t>
            </w:r>
            <w:r>
              <w:rPr>
                <w:rStyle w:val="IndexLink"/>
                <w:rtl w:val="true"/>
              </w:rPr>
              <w:t>) :</w:t>
              <w:tab/>
            </w:r>
            <w:r>
              <w:rPr>
                <w:rStyle w:val="IndexLink"/>
              </w:rPr>
              <w:t>120</w:t>
            </w:r>
          </w:hyperlink>
        </w:p>
        <w:p>
          <w:pPr>
            <w:pStyle w:val="Contents3"/>
            <w:tabs>
              <w:tab w:val="clear" w:pos="8459"/>
              <w:tab w:val="right" w:pos="9026" w:leader="dot"/>
            </w:tabs>
            <w:rPr/>
          </w:pPr>
          <w:hyperlink w:anchor="__RefHeading___Toc1729244_1051229030">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به سایر انبيا </w:t>
            </w:r>
            <w:r>
              <w:rPr>
                <w:rStyle w:val="IndexLink"/>
                <w:rtl w:val="true"/>
              </w:rPr>
              <w:t>(</w:t>
            </w:r>
            <w:r>
              <w:rPr>
                <w:rStyle w:val="IndexLink"/>
                <w:rtl w:val="true"/>
              </w:rPr>
              <w:t>علیه السلام</w:t>
            </w:r>
            <w:r>
              <w:rPr>
                <w:rStyle w:val="IndexLink"/>
                <w:rtl w:val="true"/>
              </w:rPr>
              <w:t>) :</w:t>
              <w:tab/>
            </w:r>
            <w:r>
              <w:rPr>
                <w:rStyle w:val="IndexLink"/>
              </w:rPr>
              <w:t>126</w:t>
            </w:r>
          </w:hyperlink>
        </w:p>
        <w:p>
          <w:pPr>
            <w:pStyle w:val="Contents3"/>
            <w:tabs>
              <w:tab w:val="clear" w:pos="8459"/>
              <w:tab w:val="right" w:pos="9026" w:leader="dot"/>
            </w:tabs>
            <w:rPr/>
          </w:pPr>
          <w:hyperlink w:anchor="__RefHeading___Toc1729246_1051229030">
            <w:r>
              <w:rPr>
                <w:webHidden/>
                <w:rStyle w:val="IndexLink"/>
                <w:rtl w:val="true"/>
              </w:rPr>
              <w:t xml:space="preserve">شباهت های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با امام حسین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1729248_1051229030">
            <w:r>
              <w:rPr>
                <w:webHidden/>
                <w:rStyle w:val="IndexLink"/>
                <w:rtl w:val="true"/>
              </w:rPr>
              <w:t xml:space="preserve">شباهت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را با سایر ائمه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1729250_105122903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سوره ی قدر</w:t>
            </w:r>
            <w:r>
              <w:rPr>
                <w:rStyle w:val="IndexLink"/>
                <w:rtl w:val="true"/>
              </w:rPr>
              <w:tab/>
            </w:r>
            <w:r>
              <w:rPr>
                <w:rStyle w:val="IndexLink"/>
              </w:rPr>
              <w:t>140</w:t>
            </w:r>
          </w:hyperlink>
        </w:p>
        <w:p>
          <w:pPr>
            <w:pStyle w:val="Contents3"/>
            <w:tabs>
              <w:tab w:val="clear" w:pos="8459"/>
              <w:tab w:val="right" w:pos="9026" w:leader="dot"/>
            </w:tabs>
            <w:rPr/>
          </w:pPr>
          <w:hyperlink w:anchor="__RefHeading___Toc1729252_1051229030">
            <w:r>
              <w:rPr>
                <w:webHidden/>
                <w:rStyle w:val="IndexLink"/>
                <w:rtl w:val="true"/>
              </w:rPr>
              <w:t xml:space="preserve">شباهت های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حضرت مهدی </w:t>
            </w:r>
            <w:r>
              <w:rPr>
                <w:rStyle w:val="IndexLink"/>
                <w:rtl w:val="true"/>
              </w:rPr>
              <w:t>(</w:t>
            </w:r>
            <w:r>
              <w:rPr>
                <w:rStyle w:val="IndexLink"/>
                <w:rtl w:val="true"/>
              </w:rPr>
              <w:t>علیه السلام</w:t>
            </w:r>
            <w:r>
              <w:rPr>
                <w:rStyle w:val="IndexLink"/>
                <w:rtl w:val="true"/>
              </w:rPr>
              <w:t>)</w:t>
              <w:tab/>
            </w:r>
            <w:r>
              <w:rPr>
                <w:rStyle w:val="IndexLink"/>
              </w:rPr>
              <w:t>142</w:t>
            </w:r>
          </w:hyperlink>
        </w:p>
        <w:p>
          <w:pPr>
            <w:pStyle w:val="Contents2"/>
            <w:tabs>
              <w:tab w:val="clear" w:pos="8743"/>
              <w:tab w:val="right" w:pos="9026" w:leader="dot"/>
            </w:tabs>
            <w:rPr/>
          </w:pPr>
          <w:hyperlink w:anchor="__RefHeading___Toc1729254_1051229030">
            <w:r>
              <w:rPr>
                <w:webHidden/>
                <w:rStyle w:val="IndexLink"/>
                <w:rtl w:val="true"/>
              </w:rPr>
              <w:t>فصل دوم</w:t>
            </w:r>
            <w:r>
              <w:rPr>
                <w:rStyle w:val="IndexLink"/>
                <w:rtl w:val="true"/>
              </w:rPr>
              <w:tab/>
            </w:r>
            <w:r>
              <w:rPr>
                <w:rStyle w:val="IndexLink"/>
              </w:rPr>
              <w:t>158</w:t>
            </w:r>
          </w:hyperlink>
        </w:p>
        <w:p>
          <w:pPr>
            <w:pStyle w:val="Contents3"/>
            <w:tabs>
              <w:tab w:val="clear" w:pos="8459"/>
              <w:tab w:val="right" w:pos="9026" w:leader="dot"/>
            </w:tabs>
            <w:rPr/>
          </w:pPr>
          <w:hyperlink w:anchor="__RefHeading___Toc1729256_105122903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729258_1051229030">
            <w:r>
              <w:rPr>
                <w:webHidden/>
                <w:rStyle w:val="IndexLink"/>
                <w:rtl w:val="true"/>
              </w:rPr>
              <w:t>مهدویت نوعی</w:t>
            </w:r>
            <w:r>
              <w:rPr>
                <w:rStyle w:val="IndexLink"/>
                <w:rtl w:val="true"/>
              </w:rPr>
              <w:tab/>
            </w:r>
            <w:r>
              <w:rPr>
                <w:rStyle w:val="IndexLink"/>
              </w:rPr>
              <w:t>160</w:t>
            </w:r>
          </w:hyperlink>
        </w:p>
        <w:p>
          <w:pPr>
            <w:pStyle w:val="Contents3"/>
            <w:tabs>
              <w:tab w:val="clear" w:pos="8459"/>
              <w:tab w:val="right" w:pos="9026" w:leader="dot"/>
            </w:tabs>
            <w:rPr/>
          </w:pPr>
          <w:hyperlink w:anchor="__RefHeading___Toc1729260_1051229030">
            <w:r>
              <w:rPr>
                <w:webHidden/>
                <w:rStyle w:val="IndexLink"/>
                <w:rtl w:val="true"/>
              </w:rPr>
              <w:t>مهدویت</w:t>
            </w:r>
            <w:r>
              <w:rPr>
                <w:rStyle w:val="IndexLink"/>
                <w:rtl w:val="true"/>
              </w:rPr>
              <w:tab/>
            </w:r>
            <w:r>
              <w:rPr>
                <w:rStyle w:val="IndexLink"/>
              </w:rPr>
              <w:t>165</w:t>
            </w:r>
          </w:hyperlink>
        </w:p>
        <w:p>
          <w:pPr>
            <w:pStyle w:val="Contents3"/>
            <w:tabs>
              <w:tab w:val="clear" w:pos="8459"/>
              <w:tab w:val="right" w:pos="9026" w:leader="dot"/>
            </w:tabs>
            <w:rPr/>
          </w:pPr>
          <w:hyperlink w:anchor="__RefHeading___Toc1729262_1051229030">
            <w:r>
              <w:rPr>
                <w:webHidden/>
                <w:rStyle w:val="IndexLink"/>
                <w:rtl w:val="true"/>
              </w:rPr>
              <w:t>مهدویت در اسلام</w:t>
            </w:r>
            <w:r>
              <w:rPr>
                <w:rStyle w:val="IndexLink"/>
                <w:rtl w:val="true"/>
              </w:rPr>
              <w:tab/>
            </w:r>
            <w:r>
              <w:rPr>
                <w:rStyle w:val="IndexLink"/>
              </w:rPr>
              <w:t>166</w:t>
            </w:r>
          </w:hyperlink>
        </w:p>
        <w:p>
          <w:pPr>
            <w:pStyle w:val="Contents3"/>
            <w:tabs>
              <w:tab w:val="clear" w:pos="8459"/>
              <w:tab w:val="right" w:pos="9026" w:leader="dot"/>
            </w:tabs>
            <w:rPr/>
          </w:pPr>
          <w:hyperlink w:anchor="__RefHeading___Toc1729264_1051229030">
            <w:r>
              <w:rPr>
                <w:webHidden/>
                <w:rStyle w:val="IndexLink"/>
                <w:rtl w:val="true"/>
              </w:rPr>
              <w:t>مهدویت از دیدگاه اهل سنت</w:t>
            </w:r>
            <w:r>
              <w:rPr>
                <w:rStyle w:val="IndexLink"/>
                <w:rtl w:val="true"/>
              </w:rPr>
              <w:t>:</w:t>
              <w:tab/>
            </w:r>
            <w:r>
              <w:rPr>
                <w:rStyle w:val="IndexLink"/>
              </w:rPr>
              <w:t>166</w:t>
            </w:r>
          </w:hyperlink>
        </w:p>
        <w:p>
          <w:pPr>
            <w:pStyle w:val="Contents3"/>
            <w:tabs>
              <w:tab w:val="clear" w:pos="8459"/>
              <w:tab w:val="right" w:pos="9026" w:leader="dot"/>
            </w:tabs>
            <w:rPr/>
          </w:pPr>
          <w:hyperlink w:anchor="__RefHeading___Toc1729266_1051229030">
            <w:r>
              <w:rPr>
                <w:webHidden/>
                <w:rStyle w:val="IndexLink"/>
                <w:rtl w:val="true"/>
              </w:rPr>
              <w:t>زمینه های مورد اتفاق مسلمانان در مسأله مهدویت</w:t>
            </w:r>
            <w:r>
              <w:rPr>
                <w:rStyle w:val="IndexLink"/>
                <w:rtl w:val="true"/>
              </w:rPr>
              <w:tab/>
            </w:r>
            <w:r>
              <w:rPr>
                <w:rStyle w:val="IndexLink"/>
              </w:rPr>
              <w:t>168</w:t>
            </w:r>
          </w:hyperlink>
        </w:p>
        <w:p>
          <w:pPr>
            <w:pStyle w:val="Contents4"/>
            <w:tabs>
              <w:tab w:val="clear" w:pos="8176"/>
              <w:tab w:val="right" w:pos="9026" w:leader="dot"/>
            </w:tabs>
            <w:rPr/>
          </w:pPr>
          <w:hyperlink w:anchor="__RefHeading___Toc1729268_105122903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729270_1051229030">
            <w:r>
              <w:rPr>
                <w:webHidden/>
                <w:rStyle w:val="IndexLink"/>
              </w:rPr>
              <w:t>1</w:t>
            </w:r>
            <w:r>
              <w:rPr>
                <w:rStyle w:val="IndexLink"/>
                <w:rtl w:val="true"/>
              </w:rPr>
              <w:t xml:space="preserve">. </w:t>
            </w:r>
            <w:r>
              <w:rPr>
                <w:rStyle w:val="IndexLink"/>
                <w:rtl w:val="true"/>
              </w:rPr>
              <w:t>اتفاق نظر مسلمانان در اصل قضیه مهدویت</w:t>
            </w:r>
            <w:r>
              <w:rPr>
                <w:rStyle w:val="IndexLink"/>
                <w:rtl w:val="true"/>
              </w:rPr>
              <w:tab/>
            </w:r>
            <w:r>
              <w:rPr>
                <w:rStyle w:val="IndexLink"/>
              </w:rPr>
              <w:t>168</w:t>
            </w:r>
          </w:hyperlink>
        </w:p>
        <w:p>
          <w:pPr>
            <w:pStyle w:val="Contents4"/>
            <w:tabs>
              <w:tab w:val="clear" w:pos="8176"/>
              <w:tab w:val="right" w:pos="9026" w:leader="dot"/>
            </w:tabs>
            <w:rPr/>
          </w:pPr>
          <w:hyperlink w:anchor="__RefHeading___Toc1729272_1051229030">
            <w:r>
              <w:rPr>
                <w:webHidden/>
                <w:rStyle w:val="IndexLink"/>
              </w:rPr>
              <w:t>2</w:t>
            </w:r>
            <w:r>
              <w:rPr>
                <w:rStyle w:val="IndexLink"/>
                <w:rtl w:val="true"/>
              </w:rPr>
              <w:t xml:space="preserve">. </w:t>
            </w:r>
            <w:r>
              <w:rPr>
                <w:rStyle w:val="IndexLink"/>
                <w:rtl w:val="true"/>
              </w:rPr>
              <w:t>اشتراک نظر در لزوم اعتقاد به مهدی</w:t>
            </w:r>
            <w:r>
              <w:rPr>
                <w:rStyle w:val="IndexLink"/>
                <w:rtl w:val="true"/>
              </w:rPr>
              <w:t>(</w:t>
            </w:r>
            <w:r>
              <w:rPr>
                <w:rStyle w:val="IndexLink"/>
                <w:rtl w:val="true"/>
              </w:rPr>
              <w:t>عجل الله تعالی فرجه الشریف</w:t>
            </w:r>
            <w:r>
              <w:rPr>
                <w:rStyle w:val="IndexLink"/>
                <w:rtl w:val="true"/>
              </w:rPr>
              <w:t>)</w:t>
              <w:tab/>
            </w:r>
            <w:r>
              <w:rPr>
                <w:rStyle w:val="IndexLink"/>
              </w:rPr>
              <w:t>168</w:t>
            </w:r>
          </w:hyperlink>
        </w:p>
        <w:p>
          <w:pPr>
            <w:pStyle w:val="Contents4"/>
            <w:tabs>
              <w:tab w:val="clear" w:pos="8176"/>
              <w:tab w:val="right" w:pos="9026" w:leader="dot"/>
            </w:tabs>
            <w:rPr/>
          </w:pPr>
          <w:hyperlink w:anchor="__RefHeading___Toc1729274_1051229030">
            <w:r>
              <w:rPr>
                <w:webHidden/>
                <w:rStyle w:val="IndexLink"/>
              </w:rPr>
              <w:t>3</w:t>
            </w:r>
            <w:r>
              <w:rPr>
                <w:rStyle w:val="IndexLink"/>
                <w:rtl w:val="true"/>
              </w:rPr>
              <w:t xml:space="preserve">. </w:t>
            </w:r>
            <w:r>
              <w:rPr>
                <w:rStyle w:val="IndexLink"/>
                <w:rtl w:val="true"/>
              </w:rPr>
              <w:t xml:space="preserve">اتفاق نظر بر این که مهدی از سلاله اهل بیت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169</w:t>
            </w:r>
          </w:hyperlink>
        </w:p>
        <w:p>
          <w:pPr>
            <w:pStyle w:val="Contents4"/>
            <w:tabs>
              <w:tab w:val="clear" w:pos="8176"/>
              <w:tab w:val="right" w:pos="9026" w:leader="dot"/>
            </w:tabs>
            <w:rPr/>
          </w:pPr>
          <w:hyperlink w:anchor="__RefHeading___Toc1729276_1051229030">
            <w:r>
              <w:rPr>
                <w:webHidden/>
                <w:rStyle w:val="IndexLink"/>
              </w:rPr>
              <w:t>4</w:t>
            </w:r>
            <w:r>
              <w:rPr>
                <w:rStyle w:val="IndexLink"/>
                <w:rtl w:val="true"/>
              </w:rPr>
              <w:t xml:space="preserve">. </w:t>
            </w:r>
            <w:r>
              <w:rPr>
                <w:rStyle w:val="IndexLink"/>
                <w:rtl w:val="true"/>
              </w:rPr>
              <w:t>اتفاق نظر مسلمانان در قطعیت برپایی حکومت مهدی</w:t>
            </w:r>
            <w:r>
              <w:rPr>
                <w:rStyle w:val="IndexLink"/>
                <w:rtl w:val="true"/>
              </w:rPr>
              <w:tab/>
            </w:r>
            <w:r>
              <w:rPr>
                <w:rStyle w:val="IndexLink"/>
              </w:rPr>
              <w:t>170</w:t>
            </w:r>
          </w:hyperlink>
        </w:p>
        <w:p>
          <w:pPr>
            <w:pStyle w:val="Contents4"/>
            <w:tabs>
              <w:tab w:val="clear" w:pos="8176"/>
              <w:tab w:val="right" w:pos="9026" w:leader="dot"/>
            </w:tabs>
            <w:rPr/>
          </w:pPr>
          <w:hyperlink w:anchor="__RefHeading___Toc1729278_1051229030">
            <w:r>
              <w:rPr>
                <w:webHidden/>
                <w:rStyle w:val="IndexLink"/>
              </w:rPr>
              <w:t>5</w:t>
            </w:r>
            <w:r>
              <w:rPr>
                <w:rStyle w:val="IndexLink"/>
                <w:rtl w:val="true"/>
              </w:rPr>
              <w:t>.</w:t>
            </w:r>
            <w:r>
              <w:rPr>
                <w:rStyle w:val="IndexLink"/>
                <w:rtl w:val="true"/>
              </w:rPr>
              <w:t xml:space="preserve">وحدت نظر مسلمانان در جهانی بودن حکومت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170</w:t>
            </w:r>
          </w:hyperlink>
        </w:p>
        <w:p>
          <w:pPr>
            <w:pStyle w:val="Contents4"/>
            <w:tabs>
              <w:tab w:val="clear" w:pos="8176"/>
              <w:tab w:val="right" w:pos="9026" w:leader="dot"/>
            </w:tabs>
            <w:rPr/>
          </w:pPr>
          <w:hyperlink w:anchor="__RefHeading___Toc1729280_1051229030">
            <w:r>
              <w:rPr>
                <w:webHidden/>
                <w:rStyle w:val="IndexLink"/>
              </w:rPr>
              <w:t>6</w:t>
            </w:r>
            <w:r>
              <w:rPr>
                <w:rStyle w:val="IndexLink"/>
                <w:rtl w:val="true"/>
              </w:rPr>
              <w:t xml:space="preserve">. </w:t>
            </w:r>
            <w:r>
              <w:rPr>
                <w:rStyle w:val="IndexLink"/>
                <w:rtl w:val="true"/>
              </w:rPr>
              <w:t>توافق مسلمانان بر برخی از نشانه های ظهور</w:t>
            </w:r>
            <w:r>
              <w:rPr>
                <w:rStyle w:val="IndexLink"/>
                <w:rtl w:val="true"/>
              </w:rPr>
              <w:tab/>
            </w:r>
            <w:r>
              <w:rPr>
                <w:rStyle w:val="IndexLink"/>
              </w:rPr>
              <w:t>171</w:t>
            </w:r>
          </w:hyperlink>
        </w:p>
        <w:p>
          <w:pPr>
            <w:pStyle w:val="Contents3"/>
            <w:tabs>
              <w:tab w:val="clear" w:pos="8459"/>
              <w:tab w:val="right" w:pos="9026" w:leader="dot"/>
            </w:tabs>
            <w:rPr/>
          </w:pPr>
          <w:hyperlink w:anchor="__RefHeading___Toc1729282_1051229030">
            <w:r>
              <w:rPr>
                <w:webHidden/>
                <w:rStyle w:val="IndexLink"/>
                <w:rtl w:val="true"/>
              </w:rPr>
              <w:t>زمینه های مورد اختلاف مذاهب اسلامی در مسأله مهدویت</w:t>
            </w:r>
            <w:r>
              <w:rPr>
                <w:rStyle w:val="IndexLink"/>
                <w:rtl w:val="true"/>
              </w:rPr>
              <w:tab/>
            </w:r>
            <w:r>
              <w:rPr>
                <w:rStyle w:val="IndexLink"/>
              </w:rPr>
              <w:t>172</w:t>
            </w:r>
          </w:hyperlink>
        </w:p>
        <w:p>
          <w:pPr>
            <w:pStyle w:val="Contents3"/>
            <w:tabs>
              <w:tab w:val="clear" w:pos="8459"/>
              <w:tab w:val="right" w:pos="9026" w:leader="dot"/>
            </w:tabs>
            <w:rPr/>
          </w:pPr>
          <w:hyperlink w:anchor="__RefHeading___Toc1729284_1051229030">
            <w:r>
              <w:rPr>
                <w:webHidden/>
                <w:rStyle w:val="IndexLink"/>
                <w:rtl w:val="true"/>
              </w:rPr>
              <w:t>مهدویت از دیدگاه شیعه</w:t>
            </w:r>
            <w:r>
              <w:rPr>
                <w:rStyle w:val="IndexLink"/>
                <w:rtl w:val="true"/>
              </w:rPr>
              <w:tab/>
            </w:r>
            <w:r>
              <w:rPr>
                <w:rStyle w:val="IndexLink"/>
              </w:rPr>
              <w:t>177</w:t>
            </w:r>
          </w:hyperlink>
        </w:p>
        <w:p>
          <w:pPr>
            <w:pStyle w:val="Contents3"/>
            <w:tabs>
              <w:tab w:val="clear" w:pos="8459"/>
              <w:tab w:val="right" w:pos="9026" w:leader="dot"/>
            </w:tabs>
            <w:rPr/>
          </w:pPr>
          <w:hyperlink w:anchor="__RefHeading___Toc1729286_1051229030">
            <w:r>
              <w:rPr>
                <w:webHidden/>
                <w:rStyle w:val="IndexLink"/>
                <w:rtl w:val="true"/>
              </w:rPr>
              <w:t xml:space="preserve">منطق مخالفان احادیث مهدی </w:t>
            </w:r>
            <w:r>
              <w:rPr>
                <w:rStyle w:val="IndexLink"/>
                <w:rtl w:val="true"/>
              </w:rPr>
              <w:t>(</w:t>
            </w:r>
            <w:r>
              <w:rPr>
                <w:rStyle w:val="IndexLink"/>
                <w:rtl w:val="true"/>
              </w:rPr>
              <w:t>عجل الله تعالی فرجه الشریف</w:t>
            </w:r>
            <w:r>
              <w:rPr>
                <w:rStyle w:val="IndexLink"/>
                <w:rtl w:val="true"/>
              </w:rPr>
              <w:t>)</w:t>
              <w:tab/>
            </w:r>
            <w:r>
              <w:rPr>
                <w:rStyle w:val="IndexLink"/>
              </w:rPr>
              <w:t>184</w:t>
            </w:r>
          </w:hyperlink>
        </w:p>
        <w:p>
          <w:pPr>
            <w:pStyle w:val="Contents3"/>
            <w:tabs>
              <w:tab w:val="clear" w:pos="8459"/>
              <w:tab w:val="right" w:pos="9026" w:leader="dot"/>
            </w:tabs>
            <w:rPr/>
          </w:pPr>
          <w:hyperlink w:anchor="__RefHeading___Toc1729288_1051229030">
            <w:r>
              <w:rPr>
                <w:webHidden/>
                <w:rStyle w:val="IndexLink"/>
                <w:rtl w:val="true"/>
              </w:rPr>
              <w:t>منجی در سایر ادیان</w:t>
            </w:r>
            <w:r>
              <w:rPr>
                <w:rStyle w:val="IndexLink"/>
                <w:rtl w:val="true"/>
              </w:rPr>
              <w:tab/>
            </w:r>
            <w:r>
              <w:rPr>
                <w:rStyle w:val="IndexLink"/>
              </w:rPr>
              <w:t>187</w:t>
            </w:r>
          </w:hyperlink>
        </w:p>
        <w:p>
          <w:pPr>
            <w:pStyle w:val="Contents4"/>
            <w:tabs>
              <w:tab w:val="clear" w:pos="8176"/>
              <w:tab w:val="right" w:pos="9026" w:leader="dot"/>
            </w:tabs>
            <w:rPr/>
          </w:pPr>
          <w:hyperlink w:anchor="__RefHeading___Toc1729290_105122903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729292_1051229030">
            <w:r>
              <w:rPr>
                <w:webHidden/>
                <w:rStyle w:val="IndexLink"/>
                <w:rtl w:val="true"/>
              </w:rPr>
              <w:t>الف</w:t>
            </w:r>
            <w:r>
              <w:rPr>
                <w:rStyle w:val="IndexLink"/>
                <w:rtl w:val="true"/>
              </w:rPr>
              <w:t xml:space="preserve">. </w:t>
            </w:r>
            <w:r>
              <w:rPr>
                <w:rStyle w:val="IndexLink"/>
                <w:rtl w:val="true"/>
              </w:rPr>
              <w:t>منجی در زرتشت</w:t>
            </w:r>
            <w:r>
              <w:rPr>
                <w:rStyle w:val="IndexLink"/>
                <w:rtl w:val="true"/>
              </w:rPr>
              <w:tab/>
            </w:r>
            <w:r>
              <w:rPr>
                <w:rStyle w:val="IndexLink"/>
              </w:rPr>
              <w:t>188</w:t>
            </w:r>
          </w:hyperlink>
        </w:p>
        <w:p>
          <w:pPr>
            <w:pStyle w:val="Contents4"/>
            <w:tabs>
              <w:tab w:val="clear" w:pos="8176"/>
              <w:tab w:val="right" w:pos="9026" w:leader="dot"/>
            </w:tabs>
            <w:rPr/>
          </w:pPr>
          <w:hyperlink w:anchor="__RefHeading___Toc1729294_1051229030">
            <w:r>
              <w:rPr>
                <w:webHidden/>
                <w:rStyle w:val="IndexLink"/>
                <w:rtl w:val="true"/>
              </w:rPr>
              <w:t>ب</w:t>
            </w:r>
            <w:r>
              <w:rPr>
                <w:rStyle w:val="IndexLink"/>
                <w:rtl w:val="true"/>
              </w:rPr>
              <w:t xml:space="preserve">. </w:t>
            </w:r>
            <w:r>
              <w:rPr>
                <w:rStyle w:val="IndexLink"/>
                <w:rtl w:val="true"/>
              </w:rPr>
              <w:t>منجی در یهود</w:t>
            </w:r>
            <w:r>
              <w:rPr>
                <w:rStyle w:val="IndexLink"/>
                <w:rtl w:val="true"/>
              </w:rPr>
              <w:tab/>
            </w:r>
            <w:r>
              <w:rPr>
                <w:rStyle w:val="IndexLink"/>
              </w:rPr>
              <w:t>191</w:t>
            </w:r>
          </w:hyperlink>
        </w:p>
        <w:p>
          <w:pPr>
            <w:pStyle w:val="Contents5"/>
            <w:tabs>
              <w:tab w:val="clear" w:pos="7892"/>
              <w:tab w:val="right" w:pos="9026" w:leader="dot"/>
            </w:tabs>
            <w:rPr/>
          </w:pPr>
          <w:hyperlink w:anchor="__RefHeading___Toc1729296_105122903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729298_1051229030">
            <w:r>
              <w:rPr>
                <w:webHidden/>
                <w:rStyle w:val="IndexLink"/>
                <w:rtl w:val="true"/>
              </w:rPr>
              <w:t>موعود يهود</w:t>
            </w:r>
            <w:r>
              <w:rPr>
                <w:rStyle w:val="IndexLink"/>
                <w:rtl w:val="true"/>
              </w:rPr>
              <w:tab/>
            </w:r>
            <w:r>
              <w:rPr>
                <w:rStyle w:val="IndexLink"/>
              </w:rPr>
              <w:t>197</w:t>
            </w:r>
          </w:hyperlink>
        </w:p>
        <w:p>
          <w:pPr>
            <w:pStyle w:val="Contents5"/>
            <w:tabs>
              <w:tab w:val="clear" w:pos="7892"/>
              <w:tab w:val="right" w:pos="9026" w:leader="dot"/>
            </w:tabs>
            <w:rPr/>
          </w:pPr>
          <w:hyperlink w:anchor="__RefHeading___Toc1729300_1051229030">
            <w:r>
              <w:rPr>
                <w:webHidden/>
                <w:rStyle w:val="IndexLink"/>
                <w:rtl w:val="true"/>
              </w:rPr>
              <w:t>دوره قبل از ظهور ماشیح</w:t>
            </w:r>
            <w:r>
              <w:rPr>
                <w:rStyle w:val="IndexLink"/>
                <w:rtl w:val="true"/>
              </w:rPr>
              <w:tab/>
            </w:r>
            <w:r>
              <w:rPr>
                <w:rStyle w:val="IndexLink"/>
              </w:rPr>
              <w:t>198</w:t>
            </w:r>
          </w:hyperlink>
        </w:p>
        <w:p>
          <w:pPr>
            <w:pStyle w:val="Contents5"/>
            <w:tabs>
              <w:tab w:val="clear" w:pos="7892"/>
              <w:tab w:val="right" w:pos="9026" w:leader="dot"/>
            </w:tabs>
            <w:rPr/>
          </w:pPr>
          <w:hyperlink w:anchor="__RefHeading___Toc1729302_1051229030">
            <w:r>
              <w:rPr>
                <w:webHidden/>
                <w:rStyle w:val="IndexLink"/>
                <w:rtl w:val="true"/>
              </w:rPr>
              <w:t xml:space="preserve">و اما شخصیت ماشيح </w:t>
            </w:r>
            <w:r>
              <w:rPr>
                <w:rStyle w:val="IndexLink"/>
                <w:rtl w:val="true"/>
              </w:rPr>
              <w:t>:</w:t>
              <w:tab/>
            </w:r>
            <w:r>
              <w:rPr>
                <w:rStyle w:val="IndexLink"/>
              </w:rPr>
              <w:t>199</w:t>
            </w:r>
          </w:hyperlink>
        </w:p>
        <w:p>
          <w:pPr>
            <w:pStyle w:val="Contents4"/>
            <w:tabs>
              <w:tab w:val="clear" w:pos="8176"/>
              <w:tab w:val="right" w:pos="9026" w:leader="dot"/>
            </w:tabs>
            <w:rPr/>
          </w:pPr>
          <w:hyperlink w:anchor="__RefHeading___Toc1729304_1051229030">
            <w:r>
              <w:rPr>
                <w:webHidden/>
                <w:rStyle w:val="IndexLink"/>
                <w:rtl w:val="true"/>
              </w:rPr>
              <w:t>ج</w:t>
            </w:r>
            <w:r>
              <w:rPr>
                <w:rStyle w:val="IndexLink"/>
                <w:rtl w:val="true"/>
              </w:rPr>
              <w:t xml:space="preserve">. </w:t>
            </w:r>
            <w:r>
              <w:rPr>
                <w:rStyle w:val="IndexLink"/>
                <w:rtl w:val="true"/>
              </w:rPr>
              <w:t>منجی در مسیحیت</w:t>
            </w:r>
            <w:r>
              <w:rPr>
                <w:rStyle w:val="IndexLink"/>
                <w:rtl w:val="true"/>
              </w:rPr>
              <w:tab/>
            </w:r>
            <w:r>
              <w:rPr>
                <w:rStyle w:val="IndexLink"/>
              </w:rPr>
              <w:t>201</w:t>
            </w:r>
          </w:hyperlink>
        </w:p>
        <w:p>
          <w:pPr>
            <w:pStyle w:val="Contents4"/>
            <w:tabs>
              <w:tab w:val="clear" w:pos="8176"/>
              <w:tab w:val="right" w:pos="9026" w:leader="dot"/>
            </w:tabs>
            <w:rPr/>
          </w:pPr>
          <w:hyperlink w:anchor="__RefHeading___Toc1729306_1051229030">
            <w:r>
              <w:rPr>
                <w:webHidden/>
                <w:rStyle w:val="IndexLink"/>
                <w:rtl w:val="true"/>
              </w:rPr>
              <w:t>د</w:t>
            </w:r>
            <w:r>
              <w:rPr>
                <w:rStyle w:val="IndexLink"/>
                <w:rtl w:val="true"/>
              </w:rPr>
              <w:t xml:space="preserve">. </w:t>
            </w:r>
            <w:r>
              <w:rPr>
                <w:rStyle w:val="IndexLink"/>
                <w:rtl w:val="true"/>
              </w:rPr>
              <w:t>منجی در صهیونیسم مسیحی</w:t>
            </w:r>
            <w:r>
              <w:rPr>
                <w:rStyle w:val="IndexLink"/>
                <w:rtl w:val="true"/>
              </w:rPr>
              <w:tab/>
            </w:r>
            <w:r>
              <w:rPr>
                <w:rStyle w:val="IndexLink"/>
              </w:rPr>
              <w:t>206</w:t>
            </w:r>
          </w:hyperlink>
        </w:p>
        <w:p>
          <w:pPr>
            <w:pStyle w:val="Contents3"/>
            <w:tabs>
              <w:tab w:val="clear" w:pos="8459"/>
              <w:tab w:val="right" w:pos="9026" w:leader="dot"/>
            </w:tabs>
            <w:rPr/>
          </w:pPr>
          <w:hyperlink w:anchor="__RefHeading___Toc1729308_1051229030">
            <w:r>
              <w:rPr>
                <w:webHidden/>
                <w:rStyle w:val="IndexLink"/>
                <w:rtl w:val="true"/>
              </w:rPr>
              <w:t>آرماگدون</w:t>
            </w:r>
            <w:r>
              <w:rPr>
                <w:rStyle w:val="IndexLink"/>
                <w:rtl w:val="true"/>
              </w:rPr>
              <w:tab/>
            </w:r>
            <w:r>
              <w:rPr>
                <w:rStyle w:val="IndexLink"/>
              </w:rPr>
              <w:t>209</w:t>
            </w:r>
          </w:hyperlink>
        </w:p>
        <w:p>
          <w:pPr>
            <w:pStyle w:val="Contents3"/>
            <w:tabs>
              <w:tab w:val="clear" w:pos="8459"/>
              <w:tab w:val="right" w:pos="9026" w:leader="dot"/>
            </w:tabs>
            <w:rPr/>
          </w:pPr>
          <w:hyperlink w:anchor="__RefHeading___Toc1729310_1051229030">
            <w:r>
              <w:rPr>
                <w:webHidden/>
                <w:rStyle w:val="IndexLink"/>
                <w:rtl w:val="true"/>
              </w:rPr>
              <w:t>منجی در سایر اقوام و ملل</w:t>
            </w:r>
            <w:r>
              <w:rPr>
                <w:rStyle w:val="IndexLink"/>
                <w:rtl w:val="true"/>
              </w:rPr>
              <w:tab/>
            </w:r>
            <w:r>
              <w:rPr>
                <w:rStyle w:val="IndexLink"/>
              </w:rPr>
              <w:t>212</w:t>
            </w:r>
          </w:hyperlink>
        </w:p>
        <w:p>
          <w:pPr>
            <w:pStyle w:val="Contents3"/>
            <w:tabs>
              <w:tab w:val="clear" w:pos="8459"/>
              <w:tab w:val="right" w:pos="9026" w:leader="dot"/>
            </w:tabs>
            <w:rPr/>
          </w:pPr>
          <w:hyperlink w:anchor="__RefHeading___Toc1729312_1051229030">
            <w:r>
              <w:rPr>
                <w:webHidden/>
                <w:rStyle w:val="IndexLink"/>
                <w:rtl w:val="true"/>
              </w:rPr>
              <w:t xml:space="preserve">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نگاه قرآن</w:t>
            </w:r>
            <w:r>
              <w:rPr>
                <w:rStyle w:val="IndexLink"/>
                <w:rtl w:val="true"/>
              </w:rPr>
              <w:tab/>
            </w:r>
            <w:r>
              <w:rPr>
                <w:rStyle w:val="IndexLink"/>
              </w:rPr>
              <w:t>220</w:t>
            </w:r>
          </w:hyperlink>
        </w:p>
        <w:p>
          <w:pPr>
            <w:pStyle w:val="Contents3"/>
            <w:tabs>
              <w:tab w:val="clear" w:pos="8459"/>
              <w:tab w:val="right" w:pos="9026" w:leader="dot"/>
            </w:tabs>
            <w:rPr/>
          </w:pPr>
          <w:hyperlink w:anchor="__RefHeading___Toc1729314_1051229030">
            <w:r>
              <w:rPr>
                <w:webHidden/>
                <w:rStyle w:val="IndexLink"/>
                <w:rtl w:val="true"/>
              </w:rPr>
              <w:t>قرآن و بشارت موعود</w:t>
            </w:r>
            <w:r>
              <w:rPr>
                <w:rStyle w:val="IndexLink"/>
                <w:rtl w:val="true"/>
              </w:rPr>
              <w:tab/>
            </w:r>
            <w:r>
              <w:rPr>
                <w:rStyle w:val="IndexLink"/>
              </w:rPr>
              <w:t>222</w:t>
            </w:r>
          </w:hyperlink>
        </w:p>
        <w:p>
          <w:pPr>
            <w:pStyle w:val="Contents3"/>
            <w:tabs>
              <w:tab w:val="clear" w:pos="8459"/>
              <w:tab w:val="right" w:pos="9026" w:leader="dot"/>
            </w:tabs>
            <w:rPr/>
          </w:pPr>
          <w:hyperlink w:anchor="__RefHeading___Toc1729316_1051229030">
            <w:r>
              <w:rPr>
                <w:webHidden/>
                <w:rStyle w:val="IndexLink"/>
                <w:rtl w:val="true"/>
              </w:rPr>
              <w:t>اوصاف حضرت مهدی</w:t>
            </w:r>
            <w:r>
              <w:rPr>
                <w:rStyle w:val="IndexLink"/>
                <w:rtl w:val="true"/>
              </w:rPr>
              <w:tab/>
            </w:r>
            <w:r>
              <w:rPr>
                <w:rStyle w:val="IndexLink"/>
              </w:rPr>
              <w:t>243</w:t>
            </w:r>
          </w:hyperlink>
        </w:p>
        <w:p>
          <w:pPr>
            <w:pStyle w:val="Contents3"/>
            <w:tabs>
              <w:tab w:val="clear" w:pos="8459"/>
              <w:tab w:val="right" w:pos="9026" w:leader="dot"/>
            </w:tabs>
            <w:rPr/>
          </w:pPr>
          <w:hyperlink w:anchor="__RefHeading___Toc1729318_1051229030">
            <w:r>
              <w:rPr>
                <w:webHidden/>
                <w:rStyle w:val="IndexLink"/>
                <w:rtl w:val="true"/>
              </w:rPr>
              <w:t>پیش بینی غیبت امام مهدی</w:t>
            </w:r>
            <w:r>
              <w:rPr>
                <w:rStyle w:val="IndexLink"/>
                <w:rtl w:val="true"/>
              </w:rPr>
              <w:tab/>
            </w:r>
            <w:r>
              <w:rPr>
                <w:rStyle w:val="IndexLink"/>
              </w:rPr>
              <w:t>244</w:t>
            </w:r>
          </w:hyperlink>
        </w:p>
        <w:p>
          <w:pPr>
            <w:pStyle w:val="Contents3"/>
            <w:tabs>
              <w:tab w:val="clear" w:pos="8459"/>
              <w:tab w:val="right" w:pos="9026" w:leader="dot"/>
            </w:tabs>
            <w:rPr/>
          </w:pPr>
          <w:hyperlink w:anchor="__RefHeading___Toc1729320_1051229030">
            <w:r>
              <w:rPr>
                <w:webHidden/>
                <w:rStyle w:val="IndexLink"/>
                <w:rtl w:val="true"/>
              </w:rPr>
              <w:t xml:space="preserve">امام على </w:t>
            </w:r>
            <w:r>
              <w:rPr>
                <w:rStyle w:val="IndexLink"/>
                <w:rtl w:val="true"/>
              </w:rPr>
              <w:t>(</w:t>
            </w:r>
            <w:r>
              <w:rPr>
                <w:rStyle w:val="IndexLink"/>
                <w:rtl w:val="true"/>
              </w:rPr>
              <w:t>علیه السلام</w:t>
            </w:r>
            <w:r>
              <w:rPr>
                <w:rStyle w:val="IndexLink"/>
                <w:rtl w:val="true"/>
              </w:rPr>
              <w:t xml:space="preserve">) </w:t>
            </w:r>
            <w:r>
              <w:rPr>
                <w:rStyle w:val="IndexLink"/>
                <w:rtl w:val="true"/>
              </w:rPr>
              <w:t>و فلسفه غیبت</w:t>
            </w:r>
            <w:r>
              <w:rPr>
                <w:rStyle w:val="IndexLink"/>
                <w:rtl w:val="true"/>
              </w:rPr>
              <w:tab/>
            </w:r>
            <w:r>
              <w:rPr>
                <w:rStyle w:val="IndexLink"/>
              </w:rPr>
              <w:t>246</w:t>
            </w:r>
          </w:hyperlink>
        </w:p>
        <w:p>
          <w:pPr>
            <w:pStyle w:val="Contents3"/>
            <w:tabs>
              <w:tab w:val="clear" w:pos="8459"/>
              <w:tab w:val="right" w:pos="9026" w:leader="dot"/>
            </w:tabs>
            <w:rPr/>
          </w:pPr>
          <w:hyperlink w:anchor="__RefHeading___Toc1729322_1051229030">
            <w:r>
              <w:rPr>
                <w:webHidden/>
                <w:rStyle w:val="IndexLink"/>
                <w:rtl w:val="true"/>
              </w:rPr>
              <w:t>زمین از حجت خالی نمی ماند</w:t>
            </w:r>
            <w:r>
              <w:rPr>
                <w:rStyle w:val="IndexLink"/>
                <w:rtl w:val="true"/>
              </w:rPr>
              <w:tab/>
            </w:r>
            <w:r>
              <w:rPr>
                <w:rStyle w:val="IndexLink"/>
              </w:rPr>
              <w:t>250</w:t>
            </w:r>
          </w:hyperlink>
        </w:p>
        <w:p>
          <w:pPr>
            <w:pStyle w:val="Contents3"/>
            <w:tabs>
              <w:tab w:val="clear" w:pos="8459"/>
              <w:tab w:val="right" w:pos="9026" w:leader="dot"/>
            </w:tabs>
            <w:rPr/>
          </w:pPr>
          <w:hyperlink w:anchor="__RefHeading___Toc1729324_1051229030">
            <w:r>
              <w:rPr>
                <w:webHidden/>
                <w:rStyle w:val="IndexLink"/>
                <w:rtl w:val="true"/>
              </w:rPr>
              <w:t xml:space="preserve">فضیلت انتظار فرج در کلام امیرالمؤمنین </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1729326_1051229030">
            <w:r>
              <w:rPr>
                <w:webHidden/>
                <w:rStyle w:val="IndexLink"/>
                <w:rtl w:val="true"/>
              </w:rPr>
              <w:t xml:space="preserve">احوال مردم آخرالزمان از نگاه امام على </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1729328_1051229030">
            <w:r>
              <w:rPr>
                <w:webHidden/>
                <w:rStyle w:val="IndexLink"/>
                <w:rtl w:val="true"/>
              </w:rPr>
              <w:t xml:space="preserve">نشانه های ظهور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از نگاه على </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1729330_1051229030">
            <w:r>
              <w:rPr>
                <w:webHidden/>
                <w:rStyle w:val="IndexLink"/>
                <w:rtl w:val="true"/>
              </w:rPr>
              <w:t xml:space="preserve">ظهور موعود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رویارویی با دشمنان</w:t>
            </w:r>
            <w:r>
              <w:rPr>
                <w:rStyle w:val="IndexLink"/>
                <w:rtl w:val="true"/>
              </w:rPr>
              <w:tab/>
            </w:r>
            <w:r>
              <w:rPr>
                <w:rStyle w:val="IndexLink"/>
              </w:rPr>
              <w:t>260</w:t>
            </w:r>
          </w:hyperlink>
        </w:p>
        <w:p>
          <w:pPr>
            <w:pStyle w:val="Contents3"/>
            <w:tabs>
              <w:tab w:val="clear" w:pos="8459"/>
              <w:tab w:val="right" w:pos="9026" w:leader="dot"/>
            </w:tabs>
            <w:rPr/>
          </w:pPr>
          <w:hyperlink w:anchor="__RefHeading___Toc1729332_1051229030">
            <w:r>
              <w:rPr>
                <w:webHidden/>
                <w:rStyle w:val="IndexLink"/>
                <w:rtl w:val="true"/>
              </w:rPr>
              <w:t xml:space="preserve">یاران امام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از سخنان گوهر بار علی </w:t>
            </w:r>
            <w:r>
              <w:rPr>
                <w:rStyle w:val="IndexLink"/>
                <w:rtl w:val="true"/>
              </w:rPr>
              <w:t>(</w:t>
            </w:r>
            <w:r>
              <w:rPr>
                <w:rStyle w:val="IndexLink"/>
                <w:rtl w:val="true"/>
              </w:rPr>
              <w:t>علیه السلام</w:t>
            </w:r>
            <w:r>
              <w:rPr>
                <w:rStyle w:val="IndexLink"/>
                <w:rtl w:val="true"/>
              </w:rPr>
              <w:t>) :</w:t>
              <w:tab/>
            </w:r>
            <w:r>
              <w:rPr>
                <w:rStyle w:val="IndexLink"/>
              </w:rPr>
              <w:t>262</w:t>
            </w:r>
          </w:hyperlink>
        </w:p>
        <w:p>
          <w:pPr>
            <w:pStyle w:val="Contents3"/>
            <w:tabs>
              <w:tab w:val="clear" w:pos="8459"/>
              <w:tab w:val="right" w:pos="9026" w:leader="dot"/>
            </w:tabs>
            <w:rPr/>
          </w:pPr>
          <w:hyperlink w:anchor="__RefHeading___Toc1729334_1051229030">
            <w:r>
              <w:rPr>
                <w:webHidden/>
                <w:rStyle w:val="IndexLink"/>
                <w:rtl w:val="true"/>
              </w:rPr>
              <w:t>مهدویت از دیدگاه اهل سنت</w:t>
            </w:r>
            <w:r>
              <w:rPr>
                <w:rStyle w:val="IndexLink"/>
                <w:rtl w:val="true"/>
              </w:rPr>
              <w:tab/>
            </w:r>
            <w:r>
              <w:rPr>
                <w:rStyle w:val="IndexLink"/>
              </w:rPr>
              <w:t>268</w:t>
            </w:r>
          </w:hyperlink>
        </w:p>
        <w:p>
          <w:pPr>
            <w:pStyle w:val="Contents3"/>
            <w:tabs>
              <w:tab w:val="clear" w:pos="8459"/>
              <w:tab w:val="right" w:pos="9026" w:leader="dot"/>
            </w:tabs>
            <w:rPr/>
          </w:pPr>
          <w:hyperlink w:anchor="__RefHeading___Toc1729336_1051229030">
            <w:r>
              <w:rPr>
                <w:webHidden/>
                <w:rStyle w:val="IndexLink"/>
                <w:rtl w:val="true"/>
              </w:rPr>
              <w:t xml:space="preserve">اختلافات مسلمانان درباره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269</w:t>
            </w:r>
          </w:hyperlink>
        </w:p>
        <w:p>
          <w:pPr>
            <w:pStyle w:val="Contents3"/>
            <w:tabs>
              <w:tab w:val="clear" w:pos="8459"/>
              <w:tab w:val="right" w:pos="9026" w:leader="dot"/>
            </w:tabs>
            <w:rPr/>
          </w:pPr>
          <w:hyperlink w:anchor="__RefHeading___Toc1729338_1051229030">
            <w:r>
              <w:rPr>
                <w:webHidden/>
                <w:rStyle w:val="IndexLink"/>
                <w:rtl w:val="true"/>
              </w:rPr>
              <w:t xml:space="preserve">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عرفان و تصوف اسلامی</w:t>
            </w:r>
            <w:r>
              <w:rPr>
                <w:rStyle w:val="IndexLink"/>
                <w:rtl w:val="true"/>
              </w:rPr>
              <w:tab/>
            </w:r>
            <w:r>
              <w:rPr>
                <w:rStyle w:val="IndexLink"/>
              </w:rPr>
              <w:t>282</w:t>
            </w:r>
          </w:hyperlink>
        </w:p>
        <w:p>
          <w:pPr>
            <w:pStyle w:val="Contents3"/>
            <w:tabs>
              <w:tab w:val="clear" w:pos="8459"/>
              <w:tab w:val="right" w:pos="9026" w:leader="dot"/>
            </w:tabs>
            <w:rPr/>
          </w:pPr>
          <w:hyperlink w:anchor="__RefHeading___Toc1729340_1051229030">
            <w:r>
              <w:rPr>
                <w:webHidden/>
                <w:rStyle w:val="IndexLink"/>
                <w:rtl w:val="true"/>
              </w:rPr>
              <w:t>مفهوم ولی و ولایت در عرفان و تصوف</w:t>
            </w:r>
            <w:r>
              <w:rPr>
                <w:rStyle w:val="IndexLink"/>
                <w:rtl w:val="true"/>
              </w:rPr>
              <w:tab/>
            </w:r>
            <w:r>
              <w:rPr>
                <w:rStyle w:val="IndexLink"/>
              </w:rPr>
              <w:t>284</w:t>
            </w:r>
          </w:hyperlink>
        </w:p>
        <w:p>
          <w:pPr>
            <w:pStyle w:val="Contents3"/>
            <w:tabs>
              <w:tab w:val="clear" w:pos="8459"/>
              <w:tab w:val="right" w:pos="9026" w:leader="dot"/>
            </w:tabs>
            <w:rPr/>
          </w:pPr>
          <w:hyperlink w:anchor="__RefHeading___Toc1729342_1051229030">
            <w:r>
              <w:rPr>
                <w:webHidden/>
                <w:rStyle w:val="IndexLink"/>
                <w:rtl w:val="true"/>
              </w:rPr>
              <w:t>ختم ولایت از دیدگاه عرفا</w:t>
            </w:r>
            <w:r>
              <w:rPr>
                <w:rStyle w:val="IndexLink"/>
                <w:rtl w:val="true"/>
              </w:rPr>
              <w:tab/>
            </w:r>
            <w:r>
              <w:rPr>
                <w:rStyle w:val="IndexLink"/>
              </w:rPr>
              <w:t>287</w:t>
            </w:r>
          </w:hyperlink>
        </w:p>
        <w:p>
          <w:pPr>
            <w:pStyle w:val="Contents2"/>
            <w:tabs>
              <w:tab w:val="clear" w:pos="8743"/>
              <w:tab w:val="right" w:pos="9026" w:leader="dot"/>
            </w:tabs>
            <w:rPr/>
          </w:pPr>
          <w:hyperlink w:anchor="__RefHeading___Toc1729344_1051229030">
            <w:r>
              <w:rPr>
                <w:webHidden/>
                <w:rStyle w:val="IndexLink"/>
                <w:rtl w:val="true"/>
              </w:rPr>
              <w:t>فصل سوم</w:t>
            </w:r>
            <w:r>
              <w:rPr>
                <w:rStyle w:val="IndexLink"/>
                <w:rtl w:val="true"/>
              </w:rPr>
              <w:tab/>
            </w:r>
            <w:r>
              <w:rPr>
                <w:rStyle w:val="IndexLink"/>
              </w:rPr>
              <w:t>296</w:t>
            </w:r>
          </w:hyperlink>
        </w:p>
        <w:p>
          <w:pPr>
            <w:pStyle w:val="Contents3"/>
            <w:tabs>
              <w:tab w:val="clear" w:pos="8459"/>
              <w:tab w:val="right" w:pos="9026" w:leader="dot"/>
            </w:tabs>
            <w:rPr/>
          </w:pPr>
          <w:hyperlink w:anchor="__RefHeading___Toc1729346_1051229030">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729348_1051229030">
            <w:r>
              <w:rPr>
                <w:webHidden/>
                <w:rStyle w:val="IndexLink"/>
                <w:rtl w:val="true"/>
              </w:rPr>
              <w:t>آخر الزمان</w:t>
            </w:r>
            <w:r>
              <w:rPr>
                <w:rStyle w:val="IndexLink"/>
                <w:rtl w:val="true"/>
              </w:rPr>
              <w:tab/>
            </w:r>
            <w:r>
              <w:rPr>
                <w:rStyle w:val="IndexLink"/>
              </w:rPr>
              <w:t>298</w:t>
            </w:r>
          </w:hyperlink>
        </w:p>
        <w:p>
          <w:pPr>
            <w:pStyle w:val="Contents4"/>
            <w:tabs>
              <w:tab w:val="clear" w:pos="8176"/>
              <w:tab w:val="right" w:pos="9026" w:leader="dot"/>
            </w:tabs>
            <w:rPr/>
          </w:pPr>
          <w:hyperlink w:anchor="__RefHeading___Toc1729350_105122903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729352_1051229030">
            <w:r>
              <w:rPr>
                <w:webHidden/>
                <w:rStyle w:val="IndexLink"/>
                <w:rtl w:val="true"/>
              </w:rPr>
              <w:t>ویژگی های آخرالزمان</w:t>
            </w:r>
            <w:r>
              <w:rPr>
                <w:rStyle w:val="IndexLink"/>
                <w:rtl w:val="true"/>
              </w:rPr>
              <w:tab/>
            </w:r>
            <w:r>
              <w:rPr>
                <w:rStyle w:val="IndexLink"/>
              </w:rPr>
              <w:t>301</w:t>
            </w:r>
          </w:hyperlink>
        </w:p>
        <w:p>
          <w:pPr>
            <w:pStyle w:val="Contents4"/>
            <w:tabs>
              <w:tab w:val="clear" w:pos="8176"/>
              <w:tab w:val="right" w:pos="9026" w:leader="dot"/>
            </w:tabs>
            <w:rPr/>
          </w:pPr>
          <w:hyperlink w:anchor="__RefHeading___Toc1729354_1051229030">
            <w:r>
              <w:rPr>
                <w:webHidden/>
                <w:rStyle w:val="IndexLink"/>
                <w:rtl w:val="true"/>
              </w:rPr>
              <w:t>بعضی از مهم ترین ویژگی های آخرالزمان</w:t>
            </w:r>
            <w:r>
              <w:rPr>
                <w:rStyle w:val="IndexLink"/>
                <w:rtl w:val="true"/>
              </w:rPr>
              <w:tab/>
            </w:r>
            <w:r>
              <w:rPr>
                <w:rStyle w:val="IndexLink"/>
              </w:rPr>
              <w:t>302</w:t>
            </w:r>
          </w:hyperlink>
        </w:p>
        <w:p>
          <w:pPr>
            <w:pStyle w:val="Contents4"/>
            <w:tabs>
              <w:tab w:val="clear" w:pos="8176"/>
              <w:tab w:val="right" w:pos="9026" w:leader="dot"/>
            </w:tabs>
            <w:rPr/>
          </w:pPr>
          <w:hyperlink w:anchor="__RefHeading___Toc1729356_1051229030">
            <w:r>
              <w:rPr>
                <w:webHidden/>
                <w:rStyle w:val="IndexLink"/>
                <w:rtl w:val="true"/>
              </w:rPr>
              <w:t>و</w:t>
            </w:r>
            <w:r>
              <w:rPr>
                <w:rStyle w:val="IndexLink"/>
                <w:rtl w:val="true"/>
              </w:rPr>
              <w:t xml:space="preserve">. </w:t>
            </w:r>
            <w:r>
              <w:rPr>
                <w:rStyle w:val="IndexLink"/>
                <w:rtl w:val="true"/>
              </w:rPr>
              <w:t>حکومت و حکام در آخرالزمان</w:t>
            </w:r>
            <w:r>
              <w:rPr>
                <w:rStyle w:val="IndexLink"/>
                <w:rtl w:val="true"/>
              </w:rPr>
              <w:tab/>
            </w:r>
            <w:r>
              <w:rPr>
                <w:rStyle w:val="IndexLink"/>
              </w:rPr>
              <w:t>323</w:t>
            </w:r>
          </w:hyperlink>
        </w:p>
        <w:p>
          <w:pPr>
            <w:pStyle w:val="Contents4"/>
            <w:tabs>
              <w:tab w:val="clear" w:pos="8176"/>
              <w:tab w:val="right" w:pos="9026" w:leader="dot"/>
            </w:tabs>
            <w:rPr/>
          </w:pPr>
          <w:hyperlink w:anchor="__RefHeading___Toc1729358_1051229030">
            <w:r>
              <w:rPr>
                <w:webHidden/>
                <w:rStyle w:val="IndexLink"/>
                <w:rtl w:val="true"/>
              </w:rPr>
              <w:t>ز</w:t>
            </w:r>
            <w:r>
              <w:rPr>
                <w:rStyle w:val="IndexLink"/>
                <w:rtl w:val="true"/>
              </w:rPr>
              <w:t xml:space="preserve">. </w:t>
            </w:r>
            <w:r>
              <w:rPr>
                <w:rStyle w:val="IndexLink"/>
                <w:rtl w:val="true"/>
              </w:rPr>
              <w:t xml:space="preserve">خطبه اميرالمؤمنين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 اوضاع آخرالزمان</w:t>
            </w:r>
            <w:r>
              <w:rPr>
                <w:rStyle w:val="IndexLink"/>
                <w:rtl w:val="true"/>
              </w:rPr>
              <w:tab/>
            </w:r>
            <w:r>
              <w:rPr>
                <w:rStyle w:val="IndexLink"/>
              </w:rPr>
              <w:t>326</w:t>
            </w:r>
          </w:hyperlink>
        </w:p>
        <w:p>
          <w:pPr>
            <w:pStyle w:val="Contents4"/>
            <w:tabs>
              <w:tab w:val="clear" w:pos="8176"/>
              <w:tab w:val="right" w:pos="9026" w:leader="dot"/>
            </w:tabs>
            <w:rPr/>
          </w:pPr>
          <w:hyperlink w:anchor="__RefHeading___Toc1729360_1051229030">
            <w:r>
              <w:rPr>
                <w:webHidden/>
                <w:rStyle w:val="IndexLink"/>
                <w:rtl w:val="true"/>
              </w:rPr>
              <w:t>ح</w:t>
            </w:r>
            <w:r>
              <w:rPr>
                <w:rStyle w:val="IndexLink"/>
                <w:rtl w:val="true"/>
              </w:rPr>
              <w:t xml:space="preserve">. </w:t>
            </w:r>
            <w:r>
              <w:rPr>
                <w:rStyle w:val="IndexLink"/>
                <w:rtl w:val="true"/>
              </w:rPr>
              <w:t>جاهلیت دوم</w:t>
            </w:r>
            <w:r>
              <w:rPr>
                <w:rStyle w:val="IndexLink"/>
                <w:rtl w:val="true"/>
              </w:rPr>
              <w:tab/>
            </w:r>
            <w:r>
              <w:rPr>
                <w:rStyle w:val="IndexLink"/>
              </w:rPr>
              <w:t>327</w:t>
            </w:r>
          </w:hyperlink>
        </w:p>
        <w:p>
          <w:pPr>
            <w:pStyle w:val="Contents4"/>
            <w:tabs>
              <w:tab w:val="clear" w:pos="8176"/>
              <w:tab w:val="right" w:pos="9026" w:leader="dot"/>
            </w:tabs>
            <w:rPr/>
          </w:pPr>
          <w:hyperlink w:anchor="__RefHeading___Toc1729362_1051229030">
            <w:r>
              <w:rPr>
                <w:webHidden/>
                <w:rStyle w:val="IndexLink"/>
                <w:rtl w:val="true"/>
              </w:rPr>
              <w:t>نشانه های حتمی ظهور</w:t>
            </w:r>
            <w:r>
              <w:rPr>
                <w:rStyle w:val="IndexLink"/>
                <w:rtl w:val="true"/>
              </w:rPr>
              <w:tab/>
            </w:r>
            <w:r>
              <w:rPr>
                <w:rStyle w:val="IndexLink"/>
              </w:rPr>
              <w:t>333</w:t>
            </w:r>
          </w:hyperlink>
        </w:p>
        <w:p>
          <w:pPr>
            <w:pStyle w:val="Contents3"/>
            <w:tabs>
              <w:tab w:val="clear" w:pos="8459"/>
              <w:tab w:val="right" w:pos="9026" w:leader="dot"/>
            </w:tabs>
            <w:rPr/>
          </w:pPr>
          <w:hyperlink w:anchor="__RefHeading___Toc1729364_1051229030">
            <w:r>
              <w:rPr>
                <w:webHidden/>
                <w:rStyle w:val="IndexLink"/>
                <w:rtl w:val="true"/>
              </w:rPr>
              <w:t xml:space="preserve">ویژگی های قیام و حکومت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339</w:t>
            </w:r>
          </w:hyperlink>
        </w:p>
        <w:p>
          <w:pPr>
            <w:pStyle w:val="Contents3"/>
            <w:tabs>
              <w:tab w:val="clear" w:pos="8459"/>
              <w:tab w:val="right" w:pos="9026" w:leader="dot"/>
            </w:tabs>
            <w:rPr/>
          </w:pPr>
          <w:hyperlink w:anchor="__RefHeading___Toc1729366_1051229030">
            <w:r>
              <w:rPr>
                <w:webHidden/>
                <w:rStyle w:val="IndexLink"/>
                <w:rtl w:val="true"/>
              </w:rPr>
              <w:t>بشارت حکومت صالحان در مزامير داوود</w:t>
            </w:r>
            <w:r>
              <w:rPr>
                <w:rStyle w:val="IndexLink"/>
                <w:rtl w:val="true"/>
              </w:rPr>
              <w:tab/>
            </w:r>
            <w:r>
              <w:rPr>
                <w:rStyle w:val="IndexLink"/>
              </w:rPr>
              <w:t>343</w:t>
            </w:r>
          </w:hyperlink>
        </w:p>
        <w:p>
          <w:pPr>
            <w:pStyle w:val="Contents4"/>
            <w:tabs>
              <w:tab w:val="clear" w:pos="8176"/>
              <w:tab w:val="right" w:pos="9026" w:leader="dot"/>
            </w:tabs>
            <w:rPr/>
          </w:pPr>
          <w:hyperlink w:anchor="__RefHeading___Toc1729368_1051229030">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729370_1051229030">
            <w:r>
              <w:rPr>
                <w:webHidden/>
                <w:rStyle w:val="IndexLink"/>
                <w:rtl w:val="true"/>
              </w:rPr>
              <w:t xml:space="preserve">ویژگی اول </w:t>
            </w:r>
            <w:r>
              <w:rPr>
                <w:rStyle w:val="IndexLink"/>
                <w:rtl w:val="true"/>
              </w:rPr>
              <w:t>:</w:t>
            </w:r>
            <w:r>
              <w:rPr>
                <w:rStyle w:val="IndexLink"/>
              </w:rPr>
              <w:t>1</w:t>
            </w:r>
            <w:r>
              <w:rPr>
                <w:rStyle w:val="IndexLink"/>
                <w:rtl w:val="true"/>
              </w:rPr>
              <w:t xml:space="preserve">. </w:t>
            </w:r>
            <w:r>
              <w:rPr>
                <w:rStyle w:val="IndexLink"/>
                <w:rtl w:val="true"/>
              </w:rPr>
              <w:t>تشکیل حکومت فراگیر جهانی</w:t>
            </w:r>
            <w:r>
              <w:rPr>
                <w:rStyle w:val="IndexLink"/>
                <w:rtl w:val="true"/>
              </w:rPr>
              <w:tab/>
            </w:r>
            <w:r>
              <w:rPr>
                <w:rStyle w:val="IndexLink"/>
              </w:rPr>
              <w:t>344</w:t>
            </w:r>
          </w:hyperlink>
        </w:p>
        <w:p>
          <w:pPr>
            <w:pStyle w:val="Contents4"/>
            <w:tabs>
              <w:tab w:val="clear" w:pos="8176"/>
              <w:tab w:val="right" w:pos="9026" w:leader="dot"/>
            </w:tabs>
            <w:rPr/>
          </w:pPr>
          <w:hyperlink w:anchor="__RefHeading___Toc1729372_1051229030">
            <w:r>
              <w:rPr>
                <w:webHidden/>
                <w:rStyle w:val="IndexLink"/>
                <w:rtl w:val="true"/>
              </w:rPr>
              <w:t xml:space="preserve">ویژگی دوم </w:t>
            </w:r>
            <w:r>
              <w:rPr>
                <w:rStyle w:val="IndexLink"/>
                <w:rtl w:val="true"/>
              </w:rPr>
              <w:t xml:space="preserve">: </w:t>
            </w:r>
            <w:r>
              <w:rPr>
                <w:rStyle w:val="IndexLink"/>
                <w:rtl w:val="true"/>
              </w:rPr>
              <w:t>دین و آیین واحد جهانی</w:t>
            </w:r>
            <w:r>
              <w:rPr>
                <w:rStyle w:val="IndexLink"/>
                <w:rtl w:val="true"/>
              </w:rPr>
              <w:tab/>
            </w:r>
            <w:r>
              <w:rPr>
                <w:rStyle w:val="IndexLink"/>
              </w:rPr>
              <w:t>349</w:t>
            </w:r>
          </w:hyperlink>
        </w:p>
        <w:p>
          <w:pPr>
            <w:pStyle w:val="Contents4"/>
            <w:tabs>
              <w:tab w:val="clear" w:pos="8176"/>
              <w:tab w:val="right" w:pos="9026" w:leader="dot"/>
            </w:tabs>
            <w:rPr/>
          </w:pPr>
          <w:hyperlink w:anchor="__RefHeading___Toc1729374_1051229030">
            <w:r>
              <w:rPr>
                <w:webHidden/>
                <w:rStyle w:val="IndexLink"/>
                <w:rtl w:val="true"/>
              </w:rPr>
              <w:t xml:space="preserve">ویژگی سوم </w:t>
            </w:r>
            <w:r>
              <w:rPr>
                <w:rStyle w:val="IndexLink"/>
                <w:rtl w:val="true"/>
              </w:rPr>
              <w:t xml:space="preserve">: </w:t>
            </w:r>
            <w:r>
              <w:rPr>
                <w:rStyle w:val="IndexLink"/>
                <w:rtl w:val="true"/>
              </w:rPr>
              <w:t>عدالت فراگیر جهانی</w:t>
            </w:r>
            <w:r>
              <w:rPr>
                <w:rStyle w:val="IndexLink"/>
                <w:rtl w:val="true"/>
              </w:rPr>
              <w:tab/>
            </w:r>
            <w:r>
              <w:rPr>
                <w:rStyle w:val="IndexLink"/>
              </w:rPr>
              <w:t>351</w:t>
            </w:r>
          </w:hyperlink>
        </w:p>
        <w:p>
          <w:pPr>
            <w:pStyle w:val="Contents4"/>
            <w:tabs>
              <w:tab w:val="clear" w:pos="8176"/>
              <w:tab w:val="right" w:pos="9026" w:leader="dot"/>
            </w:tabs>
            <w:rPr/>
          </w:pPr>
          <w:hyperlink w:anchor="__RefHeading___Toc1729376_1051229030">
            <w:r>
              <w:rPr>
                <w:webHidden/>
                <w:rStyle w:val="IndexLink"/>
                <w:rtl w:val="true"/>
              </w:rPr>
              <w:t xml:space="preserve">ویژگی چهارم </w:t>
            </w:r>
            <w:r>
              <w:rPr>
                <w:rStyle w:val="IndexLink"/>
                <w:rtl w:val="true"/>
              </w:rPr>
              <w:t xml:space="preserve">: </w:t>
            </w:r>
            <w:r>
              <w:rPr>
                <w:rStyle w:val="IndexLink"/>
                <w:rtl w:val="true"/>
              </w:rPr>
              <w:t>رهبری ایده آل</w:t>
            </w:r>
            <w:r>
              <w:rPr>
                <w:rStyle w:val="IndexLink"/>
                <w:rtl w:val="true"/>
              </w:rPr>
              <w:tab/>
            </w:r>
            <w:r>
              <w:rPr>
                <w:rStyle w:val="IndexLink"/>
              </w:rPr>
              <w:t>353</w:t>
            </w:r>
          </w:hyperlink>
        </w:p>
        <w:p>
          <w:pPr>
            <w:pStyle w:val="Contents4"/>
            <w:tabs>
              <w:tab w:val="clear" w:pos="8176"/>
              <w:tab w:val="right" w:pos="9026" w:leader="dot"/>
            </w:tabs>
            <w:rPr/>
          </w:pPr>
          <w:hyperlink w:anchor="__RefHeading___Toc1729378_1051229030">
            <w:r>
              <w:rPr>
                <w:webHidden/>
                <w:rStyle w:val="IndexLink"/>
                <w:rtl w:val="true"/>
              </w:rPr>
              <w:t xml:space="preserve">ویژگی پنجم </w:t>
            </w:r>
            <w:r>
              <w:rPr>
                <w:rStyle w:val="IndexLink"/>
                <w:rtl w:val="true"/>
              </w:rPr>
              <w:t xml:space="preserve">: </w:t>
            </w:r>
            <w:r>
              <w:rPr>
                <w:rStyle w:val="IndexLink"/>
                <w:rtl w:val="true"/>
              </w:rPr>
              <w:t>مديران شایسته</w:t>
            </w:r>
            <w:r>
              <w:rPr>
                <w:rStyle w:val="IndexLink"/>
                <w:rtl w:val="true"/>
              </w:rPr>
              <w:tab/>
            </w:r>
            <w:r>
              <w:rPr>
                <w:rStyle w:val="IndexLink"/>
              </w:rPr>
              <w:t>354</w:t>
            </w:r>
          </w:hyperlink>
        </w:p>
        <w:p>
          <w:pPr>
            <w:pStyle w:val="Contents4"/>
            <w:tabs>
              <w:tab w:val="clear" w:pos="8176"/>
              <w:tab w:val="right" w:pos="9026" w:leader="dot"/>
            </w:tabs>
            <w:rPr/>
          </w:pPr>
          <w:hyperlink w:anchor="__RefHeading___Toc1729380_1051229030">
            <w:r>
              <w:rPr>
                <w:webHidden/>
                <w:rStyle w:val="IndexLink"/>
                <w:rtl w:val="true"/>
              </w:rPr>
              <w:t xml:space="preserve">ویژگی ششم </w:t>
            </w:r>
            <w:r>
              <w:rPr>
                <w:rStyle w:val="IndexLink"/>
                <w:rtl w:val="true"/>
              </w:rPr>
              <w:t xml:space="preserve">: </w:t>
            </w:r>
            <w:r>
              <w:rPr>
                <w:rStyle w:val="IndexLink"/>
                <w:rtl w:val="true"/>
              </w:rPr>
              <w:t>امنیت و صلح جهانی</w:t>
            </w:r>
            <w:r>
              <w:rPr>
                <w:rStyle w:val="IndexLink"/>
                <w:rtl w:val="true"/>
              </w:rPr>
              <w:tab/>
            </w:r>
            <w:r>
              <w:rPr>
                <w:rStyle w:val="IndexLink"/>
              </w:rPr>
              <w:t>355</w:t>
            </w:r>
          </w:hyperlink>
        </w:p>
        <w:p>
          <w:pPr>
            <w:pStyle w:val="Contents4"/>
            <w:tabs>
              <w:tab w:val="clear" w:pos="8176"/>
              <w:tab w:val="right" w:pos="9026" w:leader="dot"/>
            </w:tabs>
            <w:rPr/>
          </w:pPr>
          <w:hyperlink w:anchor="__RefHeading___Toc1729382_1051229030">
            <w:r>
              <w:rPr>
                <w:webHidden/>
                <w:rStyle w:val="IndexLink"/>
                <w:rtl w:val="true"/>
              </w:rPr>
              <w:t xml:space="preserve">ویژگی هفتم </w:t>
            </w:r>
            <w:r>
              <w:rPr>
                <w:rStyle w:val="IndexLink"/>
                <w:rtl w:val="true"/>
              </w:rPr>
              <w:t xml:space="preserve">: </w:t>
            </w:r>
            <w:r>
              <w:rPr>
                <w:rStyle w:val="IndexLink"/>
                <w:rtl w:val="true"/>
              </w:rPr>
              <w:t>پیشرفت و رفاه جهانی</w:t>
            </w:r>
            <w:r>
              <w:rPr>
                <w:rStyle w:val="IndexLink"/>
                <w:rtl w:val="true"/>
              </w:rPr>
              <w:tab/>
            </w:r>
            <w:r>
              <w:rPr>
                <w:rStyle w:val="IndexLink"/>
              </w:rPr>
              <w:t>356</w:t>
            </w:r>
          </w:hyperlink>
        </w:p>
        <w:p>
          <w:pPr>
            <w:pStyle w:val="Contents4"/>
            <w:tabs>
              <w:tab w:val="clear" w:pos="8176"/>
              <w:tab w:val="right" w:pos="9026" w:leader="dot"/>
            </w:tabs>
            <w:rPr/>
          </w:pPr>
          <w:hyperlink w:anchor="__RefHeading___Toc1729384_1051229030">
            <w:r>
              <w:rPr>
                <w:webHidden/>
                <w:rStyle w:val="IndexLink"/>
                <w:rtl w:val="true"/>
              </w:rPr>
              <w:t>ویژگی هشتم</w:t>
            </w:r>
            <w:r>
              <w:rPr>
                <w:rStyle w:val="IndexLink"/>
                <w:rtl w:val="true"/>
              </w:rPr>
              <w:t>:</w:t>
            </w:r>
            <w:r>
              <w:rPr>
                <w:rStyle w:val="IndexLink"/>
                <w:rtl w:val="true"/>
              </w:rPr>
              <w:t>كمال و عقل</w:t>
            </w:r>
            <w:r>
              <w:rPr>
                <w:rStyle w:val="IndexLink"/>
                <w:rtl w:val="true"/>
              </w:rPr>
              <w:tab/>
            </w:r>
            <w:r>
              <w:rPr>
                <w:rStyle w:val="IndexLink"/>
              </w:rPr>
              <w:t>358</w:t>
            </w:r>
          </w:hyperlink>
        </w:p>
        <w:p>
          <w:pPr>
            <w:pStyle w:val="Contents4"/>
            <w:tabs>
              <w:tab w:val="clear" w:pos="8176"/>
              <w:tab w:val="right" w:pos="9026" w:leader="dot"/>
            </w:tabs>
            <w:rPr/>
          </w:pPr>
          <w:hyperlink w:anchor="__RefHeading___Toc1729386_1051229030">
            <w:r>
              <w:rPr>
                <w:webHidden/>
                <w:rStyle w:val="IndexLink"/>
                <w:rtl w:val="true"/>
              </w:rPr>
              <w:t xml:space="preserve">ویژگی نهم </w:t>
            </w:r>
            <w:r>
              <w:rPr>
                <w:rStyle w:val="IndexLink"/>
                <w:rtl w:val="true"/>
              </w:rPr>
              <w:t xml:space="preserve">: </w:t>
            </w:r>
            <w:r>
              <w:rPr>
                <w:rStyle w:val="IndexLink"/>
                <w:rtl w:val="true"/>
              </w:rPr>
              <w:t>احیاگری و رضایت جهانی</w:t>
            </w:r>
            <w:r>
              <w:rPr>
                <w:rStyle w:val="IndexLink"/>
                <w:rtl w:val="true"/>
              </w:rPr>
              <w:tab/>
            </w:r>
            <w:r>
              <w:rPr>
                <w:rStyle w:val="IndexLink"/>
              </w:rPr>
              <w:t>359</w:t>
            </w:r>
          </w:hyperlink>
        </w:p>
        <w:p>
          <w:pPr>
            <w:pStyle w:val="Contents3"/>
            <w:tabs>
              <w:tab w:val="clear" w:pos="8459"/>
              <w:tab w:val="right" w:pos="9026" w:leader="dot"/>
            </w:tabs>
            <w:rPr/>
          </w:pPr>
          <w:hyperlink w:anchor="__RefHeading___Toc1729388_1051229030">
            <w:r>
              <w:rPr>
                <w:webHidden/>
                <w:rStyle w:val="IndexLink"/>
                <w:rtl w:val="true"/>
              </w:rPr>
              <w:t xml:space="preserve">تشکیل حکومت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360</w:t>
            </w:r>
          </w:hyperlink>
        </w:p>
        <w:p>
          <w:pPr>
            <w:pStyle w:val="Contents3"/>
            <w:tabs>
              <w:tab w:val="clear" w:pos="8459"/>
              <w:tab w:val="right" w:pos="9026" w:leader="dot"/>
            </w:tabs>
            <w:rPr/>
          </w:pPr>
          <w:hyperlink w:anchor="__RefHeading___Toc1729390_1051229030">
            <w:r>
              <w:rPr>
                <w:webHidden/>
                <w:rStyle w:val="IndexLink"/>
                <w:rtl w:val="true"/>
              </w:rPr>
              <w:t xml:space="preserve">اركان حکومت جهانی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361</w:t>
            </w:r>
          </w:hyperlink>
        </w:p>
        <w:p>
          <w:pPr>
            <w:pStyle w:val="Contents3"/>
            <w:tabs>
              <w:tab w:val="clear" w:pos="8459"/>
              <w:tab w:val="right" w:pos="9026" w:leader="dot"/>
            </w:tabs>
            <w:rPr/>
          </w:pPr>
          <w:hyperlink w:anchor="__RefHeading___Toc1729392_1051229030">
            <w:r>
              <w:rPr>
                <w:webHidden/>
                <w:rStyle w:val="IndexLink"/>
                <w:rtl w:val="true"/>
              </w:rPr>
              <w:t xml:space="preserve">برخی از ویژگی های حکومت جهانی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369</w:t>
            </w:r>
          </w:hyperlink>
        </w:p>
        <w:p>
          <w:pPr>
            <w:pStyle w:val="Contents3"/>
            <w:tabs>
              <w:tab w:val="clear" w:pos="8459"/>
              <w:tab w:val="right" w:pos="9026" w:leader="dot"/>
            </w:tabs>
            <w:rPr/>
          </w:pPr>
          <w:hyperlink w:anchor="__RefHeading___Toc1729394_1051229030">
            <w:r>
              <w:rPr>
                <w:webHidden/>
                <w:rStyle w:val="IndexLink"/>
                <w:rtl w:val="true"/>
              </w:rPr>
              <w:t>نوید قرآن به آینده بشر</w:t>
            </w:r>
            <w:r>
              <w:rPr>
                <w:rStyle w:val="IndexLink"/>
                <w:rtl w:val="true"/>
              </w:rPr>
              <w:t>:</w:t>
              <w:tab/>
            </w:r>
            <w:r>
              <w:rPr>
                <w:rStyle w:val="IndexLink"/>
              </w:rPr>
              <w:t>372</w:t>
            </w:r>
          </w:hyperlink>
        </w:p>
        <w:p>
          <w:pPr>
            <w:pStyle w:val="Contents3"/>
            <w:tabs>
              <w:tab w:val="clear" w:pos="8459"/>
              <w:tab w:val="right" w:pos="9026" w:leader="dot"/>
            </w:tabs>
            <w:rPr/>
          </w:pPr>
          <w:hyperlink w:anchor="__RefHeading___Toc1729396_1051229030">
            <w:r>
              <w:rPr>
                <w:webHidden/>
                <w:rStyle w:val="IndexLink"/>
                <w:rtl w:val="true"/>
              </w:rPr>
              <w:t>سری از اسرار الهی</w:t>
            </w:r>
            <w:r>
              <w:rPr>
                <w:rStyle w:val="IndexLink"/>
                <w:rtl w:val="true"/>
              </w:rPr>
              <w:tab/>
            </w:r>
            <w:r>
              <w:rPr>
                <w:rStyle w:val="IndexLink"/>
              </w:rPr>
              <w:t>375</w:t>
            </w:r>
          </w:hyperlink>
        </w:p>
        <w:p>
          <w:pPr>
            <w:pStyle w:val="Contents3"/>
            <w:tabs>
              <w:tab w:val="clear" w:pos="8459"/>
              <w:tab w:val="right" w:pos="9026" w:leader="dot"/>
            </w:tabs>
            <w:rPr/>
          </w:pPr>
          <w:hyperlink w:anchor="__RefHeading___Toc1729398_1051229030">
            <w:r>
              <w:rPr>
                <w:webHidden/>
                <w:rStyle w:val="IndexLink"/>
                <w:rtl w:val="true"/>
              </w:rPr>
              <w:t>واسطه فیض</w:t>
            </w:r>
            <w:r>
              <w:rPr>
                <w:rStyle w:val="IndexLink"/>
                <w:rtl w:val="true"/>
              </w:rPr>
              <w:tab/>
            </w:r>
            <w:r>
              <w:rPr>
                <w:rStyle w:val="IndexLink"/>
              </w:rPr>
              <w:t>376</w:t>
            </w:r>
          </w:hyperlink>
        </w:p>
        <w:p>
          <w:pPr>
            <w:pStyle w:val="Contents3"/>
            <w:tabs>
              <w:tab w:val="clear" w:pos="8459"/>
              <w:tab w:val="right" w:pos="9026" w:leader="dot"/>
            </w:tabs>
            <w:rPr/>
          </w:pPr>
          <w:hyperlink w:anchor="__RefHeading___Toc1729400_1051229030">
            <w:r>
              <w:rPr>
                <w:webHidden/>
                <w:rStyle w:val="IndexLink"/>
                <w:rtl w:val="true"/>
              </w:rPr>
              <w:t>انتظار فرج</w:t>
            </w:r>
            <w:r>
              <w:rPr>
                <w:rStyle w:val="IndexLink"/>
                <w:rtl w:val="true"/>
              </w:rPr>
              <w:tab/>
            </w:r>
            <w:r>
              <w:rPr>
                <w:rStyle w:val="IndexLink"/>
              </w:rPr>
              <w:t>377</w:t>
            </w:r>
          </w:hyperlink>
        </w:p>
        <w:p>
          <w:pPr>
            <w:pStyle w:val="Contents3"/>
            <w:tabs>
              <w:tab w:val="clear" w:pos="8459"/>
              <w:tab w:val="right" w:pos="9026" w:leader="dot"/>
            </w:tabs>
            <w:rPr/>
          </w:pPr>
          <w:hyperlink w:anchor="__RefHeading___Toc1729402_1051229030">
            <w:r>
              <w:rPr>
                <w:webHidden/>
                <w:rStyle w:val="IndexLink"/>
                <w:rtl w:val="true"/>
              </w:rPr>
              <w:t>فلسفه مهدویت و آینده روشن</w:t>
            </w:r>
            <w:r>
              <w:rPr>
                <w:rStyle w:val="IndexLink"/>
                <w:rtl w:val="true"/>
              </w:rPr>
              <w:tab/>
            </w:r>
            <w:r>
              <w:rPr>
                <w:rStyle w:val="IndexLink"/>
              </w:rPr>
              <w:t>378</w:t>
            </w:r>
          </w:hyperlink>
        </w:p>
        <w:p>
          <w:pPr>
            <w:pStyle w:val="Contents3"/>
            <w:tabs>
              <w:tab w:val="clear" w:pos="8459"/>
              <w:tab w:val="right" w:pos="9026" w:leader="dot"/>
            </w:tabs>
            <w:rPr/>
          </w:pPr>
          <w:hyperlink w:anchor="__RefHeading___Toc1729404_1051229030">
            <w:r>
              <w:rPr>
                <w:webHidden/>
                <w:rStyle w:val="IndexLink"/>
                <w:rtl w:val="true"/>
              </w:rPr>
              <w:t>عدالت مهدوی</w:t>
            </w:r>
            <w:r>
              <w:rPr>
                <w:rStyle w:val="IndexLink"/>
                <w:rtl w:val="true"/>
              </w:rPr>
              <w:tab/>
            </w:r>
            <w:r>
              <w:rPr>
                <w:rStyle w:val="IndexLink"/>
              </w:rPr>
              <w:t>385</w:t>
            </w:r>
          </w:hyperlink>
        </w:p>
        <w:p>
          <w:pPr>
            <w:pStyle w:val="Contents2"/>
            <w:tabs>
              <w:tab w:val="clear" w:pos="8743"/>
              <w:tab w:val="right" w:pos="9026" w:leader="dot"/>
            </w:tabs>
            <w:rPr/>
          </w:pPr>
          <w:hyperlink w:anchor="__RefHeading___Toc1729406_1051229030">
            <w:r>
              <w:rPr>
                <w:webHidden/>
                <w:rStyle w:val="IndexLink"/>
                <w:rtl w:val="true"/>
              </w:rPr>
              <w:t>فصل چهارم</w:t>
            </w:r>
            <w:r>
              <w:rPr>
                <w:rStyle w:val="IndexLink"/>
                <w:rtl w:val="true"/>
              </w:rPr>
              <w:tab/>
            </w:r>
            <w:r>
              <w:rPr>
                <w:rStyle w:val="IndexLink"/>
              </w:rPr>
              <w:t>392</w:t>
            </w:r>
          </w:hyperlink>
        </w:p>
        <w:p>
          <w:pPr>
            <w:pStyle w:val="Contents3"/>
            <w:tabs>
              <w:tab w:val="clear" w:pos="8459"/>
              <w:tab w:val="right" w:pos="9026" w:leader="dot"/>
            </w:tabs>
            <w:rPr/>
          </w:pPr>
          <w:hyperlink w:anchor="__RefHeading___Toc1729408_1051229030">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1729410_1051229030">
            <w:r>
              <w:rPr>
                <w:webHidden/>
                <w:rStyle w:val="IndexLink"/>
                <w:rtl w:val="true"/>
              </w:rPr>
              <w:t>انتظار</w:t>
            </w:r>
            <w:r>
              <w:rPr>
                <w:rStyle w:val="IndexLink"/>
                <w:rtl w:val="true"/>
              </w:rPr>
              <w:tab/>
            </w:r>
            <w:r>
              <w:rPr>
                <w:rStyle w:val="IndexLink"/>
              </w:rPr>
              <w:t>394</w:t>
            </w:r>
          </w:hyperlink>
        </w:p>
        <w:p>
          <w:pPr>
            <w:pStyle w:val="Contents4"/>
            <w:tabs>
              <w:tab w:val="clear" w:pos="8176"/>
              <w:tab w:val="right" w:pos="9026" w:leader="dot"/>
            </w:tabs>
            <w:rPr/>
          </w:pPr>
          <w:hyperlink w:anchor="__RefHeading___Toc1729412_1051229030">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1729414_1051229030">
            <w:r>
              <w:rPr>
                <w:webHidden/>
                <w:rStyle w:val="IndexLink"/>
                <w:rtl w:val="true"/>
              </w:rPr>
              <w:t>ابعاد انتظار</w:t>
            </w:r>
            <w:r>
              <w:rPr>
                <w:rStyle w:val="IndexLink"/>
                <w:rtl w:val="true"/>
              </w:rPr>
              <w:tab/>
            </w:r>
            <w:r>
              <w:rPr>
                <w:rStyle w:val="IndexLink"/>
              </w:rPr>
              <w:t>402</w:t>
            </w:r>
          </w:hyperlink>
        </w:p>
        <w:p>
          <w:pPr>
            <w:pStyle w:val="Contents4"/>
            <w:tabs>
              <w:tab w:val="clear" w:pos="8176"/>
              <w:tab w:val="right" w:pos="9026" w:leader="dot"/>
            </w:tabs>
            <w:rPr/>
          </w:pPr>
          <w:hyperlink w:anchor="__RefHeading___Toc1729416_1051229030">
            <w:r>
              <w:rPr>
                <w:webHidden/>
                <w:rStyle w:val="IndexLink"/>
                <w:rtl w:val="true"/>
              </w:rPr>
              <w:t>تکلیف در دوران انتظار</w:t>
            </w:r>
            <w:r>
              <w:rPr>
                <w:rStyle w:val="IndexLink"/>
                <w:rtl w:val="true"/>
              </w:rPr>
              <w:tab/>
            </w:r>
            <w:r>
              <w:rPr>
                <w:rStyle w:val="IndexLink"/>
              </w:rPr>
              <w:t>406</w:t>
            </w:r>
          </w:hyperlink>
        </w:p>
        <w:p>
          <w:pPr>
            <w:pStyle w:val="Contents4"/>
            <w:tabs>
              <w:tab w:val="clear" w:pos="8176"/>
              <w:tab w:val="right" w:pos="9026" w:leader="dot"/>
            </w:tabs>
            <w:rPr/>
          </w:pPr>
          <w:hyperlink w:anchor="__RefHeading___Toc1729418_1051229030">
            <w:r>
              <w:rPr>
                <w:webHidden/>
                <w:rStyle w:val="IndexLink"/>
                <w:rtl w:val="true"/>
              </w:rPr>
              <w:t xml:space="preserve">ویژگی های یاران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عصر انتظار</w:t>
            </w:r>
            <w:r>
              <w:rPr>
                <w:rStyle w:val="IndexLink"/>
                <w:rtl w:val="true"/>
              </w:rPr>
              <w:tab/>
            </w:r>
            <w:r>
              <w:rPr>
                <w:rStyle w:val="IndexLink"/>
              </w:rPr>
              <w:t>408</w:t>
            </w:r>
          </w:hyperlink>
        </w:p>
        <w:p>
          <w:pPr>
            <w:pStyle w:val="Contents4"/>
            <w:tabs>
              <w:tab w:val="clear" w:pos="8176"/>
              <w:tab w:val="right" w:pos="9026" w:leader="dot"/>
            </w:tabs>
            <w:rPr/>
          </w:pPr>
          <w:hyperlink w:anchor="__RefHeading___Toc1729420_1051229030">
            <w:r>
              <w:rPr>
                <w:webHidden/>
                <w:rStyle w:val="IndexLink"/>
                <w:rtl w:val="true"/>
              </w:rPr>
              <w:t>انتظار نماد تشیع</w:t>
            </w:r>
            <w:r>
              <w:rPr>
                <w:rStyle w:val="IndexLink"/>
                <w:rtl w:val="true"/>
              </w:rPr>
              <w:tab/>
            </w:r>
            <w:r>
              <w:rPr>
                <w:rStyle w:val="IndexLink"/>
              </w:rPr>
              <w:t>415</w:t>
            </w:r>
          </w:hyperlink>
        </w:p>
        <w:p>
          <w:pPr>
            <w:pStyle w:val="Contents4"/>
            <w:tabs>
              <w:tab w:val="clear" w:pos="8176"/>
              <w:tab w:val="right" w:pos="9026" w:leader="dot"/>
            </w:tabs>
            <w:rPr/>
          </w:pPr>
          <w:hyperlink w:anchor="__RefHeading___Toc1729422_1051229030">
            <w:r>
              <w:rPr>
                <w:webHidden/>
                <w:rStyle w:val="IndexLink"/>
                <w:rtl w:val="true"/>
              </w:rPr>
              <w:t>پیوند انتظار با ولایت فقیه در عصر غیبت</w:t>
            </w:r>
            <w:r>
              <w:rPr>
                <w:rStyle w:val="IndexLink"/>
                <w:rtl w:val="true"/>
              </w:rPr>
              <w:tab/>
            </w:r>
            <w:r>
              <w:rPr>
                <w:rStyle w:val="IndexLink"/>
              </w:rPr>
              <w:t>419</w:t>
            </w:r>
          </w:hyperlink>
        </w:p>
        <w:p>
          <w:pPr>
            <w:pStyle w:val="Contents4"/>
            <w:tabs>
              <w:tab w:val="clear" w:pos="8176"/>
              <w:tab w:val="right" w:pos="9026" w:leader="dot"/>
            </w:tabs>
            <w:rPr/>
          </w:pPr>
          <w:hyperlink w:anchor="__RefHeading___Toc1729424_1051229030">
            <w:r>
              <w:rPr>
                <w:webHidden/>
                <w:rStyle w:val="IndexLink"/>
                <w:rtl w:val="true"/>
              </w:rPr>
              <w:t>مروری بر انقلاب اسلامی ایران با محوریت انتظار و مهدویت</w:t>
            </w:r>
            <w:r>
              <w:rPr>
                <w:rStyle w:val="IndexLink"/>
                <w:rtl w:val="true"/>
              </w:rPr>
              <w:tab/>
            </w:r>
            <w:r>
              <w:rPr>
                <w:rStyle w:val="IndexLink"/>
              </w:rPr>
              <w:t>423</w:t>
            </w:r>
          </w:hyperlink>
        </w:p>
        <w:p>
          <w:pPr>
            <w:pStyle w:val="Contents3"/>
            <w:tabs>
              <w:tab w:val="clear" w:pos="8459"/>
              <w:tab w:val="right" w:pos="9026" w:leader="dot"/>
            </w:tabs>
            <w:rPr/>
          </w:pPr>
          <w:hyperlink w:anchor="__RefHeading___Toc1729426_1051229030">
            <w:r>
              <w:rPr>
                <w:webHidden/>
                <w:rStyle w:val="IndexLink"/>
                <w:rtl w:val="true"/>
              </w:rPr>
              <w:t xml:space="preserve">وظایف شیعیان در زمان غیبت حضرت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430</w:t>
            </w:r>
          </w:hyperlink>
        </w:p>
        <w:p>
          <w:pPr>
            <w:pStyle w:val="Contents4"/>
            <w:tabs>
              <w:tab w:val="clear" w:pos="8176"/>
              <w:tab w:val="right" w:pos="9026" w:leader="dot"/>
            </w:tabs>
            <w:rPr/>
          </w:pPr>
          <w:hyperlink w:anchor="__RefHeading___Toc1729428_1051229030">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1729430_1051229030">
            <w:r>
              <w:rPr>
                <w:webHidden/>
                <w:rStyle w:val="IndexLink"/>
              </w:rPr>
              <w:t>1</w:t>
            </w:r>
            <w:r>
              <w:rPr>
                <w:rStyle w:val="IndexLink"/>
                <w:rtl w:val="true"/>
              </w:rPr>
              <w:t xml:space="preserve">. </w:t>
            </w:r>
            <w:r>
              <w:rPr>
                <w:rStyle w:val="IndexLink"/>
                <w:rtl w:val="true"/>
              </w:rPr>
              <w:t>شناخت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430</w:t>
            </w:r>
          </w:hyperlink>
        </w:p>
        <w:p>
          <w:pPr>
            <w:pStyle w:val="Contents4"/>
            <w:tabs>
              <w:tab w:val="clear" w:pos="8176"/>
              <w:tab w:val="right" w:pos="9026" w:leader="dot"/>
            </w:tabs>
            <w:rPr/>
          </w:pPr>
          <w:hyperlink w:anchor="__RefHeading___Toc1729432_1051229030">
            <w:r>
              <w:rPr>
                <w:webHidden/>
                <w:rStyle w:val="IndexLink"/>
              </w:rPr>
              <w:t>2</w:t>
            </w:r>
            <w:r>
              <w:rPr>
                <w:rStyle w:val="IndexLink"/>
                <w:rtl w:val="true"/>
              </w:rPr>
              <w:t xml:space="preserve">. </w:t>
            </w:r>
            <w:r>
              <w:rPr>
                <w:rStyle w:val="IndexLink"/>
                <w:rtl w:val="true"/>
              </w:rPr>
              <w:t>انتظار فرج</w:t>
            </w:r>
            <w:r>
              <w:rPr>
                <w:rStyle w:val="IndexLink"/>
                <w:rtl w:val="true"/>
              </w:rPr>
              <w:tab/>
            </w:r>
            <w:r>
              <w:rPr>
                <w:rStyle w:val="IndexLink"/>
              </w:rPr>
              <w:t>431</w:t>
            </w:r>
          </w:hyperlink>
        </w:p>
        <w:p>
          <w:pPr>
            <w:pStyle w:val="Contents4"/>
            <w:tabs>
              <w:tab w:val="clear" w:pos="8176"/>
              <w:tab w:val="right" w:pos="9026" w:leader="dot"/>
            </w:tabs>
            <w:rPr/>
          </w:pPr>
          <w:hyperlink w:anchor="__RefHeading___Toc1729434_1051229030">
            <w:r>
              <w:rPr>
                <w:webHidden/>
                <w:rStyle w:val="IndexLink"/>
              </w:rPr>
              <w:t>3</w:t>
            </w:r>
            <w:r>
              <w:rPr>
                <w:rStyle w:val="IndexLink"/>
                <w:rtl w:val="true"/>
              </w:rPr>
              <w:t xml:space="preserve">. </w:t>
            </w:r>
            <w:r>
              <w:rPr>
                <w:rStyle w:val="IndexLink"/>
                <w:rtl w:val="true"/>
              </w:rPr>
              <w:t>تهذيب و خودسازی</w:t>
            </w:r>
            <w:r>
              <w:rPr>
                <w:rStyle w:val="IndexLink"/>
                <w:rtl w:val="true"/>
              </w:rPr>
              <w:tab/>
            </w:r>
            <w:r>
              <w:rPr>
                <w:rStyle w:val="IndexLink"/>
              </w:rPr>
              <w:t>433</w:t>
            </w:r>
          </w:hyperlink>
        </w:p>
        <w:p>
          <w:pPr>
            <w:pStyle w:val="Contents4"/>
            <w:tabs>
              <w:tab w:val="clear" w:pos="8176"/>
              <w:tab w:val="right" w:pos="9026" w:leader="dot"/>
            </w:tabs>
            <w:rPr/>
          </w:pPr>
          <w:hyperlink w:anchor="__RefHeading___Toc1729436_1051229030">
            <w:r>
              <w:rPr>
                <w:webHidden/>
                <w:rStyle w:val="IndexLink"/>
              </w:rPr>
              <w:t>4</w:t>
            </w:r>
            <w:r>
              <w:rPr>
                <w:rStyle w:val="IndexLink"/>
                <w:rtl w:val="true"/>
              </w:rPr>
              <w:t xml:space="preserve"> .</w:t>
            </w:r>
            <w:r>
              <w:rPr>
                <w:rStyle w:val="IndexLink"/>
                <w:rtl w:val="true"/>
              </w:rPr>
              <w:t>پیوند با مقام ولایت</w:t>
            </w:r>
            <w:r>
              <w:rPr>
                <w:rStyle w:val="IndexLink"/>
                <w:rtl w:val="true"/>
              </w:rPr>
              <w:tab/>
            </w:r>
            <w:r>
              <w:rPr>
                <w:rStyle w:val="IndexLink"/>
              </w:rPr>
              <w:t>434</w:t>
            </w:r>
          </w:hyperlink>
        </w:p>
        <w:p>
          <w:pPr>
            <w:pStyle w:val="Contents4"/>
            <w:tabs>
              <w:tab w:val="clear" w:pos="8176"/>
              <w:tab w:val="right" w:pos="9026" w:leader="dot"/>
            </w:tabs>
            <w:rPr/>
          </w:pPr>
          <w:hyperlink w:anchor="__RefHeading___Toc1729438_1051229030">
            <w:r>
              <w:rPr>
                <w:webHidden/>
                <w:rStyle w:val="IndexLink"/>
              </w:rPr>
              <w:t>5</w:t>
            </w:r>
            <w:r>
              <w:rPr>
                <w:rStyle w:val="IndexLink"/>
                <w:rtl w:val="true"/>
              </w:rPr>
              <w:t>.</w:t>
            </w:r>
            <w:r>
              <w:rPr>
                <w:rStyle w:val="IndexLink"/>
                <w:rtl w:val="true"/>
              </w:rPr>
              <w:t>الگو قرار دادن آن حضرت</w:t>
            </w:r>
            <w:r>
              <w:rPr>
                <w:rStyle w:val="IndexLink"/>
                <w:rtl w:val="true"/>
              </w:rPr>
              <w:tab/>
            </w:r>
            <w:r>
              <w:rPr>
                <w:rStyle w:val="IndexLink"/>
              </w:rPr>
              <w:t>435</w:t>
            </w:r>
          </w:hyperlink>
        </w:p>
        <w:p>
          <w:pPr>
            <w:pStyle w:val="Contents4"/>
            <w:tabs>
              <w:tab w:val="clear" w:pos="8176"/>
              <w:tab w:val="right" w:pos="9026" w:leader="dot"/>
            </w:tabs>
            <w:rPr/>
          </w:pPr>
          <w:hyperlink w:anchor="__RefHeading___Toc1729440_1051229030">
            <w:r>
              <w:rPr>
                <w:webHidden/>
                <w:rStyle w:val="IndexLink"/>
              </w:rPr>
              <w:t>6</w:t>
            </w:r>
            <w:r>
              <w:rPr>
                <w:rStyle w:val="IndexLink"/>
                <w:rtl w:val="true"/>
              </w:rPr>
              <w:t xml:space="preserve">. </w:t>
            </w:r>
            <w:r>
              <w:rPr>
                <w:rStyle w:val="IndexLink"/>
                <w:rtl w:val="true"/>
              </w:rPr>
              <w:t>تکریم و احترام</w:t>
            </w:r>
            <w:r>
              <w:rPr>
                <w:rStyle w:val="IndexLink"/>
                <w:rtl w:val="true"/>
              </w:rPr>
              <w:tab/>
            </w:r>
            <w:r>
              <w:rPr>
                <w:rStyle w:val="IndexLink"/>
              </w:rPr>
              <w:t>435</w:t>
            </w:r>
          </w:hyperlink>
        </w:p>
        <w:p>
          <w:pPr>
            <w:pStyle w:val="Contents4"/>
            <w:tabs>
              <w:tab w:val="clear" w:pos="8176"/>
              <w:tab w:val="right" w:pos="9026" w:leader="dot"/>
            </w:tabs>
            <w:rPr/>
          </w:pPr>
          <w:hyperlink w:anchor="__RefHeading___Toc1729442_1051229030">
            <w:r>
              <w:rPr>
                <w:webHidden/>
                <w:rStyle w:val="IndexLink"/>
              </w:rPr>
              <w:t>7</w:t>
            </w:r>
            <w:r>
              <w:rPr>
                <w:rStyle w:val="IndexLink"/>
                <w:rtl w:val="true"/>
              </w:rPr>
              <w:t xml:space="preserve">. </w:t>
            </w:r>
            <w:r>
              <w:rPr>
                <w:rStyle w:val="IndexLink"/>
                <w:rtl w:val="true"/>
              </w:rPr>
              <w:t>به یاد امام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بودن</w:t>
            </w:r>
            <w:r>
              <w:rPr>
                <w:rStyle w:val="IndexLink"/>
                <w:rtl w:val="true"/>
              </w:rPr>
              <w:tab/>
            </w:r>
            <w:r>
              <w:rPr>
                <w:rStyle w:val="IndexLink"/>
              </w:rPr>
              <w:t>436</w:t>
            </w:r>
          </w:hyperlink>
        </w:p>
        <w:p>
          <w:pPr>
            <w:pStyle w:val="Contents4"/>
            <w:tabs>
              <w:tab w:val="clear" w:pos="8176"/>
              <w:tab w:val="right" w:pos="9026" w:leader="dot"/>
            </w:tabs>
            <w:rPr/>
          </w:pPr>
          <w:hyperlink w:anchor="__RefHeading___Toc1729444_1051229030">
            <w:r>
              <w:rPr>
                <w:webHidden/>
                <w:rStyle w:val="IndexLink"/>
              </w:rPr>
              <w:t>8</w:t>
            </w:r>
            <w:r>
              <w:rPr>
                <w:rStyle w:val="IndexLink"/>
                <w:rtl w:val="true"/>
              </w:rPr>
              <w:t xml:space="preserve">. </w:t>
            </w:r>
            <w:r>
              <w:rPr>
                <w:rStyle w:val="IndexLink"/>
                <w:rtl w:val="true"/>
              </w:rPr>
              <w:t>محبت و دوستی</w:t>
            </w:r>
            <w:r>
              <w:rPr>
                <w:rStyle w:val="IndexLink"/>
                <w:rtl w:val="true"/>
              </w:rPr>
              <w:tab/>
            </w:r>
            <w:r>
              <w:rPr>
                <w:rStyle w:val="IndexLink"/>
              </w:rPr>
              <w:t>436</w:t>
            </w:r>
          </w:hyperlink>
        </w:p>
        <w:p>
          <w:pPr>
            <w:pStyle w:val="Contents4"/>
            <w:tabs>
              <w:tab w:val="clear" w:pos="8176"/>
              <w:tab w:val="right" w:pos="9026" w:leader="dot"/>
            </w:tabs>
            <w:rPr/>
          </w:pPr>
          <w:hyperlink w:anchor="__RefHeading___Toc1729446_1051229030">
            <w:r>
              <w:rPr>
                <w:webHidden/>
                <w:rStyle w:val="IndexLink"/>
              </w:rPr>
              <w:t>9</w:t>
            </w:r>
            <w:r>
              <w:rPr>
                <w:rStyle w:val="IndexLink"/>
                <w:rtl w:val="true"/>
              </w:rPr>
              <w:t>.</w:t>
            </w:r>
            <w:r>
              <w:rPr>
                <w:rStyle w:val="IndexLink"/>
                <w:rtl w:val="true"/>
              </w:rPr>
              <w:t>اشتیاق به دیدار آن حضرت</w:t>
            </w:r>
            <w:r>
              <w:rPr>
                <w:rStyle w:val="IndexLink"/>
                <w:rtl w:val="true"/>
              </w:rPr>
              <w:tab/>
            </w:r>
            <w:r>
              <w:rPr>
                <w:rStyle w:val="IndexLink"/>
              </w:rPr>
              <w:t>437</w:t>
            </w:r>
          </w:hyperlink>
        </w:p>
        <w:p>
          <w:pPr>
            <w:pStyle w:val="Contents4"/>
            <w:tabs>
              <w:tab w:val="clear" w:pos="8176"/>
              <w:tab w:val="right" w:pos="9026" w:leader="dot"/>
            </w:tabs>
            <w:rPr/>
          </w:pPr>
          <w:hyperlink w:anchor="__RefHeading___Toc1729448_1051229030">
            <w:r>
              <w:rPr>
                <w:webHidden/>
                <w:rStyle w:val="IndexLink"/>
              </w:rPr>
              <w:t>10</w:t>
            </w:r>
            <w:r>
              <w:rPr>
                <w:rStyle w:val="IndexLink"/>
                <w:rtl w:val="true"/>
              </w:rPr>
              <w:t>.</w:t>
            </w:r>
            <w:r>
              <w:rPr>
                <w:rStyle w:val="IndexLink"/>
                <w:rtl w:val="true"/>
              </w:rPr>
              <w:t>تحقیق و پژوهش</w:t>
            </w:r>
            <w:r>
              <w:rPr>
                <w:rStyle w:val="IndexLink"/>
                <w:rtl w:val="true"/>
              </w:rPr>
              <w:tab/>
            </w:r>
            <w:r>
              <w:rPr>
                <w:rStyle w:val="IndexLink"/>
              </w:rPr>
              <w:t>437</w:t>
            </w:r>
          </w:hyperlink>
        </w:p>
        <w:p>
          <w:pPr>
            <w:pStyle w:val="Contents4"/>
            <w:tabs>
              <w:tab w:val="clear" w:pos="8176"/>
              <w:tab w:val="right" w:pos="9026" w:leader="dot"/>
            </w:tabs>
            <w:rPr/>
          </w:pPr>
          <w:hyperlink w:anchor="__RefHeading___Toc1729450_1051229030">
            <w:r>
              <w:rPr>
                <w:webHidden/>
                <w:rStyle w:val="IndexLink"/>
              </w:rPr>
              <w:t>11</w:t>
            </w:r>
            <w:r>
              <w:rPr>
                <w:rStyle w:val="IndexLink"/>
                <w:rtl w:val="true"/>
              </w:rPr>
              <w:t>.</w:t>
            </w:r>
            <w:r>
              <w:rPr>
                <w:rStyle w:val="IndexLink"/>
                <w:rtl w:val="true"/>
              </w:rPr>
              <w:t xml:space="preserve">خدمت کردن به امام عصر </w:t>
            </w:r>
            <w:r>
              <w:rPr>
                <w:rStyle w:val="IndexLink"/>
                <w:rtl w:val="true"/>
              </w:rPr>
              <w:t>(</w:t>
            </w:r>
            <w:r>
              <w:rPr>
                <w:rStyle w:val="IndexLink"/>
                <w:rtl w:val="true"/>
              </w:rPr>
              <w:t>عجل الله تعالی فرجه الشریف</w:t>
            </w:r>
            <w:r>
              <w:rPr>
                <w:rStyle w:val="IndexLink"/>
                <w:rtl w:val="true"/>
              </w:rPr>
              <w:t>)</w:t>
              <w:tab/>
            </w:r>
            <w:r>
              <w:rPr>
                <w:rStyle w:val="IndexLink"/>
              </w:rPr>
              <w:t>438</w:t>
            </w:r>
          </w:hyperlink>
        </w:p>
        <w:p>
          <w:pPr>
            <w:pStyle w:val="Contents4"/>
            <w:tabs>
              <w:tab w:val="clear" w:pos="8176"/>
              <w:tab w:val="right" w:pos="9026" w:leader="dot"/>
            </w:tabs>
            <w:rPr/>
          </w:pPr>
          <w:hyperlink w:anchor="__RefHeading___Toc1729452_1051229030">
            <w:r>
              <w:rPr>
                <w:webHidden/>
                <w:rStyle w:val="IndexLink"/>
              </w:rPr>
              <w:t>12</w:t>
            </w:r>
            <w:r>
              <w:rPr>
                <w:rStyle w:val="IndexLink"/>
                <w:rtl w:val="true"/>
              </w:rPr>
              <w:t>.</w:t>
            </w:r>
            <w:r>
              <w:rPr>
                <w:rStyle w:val="IndexLink"/>
                <w:rtl w:val="true"/>
              </w:rPr>
              <w:t>ادای حقوق</w:t>
            </w:r>
            <w:r>
              <w:rPr>
                <w:rStyle w:val="IndexLink"/>
                <w:rtl w:val="true"/>
              </w:rPr>
              <w:tab/>
            </w:r>
            <w:r>
              <w:rPr>
                <w:rStyle w:val="IndexLink"/>
              </w:rPr>
              <w:t>438</w:t>
            </w:r>
          </w:hyperlink>
        </w:p>
        <w:p>
          <w:pPr>
            <w:pStyle w:val="Contents4"/>
            <w:tabs>
              <w:tab w:val="clear" w:pos="8176"/>
              <w:tab w:val="right" w:pos="9026" w:leader="dot"/>
            </w:tabs>
            <w:rPr/>
          </w:pPr>
          <w:hyperlink w:anchor="__RefHeading___Toc1729454_1051229030">
            <w:r>
              <w:rPr>
                <w:webHidden/>
                <w:rStyle w:val="IndexLink"/>
              </w:rPr>
              <w:t>13</w:t>
            </w:r>
            <w:r>
              <w:rPr>
                <w:rStyle w:val="IndexLink"/>
                <w:rtl w:val="true"/>
              </w:rPr>
              <w:t>.</w:t>
            </w:r>
            <w:r>
              <w:rPr>
                <w:rStyle w:val="IndexLink"/>
                <w:rtl w:val="true"/>
              </w:rPr>
              <w:t>تقوا و خودسازی و ساختن دیگران</w:t>
            </w:r>
            <w:r>
              <w:rPr>
                <w:rStyle w:val="IndexLink"/>
                <w:rtl w:val="true"/>
              </w:rPr>
              <w:tab/>
            </w:r>
            <w:r>
              <w:rPr>
                <w:rStyle w:val="IndexLink"/>
              </w:rPr>
              <w:t>439</w:t>
            </w:r>
          </w:hyperlink>
        </w:p>
        <w:p>
          <w:pPr>
            <w:pStyle w:val="Contents4"/>
            <w:tabs>
              <w:tab w:val="clear" w:pos="8176"/>
              <w:tab w:val="right" w:pos="9026" w:leader="dot"/>
            </w:tabs>
            <w:rPr/>
          </w:pPr>
          <w:hyperlink w:anchor="__RefHeading___Toc1729456_1051229030">
            <w:r>
              <w:rPr>
                <w:webHidden/>
                <w:rStyle w:val="IndexLink"/>
              </w:rPr>
              <w:t>14</w:t>
            </w:r>
            <w:r>
              <w:rPr>
                <w:rStyle w:val="IndexLink"/>
                <w:rtl w:val="true"/>
              </w:rPr>
              <w:t>.</w:t>
            </w:r>
            <w:r>
              <w:rPr>
                <w:rStyle w:val="IndexLink"/>
                <w:rtl w:val="true"/>
              </w:rPr>
              <w:t>پرهیز از شک و تردید</w:t>
            </w:r>
            <w:r>
              <w:rPr>
                <w:rStyle w:val="IndexLink"/>
                <w:rtl w:val="true"/>
              </w:rPr>
              <w:tab/>
            </w:r>
            <w:r>
              <w:rPr>
                <w:rStyle w:val="IndexLink"/>
              </w:rPr>
              <w:t>440</w:t>
            </w:r>
          </w:hyperlink>
        </w:p>
        <w:p>
          <w:pPr>
            <w:pStyle w:val="Contents3"/>
            <w:tabs>
              <w:tab w:val="clear" w:pos="8459"/>
              <w:tab w:val="right" w:pos="9026" w:leader="dot"/>
            </w:tabs>
            <w:rPr/>
          </w:pPr>
          <w:hyperlink w:anchor="__RefHeading___Toc1729458_1051229030">
            <w:r>
              <w:rPr>
                <w:webHidden/>
                <w:rStyle w:val="IndexLink"/>
                <w:rtl w:val="true"/>
              </w:rPr>
              <w:t>رجعت از دیدگاه قرآن و حدیث</w:t>
            </w:r>
            <w:r>
              <w:rPr>
                <w:rStyle w:val="IndexLink"/>
                <w:rtl w:val="true"/>
              </w:rPr>
              <w:tab/>
            </w:r>
            <w:r>
              <w:rPr>
                <w:rStyle w:val="IndexLink"/>
              </w:rPr>
              <w:t>440</w:t>
            </w:r>
          </w:hyperlink>
        </w:p>
        <w:p>
          <w:pPr>
            <w:pStyle w:val="Contents4"/>
            <w:tabs>
              <w:tab w:val="clear" w:pos="8176"/>
              <w:tab w:val="right" w:pos="9026" w:leader="dot"/>
            </w:tabs>
            <w:rPr/>
          </w:pPr>
          <w:hyperlink w:anchor="__RefHeading___Toc1729460_1051229030">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1729462_1051229030">
            <w:r>
              <w:rPr>
                <w:webHidden/>
                <w:rStyle w:val="IndexLink"/>
                <w:rtl w:val="true"/>
              </w:rPr>
              <w:t>مفهوم رجعت</w:t>
            </w:r>
            <w:r>
              <w:rPr>
                <w:rStyle w:val="IndexLink"/>
                <w:rtl w:val="true"/>
              </w:rPr>
              <w:tab/>
            </w:r>
            <w:r>
              <w:rPr>
                <w:rStyle w:val="IndexLink"/>
              </w:rPr>
              <w:t>441</w:t>
            </w:r>
          </w:hyperlink>
        </w:p>
        <w:p>
          <w:pPr>
            <w:pStyle w:val="Contents4"/>
            <w:tabs>
              <w:tab w:val="clear" w:pos="8176"/>
              <w:tab w:val="right" w:pos="9026" w:leader="dot"/>
            </w:tabs>
            <w:rPr/>
          </w:pPr>
          <w:hyperlink w:anchor="__RefHeading___Toc1729464_1051229030">
            <w:r>
              <w:rPr>
                <w:webHidden/>
                <w:rStyle w:val="IndexLink"/>
                <w:rtl w:val="true"/>
              </w:rPr>
              <w:t>رجعت از نظر قرآن بر دو قسمت است</w:t>
            </w:r>
            <w:r>
              <w:rPr>
                <w:rStyle w:val="IndexLink"/>
                <w:rtl w:val="true"/>
              </w:rPr>
              <w:tab/>
            </w:r>
            <w:r>
              <w:rPr>
                <w:rStyle w:val="IndexLink"/>
              </w:rPr>
              <w:t>443</w:t>
            </w:r>
          </w:hyperlink>
        </w:p>
        <w:p>
          <w:pPr>
            <w:pStyle w:val="Contents4"/>
            <w:tabs>
              <w:tab w:val="clear" w:pos="8176"/>
              <w:tab w:val="right" w:pos="9026" w:leader="dot"/>
            </w:tabs>
            <w:rPr/>
          </w:pPr>
          <w:hyperlink w:anchor="__RefHeading___Toc1729466_1051229030">
            <w:r>
              <w:rPr>
                <w:webHidden/>
                <w:rStyle w:val="IndexLink"/>
                <w:rtl w:val="true"/>
              </w:rPr>
              <w:t>رجعت از دیدگاه عقل</w:t>
            </w:r>
            <w:r>
              <w:rPr>
                <w:rStyle w:val="IndexLink"/>
                <w:rtl w:val="true"/>
              </w:rPr>
              <w:tab/>
            </w:r>
            <w:r>
              <w:rPr>
                <w:rStyle w:val="IndexLink"/>
              </w:rPr>
              <w:t>445</w:t>
            </w:r>
          </w:hyperlink>
        </w:p>
        <w:p>
          <w:pPr>
            <w:pStyle w:val="Contents4"/>
            <w:tabs>
              <w:tab w:val="clear" w:pos="8176"/>
              <w:tab w:val="right" w:pos="9026" w:leader="dot"/>
            </w:tabs>
            <w:rPr/>
          </w:pPr>
          <w:hyperlink w:anchor="__RefHeading___Toc1729468_1051229030">
            <w:r>
              <w:rPr>
                <w:webHidden/>
                <w:rStyle w:val="IndexLink"/>
                <w:rtl w:val="true"/>
              </w:rPr>
              <w:t>هدف از رجعت چیست؟</w:t>
            </w:r>
            <w:r>
              <w:rPr>
                <w:rStyle w:val="IndexLink"/>
                <w:rtl w:val="true"/>
              </w:rPr>
              <w:tab/>
            </w:r>
            <w:r>
              <w:rPr>
                <w:rStyle w:val="IndexLink"/>
              </w:rPr>
              <w:t>449</w:t>
            </w:r>
          </w:hyperlink>
        </w:p>
        <w:p>
          <w:pPr>
            <w:pStyle w:val="Contents4"/>
            <w:tabs>
              <w:tab w:val="clear" w:pos="8176"/>
              <w:tab w:val="right" w:pos="9026" w:leader="dot"/>
            </w:tabs>
            <w:rPr/>
          </w:pPr>
          <w:hyperlink w:anchor="__RefHeading___Toc1729470_1051229030">
            <w:r>
              <w:rPr>
                <w:webHidden/>
                <w:rStyle w:val="IndexLink"/>
                <w:rtl w:val="true"/>
              </w:rPr>
              <w:t>چه کسانی رجعت می کنند؟</w:t>
            </w:r>
            <w:r>
              <w:rPr>
                <w:rStyle w:val="IndexLink"/>
                <w:rtl w:val="true"/>
              </w:rPr>
              <w:tab/>
            </w:r>
            <w:r>
              <w:rPr>
                <w:rStyle w:val="IndexLink"/>
              </w:rPr>
              <w:t>450</w:t>
            </w:r>
          </w:hyperlink>
        </w:p>
        <w:p>
          <w:pPr>
            <w:pStyle w:val="Contents2"/>
            <w:tabs>
              <w:tab w:val="clear" w:pos="8743"/>
              <w:tab w:val="right" w:pos="9026" w:leader="dot"/>
            </w:tabs>
            <w:rPr/>
          </w:pPr>
          <w:hyperlink w:anchor="__RefHeading___Toc1729472_1051229030">
            <w:r>
              <w:rPr>
                <w:webHidden/>
                <w:rStyle w:val="IndexLink"/>
                <w:rtl w:val="true"/>
              </w:rPr>
              <w:t>منابع و ماخذ</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33_73112"/>
      <w:bookmarkStart w:id="1" w:name="pg7433_73112"/>
      <w:bookmarkEnd w:id="1"/>
    </w:p>
    <w:p>
      <w:pPr>
        <w:pStyle w:val="Heading2"/>
        <w:numPr>
          <w:ilvl w:val="1"/>
          <w:numId w:val="1"/>
        </w:numPr>
        <w:rPr/>
      </w:pPr>
      <w:bookmarkStart w:id="2" w:name="pg7433_73112"/>
      <w:bookmarkStart w:id="3" w:name="__RefHeading___Toc172918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کهن‌دژ،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6286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2757565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919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مهدی و مهدویت</w:t>
      </w:r>
    </w:p>
    <w:p>
      <w:pPr>
        <w:pStyle w:val="BookText"/>
        <w:rPr/>
      </w:pPr>
      <w:r>
        <w:rPr>
          <w:rFonts w:ascii="IRNazanin" w:hAnsi="IRNazanin" w:eastAsia="IRNazanin"/>
          <w:color w:val="111111"/>
          <w:sz w:val="28"/>
          <w:sz w:val="28"/>
          <w:szCs w:val="28"/>
          <w:rtl w:val="true"/>
          <w:lang w:bidi="fa-IR"/>
        </w:rPr>
        <w:t>مرزبان کریمی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نشر نگین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پیشگاه مطهر و آسمانی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بنت الرسول،زهرای بتول، حجت امامان و معیار رد و قبول، دختر نبوت، همسر ولایت و مادر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خاک پای مشک سا و عبير آمیز قطب عالم امکان، مولانا و مولی الکونین صاحب العصر و الزمان، حضرت حجت بن الحسن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نقطه تمیز عابد از معبود و واسطه ی اتصال عالم غیب و شهود، روحی و ارواح العالمين لتراب مقدمه فداه</w:t>
      </w:r>
      <w:r>
        <w:rPr>
          <w:rFonts w:eastAsia="IRNazanin" w:cs="IRNazanin"/>
          <w:color w:val="111111"/>
          <w:sz w:val="28"/>
          <w:szCs w:val="28"/>
          <w:rtl w:val="true"/>
          <w:lang w:bidi="fa-IR"/>
        </w:rPr>
        <w:t xml:space="preserve">. </w:t>
      </w:r>
      <w:bookmarkStart w:id="7" w:name="pg7433_73116"/>
    </w:p>
    <w:p>
      <w:pPr>
        <w:pStyle w:val="Heading2"/>
        <w:numPr>
          <w:ilvl w:val="1"/>
          <w:numId w:val="1"/>
        </w:numPr>
        <w:rPr/>
      </w:pPr>
      <w:bookmarkStart w:id="8" w:name="__RefHeading___Toc1729192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7433_73122"/>
    </w:p>
    <w:p>
      <w:pPr>
        <w:pStyle w:val="Heading2"/>
        <w:numPr>
          <w:ilvl w:val="1"/>
          <w:numId w:val="1"/>
        </w:numPr>
        <w:rPr/>
      </w:pPr>
      <w:bookmarkStart w:id="11" w:name="__RefHeading___Toc1729194_1051229030"/>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الصلوة والسلام على سيدنا و مولانا ابي القاسم محمد صلی الله علیه وعلى أهل بيته الطيبين الطاهرين المعصومين، سيما بقية الله الاعظم عجل الله فرجه الشریف السلام على المهدي المنتظر والعدل المشتهر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در شمار مسائل اصلی معارف عالی دینی مانند نبوت،قرار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مبشر همان چیزی است که همه ی انبیای الهی برای آن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تمام انبیا، حرکت به سوی جاده ای است که در عصر مهدی عجل الله فرج الشریف همه به آن جاده ی اصلی و توحیدی، یعنی صراط مستقیم می رسند، حرکت به سوی اهداف متعالی الهی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مهدویت در همه ی ادیان به شکل های مبهم و تحریف شده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مذاهب اصل قضیه را قبول دارند و این مسئله در اسلام از مسلمات و قطعیات است و انتظار، جزء جدایی ناپذیر 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حضرت مهدی عجل الله فرجه الشریف آینده ی حتمی و قطعی بشریت و حقیقتی تکلیف آفرین و مسئولیت آور برای تمام مسلمین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آماده و منتظر بود و خودسازی و دیگرسازی کرد؛ باید عالمانه، هوشیارانه و با دقت کار کرد و از غفلت و کارهای عامیانه و جاهلانه ی بی اعتبار و غیر متکی به سند و مدرک </w:t>
      </w:r>
    </w:p>
    <w:p>
      <w:pPr>
        <w:pStyle w:val="BookText"/>
        <w:rPr/>
      </w:pPr>
      <w:r>
        <w:rPr>
          <w:rFonts w:ascii="IRNazanin" w:hAnsi="IRNazanin" w:eastAsia="IRNazanin"/>
          <w:color w:val="111111"/>
          <w:sz w:val="28"/>
          <w:sz w:val="28"/>
          <w:szCs w:val="28"/>
          <w:rtl w:val="true"/>
          <w:lang w:bidi="fa-IR"/>
        </w:rPr>
        <w:t>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زمینه را برای مدعیان دروغین، تنها با توهمات و تخیلات دروغگویان دجال صفت،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دقت داشت که بعضی از علائم ظهور غیر قطعی و روایاتشان ضعیف هستند و نباید آنها را با جامعه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یعنی ایمان، انتظار و امید؛ ایمان به این که وجود مقدس حضرت مهدی عجل الله فرجه الشریف به عنوان آخرین خلیفه و حجت الهی از تبار معصومین و از خاندان اهل بیت پیامبر اسلام صلی الله علیه و اله ، حی و زنده است، اما به اذن خداوند حکیم و علیم غایب است و روزی ظهور خواهد کرد و جهان را پس از آن که از ظلم و جور پر شده، پر از عدل و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فرجه الشریف آرمان الهی همه ی انبیاء واوصیاء معصوم خداوند را تحقق خواهد بخشید و در سراسر جهان، توحید و عدل گسترده و فراگیر را اعمال و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اقتدار کامل، نه با موعظه و نصیحت، به این کار اقدام خواهد کرد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حضرت مهدی عجل الله فرجه الشریف همچون حضرت موسی عليه السلام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هنگام تولد به سجده رفت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وَنُريدُ أَن نَمُنَّ عَلَى الَّذينَ استُضعِفوا فِي الأَرضِ وَنَجعَلَهُم أَئِمَّةً وَنَجعَلَهُمُ الوارِثينَ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به حقانیت توحید، نبوت خاتم، امامت ائمهی شیعه و امامت خودش شهادت داد و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همچون يوسف علیه السلام است که پیوسته در میان برادرانش بود ولی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نوح و خضر عليه السلام از طول عمر و چون حضرت مسیح و ادریس علیه السلام از طول عمر و غیبت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 الله علیه و اله قیام با شمشیر نموده و خداوند او را از طریق افکندن رعب در دل دشمنانش یاری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قطعأ ظهور خواهد کرد، اما زمان آن را جز خداوند هیچ کس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عليه السلام بعد از ظهور، دست بر سر بندگان گذاشته،عقل ها و آرزوهای آنها را به کمال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معرفت و تکامل معرفتی بشر از لوازم ظهور و به این ترتیب یکی از علل غیبت حضرت مهدی عجل الله فرجه الشریف ، عدم بلوغ فکری، عقلی و معرفتی بشریت است؛ وَ 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وظایف منتظران حقیقی این است که چنین قابلیت و لیاقتی را در خود به وجود آورند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یعنی تلاش برای تکامل فکری، علمی، عقلی و اخلاقی که این نهایت بلوغ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عدالت جهانی در راستای عبودیت و بندگی خدا و اجتناب از طاغوت و تقوا پیشگی، اطاعت از دستورات الهی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یعنی امید بر آینده ای روشن مبتنی بر تعهد، مسئولیت و تحرک، نه سکون و سکوت و اباحی گری؛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وضع هیچ قومی را تغییر نمی دهد مگر این که آنها در درون خود تغییر ایجاد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خوش بینی به آینده ی بشریت بر خلاف همه مکاتب ماتریالیستی و نهلیستی که آینده را تاریک معرفی می کنند؛ یعنی پیروزی نهایی ارزش های متعالی بر ضد ارزش ها؛ یعنی حکومت جهانی واحد مبتنی بر توحید، یکتاپرستی، عدالت فراگیر و جهانی، عمران و آبادی تمام زمین، بلوغ بشریت با خردمندی کامل و آزادی او از همه ی اسارت های درونی و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حداکثر بهره گیری از مواهب زمین و طبیعت و نعمتهای الهی؛ یعنی برقراری مساوات کامل در ثروت و دارایی، از بین رفتن کامل رذایل اخلاقی و عقده های روانی، منتفی شدن جنگ و برقراری صلح و صفا و محبت و تعاون و سازگاری انسان و طبیعت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قرآن کریم به مؤمنان و نیکوکاران وعده ی جانشینی بر زمین را داده است تا سرانجام دین پسندیده ی الهی روی زمین مستقر گردد و دوران خوف تبدیل به دوران امنیت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بدون ترس و واهمه خدای یگانه را بپرستند، اطاعت غیر خدا را نپذیرند و چیزی را در عبادت و اطاعت خدا شریک قرار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است که بندگان صالح او زمین را به ارث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تکالیف مؤمنان پس از معرفت به خدا و رسول او، شناخت ولی امر، امام زمان عجل الله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یا صادق علیه السلام 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خدا مؤمن نخواهد بود مگر اینکه خدا، رسول و همهی امامان را بشناسد و امام زمانش را نیز شناخته، در تمام امور خود به او مراجعه کند و تسلیم امر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امام دو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شناختن شخص امام به اسم و نسب، دوم شناخت شخصیت امام با صفات و خصوصیاتی که به وسیله ی آنها از دیگران ممتاز می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یکی از نعمت های بزرگ الهی است و معرفی و شناساندن نعمت های الهی قدرشناسی از نعمت است و قدرشناسی از نعمت الهی، لطف و رحمت حضرت حق تعالی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شناختن امام زمان، شناختن خدا است که اطاعت او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حدیث، امام شناسی علاوه بر نعمت شناسی و قدرشناسی، خداشناسی را نیز به دنبال دارد و البته هیچ چیز مهم تر از معرفت خداوند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است که این تلاش ناچیز و گام کوچک در مسیر امام شناسی و مهدویت مورد قبول سليمان عصر، حضرت مهدی علیه السلام ، واقع شده و ان شاء الله برای امت اسلامی مثمر و مفید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بمنه و کرمه</w:t>
      </w:r>
    </w:p>
    <w:p>
      <w:pPr>
        <w:pStyle w:val="BookText"/>
        <w:rPr/>
      </w:pPr>
      <w:r>
        <w:rPr>
          <w:rFonts w:ascii="IRNazanin" w:hAnsi="IRNazanin" w:eastAsia="IRNazanin"/>
          <w:color w:val="111111"/>
          <w:sz w:val="28"/>
          <w:sz w:val="28"/>
          <w:szCs w:val="28"/>
          <w:rtl w:val="true"/>
          <w:lang w:bidi="fa-IR"/>
        </w:rPr>
        <w:t>مرزبان کریمی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433_73128"/>
      <w:bookmarkStart w:id="14" w:name="pg7433_73128"/>
      <w:bookmarkEnd w:id="14"/>
    </w:p>
    <w:p>
      <w:pPr>
        <w:pStyle w:val="Heading2"/>
        <w:numPr>
          <w:ilvl w:val="1"/>
          <w:numId w:val="1"/>
        </w:numPr>
        <w:rPr/>
      </w:pPr>
      <w:bookmarkStart w:id="15" w:name="pg7433_73128"/>
      <w:bookmarkStart w:id="16" w:name="__RefHeading___Toc1729196_1051229030"/>
      <w:bookmarkStart w:id="17" w:name="_Toc5"/>
      <w:bookmarkEnd w:id="15"/>
      <w:bookmarkEnd w:id="16"/>
      <w:r>
        <w:rPr>
          <w:rtl w:val="true"/>
        </w:rPr>
        <w:t>فصل اول</w:t>
      </w:r>
      <w:bookmarkEnd w:id="1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729198_1051229030"/>
      <w:bookmarkStart w:id="19" w:name="_Toc6"/>
      <w:bookmarkEnd w:id="18"/>
      <w:r>
        <w:rPr>
          <w:rtl w:val="true"/>
        </w:rPr>
        <w:t>اشاره</w:t>
      </w:r>
      <w:bookmarkEnd w:id="1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433_73130"/>
      <w:bookmarkStart w:id="21" w:name="pg7433_73130"/>
      <w:bookmarkEnd w:id="21"/>
    </w:p>
    <w:p>
      <w:pPr>
        <w:pStyle w:val="Heading3"/>
        <w:numPr>
          <w:ilvl w:val="2"/>
          <w:numId w:val="1"/>
        </w:numPr>
        <w:rPr/>
      </w:pPr>
      <w:bookmarkStart w:id="22" w:name="pg7433_73130"/>
      <w:bookmarkStart w:id="23" w:name="__RefHeading___Toc1729200_1051229030"/>
      <w:bookmarkStart w:id="24" w:name="_Toc7"/>
      <w:bookmarkEnd w:id="22"/>
      <w:bookmarkEnd w:id="23"/>
      <w:r>
        <w:rPr>
          <w:rtl w:val="true"/>
        </w:rPr>
        <w:t>مهدی</w:t>
      </w:r>
      <w:r>
        <w:rPr>
          <w:rtl w:val="true"/>
        </w:rPr>
        <w:t>(</w:t>
      </w:r>
      <w:r>
        <w:rPr>
          <w:rtl w:val="true"/>
        </w:rPr>
        <w:t>عجل الله تعالی فرجه الشریف</w:t>
      </w:r>
      <w:r>
        <w:rPr>
          <w:rtl w:val="true"/>
        </w:rPr>
        <w:t xml:space="preserve">) </w:t>
      </w:r>
      <w:r>
        <w:rPr>
          <w:rtl w:val="true"/>
        </w:rPr>
        <w:t>کیست؟</w:t>
      </w:r>
      <w:bookmarkEnd w:id="24"/>
    </w:p>
    <w:p>
      <w:pPr>
        <w:pStyle w:val="BookText"/>
        <w:rPr/>
      </w:pPr>
      <w:r>
        <w:rPr>
          <w:rFonts w:ascii="IRNazanin" w:hAnsi="IRNazanin" w:eastAsia="IRNazanin"/>
          <w:color w:val="111111"/>
          <w:sz w:val="28"/>
          <w:sz w:val="28"/>
          <w:szCs w:val="28"/>
          <w:rtl w:val="true"/>
          <w:lang w:bidi="fa-IR"/>
        </w:rPr>
        <w:t>آخرین حجت خداوند و دوازدهمین امام، حضرت مهدی، صاحب الامر عجل الله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سوره هود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تاریخ دقیق ولادت آن حضرت، از نظر روز تولد اختلافی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تاریخ نگاران، تولد آن حضرت را پانزدهم شعبان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سال تولد اختلافاتی هست و این به دلیل پنهان نگاه داشتن تولد آن حضرت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تولد آن حجت خداوند را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زمان رحلت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پنج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سال را ذکر کرده، و نیز طبق روایتی از حکیمه، عمه ی امام حسن عسگری علیه اسلام، تولد امام زمان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امام جواد علیه اسلام در روایتی به طور دقیق گزارش تولد امام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 پیکی از من خواست که آن شب افطار را نزد ایشان بروم تا خداوند مرا به دیدن حجت خود و خلیفه ی بعد از آن امام شادمان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به خانه ی امام رفتم تا آن که آن فرزند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حکیمه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آن روز آمدم اما کودک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امام درباره ی آن حضرت </w:t>
      </w:r>
    </w:p>
    <w:p>
      <w:pPr>
        <w:pStyle w:val="BookText"/>
        <w:rPr/>
      </w:pP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همان کسی سپردم که مادر موسی فرزندش را بدو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بعد به دستور امام به خانه ی آن حضرت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فرزند خود را در آغوش گرفته،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گفت، ولایت ائمه را یک یک تصریح کرد و 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اراده کردیم که بر آن طایفه ی ذلیل و ضعیف در آن سرزمین منت بگذاریم و آنها را پیشوایان خلق قرار دهیم و وارث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تولد آن حضرت قطعا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w:t>
      </w:r>
    </w:p>
    <w:p>
      <w:pPr>
        <w:pStyle w:val="BookText"/>
        <w:rPr/>
      </w:pPr>
      <w:r>
        <w:rPr>
          <w:rFonts w:ascii="IRNazanin" w:hAnsi="IRNazanin" w:eastAsia="IRNazanin"/>
          <w:color w:val="111111"/>
          <w:sz w:val="28"/>
          <w:sz w:val="28"/>
          <w:szCs w:val="28"/>
          <w:rtl w:val="true"/>
          <w:lang w:bidi="fa-IR"/>
        </w:rPr>
        <w:t>فرزند ابومحمد حسن عسگری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به نام های مختلفی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صقيل، حکیمه، نرجس، ریحانه، ملیکه، سوسن، مریم و 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مادر حضرت امام زمان را به چندین نام معرفی کرده اند چند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همه ی این اسامی برای او به کار می رفته و هر کس ایشان را به یک اسم صدا می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عسگری عه کنیزان زیادی داشتند و ممکن است راویان، آنها را اشتباه می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متعدد بودن ذکر نام ایشان عمدی بوده است تا مبادا دشمنان به راحتی بفهمند که کدام کنیز مادر امام زمان خواهد بود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القابش، حجت آل محمد، خلف صالح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مؤمل، مهدی، قائم، منصور، صاحب الامر، بقية الله، خاتم الاوصیا، خاتم حجج الله و صاحب الزمان نیز می گویند که این نام گذاری ها به اعتبار ویژگیهای ایشان و برای اشاره به </w:t>
      </w:r>
    </w:p>
    <w:p>
      <w:pPr>
        <w:pStyle w:val="BookText"/>
        <w:rPr/>
      </w:pPr>
      <w:r>
        <w:rPr>
          <w:rFonts w:ascii="IRNazanin" w:hAnsi="IRNazanin" w:eastAsia="IRNazanin"/>
          <w:color w:val="111111"/>
          <w:sz w:val="28"/>
          <w:sz w:val="28"/>
          <w:szCs w:val="28"/>
          <w:rtl w:val="true"/>
          <w:lang w:bidi="fa-IR"/>
        </w:rPr>
        <w:t>امتیازات و خصایص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و القاب حضرت را تا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بیان کرده اند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مهدی علیه السلام شاه از همه ی نام های آن حضرت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اله علیه واله نقل شده که نام مهدی، نام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المهدی،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مهدی نامیده می شود؛ چرا که خداوند او را به امور نهانی که هیچ کس از آنها آگاهی ندارد، هدایت و ارشاد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مهدی ما خاندان پیامبر، به پا خیزد، ثروت ها را به طور برابر تقسیم می کند و در جامعه به عدالت و دادگری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فرمان برد، خدای را فرمان برده و هر کس او را نافرمانی کند، خدای را نافرمانی کرده است و او مهدی نامیده می شود؛ چرا که به امور و شئون نهانی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کسی است که خدا او را هدایت کرده و مهدی همان راه مستقیم الهی و کمال معنویت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هدایت و راهیابی قرار دارد؛ پس می تواند همه را به ایمان راهنمایی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دیگر آن حضرت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قائم نامیده اند؛ زیرا ایشان به بزرگترین قیام اصلاح گرایانه ی تاریخ بشر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حق خالص که ذره ای باطل در آن راه نمی یابد، قیام می کند و به حق و عدالت به پا می خیزد و این چیزی است که قیام شکوهمند او را از دیگران ممتاز می سازد، چرا که تاریخ بشر، قيامها و نهضت هایی را برای برخی شخصیت ها ثبت کرده؛ اما قیام و انقلاب آنها در هدفها و وسایل بر اساس حق و راه مستقیم نبوده است؛ درا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حالی که امام مهدی عجل الله فرجه الشریف بر اساس حق و عدالت راستین و ناب به پا می خیزد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آیا همه ی شما قیام کننده به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 گران قدرم حسين عليه السلام به شهادت رسید، فرشتگان به بارگاه خدا ناله و شیون کردند، خداوند، امامان نه گانه را که از نسل پاک امام حسین علیه السلام به بودند به آنها نمایاند، با دیدن آنان شادمان شدند و دیدند که یکی از آنها به نماز ایستاده است؛ خدا با نشان دادن او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وسیله 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قاتلان حسین علیه السلام انتقام خواهم گرفت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نام خوانده شده است؛ چرا که مردم همواره ظهور و قیام او را انتظار می برند تا او با قیام خویش این سیاره ی خاکی را از ظلم و بیداد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حضرت مهدی علیه السلام را منتظر نامیده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دلیل که او غیبت بسیار طولانی خواهد داشت؛ غیبتی که دوران آن سخت طولانی است و مخلصان، انتظار قيام و ظهورش را می کشند و تردید کنندگان و بدخواهان، وجود گرانمایه و ظهور او را برای اصلاح جهان، انکار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حجت و حجت آل محمد نیز نامیده اند؛ بدان دلیل که حجت خدا بر جهانیان است و خدا به وسیله ی آن حضرت بر بندگانش اتمام حجت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را صاحب الامر نیز نامیده اند؛ زیرا او پیشوای بر حقی است که خداوند اطاعت او را بر همه ی بندگان واجب ساخته است و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 ایمان آورندگان، خدا و پیامبر و صاحبان امر را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تفاسیر به صراحت بیان شده که اولی الامر در آیه ی مذکور، همان امامان هستند، از خاندان پیامبر صلی الله علیه و اله، که نخستین آنان علی علیه السلام و آخرینشان حضرت مهدی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صاحب الزمان نامیده اند و آن به معنی اختیاردار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 های مشهور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یادگار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حضرت مهدی علیه اسلام پس از قیام خود می گوید،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خیر لکم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بقية الله و حجت و خلیفهی او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آمده است که هیچ کس بر او سلام نمی کند مگر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بقية الله في ارضه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بقية الله به معنای باقی ماندن چیزی یا کسی از ناحیه ی خداوند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هر موجود نافع که از طرف خداوند برای بشر باقی مانده و مایه ی خیر و سعادت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و از آنجا که مهدی موعود عجل الله فرجه الشریف آخرین پیشوا و بزرگ ترین رهبر انقلاب پس از قیام پیامبر اکرم صلی الله علیه و اله است، یکی از روشن 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به این لقب شایسته تر 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امام مهدی عجل الله فرجه الشریف تنها باقی مانده پس از پیامبران و امامان است و از این رو در روایات متعددی به آن حضرت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وجود او همه ی مواریث انبیا و ائمه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ویژگی خاص حضرت </w:t>
      </w:r>
    </w:p>
    <w:p>
      <w:pPr>
        <w:pStyle w:val="BookText"/>
        <w:rPr/>
      </w:pPr>
      <w:r>
        <w:rPr>
          <w:rFonts w:ascii="IRNazanin" w:hAnsi="IRNazanin" w:eastAsia="IRNazanin"/>
          <w:color w:val="111111"/>
          <w:sz w:val="28"/>
          <w:sz w:val="28"/>
          <w:szCs w:val="28"/>
          <w:rtl w:val="true"/>
          <w:lang w:bidi="fa-IR"/>
        </w:rPr>
        <w:t xml:space="preserve">ولی عصر 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روایتی که از ائمه علیه السلام رسیده، در وجود مبارک امام زمان عجل الله فرجه الشریف و تمام مظاهر علم، قدرت و حکمت الهی یک جا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ایشان و غلبه بر سراسر جهان، بزرگترین مظهر قدرت الهی است که به دست هیچ یک از ائمه علیه السلام واقع نشده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نامهای حضرت مهدی عجل الله فرج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قدیمالایام در میان عرب ها کنیه 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کنیه های معروف و مشهور امام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شاعران و خطیبان در میان سروده ها، اشعار و روضه های خود، آن حضرت را با این عنوان یاد می کنند و از او کمک و یاری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که آن حضرت را به این کنیه نامیده اند، این روایت است که امام صادق علية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همراه خود را در سفر گم کردی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اباصالح، خداوند رحمتش را بر تو فرود آورد، راه را به ما نشان ده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دلیل این که این حدیث بیان شده این است که چون همه ی عوامل دست اندر کار جهان هستی در خدمت حضرت مهدی عجل الله فرجه الشریف هستند، اگر انسان گرفتار به خصوص در بیابان از او یاری بطلبد، به یقین خود آن حضرت یا کسانی که در خدمت او هستند به کمکش شتافته و دستگیری اش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اساس بعضی از روایات، موکل بیابانها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طبق دستور امام زمان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جعلنا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صالح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و 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 نبی و این بیانگر مقام والای حضرت مهدی عجل الله فرجه الشریف است و چون آن حضرت از هر پیغمبری، خصوصیتی دارد و ویژگی های </w:t>
      </w:r>
    </w:p>
    <w:p>
      <w:pPr>
        <w:pStyle w:val="BookText"/>
        <w:rPr/>
      </w:pPr>
      <w:r>
        <w:rPr>
          <w:rFonts w:ascii="IRNazanin" w:hAnsi="IRNazanin" w:eastAsia="IRNazanin"/>
          <w:color w:val="111111"/>
          <w:sz w:val="28"/>
          <w:sz w:val="28"/>
          <w:szCs w:val="28"/>
          <w:rtl w:val="true"/>
          <w:lang w:bidi="fa-IR"/>
        </w:rPr>
        <w:t>انبیا در او جمع است؛ لذا او را پدر انبيا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الحقنا بالصالحين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صالح حضرت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یوسف و این نشانگر زیبایی و نیکی فوق العاده ی امام مهدی عجل الله فرجه الشریف است، یعنی پدر زیباییها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پس از بیان داستان نجات یافتن شخصی به نام شیخ قاسم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امام زمان عليه السلام متوسل شده و نجات یافته بود، ایمان و تاکید دارد که نجات دادن</w:t>
      </w:r>
    </w:p>
    <w:p>
      <w:pPr>
        <w:pStyle w:val="BookText"/>
        <w:rPr/>
      </w:pPr>
      <w:r>
        <w:rPr>
          <w:rFonts w:ascii="IRNazanin" w:hAnsi="IRNazanin" w:eastAsia="IRNazanin"/>
          <w:color w:val="111111"/>
          <w:sz w:val="28"/>
          <w:sz w:val="28"/>
          <w:szCs w:val="28"/>
          <w:rtl w:val="true"/>
          <w:lang w:bidi="fa-IR"/>
        </w:rPr>
        <w:t>درماندگان و گمشدگان در دشت و صحرا و نیز تحقق این گونه معجزات و کرامات در عالم امکان در</w:t>
      </w:r>
    </w:p>
    <w:p>
      <w:pPr>
        <w:pStyle w:val="BookText"/>
        <w:rPr/>
      </w:pPr>
      <w:r>
        <w:rPr>
          <w:rFonts w:ascii="IRNazanin" w:hAnsi="IRNazanin" w:eastAsia="IRNazanin"/>
          <w:color w:val="111111"/>
          <w:sz w:val="28"/>
          <w:sz w:val="28"/>
          <w:szCs w:val="28"/>
          <w:rtl w:val="true"/>
          <w:lang w:bidi="fa-IR"/>
        </w:rPr>
        <w:t>عصر حاضر جز از خليفة الله، امام زمان عجل الله فرجه الشریف، از شخص دیگری ساخته نیست؛ چرا که یکی از مقامات معنوی امام عصر عجل الله فرجه الشریف علم و آگاهی به احوال مردم و نجات دادن گرفتاران و گمشدگان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نام های دیگر آن حضرت حجة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حضرت حجة الله و حجه بن الحسن العسگری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پیامبران و اوصیای آنان همگی حجت هستند؛ زیرا خداوند با وجود ایشان بر بندگان خود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فراوانی، هرگز زمین خالی از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خالی از حجت باشد، اهلش را فرو می برد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به معنای پیروزی و سلطنت خدا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عالم مسلط و پیروز می شود و حکم خدا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روایت، نقش نگین امام مهدی 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داود بن قاسم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دهم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من، پسرم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جانشین پس از جانشین من چه حالی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کند،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شخصی نمی تواند او را ببیند و ذکر او به نام مخصوصش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طور او را یاد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لحجة من آل محمد</w:t>
      </w:r>
      <w:r>
        <w:rPr>
          <w:rFonts w:eastAsia="IRNazanin" w:cs="IRNazanin"/>
          <w:color w:val="111111"/>
          <w:sz w:val="28"/>
          <w:szCs w:val="28"/>
          <w:rtl w:val="true"/>
          <w:lang w:bidi="fa-IR"/>
        </w:rPr>
        <w:t>.»</w:t>
      </w:r>
      <w:r>
        <w:rPr>
          <w:rStyle w:val="FootnoteAnchor"/>
          <w:rtl w:val="true"/>
        </w:rPr>
        <w:footnoteReference w:id="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های دیگر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الله الاعظم،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هیچگاه زمین از حجت خالی نیست، در هر عصری یک نفر از اولیای الهی، امام زمان خود، حجت الهی و خلیفه الهی بر روی زمین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امام زمان و حجت خدا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صاحب الامر به معنای پیشوایی است که اطاعتش بر همگان واجب و همان اولوالامری است که در قرآن و اطاعت او در کنار اطاعت خدا و رسول خدا قرار گرفت 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امام زمان، صاحب زمان و صاحب امر که در معنای حجت خدا بر روی زمین است، بر زمان و مکان و تمام موجودات امکانی احاطه دارد و این احاطه و تسلطبه اذن و اجازه 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از خصایص و ویژگیهای حضرت ولی عصر عجل الله فرجه الشریف ، لقب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اختیار و مدبر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بعضی روایات آن حضرت از آغاز زندگی بدین لقب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علوی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سامرا وارد بر حضرت عسکری شدم و او را در </w:t>
      </w:r>
    </w:p>
    <w:p>
      <w:pPr>
        <w:pStyle w:val="BookText"/>
        <w:rPr/>
      </w:pPr>
      <w:r>
        <w:rPr>
          <w:rFonts w:ascii="IRNazanin" w:hAnsi="IRNazanin" w:eastAsia="IRNazanin"/>
          <w:color w:val="111111"/>
          <w:sz w:val="28"/>
          <w:sz w:val="28"/>
          <w:szCs w:val="28"/>
          <w:rtl w:val="true"/>
          <w:lang w:bidi="fa-IR"/>
        </w:rPr>
        <w:t>ولادت آقایمان، صاحب الزمان، تهنیت و شادباش گفتم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روایت دیگر که اسماعیل نوبختی بیان نموده،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عسکری خطاب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تو صاحب الزمانی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نام های مبارک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خصایص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زیبا و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او خاتم همه ی اولیا و اوصیای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آخرین امام و پیشوای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 آخرین وصی از اوصیای همه ی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مبارک بر زبان پدر بزرگوارش جاری شده که او را به این لقب خوانده است؛ چنان که در روایت اسماعیل نوبختی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حضرت عسکری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فرزند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صاحب الزمانی و تویی مهدی و تویی حجت خدا در زمین و تویی فرزند و وصی من و تویی خاتم اوصیای ائمهی طاهرین</w:t>
      </w:r>
      <w:r>
        <w:rPr>
          <w:rFonts w:eastAsia="IRNazanin" w:cs="IRNazanin"/>
          <w:color w:val="111111"/>
          <w:sz w:val="28"/>
          <w:szCs w:val="28"/>
          <w:rtl w:val="true"/>
          <w:lang w:bidi="fa-IR"/>
        </w:rPr>
        <w:t>...».</w:t>
      </w:r>
      <w:r>
        <w:rPr>
          <w:rStyle w:val="FootnoteAnchor"/>
          <w:rtl w:val="true"/>
        </w:rPr>
        <w:footnoteReference w:id="1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ظریف از خادمان دودمان رسالت،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روزهای اول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من و فرزند آقا و مولای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مقدار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اوصیا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من، بلا از شیعیان و خاندان من دفع می شود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احکام شریعت محمدی صلی الله علیه و آله با احکام دیگر شرایع و انبیا فرق دارد و با آمدن او شریعت ختم شده است، آن حضرتاین استحقاق را دارد که ولایت خاصه اش نیز</w:t>
      </w:r>
    </w:p>
    <w:p>
      <w:pPr>
        <w:pStyle w:val="BookText"/>
        <w:rPr/>
      </w:pPr>
      <w:r>
        <w:rPr>
          <w:rFonts w:ascii="IRNazanin" w:hAnsi="IRNazanin" w:eastAsia="IRNazanin"/>
          <w:color w:val="111111"/>
          <w:sz w:val="28"/>
          <w:sz w:val="28"/>
          <w:szCs w:val="28"/>
          <w:rtl w:val="true"/>
          <w:lang w:bidi="fa-IR"/>
        </w:rPr>
        <w:t xml:space="preserve">خاتمیت داشته باشد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نام حضرت صلی الله علیه و آله و اخلاقش در برگیرنده ی اخلاق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مهدی علیه السلام به نام دارد، معروف و منتظر است و از عترت و سلاله ی پیامبرصلی الله علیه وآله است</w:t>
      </w:r>
      <w:r>
        <w:rPr>
          <w:rFonts w:eastAsia="IRNazanin" w:cs="IRNazanin"/>
          <w:color w:val="111111"/>
          <w:sz w:val="28"/>
          <w:szCs w:val="28"/>
          <w:rtl w:val="true"/>
          <w:lang w:bidi="fa-IR"/>
        </w:rPr>
        <w:t xml:space="preserve">». </w:t>
      </w:r>
      <w:r>
        <w:rPr>
          <w:rStyle w:val="FootnoteAnchor"/>
        </w:rPr>
        <w:footnoteReference w:id="12"/>
      </w: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 xml:space="preserve">از نام های دیگر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را که خداوند خونش را حرام شمرده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کسی که مظلوم کشته شده، برای ولی اش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قتل اسراف نکنید؛ چرا که او مورد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 که ما برای قتل مظلوم انه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دادیم؛ یعنی برای ولی مقتول، سلطانی قرار دادیم و کسی که مظلوم کشته شده باشد، برای صاحب او سلطنت قرار دادیم تا قصاص کند و چون حضرت مهدی عجل الله فرجه الشریف منتقم خون مظلوم است، 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را به نامهای مؤمل یعنی آرزو شده، موعود یعنی وعده داده شده، میزان الحق یعنی ترازوی راستی، دیان یعنی داور دین، ذوالبر یعنی دارنده ی نیکیها، رشید یعنی کمال یافته، السبب المتصل یعنی واسطه ی پیوسته، الشمس الطالعه یعنی خورشید فروزان، طالب یعنی جوینده ی خون شهید کربلا، طاوس اهل الجنة یعنی طاووس بهشتیان، علم الهدی یعنی درفش هدایت، عین الحيوة یعنی سرچشمه ی زندگانی، غیاث یعنی فریادرس، الغرة الحمیده </w:t>
      </w:r>
      <w:bookmarkStart w:id="25" w:name="pg7433_73140"/>
    </w:p>
    <w:p>
      <w:pPr>
        <w:pStyle w:val="BookText"/>
        <w:rPr/>
      </w:pPr>
      <w:bookmarkEnd w:id="25"/>
      <w:r>
        <w:rPr>
          <w:rFonts w:ascii="IRNazanin" w:hAnsi="IRNazanin" w:eastAsia="IRNazanin"/>
          <w:color w:val="111111"/>
          <w:sz w:val="28"/>
          <w:sz w:val="28"/>
          <w:szCs w:val="28"/>
          <w:rtl w:val="true"/>
          <w:lang w:bidi="fa-IR"/>
        </w:rPr>
        <w:t>یعنی پیشوای ستوده، قائم الزمان یعنی قیام کننده ی دوران، کتاب مستور یعنی نوشته ی پوشیده، کلمة المحمود یعنی کلمه ی ستوده ی الهی، کریم یعنی بخشنده، منتقم یعنی انتقام گیرنده، منیرالحق یعنی روشنگر راستی، شمل الصلاح یعنی گردآورنده ی جامه ی شایستگی، وارث الانبیاء یعنی میراث بر پیامبران، وجه الله یعنی رخ الهی، وعدالله یعنی وعده ی الهی، وصی الاوصیاء یعنی جانشین</w:t>
      </w:r>
    </w:p>
    <w:p>
      <w:pPr>
        <w:pStyle w:val="BookText"/>
        <w:rPr/>
      </w:pPr>
      <w:r>
        <w:rPr>
          <w:rFonts w:ascii="IRNazanin" w:hAnsi="IRNazanin" w:eastAsia="IRNazanin"/>
          <w:color w:val="111111"/>
          <w:sz w:val="28"/>
          <w:sz w:val="28"/>
          <w:szCs w:val="28"/>
          <w:rtl w:val="true"/>
          <w:lang w:bidi="fa-IR"/>
        </w:rPr>
        <w:t>جانشینان، ولی الله یعنی اختیار دار الهی، ولی الامر یعنی زمامدار، وهاج یعنی بسیار تابنده، نور الاصفياء یعنی روشنی برگزیدگان، نورالباهر یعنی روشنی خیره کننده، نورالارض یعنی روشنی زمین، نضرة الايام یعنی خرمی روزگاران، نورالاتقیاء یعنی روشنی پرواپیشگان، نور ابصار الوری یعنی روشنی دیدگان مردمان، نية الصابرین یعنی نیت بردباران، محمد یعنی بسیار پسندیده و دهها نام دیگر نامیده اند</w:t>
      </w:r>
      <w:r>
        <w:rPr>
          <w:rFonts w:eastAsia="IRNazanin" w:cs="IRNazanin"/>
          <w:color w:val="111111"/>
          <w:sz w:val="28"/>
          <w:szCs w:val="28"/>
          <w:rtl w:val="true"/>
          <w:lang w:bidi="fa-IR"/>
        </w:rPr>
        <w:t>.</w:t>
      </w:r>
    </w:p>
    <w:p>
      <w:pPr>
        <w:pStyle w:val="Heading3"/>
        <w:numPr>
          <w:ilvl w:val="2"/>
          <w:numId w:val="1"/>
        </w:numPr>
        <w:rPr/>
      </w:pPr>
      <w:bookmarkStart w:id="26" w:name="__RefHeading___Toc1729202_1051229030"/>
      <w:bookmarkStart w:id="27" w:name="_Toc8"/>
      <w:bookmarkEnd w:id="26"/>
      <w:r>
        <w:rPr>
          <w:rtl w:val="true"/>
        </w:rPr>
        <w:t xml:space="preserve">نسب حضرت مهدی </w:t>
      </w:r>
      <w:r>
        <w:rPr>
          <w:rtl w:val="true"/>
        </w:rPr>
        <w:t>(</w:t>
      </w:r>
      <w:r>
        <w:rPr>
          <w:rtl w:val="true"/>
        </w:rPr>
        <w:t>عج</w:t>
      </w:r>
      <w:r>
        <w:rPr>
          <w:rtl w:val="true"/>
        </w:rPr>
        <w:t>):</w:t>
      </w:r>
      <w:bookmarkEnd w:id="27"/>
    </w:p>
    <w:p>
      <w:pPr>
        <w:pStyle w:val="BookText"/>
        <w:rPr/>
      </w:pPr>
      <w:r>
        <w:rPr>
          <w:rFonts w:ascii="IRNazanin" w:hAnsi="IRNazanin" w:eastAsia="IRNazanin"/>
          <w:color w:val="111111"/>
          <w:sz w:val="28"/>
          <w:sz w:val="28"/>
          <w:szCs w:val="28"/>
          <w:rtl w:val="true"/>
          <w:lang w:bidi="fa-IR"/>
        </w:rPr>
        <w:t>در روایات زیادی که در کتب اهل سنت و شیعه وجود دارد، تصریح شده است که حضرت مهدی عجل الله فرجه الشریف از نسل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پیامبر صلی الله علیه و آله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به از کدام فرزندت به وجود می آید؟ پیامبر صلی الله علیه و آله دست مبارکشان را به حسین علیه السلام زده و فرمود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مهدی عجل الله فرجه الشریف از نسل امام حسین علیه السلام می باشد از عنایات الهی به آن حضرت شمرده شده است؛ چنان که در روایتی که از امام باقر علیه السلام و امام صادق علیه السلام نقل شده،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مقابل شهادت امام حسین علیه السلام چهار ویژگی به آن حضرت عطا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ذره ی او قرار داده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را در تربت آن حضرت قرار </w:t>
      </w:r>
    </w:p>
    <w:p>
      <w:pPr>
        <w:pStyle w:val="BookText"/>
        <w:rPr/>
      </w:pP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کنار و زیر قبه ی آن حضرت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زیارت امام حسین علیه السلام باشه از عمر زایران حساب نمی شود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البته روایت دیگری هم وجود دارد مبنی بر این که حضرت مهدی عجل الله فرجه الشریف از نسل هر دو امام است؛ یعنی هم از نسل امام حسن عليه السلام و هم از نسل امام حسين علیه السلام؛ زیرا مادر امام محمد باقر عليه السلام، همسر امام سجاد علیه السلام، دختر امام حسن علیه السلام است؛ پس امام باقر علية السلام و اولاد او از طرف مادر حسنی و از طرف پدر حسینی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بزرگ مردی از تبار آخرین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روایات زیادی به صراحت بیان شده، امام مهدی عجل الله فرجه الشریف نهمین فرزند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حضرت سجاد علیه السلام به نخستین فرزند امام حسین علیه السلام باشه و امام باقر علیه السلام به دومین فرزند و فرزند زاده ی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حسن عسکری علیه السلام پدر گرامی حضرت مهدی عجل الله فرجه الشریف و هشتمین فرزند امام حسین علیه السلام و حضرت مهدی عجل الله فرجه الشریف نهمین فرزند از نسل سیدالشهداء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ده ها روایت و شاهد تاریخی و گفتار مورخان و نسب شناسان و محدثان، حضرت مهدی عجل الله فرجه الشریف بدون شک در زمان پدر بزرگوارش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و دنیا را به نور وجودش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شب جمعه ی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در زمان حکومت معتمد عباسی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زنی رومی که به نرجس شهرت داشته، متولد شده است</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که نرجس خاتون دختر یوشعا، پسر قیصر روم و از نوادگان شمعون یکی از حواریون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طور معجزه آسایی از سوی خداوند برای همسری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نرجس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خواب شگفت انگیزی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خواب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او را به عقد ازدواج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آوردند و بار دیگر خواب دید که به دعوت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اسلام خود را از خانواده و اطرافیان خویش پنهان می داشت تا آن گاه کهمیان مسلمانان و رومیان جنگ در گرفت و قیصر، خود به همراه لشکر روانه ی جبهه های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در خواب فرمان گرفت که به طور ناشناس همراه کنیزان و خدمت کاران به دنبال سپاهی برود که رهسپار مرز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کرد و در مرز به دست سپاه اسلام اسیر و همراه سایر اسیران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اواخر دوران امامت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آن حضرت، نامه ای را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رومی نوشته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نرجس رساند و او را از برده فروشی خریداری کرد و 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آن چه را نرجس در خواب های خود دیده بود به او یادآوری کرد و بشارت داد که او همسر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فرزندی خواهد شد که بر سراسر جهان متولی می شود و زمین را از عدل و داد آکنده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خواهر خود حکیمه که از بانوان بزرگوار خاندان امامت بود، سپرد تا آداب اسلامی و احکام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نرجس به همسری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زنی پاکدامن و عابد بود؛ زمانی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باردار شد، این امر از بیشتر کسانی که با او در تماس بودند، پنهان ماند و به این ترتیب خداوند مقدر کرده بود که او مادر گرامی ترین مولود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ی تولد حضرت مهدی علت را جز عده ای خاص کسان دیگری نمی دانستند و برای عموم مردم پنهان بود تا مبادا وجود ایشان مورد گزند دژخیمان عباسی و خصم بدنهاد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 پنهانی آن حضرت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بر مردم پوشیده می ماند و بردن نامش تا روزی که خداوند فرمان ظهورش را دهد، روا 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پنهان ماندن ولادت ایشان باعث شد تا گروهی شیفته ی ایشان بشوند و در مقابل، خرد و عقل گروهی دیگر به گمراهی کشانده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جز مؤمنان به رسالت جد گرامی و پدران ارجمندش، ائمه اطهار، کسی به او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بخواهد او از پرده بیرون می آید و زمین را پر از عدل و 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تولد حضرت گواه دیگری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احمد بن اسحاق بن سعد اشعری به محضر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درباره ی جانشین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کودکی خردسال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نشانه ای هست تا قلبم اطمینان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زبان گشود و به زبان عربی فصیح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بقية الله في ارضه و المنتقم من اعدائه فلا تطلب اثرة بعد عین 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بر روی زمین و منتقم از دشمنان او هستم ای احمد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این کرامت نشانه ای طلب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مخصوص به آن حضرت چنین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بقية الله في 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احادیث فراوانی در مورد تعداد امامان و نسب ایشان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که امامان، دوازده نفر هستند؛ اولینشان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آخرینشان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که امامان، دوازده نفرند و آخرینشان مهدی 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امامان دوازده نفرند، نه نفرشان از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نهمی آنان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حدیث،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اولاد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اولاد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فرزند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چهارمین اولاد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فرزند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نام پدر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است و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و هم کنیه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موعود از اولاد من، هم نام و هم کنیه ی من و از حیث اخلاق و خلقت شبیه ترین مردم به من است</w:t>
      </w:r>
      <w:r>
        <w:rPr>
          <w:rFonts w:eastAsia="IRNazanin" w:cs="IRNazanin"/>
          <w:color w:val="111111"/>
          <w:sz w:val="28"/>
          <w:szCs w:val="28"/>
          <w:rtl w:val="true"/>
          <w:lang w:bidi="fa-IR"/>
        </w:rPr>
        <w:t xml:space="preserve">». </w:t>
      </w:r>
      <w:bookmarkStart w:id="28" w:name="pg7433_73145"/>
    </w:p>
    <w:p>
      <w:pPr>
        <w:pStyle w:val="Heading3"/>
        <w:numPr>
          <w:ilvl w:val="2"/>
          <w:numId w:val="1"/>
        </w:numPr>
        <w:rPr/>
      </w:pPr>
      <w:bookmarkStart w:id="29" w:name="__RefHeading___Toc1729204_1051229030"/>
      <w:bookmarkStart w:id="30" w:name="_Toc9"/>
      <w:bookmarkEnd w:id="28"/>
      <w:bookmarkEnd w:id="29"/>
      <w:r>
        <w:rPr>
          <w:rtl w:val="true"/>
        </w:rPr>
        <w:t xml:space="preserve">دلایل مخفی بودن ولادت حضرت مهدی </w:t>
      </w:r>
      <w:r>
        <w:rPr>
          <w:rtl w:val="true"/>
        </w:rPr>
        <w:t>(</w:t>
      </w:r>
      <w:r>
        <w:rPr>
          <w:rtl w:val="true"/>
        </w:rPr>
        <w:t>عجل الله تعالی فرجه الشریف</w:t>
      </w:r>
      <w:r>
        <w:rPr>
          <w:rtl w:val="true"/>
        </w:rPr>
        <w:t>)</w:t>
      </w:r>
      <w:bookmarkEnd w:id="30"/>
    </w:p>
    <w:p>
      <w:pPr>
        <w:pStyle w:val="BookText"/>
        <w:rPr/>
      </w:pPr>
      <w:r>
        <w:rPr>
          <w:rFonts w:ascii="IRNazanin" w:hAnsi="IRNazanin" w:eastAsia="IRNazanin"/>
          <w:color w:val="111111"/>
          <w:sz w:val="28"/>
          <w:sz w:val="28"/>
          <w:szCs w:val="28"/>
          <w:rtl w:val="true"/>
          <w:lang w:bidi="fa-IR"/>
        </w:rPr>
        <w:t xml:space="preserve">دوره های زندگی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بخش تقسیم می شود که یکی از آنها، دوره ی اختفاست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هنگام تولد حضرت تا زمان رحلت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مدت پنج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دو وظیفهی اساسی و حساس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حفظ فرزندش از گزند خلفای عباسی و دیگر اثبات وجود او و اعلام امامتش به عنوان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عهده ی هر دو به بهترین شکل بر آمد؛ هم فرزندش را حفظ کرد و هم در فرصت های مناسب به یاران و دوستان خود، او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حیات پدرش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 از این قرار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قبلا هم اشاره شد، حکیمه بنت محمد بن علی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عمه 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 تولد حضرت قائم به ایشان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 ماریه کنیزان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زمانیکه آن کودک متولد شد به خاک سجده کرد، انگشت سبابه را رو به آسمان 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صلی الله على محمد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خادم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شدم بر صاحب الزمان که در</w:t>
      </w:r>
    </w:p>
    <w:p>
      <w:pPr>
        <w:pStyle w:val="BookText"/>
        <w:rPr/>
      </w:pPr>
      <w:r>
        <w:rPr>
          <w:rFonts w:ascii="IRNazanin" w:hAnsi="IRNazanin" w:eastAsia="IRNazanin"/>
          <w:color w:val="111111"/>
          <w:sz w:val="28"/>
          <w:sz w:val="28"/>
          <w:szCs w:val="28"/>
          <w:rtl w:val="true"/>
          <w:lang w:bidi="fa-IR"/>
        </w:rPr>
        <w:t>گهواره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و سید و فرزند امام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در گهواره چگونه سخن می گوید؟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مقام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بیان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خاتم الاوصیاء و بي يرفع البلاء من اهلی و شیعتی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نعیم محمد بن احمد انصاری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دسته از</w:t>
      </w:r>
    </w:p>
    <w:p>
      <w:pPr>
        <w:pStyle w:val="BookText"/>
        <w:rPr/>
      </w:pPr>
      <w:r>
        <w:rPr>
          <w:rFonts w:ascii="IRNazanin" w:hAnsi="IRNazanin" w:eastAsia="IRNazanin"/>
          <w:color w:val="111111"/>
          <w:sz w:val="28"/>
          <w:sz w:val="28"/>
          <w:szCs w:val="28"/>
          <w:rtl w:val="true"/>
          <w:lang w:bidi="fa-IR"/>
        </w:rPr>
        <w:t xml:space="preserve">مفوضه برای استفاضه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پسر چهار ساله ای بود که امام 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جواب ما را به نحو کافی و قانع کننده ای داد و او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خادم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روز پس از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به تواتر نقل کرده اند که نسیم در حین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بشارت می دهم که به هر عطسه سه روز از مرگ در امانی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بلال، احمد بن هلال، محمد بن معاوية بن حکیم، حسن بن ایوب بن نوح و محمد بن عثمان عمری که با همه هم به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 هنگام چهل نفر از شیعیان نزد امام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آنها دیدند که در کنار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است که صورتش مانند ماه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شما پس از من و جانشین من است؛ از او پیروی کنید و از گرد او پراکنده نگردید که هلاک می شوید و دینتان 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بدانید که پس از امروز او را نخواهید دید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عبدالله قمی که با نامه های فراوان با جمعی برای زیارت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مهدی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پس از آن جواب مسائل را به آنها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سهل اسماعیل نوبختی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بر ابی محمد </w:t>
      </w:r>
    </w:p>
    <w:p>
      <w:pPr>
        <w:pStyle w:val="BookText"/>
        <w:rPr/>
      </w:pPr>
      <w:r>
        <w:rPr>
          <w:rFonts w:ascii="IRNazanin" w:hAnsi="IRNazanin" w:eastAsia="IRNazanin"/>
          <w:color w:val="111111"/>
          <w:sz w:val="28"/>
          <w:sz w:val="28"/>
          <w:szCs w:val="28"/>
          <w:rtl w:val="true"/>
          <w:lang w:bidi="fa-IR"/>
        </w:rPr>
        <w:t>حسن بن على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مرض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خادمش، صیقل فرمود آب مصطکی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جاریه ظرف آب مصطکی را آورد که قدح آن به دندان های آن حضرت خورد، دست حضرت لرزید، ظرفشربت افتاد 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برو؛</w:t>
      </w:r>
    </w:p>
    <w:p>
      <w:pPr>
        <w:pStyle w:val="BookText"/>
        <w:rPr/>
      </w:pPr>
      <w:r>
        <w:rPr>
          <w:rFonts w:ascii="IRNazanin" w:hAnsi="IRNazanin" w:eastAsia="IRNazanin"/>
          <w:color w:val="111111"/>
          <w:sz w:val="28"/>
          <w:sz w:val="28"/>
          <w:szCs w:val="28"/>
          <w:rtl w:val="true"/>
          <w:lang w:bidi="fa-IR"/>
        </w:rPr>
        <w:t>طفلی را خواهی دید که به نماز ایستاده، به او بگو که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اندرون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کودکی به نماز مشغول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شما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دست او را گرفت و نزد پدر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را با دندان شکسته دید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نزدیک دهان من بیاور؛ در حال سکرات بود که دهان باز کرد و چند جرعه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کودک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امام پس از او سوال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قبل از این که من چیزی بگویم، نام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بردند و از عظمت و مقام او برایم سخن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بن منفوس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دیدم کودکی طرف راست حضرت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 و امام زمان و حجت عصر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آخرین وصی پیغمبرا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ستوری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باغ بنی هاشم میرفتم، دیدم کودکی آنجا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فرزند حسن بن على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از احمد بن اسحاق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بن مهزیار که خادم آن حضرت بود و تا</w:t>
      </w:r>
    </w:p>
    <w:p>
      <w:pPr>
        <w:pStyle w:val="BookText"/>
        <w:rPr/>
      </w:pPr>
      <w:r>
        <w:rPr>
          <w:rFonts w:ascii="IRNazanin" w:hAnsi="IRNazanin" w:eastAsia="IRNazanin"/>
          <w:color w:val="111111"/>
          <w:sz w:val="28"/>
          <w:sz w:val="28"/>
          <w:szCs w:val="28"/>
          <w:rtl w:val="true"/>
          <w:lang w:bidi="fa-IR"/>
        </w:rPr>
        <w:t>سرداب محل غیبت، در حضور ایشان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برای حفظ جان فرزندش او را به جای مطمئن تری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تاریخی حکایت از این دارد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فرزند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زمانی ابوهاشم جعفری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شما، سراغ جانشینان را در کجا باید گرفت؟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امام دوازدهمین بخش عمده ی دوران کودکی خود را در مدینه گذرانده؛ زیرا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خطری را که در صورت اقامت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می شد، تشخیص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خلفای ستمگر بنی عباس می دانستند که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 بر احادیث موثق، فرزندی به جهان خواهد آمد که ریشه ی ستمگران را قطع می کند، بنابراین در کمین بودند تا هر گونه اثر را از قائم آل محمد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طبق احادیثی که از ائمه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باور داشتند که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نام مهدی که نابود کننده ی کاخ ظالمان و یاور مظلومان و منجی عالم است،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معتمد عباسی به شدت در پی یافتن نوزاد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گروهی دستور داده بود که منزل </w:t>
      </w:r>
    </w:p>
    <w:p>
      <w:pPr>
        <w:pStyle w:val="BookText"/>
        <w:rPr/>
      </w:pPr>
      <w:r>
        <w:rPr>
          <w:rFonts w:ascii="IRNazanin" w:hAnsi="IRNazanin" w:eastAsia="IRNazanin"/>
          <w:color w:val="111111"/>
          <w:sz w:val="28"/>
          <w:sz w:val="28"/>
          <w:szCs w:val="28"/>
          <w:rtl w:val="true"/>
          <w:lang w:bidi="fa-IR"/>
        </w:rPr>
        <w:t>علويين و مخصوصا خانه آن حضرت را گاه و بی گاه بازرسی کنند تا اگر نوزادی یافتند که گمان است منجی بشریت باشد، او را بیدرنگ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تلاش هایی که عباسیان حاکم بر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کنترل زندگی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کاملا مسئلهی مهم اختفای تولد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نکته را نیز روشن می سازد که در آن زمان مسئله ی غیبت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و بنی عباس قصد داشته اند تا به هر شکل ممکن راه امامت را بر شیعه مسدود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آغاز شرح حال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آن حضرت به دلیل مشکلات آن زمان و جستجوی شدید حکومت و کوشش آنها برای یافتن آن حضرت، مخفی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در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تولد پنهانی آن حضرت اشاره شده و حتی این مطلب یکی از علائم مربوط به شناخت آن حضرت تعیین شده بود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سؤال مطرح می شود که چرا بنی امیه و بنی عباس تا آن حد با امامان شیعه دشمنی می کردند و آن قدر در پی پیدا کردن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جواب این سؤال از پدر بزرگوارشان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سبب آنها شمشیر در میان ماگذاردند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دانستند که حقی در خلافت ندارند، بنابراین می ترسیدند که روزی ما ادعا کنیم و علیه آنها قيام نماییم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اخبار متواتر به آنها رسیده بود که آن قائم،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جبابره و ظلم و </w:t>
      </w:r>
    </w:p>
    <w:p>
      <w:pPr>
        <w:pStyle w:val="BookText"/>
        <w:rPr/>
      </w:pPr>
      <w:r>
        <w:rPr>
          <w:rFonts w:ascii="IRNazanin" w:hAnsi="IRNazanin" w:eastAsia="IRNazanin"/>
          <w:color w:val="111111"/>
          <w:sz w:val="28"/>
          <w:sz w:val="28"/>
          <w:szCs w:val="28"/>
          <w:rtl w:val="true"/>
          <w:lang w:bidi="fa-IR"/>
        </w:rPr>
        <w:t>ستم را از بین می برد، از ماست، پس می ترسیدند که او از ما متولد گردد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از ائمهی دیگر نیز نقل هایی در رابطه با مخفی بودن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بعضی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 آن کسی که ولادتش بر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صاحب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تولدش از مردم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مخفی است؛ به طوری که بعضی می گویند،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ظهور میکند که در گرو بیعت هیچ کس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که خداوند جوانی را از ما برانگیزد که دارای ولادت پنهانی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علل مخفی بودن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 ماندن از 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مفصل که از احمد بن عبیدالله بن خاقان بیان شده، که کار گرفتن او خراج قم بوده او در مورد کاوش خانه 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حضرت مهدی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خبر بیماری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 خلیفه به دنبال پدرم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دارالخلافه رفته و با پنج نفر از کارمندان نزدیک خلیفه که از معتمدان او هم بودند، برگشت و 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گفت تا خانه ی امام را در کنترل داشته و از احوال و اخبار وی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دنبال برخی از پزشکان فرستاد و به آنها گفت که شبانه روز بر بالین امام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یا سه روز به او خبر دادند که امام ضعیف تر شده است و او دستور داد تا طبیبان بر مراقبت های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پیش قاضی القضات رفت و ده نفر از معتمدان خود را که کاملا به آنها اطمینان داشت به منزل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شبانه روز در آن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زمانی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در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خانه ی امام لاله به دستور خلیفه به طور دقیق بررسی شد و همه چیز مهر و موم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تلاش های پیگیرانه ای برای یافتن فرزندی از آن حضرت آغاز شد؛ حتی کنیزان امام نیز تحت نظر قرار گرفتند تا معلوم شود کدام یک از آنها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که احتمال می رفت باردار باشد، در خانه تحت مراقبت قرار دادند تا وقتی که باردار نبودن وی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میراث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مادر و برادرش، جعفر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مستم، چنین حساسیت شدیدی از طرف دستگاه خلافت بدان سبب بود تا گذشته از کنترل امام یازدهم، در صورتی که به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نیابند، حداقل بتوانند اعلام کنند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نداشته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پیش گویی ها آگاه بود و اهمیت و عظمت مولود را به درستی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حساسیت دشمنان درباره ی تولد این نوزاد غافل نبود</w:t>
      </w:r>
    </w:p>
    <w:p>
      <w:pPr>
        <w:pStyle w:val="BookText"/>
        <w:rPr/>
      </w:pPr>
      <w:r>
        <w:rPr>
          <w:rFonts w:ascii="IRNazanin" w:hAnsi="IRNazanin" w:eastAsia="IRNazanin"/>
          <w:color w:val="111111"/>
          <w:sz w:val="28"/>
          <w:sz w:val="28"/>
          <w:szCs w:val="28"/>
          <w:rtl w:val="true"/>
          <w:lang w:bidi="fa-IR"/>
        </w:rPr>
        <w:t>و اوضاع سیاسی و شرایط اجتماعی را نیز کاملا می شناخت؛ از این رو مقدمات و پیش زمینه های ولادت فرزندش را به گونه ای فراهم ساخت که نه تنها دشمنان بلکه بسیاری از دوستان هم از این امر آگاه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درباره ی فلسفه ی خفای ولادت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امیه و بنی عباس می دانستند که حاکمانی ستمگر و ستمکارند و از اخبار متواتر دریافته بودند که به دست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شوند؛ بنابراین به امید این که بتوانند از تولد آن حضرت جلوگیری کنند یا او را بکشند، در کشتار اهل بیت رسول خدا و از بین بردن نسل آن حضرت تلاش بسیار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نخواست سر امر بر آنها آشکار شود، بلکه اراده فرمود که بر خلاف میل کافران، نور خود را تمام کند و خیر بشریت را محقق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مكروا و مكر الله والله خير الماکرین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خواستند همان کاری را که فرعون با بنی اسرائیل انجام داد، بکنند و گمان می کردند که می توانند جلوی قضا و قدر الهی را بگیرند، اما با تدبیر و کیاست و دوراندیشی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خداوند متعال، آن حضرت به گونه ای این مأموریت یعنی مخفی ماندن ولایت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رساند که دشمنان در هدفهای شوم خود ناکام ماندند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ولادت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 پنهانی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جان او مانند ولادت حضرت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خداوند درباره ی آن حضرت، همان کاری را کرد که دربارهی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دشمنان مهدی نیز همان روش و سیاست فرعون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می دانست که زوال سلطنت </w:t>
      </w:r>
    </w:p>
    <w:p>
      <w:pPr>
        <w:pStyle w:val="BookText"/>
        <w:rPr/>
      </w:pPr>
      <w:r>
        <w:rPr>
          <w:rFonts w:ascii="IRNazanin" w:hAnsi="IRNazanin" w:eastAsia="IRNazanin"/>
          <w:color w:val="111111"/>
          <w:sz w:val="28"/>
          <w:sz w:val="28"/>
          <w:szCs w:val="28"/>
          <w:rtl w:val="true"/>
          <w:lang w:bidi="fa-IR"/>
        </w:rPr>
        <w:t>او به دست مردی از بنی اسرائیل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بارزسانی گماشت تا زنان حامله ی بنی اسرائیل را زیر نظر بگیرند و کودکانی را که متولد می شوند، تحت مراقبت شدید قرار بدهند و اگر کودک پسر بود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کودکان بی گناه بسیاری کشته شدند تا موسی پدید نیاید؛ اما با این حال خدای متعال پیامبر خود،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 و ولادت او را مخفی داشت، سپس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تا او را در صندوقی بگذارد و به رود نیل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سنتی از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موسی بن عمران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ولادت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بودن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شبیه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قائم ما سنتهایی از پیامبران هست، اما سنت او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پنهانی بودن ولادت و کناره گیری از مردم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بیعت کسی بر گردن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دلایل مخفی بودن ولادت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آن حضرت، زیر بار بیعت کسی نرفت و سلطه یهیچ حاکم و پادشاهی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صاحب الامر به این دلیل از خلق پوشیده است که هنگام ظهور، بیعت کسی بر گردنش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حضور داشت و همگان از ولادت او آگاه می شدند، ناچار باید در برخورد با مردم و ستمکاران به اقتضای مصلحت اسلام و مسلمین به نبرد با طاغوت برمی خاست و یا به دلیل تقیه، سکوت و صلح اختیار می کرد؛ در هر یک از این </w:t>
      </w:r>
    </w:p>
    <w:p>
      <w:pPr>
        <w:pStyle w:val="BookText"/>
        <w:rPr/>
      </w:pPr>
      <w:r>
        <w:rPr>
          <w:rFonts w:ascii="IRNazanin" w:hAnsi="IRNazanin" w:eastAsia="IRNazanin"/>
          <w:color w:val="111111"/>
          <w:sz w:val="28"/>
          <w:sz w:val="28"/>
          <w:szCs w:val="28"/>
          <w:rtl w:val="true"/>
          <w:lang w:bidi="fa-IR"/>
        </w:rPr>
        <w:t>دو حالت، همان طور که پدران بزرگوارش را به شهادت رساندند، او را نیز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 از حجت خدا خالی میشد و اهلش را در خود فرو می برد و مقصود نهایی از وجود حجت خدا در زمین برآورده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تدابیری که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اختفا از دید دشمنان</w:t>
      </w:r>
    </w:p>
    <w:p>
      <w:pPr>
        <w:pStyle w:val="BookText"/>
        <w:rPr/>
      </w:pPr>
      <w:r>
        <w:rPr>
          <w:rFonts w:ascii="IRNazanin" w:hAnsi="IRNazanin" w:eastAsia="IRNazanin"/>
          <w:color w:val="111111"/>
          <w:sz w:val="28"/>
          <w:sz w:val="28"/>
          <w:szCs w:val="28"/>
          <w:rtl w:val="true"/>
          <w:lang w:bidi="fa-IR"/>
        </w:rPr>
        <w:t>داشت،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خود را جز به کسانی که مخلص و فدایی بودند بهکس دیگری نشان نمیداد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که شخصی به حضور حضرت شرف یاب می شد، به او سفارش زیاد می کرد که این امر را پوشیده بدارد و در خبر دادن به شیعیان، نهایت احتیاط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بردن از اسم مخصوص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تحریم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مشاهده می کنیم که در آن عصر در مورد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تعبیراتی چون قائم، غريم، حجت، ناحیه، صاحب الزمان و دیگر تعبیرات مبهم استفاده میشد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شدن از دستگاه خلافت و به طور کل از هر کس که از موالیان آن حضرت به شمار نمی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دادن مکان و خانه ی حضرت از جایی به جای دیگر به نحوی که نظرها را به خود جلب نکند و کسی به آن حضرت مشکوک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روایاتی که در تعیین مکان و خانه ی حضرت اختلاف دارند، با همین دلیل توجیه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ارتباط وکیل یا سفیر به قدری مخفیانه بود که هیچ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از آن اطلاعی پیدا نمی کرد</w:t>
      </w:r>
      <w:r>
        <w:rPr>
          <w:rFonts w:eastAsia="IRNazanin" w:cs="IRNazanin"/>
          <w:color w:val="111111"/>
          <w:sz w:val="28"/>
          <w:szCs w:val="28"/>
          <w:rtl w:val="true"/>
          <w:lang w:bidi="fa-IR"/>
        </w:rPr>
        <w:t xml:space="preserve">. </w:t>
      </w:r>
      <w:bookmarkStart w:id="31" w:name="pg7433_73155"/>
    </w:p>
    <w:p>
      <w:pPr>
        <w:pStyle w:val="BookText"/>
        <w:rPr/>
      </w:pPr>
      <w:bookmarkEnd w:id="3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وکالت و یا سفارت خود را به کسانی واگذار می کرد که نهایت اخلاص و فداکاری را به حضرت داشتند؛ تا حدی که محال بود، مکان حضرت و خصوصیات ایشان را به کسی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به ابوسهل نوبختی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سفارت به حسین بن روح واگذار شد نه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اگر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عبایش باشد و بدن او را قطعه قطعه کنند تا عبایش را از روی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هرگز چنین نخواهد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طور کلی پنهان بودن تولد، امری غیرمتعارف و مخالف عادت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برهان چنین عملی را در بعضی از اوقات ممکن میداند و تاریخ، امثال آن را در فرزندان پادشاهان و دولت مردان به دلیل پاره ای از مصالح حیاتی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بسیار اتفاق می افتاد که پادشاهی دارای فرزندی می شد، اما اجازه ی افشای تولد او را نمی داد تا زمانی که فرزندش بزرگ شده و به صورت جوان تنومندی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دربارهی عده ای از پادشاهان ایران، روم و هند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پنهان نگه داشتن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عقل و عادت نیست</w:t>
      </w:r>
      <w:r>
        <w:rPr>
          <w:rFonts w:eastAsia="IRNazanin" w:cs="IRNazanin"/>
          <w:color w:val="111111"/>
          <w:sz w:val="28"/>
          <w:szCs w:val="28"/>
          <w:rtl w:val="true"/>
          <w:lang w:bidi="fa-IR"/>
        </w:rPr>
        <w:t>.</w:t>
      </w:r>
    </w:p>
    <w:p>
      <w:pPr>
        <w:pStyle w:val="Heading3"/>
        <w:numPr>
          <w:ilvl w:val="2"/>
          <w:numId w:val="1"/>
        </w:numPr>
        <w:rPr/>
      </w:pPr>
      <w:bookmarkStart w:id="32" w:name="__RefHeading___Toc1729206_1051229030"/>
      <w:bookmarkStart w:id="33" w:name="_Toc10"/>
      <w:bookmarkEnd w:id="32"/>
      <w:r>
        <w:rPr>
          <w:rtl w:val="true"/>
        </w:rPr>
        <w:t>طلوعی گذرا</w:t>
      </w:r>
      <w:bookmarkEnd w:id="3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میزیست و عموم مردم از او خبر نداشتند و به جز چند تن، کسی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امام به همین صورت بود تا روز درگذشت امام یازدهم یعنی روز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w:t>
      </w:r>
    </w:p>
    <w:p>
      <w:pPr>
        <w:pStyle w:val="BookText"/>
        <w:rPr/>
      </w:pPr>
      <w:r>
        <w:rPr>
          <w:rFonts w:ascii="IRNazanin" w:hAnsi="IRNazanin" w:eastAsia="IRNazanin"/>
          <w:color w:val="111111"/>
          <w:sz w:val="28"/>
          <w:sz w:val="28"/>
          <w:szCs w:val="28"/>
          <w:rtl w:val="true"/>
          <w:lang w:bidi="fa-IR"/>
        </w:rPr>
        <w:t xml:space="preserve">چهار دلیل باعث شد تا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گروهی از مردم بنمایاند و به محلی که در آن مردم برای مراسم تشییع و خاکسپاری امام یازدهم حاضر شده بودند، آشکارا پا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امام باید بر جنازهی امام نماز گزارد برای رعایت این سنت الهی و سر ربانی، لازم بود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و بر پیکر پدر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کسی از سوی خلیفه بیاید و بر پیکر امام یازدهم نماز بخواند جلوگیری شود؛ چرا که در این صورت ممکن بود جریان امامت مختوم اعلام شود و خلیفهی جابر عباسی، وارث امامت شیعی معرفی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روی دادن انحراف داخلی در جریان امامت جلوگیری شود؛ زیرا جعفر بن علي الهادی معروف به جعفر کذاب، برادر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صدد ادعای امامت بر آمده بود تا بر پیکر امام در گذشته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ادامه ی جریان امامت بر حق و ولایت اسلامی تثبیت شود و بر معتقدان به امامت معلوم شود که بعد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دیگری که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حامل این وراثت معنوی، رسالت اسلامی و ولایت دینی و دنیایی است که او تولد یافته و موجود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دلایلی که بیان شد مردمی که برای انجام مراسم آمده بودند، ناگاه مشاهده کردند که کودکی خردسال اما در نهایت شکوه و حشمت، هم چون خورشیدی فروزان از اندرون سرا بیرون آمد و عموی خود، جعفر را که آماده ی نماز گزاردن بر پیکر پیشوای مسلمانان شده بود به یک سو زد و بر پیکر پدر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خویشتن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از درون خانه بیرون نهاد و در کنار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نورانی شد؛ این تجلی همایون که کودکی خردسال، بزرگانه گام پیش گذارد، جعفر کذاب را کنار زد، خود پیش ایستاد، بر خلق امامت کرد و بر پیکر پیشوای فقید نماز خواند، مسئله را روشن کرد و اخبار آن منتشر شد و به زودی به گوش مراقبان و مأموران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سفاکان دربار عباسی دانستند که فروشندهی جباران، در هم کوبندهی ستمگران، بر باد دهنده ی تاجها و ویران کننده ی کاخ ها تولد یافته و رشد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شروع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همان طور که قبلا گفته شد، حضرت مهدی نه بیشتر در ران پنهانی و اختفای خود را در مدینه بود و نزد جده ی خود یعنی مادر بزرگش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حفظ و نگهداری آن حضرت نقش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احمد بن ابراهيم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حکیمه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از پس پرده با وی سخن گفتم و از او دربارهی اعتقادش به امامان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ی آنها را یکایک شمرد و آن گاه حجة بن الحسن بن علی را نیز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ی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به چه کسی پناه ببرد؟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مادر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از سوی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پیروی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برای حفظ جان فرزندش،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خواهرش،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و در نتیجه تا مدتی هر آن چه از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 گشت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 شد تا امر پنهان باشد و حساسیتها </w:t>
      </w:r>
      <w:bookmarkStart w:id="34" w:name="pg7433_73158"/>
    </w:p>
    <w:p>
      <w:pPr>
        <w:pStyle w:val="BookText"/>
        <w:rPr/>
      </w:pPr>
      <w:bookmarkEnd w:id="34"/>
      <w:r>
        <w:rPr>
          <w:rFonts w:ascii="IRNazanin" w:hAnsi="IRNazanin" w:eastAsia="IRNazanin"/>
          <w:color w:val="111111"/>
          <w:sz w:val="28"/>
          <w:sz w:val="28"/>
          <w:szCs w:val="28"/>
          <w:rtl w:val="true"/>
          <w:lang w:bidi="fa-IR"/>
        </w:rPr>
        <w:t xml:space="preserve">نسبت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برای جده باقی بود تا آن که کسانی مانند عثمان بن سعید و دیگر سفرا و نایبان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شیعیان شناخته شدند و منزلت یافتند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35" w:name="__RefHeading___Toc1729208_1051229030"/>
      <w:bookmarkStart w:id="36" w:name="_Toc11"/>
      <w:bookmarkEnd w:id="35"/>
      <w:r>
        <w:rPr>
          <w:rtl w:val="true"/>
        </w:rPr>
        <w:t>امامت در کودکی</w:t>
      </w:r>
      <w:bookmarkEnd w:id="36"/>
    </w:p>
    <w:p>
      <w:pPr>
        <w:pStyle w:val="BookText"/>
        <w:rPr/>
      </w:pPr>
      <w:r>
        <w:rPr>
          <w:rFonts w:ascii="IRNazanin" w:hAnsi="IRNazanin" w:eastAsia="IRNazanin"/>
          <w:color w:val="111111"/>
          <w:sz w:val="28"/>
          <w:sz w:val="28"/>
          <w:szCs w:val="28"/>
          <w:rtl w:val="true"/>
          <w:lang w:bidi="fa-IR"/>
        </w:rPr>
        <w:t>چگونه امکان دارد کودکی پنج ساله امام باشد؟</w:t>
      </w:r>
    </w:p>
    <w:p>
      <w:pPr>
        <w:pStyle w:val="BookText"/>
        <w:rPr/>
      </w:pPr>
      <w:r>
        <w:rPr>
          <w:rFonts w:ascii="IRNazanin" w:hAnsi="IRNazanin" w:eastAsia="IRNazanin"/>
          <w:color w:val="111111"/>
          <w:sz w:val="28"/>
          <w:sz w:val="28"/>
          <w:szCs w:val="28"/>
          <w:rtl w:val="true"/>
          <w:lang w:bidi="fa-IR"/>
        </w:rPr>
        <w:t>پیشینه ی نبوت و امامت 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نبوت و ولایت در کودکی نه تنها امر غیرممکنی نیست، بلکه در آن به صراحت از نبوت حضرت عیسی واعطای حکمت به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جامعه ی شیعی نیز امری عجیب و ناگهانی نبود و قبل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چند آیه از قرآن کریم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پیامبرش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يَحْيَى خُذِ الْكِتَابَ بِقُوَّةٍ وَآتَيْنَاهُ الْحُكْمَ صَبِيًّا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یحیی تو کتاب الهی را به قوت بگیر و مادر همان سن کودکی به او حکم نبوت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مراد از حکم، همان نبوت است؛ زیرا خداوند متعال عقل او را در کودکی محکم کرد و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حضرت یحیی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کودکی به پیامبری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قول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کودکی زبان به سخن گشود و جواب منکران را داد،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إني عبدالله آتانی </w:t>
      </w:r>
    </w:p>
    <w:p>
      <w:pPr>
        <w:pStyle w:val="BookText"/>
        <w:rPr/>
      </w:pPr>
      <w:r>
        <w:rPr>
          <w:rFonts w:ascii="IRNazanin" w:hAnsi="IRNazanin" w:eastAsia="IRNazanin"/>
          <w:color w:val="111111"/>
          <w:sz w:val="28"/>
          <w:sz w:val="28"/>
          <w:szCs w:val="28"/>
          <w:rtl w:val="true"/>
          <w:lang w:bidi="fa-IR"/>
        </w:rPr>
        <w:t xml:space="preserve">الكتاب و جعلني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بندهی خداوند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کتاب داده و مرا پیامبر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و پنج ماه از سن مبارکش گذشته بود که پدرش از دنیا رحلت فرمود و امامت به او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جعفر نقل شده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صفوان بن یحیی به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که سه سال از عمرش می گذشت،ایستاده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ما را فدای شما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بعد از شما امام ما خواهد بود؟ آن حضرت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سن و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 همین سن و سال؛ خداوند تبارک و تعالی به وسیله ی وجود عیسای دو ساله احتجاج کرد و او را به نبوت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شیعیان و حتی مخالفان آنها بر این امر اتفاق نظر دارند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سنی کم داشت، به وزارت، خلافت و وصایت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پیامبره همراه با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دو طفلی بیش نبودند، با نصارا مباهله کرد در حالی که قبل از آن سابقه نداشت که پیامبر به همراهی اطفال مباهله کرده باشد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امامت و ولایت مقام و منصبی است که به لیاقت و شایستگی افراد بستگی دارد که به سن و سال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 بزرگی است که واجد آن، احکام خدایی و علوم نبوت را تحمل و ضبط می کند به گونه ای که خطا، نسیان و عصیان در ساحت وجود مقدسش راه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عوالم غیبی مرتبط بوده، از افاضات و اشراقات الهی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علم و عمل پیشوا و امام انسانیت، نمونه و مظهر دین و حجت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و امام، از حیث آفرینش ممتازند و به واسطه ی همین استعداد و امتیاز ذاتی است که خدای متعال آنان را به مقام شامخ نبوت یا امامت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از همان آغاز کودکی در آنان وجود دارد تا زمانی که مصلحت بود و شرایط موجود شد و مانعی در کار نبود، آن افراد برجسته رسما به مقام و منصب نبوت و امامت، منصوب و مأمور حفظ و تحمل احکام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انتخاب و نصب ظاهری، می تواند بعد از بلوغ یا در بزرگسالی انجام گیرد، در ایام کودکی نیز قابل تحقق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امامت منصبی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امامت و ولایت امری شخصی، وراثتی و انتخابی نیست و در حیطه ی اختیارات هیچ کس قرار ندارد؛ بلکه این امر از جانب خدا و بر اساس خواست، اراده و نصب او انجام می پذیرد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امامت برای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خلفای اموی، عباسی و فاطمی مرکز قدرت و نفوذ حکومت نیست تا از پدر به پسر منتقل شود، بلکه بر اساس انتخاب و فرمان الهی صورت می گیرد؛ از این رو امام که فردی برگزیده از سوی خدای متعال است، در تمام زمینه ها سرآمد و دارای علم و قدرت الهی است؛ پس اعطای این مقام به بزرگسال یا کودک، در دست خدا و به خواست و اراده 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از همه می داند که امامت و ولایت را در کجا قرار دهد و چه کسی را به این مقام نصب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اعلم حيث يجعل </w:t>
      </w:r>
    </w:p>
    <w:p>
      <w:pPr>
        <w:pStyle w:val="BookText"/>
        <w:rPr/>
      </w:pP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خارج از این مدار نبوده و بر اساس تدابیر و سنت های الهی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بنی عامر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سوی خدا دعوت نمود و نبوت خود را بر آنها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شخصی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با تو بر اسلام بیعت کنیم و خداوند تو را بر مخالفان غلبه دهد، آیا در خلافت بعد از تو سهمی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خلافت به دست خداوند است و هر کجا که بخواهد آن را قرار میدهد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یکی از نکات دیگری که درباره ی زندگی اهل بیت قابل توجه است این است که حاکمان جور، علیه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ظلمها و سخت گیری های زیادی اعمال می کردند؛ به طوری که همه ی امامان شیعه به دست ظالمان، مقتول یا مسموم میشدند و خطر جانی همیشه ایشان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اتفاق می افتاد که امامی به شهادت می رسید، در حالی که فرزند او در سنین کودکی قرار داشت و همان کودک به ضرورت به مقام امامت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زمین نباید از حجت خالی بماند و پیوسته باید شخصی به عنوان واسطهی فیض الهی و امام امت تعیین گردد؛ بنابراین در آن زمان شخص بعدی هر چند در دوران کودکی قرار داشت، به مقام امامت می رسید و خلیفه و حجت الهی بر روی زمین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بقيت الارض بغير امام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زمین بدون امام باشد به یقین در هم فرو می ریزد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بر این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حدیث </w:t>
      </w:r>
    </w:p>
    <w:p>
      <w:pPr>
        <w:pStyle w:val="BookText"/>
        <w:rPr/>
      </w:pPr>
      <w:r>
        <w:rPr>
          <w:rFonts w:ascii="IRNazanin" w:hAnsi="IRNazanin" w:eastAsia="IRNazanin"/>
          <w:color w:val="111111"/>
          <w:sz w:val="28"/>
          <w:sz w:val="28"/>
          <w:szCs w:val="28"/>
          <w:rtl w:val="true"/>
          <w:lang w:bidi="fa-IR"/>
        </w:rPr>
        <w:t xml:space="preserve">اساس وقتی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ساله بود، پدرش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از آن جا که زمین نباید از حجت خالی می ماند و مردم نیز باید امام و پیشوایی برای خود داشتند، آن حضرت به امامت رسید و به عنوان آخرین وصی و حجت الهی، رهبری مردم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شاید مسئله ی رسیدن به امامت در سن کودکی برای حفظ جان برخی از امامان ضروری بوده و دشمنان به تصور کودک بودن آنان دست از ظلم و جنایت علیه ایشان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 مورد امامان بعد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خلفا با وجود کینه و بغض شدید نسبت به امامان، نتوانستند بعد از شهادت امام قبلی، آسیبی به امام بعدی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جستجو و پیگیری برای یافتن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و دلیل آن، شنیدن روایات فراوان در مورد آخرین حجت الهی و قیام او عليه ظالمان و ستمگران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جور با باور به این پیشگویی ها در صدد چاره جویی و در پی آن، نابودی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آن حضرت در پنهانی می زیست و دور از چشم آنان به هدایت و رهبری مردممی پرداخت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یکی دیگر از دلایل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آزمودن مسلمانان و سنجش میزان اطاعت و حق پذیری آنان بوده است؛ چرا که اگر کسی با ماهیت و ژرفای امامت آشنا باشد و آن را مقامی از جانب خداوند بداند، چون و چرایی در سن امامان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عمار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علی بن جعفر محمد، عموی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خبرهایی که او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مدینه خدمتش </w:t>
      </w:r>
      <w:bookmarkStart w:id="37" w:name="pg7433_73163"/>
    </w:p>
    <w:p>
      <w:pPr>
        <w:pStyle w:val="BookText"/>
        <w:rPr/>
      </w:pPr>
      <w:bookmarkEnd w:id="37"/>
      <w:r>
        <w:rPr>
          <w:rFonts w:ascii="IRNazanin" w:hAnsi="IRNazanin" w:eastAsia="IRNazanin"/>
          <w:color w:val="111111"/>
          <w:sz w:val="28"/>
          <w:sz w:val="28"/>
          <w:szCs w:val="28"/>
          <w:rtl w:val="true"/>
          <w:lang w:bidi="fa-IR"/>
        </w:rPr>
        <w:t xml:space="preserve">بودم، ابوجعفر محمد بن على الرضا،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برخاست، بدون کفش و عبا به نزد او رفت و دستش را بوسید و احترامش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عموا بنشین،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بنشینم و شما ایستاده باشید؟ وقتی علی بن جعفر به مسند خود برگشت، اصحابش او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عموی پدر او هستید، چرا با او این گونه رفتار می کنید؟ او دست به ریش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عزوجل این ریش سفید را سزاوار امامت ندانست، این کودک را شایسته دانست و به او چنان مقامی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فضيلت او را انکار کنم؟ از سخن شما به خداپناه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مطیع او هستم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38" w:name="__RefHeading___Toc1729210_1051229030"/>
      <w:bookmarkStart w:id="39" w:name="_Toc12"/>
      <w:bookmarkEnd w:id="38"/>
      <w:r>
        <w:rPr>
          <w:rtl w:val="true"/>
        </w:rPr>
        <w:t xml:space="preserve">بررسی دو شبهه درباره ی ولادت حضرت بقية الله </w:t>
      </w:r>
      <w:r>
        <w:rPr>
          <w:rtl w:val="true"/>
        </w:rPr>
        <w:t>(</w:t>
      </w:r>
      <w:r>
        <w:rPr>
          <w:rtl w:val="true"/>
        </w:rPr>
        <w:t>عجل الله تعالی فرجه الشریف</w:t>
      </w:r>
      <w:r>
        <w:rPr>
          <w:rtl w:val="true"/>
        </w:rPr>
        <w:t>) :</w:t>
      </w:r>
      <w:bookmarkEnd w:id="39"/>
    </w:p>
    <w:p>
      <w:pPr>
        <w:pStyle w:val="BookText"/>
        <w:rPr/>
      </w:pPr>
      <w:r>
        <w:rPr>
          <w:rFonts w:ascii="IRNazanin" w:hAnsi="IRNazanin" w:eastAsia="IRNazanin"/>
          <w:color w:val="111111"/>
          <w:sz w:val="28"/>
          <w:sz w:val="28"/>
          <w:szCs w:val="28"/>
          <w:rtl w:val="true"/>
          <w:lang w:bidi="fa-IR"/>
        </w:rPr>
        <w:t xml:space="preserve">در مورد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شبهه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آن حضرت به دنیا نیامده و در آینده نیز</w:t>
      </w:r>
    </w:p>
    <w:p>
      <w:pPr>
        <w:pStyle w:val="BookText"/>
        <w:rPr/>
      </w:pPr>
      <w:r>
        <w:rPr>
          <w:rFonts w:ascii="IRNazanin" w:hAnsi="IRNazanin" w:eastAsia="IRNazanin"/>
          <w:color w:val="111111"/>
          <w:sz w:val="28"/>
          <w:sz w:val="28"/>
          <w:szCs w:val="28"/>
          <w:rtl w:val="true"/>
          <w:lang w:bidi="fa-IR"/>
        </w:rPr>
        <w:t>چنین شخصی به دنیا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آنها ظهور منجی، یک ایده ی تحقق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گفته اند که آن حضرت 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گروه ایده ی مهدویت را پذیرفته، ولی بر این عقیده اند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و در آینده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طریق قرآن و احادیث متواتر به هر دو شبهه پاسخ خواهیم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ی اول در مورد اصل مهدی باوری است که همه ی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بر بطلان چنین شبهه ای، وحدت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و غیر امامیه بر ظهور مردی در آخرالزمان که اصلاح عالم را به ارمغان می آورد، متفق هستند در آیات قرآن نیز دربارهی اصل اعتقاد به مهدویت، چندین مورد است که به بعضی از آنها اشاره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ليطفؤوا نورالله بأفواهم والله متم نوره ولو كره الكافرون؛ می خواهند نور خدا را با دهانشان خاموش کنند و حال آن که خداوند، نور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دیگری مانند سوره ی قصص آیه 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مهدی باوری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آیات، پیامی از جانب خداوند هستی بخش است که نور خود را بر سر تا سر این کره ی خاکی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آیهی بیان شده این بشارت را میدهد که نور خداوند خاموش شدنی نیست و او می خواهد که اسلام بر كل عالم، سیطره پیدا کند که این مسئله تا کنون، واقعیت نیافته است و از آن جا که امکان ندارد، خداوند خبر خلاف واقع دهد، پس باید روزی این نوید و بشارت خداوند صورت پذیرد که تحقق آن، تنها به دست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در قرآن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بعد از ذکر در زبور نوشتیم که بندگان صالح، زمین را به ارث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ارض تمام زمین است و بندگان صالح تا کنون وارث همه ی زمین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ضرورت دارد که این واقعیت در آینده تحقق یابد و وقوع این مشیت جز به دست حضرت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آیات بر تولد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 بودن ایشان از دیدگان دلالتی ندارند، بلکه تنها تصریح دارند که این نوید و بشارت، روزی به واقعیت تبدیل میشود و بندگان </w:t>
      </w:r>
    </w:p>
    <w:p>
      <w:pPr>
        <w:pStyle w:val="BookText"/>
        <w:rPr/>
      </w:pPr>
      <w:r>
        <w:rPr>
          <w:rFonts w:ascii="IRNazanin" w:hAnsi="IRNazanin" w:eastAsia="IRNazanin"/>
          <w:color w:val="111111"/>
          <w:sz w:val="28"/>
          <w:sz w:val="28"/>
          <w:szCs w:val="28"/>
          <w:rtl w:val="true"/>
          <w:lang w:bidi="fa-IR"/>
        </w:rPr>
        <w:t>صالح، وارث تمام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بی شماری نیز درباره ی اصل ایده ی مهدویت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پذیرش اهل سنت هم واقع شده و آنان با توجه به این روایات، درباره 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شخصی در آینده به این نام، کتابهای زیادی نوشته اند که بیش از سی مورد از این کتابها گردآوری و ثبت شده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جمله ی مهدی باوران غیر شیعه، می توان ابن تیمیه، ابن حجر و عبدالعزيز بن باز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باز، مفتی اعظم عربستان، در مجلهی الجامعة بیان می کند که اعتقاد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مورد آن، صحیح بوده و شایسته نیست که چنین اندیشه ای را انکار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شبهه ی دوم در ولادت آن حضرت، ممکن است کسانی بگویند که ما اصل اعتقاد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موعودی در آینده را می پذیریم، ولی قطعیتی وجود ندارد که این موعود، همان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تولد یافته و از دیدگان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مهدی در آینده پا به گیتی بگذارد و اصلا غیبتی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شبهه و برای اثبات وقوع ولادت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متواتر که به دو صورت اخبار عام و اخبار خاص می باشند،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احادیث عمومی می پردازیم که از مسلمات اماميه و غير اماميه شمرده می شود و تعداد آنها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هر چند نام حضرت برده نشده، اما بر ولادت آن حضرت دلالت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بین امامیه و اهل سنت متواتر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سند آن قابل خدشه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در مواقف و مواطن متعددی از جمله حجة الوداع،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که در بعضی از الفاظ حدیث دیده میشود، ناشی از گوناگونی مواقف صدور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تارک فیکم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عترتی اهل بیتی احدهما اكبر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يفترقا حتى يردا على الحوض؛ من در میان شما دو چیز گرانبها به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یکی از آن دو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 شوند تا زمانی که در حوض بر من وارد شوند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حتی یردا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استمرار همراهی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کریم دلالت دارد که این پیوستگی در همراهی، جز با فرض تولد یافتن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 بودن ایشان از دیدگان، امکان ندارد؛ زیرا اگر فرض شود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تولد می یابد، بنابراین در این زمان، قرآن باید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باشد و حال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این دو از هم جداشدنی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این حدیث بر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حدیث از آغاز، در شأن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و برای موضوع دیگری آمده است، ولی به صورت التزام،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متولد نشده و آن هنگام که زمان رجعت فرا می رسد،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پا به این جهان می گذارد و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بین صدق حدیث و عدم ولادت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w:t>
      </w:r>
    </w:p>
    <w:p>
      <w:pPr>
        <w:pStyle w:val="BookText"/>
        <w:rPr/>
      </w:pPr>
      <w:r>
        <w:rPr>
          <w:rFonts w:ascii="IRNazanin" w:hAnsi="IRNazanin" w:eastAsia="IRNazanin"/>
          <w:color w:val="111111"/>
          <w:sz w:val="28"/>
          <w:sz w:val="28"/>
          <w:szCs w:val="28"/>
          <w:rtl w:val="true"/>
          <w:lang w:bidi="fa-IR"/>
        </w:rPr>
        <w:t xml:space="preserve">گفت که لازمه ی این سخن، جدایی بین اهل بیت و قرآن در زمان قبل از رجعت است؛ زیرا در این هنگام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واقعیت خارجی نداشته و قرآن از آنها جدا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مسلمات اماميه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اهل سنت، بخاری و مسلم و از امامیه،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حکایت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پدرم به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شنیدیم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لا ينقض حتى يمضى فيهم اثنا عشر خليفة،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که همه ی آنان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تلاش کرده اند تا این حدیث را بر خلفای راشد به علاوه ی دو یا سه نفر از بنی امیه و دو یا سه نفر از بنی عباس منطبق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تطبیقی پذیرفته نیست و تنها مصداق قابل پذیرش خبر غیبی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خلفایی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گفته در صورتی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نشده باشد، یازده تن خواهد بود و این یعنی نادرست گویی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وقوع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که در غیر این صورت، این حدیث نمی تواند مطابقت خارجی داشته 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میان امامیه و اهل سنت از مسلمات است و همه آن را روایت کرده اند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مات و لم یعرف امام زمانه مات ميتة جاهلية؛ کسی که بمیرد وامام زمان خود را نشناسد، با مرگ جاهلیت مرده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اگر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دنیا نیامده باشد، پس ما معرفتی از امام زمانمان نداریم و گرفتار مرگ جاهلی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مطابق این حدیث، در هر زمان، امامی وجود دارد و لازم است معرفت به او وجود داشته باشد که در صورت متولد نشدن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دوم از احادیث متواتر، اخبار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فرزندی برای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دهند که بعد از به دنیا آمدن، از دیدگان پنهان می شود و زمین را پر از قسط و عدل خواهد کرد و ایمان به ایشان برای هر مؤمنی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احادیث را در ابواب زیر تنظیم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امام حسن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امام حسين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امام سجاد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امام باقر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روایات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دیگر کتب بیش از هزار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محمد بن مسلم به سند صحیح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صاحبتان غیبتی به شمار رسید، آن را انکار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زراره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قیام کند غیبتی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ولادتش شک و تردید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با توجه به کثرت و متواتر بودنشان قابل خدشه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از اخبار عام و خاص، عوامل دیگری نیز ولادت حضرت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رؤیت ولادت آن حضرت است و نیز مجموعه ی زیادی از راویان هستند که آن حضرت را در زمان کودکی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تولد پنهان حضرت از آنها نقل شده است، حکیمه دختر گرانمایه 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جمعی از شیعیان و چهل مرد دیگر از شیعیان که روایات آنها قبلا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چهارم در جهت اثبات تولد یافتن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روشن بودن ولادت حضرت نزد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شیعیان بر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کلینی و پدر شیخ صدوق تا کنون تمام شیعیان بر ولادت و پنهان بودن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از اصول مذهب شیعه است و در تمام اعصار شيعه، هیچ کس یافته نشده که در ولادت و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داشته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بر ولادت حضرت، سفیران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کسی در این قضیه تردیدی به خود راه نداده و هیچ شیعه ای در مقام و منزلت این سفرا شکی نداشته و احتمال کذب وجود آنان را </w:t>
      </w:r>
    </w:p>
    <w:p>
      <w:pPr>
        <w:pStyle w:val="BookText"/>
        <w:rPr/>
      </w:pP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چهارگانه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عثمان بن سعيد او فروشنده ی روغن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نامه ها و اموال را به سوی او ارسال می کردند و او هم جهت پنهان کاری آنها را در ظرف قرار می داد و برای امام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وکیل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دو بزرگوار سفیر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عثمان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روح نوبختی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فراوانی از ناحیه ی این سفیران صادر شد که تعدادی از 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 و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سفیران و توقیعات آنها دلیل و شاهدی محکم برای تصدیق مهدویت و ولادت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غایب بودن ایشان از 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ششم، نظارت و مراقبت دستگاه خلافت بنی عباس از منزل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تاریخی امامیه و غیر امامیه آمده است، وقتی معتمد عباسی شنید که برای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فرزندی متولد شده، مأموران خود را به خانه ی امام فرستاد و تمامی زنان امام را دستگیر و بازداشت کرد تا معلوم شود فرزند از کدام 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نظارت و مراقبت دستگاه حاکم قرینه ی روشن و آشکاری بر وقوع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غیر این صورت، انگیزه ای برای این همه مراقبت و نظارت نبوده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هفتم، اعتراف تاریخ نگاران و تبارشناسان غیر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کلمات آنها در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وضوح است</w:t>
      </w:r>
      <w:r>
        <w:rPr>
          <w:rFonts w:eastAsia="IRNazanin" w:cs="IRNazanin"/>
          <w:color w:val="111111"/>
          <w:sz w:val="28"/>
          <w:szCs w:val="28"/>
          <w:rtl w:val="true"/>
          <w:lang w:bidi="fa-IR"/>
        </w:rPr>
        <w:t xml:space="preserve">. </w:t>
      </w:r>
      <w:bookmarkStart w:id="40" w:name="pg7433_73171"/>
    </w:p>
    <w:p>
      <w:pPr>
        <w:pStyle w:val="BookText"/>
        <w:rPr/>
      </w:pPr>
      <w:bookmarkEnd w:id="40"/>
      <w:r>
        <w:rPr>
          <w:rFonts w:ascii="IRNazanin" w:hAnsi="IRNazanin" w:eastAsia="IRNazanin"/>
          <w:color w:val="111111"/>
          <w:sz w:val="28"/>
          <w:sz w:val="28"/>
          <w:szCs w:val="28"/>
          <w:rtl w:val="true"/>
          <w:lang w:bidi="fa-IR"/>
        </w:rPr>
        <w:t>ابن خلکان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امامیه، ابوالقاسم محمد بن حسن العسکری امام دوازدهم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در روز جمعه، نیمه ی شعبان سال دویست و پنجاه و پنج متولد شده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معتقدند که پسر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الحسن، قائم، جانشین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دویست و پنجاه و هشتم و بنا به قولی در سال دویست و پنجاه و شش متولد شده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ابن حجر هیتمی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غیر از ابی القاسم محمد الحجة، فرزندی به جا نگذاشت و این فرزند هنگامی که پدر بزرگوارش وفات یافت، پنج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خیرالدین زرکلی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 سن پنج سالگی بود که پدرش وفات کرد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از دیگر علمای اهل سنت که به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اند، می توان این افراد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الوردی، البشراوي الشافعی، مؤمن بن حسن الشبلنجی و ابن الأثير الجزری</w:t>
      </w:r>
    </w:p>
    <w:p>
      <w:pPr>
        <w:pStyle w:val="Heading3"/>
        <w:numPr>
          <w:ilvl w:val="2"/>
          <w:numId w:val="1"/>
        </w:numPr>
        <w:rPr/>
      </w:pPr>
      <w:bookmarkStart w:id="41" w:name="__RefHeading___Toc1729212_1051229030"/>
      <w:bookmarkStart w:id="42" w:name="_Toc13"/>
      <w:bookmarkEnd w:id="41"/>
      <w:r>
        <w:rPr>
          <w:rtl w:val="true"/>
        </w:rPr>
        <w:t>آغاز دوران امامت حضرت مهدی</w:t>
      </w:r>
      <w:bookmarkEnd w:id="4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هشتم ربیع الاول سال دویست و شصت هجری قمری به دستور معتمد عباسی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رسید و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bookmarkStart w:id="43" w:name="pg7433_73172"/>
    </w:p>
    <w:p>
      <w:pPr>
        <w:pStyle w:val="BookText"/>
        <w:rPr/>
      </w:pPr>
      <w:bookmarkEnd w:id="43"/>
      <w:r>
        <w:rPr>
          <w:rFonts w:ascii="IRNazanin" w:hAnsi="IRNazanin" w:eastAsia="IRNazanin"/>
          <w:color w:val="111111"/>
          <w:sz w:val="28"/>
          <w:sz w:val="28"/>
          <w:szCs w:val="28"/>
          <w:rtl w:val="true"/>
          <w:lang w:bidi="fa-IR"/>
        </w:rPr>
        <w:t>به منصب جلیل امامت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سر می برد، بر جنازه ی پدر وارد شد و عموی خود، جعفر کذاب را که بعد از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امامت داشت، کنار زد، بر پیکر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آغاز امامت خود را بر همگان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روز نهم ربیع الاول روز عید بزرگ،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برای آن جایگاه والایی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باید انفاق کنیم تا گناهان آمرزیده شود و مستحب است که برادران مؤمن را اطعام کنیم، جامه های نو بپوشیم و شکر و عبادت حق تعالی را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برطرف شدن غمها و روز بسیار شریفی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لازم به ذکر است که آغاز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شروع غیبت صغرای امام زمان،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44" w:name="__RefHeading___Toc1729214_1051229030"/>
      <w:bookmarkStart w:id="45" w:name="_Toc14"/>
      <w:bookmarkEnd w:id="44"/>
      <w:r>
        <w:rPr>
          <w:rtl w:val="true"/>
        </w:rPr>
        <w:t>غیبت صغری</w:t>
      </w:r>
      <w:bookmarkEnd w:id="45"/>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غیبت کردند و از دیدگان مردمان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از سال تولد آن حضرت یا از سال شهادت پدر بزرگوارشان شروع شده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ادامه داشته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مبدأ غيبت صغری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اول این است که غیبت صغری از زمان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زیرا ولادت حضرت در اختفا و پنهانی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مورد مناقشه واقع شده، چرا که بحث در مورد غیبت امام </w:t>
      </w:r>
      <w:bookmarkStart w:id="46" w:name="pg7433_73173"/>
    </w:p>
    <w:p>
      <w:pPr>
        <w:pStyle w:val="BookText"/>
        <w:rPr/>
      </w:pPr>
      <w:bookmarkEnd w:id="46"/>
      <w:r>
        <w:rPr>
          <w:rFonts w:ascii="IRNazanin" w:hAnsi="IRNazanin" w:eastAsia="IRNazanin"/>
          <w:color w:val="111111"/>
          <w:sz w:val="28"/>
          <w:sz w:val="28"/>
          <w:szCs w:val="28"/>
          <w:rtl w:val="true"/>
          <w:lang w:bidi="fa-IR"/>
        </w:rPr>
        <w:t>است و در آن هنگام حضرت به مقام امامت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جماعت زیادی از شیعیان، حضرت را در پنج سال قبل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دوم این است که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شهادت پدرش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می توان گفت که بعد از نماز خواندن بر جنازه ی پدرش یعنی بعد از آغاز امامت حضرت، غیبت صغری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این مدت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گر چه حضرت از نظر عموم مردم غائب بودند، ولی ارتباط با ایشان کاملا منقطع نبود و نائبان خاص آن حضرت خدمت ایشان رسیده، احتياجات مردم را برطرف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دوم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شروع می شود و تا زمان ظهور ادامه خواهد یافت که این دوره را غیبت کبری گفته اند و بعد به آن اشاره خواهد شد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47" w:name="__RefHeading___Toc1729216_1051229030"/>
      <w:bookmarkStart w:id="48" w:name="_Toc15"/>
      <w:bookmarkEnd w:id="47"/>
      <w:r>
        <w:rPr>
          <w:rtl w:val="true"/>
        </w:rPr>
        <w:t>دلیل و حکمت غیبت صغری</w:t>
      </w:r>
      <w:bookmarkEnd w:id="48"/>
    </w:p>
    <w:p>
      <w:pPr>
        <w:pStyle w:val="BookText"/>
        <w:rPr/>
      </w:pPr>
      <w:r>
        <w:rPr>
          <w:rFonts w:ascii="IRNazanin" w:hAnsi="IRNazanin" w:eastAsia="IRNazanin"/>
          <w:color w:val="111111"/>
          <w:sz w:val="28"/>
          <w:sz w:val="28"/>
          <w:szCs w:val="28"/>
          <w:rtl w:val="true"/>
          <w:lang w:bidi="fa-IR"/>
        </w:rPr>
        <w:t xml:space="preserve">غیبت صغری نشانگر اولین مرحله از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متعال تقدیر نمود تا حضرت در مدتی نه چندان دور از عموم مردم مخفی بماند و امور شیعه را توسط سفرا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این که غیبت صغری قبل از غیبت کبری قرار گرفت، ممکن است این باشد که چونشیعیان در طول عمر امامت عادت کرده بودند هر وقت اراده کنند، خدمت امام خود رسیده و از محضر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استفاده ببرند بنابراین با غیبت کلی و تام و تمام هرگز انس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جا افتادن این موضوع ابتدا غیبت صغری تحقق پیدا کرد که در آن تا اندازهای ارتباط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مردم در ابتدا به شک و تردید و تشویش خاطر افتادند، ولی بعد از مدت کمی، شک و تردیدشان زایل شده و با مشاهده ی دلایل قطعی به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زمانی نه چندان طولانی، غیبت کبری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تجربه ی دوران هفتاد ساله ی غیبت صغری نشان دهنده ی این است که غیبت صغری مرحله نخست امامت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سرنوشت حتمی امام این بود که اگر چه دل و خرد او در میان مردم است، اما از دیده های آنها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به طور ناگهانی روی می داد، به ارکان امامت که یکی از آنها مردمی بودنش است، آسیب بزرگی میزد و اگر امام يكباره غایب میشد، مردم احساس می کردند که پیوند روحیشان با پیشوای فکری و عقلی آنها گسیخته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احساس،خلاء سهمناکی را پدید می آورد که ممکن بود موجودیت اسلام را به خطر اندازد و جمعیت مسلمان را به پریشانی و پراکندگی بکشاند؛ پس با غیبت صغری زمینه چینی شد تا اذهان توده ی مردم کم کم به غیبت خو گیرند و شخصیت خود را بر پایه ی غیبت شکل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مردم از طریق یاران خاص و مورد اعتماد حضرت با ایشان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یاران،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مدت غیبت صغری، حلقهی اتصال میان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بوده که به عنوان رابطه ی فیض از سوی امام به نیابت منصوب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پارسائی و پرهیزکاری و دینداری، آوازه ای به سزا داشتند</w:t>
      </w:r>
      <w:r>
        <w:rPr>
          <w:rFonts w:eastAsia="IRNazanin" w:cs="IRNazanin"/>
          <w:color w:val="111111"/>
          <w:sz w:val="28"/>
          <w:szCs w:val="28"/>
          <w:rtl w:val="true"/>
          <w:lang w:bidi="fa-IR"/>
        </w:rPr>
        <w:t xml:space="preserve">. </w:t>
      </w:r>
      <w:bookmarkStart w:id="49" w:name="pg7433_73175"/>
    </w:p>
    <w:p>
      <w:pPr>
        <w:pStyle w:val="Heading3"/>
        <w:numPr>
          <w:ilvl w:val="2"/>
          <w:numId w:val="1"/>
        </w:numPr>
        <w:rPr/>
      </w:pPr>
      <w:bookmarkStart w:id="50" w:name="__RefHeading___Toc1729218_1051229030"/>
      <w:bookmarkStart w:id="51" w:name="_Toc16"/>
      <w:bookmarkEnd w:id="49"/>
      <w:bookmarkEnd w:id="50"/>
      <w:r>
        <w:rPr>
          <w:rtl w:val="true"/>
        </w:rPr>
        <w:t xml:space="preserve">نواب خاص امام مهدی </w:t>
      </w:r>
      <w:r>
        <w:rPr>
          <w:rtl w:val="true"/>
        </w:rPr>
        <w:t>(</w:t>
      </w:r>
      <w:r>
        <w:rPr>
          <w:rtl w:val="true"/>
        </w:rPr>
        <w:t>عجل الله تعالی فرجه الشریف</w:t>
      </w:r>
      <w:r>
        <w:rPr>
          <w:rtl w:val="true"/>
        </w:rPr>
        <w:t xml:space="preserve">) </w:t>
      </w:r>
      <w:r>
        <w:rPr>
          <w:rtl w:val="true"/>
        </w:rPr>
        <w:t>در عصر غیبت صغری</w:t>
      </w:r>
      <w:bookmarkEnd w:id="51"/>
    </w:p>
    <w:p>
      <w:pPr>
        <w:pStyle w:val="BookText"/>
        <w:rPr/>
      </w:pPr>
      <w:r>
        <w:rPr>
          <w:rFonts w:ascii="IRNazanin" w:hAnsi="IRNazanin" w:eastAsia="IRNazanin"/>
          <w:color w:val="111111"/>
          <w:sz w:val="28"/>
          <w:sz w:val="28"/>
          <w:szCs w:val="28"/>
          <w:rtl w:val="true"/>
          <w:lang w:bidi="fa-IR"/>
        </w:rPr>
        <w:t xml:space="preserve">اولین نایب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صغری، ابوعمرو عثمان بن سعید عمری است که طول دوران نیابت او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هنگام وفاتش که ظاهرا قبل از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شناخته نشود به شغل روغن فروشی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وکیل خاص از طرف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مقامی والا بود و از شاگردان آن حضرت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 توان گفت عثمان بن سعيد عمري از وکیلان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شغل روغن فروشی را به دستور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استتار در فعالیتهای سیاسی،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و پسرش هر دو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مجلسی که او با چهل نفر از شیعیان حاضر بودند و در آن مجلس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به آنها نشان داد، دربارهی وکالت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عثمان بن سعید می گوید،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 نخستین سفیر و نایب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 میان آن حضرت و شیعیان و دوستانش در رسانیدن نامه ها و حل مسائل و مشکلات آنان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دوم آن حضرت، محمد بن عثمان بن سعیدی عمری است که بعد از وفات نائب اول که پدرش بود به وصیت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نایب خاص امام مهدی به جای پدر نشست و به وکالت ناحیه ی مقدسه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ی وی ابوجعفر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را به جای پدر برگزید تا همان نقش </w:t>
      </w:r>
    </w:p>
    <w:p>
      <w:pPr>
        <w:pStyle w:val="BookText"/>
        <w:rPr/>
      </w:pPr>
      <w:r>
        <w:rPr>
          <w:rFonts w:ascii="IRNazanin" w:hAnsi="IRNazanin" w:eastAsia="IRNazanin"/>
          <w:color w:val="111111"/>
          <w:sz w:val="28"/>
          <w:sz w:val="28"/>
          <w:szCs w:val="28"/>
          <w:rtl w:val="true"/>
          <w:lang w:bidi="fa-IR"/>
        </w:rPr>
        <w:t>حساس و اساسی را که پدرش در دوران پرافتخار خود بر عهده داشت،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طی نامه های متعددی که برای بزرگان شیعه ارسال کرد، به همه اطلاع داد که محمد را به عنوان نایب دوم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در حدود پنجاه سال به نحو احسن وظایف خود را انجام داد تا آن که در جمادی الاولی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پدر از بزرگان شیعه و از نظر تقوا، عدالت ورزی و موقعیت اجتماعی مورد قبول و احترام خاص شیعیان و از یاران مورد اعتماد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وی مدعیان دروغین زیادی پیدا شدند و به همین جهت یکی از کارها و فعالیت های مهم او، مبارزه ی مستمر با این مدعیان دروغین نیابت بود و با سعی و تلاش بی وقفه، توانست عموم شیعیان را از چنگال آنان برهاند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سوم، حسین بن روح نوبختی است که سومین وکیل امام زمان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داناترین فرد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ی وی ابوالقاسم و القبش نوبختی است که 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نایب حضرت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بین جامعه ی شیعهی آن روزگار انسان دانشمند و معروف ایرانی بود و پیش از افتخار تصدی نیابت خاص، وکالت دومین سفیر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جناب محمد بن عثمان را بر عهده داشت که هم بر املاک او نظارت می کرد و هم رابط میان او و بزرگان شیعه در نقاط مختلف کشور پهناور اسلامی بود و از این طریق دستورات و تعلیمات اهل بیت و اخبار نهانی را به </w:t>
      </w:r>
    </w:p>
    <w:p>
      <w:pPr>
        <w:pStyle w:val="BookText"/>
        <w:rPr/>
      </w:pPr>
      <w:r>
        <w:rPr>
          <w:rFonts w:ascii="IRNazanin" w:hAnsi="IRNazanin" w:eastAsia="IRNazanin"/>
          <w:color w:val="111111"/>
          <w:sz w:val="28"/>
          <w:sz w:val="28"/>
          <w:szCs w:val="28"/>
          <w:rtl w:val="true"/>
          <w:lang w:bidi="fa-IR"/>
        </w:rPr>
        <w:t>آنان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خردمندی، فرزانگی و رشد فکری و دینی، شهرت بسزایی داشت که موافق و مخالف بر این واقعیت گواهی می دادند و حتی اهل سنت نیز او را تکریم و احترام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نایب دوم، نامه ای از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 که در آن فرمان نیابت برای حسین بن روح نوبختی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سفارت حضرت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بغداد از موقعیت اجتماعی خوبی بهره مند بود و حتی نزد مقامات بالای مملکتی نفوذ و احترام قابل ملاحظه ای داشت و از سوی آنان کمک های مالی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سفارت او تا حدودی بین شیعیان به صورت آشکار مطرح بود و از طرف حکومت هم هیچ مشکلی برای او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هجدهم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چشم از دنیا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این نایب گرامی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 و مقبره اش زیارتگاه شیعیان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چهارم آن حضرت، بنا بر وصیت حسین بن روح و به دستور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سمری است که از تاریخ هجدهم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پانزدهم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وکالت و نیابت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خاندانی متدین و شیعه بود و در وکالت اماميه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شهرت و اعتماد و امانتداریش موجب شد تا در واگذاری امر سفارت به او، از سوی شیعیان با مخالفتی رو به 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شیعه او را به عنوان سفیر راستین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می شناختند و وجوهات شرعی خود را به او تحویل می دادند</w:t>
      </w:r>
      <w:r>
        <w:rPr>
          <w:rFonts w:eastAsia="IRNazanin" w:cs="IRNazanin"/>
          <w:color w:val="111111"/>
          <w:sz w:val="28"/>
          <w:szCs w:val="28"/>
          <w:rtl w:val="true"/>
          <w:lang w:bidi="fa-IR"/>
        </w:rPr>
        <w:t xml:space="preserve">. </w:t>
      </w:r>
      <w:bookmarkStart w:id="52" w:name="pg7433_73178"/>
    </w:p>
    <w:p>
      <w:pPr>
        <w:pStyle w:val="BookText"/>
        <w:rPr/>
      </w:pPr>
      <w:bookmarkEnd w:id="52"/>
      <w:r>
        <w:rPr>
          <w:rFonts w:ascii="IRNazanin" w:hAnsi="IRNazanin" w:eastAsia="IRNazanin"/>
          <w:color w:val="111111"/>
          <w:sz w:val="28"/>
          <w:sz w:val="28"/>
          <w:szCs w:val="28"/>
          <w:rtl w:val="true"/>
          <w:lang w:bidi="fa-IR"/>
        </w:rPr>
        <w:t>مدت نیابت علی بن محمد سمری سه سال بود و فرصت زیادی برای فعالیت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به جهت کوتاه بودن مدت نیابت و هم به جهت وضعیت خاص سیاسی آن زمان، نتوانست فعالیت های گسترده ای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وفاتش نامه ای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 که حضرت در آن، خبر اتمام غیبت صغری را اعلام نمود و به او دستور داد که نایبی معرفی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زندگی چهارمین نایب خاص امام عصر، غیبت صغری به پایان رسید و از آن روز، غیبت کبری آغاز شد و تاکنون هم ادامه دارد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53" w:name="__RefHeading___Toc1729220_1051229030"/>
      <w:bookmarkStart w:id="54" w:name="_Toc17"/>
      <w:bookmarkEnd w:id="53"/>
      <w:r>
        <w:rPr>
          <w:rtl w:val="true"/>
        </w:rPr>
        <w:t>معیار انتخاب نواب اربعه</w:t>
      </w:r>
      <w:bookmarkEnd w:id="54"/>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حکمتی که در وجودشان بود، برای انتخاب نایب، معیارهای خاصی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انتخاب نواب خود ملاکهایی داشتند که باید برای شرایط خاص آن زمان رعایت می شد که به بعضی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و رازداری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اول حضرت با تقیهی شدیدی که داشت، می کوشید تا خود را از بازرسی های رژیم عباسی دور نگه دارد و برای این منظور در هیچ بحث و مجادلهی مذهبی یا سیاسی به صورت آشکار درگیر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استقامت بسیار عالی و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خصوصیتی است که در نواب اربعه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وجود داشته و آنها در داشتن این ویژگی، میان شیعیان آن زمان زبانزد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مورد ابوالقاسم حسین بن روح می گویند، اگر امام را زیر عبای خود پنهان داشت و بدنش را با قیچیقطعه قطعه می کردند تا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55" w:name="pg7433_73179"/>
    </w:p>
    <w:p>
      <w:pPr>
        <w:pStyle w:val="BookText"/>
        <w:rPr/>
      </w:pPr>
      <w:bookmarkEnd w:id="55"/>
      <w:r>
        <w:rPr>
          <w:rFonts w:ascii="IRNazanin" w:hAnsi="IRNazanin" w:eastAsia="IRNazanin"/>
          <w:color w:val="111111"/>
          <w:sz w:val="28"/>
          <w:sz w:val="28"/>
          <w:szCs w:val="28"/>
          <w:rtl w:val="true"/>
          <w:lang w:bidi="fa-IR"/>
        </w:rPr>
        <w:t>نشان دهد، هرگز عبای خود را کنار نمی زد و امام را نشان نمیداد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و شعور بالا نسبت به دیگر افراد جامعه ی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چهار نفر که قبلا شخصیت و نام آنها بیان شد، از دانشمندان با درایت آن روزگار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 نبودن حکومت 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نایبان خاص خود، افرادی را انتخاب می کرد که در دستگاه ظالم عباسی نسبت به آنها حساسیتی نباشد؛ چون نیابت خاص، کار بسیار مخفی، مهم و خطیری بود و بنابراین هر یک از آنان باید در ظاهر دارای شغلی بودند تا شناخته نشوند</w:t>
      </w:r>
      <w:r>
        <w:rPr>
          <w:rFonts w:eastAsia="IRNazanin" w:cs="IRNazanin"/>
          <w:color w:val="111111"/>
          <w:sz w:val="28"/>
          <w:szCs w:val="28"/>
          <w:rtl w:val="true"/>
          <w:lang w:bidi="fa-IR"/>
        </w:rPr>
        <w:t>.</w:t>
      </w:r>
    </w:p>
    <w:p>
      <w:pPr>
        <w:pStyle w:val="Heading3"/>
        <w:numPr>
          <w:ilvl w:val="2"/>
          <w:numId w:val="1"/>
        </w:numPr>
        <w:rPr/>
      </w:pPr>
      <w:bookmarkStart w:id="56" w:name="__RefHeading___Toc1729222_1051229030"/>
      <w:bookmarkStart w:id="57" w:name="_Toc18"/>
      <w:bookmarkEnd w:id="56"/>
      <w:r>
        <w:rPr>
          <w:rtl w:val="true"/>
        </w:rPr>
        <w:t>محور فعالیت های نواب اربعه</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پنهان داشتن مکان آن حضرت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تردید مردم دربارهی وجود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وجود ایشان به عنوان امام دوازدهم برای شیعیان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تشکیلاتی منسجم بین شیعیان و پاسخ گویی به سؤالات و شبهاتدینی آنها از طریق وکیلانی که بین مردم در مناطق مختلف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آنها وجوهات شرعی مردم را به حضرت میرساندند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تحویل و توزیع اموالی که متعلق به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جمع چهل نفر از قمی ها که در مراسم خاک سپاری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حاضر بودند فرمود که از این به بعد اموال و وجوهات شرعی را به وکیلش تحویل دهند</w:t>
      </w:r>
      <w:r>
        <w:rPr>
          <w:rFonts w:eastAsia="IRNazanin" w:cs="IRNazanin"/>
          <w:color w:val="111111"/>
          <w:sz w:val="28"/>
          <w:szCs w:val="28"/>
          <w:rtl w:val="true"/>
          <w:lang w:bidi="fa-IR"/>
        </w:rPr>
        <w:t xml:space="preserve">. </w:t>
      </w:r>
      <w:bookmarkStart w:id="58" w:name="pg7433_73180"/>
    </w:p>
    <w:p>
      <w:pPr>
        <w:pStyle w:val="BookText"/>
        <w:rPr/>
      </w:pPr>
      <w:bookmarkEnd w:id="58"/>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غلات و مدعیان دروغین نیابت و بابیت؛ در این مدت یعنی دوران غیبت صغری، نامه هایی برای افشای مدعیان دروغین زیادی که ادعای بابیت و وکالت از ناحیه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مانند حلاج و شلمغانی، بیان شد که ماهیت دروغین آنها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ی امامیه به واسطه ی وکلای راستین آن امام عزیز از این نوع انحرافات مصون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وکلایی که از طرف نواب انتخاب می شدند از وظایف اصلی خود عدول می کردند و این مشکلاتی را برای سازمان مخفی به وجود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مواقع، نواب اربعه به دلیل این که با حضرت ارتباط مستقیم داشتند، آنها را شناسایی و با آنها مبارزه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مردم برای پذیرش غیبت کبری که این وظیفه به عهده ی آخرین سفیر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راه اعجاز به او کمک کرد و شش روز قبل از مرگ نایب چهارم نامه ای برایش نوشت و زمان دقیق وفات او را بیان کرد و از او خواست که اذهان همه ی شیعیان را برای پذیرش غیبت کبری که دوره ی دیگری از غیبت بود، آماده کند</w:t>
      </w:r>
      <w:r>
        <w:rPr>
          <w:rFonts w:eastAsia="IRNazanin" w:cs="IRNazanin"/>
          <w:color w:val="111111"/>
          <w:sz w:val="28"/>
          <w:szCs w:val="28"/>
          <w:rtl w:val="true"/>
          <w:lang w:bidi="fa-IR"/>
        </w:rPr>
        <w:t>.</w:t>
      </w:r>
    </w:p>
    <w:p>
      <w:pPr>
        <w:pStyle w:val="Heading3"/>
        <w:numPr>
          <w:ilvl w:val="2"/>
          <w:numId w:val="1"/>
        </w:numPr>
        <w:rPr/>
      </w:pPr>
      <w:bookmarkStart w:id="59" w:name="__RefHeading___Toc1729224_1051229030"/>
      <w:bookmarkStart w:id="60" w:name="_Toc19"/>
      <w:bookmarkEnd w:id="59"/>
      <w:r>
        <w:rPr>
          <w:rtl w:val="true"/>
        </w:rPr>
        <w:t>«</w:t>
      </w:r>
      <w:r>
        <w:rPr>
          <w:rtl w:val="true"/>
        </w:rPr>
        <w:t>باب</w:t>
      </w:r>
      <w:r>
        <w:rPr>
          <w:rtl w:val="true"/>
        </w:rPr>
        <w:t>»</w:t>
      </w:r>
      <w:r>
        <w:rPr>
          <w:rtl w:val="true"/>
        </w:rPr>
        <w:t>، لقبی مقدس که از طرف معصومین به یاران خاص گفته می شود</w:t>
      </w:r>
      <w:bookmarkEnd w:id="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لقبی مقدس است که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از بین اصحاب برجسته که دارای ویژگیهای خاصی بودند،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یا باب الله در برخی از احادیث اسلامی به عنوان صفت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لقب باب الله و سبیل الله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چند روایت به عنوان باب و باب الله و باب الجنة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صحابه به عنوان باب آنان معرفی شده اند و این تعبیر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چه در تاریخ وسیره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نواب اربعهی آن حضرت نیز در دوره ی غیبت صغری باب خوانده شده 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عثمان بن سعيد عمري، محمد بن عثمان و حسین بن روح نوبختی گذشته از این که جزء نایبان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عنوان بابهای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آنها نام برده شده و در روایات بر وثاقت، علم و نزدیکی آنان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کسانی که به عنوان ابواب نام برده شده اند، علاوه بر این که حاملان اسرار و علوم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در عین حال برای هر امام به عنوان وکلایی نیز معرفی می شدند تا واسطه ی امام با شیعیان در کارهای مالی و غیر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نواب اربعه که هر یک پس از دیگری باب ایشان بودند، کسان دیگری نیز به باب شهرت داشتند که در عصر خود از افراد برجسته ی شیعه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بزرگان شیعه از آنها در کتاب های خود با عنوان باب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جعفر اسدی کوفی رازی، باب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احمد بن اسحاق اشعری قمی، باب امام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همدانی، باب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چهل بار به حج رفته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ابراهیم بن مهزیار اهوازی،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حمزة بن اليسع قمی،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1" w:name="pg7433_73182"/>
    </w:p>
    <w:p>
      <w:pPr>
        <w:pStyle w:val="BookText"/>
        <w:rPr/>
      </w:pPr>
      <w:bookmarkEnd w:id="61"/>
      <w:r>
        <w:rPr>
          <w:rFonts w:ascii="IRNazanin" w:hAnsi="IRNazanin" w:eastAsia="IRNazanin"/>
          <w:color w:val="111111"/>
          <w:sz w:val="28"/>
          <w:sz w:val="28"/>
          <w:szCs w:val="28"/>
          <w:rtl w:val="true"/>
          <w:lang w:bidi="fa-IR"/>
        </w:rPr>
        <w:t xml:space="preserve">ابوهاشم، داوود بن القاسم بن اسحاق بن عبدالله بن جعفر بن ابی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بلال، از اصحاب حضرت،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الوجنایی،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مهزیار،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اهوازی،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عبدالله ابوغانم قزوینی که به نام وی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باب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ابواب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وكلای ایشان در شهرهای مختلف بودند که وجوهات شرعی مردم را جمع آوری و به اذن امام مصرف می کردند</w:t>
      </w:r>
      <w:r>
        <w:rPr>
          <w:rFonts w:eastAsia="IRNazanin" w:cs="IRNazanin"/>
          <w:color w:val="111111"/>
          <w:sz w:val="28"/>
          <w:szCs w:val="28"/>
          <w:rtl w:val="true"/>
          <w:lang w:bidi="fa-IR"/>
        </w:rPr>
        <w:t>.</w:t>
      </w:r>
    </w:p>
    <w:p>
      <w:pPr>
        <w:pStyle w:val="Heading3"/>
        <w:numPr>
          <w:ilvl w:val="2"/>
          <w:numId w:val="1"/>
        </w:numPr>
        <w:rPr/>
      </w:pPr>
      <w:bookmarkStart w:id="62" w:name="__RefHeading___Toc1729226_1051229030"/>
      <w:bookmarkStart w:id="63" w:name="_Toc20"/>
      <w:bookmarkEnd w:id="62"/>
      <w:r>
        <w:rPr>
          <w:rtl w:val="true"/>
        </w:rPr>
        <w:t>مدعیان دروغین بابیت</w:t>
      </w:r>
      <w:bookmarkEnd w:id="63"/>
    </w:p>
    <w:p>
      <w:pPr>
        <w:pStyle w:val="BookText"/>
        <w:rPr/>
      </w:pPr>
      <w:r>
        <w:rPr>
          <w:rFonts w:ascii="IRNazanin" w:hAnsi="IRNazanin" w:eastAsia="IRNazanin"/>
          <w:color w:val="111111"/>
          <w:sz w:val="28"/>
          <w:sz w:val="28"/>
          <w:szCs w:val="28"/>
          <w:rtl w:val="true"/>
          <w:lang w:bidi="fa-IR"/>
        </w:rPr>
        <w:t>همان طور که گفته شده باب یک واژه ی مقدس بود که از طرف امام معصوم به نمایندگان خود که افرادی بسیار صالح و مؤمن بودند اختصاص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مقابل، کسانی چون نمیری و شلمغانی از این واژه ی بسیار مقدس سوء استفاده و خودشان را به عنوان مدعیان بابیت معرفی نموده و چنین کسانی خود را به دروغ باب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به این سبب به تکذیب و نفرین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مدعیان دروغین در همه ی زمانها وجود داشتند؛ به خصوص در عصر غیبت این جریان از همان زمان غیبت صغری شروع شده و تاکنون هم ادامه یافته، به طوری که در گوشه و کنار عالم مشاهده می شود که افرادی از راه های گوناگون مانند اینترنت به فعالیت و انحراف مردم می پردازند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غیبت صغری افرادی پیدا شدند که به دروغ مدعی سفارت و نیابت خاص امام بودند و در اموال متعلق به امام تصرفات بی مورد می کردند و در مسائل فقهی و اعتقادی، سخنان گمراه کننده ای بر زبان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خاص با رهنمود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w:t>
      </w:r>
    </w:p>
    <w:p>
      <w:pPr>
        <w:pStyle w:val="BookText"/>
        <w:rPr/>
      </w:pPr>
      <w:r>
        <w:rPr>
          <w:rFonts w:ascii="IRNazanin" w:hAnsi="IRNazanin" w:eastAsia="IRNazanin"/>
          <w:color w:val="111111"/>
          <w:sz w:val="28"/>
          <w:sz w:val="28"/>
          <w:szCs w:val="28"/>
          <w:rtl w:val="true"/>
          <w:lang w:bidi="fa-IR"/>
        </w:rPr>
        <w:t>با آنان برمی خاستند و گاه، نامه ای در طرد و لعن آنان از طرف حضرت صادر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تفكر ادعای دروغین نیابت از دوران نایب دوم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از این افراد که به کذب، ادعای بابیت از طرف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شریعی که از اصحاب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نخستین شخصی است که مقام دروغین بابیت را به خود نسبت داده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نصیر نمیری، مؤسس فرقه ی نصیریه که از غلات است و مورد لعن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منصور حلاج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على شلمغانی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محمد بن احمد بن عثمان بغدادی، برادر زاده ی سفیر دوم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کرخی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ابودلف مجنون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القداح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زکرویه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سعد، شاعر کوفی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حسین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شرف الدين ابراهیم که ادعای بابیت کرد و بعد مدعیامامت نیز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اصفهانی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سجستانی بغدادی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نوربخش رئیس و مؤسس 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اول ادعای بابیت کرد و سپس مدعی مهدویت شد و خود را امام مهدی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هندی که وی ادیب و شاعر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فلاح مشعشع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که اول ادعای بابیت کرد و سپس مدعی مهدویت نیز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فاطمی که در اواخر قرن هفتم می زیست، اول ادعای نیابت خاصه کرد و بعد مدعی مهدویت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دارای پیروانی بود و دولتی تشکیل داد،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 و در پایان با مکرو حیله به قتل رسید و دولت او منقرض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 رضا قزوینی که در عصر شاه صفی خروج کرد، در لباس درویشان و قلندران به سیاحت پرداخت و بعد به مقام ریاست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مهدی مشهدی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مشهدی بزاز</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فارسی مغربی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هروی که در زمان فتحعلی شاه قاجار پس از آن که مدعی بابیت گردید، به قتل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حسان المهدی که از مدعیان اصلاح بود، 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خود را باب و سپس مهدی موعود اعلام کرد و مؤسس 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احمد بن عبدالله سودانی از خاندان سادات حسینی که پس از تکمیل علوم دینی به حج رفت و در بازگشت از مکه خود را باب امام و سپس مهدی موعود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محمد شیرازی که در قرن سیزدهم هجری در </w:t>
      </w:r>
    </w:p>
    <w:p>
      <w:pPr>
        <w:pStyle w:val="BookText"/>
        <w:rPr/>
      </w:pPr>
      <w:r>
        <w:rPr>
          <w:rFonts w:ascii="IRNazanin" w:hAnsi="IRNazanin" w:eastAsia="IRNazanin"/>
          <w:color w:val="111111"/>
          <w:sz w:val="28"/>
          <w:sz w:val="28"/>
          <w:szCs w:val="28"/>
          <w:rtl w:val="true"/>
          <w:lang w:bidi="fa-IR"/>
        </w:rPr>
        <w:t xml:space="preserve">ارتباط با گروهی منحرف، فرقه ی ضالهی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بابیه محصول فرقه شیخیه می باشد که این فرقه به رهبری شیخ احمد احسایی با روحیه صوفیگری و عقاید خاصی به وجود آمد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معاد جسمانی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رکن رابع در تشیع سران شیخیه مدعی بودند که باب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شیخ احمد احسائی، سید کاظم رشتی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 و پس از وفات او، چون جانشینی تأیین نکرده بود، چهار نفر از شاگردانش مدعی جانشینی او شدند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کریم خان کرمانی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شفیع تبریزی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طاهر حکاک اصفهانی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محمد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فرقه ی بابیگری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فرقهی بابیه و پس از آن فرقه ضالهی بهائیه از یکی از انشعابات صوفیه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در سال هایی مانند عصر فتحعلی شاه که بین ایران و روسیه جنگ های سختی بروز کرد، مردم از جنگ خسته و افسرده شده بودند و به دنبال پناهگاه معنوی می گشتند؛ در نتیجه حالتی پیش آمده بود که همه در این ایام در انتظار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سر می بردند تا ملت اسلام را از یوغ ظلم روسیه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احسایی از این فرصت سوء استفاده کرد و همواره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او صحبت و اظهار نزدیکی و تقرب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همین موجب شد که عده ای به او گرویدند و به جای پناهگاه صحیح به پناهگاه کاذب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افکار باطل خود را به عنوان شیعه ی خالص ترویج کرده و در نتیجه باعث بروز مذهب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طبق مدارک موجود که در شرح حال سید علی محمد ذکر شده، وی از </w:t>
      </w:r>
      <w:bookmarkStart w:id="64" w:name="pg7433_73186"/>
    </w:p>
    <w:p>
      <w:pPr>
        <w:pStyle w:val="BookText"/>
        <w:rPr/>
      </w:pPr>
      <w:bookmarkEnd w:id="64"/>
      <w:r>
        <w:rPr>
          <w:rFonts w:ascii="IRNazanin" w:hAnsi="IRNazanin" w:eastAsia="IRNazanin"/>
          <w:color w:val="111111"/>
          <w:sz w:val="28"/>
          <w:sz w:val="28"/>
          <w:szCs w:val="28"/>
          <w:rtl w:val="true"/>
          <w:lang w:bidi="fa-IR"/>
        </w:rPr>
        <w:t>کودکی به مکتب شیخ محمد عابد که از شاگردان شیخ احمد احسایی بوده می رفته و از همان ابتدا تحت تأثیر عقاید شیخیه بوده است</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65" w:name="__RefHeading___Toc1729228_1051229030"/>
      <w:bookmarkStart w:id="66" w:name="_Toc21"/>
      <w:bookmarkEnd w:id="65"/>
      <w:r>
        <w:rPr>
          <w:rtl w:val="true"/>
        </w:rPr>
        <w:t>عوامل ادعای دروغین نیابت و مهدویت</w:t>
      </w:r>
      <w:bookmarkEnd w:id="66"/>
    </w:p>
    <w:p>
      <w:pPr>
        <w:pStyle w:val="BookText"/>
        <w:rPr/>
      </w:pPr>
      <w:r>
        <w:rPr>
          <w:rFonts w:ascii="IRNazanin" w:hAnsi="IRNazanin" w:eastAsia="IRNazanin"/>
          <w:color w:val="111111"/>
          <w:sz w:val="28"/>
          <w:sz w:val="28"/>
          <w:szCs w:val="28"/>
          <w:rtl w:val="true"/>
          <w:lang w:bidi="fa-IR"/>
        </w:rPr>
        <w:t xml:space="preserve">هنوز مدتی از زمان سفارت ناحیه ی مقدسه نگذشته بود که این دستگاه مقدس یعنی سازمان مخفی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مصیبت مدعیان دروغین سفارت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از این ادعای دروغین خود اهدافی را دنبال می کردند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ایمان ضعیفی داشتند، با این ادعا در صدد انحراف</w:t>
      </w:r>
    </w:p>
    <w:p>
      <w:pPr>
        <w:pStyle w:val="BookText"/>
        <w:rPr/>
      </w:pPr>
      <w:r>
        <w:rPr>
          <w:rFonts w:ascii="IRNazanin" w:hAnsi="IRNazanin" w:eastAsia="IRNazanin"/>
          <w:color w:val="111111"/>
          <w:sz w:val="28"/>
          <w:sz w:val="28"/>
          <w:szCs w:val="28"/>
          <w:rtl w:val="true"/>
          <w:lang w:bidi="fa-IR"/>
        </w:rPr>
        <w:t>مردم و جامعه ی شیعی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طمع به دست آوردن اموال مردم و حقوق شرعیه؛ زیرا از آن جا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به سر می بردند، آنها می توانستند در اموال مردم تصرف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موقعیت خود در جامعه؛ آنها با این ادعا و انتساب خود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گسترش شهرت خود برمی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و آز در تأمین خواسته های نامشروع و شخصی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هوای نفس که انسان را از حق و فضیلت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سرانجام کارشان به جایی رسید که نفرین و لعنت حضرت</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آنان گردید و نگون بخت شدند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که در تاریخ، مدعی مهدویت شده اند، می توان به سه گروه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دیگران با انگیزه های خاص آنان را مهدی موعود خواندند؛ مانند محمد حنیفه، زيد، محمد بن عبدالله </w:t>
      </w:r>
      <w:bookmarkStart w:id="67" w:name="pg7433_73187"/>
    </w:p>
    <w:p>
      <w:pPr>
        <w:pStyle w:val="BookText"/>
        <w:rPr/>
      </w:pPr>
      <w:bookmarkEnd w:id="67"/>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محض،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انگیزهی جاه طلبی و قدرت خواهی چنین ادعای دروغینی کردند؛ مانند مهدی عباسی،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طبق نقشه ی استعماری و به اشارهی بیدادگران به چنین دجال گری و فریبی دست یازیدند و خود را مهدی موعود معرفی کردند؛ مانند على محمد باب</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68" w:name="__RefHeading___Toc1729230_1051229030"/>
      <w:bookmarkStart w:id="69" w:name="_Toc22"/>
      <w:bookmarkEnd w:id="68"/>
      <w:r>
        <w:rPr>
          <w:rtl w:val="true"/>
        </w:rPr>
        <w:t>غیبت کبری</w:t>
      </w:r>
      <w:bookmarkEnd w:id="69"/>
    </w:p>
    <w:p>
      <w:pPr>
        <w:pStyle w:val="BookText"/>
        <w:rPr/>
      </w:pPr>
      <w:r>
        <w:rPr>
          <w:rFonts w:ascii="IRNazanin" w:hAnsi="IRNazanin" w:eastAsia="IRNazanin"/>
          <w:color w:val="111111"/>
          <w:sz w:val="28"/>
          <w:sz w:val="28"/>
          <w:szCs w:val="28"/>
          <w:rtl w:val="true"/>
          <w:lang w:bidi="fa-IR"/>
        </w:rPr>
        <w:t xml:space="preserve">همان طور که قبلا هم اشاره شد، غیبت کبرای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غیبت صغری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نامه ای که برای علی بن محمد سمری آخرین نایب خاص نوشت، از او خواست که کسی را برای جانشینی خود معرفی نکند و از پایان غیبت صغری خبر داد 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سال آغاز غیبت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خصوصیات عصر غیبت کبری به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این دوره در ظاهر از رهبر و امام خود جدا شده اند و او را نمی بینند و یا اگر می بینند او را نمی شناسند که این حکم کلی برای عموم شیعیان است؛ البته بعضی از افراد جامعه ممکن است به حضور حضرت، شرفیاب شوند که آن افراد شرایط ویژه و خاصی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عصر، گسترش ظلم و ستم در روی زمین زیاد می شود؛ البته فسادی که در این دوران هست با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غیبت کبری، امتحان الهی بر امت اسلامی است؛ چون </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در این دوران مردم با مشکلات بیش تری رو به رو هستند؛ از جمله این که فساد و فحشا در جامعه ی اسلامی و جهان گسترش زیادی دارد، انواع فشارهای سیاسی و مشکلات موجود راه پذیرش حق و ایمان را دشوار می سازد در این عصر انواع شبهات برای پذیرش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رواج دارد که کار را برای پذیرش و حفظ ایمان دشوار می سازد؛ به همین دلیل،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فراوانی برای حفظ ایمان در این عصر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امام دوازدهم به غیبت رفت، مواظب اعتقاداتتان باشید که زایل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برای صاحب این امر، غیبتی است تا حدی که ممکن است معتقدان به آن از این امر برگردند و این محنتی است که خداوند به واسطه ی آن خلقش را امتحان می کند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حضرت هم اختفای شخصی است؛ یعنی در این عصر جسم حضرت دیده نمی شود و شخصش از دیدگان غایب خواهد شد </w:t>
      </w:r>
      <w:r>
        <w:rPr>
          <w:rStyle w:val="FootnoteAnchor"/>
          <w:rtl w:val="true"/>
        </w:rPr>
        <w:footnoteReference w:id="52"/>
      </w:r>
      <w:r>
        <w:rPr>
          <w:rFonts w:ascii="IRNazanin" w:hAnsi="IRNazanin" w:eastAsia="IRNazanin"/>
          <w:color w:val="111111"/>
          <w:sz w:val="28"/>
          <w:sz w:val="28"/>
          <w:szCs w:val="28"/>
          <w:rtl w:val="true"/>
          <w:lang w:bidi="fa-IR"/>
        </w:rPr>
        <w:t xml:space="preserve">و هم اختفای عنوانی به این معنا که گاهی مردم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بینند، ولی او را به عنوان مهدی موعود نمی شناسند دلیل این موضوع سخن محمد بن عثمان عمری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صاحب الزمان هر سال در موسم حج حاضر می شود، مردم را می بیند و آنها را می شناسد و مردم نیز او را می بینند ولی نمی شناسند</w:t>
      </w:r>
      <w:r>
        <w:rPr>
          <w:rFonts w:eastAsia="IRNazanin" w:cs="IRNazanin"/>
          <w:color w:val="111111"/>
          <w:sz w:val="28"/>
          <w:szCs w:val="28"/>
          <w:rtl w:val="true"/>
          <w:lang w:bidi="fa-IR"/>
        </w:rPr>
        <w:t xml:space="preserve">. </w:t>
      </w:r>
      <w:r>
        <w:rPr>
          <w:rStyle w:val="FootnoteAnchor"/>
          <w:rtl w:val="true"/>
        </w:rPr>
        <w:footnoteReference w:id="53"/>
      </w:r>
      <w:bookmarkStart w:id="70" w:name="pg7433_73189"/>
    </w:p>
    <w:p>
      <w:pPr>
        <w:pStyle w:val="Heading3"/>
        <w:numPr>
          <w:ilvl w:val="2"/>
          <w:numId w:val="1"/>
        </w:numPr>
        <w:rPr/>
      </w:pPr>
      <w:bookmarkStart w:id="71" w:name="__RefHeading___Toc1729232_1051229030"/>
      <w:bookmarkStart w:id="72" w:name="_Toc23"/>
      <w:bookmarkEnd w:id="70"/>
      <w:bookmarkEnd w:id="71"/>
      <w:r>
        <w:rPr>
          <w:rtl w:val="true"/>
        </w:rPr>
        <w:t>فلسفه ی غیبت چیست؟</w:t>
      </w:r>
      <w:bookmarkEnd w:id="72"/>
    </w:p>
    <w:p>
      <w:pPr>
        <w:pStyle w:val="BookText"/>
        <w:rPr/>
      </w:pPr>
      <w:r>
        <w:rPr>
          <w:rFonts w:ascii="IRNazanin" w:hAnsi="IRNazanin" w:eastAsia="IRNazanin"/>
          <w:color w:val="111111"/>
          <w:sz w:val="28"/>
          <w:sz w:val="28"/>
          <w:szCs w:val="28"/>
          <w:rtl w:val="true"/>
          <w:lang w:bidi="fa-IR"/>
        </w:rPr>
        <w:t xml:space="preserve">مسئله ی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مهم مهدویت است و بحث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دویست و پنجاه سال، دوره ی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یکایک آنها مطرح بوده است و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عنایت خاصی به موضوع غیبت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که یکی از ارکان محدثین شیعه و از بزرگان جهان تشیع و فقاهت است، در مقدمه ی کتاب</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نیشابور بودم، دور از زن و فرزند و برادران و غم و غصه من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فکر به خواب رفتم و در عالم رؤیا دیدم که در مسجد الحرام هستم و بعد از شوط هفتم استلام منجر نمودم و دعای 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مولایم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بر در خانه ی کعبه ایستاده بود و من با حالی پریشان به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چهره ی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باب غیبت کتابی تألیف نمی کنی تا اندوهت زائل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مستقل پیرامون غیبت بنویس و غیبتی را که برای بعضی از انبیا رخ داده، در آن کتاب متذکر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صبح همان روز مشغول تألیف کتاب در باب غیبت شدم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غیبت حضرت بر اساس حکمت الهی صورت گرفته و هیچ کس به اسرار آن واقف نیست و فقط خداوند متعال و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اسرار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حکمت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غیبت نمودن حجج الهیه در زمان های قبل است؛ همان گونه که حکمت کارهای خضر معلوم نشد مگر موقع جدا </w:t>
      </w:r>
    </w:p>
    <w:p>
      <w:pPr>
        <w:pStyle w:val="BookText"/>
        <w:rPr/>
      </w:pPr>
      <w:r>
        <w:rPr>
          <w:rFonts w:ascii="IRNazanin" w:hAnsi="IRNazanin" w:eastAsia="IRNazanin"/>
          <w:color w:val="111111"/>
          <w:sz w:val="28"/>
          <w:sz w:val="28"/>
          <w:szCs w:val="28"/>
          <w:rtl w:val="true"/>
          <w:lang w:bidi="fa-IR"/>
        </w:rPr>
        <w:t>شدن موسی از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ی غیبت، یکی از اسرار الهی است و چون خدا را حکیم میدانیم باید اعتراف کنیم که غیبت نیز دارای حکمتی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پس بر اساس این حدیث، علت و حکمت اصلی غیبت برای ما معلوم نیست و پس از ظهور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روایات و احادیث دیگر، عللی برای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فلسفه ی غیبت حضرت هم از جانب خدا و به خواست و اراده ی او بوده است و هم مردم و حاکمان ظالم و شیعیان در آن نقش و تأثیر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اراده و خواست خداوند بیان می شود که طبق روایات،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جانب خدا و بر اساس مشیت، حکمت و ارادهی حق تعالی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خداوند با زندگی طولانی و غیبت حجت خود، اهداف و اغراض زیر را در نظر داشته که تمامی آنها بر اساس سنت الهی و قوانین حاکم بر هستی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و امتحان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 های الهی در مسئلهی غیبت، امتحان و آزمایش انسان ها و به خصوص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در اعماق دل آنان ریشه دوانده، به واسطه ی انتظار و صبر بر شداید و ایمان به غیب، ارزش و قدرشان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شما چه هنگام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ما پیش نخواهد آمد تا این که مردم غربال شوند، باز غربال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ناخالصی از بین برود و صافی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شرایط اگر کسی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اعتقاد خود را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ندهد، در مشکلات استقامت داشته باشد و مؤمن بماند از این امتحان سربلند بیرون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غیبت طولانی ولی الهی، همه ی گروهها، افراد، اندیشهها و نظامها امکان حکومت بر مردم و مدیریت بر جامعه را پیدا می کنند و ضعف و ناتوانی آنها در اداره ی جامعه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کار می خواهد بر مردم اتمام حجت کند که حکومت و ولایت فقط شایسته و بایسته ی اولیای الهی است و به این ترتیب، توجه و خواست مردم را به حکومت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تحقق نمی یابد تا این که گروهی نماند مگر این که بر مردم حکومت کرده باشند تا کسی نگوید که اگر ما حکومت داشتیم، عدالت را می گسترانیدیم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قائم به حق و عدل قیام می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غیبت در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بنابر مصالحی، انبیای گذشته را برای مدتی از بین مردم مخفی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تا این موضوع را برای آخرین وصی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اجرا کند تا آن حضرت آخرین غیبت را انجام دهد و این سنت الهی به طور کامل و تمام به منصه ی ظهور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بیان شد، غیبت و دوری حجت خدا از بین مردم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 بدیع و جدید نیست، بلکه سنتی الهی است که در بین انبیای گذشته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انبیائی که در زمان گذشته غیبت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بیست سال از میان </w:t>
      </w:r>
    </w:p>
    <w:p>
      <w:pPr>
        <w:pStyle w:val="BookText"/>
        <w:rPr/>
      </w:pPr>
      <w:r>
        <w:rPr>
          <w:rFonts w:ascii="IRNazanin" w:hAnsi="IRNazanin" w:eastAsia="IRNazanin"/>
          <w:color w:val="111111"/>
          <w:sz w:val="28"/>
          <w:sz w:val="28"/>
          <w:szCs w:val="28"/>
          <w:rtl w:val="true"/>
          <w:lang w:bidi="fa-IR"/>
        </w:rPr>
        <w:t>امتش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غیبت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قومش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غیبت پیرمردی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قومش بازگشت کسی او را به چهره نمی شناخت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مدتی، از ابتدای ولادت تا سال های زیادی، مخفی بود تا آن که خداوند او را مأمور به ابلاغ آشکار رسالتش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شهر مصر به مداین فرار و مدت زیادی نزد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مخفی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غیبت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پیغمبر، قومش را به سوی خدا دعوت کرد تا پیر و استخوان هایش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تا مدتی که خواست خدا بود از میان مردم غایب شد و سپس در حالی که جوان شده بود به سوی آنها بازگشت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مدت هفت سال از میان قومش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دانیال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میان قومش غایب بود و پیروانش همگی در انتظار برگشت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غیبت داشت؛ یکی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سرزمین های شام و مصر، دیگر هنگامی که می خواستند او را به دار آویزند، غایب شد و هم اکنون زنده است و بیش از دو هزار سال از غیبتش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حکومت عدل جهانی، حضرت را یاری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مداوم مردم که حضور امام در روی زمین باعث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همیشه واسطهی فیض الهی و منبع هدایت و</w:t>
      </w:r>
    </w:p>
    <w:p>
      <w:pPr>
        <w:pStyle w:val="BookText"/>
        <w:rPr/>
      </w:pPr>
      <w:r>
        <w:rPr>
          <w:rFonts w:ascii="IRNazanin" w:hAnsi="IRNazanin" w:eastAsia="IRNazanin"/>
          <w:color w:val="111111"/>
          <w:sz w:val="28"/>
          <w:sz w:val="28"/>
          <w:szCs w:val="28"/>
          <w:rtl w:val="true"/>
          <w:lang w:bidi="fa-IR"/>
        </w:rPr>
        <w:t>راهنمایی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منظور استمرار هدایت مردم،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مصلحت در پس پرده ی غیبت قرار داد تا علاوه بر حفظ نظام عالم، نزول فیض و رحمت حق از طریق او به بندگان ادامه یابد و راه هدایت و رستگاری بر روی مردم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توجه به وجود مشکلات زیاد پیش روی امام که در آینده به بعضی از آنها اشاره خواهیم کرد، غیبت بهترین وسیله برای هدایت بخشی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نسل مؤمن از صلب کافر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حکمت های طولانی شدن غیبت این است که اگر در اصلاب کافران و منافقان، مؤمنی باقی باشد، همه به دنیا بیایند؛ چنان که روش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قوی نبود؟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مردم بر او چيره شدند و او جلوی آنها نایستاد؟ چه چیزی باعث شد جلوی آنها را نگیرد؟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او را از این کار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فتح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فرزندانی مؤمن در پشت افرادی از کافران و منافقان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پدرانی را که کافر یا منافق بودند، نمی کشت تااین که این امانت های الهی از پشت آنان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فرزندان از صلب آنان خارج می شدند، بر هر کدام که دست می یافت با آنها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تمام امانت های الهی از پشت پدران کافر و منافقشان خارج نشوند، ظهور نمی کند و کسی را نمی کشد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حکمتها و اسرار مهم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 مردم به قدر و منزلت آن موعود امتها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قدر ناشناسی که نسبت به پدران بزرگوار آن حضرت روا داشتند، او در پس پرده ی غیبت قرار گرفت تا گوهر گران بهای وجودش در هنگام ظهور بیشتر مورد توجه قرار گیرد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حکمت های دیگر غیبت می توان نقش مردم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عدم همراهی و تمکین مردم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یاری رساندن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سستیها و قصورهای زیادی داشتند و آن بزرگواران از این ناحیه آسیب های فراوانی دیدند و مرارتها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نافرمانیها، کشته شدن و به شهادت رسیدن همه ی آنان به دستحاکمان غاصب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ناحیه ی مردم است، نه از سوی خود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وظایف و مسئولیت های خود در برابر امام و پیشوای بر حق خود پایبند نباشند و از اطاعت و یاری او سرپیچی کنند، خداوند آنها را تأدیب و تنبیه می کند و آن امام بر حق را برای مدتی از آنها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مردم از بسیاری از مواهب و الطاف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می مانند؛ یعنی از برکات ظاهری وجود حضرت محروم می شوند و این نشانگر غضب و خشم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مردم با یاری نکردن امام، ظلم و ستم را بر خود روا می دارند و به جهت جهل و نادانی شان بهره ی کافی را از حجت الهی نمی برند و موجب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واسطهی نادانی و ستمکاری مردم، دیده ی ایشان را از دیدن حجتش فرو 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می شود؛ اما مردم را می شناسد و مردم او را نمی شناسند 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زمین هرگز از </w:t>
      </w:r>
    </w:p>
    <w:p>
      <w:pPr>
        <w:pStyle w:val="BookText"/>
        <w:rPr/>
      </w:pPr>
      <w:r>
        <w:rPr>
          <w:rFonts w:ascii="IRNazanin" w:hAnsi="IRNazanin" w:eastAsia="IRNazanin"/>
          <w:color w:val="111111"/>
          <w:sz w:val="28"/>
          <w:sz w:val="28"/>
          <w:szCs w:val="28"/>
          <w:rtl w:val="true"/>
          <w:lang w:bidi="fa-IR"/>
        </w:rPr>
        <w:t>حجت الهی خالی نمی ماند، اما پروردگار مردم را به جهت ظلم و ستمی که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حجت خودش،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محروم می کند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یکی دیگر از موانع و چالش های اساسی پیش روی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وجود حاکمان ظالم و دشمنان جاهل و کینه جو و نفاق پیشگان دنیاپرست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غصب خلافت و کشتن آن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همه ی این خطرات رو به رو بود و حکمت الهی اقتضا می کرد که آن حضرت از دیدگان غایب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یکی از دلایل غیبت حضرت ترس بر جان خود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رفت؛ چون از شما بر جان خود بیمناک بود و آن گاه که پروردگار اذن دهد و امر فرج به سامان رسد به میان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خطر دشمنان داخلی و اهل نفاق، حضرت از توطئه ی شوم بعضی از نزدیکان فاسد نیز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روشن این خطر عموی حضرت، جعفر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دستگاه فاسد خلافت آن روزگار ارتباط نزدیکی داشت و می خواست به کمک آنها مقام و دارایی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تصاحب کند و فرزند او را به کشتن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پسرم، جعفر دوری کنید که او برای من به منزله ی نمرود، پسر نوح است، نسبت به حضرت نوح که قرآن کریم در حق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او از کسان تو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صالح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که دلیل دیگر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ی </w:t>
      </w:r>
    </w:p>
    <w:p>
      <w:pPr>
        <w:pStyle w:val="BookText"/>
        <w:rPr/>
      </w:pPr>
      <w:r>
        <w:rPr>
          <w:rFonts w:ascii="IRNazanin" w:hAnsi="IRNazanin" w:eastAsia="IRNazanin"/>
          <w:color w:val="111111"/>
          <w:sz w:val="28"/>
          <w:sz w:val="28"/>
          <w:szCs w:val="28"/>
          <w:rtl w:val="true"/>
          <w:lang w:bidi="fa-IR"/>
        </w:rPr>
        <w:t>خود حضرت است و خواست خود اوست که برای تحقق بخشیدن به بعضی از اهداف و برنامه هایش از قید و بند حکومت ها آزاد باشد و در بیعت هیچ حاکمی 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بیعت هیچ کس و هیچ حکومت غاصب و ستمگری را حتی به عنوان تقیه، بر گردن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می کند در حالی که هیچ گونه تمکینی نسبت به احدی از جباران و حکومت ها ندارد و از راه تقیه و در ظاهر هم حکومتهای غیراسلامی ناکامل را تأیید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احدی در گردن او بیعت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ولادت او مخفی می شود و خود از دیده ها پنهان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یکی از علت های مهم دیگر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جامعه ی بشری و شیعیان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سازی جهان به معنی بالا رفتن سطح آگاهی مردم و درک نیاز به پیشوایی عادل و عالم، به ستوه آمدن مردم از ظلم و بیدادگری و خواست جهانی و مردمی برای گسترش و احیای عدالت، معنویت و امنیت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آمادگی جهانی فرا نرسد، حضرت در غیبت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وظیفه ی حضرت تحقق فراگیر و گسترده ی تمام اهداف و برنامه های پیامبران و اولیا است و این اقدامات و اصلاحات او نیازمند درک بالا و شعور مترقی از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غیبت، فقدان قدرت مورد نیاز امام است که باید مردم برای ایجاد آن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تا هنگامی که مردم </w:t>
      </w:r>
      <w:bookmarkStart w:id="73" w:name="pg7433_73197"/>
    </w:p>
    <w:p>
      <w:pPr>
        <w:pStyle w:val="BookText"/>
        <w:rPr/>
      </w:pPr>
      <w:bookmarkEnd w:id="73"/>
      <w:r>
        <w:rPr>
          <w:rFonts w:ascii="IRNazanin" w:hAnsi="IRNazanin" w:eastAsia="IRNazanin"/>
          <w:color w:val="111111"/>
          <w:sz w:val="28"/>
          <w:sz w:val="28"/>
          <w:szCs w:val="28"/>
          <w:rtl w:val="true"/>
          <w:lang w:bidi="fa-IR"/>
        </w:rPr>
        <w:t xml:space="preserve">زمینه ی اقتدار حضرت را فراهم نسازند، غیبت تداوم خواهد یافت؛ چرا که خداوند خواستار تقویت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بشر است، نه فرشتگان</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دوران غیبت به خصوص برای آماده سازی و تربیت شیعیان ضعیف و کم ظرفیت است تا در مدت غیبت، سطح آگاهی، تحمل و آمادگی آنها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انسانها و به خصوص شیعیان بر ارزش خود واقف نگردند و امکانات خود را به سمت صحیح سوق ندهند، غیبت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تنبلی مردم، موجب طولانی شدن غیبت آن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گروه ارادتمند و دوستدار یعنی همان شیعیان هم باید واقعا به صورت منسجم و آماده عمل کنند و ارتشی مهیا و نیرومند تشکیل دهند که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گوش به فرمان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باید به نیروی ایمان و تقوا مجهز شوند و جانباز و فداکار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چنین افرادی تاکنون میسر نبوده و به این سادگی نیز نخواهد بود، مگر این که همت و تلاش ویژه ای صورت گیرد و به اظهار دوستی ساده ختم نشود</w:t>
      </w:r>
      <w:r>
        <w:rPr>
          <w:rFonts w:eastAsia="IRNazanin" w:cs="IRNazanin"/>
          <w:color w:val="111111"/>
          <w:sz w:val="28"/>
          <w:szCs w:val="28"/>
          <w:rtl w:val="true"/>
          <w:lang w:bidi="fa-IR"/>
        </w:rPr>
        <w:t>.</w:t>
      </w:r>
    </w:p>
    <w:p>
      <w:pPr>
        <w:pStyle w:val="Heading3"/>
        <w:numPr>
          <w:ilvl w:val="2"/>
          <w:numId w:val="1"/>
        </w:numPr>
        <w:rPr/>
      </w:pPr>
      <w:bookmarkStart w:id="74" w:name="__RefHeading___Toc1729234_1051229030"/>
      <w:bookmarkStart w:id="75" w:name="_Toc24"/>
      <w:bookmarkEnd w:id="74"/>
      <w:r>
        <w:rPr>
          <w:rtl w:val="true"/>
        </w:rPr>
        <w:t xml:space="preserve">نیابت در عصر غیبت کبری </w:t>
      </w:r>
      <w:r>
        <w:rPr>
          <w:rtl w:val="true"/>
        </w:rPr>
        <w:t>(</w:t>
      </w:r>
      <w:r>
        <w:rPr>
          <w:rtl w:val="true"/>
        </w:rPr>
        <w:t>ولایت فقیه</w:t>
      </w:r>
      <w:r>
        <w:rPr>
          <w:rtl w:val="true"/>
        </w:rPr>
        <w:t>)</w:t>
      </w:r>
      <w:bookmarkEnd w:id="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در عصر غیبت کبری به صورت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نیابت عامهاین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ای کلی به مردم می دهد تا در هر عصری، فردی که شاخصی از آن ضوابط و ابعاد در او هست، نایب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و در جامعه نماینده ی حضرت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در دوره ی غیبت صغری نیابت داشتند و با اسم و رسم </w:t>
      </w:r>
    </w:p>
    <w:p>
      <w:pPr>
        <w:pStyle w:val="BookText"/>
        <w:rPr/>
      </w:pPr>
      <w:r>
        <w:rPr>
          <w:rFonts w:ascii="IRNazanin" w:hAnsi="IRNazanin" w:eastAsia="IRNazanin"/>
          <w:color w:val="111111"/>
          <w:sz w:val="28"/>
          <w:sz w:val="28"/>
          <w:szCs w:val="28"/>
          <w:rtl w:val="true"/>
          <w:lang w:bidi="fa-IR"/>
        </w:rPr>
        <w:t xml:space="preserve">معرفی شده بودند، نایب خاص و کسانی که با ضابطه ی کلی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مقام نیابت می رسند، نایبان عامه این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نیابت به وسیله ی خود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فقیه جامع شرایط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مسئله ی زعامت و رهبری از دیدگاه اسلام نادیده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که برای تنظیم حیات اجتماعی است، همواره به مسئولان اجراکننده ای نیاز دارد که حافظ مصالح امت و ناظر بر اجرای صحیح عدالت اجتماعی باشند، پس نمی توان شریعت را فقط مخصوص دوران حضور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مورد توجه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علمای بزرگ اسلام در این باره چنین است؛ شیخ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اجرای حدوداسلام به عهده ی ائمهی هدی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سوی خدا منصوب هستند و بعد از آن حاکمان و امرایی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کردند که آنها نیز این منصب را به فقهای شیعه تفویض نموده 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قضاوت تنها برای کسی جایز است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ی آن را داده باشد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را به فقهای شیعه داده اند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در واقع فقیه، در زمان غیبت کبری نایب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کرکی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فقهای شیعه اتفاق نظر دارند که فقیه جامع شرایط که از آن به مجتهد تعبیر می شود، 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همه ی مواردی که قابل نیابت است، نیابت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در همه ی امور، نایب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خلیفه و جانشین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آن چه به او برسد،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روایات، حاکی از آن است که فقیه، به طور کامل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اختیاراتی که برای امام هست برای او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رضا همدانی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صورت، اشکالی در نیابت فقیه جامع شرایط، فتوا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 مردم بودند، ثابت بود، برای فقیه نیز ثابت است، مگر این که دلیلی حقی را تنها به آنان اختصاص داده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به عنوان یکی از مهم ترین نظریه پردازان ولایت فقیه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فقها از طرف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مواردی که امامان در آن دارای ولایت هستند،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کلیه ی امور مربوط به حکومت و سیاست که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در مورد فقیه عادل نیز مقرر است و عقلا نمی توان فرقی میان این دو قایل شد؛ زیرا حاکم اسلامی، هر کس که باشد، اجرا کننده ی احکام شریعت و برپادارنده ی حدود و قوانین الهی، گیرندهی مالیات های اسلامی و مصرف کننده ی آن در راه مصالح مسلمانان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ایشان تأکید دارند که امر ولایت و سرپرستی امت به فقیه عادل داده شود و او است که شایسته ی رهبری مسلمانان است؛ زیرا حاکم اسلامی باید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اقامهی حکومت و </w:t>
      </w:r>
    </w:p>
    <w:p>
      <w:pPr>
        <w:pStyle w:val="BookText"/>
        <w:rPr/>
      </w:pPr>
      <w:r>
        <w:rPr>
          <w:rFonts w:ascii="IRNazanin" w:hAnsi="IRNazanin" w:eastAsia="IRNazanin"/>
          <w:color w:val="111111"/>
          <w:sz w:val="28"/>
          <w:sz w:val="28"/>
          <w:szCs w:val="28"/>
          <w:rtl w:val="true"/>
          <w:lang w:bidi="fa-IR"/>
        </w:rPr>
        <w:t>تشکیل دولت اسلامی بر فقیهان عادل،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یکی از فقیهان زمان به تشکیل حکومت توفیق یافت، بر سایر فقها لازم است که از او پیروی کنند و چنان چه امر تشکیل دولت اسلامی جز با هماهنگی و اجتماع همه ی آنان میسر نشد، بر همه ی آنان واجب است که مجتمعأ بر این امر اهتمام ورزیده، در صدد تحقق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نگرشی واقع بینانه به این دیدگاه ها می توان به روشنی دریافت که ولایت فقیه نظریه ای مترقی بوده و آن تنها نظام مطلوب و شرعی جایگزین نظام امامت در عصر غیبت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ظهور و بروز کامل آن به خصوص در عرصه ی سیاسی در عصر حاضر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امام خمینی رحمت الله علیه ها دلیل عقلی در اثبات ولایت برای فقیه، تام است و دلیل های نقلی مؤدی است برای آنچه که از عقل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برقراری حکومت برای بسط عدالت، تعلیم و تربیت، رفع ظلم و حفظ مرزها از تجاوز اجانب از واضح ترین داوری 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حکومت، باید شخصی آگاه به احکام و ملتزم به رعایت کامل وظایف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معصوم در بین مردم بود، عقل به لیاقت او برای این مقام حکم می کند واکنون که معصوم حضور ندارد، افرادی باید عهده دار این امر شوند که از نظر علم به احکام اسلام و تقوا و عدالت، شبیه ترین مردم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ولایت فقیه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شیعیان در عصر غیبت، امرشان به هرج و مرج واگذار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انتظام داشته باشد و چنین نباشد که زورمندان بر جامعه غلبه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علاوه بر آن که باید در جامعه نظم وجود داشته باشد، این نظم باید مبتنی بر قسط و عدل نیز باشد؛ چرا که ممکن است جامعه ای منظم باشد، اما نظم آن بر اساس کفر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این که قانون الهی را باید قانون شناسی که خود به قانون عمل می کند، اجرا کند و تنها فقيه اهل بیت می تواند چنین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دستورات رسیده از جانب خداوند، در زمینه ی اجرای احکام انتظامی و رسیدگی به مصالح امت عصر غیبت را نیز فرا می گیرد وتعطیل احکام اسلامی در جامعه مایه ی گسترش فساد می شود، که شرع مقدس هرگز به آن رضایت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مصلحت وضع و تشریع چنین احکامی، نمی تواند مخصوص عصر حضور باشد؛ بنابراین این احکام بایستی حتمأ اجرا شوند و این فقها هستند که به جای امامان معصوم، موظف به اجرای آن می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ولایت فقیه از سوی خود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 فراوانی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رفع نیازهای حکومتی و به ویژه مسائل قضایی و منازعات، به فقها ارجاع داده اند و فقها را با تعابیری چون امناء، خلفا، وارثان پیامبران و کسانی که مجاری امور به دست ایشان است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که راوی حدیث ما باشد، در حلال و حرام ما بنگرد، صاحب نظر باشد، احکام ما را بشناسد و آنها را به عنوان داور بپذیرد، همانا من او را بر شما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حکمی کرد و از او قبول </w:t>
      </w:r>
    </w:p>
    <w:p>
      <w:pPr>
        <w:pStyle w:val="BookText"/>
        <w:rPr/>
      </w:pPr>
      <w:r>
        <w:rPr>
          <w:rFonts w:ascii="IRNazanin" w:hAnsi="IRNazanin" w:eastAsia="IRNazanin"/>
          <w:color w:val="111111"/>
          <w:sz w:val="28"/>
          <w:sz w:val="28"/>
          <w:szCs w:val="28"/>
          <w:rtl w:val="true"/>
          <w:lang w:bidi="fa-IR"/>
        </w:rPr>
        <w:t>نکردند، حکم ما را سبک شمرده اند و ما را رد کرده اند و آن کس که ما را رد کند، خدا را رد کرده و رد کردن خدا، در حد شرک به خدای متعال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در جای دیگر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که مسائل اختلافی خود را نزد اهل جور، کسانی که جایگاه عدالت را به ناحق اشغال کرده اند، نبرید، بلکه از میان خود کسی را که از روش حکومت و دادرسی ما آگاه باشد، برای قضاوت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کسی را به این مقام منصوب کرده ام؛ پس داوری را به نزد او برید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امور و احکام به دست علمای ربانی است که امین بر حلال و حرام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برجانشینان من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بعد از من می آیند و حدیث و سنت مرا نقل می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ای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به نامه ی اسحاق بن يعقوب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رخدادهایی که اتفاق می افتد، به راویان حديث ما مراجعه کنید؛ زیرا آنان حجت من بر شمایند و من حجت خدا بر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راویان حدیث در این نامه ی شریف، قطعا کسانی نیست که الفاظ حدیث را بدون تفهم و تفقه در مفاد آن نقل می کنند، بلکه مقصود، فقها و اهل نظر است که از ناحیه ی آن حضرت حجت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منظور از حوادثی که به وقوع می پیوندد و مردم باید در آن حوادث به علما مراجعه کنند، یقینا امور اجتماعی و حکومتی است، نه صرفأ بيان </w:t>
      </w:r>
      <w:bookmarkStart w:id="76" w:name="pg7433_73203"/>
    </w:p>
    <w:p>
      <w:pPr>
        <w:pStyle w:val="BookText"/>
        <w:rPr/>
      </w:pPr>
      <w:bookmarkEnd w:id="76"/>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و مهدی و مهدویت</w:t>
      </w:r>
    </w:p>
    <w:p>
      <w:pPr>
        <w:pStyle w:val="BookText"/>
        <w:rPr/>
      </w:pPr>
      <w:r>
        <w:rPr>
          <w:rFonts w:ascii="IRNazanin" w:hAnsi="IRNazanin" w:eastAsia="IRNazanin"/>
          <w:color w:val="111111"/>
          <w:sz w:val="28"/>
          <w:sz w:val="28"/>
          <w:szCs w:val="28"/>
          <w:rtl w:val="true"/>
          <w:lang w:bidi="fa-IR"/>
        </w:rPr>
        <w:t>کردن احکام و مسائل شرعی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ولایت فقیه، رهبر جامعه اسلامی در عصر غیبت و دارنده مقام فتوی ، قضاوت و حکومت است که بدون او جامعه دچار حاکمان غاصب و جابر و عدم رعایت موازین دینی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همه ی منتظران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بنا به فرموده ی امامان خود، با پیروی از فقها و مجتهدان واجد الشرایط اعمال دینی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مردم در زمینه ی امور اجتماعی و سیاسی نیز اطاعت از فقیهی است که از سوی بزرگان شیعه به عنوان ولی فقیه انتخاب شده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بنابراین در دوران غیبت، هیچ یک از احکام اسلامی تعطیل نشده است و ما باید تا آمدن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آن چه اسلام از ما خواسته است،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چون امکان دسترسی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همان طور که گفته شد، باید به فقهای جامع الشرایط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امور مسلمین در زمان غیبت کبری به دست ولی فقیه قرار دارد و این امور با نظر او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شدن مرجعیت و زعامت فقهای اسلام نیز از تاریخ شروع غیبت کبری پدید آمده است و تا ظهور آن حضرت ادامه خواهد داشت</w:t>
      </w:r>
      <w:r>
        <w:rPr>
          <w:rFonts w:eastAsia="IRNazanin" w:cs="IRNazanin"/>
          <w:color w:val="111111"/>
          <w:sz w:val="28"/>
          <w:szCs w:val="28"/>
          <w:rtl w:val="true"/>
          <w:lang w:bidi="fa-IR"/>
        </w:rPr>
        <w:t>.</w:t>
      </w:r>
    </w:p>
    <w:p>
      <w:pPr>
        <w:pStyle w:val="Heading3"/>
        <w:numPr>
          <w:ilvl w:val="2"/>
          <w:numId w:val="1"/>
        </w:numPr>
        <w:rPr/>
      </w:pPr>
      <w:bookmarkStart w:id="77" w:name="__RefHeading___Toc1729236_1051229030"/>
      <w:bookmarkStart w:id="78" w:name="_Toc25"/>
      <w:bookmarkEnd w:id="77"/>
      <w:r>
        <w:rPr>
          <w:rtl w:val="true"/>
        </w:rPr>
        <w:t>تشرف یافتگان در زمان غیبت کبری</w:t>
      </w:r>
      <w:bookmarkEnd w:id="7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غیبت کبری هستند کسانی که با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و نعمت تشرف برای آنان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شمار چنین کسانی بسیار است ولی این جا به نام برخی از تشرف یافتگان </w:t>
      </w:r>
    </w:p>
    <w:p>
      <w:pPr>
        <w:pStyle w:val="BookText"/>
        <w:rPr/>
      </w:pPr>
      <w:r>
        <w:rPr>
          <w:rFonts w:ascii="IRNazanin" w:hAnsi="IRNazanin" w:eastAsia="IRNazanin"/>
          <w:color w:val="111111"/>
          <w:sz w:val="28"/>
          <w:sz w:val="28"/>
          <w:szCs w:val="28"/>
          <w:rtl w:val="true"/>
          <w:lang w:bidi="fa-IR"/>
        </w:rPr>
        <w:t xml:space="preserve">به محضر مبارک حضرت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در هنگام سحر، دعایی را از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به خداوند عرض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بدار آنان را در عزت و ملک، سلطنت و دولت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در مورد زنده ها و مردههای اهل شیعه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از جمله مقامات علامه حلی که نزد اهل ایمان</w:t>
      </w:r>
    </w:p>
    <w:p>
      <w:pPr>
        <w:pStyle w:val="BookText"/>
        <w:rPr/>
      </w:pPr>
      <w:r>
        <w:rPr>
          <w:rFonts w:ascii="IRNazanin" w:hAnsi="IRNazanin" w:eastAsia="IRNazanin"/>
          <w:color w:val="111111"/>
          <w:sz w:val="28"/>
          <w:sz w:val="28"/>
          <w:szCs w:val="28"/>
          <w:rtl w:val="true"/>
          <w:lang w:bidi="fa-IR"/>
        </w:rPr>
        <w:t>مشهور است، آن است که برخی از علمای اهل سنت، کتابی در رد امامیه نوشته بودند، آن را برای مردم می خواندند و مردم را گمراه می کردند و از ترس این که مبادا یکی از علمای شیعه برای رد آن مطلبی بنویسد، این کتاب را به دست کسی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حلی از یکی افراد اهل سنت کتاب را به عاریه گرفت و این کتاب قرار بود یک شب نزد علامه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فرصت را غنیمت شمرده و نوشتن نقدی بر کتاب فوق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نیمه شب شد خواب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نوشتن این کتاب را به من واگذار و برو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لحظه استراحت هنگامی که بیدار شد، دید که آن کتاب تماما با اعجاز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علامه حلی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ملاقات علامه با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ما از آخوند ملا صفر على لاهیجی که او از استادش مرحوم سید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سید على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نقلمی کرد، شنیدیم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علامهی حلى به عادت همیشگی خود، شب جمعه به قصد زیارت حضرت سید الشهدا، سوار بر الاغ خود شده و به سوی کربلا حرکت می کند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دستش تازیانه ای کوچک قرا میدهد تا با آن مرکب خود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عربی را مشاهده می کند که در راه به او ملحق می شود، در حالی که بدون مرکب به سوی کربلا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دو شروع به بحث درباره ی حدیث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متوجه میشود که این مرد عرب دارای فضل و علم است تا این که بحث به برخی از مسایل علمی فقهی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علامه پی به تبخر این مرد عرب و فضیلت او می برد، مسایلی را که تاکنون برایش حل نشده بود، از وی سوال می کند و آن مرد در هر مسئله ای جواب کافی و شافی می دهد تا این که علامه فتوایی از آن مرد عرب می شنود که با رأی او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او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مصادر حديث ما حدیثی نیست که مطابق این فتوا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در این 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او مراجعه کن که آن حدیث را در فلان صفحه و فلان سطر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شخصیت آن مرد متحیر می شود و به همین دلیل از او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ملاقات صاحب امر در عصر غیبت کبری ممکن است یا خیر؟ در این اثنا تازیانهی علامه از دستش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عرب خم می شود و آن را در دستان علامه قرار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دیدار صاحب الامر ممکن نباشد، در حالی که دستان او در دستان توست؟ علامه بدون اختیار از الاغ خود پایین آمده، خود را بر روی پاهای حضرت می اندازد و شروع به بوسیدن می کند و چنان حالش منقلب میشود که غش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هوش می آید کسی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ی خود باز می گردد به سرعت به سراغ کتاب شیخ طوسی می رود و در پی حدیثی می رود که حضرت، آدرس آن را </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داده بود و آن را در همان صفحه و سطری که ایشان فرموده بود، پیدا می کند و در حاشیه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حدیثی است که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صفحه و سطر آن اشاره کرده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مرحوم محدث جزایری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مقدس اردبیلی شاگردی از اهل تفرش داشت که اسمش میرعلام یا فیض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و منزلتی در فضل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حجره ای داشتم در مدرسه ای که به بقعه ی شریف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اتفاق افتاد که من از مطالعه فارق شدم، در حالی که مدت زیادی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بیرون آمدم تا بیرون رانظر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بسیار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شخصی به طرف روضه ی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دزدی است که آمده تا قندیل های حضرت را سرقت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رفتم و او را مشاهده کردم، در حالی که او مرا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درب حرم رفت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قفل باز شد و به همین ترتیب نزد هر یک از درهای حرم که می رسید، قفل به خودی خود به زمین می افتاد تا این که مقابل قبر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بر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شنیدم که از جانب قبر حضرت، جواب سلام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با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مسئله ای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او رفتم، در حالی که مرا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محراب مسجد رسید، شنیدم که با شخص دیگری درباره ی همان مسئله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او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دروازه ی شهر رسید، صبح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به او </w:t>
      </w:r>
    </w:p>
    <w:p>
      <w:pPr>
        <w:pStyle w:val="BookText"/>
        <w:rPr/>
      </w:pPr>
      <w:r>
        <w:rPr>
          <w:rFonts w:ascii="IRNazanin" w:hAnsi="IRNazanin" w:eastAsia="IRNazanin"/>
          <w:color w:val="111111"/>
          <w:sz w:val="28"/>
          <w:sz w:val="28"/>
          <w:szCs w:val="28"/>
          <w:rtl w:val="true"/>
          <w:lang w:bidi="fa-IR"/>
        </w:rPr>
        <w:t>معرفی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شما از اول شب تاکنون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آن مردی که در زیر گنبد حضرت با او سخن گفتی که بود و نیز آن مرد دیگری که با شما در مسجد کوفه سخن گفت، چه شخصی بود؟او از من عهد و پیمان گرفت که سر او را تا زنده است، فاش نکنم؟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برخی از مسایل بر من مشتبه می شود، در بعضی از شبها کنار قبر مولایمان،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و با او درباره ی آن مسایل گفت و گو می کنم و جواب آن را از روضه ی مقدس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شب مولایمان مرا به مولایم، صاحب الزمان حواله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فرزندم، مهدی امشب در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برو و از او درباره ی این مسئله سوال کن و آن شخص همان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تقی مجلسی یکی از بارزترین علمای شیعه در قرن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مرا موفق به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شروع به مجاهدت در حوالی روضه ی مقدسه نمودم و خداوند متعال به برکت مولایمان الله درهای مکاشفاتی را که عقول ضعيف تحمل آن را ندارند، برای من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در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مشاهده کردم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روضه ی آن را در نهایت بلندی و زینت دیدم، در حالی که بر روی قبر آن دو امام بزرگوار پارچه ای سبز از پارچه های بهشتی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 آن را در دنیا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مولایمان و مولای همه ی مردم، صاحب عصر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کردم که </w:t>
      </w:r>
    </w:p>
    <w:p>
      <w:pPr>
        <w:pStyle w:val="BookText"/>
        <w:rPr/>
      </w:pPr>
      <w:r>
        <w:rPr>
          <w:rFonts w:ascii="IRNazanin" w:hAnsi="IRNazanin" w:eastAsia="IRNazanin"/>
          <w:color w:val="111111"/>
          <w:sz w:val="28"/>
          <w:sz w:val="28"/>
          <w:szCs w:val="28"/>
          <w:rtl w:val="true"/>
          <w:lang w:bidi="fa-IR"/>
        </w:rPr>
        <w:t>تکیه بر قبر داده و نشسته بود و رویش به طرف درب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دیدم، شروع به خواندن زیارت جامعه با صوت بلند، همچون مداحان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تمام کردم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 زیارت جدت؟ حضرت روی خود را به طرف قبر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روضه ی مقدسه شدم، نزدیک در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به جهت سوء ادب کافر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اذن ما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آمدم، در حالی که ترسان و لرزان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مانند بردگان در مقابل مولای بزرگوارم نشستم،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 و چهار زانو بنشین؛ زیرا تو خسته شده ای و با پای پیاده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امر این شد که از جانب آن آقا به بنده اش الطاف بزرگ و سخنان لطیفی عنایت 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صالح، میرزا حسین لاهیجی که از صالحان باتقوا و مورد وثوق و ثابت قدم نزد علما است،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وارد حرم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ناگهان شروع به قرائت این</w:t>
      </w:r>
    </w:p>
    <w:p>
      <w:pPr>
        <w:pStyle w:val="BookText"/>
        <w:rPr/>
      </w:pPr>
      <w:r>
        <w:rPr>
          <w:rFonts w:ascii="IRNazanin" w:hAnsi="IRNazanin" w:eastAsia="IRNazanin"/>
          <w:color w:val="111111"/>
          <w:sz w:val="28"/>
          <w:sz w:val="28"/>
          <w:szCs w:val="28"/>
          <w:rtl w:val="true"/>
          <w:lang w:bidi="fa-IR"/>
        </w:rPr>
        <w:t>ابیات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IRNazanin" w:hAnsi="IRNazanin" w:eastAsia="IRNazanin"/>
          <w:color w:val="111111"/>
          <w:sz w:val="28"/>
          <w:sz w:val="28"/>
          <w:szCs w:val="28"/>
          <w:rtl w:val="true"/>
          <w:lang w:bidi="fa-IR"/>
        </w:rPr>
        <w:t>به رخت نظاره کردن سخن خداشنیدن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سؤال کردند که برای چه این اشعار را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79" w:name="pg7433_73209"/>
    </w:p>
    <w:p>
      <w:pPr>
        <w:pStyle w:val="BookText"/>
        <w:rPr/>
      </w:pPr>
      <w:bookmarkEnd w:id="79"/>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وارد حرم مطهر شدم،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 که در بالای سر نشسته و با صدای بلند مشغول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حضرت را شنیدم این شعر را قرائت کردم</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80" w:name="__RefHeading___Toc1729238_1051229030"/>
      <w:bookmarkStart w:id="81" w:name="_Toc26"/>
      <w:bookmarkEnd w:id="80"/>
      <w:r>
        <w:rPr>
          <w:rtl w:val="true"/>
        </w:rPr>
        <w:t>فایده ی امام غائب</w:t>
      </w:r>
      <w:bookmarkEnd w:id="81"/>
    </w:p>
    <w:p>
      <w:pPr>
        <w:pStyle w:val="BookText"/>
        <w:rPr/>
      </w:pPr>
      <w:r>
        <w:rPr>
          <w:rFonts w:ascii="IRNazanin" w:hAnsi="IRNazanin" w:eastAsia="IRNazanin"/>
          <w:color w:val="111111"/>
          <w:sz w:val="28"/>
          <w:sz w:val="28"/>
          <w:szCs w:val="28"/>
          <w:rtl w:val="true"/>
          <w:lang w:bidi="fa-IR"/>
        </w:rPr>
        <w:t>طبق سخنانی که گفته شد و برهان هایی که در کتابهای دانشمندان اقامه و احادیثی که در موضوع امامت وارد شده است، وجود مقدس امام غایب، نوع کامل انسانیت و رابطه ی میان عالم مادی و عالم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روی زمین نباشد، نوع انسان منقرض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نباشد، خدا به حد کامل شناخته و عبادت نمی شود و رابطه ی بین عالم مادی و دستگاه آفرینش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امام به منزله ی ترانسفورماتوری است که برق کارخانه را به هزاران لامپ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اشراقها و افاضههای عوالم غیبی، نخست بر آینه ی پاک قلب امام و سپس به وسیله ی او بر دلهای سایر افراد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قلب عالم وجود و رهبر و مربی نوعانسان است و به طور قطع حضور و غیبت او در به وجود آوردن این آثار،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می شود گفت امام ناپیدا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رود این اشکال از زبان کسانی گفته می شود که به حقیقت معنای ولایت و امامت، پی نبرده اند و امام را جز یک مسئله گو و جاری کننده ی حدود نمی دانند؛ در صورتی که مقام امامت و ولایت، از این مقام های ظاهری بسیار بالاتر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پیشوای مسلمانان، حجت بر اهل عالم و سادات مؤمنان، رهبر نیکان و صاحب اختیار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 اهل زمین هستیم، چنان که ستارگان امان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w:t>
      </w:r>
    </w:p>
    <w:p>
      <w:pPr>
        <w:pStyle w:val="BookText"/>
        <w:rPr/>
      </w:pPr>
      <w:r>
        <w:rPr>
          <w:rFonts w:ascii="IRNazanin" w:hAnsi="IRNazanin" w:eastAsia="IRNazanin"/>
          <w:color w:val="111111"/>
          <w:sz w:val="28"/>
          <w:sz w:val="28"/>
          <w:szCs w:val="28"/>
          <w:rtl w:val="true"/>
          <w:lang w:bidi="fa-IR"/>
        </w:rPr>
        <w:t>ماست که آسمان بر زمین فرود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بخواهد، به واسطه ی ما باران رحمت حق، نازل و برکات زمین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روی زمین نبودیم، زمین اهلش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خدا آدم را آفرید تا به حال، هیچ گاه زمین از حجتی خالی نبوده است؛ ولی آن حجت، گاهی ظاهر و مشهور و گاهی غایب و مستور بودهاست و اگر امام نباشد خدا پرستش نمی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مردم چگونه از وجود امام غایب، بهره مند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خورشید پشت ابر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و چندین حدیث دیگر، وجود مقدس صاحب الامر و انتفاع مردم از وی به خورشید پشت ابر و بهره مند شدن مردم از آن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 نیز این است که در علوم طبیعی و فلکی ثابت شده که خورشید، مرکز منظومه ی شمسی و جاذبه اش حافظ زمین است و آن را از سقوط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دور خود می چرخاند و شب و روز و فصل های مختلف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حرارتش سبب حیات حیوانات، گیاهان و انسان و نورش روشنی بخش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وجود آمدن این آثار، چه خورشید ظاهر باشد یا پشت ابر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جاذبه، نور و حرارتش در هر دو حال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یا وقتی خورشید در پس ابرهای تیره پنهان است، نادانان گمان می کنند که موجودات از نور و حرارت خورشید بی بهره اند؛ در صورتی که سخت در اشتباهند؛ زیرا اگر دقیقهای نور و حرارتش به جانداران نرسد، آنها یخ زده و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تأثیرات همان خورشید است که ابرهای تیره، پراکنده می شوند و چهره ی حقیقی آن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امام نیز خورشید و قلب عالم انسانیت و مربی و هادی تکوینی آدمیان است </w:t>
      </w:r>
    </w:p>
    <w:p>
      <w:pPr>
        <w:pStyle w:val="BookText"/>
        <w:rPr/>
      </w:pPr>
      <w:r>
        <w:rPr>
          <w:rFonts w:ascii="IRNazanin" w:hAnsi="IRNazanin" w:eastAsia="IRNazanin"/>
          <w:color w:val="111111"/>
          <w:sz w:val="28"/>
          <w:sz w:val="28"/>
          <w:szCs w:val="28"/>
          <w:rtl w:val="true"/>
          <w:lang w:bidi="fa-IR"/>
        </w:rPr>
        <w:t>و در ترتب این آثار، بین حضور و غیبت ایشان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ی مردم که در زمان غیبت از دیدن آن حضرت محرومند، فکر می کنند که از جانب خدای متعال و وجود مقدس امام، فیضی وجود ندارد؛ اما تقصیر و کوتاهی از طرف خود افراد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 ظهور را برطرف می کردند، اسباب و مقدمات حکومت توحید و دادگستری را فراهم می آوردند و افکار عموم جهانیان را آماده و مساعد می کردند، امام زمان ظاهر میشد و جامعه ی انسانیت را از فواید بیشماری بهره مند می گردانید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جدید درباره ی خورشید پشت ابر را می توان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چون زیر، بالا، جلو و پشت را مفاهیم اضافی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مفاهیم نسبت به چیزی و با در نظر گرفتن مکانی معنا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معنای پشت ظاهر است این است که مثلا اگر کسی به پرده ای نزدیک باشد، به او می گویند که پشت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کسی نیم متر پشت پرده باشد و دیگری صد متر از آن فاصله داشته باشد، اگر چه هر دو در پشت پرده اند، ولی در عرف به آن شخصی که نزدیک است، می گویند که پشت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می شود که آیا ابر به خورشید نزدیک است یا به زمین؟ در پاسخ باید گفت آنچه معلوم و مسلم است، این است که فاصله ی زمین به ابر خیلی کمتر از فاصله ی خورشید نسبت به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مطلب است که می توان گفت که در واقع، خورشید پشت ابر نیست، بلکه این زمین است که پشت ابر است و مطلب عجیب تر آن که آیا ابر از خورشید برخاسته است یا از زمین؟ البته ابر بر اثر تابش خورشید به زمین است، ولی </w:t>
      </w:r>
    </w:p>
    <w:p>
      <w:pPr>
        <w:pStyle w:val="BookText"/>
        <w:rPr/>
      </w:pPr>
      <w:r>
        <w:rPr>
          <w:rFonts w:ascii="IRNazanin" w:hAnsi="IRNazanin" w:eastAsia="IRNazanin"/>
          <w:color w:val="111111"/>
          <w:sz w:val="28"/>
          <w:sz w:val="28"/>
          <w:szCs w:val="28"/>
          <w:rtl w:val="true"/>
          <w:lang w:bidi="fa-IR"/>
        </w:rPr>
        <w:t>این تبخیر، به خاطر کم ظرفیت بودن زمین و ناتوان بودن اجزای آن یعنی آب است؛ بنابراین می توان گفت، این که به خاطر وجود ابر، زمین از تابش خورشید کمتر بهره می برد، تقصیر خود زمین است و چه زیبا است این شعرها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عاشق و معشوق هیچ حایل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که روی ماهت از ما چرا نهان است</w:t>
      </w:r>
    </w:p>
    <w:p>
      <w:pPr>
        <w:pStyle w:val="BookText"/>
        <w:rPr/>
      </w:pPr>
      <w:r>
        <w:rPr>
          <w:rFonts w:ascii="IRNazanin" w:hAnsi="IRNazanin" w:eastAsia="IRNazanin"/>
          <w:color w:val="111111"/>
          <w:sz w:val="28"/>
          <w:sz w:val="28"/>
          <w:szCs w:val="28"/>
          <w:rtl w:val="true"/>
          <w:lang w:bidi="fa-IR"/>
        </w:rPr>
        <w:t>گفتا تو خود حجابی ور نه زخم عیان است فیض کاشانی</w:t>
      </w:r>
    </w:p>
    <w:p>
      <w:pPr>
        <w:pStyle w:val="BookText"/>
        <w:rPr/>
      </w:pPr>
      <w:r>
        <w:rPr>
          <w:rFonts w:ascii="IRNazanin" w:hAnsi="IRNazanin" w:eastAsia="IRNazanin"/>
          <w:color w:val="111111"/>
          <w:sz w:val="28"/>
          <w:sz w:val="28"/>
          <w:szCs w:val="28"/>
          <w:rtl w:val="true"/>
          <w:lang w:bidi="fa-IR"/>
        </w:rPr>
        <w:t xml:space="preserve">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در نامه ای 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و بهره وری از وجود من در زمان غیبت کبری همانند استفاده از خورشید در یک روز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وجود من موجب بقای کره ی زمین و امان برای همه 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ستارگان، موجب امان اهل آسمانند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در روایات متعدد دیگر نیز وجود مقدس حضرت مهدی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خورشید پشت ابر شده است که به محتوای بعضی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پنهان بودن خورشید در میان ابرها بنا به مصالحی از</w:t>
      </w:r>
    </w:p>
    <w:p>
      <w:pPr>
        <w:pStyle w:val="BookText"/>
        <w:rPr/>
      </w:pPr>
      <w:r>
        <w:rPr>
          <w:rFonts w:ascii="IRNazanin" w:hAnsi="IRNazanin" w:eastAsia="IRNazanin"/>
          <w:color w:val="111111"/>
          <w:sz w:val="28"/>
          <w:sz w:val="28"/>
          <w:szCs w:val="28"/>
          <w:rtl w:val="true"/>
          <w:lang w:bidi="fa-IR"/>
        </w:rPr>
        <w:t>آشکار بودنش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کانون منظومه ی شمسی است که حتی در هنگام</w:t>
      </w:r>
    </w:p>
    <w:p>
      <w:pPr>
        <w:pStyle w:val="BookText"/>
        <w:rPr/>
      </w:pPr>
      <w:r>
        <w:rPr>
          <w:rFonts w:ascii="IRNazanin" w:hAnsi="IRNazanin" w:eastAsia="IRNazanin"/>
          <w:color w:val="111111"/>
          <w:sz w:val="28"/>
          <w:sz w:val="28"/>
          <w:szCs w:val="28"/>
          <w:rtl w:val="true"/>
          <w:lang w:bidi="fa-IR"/>
        </w:rPr>
        <w:t>غروب و در پشت ابر نیز نورافشانی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هدایت باطنی مردم را در زمان غیبت دارد و آنها را هدایت و ارشاد می کند و از طریق باطن دستگیری انسانها را به عهده گرفته است؛چون او بر نفوس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روحی و</w:t>
      </w:r>
    </w:p>
    <w:p>
      <w:pPr>
        <w:pStyle w:val="BookText"/>
        <w:rPr/>
      </w:pPr>
      <w:r>
        <w:rPr>
          <w:rFonts w:ascii="IRNazanin" w:hAnsi="IRNazanin" w:eastAsia="IRNazanin"/>
          <w:color w:val="111111"/>
          <w:sz w:val="28"/>
          <w:sz w:val="28"/>
          <w:szCs w:val="28"/>
          <w:rtl w:val="true"/>
          <w:lang w:bidi="fa-IR"/>
        </w:rPr>
        <w:t xml:space="preserve">روانی انسان ها دارای قابلیت زیادی است، مانند حر و زهیر و مانند شبر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مانند علامه امینی و دهها مؤلف دیگر که یک لحظه عنایت از طرف امام برای آنها تحولی عظیم ایجاد و آنها را دگرگون کرده است و این</w:t>
      </w:r>
    </w:p>
    <w:p>
      <w:pPr>
        <w:pStyle w:val="BookText"/>
        <w:rPr/>
      </w:pPr>
      <w:r>
        <w:rPr>
          <w:rFonts w:ascii="IRNazanin" w:hAnsi="IRNazanin" w:eastAsia="IRNazanin"/>
          <w:color w:val="111111"/>
          <w:sz w:val="28"/>
          <w:sz w:val="28"/>
          <w:szCs w:val="28"/>
          <w:rtl w:val="true"/>
          <w:lang w:bidi="fa-IR"/>
        </w:rPr>
        <w:t>هدایتگری به صورت مداوم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معنای امامت تنها در امور صوری و ظاهری نیست، بلکه او هدایت و ولایت باطنی و معنوی بر مردم دارد و از راه باطن بر نفوس همگان احاطه و اشراف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همه ی فیوضات الهی، واسطهی در رساندن فیض به انسان ها و همه ی موجودات است؛ فیض وجود، فیض بقا، فيض نعمت، فیض هدایت و فيض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قلمرو وسیع کائنات به اذن خدا، دارای نفوذ، سببیت و تصرف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واسطه در فیض از آغاز نخستین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دارای دو چهره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فیض اقدس و دیگری 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دو فیض همه یهستی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عالم غیب، حقایق عالم محسوس، حقایق تکوینی و تشریعی همه بر اساس فیض الهی و وساطت واسطه ی فیض است یعنی حجت الله در همه ی دورانها به ظهور رسیده و تا قیامت نیز چنین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واسطه ی فیض، همان ولایت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مبارک و نورانی ولی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مشیت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سريان فیض الهی و سرچشمه ی فیضان جود حضرت واجب الوجود به همه ی موجودات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هدایت تشریعی و تشریع احکام و قوانین و در تبیین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مستقیم نیز که فیض عظیم است، وجود واسطهی فیض کاملا ضروری است؛ یعنی باید نفوس پاک و نورانی، وحی و </w:t>
      </w:r>
    </w:p>
    <w:p>
      <w:pPr>
        <w:pStyle w:val="BookText"/>
        <w:rPr/>
      </w:pPr>
      <w:r>
        <w:rPr>
          <w:rFonts w:ascii="IRNazanin" w:hAnsi="IRNazanin" w:eastAsia="IRNazanin"/>
          <w:color w:val="111111"/>
          <w:sz w:val="28"/>
          <w:sz w:val="28"/>
          <w:szCs w:val="28"/>
          <w:rtl w:val="true"/>
          <w:lang w:bidi="fa-IR"/>
        </w:rPr>
        <w:t>شریعت و قانون هدایت الهی را دریافت کنند، به سایر افراد بشریت برسانند و تعلیم دهند، اسوه ی عینی و عملی هدایت همگان باشند، نفوس را تزکیه کنند، به آنها کتاب الهی و حکمت را تعلیم دهند و پیوسته حجت خدا در میان مردم باشند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شعاع خورشید به موانع در خانه ها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وجود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اندازه ی استفاده ی انسان ها، بر قلب آنها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منتظرند خورشید از پشت ابر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به مسئله ی انتظار و ظهور خورشید آسمان هدایت 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منکر وجود خورشید پشت ابر هستند، استدلال هایشان به بادی وابسته است که ابرها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صغری و کبراهای منکران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نسیمی که از ناحیه ی خداوند عز وجل به امام اذن خروج دهد، از هم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برخی روایات دیگر، گرچه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خفا و پنهانی زندگی می کند، ولی با بصیرت و بینایی کامل در حل و فصل امور ضروری مردم و دفاع از حوزه ی مقدسه اسلام کوشش و از مشکلات مسلمین گره گشایی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گرفتاران دادرسی می کند، تشکیلاتی را که زیان بخش تشخیص می دهد، بر هم می زند و مقدمات تأسيس اجتماع های ضروری و سودمند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دعای خیر او راه گشای بسیاری از پیروانش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مستقیم در بسیاری از امور مهم دارد و هر جا لازم باشد به یاری شیعیان خویش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جریان انقلاب و دفاع مقدس، امداد و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روشن است که </w:t>
      </w:r>
    </w:p>
    <w:p>
      <w:pPr>
        <w:pStyle w:val="BookText"/>
        <w:rPr/>
      </w:pPr>
      <w:r>
        <w:rPr>
          <w:rFonts w:ascii="IRNazanin" w:hAnsi="IRNazanin" w:eastAsia="IRNazanin"/>
          <w:color w:val="111111"/>
          <w:sz w:val="28"/>
          <w:sz w:val="28"/>
          <w:szCs w:val="28"/>
          <w:rtl w:val="true"/>
          <w:lang w:bidi="fa-IR"/>
        </w:rPr>
        <w:t>نمی شود آن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بعضی ها نقش امام در جامعه حفظ و نگهداری شریعت اسلام و مواظبت کردن از احوال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پنهان باشد، آن گونه که باید و شاید، اقامه ی حدود و اجرای احکام و جهاد با دشمنان که باید به وسیله ی او انجام شود،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چنین سخنی بی پایه و بیهوده است؛ چون دعوت به حق و تبليغ اسلام منحصر به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وظیفه ی همه ی مسلمانان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همواره این شیعیان هستند که تبلیغ و ترویج مذهب و شناساندن راه صحیح را به مردم به عهده گرفته اند و انجام می دهند و امام شخصا احتیاج به عهده گرفتن این کار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ظهور و گسترش دعوت پیغمبران همواره به وسیله ی پیروان و مؤمنان به آنها بوده و به همین صورت نیز عذر و بهانه ی افراد برطرف شده، حجت بر آنها تمام می شود و آنها احتیاجی به تحمل سفر و از نزدیک به حضور امام رسیدن ندارند، پس از وفات آنها نیز تبلیغ و ترویج حق به همین شکل انجام می گیرد و اجرای حدود و احکام و جهاد با دشمنان نیز به عهده ی نمایندگان و فرماندهان پیغمبران بوده و هرگز منحصر به شخص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زمان پیغمبران، نمایندگان و فرماندهان آنها این امور را بدون هیچ سستی و تأخیری انجام می دادند و هرگز نمی گفتند که پیغمبران باید خودشان شخصأ به این کارها بپردازند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بالا این مطلب به وضوح روشن است که علت احتیاج به وجود امام این است که شریعت و قانون اسلام حفظ شده و به همان گونه که وظیفه ی آنها است، تبلیغ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یا کسانی </w:t>
      </w:r>
    </w:p>
    <w:p>
      <w:pPr>
        <w:pStyle w:val="BookText"/>
        <w:rPr/>
      </w:pPr>
      <w:r>
        <w:rPr>
          <w:rFonts w:ascii="IRNazanin" w:hAnsi="IRNazanin" w:eastAsia="IRNazanin"/>
          <w:color w:val="111111"/>
          <w:sz w:val="28"/>
          <w:sz w:val="28"/>
          <w:szCs w:val="28"/>
          <w:rtl w:val="true"/>
          <w:lang w:bidi="fa-IR"/>
        </w:rPr>
        <w:t>پیدا شوند که به این امور قیام کنند، در این صورت امام حق دارد، ساکت بماند و یا پنهان شود و هرگاه که همه ی امت بر ترک این عمل اتفاق کردند، کسی از آنان این کار را به عهده نگرفت و تمامشان از راه حق و قانون صحيح منحرف شدند، به ضرورت امام حق ندارد که در پنهان بماند، بلکه باید ظاهر شده و این کارها را شخص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فلسفه ی وجود امام را از نظر عقل تشکیل داده و وجوب نصب او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آن چه که از دید عقل بر خداوند واجب است، این مطلب است که برای هدایت امت، حفظ قانون شریعت و تحصیل امنیت امامی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راه ظلم و ستم را پیشه سازد و مانع انجام وظیفه ی امام شوند و قصد نابودی او کنند، در این جا این تنها امتند که مانع ادامهی انجام وظیفه ی او و موجب پنهان شدن او شده اند و هرگونه فسادی که از این امر تولید شود، خودشان مسئول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خداوند امام را بمیراند و یا او را نصب نکند و میراندن یا نصب نکردن امام، موجب فساد و هرج و مرج شود، در این صورت مقصر و عامل اصلی در ایجاد فساد و هرج و مرج، خداوند خواهد بود و بسیار واضح است که هرگز خداوند موجب فساد و هرج و مرج نمی شود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بحث وجوب نصب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امام برای مردم لطف خداوند است و حکومت او بر جامعه لطف بهتری برای آنان است و اگر در این زمان، امام شخصأ ادارهی امور جامعه را به دست نمی گیرد،این ما هستیم که موجب آن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این باره این است که فایده و ثمرهی نیکوی امامت در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بشری به چند چیز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خداوند امام را به طور واضح نصب کند و امکان اداره ی صحیح امور مردم را به او بدهد که این کار را خداوند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امام نیز حاضر به قبول منصب امام گردیده و آمادهی انجام وظیفه ی خود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نیز امام به نوبه ی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مردم نیز به وظیفه ی خود نسبت به وی عمل کنند؛ به این معنی که فرمان او را بپذیرند و در اداره ی امور او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مردم آن را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تنها امت بوده اند که از شامل شدن لطف خداوند نسبت به خود جلوگیری به عمل آورده اند، نه خداوند و نه شخص امام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پس با این مباحث علت پنهان بودن امام مشخص می شود علت خود مردم هستند که امام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دیگر غیبت این است که وقتی ظلم و ستم تمام دنیا را فرا بگیرد و مظلومان و مستضعفان پناهگاهی جز منجی واقعی نداشته باشند، اگر کسی قایل و معتقد به غیبت باشد و منتظر ظهور؛همین انتظار، مایهی امیدواری و آرامش اوست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دنیایی که سایه ی تاریک ناامیدی بر دلها خيمه زده است، تنها نوری که یأس را به امید تبدیل می کند، مفهوم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منجی غایب، مرهم زخمهای دل 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این مسأله، انسان را از سقوط در وادی هولناک ناامیدی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ثمری بالاتر از این که مفهوم غیبت و انتظار، انسان را به فکر وامیدارد که چرا ما لیاقت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نداریم و در نتیجه، این مسأله ما را به تفکر درباره ی اعمال و کردارمان سوق می دهد، به سوی مراتب </w:t>
      </w:r>
      <w:bookmarkStart w:id="82" w:name="pg7433_73218"/>
    </w:p>
    <w:p>
      <w:pPr>
        <w:pStyle w:val="BookText"/>
        <w:rPr/>
      </w:pPr>
      <w:bookmarkEnd w:id="82"/>
      <w:r>
        <w:rPr>
          <w:rFonts w:ascii="IRNazanin" w:hAnsi="IRNazanin" w:eastAsia="IRNazanin"/>
          <w:color w:val="111111"/>
          <w:sz w:val="28"/>
          <w:sz w:val="28"/>
          <w:szCs w:val="28"/>
          <w:rtl w:val="true"/>
          <w:lang w:bidi="fa-IR"/>
        </w:rPr>
        <w:t>واقعی انسانیت،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احادیث، انتظار فرج از بهترین عبادات شمرده شده است</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83" w:name="__RefHeading___Toc1729240_1051229030"/>
      <w:bookmarkStart w:id="84" w:name="_Toc27"/>
      <w:bookmarkEnd w:id="83"/>
      <w:r>
        <w:rPr>
          <w:rtl w:val="true"/>
        </w:rPr>
        <w:t xml:space="preserve">راز طول عمر امام زمان </w:t>
      </w:r>
      <w:r>
        <w:rPr>
          <w:rtl w:val="true"/>
        </w:rPr>
        <w:t>(</w:t>
      </w:r>
      <w:r>
        <w:rPr>
          <w:rtl w:val="true"/>
        </w:rPr>
        <w:t>عجل الله تعالی فرجه الشریف</w:t>
      </w:r>
      <w:r>
        <w:rPr>
          <w:rtl w:val="true"/>
        </w:rPr>
        <w:t xml:space="preserve">) </w:t>
      </w:r>
      <w:r>
        <w:rPr>
          <w:rtl w:val="true"/>
        </w:rPr>
        <w:t>از دیدگاه ادیان</w:t>
      </w:r>
      <w:bookmarkEnd w:id="84"/>
    </w:p>
    <w:p>
      <w:pPr>
        <w:pStyle w:val="BookText"/>
        <w:rPr/>
      </w:pPr>
      <w:r>
        <w:rPr>
          <w:rFonts w:ascii="IRNazanin" w:hAnsi="IRNazanin" w:eastAsia="IRNazanin"/>
          <w:color w:val="111111"/>
          <w:sz w:val="28"/>
          <w:sz w:val="28"/>
          <w:szCs w:val="28"/>
          <w:rtl w:val="true"/>
          <w:lang w:bidi="fa-IR"/>
        </w:rPr>
        <w:t>راز طول عمر از دیدگاه ادیان آسمانی دو استدلال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 پایان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خداپرستان برای خداوند متعال قدرت بی پایان قایل هستند و او را بر همه چیز توانا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این جهان را از کران تاکران با قدرت بی کرانش آفریده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w:t>
      </w:r>
    </w:p>
    <w:p>
      <w:pPr>
        <w:pStyle w:val="BookText"/>
        <w:rPr/>
      </w:pPr>
      <w:r>
        <w:rPr>
          <w:rFonts w:ascii="IRNazanin" w:hAnsi="IRNazanin" w:eastAsia="IRNazanin"/>
          <w:color w:val="111111"/>
          <w:sz w:val="28"/>
          <w:sz w:val="28"/>
          <w:szCs w:val="28"/>
          <w:rtl w:val="true"/>
          <w:lang w:bidi="fa-IR"/>
        </w:rPr>
        <w:t>کهکشان را با دست توانایش از میلیون ها سال پیش نگه داشته است و هرگز از نگهداری آنها خسته نمی شود، حالا چگونه نمی تواند به ولی و حجت خود نیروی زیستن چند قرن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 تواند؛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کین جهان پاینده دارد تواند حجتی را زنده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کسانی که عمر طولانی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آسمانی و در بین خداپرستان و پیروان ادیان آسمانی اختلافی نیست در اینکه طول عمر امکان پذیر است و برای عمر هیچ موجود زنده ای محدودیت قطعی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کتب مقدسه از</w:t>
      </w:r>
    </w:p>
    <w:p>
      <w:pPr>
        <w:pStyle w:val="BookText"/>
        <w:rPr/>
      </w:pPr>
      <w:r>
        <w:rPr>
          <w:rFonts w:ascii="IRNazanin" w:hAnsi="IRNazanin" w:eastAsia="IRNazanin"/>
          <w:color w:val="111111"/>
          <w:sz w:val="28"/>
          <w:sz w:val="28"/>
          <w:szCs w:val="28"/>
          <w:rtl w:val="true"/>
          <w:lang w:bidi="fa-IR"/>
        </w:rPr>
        <w:t>طولانی بودن عمر بسیاری از انسانها سخن به میان آمده که به</w:t>
      </w:r>
    </w:p>
    <w:p>
      <w:pPr>
        <w:pStyle w:val="BookText"/>
        <w:rPr/>
      </w:pPr>
      <w:r>
        <w:rPr>
          <w:rFonts w:ascii="IRNazanin" w:hAnsi="IRNazanin" w:eastAsia="IRNazanin"/>
          <w:color w:val="111111"/>
          <w:sz w:val="28"/>
          <w:sz w:val="28"/>
          <w:szCs w:val="28"/>
          <w:rtl w:val="true"/>
          <w:lang w:bidi="fa-IR"/>
        </w:rPr>
        <w:t>بیان چند نمونه می پردازیم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 مقدس یهودیان است که از نظر مسیحیان نیز مورد اعتماد است و تمام محتویات آن مورد پذیرش یهود و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شرح زندگی تعداد بیشماری از پیامبران و پیشینیان نقل شده است که همه ی آنها تقریبا از عمر </w:t>
      </w:r>
    </w:p>
    <w:p>
      <w:pPr>
        <w:pStyle w:val="BookText"/>
        <w:rPr/>
      </w:pPr>
      <w:r>
        <w:rPr>
          <w:rFonts w:ascii="IRNazanin" w:hAnsi="IRNazanin" w:eastAsia="IRNazanin"/>
          <w:color w:val="111111"/>
          <w:sz w:val="28"/>
          <w:sz w:val="28"/>
          <w:szCs w:val="28"/>
          <w:rtl w:val="true"/>
          <w:lang w:bidi="fa-IR"/>
        </w:rPr>
        <w:t>طولانی برخوردار بوده اند که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پسر آدم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 پسر شیث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قينان پسر انوش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مهلاييل پسر قینان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پسر مهلاييل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اخنوخ یا همان ادريس پسر یارد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مردم بوده، سپس به سوی آسمان برده شده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متوشالح پسر اخنوع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 پسر متوشالح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 xml:space="preserve">المک تقریبأ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طول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هست که از عمر طولانی در امت های پیشین خبر می دهد؛ مانند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و پدرانشان را از متاع دنیوی برخوردار ساختیم تا از عمر طولانی بهره مند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ای در قرآن هست که نه تنها از عمر طولانی سخن می گوید بلکه از امکان عمر جاویدان خبر می دهد و آن آیه مربوط به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تسبیح نمی گفت، تا روز رستاخیز در شکم ماهی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روشن است که عمر بسیار طولانی از زمان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یعنی عمر جاویدان است و برای انسان و ماهی از نظر قرآن کریم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ماهی در سواحل ماداگاسکار کشف شد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عمر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اینکه از نظر جنین شناسی ثابت شده است که اگر جنینی به بیرون رانده نشود، در شرایط مساعد رحم، هزاران سال</w:t>
      </w:r>
    </w:p>
    <w:p>
      <w:pPr>
        <w:pStyle w:val="BookText"/>
        <w:rPr/>
      </w:pPr>
      <w:r>
        <w:rPr>
          <w:rFonts w:ascii="IRNazanin" w:hAnsi="IRNazanin" w:eastAsia="IRNazanin"/>
          <w:color w:val="111111"/>
          <w:sz w:val="28"/>
          <w:sz w:val="28"/>
          <w:szCs w:val="28"/>
          <w:rtl w:val="true"/>
          <w:lang w:bidi="fa-IR"/>
        </w:rPr>
        <w:t>می تواند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مسأله طولانی بودن عمر از نظر علمی نیز به اثبات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مورد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آنها درنگ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مدت دعوت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رسالت و پیش از توفان،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شده است و اگر مدت زندگی آن حضرت را پیش از رسالت و بعد از توفان بر آن بیفزاییم قطعا از مرز هزار سال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احادیث، عمر نوح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شده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مورد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او را نکشتند و به دار نیاویختند، بلکه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درباره ی او اختلاف کردند در شک و تردید هستند، به علم و یقین نرسیده اند و از ظن و گمان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را نکشتند، بلکه خداوند او را به سوی خود بالا برد، که خداوند توانا و فرزانه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امت اسلامی به تصریح این آیه و به استناد احادیث فراوان عقیده ی راسخ دارندبر اینکه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و در آسمان هاست و به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ظاهر خواهد شد و از یاران حضرت ولی عصر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طول عمر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بخواهیم از احادیث شریفهی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کمک بگیریم اطمینان پیدا می کنیم که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هنوز هم زنده است و تا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خواهد ماند و </w:t>
      </w:r>
    </w:p>
    <w:p>
      <w:pPr>
        <w:pStyle w:val="BookText"/>
        <w:rPr/>
      </w:pPr>
      <w:r>
        <w:rPr>
          <w:rFonts w:ascii="IRNazanin" w:hAnsi="IRNazanin" w:eastAsia="IRNazanin"/>
          <w:color w:val="111111"/>
          <w:sz w:val="28"/>
          <w:sz w:val="28"/>
          <w:szCs w:val="28"/>
          <w:rtl w:val="true"/>
          <w:lang w:bidi="fa-IR"/>
        </w:rPr>
        <w:t xml:space="preserve">هم اکنون عمر او بالغ بر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داستان حضرت خضر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می شود که در زیر آسمان مرد دانشمندی هست که مقامش از او بالاتر است ،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درخواست می کند جای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دهد تا بتواند از محضرش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جای او را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سفر برمی بندد و به سوی آن معلم بزرگ راه می افتد و سرانجام به مقصود خود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دیدار با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تو نمی توانی با من شرط مصاحبت را به جای آوری،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پیمان می بندد که در کارهای او مداخله نکند و بر او خرده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در حضور او راهی سفر میشوند سه کار غیر موجه از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کردن کشتی؛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رساندن یک جوان؛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مخروبه ای را بدون اجرت بنا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مورد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اعتراض می گشاید و در نتیجه، از مصاحبت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جریان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پیامبری بزرگوار و از پیامبران اولوالعزم است، می زیست و مقام علمی اش نیز از او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صریح بیان شده که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اولوالعزم نبود؛ ولی در مورد این که او برای کدام قوم مبعوث شده و 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داشته، اختلاف فراوان هست</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Pr>
        <w:footnoteReference w:id="8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نواده 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معاصر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از پیامبران بنی اسرائیل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ذوالقرنین و در سپاه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نزدیک به حق این است که او پیش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 فریدون و ذوالقرنین بود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در مورد اسم او مشهور این است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ایلیا است و آنچه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است؛ اما در فلسفه ی طول عمر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چرا او زنده ی جاوید است و عمر بسیار طولانی کرده، اختلاف نظرهایی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این عمر طولانی را داده تا دجال را تکذیب کند</w:t>
      </w:r>
      <w:r>
        <w:rPr>
          <w:rFonts w:eastAsia="IRNazanin" w:cs="IRNazanin"/>
          <w:color w:val="111111"/>
          <w:sz w:val="28"/>
          <w:szCs w:val="28"/>
          <w:rtl w:val="true"/>
          <w:lang w:bidi="fa-IR"/>
        </w:rPr>
        <w:t xml:space="preserve">. </w:t>
      </w:r>
      <w:r>
        <w:rPr>
          <w:rStyle w:val="FootnoteAnchor"/>
        </w:rPr>
        <w:footnoteReference w:id="8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کرد که تا روز قیامت زنده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که او در پیشاپیش سپاه ذوالقرنین بود و هنگامی که به ظلمات رسید از آب حیات خورد </w:t>
      </w:r>
      <w:r>
        <w:rPr>
          <w:rStyle w:val="FootnoteAnchor"/>
          <w:rtl w:val="true"/>
        </w:rPr>
        <w:footnoteReference w:id="84"/>
      </w:r>
      <w:r>
        <w:rPr>
          <w:rFonts w:ascii="IRNazanin" w:hAnsi="IRNazanin" w:eastAsia="IRNazanin"/>
          <w:color w:val="111111"/>
          <w:sz w:val="28"/>
          <w:sz w:val="28"/>
          <w:szCs w:val="28"/>
          <w:rtl w:val="true"/>
          <w:lang w:bidi="fa-IR"/>
        </w:rPr>
        <w:t xml:space="preserve">و نظر دیگر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تا گواه عمر طولانی حضرت ولی عصر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مفصلی که از عمر طولانی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خدا مقدر بود که قائم آل محمد عمر بسیار طولانی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می دانست که بسیاری از مردم در زمان غیبت از عمر طولانی آن حضرت به تردید خواهند افتاد، به بنده ی صالح خود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عمر طولانی عطا فرمود و این عمر طولانی صرفا برای آن است که مؤمنان بتوانند به استناد عمر </w:t>
      </w:r>
    </w:p>
    <w:p>
      <w:pPr>
        <w:pStyle w:val="BookText"/>
        <w:rPr/>
      </w:pPr>
      <w:r>
        <w:rPr>
          <w:rFonts w:ascii="IRNazanin" w:hAnsi="IRNazanin" w:eastAsia="IRNazanin"/>
          <w:color w:val="111111"/>
          <w:sz w:val="28"/>
          <w:sz w:val="28"/>
          <w:szCs w:val="28"/>
          <w:rtl w:val="true"/>
          <w:lang w:bidi="fa-IR"/>
        </w:rPr>
        <w:t>طولانی او به عمر طولانی قائم ما استدلال کنند تا حجت بر دشمنان تمام شود و کسی را بر خدا عذری نباشد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از این حدیث استفاده می شود که عمر طولانی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اش صرفا برای اثبات عمر طولانی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اهل سنت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هنوز زنده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در دو سوره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زنده بودن او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مطابق روایات فراوانی که اهل سنت نقل کرده اند، او زنده است و همه ساله در مراسم حج شرکت می کند و آنجا با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 و فتوحات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نیز از زنده بودن الیاس بحث شده است و در برخی از آنها آمده که الیاس، موکل خشکیها و خضر، موکل دریاهاست </w:t>
      </w:r>
      <w:r>
        <w:rPr>
          <w:rStyle w:val="FootnoteAnchor"/>
          <w:rtl w:val="true"/>
        </w:rPr>
        <w:footnoteReference w:id="87"/>
      </w:r>
      <w:r>
        <w:rPr>
          <w:rFonts w:ascii="IRNazanin" w:hAnsi="IRNazanin" w:eastAsia="IRNazanin"/>
          <w:color w:val="111111"/>
          <w:sz w:val="28"/>
          <w:sz w:val="28"/>
          <w:szCs w:val="28"/>
          <w:rtl w:val="true"/>
          <w:lang w:bidi="fa-IR"/>
        </w:rPr>
        <w:t xml:space="preserve">ولی علامه ی طباطبایی آنها را ضعیف شمرده است </w:t>
      </w:r>
      <w:r>
        <w:rPr>
          <w:rStyle w:val="FootnoteAnchor"/>
          <w:rtl w:val="true"/>
        </w:rPr>
        <w:footnoteReference w:id="88"/>
      </w:r>
      <w:r>
        <w:rPr>
          <w:rFonts w:ascii="IRNazanin" w:hAnsi="IRNazanin" w:eastAsia="IRNazanin"/>
          <w:color w:val="111111"/>
          <w:sz w:val="28"/>
          <w:sz w:val="28"/>
          <w:szCs w:val="28"/>
          <w:rtl w:val="true"/>
          <w:lang w:bidi="fa-IR"/>
        </w:rPr>
        <w:t xml:space="preserve">و بعضی معتقدند که الیاس همان خضر است که الیاس نام او و خضر لقبش است و می گویند این عقیده شیعه است </w:t>
      </w:r>
      <w:r>
        <w:rPr>
          <w:rStyle w:val="FootnoteAnchor"/>
          <w:rtl w:val="true"/>
        </w:rPr>
        <w:footnoteReference w:id="89"/>
      </w:r>
      <w:r>
        <w:rPr>
          <w:rFonts w:ascii="IRNazanin" w:hAnsi="IRNazanin" w:eastAsia="IRNazanin"/>
          <w:color w:val="111111"/>
          <w:sz w:val="28"/>
          <w:sz w:val="28"/>
          <w:szCs w:val="28"/>
          <w:rtl w:val="true"/>
          <w:lang w:bidi="fa-IR"/>
        </w:rPr>
        <w:t xml:space="preserve">و ابن عباس همین مطلب را که خضر همان الياس است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گفته که حضرت رسول اکرم چنین گفته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عقیده اهل سنت حضرت ادریس نیز زنده است و در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علاوه بر </w:t>
      </w:r>
    </w:p>
    <w:p>
      <w:pPr>
        <w:pStyle w:val="BookText"/>
        <w:rPr/>
      </w:pPr>
      <w:r>
        <w:rPr>
          <w:rFonts w:ascii="IRNazanin" w:hAnsi="IRNazanin" w:eastAsia="IRNazanin"/>
          <w:color w:val="111111"/>
          <w:sz w:val="28"/>
          <w:sz w:val="28"/>
          <w:szCs w:val="28"/>
          <w:rtl w:val="true"/>
          <w:lang w:bidi="fa-IR"/>
        </w:rPr>
        <w:t xml:space="preserve">احادیث فراوانی که نقل کرده اند، به آیه 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جایگاهی بس بلند بالا بردیم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 منشأ بعضی از اقوال اهل سنت را در تورات پیدا کرد؛ اینکه آنها می گویند ادريس و الياس یکی است و اینکه در تورات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ها صعود کرد </w:t>
      </w:r>
      <w:r>
        <w:rPr>
          <w:rStyle w:val="FootnoteAnchor"/>
          <w:rtl w:val="true"/>
        </w:rPr>
        <w:footnoteReference w:id="91"/>
      </w:r>
      <w:r>
        <w:rPr>
          <w:rFonts w:ascii="IRNazanin" w:hAnsi="IRNazanin" w:eastAsia="IRNazanin"/>
          <w:color w:val="111111"/>
          <w:sz w:val="28"/>
          <w:sz w:val="28"/>
          <w:szCs w:val="28"/>
          <w:rtl w:val="true"/>
          <w:lang w:bidi="fa-IR"/>
        </w:rPr>
        <w:t>و در جای دیگر در تورات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وی پیش از قیامت به زمین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زنده بودن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مسلم نیست و مرحوم علامه طباطبایی پس از نقل چند روایت در مورد صعود حضرت ادریس به آسمانها، آنها را جزو اسرائیلیات دانسته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بیان شده نتیجه می گیریم که از نظر شیعه دو نفر از پیامبران به طور مسلم به تصریح قرآن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روایات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اهل سنت چهار نفر ازپیامبران زنده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چه زنده بودن الياس و ادریس از نظر شیعه مسلم نیست، از آن جایی از نظر سنی ها قطعی و تردیدناپذیر است، برای ما نیز محل استشهاد است؛ چون اعتراض کنندگان به طول عمر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از طرف اهل سنت است و هرگز احدی از شیعیان در این مسأله، یعنی 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اهل سنت می توان گفت که از نظر شما چهار نفر از پیامبران هنوز زنده هستند و کوچک ترین آنها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ی دو هزار سالگی است و بزرگ ترین آنها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مرز شش هزار سالگی گذشته است و شما هرگز در مورد آنها تردیدی به خود راه نمی دهید؛ اما چگونه است که در مورد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تردید می شوید و چگونه است که علاوه بر این چهار پیامبر، اهل سنت بر زنده بودن دجال و شیطان نیز اذعان دارند؛ در حالی که همه ی آنها بیش از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کرده اند، که کوچکترین آنها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کرده 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همه ی مسلمانان، چه شیعه و چه سنی، زنده بودنش را قبول دارند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کرده است و احدی از مسلمانان در مورد آنها دچار تردید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 توان در مورد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هم اکنون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دست است که در آنها نوید عمر بسیار طولانی برای آن مصلح غیبی داده شده است </w:t>
      </w:r>
      <w:r>
        <w:rPr>
          <w:rStyle w:val="FootnoteAnchor"/>
          <w:rtl w:val="true"/>
        </w:rPr>
        <w:footnoteReference w:id="94"/>
      </w:r>
      <w:r>
        <w:rPr>
          <w:rFonts w:ascii="IRNazanin" w:hAnsi="IRNazanin" w:eastAsia="IRNazanin"/>
          <w:color w:val="111111"/>
          <w:sz w:val="28"/>
          <w:sz w:val="28"/>
          <w:szCs w:val="28"/>
          <w:rtl w:val="true"/>
          <w:lang w:bidi="fa-IR"/>
        </w:rPr>
        <w:t>و در برخی از آنها تصریح شده بر اینکه عمر آن حضرت به قدری طولانی خواهد شد که جز شیعیان راستین کسی در اعتقاد خود استوار نخواهد ماند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پیش از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اند که او از عمر بسیار طولانی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آن یکتا بازماندهی الهی از پشت پرده ی غیبت ظهور کند، حکومت واحد جهانی را بر اساس عدالت و آزادی واقعی استوار سازد، به جنایات و خیانت های انسان ها خاتمه دهد و عدالت و آزادی را به معنای حقیقی عینیت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bookmarkStart w:id="85" w:name="pg7433_73226"/>
    </w:p>
    <w:p>
      <w:pPr>
        <w:pStyle w:val="Heading3"/>
        <w:numPr>
          <w:ilvl w:val="2"/>
          <w:numId w:val="1"/>
        </w:numPr>
        <w:rPr/>
      </w:pPr>
      <w:bookmarkStart w:id="86" w:name="__RefHeading___Toc1729242_1051229030"/>
      <w:bookmarkStart w:id="87" w:name="_Toc28"/>
      <w:bookmarkEnd w:id="85"/>
      <w:bookmarkEnd w:id="86"/>
      <w:r>
        <w:rPr>
          <w:rtl w:val="true"/>
        </w:rPr>
        <w:t xml:space="preserve">شباهت های میان حضرت مهدی </w:t>
      </w:r>
      <w:r>
        <w:rPr>
          <w:rtl w:val="true"/>
        </w:rPr>
        <w:t>(</w:t>
      </w:r>
      <w:r>
        <w:rPr>
          <w:rtl w:val="true"/>
        </w:rPr>
        <w:t>عجل الله تعالی فرجه الشریف</w:t>
      </w:r>
      <w:r>
        <w:rPr>
          <w:rtl w:val="true"/>
        </w:rPr>
        <w:t xml:space="preserve">) </w:t>
      </w:r>
      <w:r>
        <w:rPr>
          <w:rtl w:val="true"/>
        </w:rPr>
        <w:t xml:space="preserve">و پیامبر اکرم </w:t>
      </w:r>
      <w:r>
        <w:rPr>
          <w:rtl w:val="true"/>
        </w:rPr>
        <w:t>(</w:t>
      </w:r>
      <w:r>
        <w:rPr>
          <w:rtl w:val="true"/>
        </w:rPr>
        <w:t>صلی الله علیه واله</w:t>
      </w:r>
      <w:r>
        <w:rPr>
          <w:rtl w:val="true"/>
        </w:rPr>
        <w:t xml:space="preserve">) </w:t>
      </w:r>
      <w:r>
        <w:rPr>
          <w:rtl w:val="true"/>
        </w:rPr>
        <w:t xml:space="preserve">و ائمه اطهار </w:t>
      </w:r>
      <w:r>
        <w:rPr>
          <w:rtl w:val="true"/>
        </w:rPr>
        <w:t>(</w:t>
      </w:r>
      <w:r>
        <w:rPr>
          <w:rtl w:val="true"/>
        </w:rPr>
        <w:t>علیه السلام</w:t>
      </w:r>
      <w:r>
        <w:rPr>
          <w:rtl w:val="true"/>
        </w:rPr>
        <w:t xml:space="preserve">) : </w:t>
      </w:r>
      <w:r>
        <w:rPr>
          <w:rtl w:val="true"/>
        </w:rPr>
        <w:t xml:space="preserve">شباهت های حضرت مهدی </w:t>
      </w:r>
      <w:r>
        <w:rPr>
          <w:rtl w:val="true"/>
        </w:rPr>
        <w:t>(</w:t>
      </w:r>
      <w:r>
        <w:rPr>
          <w:rtl w:val="true"/>
        </w:rPr>
        <w:t>علیه السلام</w:t>
      </w:r>
      <w:r>
        <w:rPr>
          <w:rtl w:val="true"/>
        </w:rPr>
        <w:t xml:space="preserve">) </w:t>
      </w:r>
      <w:r>
        <w:rPr>
          <w:rtl w:val="true"/>
        </w:rPr>
        <w:t xml:space="preserve">و پیامبر اسلام </w:t>
      </w:r>
      <w:r>
        <w:rPr>
          <w:rtl w:val="true"/>
        </w:rPr>
        <w:t>(</w:t>
      </w:r>
      <w:r>
        <w:rPr>
          <w:rtl w:val="true"/>
        </w:rPr>
        <w:t>صلی الله علیه واله</w:t>
      </w:r>
      <w:r>
        <w:rPr>
          <w:rtl w:val="true"/>
        </w:rPr>
        <w:t>) :</w:t>
      </w:r>
      <w:bookmarkEnd w:id="8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کنیه اش کنیه ی من، و از نظر خلق و خلق شبیه ترین مردم به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خانواده ام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سنتم می جنگد؛ همچنان که من بر اساس وحی خداوند جنگیدم</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رسالت اسلام را به کمال می رساند و آن حضرت مردمان را به سیرت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 و آنچه را خواست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محقق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و سنت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دین و آیین من هدایت می کند و آنان را به کتاب پروردگارم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 آن حضرت چون سیرت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را ریشه کن می کند و اسلام را از نو، آنسان که بنیانگذار اسلام آورده بود، برپا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 عمل می کند، آنچه را پیش از او بوده نابود می سازد؛ همانگونه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را نابود کرد و اسلام را از نو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حضرت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امری جدید می آورد؛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به امری جدید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کند، به این معنا است که جاهلیت را، که مجددا برپا شده است، از بین می برد و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راستین برپا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قیام می کند و به کدام سیرت در میان مردم عمل می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سیرتی عمل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تا اسلام را آشکار و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در جاهلیت بود، از بین برد و با مردم به عدالت رفتار کرد و همین گونه است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قیام کند آنچه را از روابط ناعادلانه در میان مردم است از بین ببرد و با ایشان به عدالت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اهداف اصلاح طلبانه بر رحمت و گذشت استوار بود تا مردمان آرام آرام به حق گرایش یابند و اصلاحات اجتماعی تحقق یابد؛ اما تا زمان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حجت ها تمام میشود و آن حضرت برای تحقق اهداف اصلاح طلبانه ی خود دیگر بر اساس رحمت و گذشت رفتار نمی کند و از هیچ کس عذر و بهانه ای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می گوید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صالحی از صالحان را برایم بیان کن، منظورم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آیا به سیرت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کند مگر در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میان امت خود با ملایمت رفتار و تألیف قلوب می کرد اما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باشمشیر قیام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ظهور حجت بر همه مردم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کسی که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سیرت انقلابی و اصلاحی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کشتن تباهگران و ستمگران استوار است و دیگر از کسی توبهای پذیرفته نمی شود که پیش از آن همه ی حجتها تمام شده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برخی می گویند چگونه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قیام خواهد کرد؟ مانند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سایر شیوه ها استفاده نمی کند؛ به علاوه با توجه به پیشرفت های خارق العاده بشر در زمینه ی صنایع نظامی مگر شمشیر می تواند در مقابل این سلاح های پیچیده کارایی داشته باشد؟ از دقت در مجموعه ی روایات مربوط به معرفی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معلوم می شود که قیام آن حضرت یک قیام مسلحانه خواهد بود و به این حقیقت با تعابیر مختلف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ما چند سنت از سنن پیامبران وجود دارد؛ اما سنتی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این است که همانند آن حضرت با شمشیر قیام خواهد کرد و در نوشته ای به خط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 بر مردم با شمشیر برهنه ظهور خواهد کرد تا حق را غلبه بخشد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توجه به سایر قسمت های بعضی از روایات باعث شده است که دوستان ناآگاه تصویری مخدوش و نامناسب از مسأله 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داشته باشند و این امر خود سبب شده بستر و زمینه ای را فراهم سازد تا دشمنان ایجاد تحریف در متن و موضوع روایات داشته باشند و حقیقت مهدویت را برخلاف آنچه که هست نشان دهند و حتی امروزه شاهد هستیم که به کمک ابزارهای تبلیغاتی مدرن، مسئله مهدویت را به عنوان اندیشه ی خطرناکی، که فرهنگ و تمدن بشری را تهدید می کند، معرفی می کنند و در این زمینه فیلم های متعددی ساخته اند و عوامل استکبار جهانی و صهیونیست بین الملل تلاش می کنند که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ضد صلح و ضد امنیت و جنگ طلب معرفی کنند و از این طریق به </w:t>
      </w:r>
    </w:p>
    <w:p>
      <w:pPr>
        <w:pStyle w:val="BookText"/>
        <w:rPr/>
      </w:pPr>
      <w:r>
        <w:rPr>
          <w:rFonts w:ascii="IRNazanin" w:hAnsi="IRNazanin" w:eastAsia="IRNazanin"/>
          <w:color w:val="111111"/>
          <w:sz w:val="28"/>
          <w:sz w:val="28"/>
          <w:szCs w:val="28"/>
          <w:rtl w:val="true"/>
          <w:lang w:bidi="fa-IR"/>
        </w:rPr>
        <w:t>تخطئه ی تفکر مهدویت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کسی در اهداف کلی همهی آیین های الهی، از جمله مکتب اسلام اندکی تأمل کند، به خوبی متوجه می شود که هدف اصلی تک تک احکام و قوانین و مقررات الهی حاکمیت بخشیدن به ارزش هایی است که کمترین نتیجه ی آنها ایجاد صلح و آرامش و امنیت در جوامع است، تا در سایه ی آن همه افراد به کمال انسانی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برخی از موارد سخن از شمشیر و مبارزه و جهاد به میان آمده است این به شرایط و موقعیت های ویژه ای اختصاص دارد که شیوه های دیگر مؤثر و نتیجه بخش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مخالفان را از طريق منطق و موعظه به پذیرش حقیقت دعوت می کنند و بر شبهات و سؤالات و دغدغه های فکری و اعتقادی آنها مناسب ترین پاسخ را ارائه می دهند و حجت را برای همگان تمام می کنند؛ در نتیجه اغلب افراد حقیقت خواه و غیر مغرض نیز به راه راست هدایت می شوند و مسیر سعادت را در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تعدادی هم به خاطر پیروی از هواهای نفسانی، این دعوت را متعارض با منافع غير مشروع خود می بینند، با آن به مخالفت برمی خیزند و از هیچ گونه ظلم و ستم و طغیان و سرکشی خودداری نمی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که منطق و استدلال و ارشاد و موعظه نتیجه ای در پی ندارد و در عین حال حجت بر همه ی افراد تمام شده است و جای هیچ گونه عذر و بهانه ای برای سرپیچی از حقیقت برای کسی باقی نمانده و در مستکبران و ستم پیشه گان و زورمندان خونخوار جز زبان زور چیز دیگر مؤثر واقع نمی شود، حضرت بالاجبار دست به شمشیر می برند و از آن طریق جلوی تعدی و زور و </w:t>
      </w:r>
    </w:p>
    <w:p>
      <w:pPr>
        <w:pStyle w:val="BookText"/>
        <w:rPr/>
      </w:pPr>
      <w:r>
        <w:rPr>
          <w:rFonts w:ascii="IRNazanin" w:hAnsi="IRNazanin" w:eastAsia="IRNazanin"/>
          <w:color w:val="111111"/>
          <w:sz w:val="28"/>
          <w:sz w:val="28"/>
          <w:szCs w:val="28"/>
          <w:rtl w:val="true"/>
          <w:lang w:bidi="fa-IR"/>
        </w:rPr>
        <w:t xml:space="preserve">سرکشی و ظلم را می گیرند و محرومان را به حقشان می رسانند؛ به عبارت دیگر روزگار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خوار شدن زورداران و فساد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های گذشته علی رغم تلاش اولیای الهی، جباران و ستمگران به سرکشی و تعدی ادامه می دادند و حتی انبیا و اولیا را به قتل می رساندند، در روزگار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آن را پیدا نمی کنند که به جنایات خود استمرار ببخشند و مصلحان و پاکان را شهید سازند و صحنه هایی همانند عاشورا را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انتقام خداست که انتقام مظلومان و محرومان را از ستمگران و مستکبران خواهد گرفت و خوبی ها را در سراسر جهان حاکم خواهد ساخت و صالحان و مستضعفان را، که وارثان زمین اند، به عزت خواهد رساند و دشمنان حقیقت و طغیان گران را به خاک مذلت خواهد نشاند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سوال که شمشیر چگونه در مقابل ابزارهای پیشرفته ی نظامی مدرن می تواند کارایی داشته باشد، احتمالاتی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خروج با شمشیر کنایه از جنگ و مأموریت الهی برای جهاد باشد؛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خود از قدرت و نیروی نظامی استفاده خواهند کرد که مردم گمان نکنند آن حضرت فقط به موعظه و پند و اندرز اکتفا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قیام با شمشیر این نیست که سلاح جنگی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منحصر به شمشیر خواهد بود و از به کارگیری ادوات جنگی رایج خودداری خواهند کرد؛ چه بسا آن حضرت از بهترین شیوه های جنگی و از مدرن ترین آلات و ابزارهای نظامی موجود به منظور پیشبرد نهضت خود استفاده کنند و یا حتی به واسطهی توان </w:t>
      </w:r>
    </w:p>
    <w:p>
      <w:pPr>
        <w:pStyle w:val="BookText"/>
        <w:rPr/>
      </w:pPr>
      <w:r>
        <w:rPr>
          <w:rFonts w:ascii="IRNazanin" w:hAnsi="IRNazanin" w:eastAsia="IRNazanin"/>
          <w:color w:val="111111"/>
          <w:sz w:val="28"/>
          <w:sz w:val="28"/>
          <w:szCs w:val="28"/>
          <w:rtl w:val="true"/>
          <w:lang w:bidi="fa-IR"/>
        </w:rPr>
        <w:t>علمی فوق العاده ای که دارند خودشان سلاح های پیشرفته تری را اختراع کنند و به وسیله ی آنها به تمام ابزارهای جنگی موجود در آن عصر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به دلیل رشد فکری بشر و ارتقای سطح فرهنگ و اندیشه ی انسان ها و برطرف شدن عناد و جهالت، در آن زمان انسان از تولید سلاح های خطرناک کشتار جمعی دست برداشته، تمام سلاحهای موجود اتمی و هسته ای را نابود خواهد ساخت؛ در نتیجه برای از بین بردن نارسایی های موجود، نیازی به استفاده از سلاح های پیچیده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استقرار عدالت و صلح و امنیت، شمشیر معمولی نیز کفایت خواهد کرد؛ در نتیجه حضرت به کمک شمشیر نظام واحد عادلانه جهانی را در سراسر عالم ایجاد خواهد کرد؛ یا اینکه قبل از ظهور آن حضرت و در نتیجهی وقوع جنگ های بزرگ، تمام دستاوردهای علمی و صنعتی جهان نابود خواهد شد و بشر به واسطه ی از دست دادن تمام امکانات پیشرفته که حاصل هزاران سال تلاش و تجربه فكری و علمی انسان بوده است، از یک زندگی ابتدایی و بسیار ساده برخوردار خواهد بود که شمشیر یک سلاح پیشرفته محسوب خواهد شد و برای ایجاد یک جامعه واحد جهانی کفایت خواهد کرد؛ یا به خاطر یک سلسله علل معنویو مادی دیگر که برای ما معلوم نیست، وسایل جنگی پیشرفته در زمان ظهور بدون استفاده خواهد ماند؛ اما شمشیر در چنین شرایطی از چنان کارایی بالایی برخوردار می شود که در سرتاسر عالم صلح و امنیت به کمک آن قابل تحقق میشود و در نتیجه آن حضرت به کمک این ابزار ساده ی جنگی، تمام حکومت های استکباری را نابود می سازد و نظام عدل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7433_73232"/>
    </w:p>
    <w:p>
      <w:pPr>
        <w:pStyle w:val="BookText"/>
        <w:rPr/>
      </w:pPr>
      <w:bookmarkEnd w:id="88"/>
      <w:r>
        <w:rPr>
          <w:rFonts w:ascii="IRNazanin" w:hAnsi="IRNazanin" w:eastAsia="IRNazanin"/>
          <w:color w:val="111111"/>
          <w:sz w:val="28"/>
          <w:sz w:val="28"/>
          <w:szCs w:val="28"/>
          <w:rtl w:val="true"/>
          <w:lang w:bidi="fa-IR"/>
        </w:rPr>
        <w:t>اسلامی را در تمام جهان حاکمیت می بخشد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به وسیله ی ترس افکندن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خداوند پیروز می شود</w:t>
      </w:r>
      <w:r>
        <w:rPr>
          <w:rFonts w:eastAsia="IRNazanin" w:cs="IRNazanin"/>
          <w:color w:val="111111"/>
          <w:sz w:val="28"/>
          <w:szCs w:val="28"/>
          <w:rtl w:val="true"/>
          <w:lang w:bidi="fa-IR"/>
        </w:rPr>
        <w:t>.</w:t>
      </w:r>
    </w:p>
    <w:p>
      <w:pPr>
        <w:pStyle w:val="Heading3"/>
        <w:numPr>
          <w:ilvl w:val="2"/>
          <w:numId w:val="1"/>
        </w:numPr>
        <w:rPr/>
      </w:pPr>
      <w:bookmarkStart w:id="89" w:name="__RefHeading___Toc1729244_1051229030"/>
      <w:bookmarkStart w:id="90" w:name="_Toc29"/>
      <w:bookmarkEnd w:id="89"/>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 xml:space="preserve">به سایر انبيا </w:t>
      </w:r>
      <w:r>
        <w:rPr>
          <w:rtl w:val="true"/>
        </w:rPr>
        <w:t>(</w:t>
      </w:r>
      <w:r>
        <w:rPr>
          <w:rtl w:val="true"/>
        </w:rPr>
        <w:t>علیه السلام</w:t>
      </w:r>
      <w:r>
        <w:rPr>
          <w:rtl w:val="true"/>
        </w:rPr>
        <w:t>) :</w:t>
      </w:r>
      <w:bookmarkEnd w:id="9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پس چرا این امت، این موضوع را که خداوند، عزوجل، برای مدتی حجتش را در غیبت نگاه می دارد انکار می کنند؟ يوسف عليه پادشاه مصر بود و فاصله ی او تا پدرش هجده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خواست محل اقامتش را به پدرش نشان دهد، می توانست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بازارهایشان رفت و آمد می کرد و بر سفره هایشان غذا می خورد؛ ولی آنها او را نمی شناختند، تا زمانی که خداوند به او اجازه داد که خود را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امت، همچون مثل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زمانی را در غیبت به سر خواهد برد و کسی از این مهلکه نجات پیدا نخواهد کرد، مگر کسی که خداوند او را بر اعتقاد به امامت، ثابت قدم بدارد و به او توفیق دعا برای تعجیل فرج دهد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به طور کلی در روایات شباهت هایی میان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به طور خلاصه آنها را بیان میکنیم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حضرت را خلیفه خود در زمین قرار داد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خلیفه در زمین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شباهت به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شیث اجازه نیافت که علم خودش را آشکارکند،حضرت نیز اجازه نیافته تا روز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ادریس به آسمان بالا برده شد؛ روح القدس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ولادت، بر یال خود گرفت و به آسمانها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هود را بشارت داده بود و خداوند، کافران را به وسیله ی او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صالح مدتی از قومش غایب شد ووقتی بازگشت، عدهای او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حمل و ولادتش مخفیانه بود و رشد او در یک هفته، به اندازه ی یک ماه بود و در یک ماه به اندازه ی یک سال؛ همچنین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غیبت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ولادت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 و چشمه ی زمزم برای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که ساره از بچه دار شدن مأیوس شده بود، خداوند ولادت اسحاق را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برای یاری اش نازل شدند و برای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فرشتگان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منتظر فرج بود تا این که خداوند پس از مدتی طولانی پریشانی اش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زیباترین اهل زمان خود بود و مدتی غایب و مدتی نیز دچار زندان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به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طولانی و حضور هر سال در مناسک </w:t>
      </w:r>
    </w:p>
    <w:p>
      <w:pPr>
        <w:pStyle w:val="BookText"/>
        <w:rPr/>
      </w:pPr>
      <w:r>
        <w:rPr>
          <w:rFonts w:ascii="IRNazanin" w:hAnsi="IRNazanin" w:eastAsia="IRNazanin"/>
          <w:color w:val="111111"/>
          <w:sz w:val="28"/>
          <w:sz w:val="28"/>
          <w:szCs w:val="28"/>
          <w:rtl w:val="true"/>
          <w:lang w:bidi="fa-IR"/>
        </w:rPr>
        <w:t xml:space="preserve">شباهت به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طولانی و حضور هر ساله در حج و غایب شدن از قومش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عمرش طولانی و استخوان هایش کوفته شد، از نظر قومش غائب شد و دوباره به صورت یک جوان به آنها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حمل و ولادتش مخفی بود و دو غیبت داشت، ازترس دشمنان غایب شد و بنی اسرائیل منتظر قیامش بودند، عصایی داشت که معجزه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به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هارون را به آسمان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سخن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دور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او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یوشع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حزقيل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برایش مردگانی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خلیفه در زمین قرار داد و آهن را برایش نرم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 قرار داد؛ در حالی که به سن بلوغ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سلیمان بر جن و انس و پرندگان بود و مدتی از قومش غایب شد، خورشید برایش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به دانیال 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به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میان قومش بازگشت، تورات را آن طور که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جرجیس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مردگانی را برایش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بربلاصبرکرد،چشمه برایش جوشید،خداوندمردگانی را برایش زنده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به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غیبت به قیافه ی یک جوان به سوی </w:t>
      </w:r>
    </w:p>
    <w:p>
      <w:pPr>
        <w:pStyle w:val="BookText"/>
        <w:rPr/>
      </w:pPr>
      <w:r>
        <w:rPr>
          <w:rFonts w:ascii="IRNazanin" w:hAnsi="IRNazanin" w:eastAsia="IRNazanin"/>
          <w:color w:val="111111"/>
          <w:sz w:val="28"/>
          <w:sz w:val="28"/>
          <w:szCs w:val="28"/>
          <w:rtl w:val="true"/>
          <w:lang w:bidi="fa-IR"/>
        </w:rPr>
        <w:t>قومش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او را ندا می کردند و در مصیبت اباعبدالله الحسين عليه سه روز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به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ولادتش بشارت داده شده بود و در شکم مادر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بهترین زنان زمانش بود، در شکم مادر تکلم می کرد و در گهواره سخن می گفت؛ خداوند او را به آسمان برد و مردم درباره اش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اذن خداوند مرده را زنده می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اسم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خلق و خلق شبیه ترین مردم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دو ابوالقاسم و خاتم هستند؛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انبیا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جاهلیت مبارزه می کنند،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مبعوث شدند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عصر جاهلیت آخرالزمان ظهور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باتحقق بخشیدن به دین خدا براساس توحید و عدالت جاهلیت را از میان برداشته؛ فرهنگ ایمان، معنویت، حق، عدالت و امنیت را مستقر می کنند و همچنان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بعثت با دینی جدید به هدایت بشریت پرداخت؛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زمانی ظهور می کند که پیرایه ها، تحریفها و بدعتها آنچنان اسلام عزیز را فرا گرفته که گویا آن حضرت دین جدیدی به بشریت هدیه می کند و آنان را براساس امر جدیدی هدایت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مقصود از دین جدید و امر جدید همان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مکتب اهل بیت الله است که از هر گونه پیرایه، بدعت و تحریفی پاک و منزه است</w:t>
      </w:r>
      <w:r>
        <w:rPr>
          <w:rFonts w:eastAsia="IRNazanin" w:cs="IRNazanin"/>
          <w:color w:val="111111"/>
          <w:sz w:val="28"/>
          <w:szCs w:val="28"/>
          <w:rtl w:val="true"/>
          <w:lang w:bidi="fa-IR"/>
        </w:rPr>
        <w:t xml:space="preserve">. </w:t>
      </w:r>
      <w:bookmarkStart w:id="91" w:name="pg7433_73236"/>
    </w:p>
    <w:p>
      <w:pPr>
        <w:pStyle w:val="BookText"/>
        <w:rPr/>
      </w:pPr>
      <w:bookmarkEnd w:id="91"/>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امام و واپسین معصوم، از سلاله ی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بخش ایده آل همه ی پیامبران،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دهنده ی حکومت عدل اسلامی و اجرا کننده ی نقشه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گیتی است؛ سیره ی او همانند سیره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برنامه ی دولتش تجدید عظمت قرآن و احیای تعاليم عالی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جدش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است و هنگام ظهور، پرچم و نشانه های پیامبر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آن حضرت را بر تن و شمشیر وی را در دست دارد و نشانه های ظاهری و باطنی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سیرت و روش کلی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 من قیام میکند؛ به سنت و روش من عمل می کند و خداوند برای وی روزی می فرستد و زمین آنچه دارد بیرون می ریزد و او زمین را پر از عدل می کند؛ چنان که پر از ظلم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 تا آن که اسلام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کفر جاهلیت را از میان برد و با مردم به عدالت رفتار کند،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قیام می کند، اعمال نامشروع و بدعتی را که هنگام صلح و سازش با بیگانگان اسلام، در میان مسلمانان مرسوم گشته از میان می برد و مردم را به عدالت گستری رهبری می کند</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92" w:name="__RefHeading___Toc1729246_1051229030"/>
      <w:bookmarkStart w:id="93" w:name="_Toc30"/>
      <w:bookmarkEnd w:id="92"/>
      <w:r>
        <w:rPr>
          <w:rtl w:val="true"/>
        </w:rPr>
        <w:t xml:space="preserve">شباهت های حضرت مهدی </w:t>
      </w:r>
      <w:r>
        <w:rPr>
          <w:rtl w:val="true"/>
        </w:rPr>
        <w:t>(</w:t>
      </w:r>
      <w:r>
        <w:rPr>
          <w:rtl w:val="true"/>
        </w:rPr>
        <w:t>عجل الله تعالی فرجه الشریف</w:t>
      </w:r>
      <w:r>
        <w:rPr>
          <w:rtl w:val="true"/>
        </w:rPr>
        <w:t xml:space="preserve">) </w:t>
      </w:r>
      <w:r>
        <w:rPr>
          <w:rtl w:val="true"/>
        </w:rPr>
        <w:t xml:space="preserve">با امام حسین </w:t>
      </w:r>
      <w:r>
        <w:rPr>
          <w:rtl w:val="true"/>
        </w:rPr>
        <w:t>(</w:t>
      </w:r>
      <w:r>
        <w:rPr>
          <w:rtl w:val="true"/>
        </w:rPr>
        <w:t>علیه السلام</w:t>
      </w:r>
      <w:r>
        <w:rPr>
          <w:rtl w:val="true"/>
        </w:rPr>
        <w:t>)</w:t>
      </w:r>
      <w:bookmarkEnd w:id="9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به بیان دیگر آن حضرت نهمین فرزند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پدر، حسینی است، هرچند از </w:t>
      </w:r>
    </w:p>
    <w:p>
      <w:pPr>
        <w:pStyle w:val="BookText"/>
        <w:rPr/>
      </w:pPr>
      <w:r>
        <w:rPr>
          <w:rFonts w:ascii="IRNazanin" w:hAnsi="IRNazanin" w:eastAsia="IRNazanin"/>
          <w:color w:val="111111"/>
          <w:sz w:val="28"/>
          <w:sz w:val="28"/>
          <w:szCs w:val="28"/>
          <w:rtl w:val="true"/>
          <w:lang w:bidi="fa-IR"/>
        </w:rPr>
        <w:t>طرف مادر 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 پاسخ سؤال ابوحمزه از علت نامیدن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شهید شدند ملائکه به درگاه الهی نالیدند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قاتلین بهترین بندگانت و زاده ی اشرف برگزیدگانت را به حال خود را میگذاری؟ خداوند به آنها وحی کرد که 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 به عزت و جلالم سوگند، از آنها انتقام خواهم گرفت؛ هر چند بعد از گذشت زمان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پروردگار عالم، امامی از 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نشان داد و فرشتگان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یکی از امامان ایستاده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 القائم انتقم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ی این قائم از آنها انتقام می گیرم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در جای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فرشتگان نالیدند که حسین فرزند صفی تو را چه کردند؟ ناگهان سایهی مهدی برایشان مکشوف شد و خدا فرمود، به وسیله ی این قائم انتقام خواهم گرفت؛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منصورُ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بلند آوازه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پرچم عدالت ها، آزادگیها و آزادمردیها به اهتزاز در آمده است که هرگز بر زمین نخواهد افتاد و دریای متلاطم خون او و یاران قهرمانش تا ظهور یار و برپایی عدالت جهانی به دست توانای او از جوشش آرام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نوید از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نشانی از یوسف و شیوه ای از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قائم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خداوند به اراده ی خویش کار بزرگ ظهور و قيام جهانی او را در یک شب، سامان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را همان گونه که به هنگام ظهورش لبریز از ناامنی و بیداد است، سرشار از عدل و داد و امن و امان خواهد ساخت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روز عاشورا ظهور میکند؛ یعنی ظهور او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ظهور حضرت حجت از نظر زمانی یادآور و احیاگر قیام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روز شنبه که روز عاشورا است، روزی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شهادت رسید ظهور می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نزدیکی با هم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خونخواه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بزرگوار در القابی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ثارالله، وترالموتور و طريد الشريد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شریک هستند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بافضیلت ترین اعمال شب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کوفه می رود و مقر حکومت خود را کوفه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امام توسط گروهی معین از فرشتگان یاری می شوند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دو امام بزرگوار مشترک است و آن از میان برداشتن باطل و نجات انسان ها از نادانی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با هیچ طاغوتی سازش و بیعت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امام </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شمشیر را می شناسد و دشمنان خدا را می کشد تا خدا راضی 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خداوند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فرزند و وارث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قدرت سلطنت عطا فرمود و او را منصور نام نهاد؛ همچنان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کسی که مظلوم کشته شده، ما به ولی او حکومت داده ایم که در کشتن اسراف و زیاده روی نکند که او از جانب ما منصور و مورد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ی مبارکه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مظلومانه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 کس که واقعا مظلوم کشته شده،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او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منظور از اسراف در کشتار، این است که اشخاص دیگری غیر از قاتل اصلی او کشته شوند و 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ولی حقیقی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دنیا نمی رود تا به پیروزی کامل برسد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همین آیه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ولی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ظهور کند اقدام به خون 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دشمنان را بکشد و اگر همه ی اهل زمین را به قتل برساند اسراف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بازماندگان و ذراری کشندگان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واسطه ی کردار پدران و اجدادشان خواهد کشت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یکی از القاب </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است و انتقام در لغت به معنی مجازات کردن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مواردی این صفت به خدا هم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سوره ی زمر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اليس الله بعزيزذی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حجت بر مردم و از بین رفتن بهانه ها و عذرها مجبور به استفاده از قدرت و شمشیر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علاوه بر این که انتقام گیرنده از ستمگران به حقوق انسانها خواهد بود، منتقم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دعای ندبه می خوانیم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الطالب بدم المقتول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منتقمی که خون به ناحق ریخته و پایمال شدهی پیامبران و فرزندان آنها را طلب خواهد کرد، کجاست آن که از خون شهید کربلا انتقام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این باره می خوانیم؛ وقتی در عرش الهی چشم رسول گرامی اسلام به نورهای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دید یکی از آنها با سایر نورها فرق می کند، از جانب خداوند متعال ندا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قائم ماست، او همان کسی است که حلال ما را حلال و حرام ما را حرام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توسط او از دشمنان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 انتقام خداوندی است که همه ی حقوق پایمال شده انسان های صالح و مظلوم در طول تاریخ را از دشمنان باز خواهد ستاند و هر کجا خونی به ناحق ریخته شده است انتقام آن را از عاملانشان خواهد گرفت و این کار نه تنها موجب نگرانی و دلهره مردم نمی شود، بلکه دلهای توده مردم را در طول تاریخ شادابی می بخشد و به آنها نشان میدهد که اگر در نتیجه ی طغیان و تعدی عده ای ستمگر برخی از حقوق آنها پایمال شد، بالاخره روزی ستمگران به سزای اعمال </w:t>
      </w:r>
      <w:bookmarkStart w:id="94" w:name="pg7433_73241"/>
    </w:p>
    <w:p>
      <w:pPr>
        <w:pStyle w:val="BookText"/>
        <w:rPr/>
      </w:pPr>
      <w:bookmarkEnd w:id="94"/>
      <w:r>
        <w:rPr>
          <w:rFonts w:ascii="IRNazanin" w:hAnsi="IRNazanin" w:eastAsia="IRNazanin"/>
          <w:color w:val="111111"/>
          <w:sz w:val="28"/>
          <w:sz w:val="28"/>
          <w:szCs w:val="28"/>
          <w:rtl w:val="true"/>
          <w:lang w:bidi="fa-IR"/>
        </w:rPr>
        <w:t>خود می رسند</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95" w:name="__RefHeading___Toc1729248_1051229030"/>
      <w:bookmarkStart w:id="96" w:name="_Toc31"/>
      <w:bookmarkEnd w:id="95"/>
      <w:r>
        <w:rPr>
          <w:rtl w:val="true"/>
        </w:rPr>
        <w:t xml:space="preserve">شباهت حضرت مهدی </w:t>
      </w:r>
      <w:r>
        <w:rPr>
          <w:rtl w:val="true"/>
        </w:rPr>
        <w:t>(</w:t>
      </w:r>
      <w:r>
        <w:rPr>
          <w:rtl w:val="true"/>
        </w:rPr>
        <w:t>عجل الله تعالی فرجه الشریف</w:t>
      </w:r>
      <w:r>
        <w:rPr>
          <w:rtl w:val="true"/>
        </w:rPr>
        <w:t xml:space="preserve">) </w:t>
      </w:r>
      <w:r>
        <w:rPr>
          <w:rtl w:val="true"/>
        </w:rPr>
        <w:t xml:space="preserve">را با سایر ائمه </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 زهد و شجاعت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حلم و بردباری است و شباهت حضرت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نبودن بیعت طاغوت زمان بر ایشان، بالا بردن به آسمان، آرزوی بودن در رکاب حضرت، ترس حضرت هنگام حرکت از مدینه و طلب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حضرت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حضرت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شباهتش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حضرت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کشف علوم و بیان احکام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تقیه و شدت ترس از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تقیه و ترس در زمانش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حضرت به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کودکی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حضرت به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هیبت حضرت است و شباهت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هیبت حضرت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ی تمام نمای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راه او همان راه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سلوک او سلوک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مهدی شاد می شود و با یاد او خود را تسلیت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بود؛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بیمژده ی او، رسالت پدرش و تمامی انبیای سلف را ناتمام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باوری، بی شناخت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فرزندی می بالد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چنین مادری فخر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به نمونه هایی از این ارتباط و مشابهت ها در آیات، روایات و برخی تشرفات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بعضی از روایات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خانواده ی من 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براساس سنت من جنگ می کند، چنان که من بر طبق وحی جنگ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حديث این است که حضرت به طور کلی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من است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در قسمتی از حدیث لوح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به تو عطا کردم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یازده راهنما از نسل او خارج خواهم کرد که همگی از نسل تو، از زهرای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مردی است که به دست او از هلاکت نجات می بخشم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فصلنامه انتظار، شماره هفتم؛ به نقل از من هو المهدی 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به نقل از سنن ابن ماجه،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دیگر </w:t>
      </w:r>
      <w:r>
        <w:rPr>
          <w:rStyle w:val="FootnoteAnchor"/>
          <w:rtl w:val="true"/>
        </w:rPr>
        <w:footnoteReference w:id="111"/>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بر تو که </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است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زیارت قبور شهدای احد می آمد و کنار قبر حمزه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گریه ی شما رگهای قلب مرا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ابوعمرو سزاوار است که من گریه کنم؛ چرا که به مصیبت بهترین پدران مبتلا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چقدر مشتاق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وفاتش تصریحی به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عجیب است، آیا روز غدیر خم را فراموش کرده 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 غدیر بود، اما منتظر چیزی هستم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تأکید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از او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کسی است که در بین شما به عنوان جانشین خود می گذارم، او امام و خلیفه ی بعد از من است و دو نوه ی او و نه نفر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نیکویی هستند، که اگر از آنها پیروی کنید می یابید که آنها هدایت کننده، هدایت شده اند و اگر با آنها مخالفت کنید تا روز قیامت در بین شما اختلاف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کناره گیری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اباعمرو،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مثل کعبه است که باید به سوی او آیند و او به سوی مردم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حق را به اهلش واگذار می کردند و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می کردند، هیچ دو نفری با هم اختلاف نداشتند و امر خلافت به تک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تا قائم ما، نهمین فرزند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کرد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و صحیفه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میگیرم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تهنیت ولادت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مادرتان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شدم و در دست ایشان لوح سبز رنگی دیدم که پنداشتم از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ای سپید و نورانی، مانند نور خورشید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پدر و مادرم فدای شما باد، 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را خداوند متعال به رسولش هدیه کرده است و در آن اسم پدر، شوهرم، دو فرزندم و اوصیایی از فرزندانم ثبت شده است و پدرم آن را به من عطا فرموده تا بدان مسرور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به من دادند، آن را خواندم و از روی آن استنساخ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کتابی از جانب خدای عزیز حکیم است برای محمد، نور، سفیر و حجاب او من هیچ پیامبری را مبعوث نکردم، جز آن که وقتی ایامش کامل و مدتش سپری می شد، برای او وصی قرار دادم و من تو را بر انبیا فضیلت دادم و وصی تو را افضل اوصیا قرار دادم و تو را به دو فرزند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پس از پدرش معدن علمم قرار دادم و حسین را خازن وحی خود ساختم و شهادت را به او کرامت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بهواسطهی عترت او ثواب میدهم و عقاب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عترت او، على سرور عابدین و فرزند او که هم نام جدش محمود است؛ یعنی محمد که شکافندهی علم من است، شک کنندگان در جعفر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موسی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تکذیب کننده ی امام هشتم تکذیب کننده همه ی اولیای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فرض است که چشم او را به پسر و جانشینش محمد روشن سازم و سعادت او را به واسطه ی فرزندش علی، که وحی و ناصر من است ختم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او حسن را که داعی به راه من و خازن علم من است بیرون می آورم؛ سپس به خاطر رحمت خود بر عالمیان سلسله ی اوصیا را به وجود فرزندش تکمیل خواهم کرد؛ کسی که کمال موسی، بهای عیسی و صبر ایوب را دارا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یاد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مرگ بود، فاطمه در کنار سر او مشغول گریه شد؛ ناگاه صدای ناله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فاطمه، چرا گریه می کنی؟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از ضایع شدن دین و مورد ستم قرار گرفتن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عزوجل نظری بر اهل زمین کرد و مرا از میان آنها برگزید و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 دوم که نظر کرد، از بین آنها شوهر تو را انتخاب کرد و به من وحی کرد که تو را به ازدواج او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هفت خصلت به ما داده که به احدی قبل از ما و بعد از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خاتم پیامبران و کریم ترین پیامبران و محبوب ترین خلق نزد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بهترین اوصیا و محبوب ترین آنها نزد خداوند است و او شوهر تو است و شهید ما حمزه عموی پدر و شوهر تو، بهترین شهدا و محبوب ترین آنها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خاندان دو سبط این امت که آنها دو فرزند تو،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w:t>
      </w:r>
      <w:bookmarkStart w:id="97" w:name="pg7433_73246"/>
    </w:p>
    <w:p>
      <w:pPr>
        <w:pStyle w:val="BookText"/>
        <w:rPr/>
      </w:pPr>
      <w:bookmarkEnd w:id="97"/>
      <w:r>
        <w:rPr>
          <w:rFonts w:ascii="IRNazanin" w:hAnsi="IRNazanin" w:eastAsia="IRNazanin"/>
          <w:color w:val="111111"/>
          <w:sz w:val="28"/>
          <w:sz w:val="28"/>
          <w:szCs w:val="28"/>
          <w:rtl w:val="true"/>
          <w:lang w:bidi="fa-IR"/>
        </w:rPr>
        <w:t>جوانان بهشت اند و پدر آنها بهتر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سوگند به کسی که مرا به رسالت مبعوث نمود از آن دو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دنیا را هرج و مرج فراگیرد و آشوبها آشکار شود، راه ها بسته شده، برخی، بعضی دیگر را به تاراج برند، نه بزرگ بر کوچک رحم کندو نه کوچکی احترام بزرگتر را رعایت کند؛ در آن هنگام خداوند متعال کسی را بر می انگیزد که دژها و قلعه های گمراهی و دل های بسته شده را فتح کند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ناراحت و گریان می شود؛ چون از شهادت حسینش آگاه است، اما خبر می آید که مهدی امت از ذريه ی او خواهد بود و هنگام ظهور، منتقم خون حسین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باعث تسلای خاطر حضرت می شود</w:t>
      </w:r>
      <w:r>
        <w:rPr>
          <w:rFonts w:eastAsia="IRNazanin" w:cs="IRNazanin"/>
          <w:color w:val="111111"/>
          <w:sz w:val="28"/>
          <w:szCs w:val="28"/>
          <w:rtl w:val="true"/>
          <w:lang w:bidi="fa-IR"/>
        </w:rPr>
        <w:t>.</w:t>
      </w:r>
    </w:p>
    <w:p>
      <w:pPr>
        <w:pStyle w:val="Heading3"/>
        <w:numPr>
          <w:ilvl w:val="2"/>
          <w:numId w:val="1"/>
        </w:numPr>
        <w:rPr/>
      </w:pPr>
      <w:bookmarkStart w:id="98" w:name="__RefHeading___Toc1729250_1051229030"/>
      <w:bookmarkStart w:id="99" w:name="_Toc32"/>
      <w:bookmarkEnd w:id="98"/>
      <w:r>
        <w:rPr>
          <w:rtl w:val="true"/>
        </w:rPr>
        <w:t xml:space="preserve">فاطمه </w:t>
      </w:r>
      <w:r>
        <w:rPr>
          <w:rtl w:val="true"/>
        </w:rPr>
        <w:t>(</w:t>
      </w:r>
      <w:r>
        <w:rPr>
          <w:rtl w:val="true"/>
        </w:rPr>
        <w:t>علیها السلام</w:t>
      </w:r>
      <w:r>
        <w:rPr>
          <w:rtl w:val="true"/>
        </w:rPr>
        <w:t xml:space="preserve">) </w:t>
      </w:r>
      <w:r>
        <w:rPr>
          <w:rtl w:val="true"/>
        </w:rPr>
        <w:t xml:space="preserve">و مهدی </w:t>
      </w:r>
      <w:r>
        <w:rPr>
          <w:rtl w:val="true"/>
        </w:rPr>
        <w:t>(</w:t>
      </w:r>
      <w:r>
        <w:rPr>
          <w:rtl w:val="true"/>
        </w:rPr>
        <w:t>عجل الله تعالی فرجه الشریف</w:t>
      </w:r>
      <w:r>
        <w:rPr>
          <w:rtl w:val="true"/>
        </w:rPr>
        <w:t xml:space="preserve">) </w:t>
      </w:r>
      <w:r>
        <w:rPr>
          <w:rtl w:val="true"/>
        </w:rPr>
        <w:t>در سوره ی قدر</w:t>
      </w:r>
      <w:bookmarkEnd w:id="9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گونه که سزاوار است بشناسد،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فاطمه نامیدند؛ چرا که مردم نمی توانند او را بشناسند و در ادامه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الف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بهتر از هزار مؤمن است، او مادر 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ملائکه نازل می شوند؛ مراد از ملائکه مؤمنان هستند که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 گیرند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زمانی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هستندکه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قدس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امر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که سالم قرار داده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هستی طفیل هست او چرخ می چرخد به میل دست او ليلة القدر است و مخفی قدر او شرح ها دارد علوم صدر او</w:t>
      </w:r>
    </w:p>
    <w:p>
      <w:pPr>
        <w:pStyle w:val="BookText"/>
        <w:rPr/>
      </w:pPr>
      <w:r>
        <w:rPr>
          <w:rFonts w:ascii="IRNazanin" w:hAnsi="IRNazanin" w:eastAsia="IRNazanin"/>
          <w:color w:val="111111"/>
          <w:sz w:val="28"/>
          <w:sz w:val="28"/>
          <w:szCs w:val="28"/>
          <w:rtl w:val="true"/>
          <w:lang w:bidi="fa-IR"/>
        </w:rPr>
        <w:t xml:space="preserve">توضیح مختصری پیرامون تشبیه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ليلة در آیات شریفه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منزلت، عظمت و جایگاه والای شب قدر را نشناخته اند و منزلت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نزد مردم ناشناخته مانده است؛ علاوه بر این که قبر او را هم کسی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در شب قدر تفريق بين امور می شود، به وسیله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حق و باطل، مؤمن و کافر فاصله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شب قدر ظرف نزول آیات و سوره های قرآن است،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ظرف امامت و مصحف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قدر، معراج انبیا و اولیاست؛ همچنین ولایت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مرقات وصول انبیا به نبوت، رسالت و عظمت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قدر، منشأ فيوضات و کمالات است؛ همچنین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خیرات، برکات و دفع بلاها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بهتر از هزار شب است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اولین و آخرین است؛ بلکه او بهترین اهل زمین از جهت عنصر، شرف و کرم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نصرانی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از کتابی که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به آن گویا </w:t>
      </w:r>
      <w:bookmarkStart w:id="100" w:name="pg7433_73248"/>
    </w:p>
    <w:p>
      <w:pPr>
        <w:pStyle w:val="BookText"/>
        <w:rPr/>
      </w:pPr>
      <w:bookmarkEnd w:id="100"/>
      <w:r>
        <w:rPr>
          <w:rFonts w:ascii="IRNazanin" w:hAnsi="IRNazanin" w:eastAsia="IRNazanin"/>
          <w:color w:val="111111"/>
          <w:sz w:val="28"/>
          <w:sz w:val="28"/>
          <w:szCs w:val="28"/>
          <w:rtl w:val="true"/>
          <w:lang w:bidi="fa-IR"/>
        </w:rPr>
        <w:t>گشته، آن را به صفاتی موصوف کرده است و در حقش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روشن و آشکار، به درستی که ما آن را در شب مبارکی نازل کردیم، به درستی که ما بیم دهنده ایم، در آن شب جدا شود هر امر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آن در باطن و حقیقت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هود پیامبر با حروف ناقصه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اول و دال آخرش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جدا می شود هر امر محکمی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برآید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بسیار فراوان که همان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برسد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حکیم، سپس مردی حکیم، که منظور از مردی حکیم همانا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101" w:name="__RefHeading___Toc1729252_1051229030"/>
      <w:bookmarkStart w:id="102" w:name="_Toc33"/>
      <w:bookmarkEnd w:id="101"/>
      <w:r>
        <w:rPr>
          <w:rtl w:val="true"/>
        </w:rPr>
        <w:t xml:space="preserve">شباهت های حضرت زهرا </w:t>
      </w:r>
      <w:r>
        <w:rPr>
          <w:rtl w:val="true"/>
        </w:rPr>
        <w:t>(</w:t>
      </w:r>
      <w:r>
        <w:rPr>
          <w:rtl w:val="true"/>
        </w:rPr>
        <w:t>علیها السلام</w:t>
      </w:r>
      <w:r>
        <w:rPr>
          <w:rtl w:val="true"/>
        </w:rPr>
        <w:t xml:space="preserve">) </w:t>
      </w:r>
      <w:r>
        <w:rPr>
          <w:rtl w:val="true"/>
        </w:rPr>
        <w:t xml:space="preserve">و حضرت مهدی </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بین این دو بزرگوار شباهت هایی در اسم ها و صفات وجود دارد که به چند مورد از آنها اشاره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النبوة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الانبيا و بقية العترة و الصفوة و سلالة النبوة و بقية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و ادامهی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خطبه فدکیه و بازگشتبه خانه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این لقب مورد خطاب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الصفوة و بقية النبوة؛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باقیمانده و ادامه ی همه انبیای الهی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حکیمه خاتون شب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خدمت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 ای حجة الله و بقية الانبيا ونور الاصفیا وغوث الفقرا و خاتم الاوصیا ونور الاتقيا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پس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انبیا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ی برگزیدگان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استغاثه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دو رکعت نماز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الكامل التام الشامل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سلالة النبوة و بقية العترة و الصفوة صاحب الزمان؛ پس درود خدا را بر کسی که باقیمانده عترت و صفوت است می فرستیم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مفاتیح الجنان استغاثه به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استغاثه به حضرت مهدی ، درود خدا را بر کسی که سلالهی نبوت است می فرستیم و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النسا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به دختر گرامی خود این لقب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 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دخترم فاطمه سرور زنان عالم از اولین و آخرین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را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گرامی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شاذان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جفا، يورش و اذیت اهل واسط که جمعی از عثمانیان بودند، بر خود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خط مبارک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w:t>
      </w:r>
    </w:p>
    <w:p>
      <w:pPr>
        <w:pStyle w:val="BookText"/>
        <w:rPr/>
      </w:pPr>
      <w:r>
        <w:rPr>
          <w:rFonts w:ascii="IRNazanin" w:hAnsi="IRNazanin" w:eastAsia="IRNazanin"/>
          <w:color w:val="111111"/>
          <w:sz w:val="28"/>
          <w:sz w:val="28"/>
          <w:szCs w:val="28"/>
          <w:rtl w:val="true"/>
          <w:lang w:bidi="fa-IR"/>
        </w:rPr>
        <w:t>دوستان ما پیمان گرفته که در دولت باطل صبر کنند، تو هم صبر کن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سید الخلق قیام کند، دشمنان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قبورمان مبعوث کرده؟ این همان است که خداوند وعده داده بود و فرستادگان الهی راست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سيد الخلق،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رجعت می کنند و مؤمنان از آنها انتقام می گیرند، پس دشمنان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است؛ این مطلب نیز از آیه تطهیر استفاده میشود و می بینیم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این لقب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دخترم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نیز دلیل دیگری بر پاک بودن حضرت از رجس و پلیدیها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کرد که ناپاکی را از شما اهل بیت دور کند و شما را پاک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اجماع خاصه و عامه در شأن پنج تن آل عبا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داده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صلب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مبارک، پاک و پاکیزه تعبیه کرد، که هر مؤمنی که خداوند از او پیمان ولایت گرفته، از او خشنود می شود و هر منکری به او کفر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پارسا، پاکیزه، هادی و مهدی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 در روایت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آخرالزمان شد و فتنه ها </w:t>
      </w:r>
    </w:p>
    <w:p>
      <w:pPr>
        <w:pStyle w:val="BookText"/>
        <w:rPr/>
      </w:pPr>
      <w:r>
        <w:rPr>
          <w:rFonts w:ascii="IRNazanin" w:hAnsi="IRNazanin" w:eastAsia="IRNazanin"/>
          <w:color w:val="111111"/>
          <w:sz w:val="28"/>
          <w:sz w:val="28"/>
          <w:szCs w:val="28"/>
          <w:rtl w:val="true"/>
          <w:lang w:bidi="fa-IR"/>
        </w:rPr>
        <w:t>به وجود آمد، شما گلیم خانه ی خود باشید تا خداوند امام پاکیزه و پسر پاکیزه را ظاهر کند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مطهره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از برکت گرفته شده، به معنای رشد و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یعنی آنچه از او خیر زیاد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مبارک میگویند که او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که فخررازی در تفسیر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صدیقه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کوثر، زیادی نسل و فرزند است که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وی، نسل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آنچنان فراوان شد که نتوان شماره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کوثری که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عطا فرمود، فقط کثرت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مراد خیر کثیر و کثرت ذریه است و اگر غیر از این معنا کنیم محقق کردن و محکم کردن کلام به واسطه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شانئك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فایده می شود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است و این از القابی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برشمردند و آن وقتی است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بیاناتی آخرالزمان را ترسیم می کنند و می فرمایند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گرفتاری با مردم آن زمان خواهد بود تا هنگامی که مأیوس و ناامید شوند و تصور کنند که دیگر خداوند از آنها رفع گرفتاری </w:t>
      </w:r>
    </w:p>
    <w:p>
      <w:pPr>
        <w:pStyle w:val="BookText"/>
        <w:rPr/>
      </w:pPr>
      <w:r>
        <w:rPr>
          <w:rFonts w:ascii="IRNazanin" w:hAnsi="IRNazanin" w:eastAsia="IRNazanin"/>
          <w:color w:val="111111"/>
          <w:sz w:val="28"/>
          <w:sz w:val="28"/>
          <w:szCs w:val="28"/>
          <w:rtl w:val="true"/>
          <w:lang w:bidi="fa-IR"/>
        </w:rPr>
        <w:t>نخواهد فرمود، آنگاه خداوند مردی را از بهترین فرزندان و پاک ترین عترت من برمی انگیزد که سراپا عدل، برکت و پاکی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زکیه است؛ یعنی پاکیزه از هرگونه پلیدی و کثافت ظاهری و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است و باز هم این لقب را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و همچنین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معاویه این لقب را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زمانی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نسل تو که شوم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به سوی مدینه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پاک و پاکیزه از نسل من، از دست او فرار میکند و زمین را از عدل و داد پر می کند</w:t>
      </w:r>
      <w:r>
        <w:rPr>
          <w:rFonts w:eastAsia="IRNazanin" w:cs="IRNazanin"/>
          <w:color w:val="111111"/>
          <w:sz w:val="28"/>
          <w:szCs w:val="28"/>
          <w:rtl w:val="true"/>
          <w:lang w:bidi="fa-IR"/>
        </w:rPr>
        <w:t>.»</w:t>
      </w:r>
      <w:r>
        <w:rPr>
          <w:rStyle w:val="FootnoteAnchor"/>
        </w:rPr>
        <w:footnoteReference w:id="12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طيبه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است؛ بعد از نماز هدیه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معصومین این دعا را می خوانیم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هاتين الركعتين هدية مني الى الطاهرة المطهرة الطيبة الزكية فاطمة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 طیب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تقية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قله ی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حضرتش می خوانیم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ایتها التقية النقية، سلام بر تو ای ذات متقی پاک</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نقی و بسیار باتقوا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روایت است که ملائکه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با ایشان سخن می گفتند؛ از این رو به او محدثه گفته اند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سکوتی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هر چیزی سؤال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هفتاد و پنج روز بیشتر زنده نبود و به این سبب در فقدان پدر، بسیار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همیشه جبرئیل به نزد او می آمد و علاوه بر این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تسلیت میگفت؛ او را از جایگاهش و اخبار آینده آگاه می کرد و حضرت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ها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رحمت الله علیه ها مخالف این روایت را از روایات صحیحه میداند و هبوط جبرئیل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بزرگترین فضایل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را محدثه نامیدند؛ زیرا همیشه ملائکه از آسمان بر او هبوط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ندا قرار دادند، او را هم مورد خطاب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تمام زنان عالم برگزید و تو را پاکیزهقرار داد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دو دسته روایات وجود دارد؛ یک دسته از آنها به طور عموم دلالت می کند که كل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هستند و دسته ی دیگر روایاتی است که نشان می دهد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عام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نقیب از اولاد من هستند که همه ی آن ها نجیب، محدث، آموزش یافته و صاحب فهم هستند و آخرین </w:t>
      </w:r>
    </w:p>
    <w:p>
      <w:pPr>
        <w:pStyle w:val="BookText"/>
        <w:rPr/>
      </w:pPr>
      <w:r>
        <w:rPr>
          <w:rFonts w:ascii="IRNazanin" w:hAnsi="IRNazanin" w:eastAsia="IRNazanin"/>
          <w:color w:val="111111"/>
          <w:sz w:val="28"/>
          <w:sz w:val="28"/>
          <w:szCs w:val="28"/>
          <w:rtl w:val="true"/>
          <w:lang w:bidi="fa-IR"/>
        </w:rPr>
        <w:t>آنها قائم به حق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محدث از ماست که هفتمین</w:t>
      </w:r>
    </w:p>
    <w:p>
      <w:pPr>
        <w:pStyle w:val="BookText"/>
        <w:rPr/>
      </w:pPr>
      <w:r>
        <w:rPr>
          <w:rFonts w:ascii="IRNazanin" w:hAnsi="IRNazanin" w:eastAsia="IRNazanin"/>
          <w:color w:val="111111"/>
          <w:sz w:val="28"/>
          <w:sz w:val="28"/>
          <w:szCs w:val="28"/>
          <w:rtl w:val="true"/>
          <w:lang w:bidi="fa-IR"/>
        </w:rPr>
        <w:t xml:space="preserve">فرزند من همان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قدر در هر سال هست و منحصر به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در آن شب امور سال نازل میشود و برای این برنامه، والیانی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کسانی هستند؟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فرزندم که همه پیشوا و محدث هستند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از جمله روایات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برشمردن صفات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داناترین مردمان، حکیم ترین، پرهیزکارترین،بردبارترین،بخشنده ترین و عابدترین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سر را می بیند، همان گونه که پیش رو را می بیند، سایه ندارد، دیدگانش در خواب فرو می رود؛ ولی دلش همیشه بیدار است و فرشتگان با او سخن می گویند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سیر آن حضرت پس از ظهور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کوفه می شود و جنگ کنندگان را می کشد تا خداوند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متوجه می شود که خداوند راضی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و البته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مادر موسی است و خداوند به زنبورعسل وحی کرد و البته او بهتر از زنبور عسل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استشهاد به دو آیه فوق از قرآن تفهیم می کند که خداوند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دو آیه، مراد از وحی، وحی مصطلح و نزول جبرییل همراه با ادعای نبوت نیست؛ بنابراین مراد از وحی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وحی بدون ادعای نبوت است؛ یعنی وحی مصطلح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کوکب 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زهرا نامیدند؟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 برای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نورافشانی می کرد؛ در اول روز، مثل خورشید تابان، هنگام ظهر مثل ماه منیر و در وقت غروب خورشید مثل کوکب دری و ستاره درخشان بودند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كانها کوکب 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کوکب دری بین نساء 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ستاره ی درخشان بین زنان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ستاره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فرزندان من است که صورتش مثل ستاره درخشان است 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مشاهده های خود در معراج؛ خداوند انوار ائمه اثنی عشر را به من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سرت را بالا بیاور، وقتی بالا را نگاه کردم، نور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نور محمد بن الحسن، بین آنها نورافشانی می کرد و صورتش می درخشید، مثل ستاره درخشانی؛ پس عرض کردم، خدایا اینها چه کسانی هستند و این نور چه کسی است؟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امامان پاک بعد از تو و از صلب تو هستند و این شخص که میدرخشد، حجتی است که زمین </w:t>
      </w:r>
    </w:p>
    <w:p>
      <w:pPr>
        <w:pStyle w:val="BookText"/>
        <w:rPr/>
      </w:pPr>
      <w:r>
        <w:rPr>
          <w:rFonts w:ascii="IRNazanin" w:hAnsi="IRNazanin" w:eastAsia="IRNazanin"/>
          <w:color w:val="111111"/>
          <w:sz w:val="28"/>
          <w:sz w:val="28"/>
          <w:szCs w:val="28"/>
          <w:rtl w:val="true"/>
          <w:lang w:bidi="fa-IR"/>
        </w:rPr>
        <w:t>را پر از قسط و عدل می کند و دل های مؤمنین را شفا میدهد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منصوره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ميمونة، منصورة، محتسمة، جميلة، معظمة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یکی از آیاتی است که به حضرت زهرا و حضرت مهدی تأویل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مؤمنان به یاری خداوند خوشحال می شوند و او، هر کس را بخواهد یاری می کند و او صاحب قدرت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بهشتی را از طرف خداوند به رسم هدیه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سیب را دو نیم کردم نوری ساطع شد،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منصوره در آسمان و فاطمه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چرا او را در آسمان منصوره می گویند و در زمین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زمین فاطمه می گویند چرا که او و شیعیانش از آتش باز داشته شده اند و دشمنان او از دوست داشتن او باز داشته شده اند و در ادامه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آسمان منصوره خوانند و این همان گفتار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روزی مؤمنان به یاری خداوند به محبین آن حضرت،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دوستداران او در روز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یاری خداوند هنگام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حتی مؤمنانی که از دنیا رفته اند، به چنین قیامی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حالی که در قبرهایشان هستند به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روزی که روز نجات مؤمنان و پیروزی آنها باشد و یاری خداوند شامل آنها شود، روز خوشحالی مؤمنان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است، خداوند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منصور نامیده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مظلومانه کشته شود، ما برای ولی او سلطه قرار دادیم؛ پس اسراف در قتل نکند، به درستی که او منصور و یاری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آیه ی شریفه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مظلومة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ی مظلوم،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مهدی را منصور نامیده همان گونه که پیامبر را احمد، محمد و محمود نامید و چنانچه عیسی را مسیح نامید و در زیارت عاشورا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می خواهیم که به ما توفیق دهد در کنار امام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ما، یاری شده است به وسیله ی ترس در دل دشمنان و تأیید شده به وسیله ی یاری او</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المنصور على من اعتدى عليه و افتری</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کجاست آن کسی که یاری شده علیه کسی که نسبت به او تعدی کرده و افترا بسته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راست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هایی به دخترم فاطمه کرده ام و به او دستور دادم آنها را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نافذ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الصادقة الصدوقة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راست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چسباند و سر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فدای تو ای فاطمه</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سه چیز داده شده که حتی به من نیز داده نشده است؛ یکی این که پدر همسر تو مثل من است و برای همسریت، صديقهای مثل دختر من به تو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درستی که او صدیقه بود و جز صدیق نمی توانست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مریم را که صديقه بود جز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نداد؟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گفتار است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پرچم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بنیانگذار دولت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کند؛ در حالی که شمشیر در دست دارد و راستگو در گفتار است؛ زمین را مهد زندگی سازد و احکام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سنت 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 کند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صابره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امتحان شده ای که خداوند قبل از این که تو را بیافریند امتحانت کرد؛ پس تو را صابره</w:t>
      </w:r>
    </w:p>
    <w:p>
      <w:pPr>
        <w:pStyle w:val="BookText"/>
        <w:rPr/>
      </w:pPr>
      <w:r>
        <w:rPr>
          <w:rFonts w:ascii="IRNazanin" w:hAnsi="IRNazanin" w:eastAsia="IRNazanin"/>
          <w:color w:val="111111"/>
          <w:sz w:val="28"/>
          <w:sz w:val="28"/>
          <w:szCs w:val="28"/>
          <w:rtl w:val="true"/>
          <w:lang w:bidi="fa-IR"/>
        </w:rPr>
        <w:t>صبر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نسبت به امتحان ها</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در دعای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 المجتهد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لوح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كمال موسی و بهاء عیسی و صبر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 و مراجع بزرگوار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اشخاص مورد اعتماد اخیرا در عالم رویا خدمت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نوشته ای را روی سینه ی مبارک آن حضرت دیده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 صابر على هذا الأمر و لكن أنديوني، أندبوني، أندبونی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سوز و ناله، بلند بلند بر من گریه کنید، بلند بلند بر من گریه کنید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ی تطهیر و روایات متعدد به خوبی استفاده می شود و در زیارت آن بزرگوار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ايتها المعصومة المظلومة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جامعه کبیره خطاب به تمامی امامان از جمله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شما پیشوایان رشد یافته، هدایت شدگان، معصومان، بزرگواران و مقربان درگاه خداوندهستید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آیه نور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آیه ی نور در روایات چند تأویل بیان شد که یکی از آنها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مشكاة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مشکاة در آیه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او مصباح است و مصباح یعنی امام حسن و </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وجود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همانند ستاره درخشان بین زنان اهل زمین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النور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سائقهم و المنتقم بامر الله من اعدائهم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کردم برای 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برنده ی آنها و انتقام گیرنده از دشمنانشان به دستور الهی</w:t>
      </w:r>
      <w:r>
        <w:rPr>
          <w:rFonts w:eastAsia="IRNazanin" w:cs="IRNazanin"/>
          <w:color w:val="111111"/>
          <w:sz w:val="28"/>
          <w:szCs w:val="28"/>
          <w:rtl w:val="true"/>
          <w:lang w:bidi="fa-IR"/>
        </w:rPr>
        <w:t xml:space="preserve">». </w:t>
      </w:r>
      <w:r>
        <w:rPr>
          <w:rStyle w:val="FootnoteAnchor"/>
        </w:rPr>
        <w:footnoteReference w:id="138"/>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فریادرس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روایت میکند که اگر حاجتی داشتی و سینه ات به خاطر او تنگ گشته دو رکعت نماز بخوان؛ بعد از سلام نماز،سه مرتبه تکبیر بگو و تسبیحات حضرت زهرا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برو و صد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 یا فاطمه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گونه ی راست را بر زمین بگذار و همین را صد مرتبه بگو، سپس به سجده برو و همین را صد مرتبه بگو و بعد از آن گونهی چپ را بر زمین بگذار و همین را صد مرتبه بگو؛ سپس به سجده برو و صد و ده مرتبه بگو و حاجت خود را یاد کن، به درستی که خداوند برآورده می کند ان شاء الله تعالی </w:t>
      </w:r>
      <w:r>
        <w:rPr>
          <w:rStyle w:val="FootnoteAnchor"/>
          <w:rtl w:val="true"/>
        </w:rPr>
        <w:footnoteReference w:id="139"/>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مادر بزرگوارش فریادرس است در زیارت آل یس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پرچم افراشته و دانش ریزان و فریادرس و رحمت واسعه حق</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دستوری عملی برای توسل به ائمه از وجود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آخرت متوسل شوید به برادرم </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 کننده ی به تو انتقام می کشد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از سلاطین و از شرور شیاطین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آخرت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طلب عافیت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در سفرهای زمینی و دریایی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نزول رزق ازخدا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قضای نوافل و نیکی اخوان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و اگر شمشیر به گلوی تو است، پناه ببر به حضرت مهدی که به درستی او به فریاد تو می رسد؛ چرا که او فریادرس و پناه است برای کسی که به او استغاثه کند و بگو ای سرورم، ای صاحب زمان، من به تو پناه آورده ام و از تو طلب فریادرسی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فرج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عظم البلاء و برح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 الغوث، الغوث الغوث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 و آقای من، ای صاحب زمان، به فریادرس، به فریادرس، به فریادرس</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و در عریضه به خدمت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یا مولاي صلوات الله علیک مستغيثا فاغثنی یا مولاي صلوات الله علیک</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غياث و کهف لمن استغاث؛ او فریادرس و پناه هر کس است که به او پناه ببرد و فریادرسی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نفرمود فقط غياث شیعیان و محبین است؛ بلکه غياث هر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شیعه نبودند؛ اما وقتی به حضرتش استغاثه کردند، حضرت به فریاد آنها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منتظر و هم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خطبه ی فدکیه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وانتظر و یا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بکشید، ما هم انتظار می 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به این مضمون متعدد است؛ از جمله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روایی، این آیه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بعضی از آیات پروردگار تحقق می پذیرد، ایمان آوردن افرادی که قبلا ایمان نیاورده اند یا در ایمانشان عمل نیکی انجام نداده اند،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انتظار بکشید ما هم انتظار میکشیم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ائمه اي هستند و آیه ای که انتظار او کشیده می شود،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منتظر از ما اهلبیت است؛ پس شما و ما منتظر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انتظار فرج از فرج است و جزو فرج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بکشید، من هم با شما منتظر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زهرا با تمسک به این آیه، منتظر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هم منتظر است و هم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بعد از من، فرزندم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بعد از او پسرش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امام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امام به شدت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حسن فرزند او قائم به حق، که منتظر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قائم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بعد از آن که یادش از بین می رود و بیشتر قائلين به امامتش از اعتقاد خود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گردند،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منتظر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او غیبت طولانی ای است؛ پس مؤمنین مخلص، انتظار ظهورش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زمان غیبت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امرك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دستور تو است</w:t>
      </w:r>
      <w:r>
        <w:rPr>
          <w:rFonts w:eastAsia="IRNazanin" w:cs="IRNazanin"/>
          <w:color w:val="111111"/>
          <w:sz w:val="28"/>
          <w:szCs w:val="28"/>
          <w:rtl w:val="true"/>
          <w:lang w:bidi="fa-IR"/>
        </w:rPr>
        <w:t xml:space="preserve">. </w:t>
      </w:r>
      <w:r>
        <w:rPr>
          <w:rStyle w:val="FootnoteAnchor"/>
          <w:rtl w:val="true"/>
        </w:rPr>
        <w:footnoteReference w:id="143"/>
      </w:r>
      <w:bookmarkStart w:id="103" w:name="pg7433_73264"/>
    </w:p>
    <w:p>
      <w:pPr>
        <w:pStyle w:val="Heading2"/>
        <w:numPr>
          <w:ilvl w:val="1"/>
          <w:numId w:val="1"/>
        </w:numPr>
        <w:rPr/>
      </w:pPr>
      <w:bookmarkStart w:id="104" w:name="__RefHeading___Toc1729254_1051229030"/>
      <w:bookmarkStart w:id="105" w:name="_Toc34"/>
      <w:bookmarkEnd w:id="103"/>
      <w:bookmarkEnd w:id="104"/>
      <w:r>
        <w:rPr>
          <w:rtl w:val="true"/>
        </w:rPr>
        <w:t>فصل دوم</w:t>
      </w:r>
      <w:bookmarkEnd w:id="10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1729256_1051229030"/>
      <w:bookmarkStart w:id="107" w:name="_Toc35"/>
      <w:bookmarkEnd w:id="106"/>
      <w:r>
        <w:rPr>
          <w:rtl w:val="true"/>
        </w:rPr>
        <w:t>اشاره</w:t>
      </w:r>
      <w:bookmarkEnd w:id="1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7433_73266"/>
      <w:bookmarkStart w:id="109" w:name="pg7433_73266"/>
      <w:bookmarkEnd w:id="109"/>
    </w:p>
    <w:p>
      <w:pPr>
        <w:pStyle w:val="Heading3"/>
        <w:numPr>
          <w:ilvl w:val="2"/>
          <w:numId w:val="1"/>
        </w:numPr>
        <w:rPr/>
      </w:pPr>
      <w:bookmarkStart w:id="110" w:name="pg7433_73266"/>
      <w:bookmarkStart w:id="111" w:name="__RefHeading___Toc1729258_1051229030"/>
      <w:bookmarkStart w:id="112" w:name="_Toc36"/>
      <w:bookmarkEnd w:id="110"/>
      <w:bookmarkEnd w:id="111"/>
      <w:r>
        <w:rPr>
          <w:rtl w:val="true"/>
        </w:rPr>
        <w:t>مهدویت نوعی</w:t>
      </w:r>
      <w:bookmarkEnd w:id="112"/>
    </w:p>
    <w:p>
      <w:pPr>
        <w:pStyle w:val="BookText"/>
        <w:rPr/>
      </w:pPr>
      <w:r>
        <w:rPr>
          <w:rFonts w:ascii="IRNazanin" w:hAnsi="IRNazanin" w:eastAsia="IRNazanin"/>
          <w:color w:val="111111"/>
          <w:sz w:val="28"/>
          <w:sz w:val="28"/>
          <w:szCs w:val="28"/>
          <w:rtl w:val="true"/>
          <w:lang w:bidi="fa-IR"/>
        </w:rPr>
        <w:t>بعضی از صوفیه و عرفا به مهدویت نوعیه قایل هستند؛ به این معنا که عقیده دارند در هر عصری باید یک مهدی وجود داشته باشد که ویژگی ها و خواص مهدویت و هادویت را داشته باشد و می گویند هیچ عصری خالی از مهدی و هادی نیست و ضرورتی هم ندارد که مشخص شود از نسل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عقیده براساس مذهب شیعه اثنی عشریه و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مردود و باطل است؛ اما بدون شک بعضی از صوفیه و عرفا به این عقیده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آنجا که 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صوفی دجال فعل ملحد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بسوز که مهدی دین پناه رسید</w:t>
      </w:r>
    </w:p>
    <w:p>
      <w:pPr>
        <w:pStyle w:val="BookText"/>
        <w:rPr/>
      </w:pP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دجال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است که در کمال ریاکاری به خدمت زین الدین تایبادی، در قصبه خواف، مشرف شد و به دست او به سلک تصرف درآمده بود و مراد حافظ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دین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برادر زاده ی دلاور شاه شجاع است که مردانه با تیمور جنگید و کشته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جلال الدین مولوی نیز در کتاب مثنوی درباره ی مرشد یا ولی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قبول صوفیان می گوید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پس بهر دوری ولی قائم است تا قیامت آزمایش دائم است پس امام حي قائم آن ولی است خواه از نسل عمر خواه از علی است مهدی و هادی وی است ای راه جو هم نهان و هم نشسته پیش رو این اشعار نیز به خوبی طرز عقیده ی صوفیان را در مورد مهدویت نوعيه آشکار می سازد و نیز این اشعار روشن میکند که حدود اختیارات قطب و مرشد صوفیان تا چه اندازه وسیع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منظور از این اشعار،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منظور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نسل عمر خواه از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خوبی روشن می سازد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سید محمد نوربخش را اگرچه از علمای شیعه و از شاگردان 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ولی به هنگام قیام علیه سلطان وقت ادعای مهدویت کرد و عده کثیری از صوفیه به او پیوستند و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وی منسوب است نیز دعوی مهدویت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 آن که در اواخر عمر ظاهرأ ادعای خلافت را کنار گذاشت؛ ولی خود را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داعیه ولایت و مقام ارشاد را هم چنان حفظ کرد و در نامه ای که از او باقی است به صراحت ادعا می کند که در معرفت حقایق اشیاء و مشرب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گر به زیر چرخ کبود چون منی هست و بود و خواهد بود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ذهنیه نیز مانند سایر سلسله های صوفیه دربارهی مشایخ خود غلو می کنند؛ في المثل طرز تولد میرزا احمد وحید الاولیاء اردبیلی را غیر عادی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آبی از آسمان رسیده، </w:t>
      </w:r>
    </w:p>
    <w:p>
      <w:pPr>
        <w:pStyle w:val="BookText"/>
        <w:rPr/>
      </w:pPr>
      <w:r>
        <w:rPr>
          <w:rFonts w:ascii="IRNazanin" w:hAnsi="IRNazanin" w:eastAsia="IRNazanin"/>
          <w:color w:val="111111"/>
          <w:sz w:val="28"/>
          <w:sz w:val="28"/>
          <w:szCs w:val="28"/>
          <w:rtl w:val="true"/>
          <w:lang w:bidi="fa-IR"/>
        </w:rPr>
        <w:t xml:space="preserve">نطفه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 و او در سه ماهگی در شکم مادر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شیراز مدعی شده که شبی در منزلش خروس ناهنگام سحر هفت بار به تکلم آمد و هر بار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القائم وحید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انهار جاریه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این موضوع را</w:t>
      </w:r>
    </w:p>
    <w:p>
      <w:pPr>
        <w:pStyle w:val="BookText"/>
        <w:rPr/>
      </w:pPr>
      <w:r>
        <w:rPr>
          <w:rFonts w:ascii="IRNazanin" w:hAnsi="IRNazanin" w:eastAsia="IRNazanin"/>
          <w:color w:val="111111"/>
          <w:sz w:val="28"/>
          <w:sz w:val="28"/>
          <w:szCs w:val="28"/>
          <w:rtl w:val="true"/>
          <w:lang w:bidi="fa-IR"/>
        </w:rPr>
        <w:t>به شعر آورده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اثنا خروسی چون سروش آمد از بام عمارت در خروش گوش بر بانگش چو بنهادم عنان دیدم این ذکرش بود رطب اللسان</w:t>
      </w:r>
    </w:p>
    <w:p>
      <w:pPr>
        <w:pStyle w:val="BookText"/>
        <w:rPr/>
      </w:pPr>
      <w:r>
        <w:rPr>
          <w:rFonts w:ascii="IRNazanin" w:hAnsi="IRNazanin" w:eastAsia="IRNazanin"/>
          <w:color w:val="111111"/>
          <w:sz w:val="28"/>
          <w:sz w:val="28"/>
          <w:szCs w:val="28"/>
          <w:rtl w:val="true"/>
          <w:lang w:bidi="fa-IR"/>
        </w:rPr>
        <w:t>حجه القائم وحید الاولیاء</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تنبیهیه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 قدرت چیست شخص مهدی آن ولی حق به صاحب پیروی ظل ظل الله امام انس و جان هادی و مهدی در این دور زمان</w:t>
      </w:r>
    </w:p>
    <w:p>
      <w:pPr>
        <w:pStyle w:val="BookText"/>
        <w:rPr/>
      </w:pPr>
      <w:r>
        <w:rPr>
          <w:rFonts w:ascii="IRNazanin" w:hAnsi="IRNazanin" w:eastAsia="IRNazanin"/>
          <w:color w:val="111111"/>
          <w:sz w:val="28"/>
          <w:sz w:val="28"/>
          <w:szCs w:val="28"/>
          <w:rtl w:val="true"/>
          <w:lang w:bidi="fa-IR"/>
        </w:rPr>
        <w:t>و در همان رساله این دو بیت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سرپیچی ز سجده اولیا کادم عصرند بانور و ضیا پس تو هم ابلیسی و شیطان دهر نیست از جنات و خلدت حظ و بهر</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شاه نعمت الله ولی هر چند به کسانی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p>
    <w:p>
      <w:pPr>
        <w:pStyle w:val="BookText"/>
        <w:rPr/>
      </w:pPr>
      <w:r>
        <w:rPr>
          <w:rFonts w:ascii="IRNazanin" w:hAnsi="IRNazanin" w:eastAsia="IRNazanin"/>
          <w:color w:val="111111"/>
          <w:sz w:val="28"/>
          <w:sz w:val="28"/>
          <w:szCs w:val="28"/>
          <w:rtl w:val="true"/>
          <w:lang w:bidi="fa-IR"/>
        </w:rPr>
        <w:t>در ابیات زیر پاسخ داده؛ اما اگر در این پاسخ خوب دقت شود ادعای غلوآمیز او بسیار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نعمت الله در پاسخ کسانی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نیم مهدی ولی هادی منم رهنمای خلق در وادی منم مصطفی را بندهام حق را غلام پیشوای با سلامت و السلام </w:t>
      </w:r>
      <w:r>
        <w:rPr>
          <w:rStyle w:val="FootnoteAnchor"/>
          <w:rtl w:val="true"/>
        </w:rPr>
        <w:footnoteReference w:id="14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بعضی از بزرگان صوفیه یا خود را مهدی </w:t>
      </w:r>
    </w:p>
    <w:p>
      <w:pPr>
        <w:pStyle w:val="BookText"/>
        <w:rPr/>
      </w:pPr>
      <w:r>
        <w:rPr>
          <w:rFonts w:ascii="IRNazanin" w:hAnsi="IRNazanin" w:eastAsia="IRNazanin"/>
          <w:color w:val="111111"/>
          <w:sz w:val="28"/>
          <w:sz w:val="28"/>
          <w:szCs w:val="28"/>
          <w:rtl w:val="true"/>
          <w:lang w:bidi="fa-IR"/>
        </w:rPr>
        <w:t xml:space="preserve">خوانده اند و ادعای مهدویت کرده اند و یا خود را هادی و راهنمای خلق دانسته اند و یا حداقل ادعای نیابت خاصه داشته اند که از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ابی عبدالله حسین بن علی بن الحسین بابویه برای من نقل کرده اند که منصور حلاج به طمع گمراه کردن علی بن بابویه به قم آمد و ادعا کرد که من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پدر شیخ صدوق چون او را شناخت و ادعای او را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سپس به غلام خود دستور داد او را بزند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پیغمبر، لعنت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نوبختی باعث روی گرداندن مردم از حلاج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داستان چنین است که وقتی او ادعاهای پوچ خود را در میان مردم مطرح کرد، جناب ابوالحسن نوبختی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که تو میکنی ممکن است همه حیله باشد، اگر ادعای معجزه داری ریش سفید مرا سیاه کن تا هر چه گویی متابعت کنم و مردم را به سوی تو بخوانم، تو خود قدرت مرا در میان مردم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فهمید که تیر او به خطا رفته است و در مقابل کلام نوبختی جوابی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این مطلب را دست آویز قرار داده و مردم را از حلاج برگردانید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مهدویت نوعیه که بعضی از صوفیه به آن معتقد هستند، این است که می گویند مهدی یک عنوان و مفهوم کلی است که شامل افراد و مصادیق گوناگون می شود؛ بنابراین مصادیق مهدی متعدد و متنوع است، نه واحد و متعین در یک شخص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ادعایی است که با این حدیث نبوی که همه ی محدثان شیعه و سنی نقل </w:t>
      </w:r>
    </w:p>
    <w:p>
      <w:pPr>
        <w:pStyle w:val="BookText"/>
        <w:rPr/>
      </w:pPr>
      <w:r>
        <w:rPr>
          <w:rFonts w:ascii="IRNazanin" w:hAnsi="IRNazanin" w:eastAsia="IRNazanin"/>
          <w:color w:val="111111"/>
          <w:sz w:val="28"/>
          <w:sz w:val="28"/>
          <w:szCs w:val="28"/>
          <w:rtl w:val="true"/>
          <w:lang w:bidi="fa-IR"/>
        </w:rPr>
        <w:t>کردند و آن را مستم میدانند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مشهور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زمانش را نشناسد بر کفر مرده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البته باید دانست بعضی از اهل سنت عقیده دارند که مراد از امام زمان در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 گویند امام زمان در هر عصر کسی است که مردم او را به رهبری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صوفیه می گویند مقصود از امام زمان همان شیخ، قطب، پیرو، مراد و راهنمای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از نظر شیعه امامیه همه ی این گفتارها پوچ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امامان بر حق که خلیفه و جانشین شایسته ی پیامبر، امام و پیشوای الهی امت هستند، او دوازده شخص معین هستند که اولین آنها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خاتمشان حضرت حجة بن الحسن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همه ی این بزرگواران اثنی عشر از جانب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 منصوب شده اند و به هیچ وجه مقام الهی آنان بشری و انتخابی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ثالثأ همه ی این بزرگواران از جهت علم و عمل، معصوم و مصون از خطا، گناه و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و آخرین امام معصوم بوده است و اینک حی، حاضر، ناظر و واسطه ی فیض حضرت حق بر تمام جهان و جهانیان است؛ اما به جهاتی که قبلا گفته شد به اذن خداوند در حالت غیبت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غیبت آن حضرت با </w:t>
      </w:r>
      <w:bookmarkStart w:id="113" w:name="pg7433_73271"/>
    </w:p>
    <w:p>
      <w:pPr>
        <w:pStyle w:val="BookText"/>
        <w:rPr/>
      </w:pPr>
      <w:bookmarkEnd w:id="113"/>
      <w:r>
        <w:rPr>
          <w:rFonts w:ascii="IRNazanin" w:hAnsi="IRNazanin" w:eastAsia="IRNazanin"/>
          <w:color w:val="111111"/>
          <w:sz w:val="28"/>
          <w:sz w:val="28"/>
          <w:szCs w:val="28"/>
          <w:rtl w:val="true"/>
          <w:lang w:bidi="fa-IR"/>
        </w:rPr>
        <w:t>حضور و واسطه ی فیض بودن و سایر مقامات کمالی و معنوی او هیچ منافاتی ندارد و او به اذن خداوند در حال حاضر مانند خورشید تابانی است که در پشت ابر قرار گرفته اما نورافشانی میکند و بر احوال همه ی بندگان خدا و شیعیان خود آگاه و ناظر است</w:t>
      </w:r>
      <w:r>
        <w:rPr>
          <w:rFonts w:eastAsia="IRNazanin" w:cs="IRNazanin"/>
          <w:color w:val="111111"/>
          <w:sz w:val="28"/>
          <w:szCs w:val="28"/>
          <w:rtl w:val="true"/>
          <w:lang w:bidi="fa-IR"/>
        </w:rPr>
        <w:t>.</w:t>
      </w:r>
    </w:p>
    <w:p>
      <w:pPr>
        <w:pStyle w:val="Heading3"/>
        <w:numPr>
          <w:ilvl w:val="2"/>
          <w:numId w:val="1"/>
        </w:numPr>
        <w:rPr/>
      </w:pPr>
      <w:bookmarkStart w:id="114" w:name="__RefHeading___Toc1729260_1051229030"/>
      <w:bookmarkStart w:id="115" w:name="_Toc37"/>
      <w:bookmarkEnd w:id="114"/>
      <w:r>
        <w:rPr>
          <w:rtl w:val="true"/>
        </w:rPr>
        <w:t>مهدویت</w:t>
      </w:r>
      <w:bookmarkEnd w:id="115"/>
    </w:p>
    <w:p>
      <w:pPr>
        <w:pStyle w:val="BookText"/>
        <w:rPr/>
      </w:pPr>
      <w:r>
        <w:rPr>
          <w:rFonts w:ascii="IRNazanin" w:hAnsi="IRNazanin" w:eastAsia="IRNazanin"/>
          <w:color w:val="111111"/>
          <w:sz w:val="28"/>
          <w:sz w:val="28"/>
          <w:szCs w:val="28"/>
          <w:rtl w:val="true"/>
          <w:lang w:bidi="fa-IR"/>
        </w:rPr>
        <w:t xml:space="preserve">اصولا اعتقاد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نجات دهنده ی بشر است عقیدهای دیرین است که از روزگاران کهن، جوامع بشری آن را باور داشته اند و در انتظار چنین شخصی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مظلوم و اقوام ستمدیده که قدرت انتقام جویی و تلافی مظالم ستمکاران را نداشتند در ضمیر ناخودآگاه خود همواره یک رهاننده و نجات دهنده را می جستند تا روزی به پا خیزد و ظالمان و بیدادگران را از میان بردارد و جهان را از عدل و داد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و ملتی که بیشتر تحت فشار و ظلم و ستم قرار گیرد، عقیده به مهدی و نجات دهنده در وی راسخ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 دانیم بعضی از پادشاهان سلوکی و اشکانی به محض آن که بر تخت می نشستند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دهنده بر خود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در ادیان یهود، زرتشتی، بودایی، هندی و مسیحی؛ در انتظار منجی و رهاننده ای هستند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اغلب آنها، این رهانندگان، که انتظار ایشان را دارند، در پایان روزگار و آخرالزمان ظهور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عقیده، ظهور مهدی آرزوی طبیعی بشر مظلوم است که به امید قیام او دل دردمند خویش را آرامش میدهد</w:t>
      </w:r>
      <w:r>
        <w:rPr>
          <w:rFonts w:eastAsia="IRNazanin" w:cs="IRNazanin"/>
          <w:color w:val="111111"/>
          <w:sz w:val="28"/>
          <w:szCs w:val="28"/>
          <w:rtl w:val="true"/>
          <w:lang w:bidi="fa-IR"/>
        </w:rPr>
        <w:t>.</w:t>
      </w:r>
      <w:r>
        <w:rPr>
          <w:rStyle w:val="FootnoteAnchor"/>
          <w:rtl w:val="true"/>
        </w:rPr>
        <w:footnoteReference w:id="151"/>
      </w:r>
      <w:bookmarkStart w:id="116" w:name="pg7433_73272"/>
    </w:p>
    <w:p>
      <w:pPr>
        <w:pStyle w:val="BookText"/>
        <w:rPr/>
      </w:pPr>
      <w:bookmarkEnd w:id="116"/>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مهدویت مصدر جعلی مهدی، به معنای مهدی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 که از جمله معتقدات اصولی مذهب شیعه اثنی عشری است و همان پدید آمدن حکومت عدل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اسلام به قدری مسلم است که در مورد آن کتاب هایی تألیف شده است که تاریخ نگارش بعضی از آنها، سال ها پیش از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117" w:name="__RefHeading___Toc1729262_1051229030"/>
      <w:bookmarkStart w:id="118" w:name="_Toc38"/>
      <w:bookmarkEnd w:id="117"/>
      <w:r>
        <w:rPr>
          <w:rtl w:val="true"/>
        </w:rPr>
        <w:t>مهدویت در اسلام</w:t>
      </w:r>
      <w:bookmarkEnd w:id="118"/>
    </w:p>
    <w:p>
      <w:pPr>
        <w:pStyle w:val="Heading3"/>
        <w:numPr>
          <w:ilvl w:val="2"/>
          <w:numId w:val="1"/>
        </w:numPr>
        <w:rPr/>
      </w:pPr>
      <w:bookmarkStart w:id="119" w:name="__RefHeading___Toc1729264_1051229030"/>
      <w:bookmarkStart w:id="120" w:name="_Toc39"/>
      <w:bookmarkEnd w:id="119"/>
      <w:r>
        <w:rPr>
          <w:rtl w:val="true"/>
        </w:rPr>
        <w:t>مهدویت از دیدگاه اهل سنت</w:t>
      </w:r>
      <w:r>
        <w:rPr>
          <w:rtl w:val="true"/>
        </w:rPr>
        <w:t>:</w:t>
      </w:r>
      <w:bookmarkEnd w:id="12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در این که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زمین را از عدل و داد پر میکند، پس از آن که از جور و ستم پر شده باشد و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نازل می شود و در پشت سر آن حضرت نماز می خواند، مردم در عصر آن حضرت در رفاه زندگی می کنند و این که مهدی،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تردید ندارند و با تمام خصایص و خصلت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می شناسند و به دلیل روایات متواتری که در این باب از پیامبر تا وارد شده، ابدأ نسبت به وجود آن حضرت به خود تردید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بیشتر آنها به دلیلشبهات واهی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این که پنج ساله چگونه به مقام امامت می رسد و انسان چگونه می تواند این همه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 کنند که آن حضرت پسر بلاواسطه 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ی دوازدهم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شیعه در شخص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عقیده نیستند؛ ولی در اصل مهدویت و این که موعود </w:t>
      </w:r>
    </w:p>
    <w:p>
      <w:pPr>
        <w:pStyle w:val="BookText"/>
        <w:rPr/>
      </w:pPr>
      <w:r>
        <w:rPr>
          <w:rFonts w:ascii="IRNazanin" w:hAnsi="IRNazanin" w:eastAsia="IRNazanin"/>
          <w:color w:val="111111"/>
          <w:sz w:val="28"/>
          <w:sz w:val="28"/>
          <w:szCs w:val="28"/>
          <w:rtl w:val="true"/>
          <w:lang w:bidi="fa-IR"/>
        </w:rPr>
        <w:t xml:space="preserve">ملل،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بحثی ندارند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بسیاری از بزرگان اهل سنت احادیث درباره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هایشان آورده اند؛ مانند احمد حنبل، ابی داود، ابن ماجه، ترمذی، مسلم، نسائی، بیهقی، ماوردی، طبرانی، سمعانی، رؤیانی، ابن قتیبه در کتاب غريب الحديث و ابن عساکر و دار قطنی در مسند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کسایی در مبتدا و ابن عبدالبر در استیعاب و نظایر آن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احادیث نبوی، در مورد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و اسناد عالمان مذاهب اسلامی به اندازهای فراوان است، که در موضوع های دیگر کمتر به آن اندازه حدیث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یعنی کثرت احادیث یاد شده و فراوانی وگوناگونی راویان آن، در مآخذ و طرق روایی اهل سنت، به خوبی چشمگیر است و باعث شده تا دانشمندان علم حدیث و حفاظ بزرگ سنی، در موارد بسیاری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احادیث مهدی، تصریح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که مسألهی مهدی، مسألهای اسلامی و قطعی است،به اندازه ای مسلم و مشهور است که حتی لغت نویسان و واژه نویسان و واژه شناسان اهل سنت نیز، در ذیل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مطرح کرده اند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ی مهدویت و اعتقاد اهل سنت و شیعه زمینه های مشترک و مورد اتفاق فراوانی است؛ البته موارد اختلاف نظری نیز وجود دارد که آنها را بررسی می کنیم</w:t>
      </w:r>
      <w:r>
        <w:rPr>
          <w:rFonts w:eastAsia="IRNazanin" w:cs="IRNazanin"/>
          <w:color w:val="111111"/>
          <w:sz w:val="28"/>
          <w:szCs w:val="28"/>
          <w:rtl w:val="true"/>
          <w:lang w:bidi="fa-IR"/>
        </w:rPr>
        <w:t xml:space="preserve">. </w:t>
      </w:r>
      <w:bookmarkStart w:id="121" w:name="pg7433_73274"/>
    </w:p>
    <w:p>
      <w:pPr>
        <w:pStyle w:val="Heading3"/>
        <w:numPr>
          <w:ilvl w:val="2"/>
          <w:numId w:val="1"/>
        </w:numPr>
        <w:rPr/>
      </w:pPr>
      <w:bookmarkStart w:id="122" w:name="__RefHeading___Toc1729266_1051229030"/>
      <w:bookmarkStart w:id="123" w:name="_Toc40"/>
      <w:bookmarkEnd w:id="121"/>
      <w:bookmarkEnd w:id="122"/>
      <w:r>
        <w:rPr>
          <w:rtl w:val="true"/>
        </w:rPr>
        <w:t>زمینه های مورد اتفاق مسلمانان در مسأله مهدویت</w:t>
      </w:r>
      <w:bookmarkEnd w:id="123"/>
    </w:p>
    <w:p>
      <w:pPr>
        <w:pStyle w:val="Heading4"/>
        <w:numPr>
          <w:ilvl w:val="3"/>
          <w:numId w:val="1"/>
        </w:numPr>
        <w:rPr/>
      </w:pPr>
      <w:bookmarkStart w:id="124" w:name="__RefHeading___Toc1729268_1051229030"/>
      <w:bookmarkStart w:id="125" w:name="_Toc41"/>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زمینه های مشترک بین اهل تسنن و شیعه ی دوازده امامی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 که همه ی آنان بر اصل اعتقاد به درست بودن چنین ایده ای اتفاق نظر دارند و هر کسی را که منکر آن شود نادان تلقی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مسلمانان اتفاق نظر که مهدی از قبیله ی قریش و خصوصا از اهل بیت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بالاخص از نوادگان 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وی را آخرین خلیفه و جانشین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دوازده امام می دانند و برپایی حکومتش را قطعی و حدود قدرت و سلطه ی آن حضرت را جهان شمول میدانند؛ زیرا که حکومت او وعدهای الهی است که نص قرآن بر آن تأکید دارد و سرانجام آن که شیعه و سنی بر حتمی بودن پیش آمد برخی حوادث، اتفاق ها و علایم ظهور ایشان اشاره دارند</w:t>
      </w:r>
      <w:r>
        <w:rPr>
          <w:rFonts w:eastAsia="IRNazanin" w:cs="IRNazanin"/>
          <w:color w:val="111111"/>
          <w:sz w:val="28"/>
          <w:szCs w:val="28"/>
          <w:rtl w:val="true"/>
          <w:lang w:bidi="fa-IR"/>
        </w:rPr>
        <w:t>.</w:t>
      </w:r>
    </w:p>
    <w:p>
      <w:pPr>
        <w:pStyle w:val="Heading4"/>
        <w:numPr>
          <w:ilvl w:val="3"/>
          <w:numId w:val="1"/>
        </w:numPr>
        <w:rPr/>
      </w:pPr>
      <w:bookmarkStart w:id="126" w:name="__RefHeading___Toc1729270_1051229030"/>
      <w:bookmarkStart w:id="127" w:name="_Toc42"/>
      <w:bookmarkEnd w:id="126"/>
      <w:r>
        <w:rPr/>
        <w:t>1</w:t>
      </w:r>
      <w:r>
        <w:rPr>
          <w:rtl w:val="true"/>
        </w:rPr>
        <w:t xml:space="preserve">. </w:t>
      </w:r>
      <w:r>
        <w:rPr>
          <w:rtl w:val="true"/>
        </w:rPr>
        <w:t>اتفاق نظر مسلمانان در اصل قضیه مهدویت</w:t>
      </w:r>
      <w:bookmarkEnd w:id="127"/>
    </w:p>
    <w:p>
      <w:pPr>
        <w:pStyle w:val="BookText"/>
        <w:rPr/>
      </w:pPr>
      <w:r>
        <w:rPr>
          <w:rFonts w:ascii="IRNazanin" w:hAnsi="IRNazanin" w:eastAsia="IRNazanin"/>
          <w:color w:val="111111"/>
          <w:sz w:val="28"/>
          <w:sz w:val="28"/>
          <w:szCs w:val="28"/>
          <w:rtl w:val="true"/>
          <w:lang w:bidi="fa-IR"/>
        </w:rPr>
        <w:t>علمای سنی همگی بر اصل قضیهی مهدویت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شوکانی در مورد احادیث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مرتبط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گونه شک و شبهه ای متواتر است؛ وصف تواتر بر تمامی اصطلاحات نگاشته در علم اصول بر کمتر از این هم صدق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با فراوانی حدیث در مورد ایشان، آنها را متواتر ندانست؟</w:t>
      </w:r>
      <w:r>
        <w:rPr>
          <w:rFonts w:eastAsia="IRNazanin" w:cs="IRNazanin"/>
          <w:color w:val="111111"/>
          <w:sz w:val="28"/>
          <w:szCs w:val="28"/>
          <w:rtl w:val="true"/>
          <w:lang w:bidi="fa-IR"/>
        </w:rPr>
        <w:t>»</w:t>
      </w:r>
    </w:p>
    <w:p>
      <w:pPr>
        <w:pStyle w:val="Heading4"/>
        <w:numPr>
          <w:ilvl w:val="3"/>
          <w:numId w:val="1"/>
        </w:numPr>
        <w:rPr/>
      </w:pPr>
      <w:bookmarkStart w:id="128" w:name="__RefHeading___Toc1729272_1051229030"/>
      <w:bookmarkStart w:id="129" w:name="_Toc43"/>
      <w:bookmarkEnd w:id="128"/>
      <w:r>
        <w:rPr/>
        <w:t>2</w:t>
      </w:r>
      <w:r>
        <w:rPr>
          <w:rtl w:val="true"/>
        </w:rPr>
        <w:t xml:space="preserve">. </w:t>
      </w:r>
      <w:r>
        <w:rPr>
          <w:rtl w:val="true"/>
        </w:rPr>
        <w:t>اشتراک نظر در لزوم اعتقاد به مهدی</w:t>
      </w:r>
      <w:r>
        <w:rPr>
          <w:rtl w:val="true"/>
        </w:rPr>
        <w:t>(</w:t>
      </w:r>
      <w:r>
        <w:rPr>
          <w:rtl w:val="true"/>
        </w:rPr>
        <w:t>عجل الله تعالی فرجه الشریف</w:t>
      </w:r>
      <w:r>
        <w:rPr>
          <w:rtl w:val="true"/>
        </w:rPr>
        <w:t>)</w:t>
      </w:r>
      <w:bookmarkEnd w:id="12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مسایل غیبی الهی است که </w:t>
      </w:r>
      <w:bookmarkStart w:id="130" w:name="pg7433_73275"/>
    </w:p>
    <w:p>
      <w:pPr>
        <w:pStyle w:val="BookText"/>
        <w:rPr/>
      </w:pPr>
      <w:bookmarkEnd w:id="130"/>
      <w:r>
        <w:rPr>
          <w:rFonts w:ascii="IRNazanin" w:hAnsi="IRNazanin" w:eastAsia="IRNazanin"/>
          <w:color w:val="111111"/>
          <w:sz w:val="28"/>
          <w:sz w:val="28"/>
          <w:szCs w:val="28"/>
          <w:rtl w:val="true"/>
          <w:lang w:bidi="fa-IR"/>
        </w:rPr>
        <w:t>وحی نیز در مورد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 نصوص دینی مورد اعتماد همه ی مسلمانان نیز، لزوم ایمان و اعتقاد به چنین مسایلی که در قرآن و سنت ذکر شده اند را مورد تأکید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ناصر الدین البانی از علمای اهل سنت در این باره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اعتقادی ثابت است و احادیث متواتری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مورد وجوب ایمان به قیام ظهور ایشان نقل شده است؛ زیرا این اعتقاد از امور غیبی است و ایمان به چنین اموری از جمله نشانه های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اعتقاد به ظهور و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وجوب ایمان به قضا و قدر الهی، نکته ای است که احادیث معتبر منقول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حدیثی که جابر بن عبدالله انصاری از ایشان نقل کرده، بر آن تصریح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قیام مهدی را منکر شود، به وحی ای که بر محمد نازل شده کفر ورزیده است؛ زیرا جبرئیل به من خبر داده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قدر، چه خیر و چه شر ایمان نداشته باشد، برود و برای خود خدایی جز من برگزیند</w:t>
      </w:r>
      <w:r>
        <w:rPr>
          <w:rFonts w:eastAsia="IRNazanin" w:cs="IRNazanin"/>
          <w:color w:val="111111"/>
          <w:sz w:val="28"/>
          <w:szCs w:val="28"/>
          <w:rtl w:val="true"/>
          <w:lang w:bidi="fa-IR"/>
        </w:rPr>
        <w:t>».</w:t>
      </w:r>
    </w:p>
    <w:p>
      <w:pPr>
        <w:pStyle w:val="Heading4"/>
        <w:numPr>
          <w:ilvl w:val="3"/>
          <w:numId w:val="1"/>
        </w:numPr>
        <w:rPr/>
      </w:pPr>
      <w:bookmarkStart w:id="131" w:name="__RefHeading___Toc1729274_1051229030"/>
      <w:bookmarkStart w:id="132" w:name="_Toc44"/>
      <w:bookmarkEnd w:id="131"/>
      <w:r>
        <w:rPr/>
        <w:t>3</w:t>
      </w:r>
      <w:r>
        <w:rPr>
          <w:rtl w:val="true"/>
        </w:rPr>
        <w:t xml:space="preserve">. </w:t>
      </w:r>
      <w:r>
        <w:rPr>
          <w:rtl w:val="true"/>
        </w:rPr>
        <w:t xml:space="preserve">اتفاق نظر بر این که مهدی از سلاله اهل بیت </w:t>
      </w:r>
      <w:r>
        <w:rPr>
          <w:rtl w:val="true"/>
        </w:rPr>
        <w:t>(</w:t>
      </w:r>
      <w:r>
        <w:rPr>
          <w:rtl w:val="true"/>
        </w:rPr>
        <w:t>علیه السلام</w:t>
      </w:r>
      <w:r>
        <w:rPr>
          <w:rtl w:val="true"/>
        </w:rPr>
        <w:t xml:space="preserve">) </w:t>
      </w:r>
      <w:r>
        <w:rPr>
          <w:rtl w:val="true"/>
        </w:rPr>
        <w:t>است</w:t>
      </w:r>
      <w:bookmarkEnd w:id="13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 اخبار صحیحی که از شیعه و سنی نقل شده، گواه بر این است که مسلمانان در مورد مسألهی مذکور متفق القول اند؛ از جمله سعید بن مسیب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 سلمه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عترت من 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3" w:name="pg7433_73276"/>
    </w:p>
    <w:p>
      <w:pPr>
        <w:pStyle w:val="BookText"/>
        <w:rPr/>
      </w:pPr>
      <w:bookmarkEnd w:id="133"/>
      <w:r>
        <w:rPr>
          <w:rFonts w:ascii="IRNazanin" w:hAnsi="IRNazanin" w:eastAsia="IRNazanin"/>
          <w:color w:val="111111"/>
          <w:sz w:val="28"/>
          <w:sz w:val="28"/>
          <w:szCs w:val="28"/>
          <w:rtl w:val="true"/>
          <w:lang w:bidi="fa-IR"/>
        </w:rPr>
        <w:t xml:space="preserve">روایاتی که از نسبت ایشان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دهند به حد تواتر رسیده است</w:t>
      </w:r>
      <w:r>
        <w:rPr>
          <w:rFonts w:eastAsia="IRNazanin" w:cs="IRNazanin"/>
          <w:color w:val="111111"/>
          <w:sz w:val="28"/>
          <w:szCs w:val="28"/>
          <w:rtl w:val="true"/>
          <w:lang w:bidi="fa-IR"/>
        </w:rPr>
        <w:t>.</w:t>
      </w:r>
    </w:p>
    <w:p>
      <w:pPr>
        <w:pStyle w:val="Heading4"/>
        <w:numPr>
          <w:ilvl w:val="3"/>
          <w:numId w:val="1"/>
        </w:numPr>
        <w:rPr/>
      </w:pPr>
      <w:bookmarkStart w:id="134" w:name="__RefHeading___Toc1729276_1051229030"/>
      <w:bookmarkStart w:id="135" w:name="_Toc45"/>
      <w:bookmarkEnd w:id="134"/>
      <w:r>
        <w:rPr/>
        <w:t>4</w:t>
      </w:r>
      <w:r>
        <w:rPr>
          <w:rtl w:val="true"/>
        </w:rPr>
        <w:t xml:space="preserve">. </w:t>
      </w:r>
      <w:r>
        <w:rPr>
          <w:rtl w:val="true"/>
        </w:rPr>
        <w:t>اتفاق نظر مسلمانان در قطعیت برپایی حکومت مهدی</w:t>
      </w:r>
      <w:bookmarkEnd w:id="135"/>
    </w:p>
    <w:p>
      <w:pPr>
        <w:pStyle w:val="BookText"/>
        <w:rPr/>
      </w:pPr>
      <w:r>
        <w:rPr>
          <w:rFonts w:ascii="IRNazanin" w:hAnsi="IRNazanin" w:eastAsia="IRNazanin"/>
          <w:color w:val="111111"/>
          <w:sz w:val="28"/>
          <w:sz w:val="28"/>
          <w:szCs w:val="28"/>
          <w:rtl w:val="true"/>
          <w:lang w:bidi="fa-IR"/>
        </w:rPr>
        <w:t xml:space="preserve">در این مورد نیز روایات و احادیث صحیح و صریح فراوانی در کتب اخبار، ملاحم و فتن و شرایط آخرالزمان در منابع اهل تسنن و نیز در منابع شیعه دوازده امامی نقل شده است که در آنها سخن از برقراری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کرده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دنیا به پایان نخواهد رسید تا روزی که مردی از اهل بیت من به نام مهدی، ولایت و رهبری امتم را بر عهده گیرد</w:t>
      </w:r>
      <w:r>
        <w:rPr>
          <w:rFonts w:eastAsia="IRNazanin" w:cs="IRNazanin"/>
          <w:color w:val="111111"/>
          <w:sz w:val="28"/>
          <w:szCs w:val="28"/>
          <w:rtl w:val="true"/>
          <w:lang w:bidi="fa-IR"/>
        </w:rPr>
        <w:t>».</w:t>
      </w:r>
    </w:p>
    <w:p>
      <w:pPr>
        <w:pStyle w:val="Heading4"/>
        <w:numPr>
          <w:ilvl w:val="3"/>
          <w:numId w:val="1"/>
        </w:numPr>
        <w:rPr/>
      </w:pPr>
      <w:bookmarkStart w:id="136" w:name="__RefHeading___Toc1729278_1051229030"/>
      <w:bookmarkStart w:id="137" w:name="_Toc46"/>
      <w:bookmarkEnd w:id="136"/>
      <w:r>
        <w:rPr/>
        <w:t>5</w:t>
      </w:r>
      <w:r>
        <w:rPr>
          <w:rtl w:val="true"/>
        </w:rPr>
        <w:t>.</w:t>
      </w:r>
      <w:r>
        <w:rPr>
          <w:rtl w:val="true"/>
        </w:rPr>
        <w:t xml:space="preserve">وحدت نظر مسلمانان در جهانی بودن حکومت مهدی </w:t>
      </w:r>
      <w:r>
        <w:rPr>
          <w:rtl w:val="true"/>
        </w:rPr>
        <w:t>(</w:t>
      </w:r>
      <w:r>
        <w:rPr>
          <w:rtl w:val="true"/>
        </w:rPr>
        <w:t>عجل الله تعالی فرجه الشریف</w:t>
      </w:r>
      <w:r>
        <w:rPr>
          <w:rtl w:val="true"/>
        </w:rPr>
        <w:t>)</w:t>
      </w:r>
      <w:bookmarkEnd w:id="137"/>
    </w:p>
    <w:p>
      <w:pPr>
        <w:pStyle w:val="BookText"/>
        <w:rPr/>
      </w:pPr>
      <w:r>
        <w:rPr>
          <w:rFonts w:ascii="IRNazanin" w:hAnsi="IRNazanin" w:eastAsia="IRNazanin"/>
          <w:color w:val="111111"/>
          <w:sz w:val="28"/>
          <w:sz w:val="28"/>
          <w:szCs w:val="28"/>
          <w:rtl w:val="true"/>
          <w:lang w:bidi="fa-IR"/>
        </w:rPr>
        <w:t xml:space="preserve">آیات فراوانی از قرآن کریم و روایات کثیری، چه از طریق شیعه و چه سنی،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تأکید می کنند که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منابع، هم چنین بر مژدهی پیروزی اسلام بر تمامی دشمنان دین در سراسر گیتی و چیرگی آن بر همه ی ادیان و آیین های کفر و شرک و رژیم های منحرف و فاسد،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و نظایر آن به بیان این نکته پرداخته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طولانی از حذيفة بن یمان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میان رکن و مقام کعبه با مهدی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ی ایشان دین را زنده می کند و سرزمین های مختلف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w:t>
      </w:r>
      <w:bookmarkStart w:id="138" w:name="pg7433_73277"/>
    </w:p>
    <w:p>
      <w:pPr>
        <w:pStyle w:val="BookText"/>
        <w:rPr/>
      </w:pPr>
      <w:bookmarkEnd w:id="138"/>
      <w:r>
        <w:rPr>
          <w:rFonts w:ascii="IRNazanin" w:hAnsi="IRNazanin" w:eastAsia="IRNazanin"/>
          <w:color w:val="111111"/>
          <w:sz w:val="28"/>
          <w:sz w:val="28"/>
          <w:szCs w:val="28"/>
          <w:rtl w:val="true"/>
          <w:lang w:bidi="fa-IR"/>
        </w:rPr>
        <w:t>روی زمین کسی نمی ماند جز آن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p>
    <w:p>
      <w:pPr>
        <w:pStyle w:val="Heading4"/>
        <w:numPr>
          <w:ilvl w:val="3"/>
          <w:numId w:val="1"/>
        </w:numPr>
        <w:rPr/>
      </w:pPr>
      <w:bookmarkStart w:id="139" w:name="__RefHeading___Toc1729280_1051229030"/>
      <w:bookmarkStart w:id="140" w:name="_Toc47"/>
      <w:bookmarkEnd w:id="139"/>
      <w:r>
        <w:rPr/>
        <w:t>6</w:t>
      </w:r>
      <w:r>
        <w:rPr>
          <w:rtl w:val="true"/>
        </w:rPr>
        <w:t xml:space="preserve">. </w:t>
      </w:r>
      <w:r>
        <w:rPr>
          <w:rtl w:val="true"/>
        </w:rPr>
        <w:t>توافق مسلمانان بر برخی از نشانه های ظهور</w:t>
      </w:r>
      <w:bookmarkEnd w:id="140"/>
    </w:p>
    <w:p>
      <w:pPr>
        <w:pStyle w:val="BookText"/>
        <w:rPr/>
      </w:pPr>
      <w:r>
        <w:rPr>
          <w:rFonts w:ascii="IRNazanin" w:hAnsi="IRNazanin" w:eastAsia="IRNazanin"/>
          <w:color w:val="111111"/>
          <w:sz w:val="28"/>
          <w:sz w:val="28"/>
          <w:szCs w:val="28"/>
          <w:rtl w:val="true"/>
          <w:lang w:bidi="fa-IR"/>
        </w:rPr>
        <w:t xml:space="preserve">اخبار و روایات وارده در کتب ملاحم و فتن شیعه و سنی حاکی از آن است که قبل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هایی به وقوع می پیوندد که نشانه ی قریب الوقوع بودن ظهور حضرت و برپایی انقلاب اسلامی ایشان و انجام وعده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که مورد توافق شیعه و سنی است، بسیار زیاد هستند و روشن ترین آنها دو نشانه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نشانه، برپایی حکومت اسلامی در کشور ایران است که مقدمه انقلاب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در مشرق زمین قیام می کنند که زمینه ساز حکومت مهدید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ثوبان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دیدید که پرچم های سیاه از سمت خراسان پیش می آید ولو با الغزیدنروی برف باشد، به آنان بپیوندید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نشانه، دولتی در شامات تشکیل می شود که با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حکومت را فردی از بنی امیه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روایات اسلامی به سفیانی مشهور است و راجع به او شیعه و سنی روایات فراوانی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 قصد حمله به کعبه را دارند و همین که به صحرایی می رسند، تمام آن لشکر به کام زمین فرو می روند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صحاح سته نیز مدفون گشتن و فرورفتن سفیانی همراه با لشکرش به عمق زمین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بعد از آن که خبر </w:t>
      </w:r>
      <w:bookmarkStart w:id="141" w:name="pg7433_73278"/>
    </w:p>
    <w:p>
      <w:pPr>
        <w:pStyle w:val="BookText"/>
        <w:rPr/>
      </w:pPr>
      <w:bookmarkEnd w:id="141"/>
      <w:r>
        <w:rPr>
          <w:rFonts w:ascii="IRNazanin" w:hAnsi="IRNazanin" w:eastAsia="IRNazanin"/>
          <w:color w:val="111111"/>
          <w:sz w:val="28"/>
          <w:sz w:val="28"/>
          <w:szCs w:val="28"/>
          <w:rtl w:val="true"/>
          <w:lang w:bidi="fa-IR"/>
        </w:rPr>
        <w:t xml:space="preserve">سلطه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حجاز را می شنود، همراه با سپاهش به سوی مکه راهی شده تا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نظر مسلمانان در نماز خواندن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در کتب صحاح سته و در احادیث معتبر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 خود به نقل از جابر بن عبدالله انصاری آورده است که می گوید؛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امتم همیشه گروهی هستند که تا روز قیامت و با حمایت و پشتیبانی الهی در دفاع از حق می جنگند تا آن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آید، فرمانده ای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 ما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بین شما کسی هست که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اسلام را عزیز و گرامی داشته است</w:t>
      </w:r>
      <w:r>
        <w:rPr>
          <w:rFonts w:eastAsia="IRNazanin" w:cs="IRNazanin"/>
          <w:color w:val="111111"/>
          <w:sz w:val="28"/>
          <w:szCs w:val="28"/>
          <w:rtl w:val="true"/>
          <w:lang w:bidi="fa-IR"/>
        </w:rPr>
        <w:t>».</w:t>
      </w:r>
    </w:p>
    <w:p>
      <w:pPr>
        <w:pStyle w:val="Heading3"/>
        <w:numPr>
          <w:ilvl w:val="2"/>
          <w:numId w:val="1"/>
        </w:numPr>
        <w:rPr/>
      </w:pPr>
      <w:bookmarkStart w:id="142" w:name="__RefHeading___Toc1729282_1051229030"/>
      <w:bookmarkStart w:id="143" w:name="_Toc48"/>
      <w:bookmarkEnd w:id="142"/>
      <w:r>
        <w:rPr>
          <w:rtl w:val="true"/>
        </w:rPr>
        <w:t>زمینه های مورد اختلاف مذاهب اسلامی در مسأله مهدویت</w:t>
      </w:r>
      <w:bookmarkEnd w:id="143"/>
    </w:p>
    <w:p>
      <w:pPr>
        <w:pStyle w:val="BookText"/>
        <w:rPr/>
      </w:pPr>
      <w:r>
        <w:rPr>
          <w:rFonts w:ascii="IRNazanin" w:hAnsi="IRNazanin" w:eastAsia="IRNazanin"/>
          <w:color w:val="111111"/>
          <w:sz w:val="28"/>
          <w:sz w:val="28"/>
          <w:szCs w:val="28"/>
          <w:rtl w:val="true"/>
          <w:lang w:bidi="fa-IR"/>
        </w:rPr>
        <w:t xml:space="preserve">مسلمانان شیعه و سنی با وجودی که بر وجوب اعتقاد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حتمی بودن برپایی حکومت اسلامی و جهانگیری آن اتفاق نظر دارند؛ اما در برخی نکات جانبی مرتبط با ایشان و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مسایلی که مورد اختلاف مسلمانان است، می توان به مساله ولادت ایشان، نام پدرشان، جد بزرگوارشان که آیا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 ی غیبت امام، امکان زنده بودن و باقی ماندنشان در طول این همه سال و راجع به عصمت حضرت نیز اختلاف دارند </w:t>
      </w:r>
    </w:p>
    <w:p>
      <w:pPr>
        <w:pStyle w:val="BookText"/>
        <w:rPr/>
      </w:pPr>
      <w:r>
        <w:rPr>
          <w:rFonts w:ascii="IRNazanin" w:hAnsi="IRNazanin" w:eastAsia="IRNazanin"/>
          <w:color w:val="111111"/>
          <w:sz w:val="28"/>
          <w:sz w:val="28"/>
          <w:szCs w:val="28"/>
          <w:rtl w:val="true"/>
          <w:lang w:bidi="fa-IR"/>
        </w:rPr>
        <w:t>که در ادامه به بیان آنها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در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برادران اهل سنت منکر متولد شدن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آخرالزمان به دنیا خواهد آمد، البته بیش از هفتاد نفر از دانشمندان اهل تسنن در مورد تولد ایشان، همان نظری را ارائه می کنند که شیعه در این باره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مسلمانان درباره نام پدر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علمای اهل سنت معتقدند که نام پدر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است و در این باور خویش به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سنن ابوداوود نقل شده،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من است و نام پدرش نیز 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امامیه اعتقاد دارند که پدر وی، امام ابومحمد حسن عسکری یازدهمین امام و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شواهد حاکی بر این است که حدیث مذکور جعلی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درباره جد بزرگوار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علمای اهل سنت گفته اند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نسل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برای ادعای خود دو دلیل دارند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دلیل اول آنان روایتی است که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بر اساس آن،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چهره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افکنده و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حسن، همان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سرور و آقاست و از صلب او کسی متولد خواهد شد که هم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دوم؛ به عقیده ی اهل سنت این مسأله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 لطیفی دارد و آن این است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رضای خدا از خلافت کناره گرفت و به همین خاطر پروردگار متعال در میان ذريه و نسل او فردی را قرار داد که خلافت به حق و عادلانه اش سراسر زمین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دلیل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باطل و بی پایه و اساسند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جوزیه ارائه کرده است؛ لکن درباره ی این حدیث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و از جمله ابن جوزیه، که به علم جرح و تعدیل آگاهند، همگی بر ضعف اعتقاد و سست ایمانی اشخاصی که این حدیث را نقل کرده اند، معترف هستند و نیز بر مورد اعتماد نبودن و موثق نبودن اسناد آن، اتفاق نظر دارند؛ زیرا خود ابن جوزیه نیز به ضعیف بودن این حدیث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دلیل دوم نیز چیزی جز تحریف واقعیتها، حوادث و وقایع مشهور تاریخی نیست؛ زیرا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حق خود نگذشت و وقایع تاریخی به خوبی این قضایا را نقل 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علمای شیعه در این مورد، دلایل و مستندات تاریخی ارائه میدهند که براساس آنها مهدی منتظر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ده ها تن از دانشمندان اهل سنت این مسأله را تأیید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مسلمانان درباره عصمت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علمای اهل سنت معتقدند که عصمت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امری غیر قابل تصور است؛ بلکه برعکس آنان به عصمت حضرت عقیده ای ندارند آنان ایشان را انسانی عادی به حساب می آورند که احتمال ارتکاب برخی گناهان و معصیتها، مثل هر انسان دیگری، از او می رود و آن زمان که پروردگار متعال ایشان را به عنوان خلیفه ی خویش برگزیند، توبه اش را می پذیرد و در یک شب او را از گمراهی و گناهان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در این باور به حدیثی منقول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کنند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 و خداوند وی را در یک شب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علمای شیعه چنین نظریه ای را در مورد ولی خدا مهدی منتظر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در توضیح وجوب عصمت انبیا و اوصيا الهي ادله عقلی و شرعی مشهوری ارائه میدهند و به وسیله ی آن، ایشان را از ارتکاب گناهان کبیره و صغیره مبرا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احادیث موجود، مؤید وجود عصمت در امامان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امت اسلامی در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شیعه اتفاق نظر دارند که سال غیبت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ایشان همچنان زنده هستند تا زمانی که خداوند متعال اجازه ظهور به ایشان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شیعی چنین باوری را براساس تکیه بر احادیث و </w:t>
      </w:r>
    </w:p>
    <w:p>
      <w:pPr>
        <w:pStyle w:val="BookText"/>
        <w:rPr/>
      </w:pPr>
      <w:r>
        <w:rPr>
          <w:rFonts w:ascii="IRNazanin" w:hAnsi="IRNazanin" w:eastAsia="IRNazanin"/>
          <w:color w:val="111111"/>
          <w:sz w:val="28"/>
          <w:sz w:val="28"/>
          <w:szCs w:val="28"/>
          <w:rtl w:val="true"/>
          <w:lang w:bidi="fa-IR"/>
        </w:rPr>
        <w:t xml:space="preserve">روایت های نقل شده از نبی اکرم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اند؛ روایاتی که پیش از رخ دادن غیبت و یا قبل از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اثبات شده است؛ اما دانشمندان اهل سنت اعتقادی به غایب بودن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رد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حسن عسکری،</w:t>
      </w:r>
    </w:p>
    <w:p>
      <w:pPr>
        <w:pStyle w:val="BookText"/>
        <w:rPr/>
      </w:pP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دومین دلیل اظهار می کنند که امکان زنده ماندن</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قرن های متمادی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تنها ادعایی بی اساس است؛ چرا که متکی بر هیچ سند و برهانی نیست و بنا به ادله ی تاریخی، به دنیا آمدن ایشان به اثبات رسیده است و تعدادی از مورخان و علمای اهل سنت بر آن صحه گذاشته اند و به آن گواهی داده اند و مورد وفات آن حضرت نیز در هیچ کجا هیچ چیزی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برخی زنده بودن انسانی را طی قرون متمادی ناممکن میدانند و اظهار می کنند که چنین امری با طبیعت و سرشت اشیا و سنت های جاری عمر بشر تضاد دارد، کاملا مردود است؛ زیرا تعدادی از پیامبران و اولیای الهی وجود دارند که دهها قرن می زیسته اند و بعد فوت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نیز این امر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روایات بسیاری مؤید این موضوع هستند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دراعتقاد به غیبت امام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bookmarkStart w:id="144" w:name="pg7433_73283"/>
    </w:p>
    <w:p>
      <w:pPr>
        <w:pStyle w:val="BookText"/>
        <w:rPr/>
      </w:pPr>
      <w:bookmarkEnd w:id="144"/>
      <w:r>
        <w:rPr>
          <w:rFonts w:ascii="IRNazanin" w:hAnsi="IRNazanin" w:eastAsia="IRNazanin"/>
          <w:color w:val="111111"/>
          <w:sz w:val="28"/>
          <w:sz w:val="28"/>
          <w:szCs w:val="28"/>
          <w:rtl w:val="true"/>
          <w:lang w:bidi="fa-IR"/>
        </w:rPr>
        <w:t>دانشمندان و علمای بزرگ اهل تسنن با شیعه امامیه هم عقیده هستند؛ از جمله آنان شیخ و عارف بزرگ عبدالوهاب شعرانی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سخنان دانشمند مذکور در این باره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اشخاص زیادی از بزرگان دین و حافظان حدیث و بزرگان اسلام، با او دیدار و ملاقات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انتظار قيام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دنیا آمد و از آن زمان تاکنون زنده است تا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عمر او تا دوران ما، که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شود و نیز شیخ حسن عراقی، که بر روی تپه ریش مشرف بر، برکه رطلی در مصر مدفون است، در ملاقاتی که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موضوع مذکور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شیخ و سرورم على خواص نظر ایشان را مورد تأیید قرار داده است</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145" w:name="__RefHeading___Toc1729284_1051229030"/>
      <w:bookmarkStart w:id="146" w:name="_Toc49"/>
      <w:bookmarkEnd w:id="145"/>
      <w:r>
        <w:rPr>
          <w:rtl w:val="true"/>
        </w:rPr>
        <w:t>مهدویت از دیدگاه شیعه</w:t>
      </w:r>
      <w:bookmarkEnd w:id="146"/>
    </w:p>
    <w:p>
      <w:pPr>
        <w:pStyle w:val="BookText"/>
        <w:rPr/>
      </w:pPr>
      <w:r>
        <w:rPr>
          <w:rFonts w:ascii="IRNazanin" w:hAnsi="IRNazanin" w:eastAsia="IRNazanin"/>
          <w:color w:val="111111"/>
          <w:sz w:val="28"/>
          <w:sz w:val="28"/>
          <w:szCs w:val="28"/>
          <w:rtl w:val="true"/>
          <w:lang w:bidi="fa-IR"/>
        </w:rPr>
        <w:t xml:space="preserve">شیعه معتقد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است؛ یعنی از فرزندان آن بانوی بزرگوار است و پسر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دوازدهمین امام و جانشین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برخلاف سایر فرق اسلامی معتقد است کهزمین هیچ گاه خالی از حجت نخواهد بود؛ لذا یکی از امتیازاتش از سایر فرقه ها، اعتقاد به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نشان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دربارهی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او در آخرالزمان کتاب های بسیاری تألیف کرده، همچنین مقالات و رساله های </w:t>
      </w:r>
    </w:p>
    <w:p>
      <w:pPr>
        <w:pStyle w:val="BookText"/>
        <w:rPr/>
      </w:pPr>
      <w:r>
        <w:rPr>
          <w:rFonts w:ascii="IRNazanin" w:hAnsi="IRNazanin" w:eastAsia="IRNazanin"/>
          <w:color w:val="111111"/>
          <w:sz w:val="28"/>
          <w:sz w:val="28"/>
          <w:szCs w:val="28"/>
          <w:rtl w:val="true"/>
          <w:lang w:bidi="fa-IR"/>
        </w:rPr>
        <w:t>بسیاری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نوشتن عمدتا از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تا عصر حاضر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مهدویت، عقیده ی مذهب شیعه این است که مهدویت خاصه صحیح و مقبول است و به تعبیر دیگر آنچه مورد پذیرش است مهدویت شخصیه است، نه مهدویت نوعيه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مبرهن و مستدل مذهب شیعه آن است که مهدویت، مهدویت شخصيه است؛ یعنی یک فرد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و موعود امت ها و ملت هاست و ابعاد و ویژگی های او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اش، پدر و مادرش، محل ولادت و غایب شدن و نشانه های ظهورش و حتی خصوصیات جسمی او و در یک کلام همه ی ابعاد مربوط به او اعلام شده است و با این مشخصات و ویژگی های ذکر شده، ما فقط یک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 فرد به عنوان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تمامی این خصائص، ویژگیها و نشانه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شیعه، مسأله ی مهدویت و نوید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مسایل بسیار حیاتی اسلام به شمار می رود و به اندازهای اهمیت دارد که اعتقاد به ظهور حضرت، در ردیف وقوع قیامت، و تکذیب و تصدیقش در ردیف تکذیب و تصدیق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مهدویت یک مسأله کهن و ریشه دار است و سابقه ی آن به نخستین روزهای طلوع فجر اسلام و دوران شخص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شیعه، علاوه بر آیات متعددی که در قرآن کریم وارد شده است و پیشوایان دینی، آنها را به وجود مقدس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صدها حديث معتبر و متواتر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آن حضرت صادر شده که در آن </w:t>
      </w:r>
    </w:p>
    <w:p>
      <w:pPr>
        <w:pStyle w:val="BookText"/>
        <w:rPr/>
      </w:pPr>
      <w:r>
        <w:rPr>
          <w:rFonts w:ascii="IRNazanin" w:hAnsi="IRNazanin" w:eastAsia="IRNazanin"/>
          <w:color w:val="111111"/>
          <w:sz w:val="28"/>
          <w:sz w:val="28"/>
          <w:szCs w:val="28"/>
          <w:rtl w:val="true"/>
          <w:lang w:bidi="fa-IR"/>
        </w:rPr>
        <w:t>صفات، خصوصیات و جزئیات زندگی آن منتظر موعود و این که پس از تولد دو بار غیبت خواهد داشت و پس از غیبت طولانی ظهور خواهد کرد و با تشکیل حکومت واحد جهانی، جهان را پر از عدل و داد خواهد کرد،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براساس روایات عقیده دارند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سری از اسرار حق و آخرین برگزیده الهی است و او پس از تولد از نظرها غایب شده است و پس از مدت زمانیطولانی ظهور می کند و او حجة الله ، خليفة الله و بقية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پاک پیامبر خدا ، علی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نهمین نفر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بلافصل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دوازده امامی عقیده دارند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و هم کنبه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هم اکنون زنده است و هنگامی که خداوند اجازه ی ظهورش دهد قیام می کند و زمین را از عدل و داد پر می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طبق وعده های انبیاء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نویدهای کتب مذهبی و وعده های صریح قرآن کریم عقیده دارند که آن گاه که اخلاق و معنویت از میان بشر رخت بربندد و ظلم و ستم همه جا را فراگیرد و اسباب ظهور مهیا شود،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حق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آمدنش هیچ حکومت باطلی روی زمین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جغرافیایی میان کشورها برداشته می شود، مظاهر شرک، کفر و بی عدالتی از بین می روند، عدالت اجتماعی تأمین می شود، هر حقی به صاحب حق می رسد و در سراسر جهان، تنها یک نظام حکومت می کند و آن نظام عادلانه ی اسلام و احکام نجات بخش آسمانی قرآن کریم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حوزه ی تفکر اسلامی، هنگامی که از گرایش آرمانی سخن می رود، تشیع مقامی ویژه می یابد؛ زیرا چنین گرایشی به مفهوم امید به آینده ای درخشان توأم با عدالت اجتماعی در جوهر اعتقادات شیعه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این گرایش احادیث و اخباری است که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آخرالزمان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شیعیان بر این باورند که تاریخ بشری به رغم فراز و نشیب ها، فرجامی خجسته دارد و با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به سامان می رسد و آدمی رستگار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وعده ایست مقرر که بر احادیث و اخبار استوار است و شیعیان آن را امری محترم و متحقق در آینده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و اخباری که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او را بشارت میدهند، همگی دورنمای یک نظام آرمانی را در آینده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همه ی آرزوهای بشر را برآورده می کند و در آن آسایش، رفاه، برابری و برادری بر زندگی سایه می افکند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راجع به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حاکمیت او بر پهنه زمین حکایت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انقلاب احوال مردم و اوضاع متزلزل قیام کند و زمین را پر از عدل و داد کند، چنان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حکومت او راضی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جهانی خود نتیجه واقعیت دیگری است و آن یکسانی دین و اخلاق در میان تمام اقوام و ملتهاست؛ زیرا با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آدمیان اسلام خواهند آورد و احکام اسلام قلمرویی به گستردگی جهان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دستگاه حکومتی مجری آن احکام، تنها در اختیار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رهبر یگانه دین و دولت است و مردم رفتار و کردار خود را با </w:t>
      </w:r>
    </w:p>
    <w:p>
      <w:pPr>
        <w:pStyle w:val="BookText"/>
        <w:rPr/>
      </w:pPr>
      <w:r>
        <w:rPr>
          <w:rFonts w:ascii="IRNazanin" w:hAnsi="IRNazanin" w:eastAsia="IRNazanin"/>
          <w:color w:val="111111"/>
          <w:sz w:val="28"/>
          <w:sz w:val="28"/>
          <w:szCs w:val="28"/>
          <w:rtl w:val="true"/>
          <w:lang w:bidi="fa-IR"/>
        </w:rPr>
        <w:t>احکام، فرمان ها و قانون هایی که وضع می کند، منطبق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برقرار شدن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برابری کامل بر زندگی آدمیان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بیشتر احادیث و اخبار راجع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برابری را در دو حوزه اقتصاد و اجتماع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اقتصادی در دو معنی به کار می رود؛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همه مردم از نعمتهای مادی و تولید جامعه به صورت یکسان؛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بودن همه ی آدمیان در دسترسی به امکاناتی که لازمه فعالیت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راجع به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از برابری اقتصادی در وجه نخست آن خبر می دهد؛ زیرا خود امام اموال را به تساوی میان مردم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برابری اجتماعی نیز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وی دل ها را به هم پیوند می دهد و بعد از دشمنیها ، آنها را با هم برادر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را که خود آشکارترین و ظالمانه ترین نوع برابری است، از میان برمی دارد؛ چرا که همه مسلمانانی را که به بردگی فروخته شده اند باز می خرد و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با هم به احترام و دلسوزی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دیگری برتری و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بر کوچک، ترحم و کوچک بزرگ را احترام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باران رحمت خود را بر مردم فرو می بارد و زمین از روییدنی های خود، چیزی فرو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روابط اجتماعی بر پایه ی صلح و آشتی استوار می شود و کینه و دشمنی ازمیان مردم رخت می بندد و جای خود را به برابری و </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برادری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آدمی نه تنها در ساحت اجتماعی که در ساحت طبیعی نیز با آرامش و آسایش قرین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آغوش طبیعت باز می گردد و به پاداش کردار نیک و پرهیزکاری از مواهب آن بهره مند می شود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و کسر دال، اسم مصدر هدایت است و معنی راه یافته و هدایت شده دارد و از مشهورترین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معنی شخصی است که در آخرالزمان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يملا الأرض عدلا و قسطا بعد ما ملئت ظلم و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بیداد و ستم گرفته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الايوم لبعثت الله رجلا من أهل بيتی يملاءها عدلا كما ملئت جورة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الا يوم لطول الله ذلك اليوم حتى يبعث الله فيه رجلا منی او من اهل بیتی یواطی 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تنها یک روز از عمر دنیا بماند، خداوند آن روز را به درازا خواهد کشید تا این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برخیزد و اوست که زمین بیداد و ستم گرفته را پر از عدل و داد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امامیه مهدویت را شخصی می داند نه نوعی و عقیده دارد که رشتههدایت به وراثت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 راستین او علی بن ابیطالب کشانیده شده است و از وی به فرزندانش تا قائم آل محمد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امامان را مانند پیغمبر ملهم از جانب خدا می دانند و می گویند که امام ریاست عامه دارد، مقام او مافوق بشر عادی است و علم او لدنی است نه اکتسابی </w:t>
      </w:r>
    </w:p>
    <w:p>
      <w:pPr>
        <w:pStyle w:val="BookText"/>
        <w:rPr/>
      </w:pPr>
      <w:r>
        <w:rPr>
          <w:rFonts w:ascii="IRNazanin" w:hAnsi="IRNazanin" w:eastAsia="IRNazanin"/>
          <w:color w:val="111111"/>
          <w:sz w:val="28"/>
          <w:sz w:val="28"/>
          <w:szCs w:val="28"/>
          <w:rtl w:val="true"/>
          <w:lang w:bidi="fa-IR"/>
        </w:rPr>
        <w:t>روح و نور خدایی در امام عصر تجلی کرده است و او را از سطح بشر عادی فراتر می برد و وی را قادر می سازد که قرنها بلکه هزاران سال بی هیچ گزند و آزاری و بدون ضعف و پیری با بدن جسمانی که در بشر عادی موجب کون و فساد است، زندگی کند تا به امر خدا از مکمن غیب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غیبت دارد، یکی غیبت صغری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دیگری غیبت کبری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بعد که هنوز نیز ادامه دارد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عقیده به وجود یک مصلح جهانی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بین شیعه امامیه موج بیشتر و گسترده تری دارد؛ زیرا اگر اهل تسنن آن را به عنوان یکمسأله فرعی مسلم پذیرفته اند، شیعه آن را جزو اصول اصلی می داند؛ چون سلسله امامان دوازده گانه به او ختم می شود و او خاتم الاوصیا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پژوهندگان مسایل اسلامی تعداد روایاتی را که از طریق اهل تسنن در این زمینه وارده شده،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تخمین زده اند؛ در حالی که روایات وارده از طرق شيعه در این موضوع شاید بالغ بر یک هزار حدیث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روایاتی که از مصلح بزرگ جهانی سخن می گوید نزد اهل تسنن از روایات متواتره است، نزد شیعه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درباره ی مشخصات جسمی و روحی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های ظهور، کیفیت حکومت، انقلاب جهانی او و سایر موضوعات مربوط به این قیام بزرگ وجود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احادیث روشن می شود که مصلح بزرگ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دارای مشخصات ذیل است</w:t>
      </w:r>
      <w:r>
        <w:rPr>
          <w:rFonts w:eastAsia="IRNazanin" w:cs="IRNazanin"/>
          <w:color w:val="111111"/>
          <w:sz w:val="28"/>
          <w:szCs w:val="28"/>
          <w:rtl w:val="true"/>
          <w:lang w:bidi="fa-IR"/>
        </w:rPr>
        <w:t xml:space="preserve">: </w:t>
      </w:r>
      <w:bookmarkStart w:id="147" w:name="pg7433_73290"/>
    </w:p>
    <w:p>
      <w:pPr>
        <w:pStyle w:val="BookText"/>
        <w:rPr/>
      </w:pPr>
      <w:bookmarkEnd w:id="14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پیشوا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على العسکری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دنیا را مملو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حکومت جهانی در اختیار او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و استعمارشدگان در عصر او از قید و زنجیر اسارت آزاد می شوند و جنگها برچیده می شود و صلح و آرامش و عمران جای آن را می گیرد</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148" w:name="__RefHeading___Toc1729286_1051229030"/>
      <w:bookmarkStart w:id="149" w:name="_Toc50"/>
      <w:bookmarkEnd w:id="148"/>
      <w:r>
        <w:rPr>
          <w:rtl w:val="true"/>
        </w:rPr>
        <w:t xml:space="preserve">منطق مخالفان احادیث مهدی </w:t>
      </w:r>
      <w:r>
        <w:rPr>
          <w:rtl w:val="true"/>
        </w:rPr>
        <w:t>(</w:t>
      </w:r>
      <w:r>
        <w:rPr>
          <w:rtl w:val="true"/>
        </w:rPr>
        <w:t>عجل الله تعالی فرجه الشریف</w:t>
      </w:r>
      <w:r>
        <w:rPr>
          <w:rtl w:val="true"/>
        </w:rPr>
        <w:t>)</w:t>
      </w:r>
      <w:bookmarkEnd w:id="149"/>
    </w:p>
    <w:p>
      <w:pPr>
        <w:pStyle w:val="BookText"/>
        <w:rPr/>
      </w:pPr>
      <w:r>
        <w:rPr>
          <w:rFonts w:ascii="IRNazanin" w:hAnsi="IRNazanin" w:eastAsia="IRNazanin"/>
          <w:color w:val="111111"/>
          <w:sz w:val="28"/>
          <w:sz w:val="28"/>
          <w:szCs w:val="28"/>
          <w:rtl w:val="true"/>
          <w:lang w:bidi="fa-IR"/>
        </w:rPr>
        <w:t xml:space="preserve">از جمله افرادی که از اهل سنت احادیث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اند، ابن خلدون مورخ معروف و احمد امین دانشمند مصری معاصر است؛ هر چند اکثریت قاطع دانشمندان اسلامی نظر آنان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ایرادهای این گروه را می توان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اخبار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مزبور با عقل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اخبار مورد سوء استفاده مدعیان مهدویت قرار می 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این اخبار سبب رکود و سستی در جامعه اسلامی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اخبار به سود شيعه وعقاید آنها تمام می شود؟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ایرادها برداشت می شود که مخالفت با احادیث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 ای ظاهری دارد و آن به اصطلاح ضعف سند روایی است که در این زمینه نقل شده، یا ضعف دلالت آنها است و قیافه ی واقعی در پشت این چهره قرار گرفته که انگیزه آن تعصب خاص مذهبی و پاره ای مصلحت اندیشی های بی دلیل است و در هر حال منطق مخالفان کاملا سست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گونه که قبلا اشاره شد، علاوه بر شیعه جمعی از معروف ترین محدثان اهل سنت در کتبی، که از معتبرترین و معروف ترین کتب آنها محسوب می شود،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به تواتر آنها اعتراف کرده اند؛ بنابراین طبق معیارهای سنجش حديث این احادیث کاملا قطعی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در میان احادیث مزبور، احادیث صحیح و معتبری هست که محدثان اهل سنت نیز به صحت آنها اعتراف کرده اند؛ بنابراین انکار احادیث از این راه یعنی راه تضعیف سند به کلی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مزبور مطلبی بر خلاف عقل دیده نمی شود که سبب شود آنها را انکار کنیم و هر قدر مضمون بعضی از آنها خلاف عادی به نظر برسد، بالاتر از معجزات انبیای سلف نیست و استبعاد نمی تواند مانع از قبول آنها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واحدی به هم پیوسته نیست که همه ی آن ها را یکجا بپذیریم یا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قدر مسلم احادیث مزبور یعنی قیام یک نفر از دودمان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وجود آوردن انقلابی اصلاحی وعالمگیر و پر کردن زمین از عدل و داد، مطلبی نیست کهجای ایراد عقلی داشته باشد؛ بلکه این موضوع موافق یک سلسله ادله عقلی است و اما پاره ای از احادیث مربوط به علایم ظهور و امثال آن اگر بعید به </w:t>
      </w:r>
    </w:p>
    <w:p>
      <w:pPr>
        <w:pStyle w:val="BookText"/>
        <w:rPr/>
      </w:pPr>
      <w:r>
        <w:rPr>
          <w:rFonts w:ascii="IRNazanin" w:hAnsi="IRNazanin" w:eastAsia="IRNazanin"/>
          <w:color w:val="111111"/>
          <w:sz w:val="28"/>
          <w:sz w:val="28"/>
          <w:szCs w:val="28"/>
          <w:rtl w:val="true"/>
          <w:lang w:bidi="fa-IR"/>
        </w:rPr>
        <w:t xml:space="preserve">نظر برسد و از نظر سند هم روشن و قابل اعتماد نباشد، آنها را می توانیم قبول نکنیم؛ ولی عدم قبول آنها ارتباطی به بقیهی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حتمی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ما نمی دانیم چرا بعضی روش تفکیک احادیث از یکدیگر و صرافی و نقد جداگانه آنها را در این جا نادیده گرفته اند و به چنین اشتباه کاری ها افتاده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مزبور اگرچه نظر شیعه را تأیید می کند؛ اما در عین حال ملازمه قطعی میان قبول آنها وقبول تشیع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کسانی که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اند؛ ولی به عللی شیعه نیستند و در هر صورت تعصبات ناروا نباید مانع از درک حقایق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مانند این است که کسی بگوید دکتری با من خرده حساب داشته؛ اما داروی شفابخش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نمی خورم؛ زیرا اگر آن را بخورم و خوب شوم به نفع او تمام می شود و می گویند دکتر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از این احادیث سوءاستفاده شده؛ ولی کدام</w:t>
      </w:r>
    </w:p>
    <w:p>
      <w:pPr>
        <w:pStyle w:val="BookText"/>
        <w:rPr/>
      </w:pPr>
      <w:r>
        <w:rPr>
          <w:rFonts w:ascii="IRNazanin" w:hAnsi="IRNazanin" w:eastAsia="IRNazanin"/>
          <w:color w:val="111111"/>
          <w:sz w:val="28"/>
          <w:sz w:val="28"/>
          <w:szCs w:val="28"/>
          <w:rtl w:val="true"/>
          <w:lang w:bidi="fa-IR"/>
        </w:rPr>
        <w:t>حقیقت است که در جهان مورد سوء استفاده قرار نگرفته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مدعیان دروغی نبوت یا الوهیت و یا سایر مقامات معنوی در دنیا کم بوده اند؟ آیا ادیان ساختگی در جهان کم است؟ آیا ما باید همه ی این حقایق را به جرم سوء استفاده منحرفان کنار بزنیم و مطلقا منکر خدا پرستی و نبوت انبیا شویم؟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مشهود است اعتقاد به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حقیقت آن را دریابند نه تنها موجب رکود و تنبلی نیست؛ بلکه مایه ی امیدواری و دلگرمی در برابر مشکلات و حوادث سخت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اعتقاد به خدا و قدرت بی پایان او </w:t>
      </w:r>
      <w:bookmarkStart w:id="150" w:name="pg7433_73293"/>
    </w:p>
    <w:p>
      <w:pPr>
        <w:pStyle w:val="BookText"/>
        <w:rPr/>
      </w:pPr>
      <w:bookmarkEnd w:id="150"/>
      <w:r>
        <w:rPr>
          <w:rFonts w:ascii="IRNazanin" w:hAnsi="IRNazanin" w:eastAsia="IRNazanin"/>
          <w:color w:val="111111"/>
          <w:sz w:val="28"/>
          <w:sz w:val="28"/>
          <w:szCs w:val="28"/>
          <w:rtl w:val="true"/>
          <w:lang w:bidi="fa-IR"/>
        </w:rPr>
        <w:t xml:space="preserve">به انسان در برابر مشکلات نیرو می بخشد و پناهگاه مطمئنی در برابر عوامل یأس و نومیدی ایجاد می کند؛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اثری دارد و اصولا انتظار قيام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نیرومند حرکت و اصلاح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بعضی معنی این قیام را درست درک نکرده اند و به تنبلی و شانه خالی کردن از زیر بار مسؤولیت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عدم درک صحیح آنهاست؛ همان گونه که در مسأله اعتقاد به خدا و نفوذ قدرت بی پایان او در جهان هستی نیز چنین اشتباهی برای بعضی افراد بی اطلاع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با این بهانه های سست نمی توان از یک واقعیت مسلم دست برداشت</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151" w:name="__RefHeading___Toc1729288_1051229030"/>
      <w:bookmarkStart w:id="152" w:name="_Toc51"/>
      <w:bookmarkEnd w:id="151"/>
      <w:r>
        <w:rPr>
          <w:rtl w:val="true"/>
        </w:rPr>
        <w:t>منجی در سایر ادیان</w:t>
      </w:r>
      <w:bookmarkEnd w:id="152"/>
    </w:p>
    <w:p>
      <w:pPr>
        <w:pStyle w:val="Heading4"/>
        <w:numPr>
          <w:ilvl w:val="3"/>
          <w:numId w:val="1"/>
        </w:numPr>
        <w:rPr/>
      </w:pPr>
      <w:bookmarkStart w:id="153" w:name="__RefHeading___Toc1729290_1051229030"/>
      <w:bookmarkStart w:id="154" w:name="_Toc52"/>
      <w:bookmarkEnd w:id="153"/>
      <w:r>
        <w:rPr>
          <w:rtl w:val="true"/>
        </w:rPr>
        <w:t>اشاره</w:t>
      </w:r>
      <w:bookmarkEnd w:id="1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اعتقاد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دهنده بشر عقیدهای دیرین است که از روزگاران کهن جوامع بشری به آن باور داشته اند و در انتظار چنین شخصی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مظلوم و اقوام ستمدیده که قدرت انتقام جویی و تلافی مظالم ستمکاران را نداشته اند در ضمیر ناخودآگاه خود همواره یک راننده و نجات دهنده را می جستند تا روزی به پا خیزد و ظالمان و بیدادگران را از میان بردارد و جهان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 و ملتی که بیشتر تحت فشار، ظلم و ستم قرار گیرد؛ عقیده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دهنده در وی راسخ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بعضی از پادشاهان سلوکی و اشکانی به محض آن که بر تخت می نشستند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دهنده بر خود می گذاشتند</w:t>
      </w:r>
      <w:r>
        <w:rPr>
          <w:rFonts w:eastAsia="IRNazanin" w:cs="IRNazanin"/>
          <w:color w:val="111111"/>
          <w:sz w:val="28"/>
          <w:szCs w:val="28"/>
          <w:rtl w:val="true"/>
          <w:lang w:bidi="fa-IR"/>
        </w:rPr>
        <w:t xml:space="preserve">. </w:t>
      </w:r>
      <w:bookmarkStart w:id="155" w:name="pg7433_73294"/>
    </w:p>
    <w:p>
      <w:pPr>
        <w:pStyle w:val="BookText"/>
        <w:rPr/>
      </w:pPr>
      <w:bookmarkEnd w:id="155"/>
      <w:r>
        <w:rPr>
          <w:rFonts w:ascii="IRNazanin" w:hAnsi="IRNazanin" w:eastAsia="IRNazanin"/>
          <w:color w:val="111111"/>
          <w:sz w:val="28"/>
          <w:sz w:val="28"/>
          <w:szCs w:val="28"/>
          <w:rtl w:val="true"/>
          <w:lang w:bidi="fa-IR"/>
        </w:rPr>
        <w:t>در ادیان یهود، زرتشتی، بودایی، هندی و مسیحی گروه بسیاری وجود دارند که در انتظار منجی و رهاننده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مختلف برای رهایی خود، منتظر ظهور موعودهایی هستند؛ چنان که هندوان برای نجات خویش به ظهور ويشنو و مسیحیان حبشه به رجعت پادشاه خود تئودور و مغولان به بازگشت چنگیز خان عقیده داشتند و این خاصیت هر ملت و فرقهی مغلوب است که برای نجات و بازیابی شکوه از دست رفته خویش معجزه آسا منتظر نوابغ و رجال بزرگ هستند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156" w:name="__RefHeading___Toc1729292_1051229030"/>
      <w:bookmarkStart w:id="157" w:name="_Toc53"/>
      <w:bookmarkEnd w:id="156"/>
      <w:r>
        <w:rPr>
          <w:rtl w:val="true"/>
        </w:rPr>
        <w:t>الف</w:t>
      </w:r>
      <w:r>
        <w:rPr>
          <w:rtl w:val="true"/>
        </w:rPr>
        <w:t xml:space="preserve">. </w:t>
      </w:r>
      <w:r>
        <w:rPr>
          <w:rtl w:val="true"/>
        </w:rPr>
        <w:t>منجی در زرتشت</w:t>
      </w:r>
      <w:bookmarkEnd w:id="15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زرتشتیان تصريحات بسیاری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قسمتی از آنها را در این 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مقدسه زرتشتیان است، درباره ی انقراض اشرار و وراثت صلحا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اهریمنان با ایزدان، دایم در روی خاکدان محاربه و کشمکش دارند و غالبا پیروزی با اهریمنان است؛ اما نه به گونه ای که بتوانند ایزدان را محو و منقرض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هنگام تنگی از جانب اورمزد که خدای آسمان است، به ایزدان که فرزندان اویند یاری می رسد و محاربه ایشان نه هزار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پیروزی بزرگ از طرف ایزدان می شود و اهریمنان را منقرض می سازند و تمام اقتدار اهريمنان در زمین است و در آسمان راه ندارند، و بعد از پیروزی ایزدان و برانداختن تبار اهریمنان، عالم کیهان به سعادت اصلی خود می رسد، بنی آدم بر تخت نیک بختی خواهد نشست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بخش 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نویدهایی دربارهظهور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سیطره جهانی آن حضرت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سزای این گناهکاران فرا رسد، پس آن گاه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برپا کند، از برای کسانی که دروغ را به دست های راستی سپرند، و خواستاریم از آنانی باشیم که زندگی تازه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 مزدا؛ بامداد روز فراز آید، جهان دین راستین فراگیرد، با آموزش های فزایش بخش پر خرد رهانندگان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آنانی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یاریشان خواهد آمد، از برای آگاه ساختن، من تو را برگزیدم ای اهورا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نماینده ی توانایی، منش نیک، راستی و پارسایی دادار اهورامزدا،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جاماسب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عرب، آخرین پیامبران است که در میان کوه های مکه پیدا شود و شتر سوار شود، قوم او شترسواران خواهند بود، با بندگان خود چیز بخورد، به روش بندگان نشیند، او را سایه نباشد و از پشت سر، مثل پیش رو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اشرف ادیان است و کتاب او باطل می کند همه ی کتاب ها را و از فرزندان دختر آن پیغمبر که خورشید جهان و شاه زنان نام دارد، کسی پادشاه شود در دنیا به حکم یزدان، که جانشین آخر آن پیغمبر است در میان دنیا که مکه باشد و دولت او تا به قیامت متصل است و بعد از پادشاهی او، دنیا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جهان را یک دین کند و دین گبری و زرتشتی نماند، و پیغمبران خدا، حکیمان، پریزادان، دیوان، مرغان و همه ی اصناف جانوران، ابرها، بادها و مردان سفید رویان در خدمت او باشند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و هومن 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شخصیت فوق العاده ای به نام </w:t>
      </w:r>
    </w:p>
    <w:p>
      <w:pPr>
        <w:pStyle w:val="BookText"/>
        <w:rPr/>
      </w:pP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دهنده ی بزرگ به خبر داده است و درباره نشانه های ظهور وی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شگفت انگیزی در آسمان پدید آید که به ظهور منجی جهان دلالت می کند و فرشتگانی از شرق و غرب به فرمان او فرستاده می شوند و به همه ی دنیا پیام می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جهان رواج دهد، فقر و تنگدستی را ریشه کن سازد، ایزدان را از دست اهریمن نجات داده، مردم جهان را هم فکر و هم گفتار و هم کردار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اعتقاد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ملت ایران باستان به اندازهای رایج بوده است که حتی در موقع شکستهای جنگی و فراز و نشیب های زندگی با یادآوری ظهور چنین نجات دهنده مقتدری، خود را از یأس و ناامیدی نجات می دادند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کتاب ها و آثار زرتشت و زرتشتی، درباره آخرالزمان و ظهور موعود، مطالب بسیاری آمده است؛ از جمله در این کتابها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جاماسب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داستان دینیک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زراتشت نامه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دین زرتشت، موعودهایی معرفی شده اند که آنان را 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موعودها سه تن بوده اند که مهم ترین آنان آخرین ایشان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پیروزگر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سوشیانت، همان موعود است؛ سوشیانت مزدیسنان، به منزله کریشنای برهمنان، برای پنجم بوداییان، مسیح یهودیان، فار قليط عیسویان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روز گاری و در میان هر قوم و امتی، و در هر سرزمینی و به زبانهر پیامبر، یا حکیم، یا بزرگی،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w:t>
      </w:r>
      <w:bookmarkStart w:id="158" w:name="pg7433_73297"/>
    </w:p>
    <w:p>
      <w:pPr>
        <w:pStyle w:val="BookText"/>
        <w:rPr/>
      </w:pPr>
      <w:bookmarkEnd w:id="158"/>
      <w:r>
        <w:rPr>
          <w:rFonts w:ascii="IRNazanin" w:hAnsi="IRNazanin" w:eastAsia="IRNazanin"/>
          <w:color w:val="111111"/>
          <w:sz w:val="28"/>
          <w:sz w:val="28"/>
          <w:szCs w:val="28"/>
          <w:rtl w:val="true"/>
          <w:lang w:bidi="fa-IR"/>
        </w:rPr>
        <w:t xml:space="preserve">است، به تعبیرها و اصطلاحها و نامهای متعارف در میان هر قوم و مردم بوده است و منظور از همه ی آن تعبيرها، اشاره ها و نام ها سرانجام، موعود آخرالزمان است و آن موعود،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مبارزه همیشگی ایزدان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اهریمنان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پیروزی بزرگ از طرف ایزدان می شود و اهریمنان را منقرض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ایزدان و برانداختن تبار اهریمنان، عالم کیهان به سعادت اصلی خود می رسد، بنی آدم بر تخت نیک بختی 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جاماسب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زرتشت نقل می کند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بیرون آید از زمین تازیان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بزرگسر، بزرگتن، بزرگساق، و بر آیین جد خویش و با سپاه بسیار، و روی به ایران نهد و آبادانی کند و زمین را پر از داد کند</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159" w:name="__RefHeading___Toc1729294_1051229030"/>
      <w:bookmarkStart w:id="160" w:name="_Toc54"/>
      <w:bookmarkEnd w:id="159"/>
      <w:r>
        <w:rPr>
          <w:rtl w:val="true"/>
        </w:rPr>
        <w:t>ب</w:t>
      </w:r>
      <w:r>
        <w:rPr>
          <w:rtl w:val="true"/>
        </w:rPr>
        <w:t xml:space="preserve">. </w:t>
      </w:r>
      <w:r>
        <w:rPr>
          <w:rtl w:val="true"/>
        </w:rPr>
        <w:t>منجی در یهود</w:t>
      </w:r>
      <w:bookmarkEnd w:id="160"/>
    </w:p>
    <w:p>
      <w:pPr>
        <w:pStyle w:val="Heading5"/>
        <w:numPr>
          <w:ilvl w:val="4"/>
          <w:numId w:val="1"/>
        </w:numPr>
        <w:rPr/>
      </w:pPr>
      <w:bookmarkStart w:id="161" w:name="__RefHeading___Toc1729296_1051229030"/>
      <w:bookmarkStart w:id="162" w:name="_Toc55"/>
      <w:bookmarkEnd w:id="161"/>
      <w:r>
        <w:rPr>
          <w:rtl w:val="true"/>
        </w:rPr>
        <w:t>اشاره</w:t>
      </w:r>
      <w:bookmarkEnd w:id="16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معروف از نسل ابراهیم خلیل از فرزندش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چنین استفاده میشود که ملت یهود به علت طغیان، سرکشی و فسادی که در زمین ایجاد می کنند، سرانجام تار و مار خواهند شد؛ به گونه ای که حتی یک نفر یهودی هم در فلسطین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روایات که در زمینهی طغیان و سرکشی قوم یهود و هلاكت و نابودی آنها در بیت المقدس وارد شده،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w:t>
      </w:r>
    </w:p>
    <w:p>
      <w:pPr>
        <w:pStyle w:val="BookText"/>
        <w:rPr/>
      </w:pPr>
      <w:r>
        <w:rPr>
          <w:rFonts w:ascii="IRNazanin" w:hAnsi="IRNazanin" w:eastAsia="IRNazanin"/>
          <w:color w:val="111111"/>
          <w:sz w:val="28"/>
          <w:sz w:val="28"/>
          <w:szCs w:val="28"/>
          <w:rtl w:val="true"/>
          <w:lang w:bidi="fa-IR"/>
        </w:rPr>
        <w:t>برپا نمی شود تا این که مسلمانان با یهود به مبارزه برخیزند و آنها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عبايه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بود و من بالای سر آن حضرت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آینده، در مصر منبری روشنی بخش بنیان خواهم کرد و دمشق را ویران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از سرزمین عرب بیرون خواهم راند و عرب را با این عصای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می گوید؛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امیرالمؤمنینگویی شما خبر می دهید که بعد از مردن بار دیگر زنده می شوید و این کارها را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ای عبایه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این سخنان، این گونه که تو خیال کردی نیست؛ مردی از دودمان من اینها را انجام خواهد داد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آن گونه که بررسی ها نشان می دهد، پیش از اسارت قوم یهود و آوارگی آن ها توسط آشوریان، اندیشه ظهور منجی در ادبیات مذهبی، غیرمذهبی، اساطیر، افسانه ها و روایات مکتوب و شفاهی بنی اسرائیل جایی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سده دوم پیش از میلاد بود که ظهور نجات بخش قوم خدا در افکار و اذهان یهود پدید آمد و توسعه یافت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دانیال نبی به دنبال رنج های پیاپی قوم یهود، پایان رنج ها را نوید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ایام این پادشاه یهود، خدای آسمان ها سلطنتی را که تا ابد جاوید خواهد ماند، بر پا خواهد کرد و این سلطنت به قوم دیگر غیر از بنی اسرائیل منتقل نخواهد شد؛ بلکه تمامی آن سلطنت ها را خرد کرده، مغلوب خواهد کرد و خود برای همیشه </w:t>
      </w:r>
    </w:p>
    <w:p>
      <w:pPr>
        <w:pStyle w:val="BookText"/>
        <w:rPr/>
      </w:pPr>
      <w:r>
        <w:rPr>
          <w:rFonts w:ascii="IRNazanin" w:hAnsi="IRNazanin" w:eastAsia="IRNazanin"/>
          <w:color w:val="111111"/>
          <w:sz w:val="28"/>
          <w:sz w:val="28"/>
          <w:szCs w:val="28"/>
          <w:rtl w:val="true"/>
          <w:lang w:bidi="fa-IR"/>
        </w:rPr>
        <w:t>پایدار و جاودان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اشعیای پیامبر نیز در پیش گویی های خود، آمدن مسیح را مژده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پسری بخشیده می شود که سلطنت بر دوش او خواهد بود و او به اسم های عجیب، مشیر، خدای قادر، پدر سرمدی و سرور سلامتی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سلطنت و سلامتی او بر کرسی داوود و بر کشور وی پایانی نخواهد بود تا آن که انصاف و عدالت را برای همیشه استوار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یهودیان بنابر آنچه در زبور داوود آمده، خود را وارثان به حق خدا بر زمین می پنداشتند؛ زیرا که شریران منقطع خواهند شد و متوکلان به خداوند، وارث زمین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بعد از اندک زمانی شریر نخواهد بود؛ اما حکیمان وارث زمین خواهند شد و تا ابد میراث آنها خواهد بود؛ زیرا متبرکان خداوند، وارث زمین خواهند شد و ملعونان وی منقطع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وقتی با پیش گویی های صریح اشعيا در هم آمیخت، نیرو و امیدی تازه در رگ های یهود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کلام اشعيا را در حافظه خود به خوبی حفظ کردند و آن را دستمایه عشق به آینده ای روشن و افتخار آمیز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صفنیای پیامبر به نابودی رهبران دولت ها اشاره می کند و آن را مقدمه جهان شمولی دین یهود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گردآوری طوایف بشر بر یک دین حق، سلاطین دول مختلف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برگردانیم به قومها، لب پاکیزه را برای خواندن همگی به نام خدای و عبادت کردن ایشان به یک روش</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حکومت جهانی مصلح براساس دین یهود ویژگیهای متفاوت از هندوایسم و زرتشت دارد؛ زیرا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قوم </w:t>
      </w:r>
    </w:p>
    <w:p>
      <w:pPr>
        <w:pStyle w:val="BookText"/>
        <w:rPr/>
      </w:pPr>
      <w:r>
        <w:rPr>
          <w:rFonts w:ascii="IRNazanin" w:hAnsi="IRNazanin" w:eastAsia="IRNazanin"/>
          <w:color w:val="111111"/>
          <w:sz w:val="28"/>
          <w:sz w:val="28"/>
          <w:szCs w:val="28"/>
          <w:rtl w:val="true"/>
          <w:lang w:bidi="fa-IR"/>
        </w:rPr>
        <w:t xml:space="preserve">برگزیده و وارث زمین میدانند؛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را از نسل داوود دانسته، از این رو وی را متدین و مروج دین موسایی میدانند؛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سلاطین و دولت ها و نابودی آنان را مقدمه ی حکومت جهانی منجی یهود برمی شمرند؛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برابر منجی قرار گیرد، شریر است و مشمول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تمام این موارد از اندیشه انتظار نجات دهنده در دین یهود، تفکری مهاجم ترسیم می کند؛ اما واقعیت آن است که یهودیان در طول تاریخ به این مسأله از دریچه ی مذهبی نگریسته اند و انتظار را یک وظیفه مقدس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ورود صهیونیسم سیاسی به دنیا بود که زاویه ی نگاه برخی یهودیان به این مسأله عوض شد و تشکیل یک حاکمیت سیاسی را راه 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صهیونیست ها با سوء استفاده از تغییر نگرش به وجود آمده، خود را به عنوان منتظران واقعی مسیح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طرز تلقی صهیونیسم از مقوله انتظار و ظهور منجی، یکی از بینش های مشکل آفرین و بحران ساز فراروی معتقدان به آخرالزمان است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که خود را پیروان حضرت موسای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منتظر موعود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دینی یهود و اسفار تورات و دیگر کتاب های انبیای آنان، همواره به موعود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بوئت هیلد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کنیم، به مطالب بسیاری درباره ظهور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هایی از تاریخ و احوال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حوادث مربوط به بعثت، پاره ای از علایم آخرالزمان، رجعت و اشاره ایبه شخص حضرت حجة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حتی اشاره هایی درباره واقعه عاشورا، دست خواهیم یافت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به هر حال، چون یهودیان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به طبع، موعود آنان هنوز ظهور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مجموع آنچه در آثار مقدس یهود آمده است تأمل شود، چهره سه موعود در آنها ترسیم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حساب، انتظار در یهودیت کیفیتی ویژه می یابد و چون این قوم،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نگرویدند؛ باید در برابر مسأله موعود و انتظار بسیار حساس و نگران باشند و از این همه بشارتها و اشارتها که در کتاب ها و آیات خودشان آمده است، به سادگی و غفلت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از دیگر منتظران، منتظرتر باشند و بیشتر به انتظار و آمادگی برای ظهور فکر کنند، از این همه ظلم، خیانت، تجاوز و انسان کشی دست بردارند و از عواقب</w:t>
      </w:r>
    </w:p>
    <w:p>
      <w:pPr>
        <w:pStyle w:val="BookText"/>
        <w:rPr/>
      </w:pPr>
      <w:r>
        <w:rPr>
          <w:rFonts w:ascii="IRNazanin" w:hAnsi="IRNazanin" w:eastAsia="IRNazanin"/>
          <w:color w:val="111111"/>
          <w:sz w:val="28"/>
          <w:sz w:val="28"/>
          <w:szCs w:val="28"/>
          <w:rtl w:val="true"/>
          <w:lang w:bidi="fa-IR"/>
        </w:rPr>
        <w:t>ظلم و ستم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 موعود خود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لیکن از دست موعود سوم رها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جماعتی از یهودیان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گیرند و باظهور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فرود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دجال، آنان نیز قتل عام میشوند و دامنه ی تاریخ و دامن بشریت از وجود آن جماعت پاک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چند کتاب از کتاب های یهودیت و عهد عتیق، که در آنها سخنانی درباره موعود آمده،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صفنیای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زبور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w:t>
      </w:r>
    </w:p>
    <w:p>
      <w:pPr>
        <w:pStyle w:val="BookText"/>
        <w:rPr/>
      </w:pPr>
      <w:r>
        <w:rPr>
          <w:rFonts w:ascii="IRNazanin" w:hAnsi="IRNazanin" w:eastAsia="IRNazanin"/>
          <w:color w:val="111111"/>
          <w:sz w:val="28"/>
          <w:sz w:val="28"/>
          <w:szCs w:val="28"/>
          <w:rtl w:val="true"/>
          <w:lang w:bidi="fa-IR"/>
        </w:rPr>
        <w:t xml:space="preserve">باره مطالبی ذکر شده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غلبه صالحان در آن،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پرثها عبادي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اشاره می کنیم که همه ی بشارتهای مذکور، در آثار مقدس یهود درست است؛ پاره ای تحقق یافته است و پاره ای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لیکنآنان حق را نپذیرفتند، نه از زبان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زبان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که بشارت آمدن این دو پیامبر بزرگ، در کتاب های یهود آمده است؛ اما آنان از زبان شمشیر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پذیرفت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پرتوی این امر را در کتب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مزمور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چنین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که شریران منقطع خواهند شد و اما متوکلان به خدا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بعد از اندک مدتی شریر نخواهد بود، در مکانش تأمل خواهی کرد و نخواهد بود؛ اما حکیمان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مزامير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متبرکان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زمین خواهند شد؛ اما ملعونان وی منقطع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جمله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مزمور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صديقان وارث زمین</w:t>
      </w:r>
    </w:p>
    <w:p>
      <w:pPr>
        <w:pStyle w:val="BookText"/>
        <w:rPr/>
      </w:pPr>
      <w:r>
        <w:rPr>
          <w:rFonts w:ascii="IRNazanin" w:hAnsi="IRNazanin" w:eastAsia="IRNazanin"/>
          <w:color w:val="111111"/>
          <w:sz w:val="28"/>
          <w:sz w:val="28"/>
          <w:szCs w:val="28"/>
          <w:rtl w:val="true"/>
          <w:lang w:bidi="fa-IR"/>
        </w:rPr>
        <w:t>شده تا ابد در آن ساکن خواهند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bookmarkStart w:id="163" w:name="pg7433_73303"/>
    </w:p>
    <w:p>
      <w:pPr>
        <w:pStyle w:val="BookText"/>
        <w:rPr/>
      </w:pPr>
      <w:bookmarkEnd w:id="1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تأخیر کند، برایش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البته خواهد آمد و درنگ نخواهد کرد؛ بلکه تمام امت ها را نزد خویش جمع می کند و تمامی را برای خویشتن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در بحثی که سراسر تشبیه است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نهالی از تندیسی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شاخه ای از شاخه هایش قد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ذلیلان را به عدالت حکم و برای مسکینان زمین، به راستی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بیداری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کمربند کمرش عدالت و وفا، نطاق میانش خواهد بود و گرگ با بره سکونت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وطفل کوچک 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تمامی کوه مقدس من هیچ ضرر و فساد نخواهند کرد؛ زیرا زمین از دانش خداوند؛ مثل آبهایی که دریا را فرو می گیرند، پر خواهد شد</w:t>
      </w:r>
      <w:r>
        <w:rPr>
          <w:rFonts w:eastAsia="IRNazanin" w:cs="IRNazanin"/>
          <w:color w:val="111111"/>
          <w:sz w:val="28"/>
          <w:szCs w:val="28"/>
          <w:rtl w:val="true"/>
          <w:lang w:bidi="fa-IR"/>
        </w:rPr>
        <w:t xml:space="preserve">». </w:t>
      </w:r>
      <w:r>
        <w:rPr>
          <w:rStyle w:val="FootnoteAnchor"/>
          <w:rtl w:val="true"/>
        </w:rPr>
        <w:footnoteReference w:id="171"/>
      </w:r>
    </w:p>
    <w:p>
      <w:pPr>
        <w:pStyle w:val="Heading5"/>
        <w:numPr>
          <w:ilvl w:val="4"/>
          <w:numId w:val="1"/>
        </w:numPr>
        <w:rPr/>
      </w:pPr>
      <w:bookmarkStart w:id="164" w:name="__RefHeading___Toc1729298_1051229030"/>
      <w:bookmarkStart w:id="165" w:name="_Toc56"/>
      <w:bookmarkEnd w:id="164"/>
      <w:r>
        <w:rPr>
          <w:rtl w:val="true"/>
        </w:rPr>
        <w:t>موعود يهود</w:t>
      </w:r>
      <w:bookmarkEnd w:id="165"/>
    </w:p>
    <w:p>
      <w:pPr>
        <w:pStyle w:val="BookText"/>
        <w:rPr/>
      </w:pPr>
      <w:r>
        <w:rPr>
          <w:rFonts w:ascii="IRNazanin" w:hAnsi="IRNazanin" w:eastAsia="IRNazanin"/>
          <w:color w:val="111111"/>
          <w:sz w:val="28"/>
          <w:sz w:val="28"/>
          <w:szCs w:val="28"/>
          <w:rtl w:val="true"/>
          <w:lang w:bidi="fa-IR"/>
        </w:rPr>
        <w:t>یکی از پایه های اساسی و اصول مهم آیین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ایہ ان به ظهور ماشیح و دوره نجات گئولا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یهودی که به ماشیح اعتقاد نداشته باشد و یا منتظر آمدن او نباشد، منکر سخنان حضرت موسی و سایر انبیای بنی اسراییل است؛ زیرا موضوع ماشیح به دفعات در متون مقدس عنوان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تلمود کسانی را که به محاسبه ی دقیق زمان ظهور ماشیح می پردازند، مورد لعن قرار داده است و تنها تشویق به انتظار را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مقاطعی که آزار، شکنجه، رنج و </w:t>
      </w:r>
      <w:bookmarkStart w:id="166" w:name="pg7433_73304"/>
    </w:p>
    <w:p>
      <w:pPr>
        <w:pStyle w:val="BookText"/>
        <w:rPr/>
      </w:pPr>
      <w:bookmarkEnd w:id="166"/>
      <w:r>
        <w:rPr>
          <w:rFonts w:ascii="IRNazanin" w:hAnsi="IRNazanin" w:eastAsia="IRNazanin"/>
          <w:color w:val="111111"/>
          <w:sz w:val="28"/>
          <w:sz w:val="28"/>
          <w:szCs w:val="28"/>
          <w:rtl w:val="true"/>
          <w:lang w:bidi="fa-IR"/>
        </w:rPr>
        <w:t xml:space="preserve">مشقت یهودیان توسط مشرکین به علت اعتقادات مذهبی و توحیدی آنها به اوج خود می رسید، ایمان به ماشیح و گئولا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جرقه های امید را روشن نگه می داشت و باعث می شد که یهودیان بدترین و هولناک ترین مصیبت های تاریخ را تحمل کنند و به انتظار روز قضاوت الهی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 تلفظ عبری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عصر گیولا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سنت های اولیه عبادت یهود؛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بدی و گناه؛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الهیت و آگاهی واقعی از وجود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و ستایش جهانی خداوند؛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همزیستی مسالمت آمیز و صلح جهانی؛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مردگان؛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سعادت و پایان بیماری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معجزاتی عظیم تر از معجزات خروج بنی اسرائیل از مصر</w:t>
      </w:r>
      <w:r>
        <w:rPr>
          <w:rFonts w:eastAsia="IRNazanin" w:cs="IRNazanin"/>
          <w:color w:val="111111"/>
          <w:sz w:val="28"/>
          <w:szCs w:val="28"/>
          <w:rtl w:val="true"/>
          <w:lang w:bidi="fa-IR"/>
        </w:rPr>
        <w:t>.</w:t>
      </w:r>
    </w:p>
    <w:p>
      <w:pPr>
        <w:pStyle w:val="Heading5"/>
        <w:numPr>
          <w:ilvl w:val="4"/>
          <w:numId w:val="1"/>
        </w:numPr>
        <w:rPr/>
      </w:pPr>
      <w:bookmarkStart w:id="167" w:name="__RefHeading___Toc1729300_1051229030"/>
      <w:bookmarkStart w:id="168" w:name="_Toc57"/>
      <w:bookmarkEnd w:id="167"/>
      <w:r>
        <w:rPr>
          <w:rtl w:val="true"/>
        </w:rPr>
        <w:t>دوره قبل از ظهور ماشیح</w:t>
      </w:r>
      <w:bookmarkEnd w:id="168"/>
    </w:p>
    <w:p>
      <w:pPr>
        <w:pStyle w:val="BookText"/>
        <w:rPr/>
      </w:pPr>
      <w:r>
        <w:rPr>
          <w:rFonts w:ascii="IRNazanin" w:hAnsi="IRNazanin" w:eastAsia="IRNazanin"/>
          <w:color w:val="111111"/>
          <w:sz w:val="28"/>
          <w:sz w:val="28"/>
          <w:szCs w:val="28"/>
          <w:rtl w:val="true"/>
          <w:lang w:bidi="fa-IR"/>
        </w:rPr>
        <w:t>زمان ظهور ماشیح که توسط خداوند تعیین شده، رازی بسیار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نشانه های بسیاری در مورد شرایط آمدن او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شرایط اضطراب آمیز و نگران کننده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شمشیرهای خود را شکسته و به گاوآهن تبدیل خواهند کرد و نیزه های خود را به قیچی های شاخه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بر ملت دیگر شمشیر نخواهد کشید و دیگر جنگ نخواهند آموخت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شرایط سخت و سهمگین، علایم و نشانه های مسرت بخش و امیدوار کننده نیز درباره زمان قبل از آمدن ماشیح پیش بینی شده است؛ پیشرفت و خوشبختی نسبتا زیاد مردم دنیا، </w:t>
      </w:r>
      <w:bookmarkStart w:id="169" w:name="pg7433_73305"/>
    </w:p>
    <w:p>
      <w:pPr>
        <w:pStyle w:val="BookText"/>
        <w:rPr/>
      </w:pPr>
      <w:bookmarkEnd w:id="169"/>
      <w:r>
        <w:rPr>
          <w:rFonts w:ascii="IRNazanin" w:hAnsi="IRNazanin" w:eastAsia="IRNazanin"/>
          <w:color w:val="111111"/>
          <w:sz w:val="28"/>
          <w:sz w:val="28"/>
          <w:szCs w:val="28"/>
          <w:rtl w:val="true"/>
          <w:lang w:bidi="fa-IR"/>
        </w:rPr>
        <w:t>تجدید حیات در مطالعه تورات و علوم دینی، باز شدن دروازه های عقلانی در بالا و چشمه های حکمت در پایین</w:t>
      </w:r>
      <w:r>
        <w:rPr>
          <w:rFonts w:eastAsia="IRNazanin" w:cs="IRNazanin"/>
          <w:color w:val="111111"/>
          <w:sz w:val="28"/>
          <w:szCs w:val="28"/>
          <w:rtl w:val="true"/>
          <w:lang w:bidi="fa-IR"/>
        </w:rPr>
        <w:t>.</w:t>
      </w:r>
    </w:p>
    <w:p>
      <w:pPr>
        <w:pStyle w:val="Heading5"/>
        <w:numPr>
          <w:ilvl w:val="4"/>
          <w:numId w:val="1"/>
        </w:numPr>
        <w:rPr/>
      </w:pPr>
      <w:bookmarkStart w:id="170" w:name="__RefHeading___Toc1729302_1051229030"/>
      <w:bookmarkStart w:id="171" w:name="_Toc58"/>
      <w:bookmarkEnd w:id="170"/>
      <w:r>
        <w:rPr>
          <w:rtl w:val="true"/>
        </w:rPr>
        <w:t xml:space="preserve">و اما شخصیت ماشيح </w:t>
      </w:r>
      <w:r>
        <w:rPr>
          <w:rtl w:val="true"/>
        </w:rPr>
        <w:t>:</w:t>
      </w:r>
      <w:bookmarkEnd w:id="1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ماشیح بشر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متون مذهبی یهود آمده است، موضوع ماشیح و گولا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اولیه آفرینش جهان است؛ البته این به موضوع ماشیح و روح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فیزیکی و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 انسانی است خاکی از اولاد بشر که به صورت عادی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 او به حضرت داوود و سلیمان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نشانه هایش این است که صداقت و پارسایی او از بدو تولد به بعد دائما در حال افزایش است و به خاطر فضیلت و اعمال شایسته خود، به عالی ترین و والاترین درجات تکامل روحانی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ماشیح در هر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آمدن ماشیح در هر دوره وجود دارد؛ اما نه به این معنی که او در وقت مناسب برای ظهور از آسمان ها پایین آمده،در زمین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همیشه روی زمین است، بشری خاکی با مقام بسیار مقدس و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دوره وجود دارد و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فرزندی از خاندان یهودا به دنیا می آید که برای مقام ماشیح، برازنده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زمان گئولا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فرارسد،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و از قبل موجود ماشیح پایین می 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خواهد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صفات خاص ماشيح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يشيعان نبی در وصف او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خداوند بر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عقل و فهم، روح تدبیر و توانایی، روح دانش و ترس الهی و او با ترس الهی الهام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چشمانش قضاوت نخواهد کرد و با شنیده گوشهایش فتوا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تهیدستان را با عدالت داوری کرده، برای افتادگان زمین با تساوی حقوق تصمیم خواهد گرفت و ظالمان زمین را با عصای سخن دهان خود می کوبد و شریران را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خود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عقیده ی هارامبام موسی بن میمون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دانش او از حضرت سلیمان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پدران قوم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تمام انبیای بنی اسراییل که پس از حضرت موسی برانگیخته شدند، بلندمرتبه تر خواهد بود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مسترهاکس نویسنده آمریکایی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شیوع اعتقاد به ظهور و انتظار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بزرگ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یهود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عبرانیان نسل به نسل منتظر قدوم مبارک مسیح بودند و وعده آن وجود مبار مکررا در زبور و کتب انبيا على الخصوص در کتاب اشعيا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یحیای تعمید دهنده آمد و به قدوم مبارک وی بشارت داد؛ لیکن یهود آن نبوات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نفهمیده، به خود می اندیشیدند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زمان خواهد شد و ایشان را از دست جور پیشگان و ظالمان رهایی خواهد داد و به اعلا درجه مجد و جلال ترقی خواهد کرد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از یهودیان، زبان به شکایت می گشاید که سرانجام دعوت عیسای مسیح را پس از آن همه اشتیاق و انتظار نپذیرفتند و او را مسیح </w:t>
      </w:r>
      <w:bookmarkStart w:id="172" w:name="pg7433_73307"/>
    </w:p>
    <w:p>
      <w:pPr>
        <w:pStyle w:val="BookText"/>
        <w:rPr/>
      </w:pPr>
      <w:bookmarkEnd w:id="172"/>
      <w:r>
        <w:rPr>
          <w:rFonts w:ascii="IRNazanin" w:hAnsi="IRNazanin" w:eastAsia="IRNazanin"/>
          <w:color w:val="111111"/>
          <w:sz w:val="28"/>
          <w:sz w:val="28"/>
          <w:szCs w:val="28"/>
          <w:rtl w:val="true"/>
          <w:lang w:bidi="fa-IR"/>
        </w:rPr>
        <w:t>واقعی نپنداشتند و او را با مسیح موعودی که سلطان زمان و منجیواپسین خواهد بود و مژده اش را کتاب مقدسشان داده بود و سال ها در انتظارش در التهاب سوزان لحظه شماری می کردند، مطابق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او به دشمنی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وی را جنایتکار به ملت اسراییل، و تعالیمش را ضد آرمان اساسی کتب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او را به محاکمه فراخواندند و به اعدام محکومش کردند و نیز با احساس غبنی جانکاه مجددا به انتظار مسیح موعود و رهایی بخش از رنج و ستم نشستند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173" w:name="__RefHeading___Toc1729304_1051229030"/>
      <w:bookmarkStart w:id="174" w:name="_Toc59"/>
      <w:bookmarkEnd w:id="173"/>
      <w:r>
        <w:rPr>
          <w:rtl w:val="true"/>
        </w:rPr>
        <w:t>ج</w:t>
      </w:r>
      <w:r>
        <w:rPr>
          <w:rtl w:val="true"/>
        </w:rPr>
        <w:t xml:space="preserve">. </w:t>
      </w:r>
      <w:r>
        <w:rPr>
          <w:rtl w:val="true"/>
        </w:rPr>
        <w:t>منجی در مسیحیت</w:t>
      </w:r>
      <w:bookmarkEnd w:id="174"/>
    </w:p>
    <w:p>
      <w:pPr>
        <w:pStyle w:val="BookText"/>
        <w:rPr/>
      </w:pPr>
      <w:r>
        <w:rPr>
          <w:rFonts w:ascii="IRNazanin" w:hAnsi="IRNazanin" w:eastAsia="IRNazanin"/>
          <w:color w:val="111111"/>
          <w:sz w:val="28"/>
          <w:sz w:val="28"/>
          <w:szCs w:val="28"/>
          <w:rtl w:val="true"/>
          <w:lang w:bidi="fa-IR"/>
        </w:rPr>
        <w:t xml:space="preserve">در کتب مسیحیت، موعود و منجی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داده شده است و در واقع یک مفهوم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مسیحیان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موعود خود می دانند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آیین مسیحیت و کتاب های مقدس این آیین نیز بشارتهای بیشتر و روشن تری، درباره موعود آخرالزمان رسیده است و علت آن، یکی قرب زمان است، زیرا با ظهور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در مقیاس کلی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تحریف کمتری است که در این آثار پدید آمده است و این نیز از جهتی به زمان مربوط می شود؛ زیرا از دوره نزول و صدور آثار مقدس یهود، زمان بیشتری می گذرد، تا دوره نزول و صدور آثار مقدس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تا دستتحریف و پوشیده داری، در این آثار، به اندازه آثار یهود فرصت کار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p>
    <w:p>
      <w:pPr>
        <w:pStyle w:val="BookText"/>
        <w:rPr/>
      </w:pPr>
      <w:r>
        <w:rPr>
          <w:rFonts w:ascii="IRNazanin" w:hAnsi="IRNazanin" w:eastAsia="IRNazanin"/>
          <w:color w:val="111111"/>
          <w:sz w:val="28"/>
          <w:sz w:val="28"/>
          <w:szCs w:val="28"/>
          <w:rtl w:val="true"/>
          <w:lang w:bidi="fa-IR"/>
        </w:rPr>
        <w:t>علمای مسیحی نیز در این باره کوشیده اند و در تأیید یا رد انجيلها، به این مسایل توجه داشته اند و انجیل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کمتر تأیید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آثار دینی مسیحیت نیز، این بشارتها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کتاب، که در آنها بشارتها و اشارت هایی درباره ظهور آخرالزمان آمده است،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انجيل لوقا، انجيل مرقس، انجیل برنابا، مکاشفات يوحنا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دلیل همین حضور در فرهنگ های گوناگون، و در عقاید و</w:t>
      </w:r>
    </w:p>
    <w:p>
      <w:pPr>
        <w:pStyle w:val="BookText"/>
        <w:rPr/>
      </w:pPr>
      <w:r>
        <w:rPr>
          <w:rFonts w:ascii="IRNazanin" w:hAnsi="IRNazanin" w:eastAsia="IRNazanin"/>
          <w:color w:val="111111"/>
          <w:sz w:val="28"/>
          <w:sz w:val="28"/>
          <w:szCs w:val="28"/>
          <w:rtl w:val="true"/>
          <w:lang w:bidi="fa-IR"/>
        </w:rPr>
        <w:t xml:space="preserve">کتاب های امتها و ملتها است که در یکی از زیارتهای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مهدى الأمم، و جامع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ها از او سخن گفته اند، همو که همهی اقوام و افکار را متحد می کند و زیر یک پرچم گرد می آورد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نشانه هایی را که در این رابطه در کتب عهد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برق از مشرق بیرون می آید و تا به مغرب ظاهر می شود، آمدن فرزند انسان نیز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خواهند دید فرزند انسان را بر ابرهای آسمان که می آید با قدرت و جلال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فرشته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خود را خواهد فرستاد با صور بلند آواز و آنان برگزیدگانشان را جمع خواهند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انجیل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کمرهای خود را بسته، چراغ های خود را افروخته دارید و شما مانند کسانی باشید که انتظار </w:t>
      </w:r>
    </w:p>
    <w:p>
      <w:pPr>
        <w:pStyle w:val="BookText"/>
        <w:rPr/>
      </w:pPr>
      <w:r>
        <w:rPr>
          <w:rFonts w:ascii="IRNazanin" w:hAnsi="IRNazanin" w:eastAsia="IRNazanin"/>
          <w:color w:val="111111"/>
          <w:sz w:val="28"/>
          <w:sz w:val="28"/>
          <w:szCs w:val="28"/>
          <w:rtl w:val="true"/>
          <w:lang w:bidi="fa-IR"/>
        </w:rPr>
        <w:t>آقای خود می کشند تا هر وقت بیاید و در را بکوبد؛ بی درنگ برای او باز کنید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پسر انسان را خواهند دید که بر ابری سوار شده با قوت و جلال عظیم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وقت دعا کردید، بیدار باشید تا شایسته آن شوید که از جمیع این چیزهایی که به وقوع خواهد پیوست نجات یابید و در حضور پسر انسانباشید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ها مطالب بسیاری درباره وقایع آخرالزمان و علایم ظهور آمده است؛ اما به صورت کلی از موعود بحث شده است و این خود مؤید کلی بودن این مفهوم درمسیحیت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مسیحیان، با این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مسیح موعود یهودیان می دانستند، چون نسبت به پیروی او احساس ناتمامی کردند، یکباره امیدشان از زمان حال برکنده شد، حماسه انتظار را از سر گرفتند و در انتظار مسیح و بازگشت او از آسمان،درپایان جهان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فقط سی مورد آن با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تطبيق است و پنجاه مورد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دهنده ای سخن می گوید که در آخرالزمان ظهور خواهد کرد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ظهور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عقاید قطعی همه ی مسلمانان و طوایف اسلامی این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زمین باز می گردد و برخی از آیات قرآنی نیز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صدها حدیث از طریق شیعه و سنی روایت شده است که از بازگشت آن حضرت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برخی از متعصبین اهل سنت به دلایلی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می کنند، در مورد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نیز این مطلب قطعی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نازل می شود، در بیت المقدس پشت سر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گزارد و او را تأیید می کند، و در ردیف یکی از معاونان آن حضرت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فراوانی در منابع حدیثی شیعه و سنی وارد شده است که به برخی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ابوسعید خدری روایت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کسی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او نماز می خواند، از ماست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در حدیثی از اهل سنت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 ای به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مقدس فرود می آید، وارد بیت المقدس می شود؛ در حالی که مردم برای نماز صبح صف کشیده 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 می رود؛ ولی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جلو می اندازد و خود به او اقتدا کرده، پشت سرش طبق شریعت محمد نماز می خواند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بیتی هستید که احدی نمی تواند بر شما پیشی بگیرد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دروازه شرقی دمشق و کنار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هنگامه سپیده سحر، در حالی که بر ابر سوار است و دست هایش بر شانه دو فرشته است و دو قطعه پارچه نفیس بر اندام اوست؛ از آسمان به زمین فرود می آید و هنگامی که سر خم می کند، نور و درخشندگی خاصی از چهره اش پرتو 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یهودیان به سوی او می شتابند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مایاران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آنان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مسیحیان به حضورش شتافته،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راستین من مهاجران هستند، باقی مانده اصحاب حماسه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مسلمانان به حضورش شرفیاب می شوند؛ در حالی که یهودیان و مسیحیان نیز آنجا هستند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خلیفه راستین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میان آنان می نگرد که مسلمانان به امامت او نماز می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نیز با دیدن آن منظره برای اقتدا به امام مسلمین پشت سر آن حضرت قرار می گیرد که امام مهدی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نمازجماعت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نماز را برای مردم بخوانید و همگی به شما اقتدا کنند؛ چرا که شما بنده شایسته خدا و حجت او هستید و خدا از شما خشنود است و من به عنوان وزیر شما مبعوث شده ام و نه امیر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خلیفه مهاجرین،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 و همگی از جمله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حضرت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bookmarkStart w:id="175" w:name="pg7433_73312"/>
    </w:p>
    <w:p>
      <w:pPr>
        <w:pStyle w:val="BookText"/>
        <w:rPr/>
      </w:pPr>
      <w:bookmarkEnd w:id="175"/>
      <w:r>
        <w:rPr>
          <w:rFonts w:ascii="IRNazanin" w:hAnsi="IRNazanin" w:eastAsia="IRNazanin"/>
          <w:color w:val="111111"/>
          <w:sz w:val="28"/>
          <w:sz w:val="28"/>
          <w:szCs w:val="28"/>
          <w:rtl w:val="true"/>
          <w:lang w:bidi="fa-IR"/>
        </w:rPr>
        <w:t xml:space="preserve">روایاتی که درباره فرود آمدن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روشن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قدس شده، از قدس خارج می شود؛ سپاه سفیانی را نابود کرده، با تمام یاران به سرزمین قدس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روز جمعه و به هنگام منظم شدن صف های مردم برای اقامه نماز صبح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اعظم تورات و انجیل، در رابطه با نزول حضرت عیسی ع از تحریف مصون مانده است</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176" w:name="__RefHeading___Toc1729306_1051229030"/>
      <w:bookmarkStart w:id="177" w:name="_Toc60"/>
      <w:bookmarkEnd w:id="176"/>
      <w:r>
        <w:rPr>
          <w:rtl w:val="true"/>
        </w:rPr>
        <w:t>د</w:t>
      </w:r>
      <w:r>
        <w:rPr>
          <w:rtl w:val="true"/>
        </w:rPr>
        <w:t xml:space="preserve">. </w:t>
      </w:r>
      <w:r>
        <w:rPr>
          <w:rtl w:val="true"/>
        </w:rPr>
        <w:t>منجی در صهیونیسم مسیحی</w:t>
      </w:r>
      <w:bookmarkEnd w:id="17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صهیونیسم مسیحی واژه ای است که برای شاخه ی افراطی پروتستان های آمریکایی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جهت حمایت از اسراییل، بدین نام مشهور شده اند و اما مسیحیت به سه شاخه کاملا جدا و مخالف یکدیگر؛ یعنی کلیسای کاتولیک روم، ارتدکس و پروتستان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کلیسا در اعتقادات دینی و مراسم عبادی کاملا از یکدیگر جدا هستند و مانند سه دین مختلف عمل می کنند و حتی انجیل کلیسای پروتستان با انجیل کلیسای کاتولیک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کلیسای پروتستان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ی نزدیک آنها با دولت های اروپایی است و این دولتها برای ترویج مسیحیت پروتستان از مبلغان خود در کشورهای جهان سوم حمایتهای گسترده مالی، تبلیغاتی و سیاسی می کنند؛ به عنوان مثال در </w:t>
      </w:r>
    </w:p>
    <w:p>
      <w:pPr>
        <w:pStyle w:val="BookText"/>
        <w:rPr/>
      </w:pPr>
      <w:r>
        <w:rPr>
          <w:rFonts w:ascii="IRNazanin" w:hAnsi="IRNazanin" w:eastAsia="IRNazanin"/>
          <w:color w:val="111111"/>
          <w:sz w:val="28"/>
          <w:sz w:val="28"/>
          <w:szCs w:val="28"/>
          <w:rtl w:val="true"/>
          <w:lang w:bidi="fa-IR"/>
        </w:rPr>
        <w:t>انگلیس، دولت و کلیسای پروتستان از هم جدا نیست و ملکه انگلیس در رأس دولت و کلیسا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قرن گذشته جریان جدیدی که در بین پروتستان ها فوق العاده قدرتمند شده، مکتب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جهانی دوم این مکتب نوظهور به بنیادگرایی معروف شد و شعار آنها بازگشت به انجيل و تغییر جامعه با تحول فرهنگی بود و هدف آنان به وجود آوردن حکومت در آمریکا بر مبنای بنیادهای انجیل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جهانی دوم، بنیادگران آمریکایی خود را مبلغان انجیل معرفی کردند و با استفاده گسترده از وسایل ارتباط جمعی توانستند در جامعه آمریکا نفوذ فراوانی به دست آورند و اکنون این جریان، قدرتمندترین و فعال ترین تشکیلات دینی در آمریکا محسوب میشود و در مراکز سیاسی این کشور نفوذ زیادی 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مبانی جریان مبلغان انجیل در آمریکا و انگلیس، حمایت همه جانبه عقیدتی و سیاسی از صهیونیسم است و آنها اعتقاد دارند که پیروان کلیسای پروتستان برای ظهور دوباره مسیح باید چند خواسته مسیح را که در تفاسیر انجیل در قرن بیستم به عنوان پیشگویی های انجیل بیان شده،عملی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نوظهور در پروتستانتیسم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مکتب خود را از مبلغان انجیل می دانند و اعتقاد دارند پیروان این مکتب، مسیحیان دوباره تولد یافته هستند که فقط اینان اهل نجات خواهند بود و دیگران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ممتاز پیروان این مکتب، اعتقاد راسخ و تعصب خاص به صهیونیسم است و تعصب این مسیحیان به صهیونیسم بیش از صهیونیستهای یهودی </w:t>
      </w:r>
    </w:p>
    <w:p>
      <w:pPr>
        <w:pStyle w:val="BookText"/>
        <w:rPr/>
      </w:pPr>
      <w:r>
        <w:rPr>
          <w:rFonts w:ascii="IRNazanin" w:hAnsi="IRNazanin" w:eastAsia="IRNazanin"/>
          <w:color w:val="111111"/>
          <w:sz w:val="28"/>
          <w:sz w:val="28"/>
          <w:szCs w:val="28"/>
          <w:rtl w:val="true"/>
          <w:lang w:bidi="fa-IR"/>
        </w:rPr>
        <w:t>مقیم اسراییل و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اعتقادات مکتب مذکور به وسیله پروتستانها حوادثی باید به وقوع بپیوندد تا مسیح دوباره ظهور کند و پیروان این مکتب طبق وظیفه ی دینی باید برای تسریع در عملی شدن این حوادث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توسط آنها باید عملی شوند،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از سراسر جهان باید به فلسطین آورده شوند و کشور اسراییل در گسترده ای از رودخانه نیل تا رودخانه فرات به وجود آید و یهودیانی که به اسراییل مهاجرت کنند، اهل نجات خواهند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باید در مسجد اقصی و مسجد صخره در بیت المقدس را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 دو مسجد مقدس مسلمانان ، معبد بزرگی بنا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یهودیان مسجد اقصی و مسجد صخره در بیت المقدس را خراب کنند، جنگ نهایی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آمریکا و انگلیس آغاز شده که در این جنگ تمام جهان نابود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جنگ آرماگدون آغاز شود، تمام مسیحیان پیرو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کردن خواسته های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مسیحیان دوباره تولد یافته هستند، مسیح را خواهند دید و توسط یک سفینه عظیم از دنیا به بهشت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همراه با مسیح، نظاره گر نابودی جهانی و عذاب سخت در این جنگ مقدس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آرماگدون زمانی که ضد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دستیابی به پیروزی است؛ مسیح همراه مسیحیان دوباره تولد یافته، در جهان ظهور خواهد کرد و ضد مسیح را در پایان این جنگ مقدس شکست میدهد و حکومت جهانی خود را به مرکزیت </w:t>
      </w:r>
      <w:bookmarkStart w:id="178" w:name="pg7433_73315"/>
    </w:p>
    <w:p>
      <w:pPr>
        <w:pStyle w:val="BookText"/>
        <w:rPr/>
      </w:pPr>
      <w:bookmarkEnd w:id="178"/>
      <w:r>
        <w:rPr>
          <w:rFonts w:ascii="IRNazanin" w:hAnsi="IRNazanin" w:eastAsia="IRNazanin"/>
          <w:color w:val="111111"/>
          <w:sz w:val="28"/>
          <w:sz w:val="28"/>
          <w:szCs w:val="28"/>
          <w:rtl w:val="true"/>
          <w:lang w:bidi="fa-IR"/>
        </w:rPr>
        <w:t>بیت المقدس برپا خواهد ساخت و معبدی که به جای مسجد اقصی و صخره در بیت المقدس، توسط مسیحیان و یهودیان قبل از آغاز جنگ آرماگدون ساخته شده، محل حکومت جهانی مسیح خواهدبود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صهیونیستی اسراییل با کمک آمریکا و انگلیس، مسجد اقصی و مسجد صخره در بیت المقدس را نابود خواهد کرد و معبد بزرگ به دست آنها در این مکان ساخته خواهد شد و این رسالت مقدس به عهده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حادثه پس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حتمأ اتفاق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جنگ آرماگدون، رعب و وحشت جامعه آمریکا و اروپا را فرا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ظهور دوباره مسیح، صلح در جهان هیچ معنی ندارد و</w:t>
      </w:r>
    </w:p>
    <w:p>
      <w:pPr>
        <w:pStyle w:val="BookText"/>
        <w:rPr/>
      </w:pPr>
      <w:r>
        <w:rPr>
          <w:rFonts w:ascii="IRNazanin" w:hAnsi="IRNazanin" w:eastAsia="IRNazanin"/>
          <w:color w:val="111111"/>
          <w:sz w:val="28"/>
          <w:sz w:val="28"/>
          <w:szCs w:val="28"/>
          <w:rtl w:val="true"/>
          <w:lang w:bidi="fa-IR"/>
        </w:rPr>
        <w:t>مسیحیان برای تسریع در ظهور مسیح باید مقدمات جنگ آرماگدون و نابودی جهانی را فراهم کنند</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179" w:name="__RefHeading___Toc1729308_1051229030"/>
      <w:bookmarkStart w:id="180" w:name="_Toc61"/>
      <w:bookmarkEnd w:id="179"/>
      <w:r>
        <w:rPr>
          <w:rtl w:val="true"/>
        </w:rPr>
        <w:t>آرماگدون</w:t>
      </w:r>
      <w:bookmarkEnd w:id="18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آرماگدون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است اصلا یونانی که بنا به تعریف واژه نامه های آمریکایی همچون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نبرد نهایی حق و باطل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واژه نام شهری در منطقه عمومی شام است که بنا به آنچه در باب شانزدهم مکاشفات يوحنا، در عهد جدید آمده است، جنگی عظیم در آنجا رخ می دهد و مرحله حاضر از زندگی بشر در آن زمان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عبارتی نبرد مذکور، مقدمه تحولی بزرگ است که سرنوشت نهایی آدمی بر روی کره به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شريف ظهور، حادثه ای بزرگ است و قدرت های بزرگ جهان، سیاست خارجی خود را بر مبنای حوادثی که پیش از آن رخ میدهد، جهت داده و نقشه های نظامی خود را به شکلی سامان داده اند که آمادگی های لازم برای این حادثه در آن ملحوظ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مؤسسات دینی و رسانه های این دولت ها نیز، مردم خود را برای پیشواز این حادثه آماده می سازند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مؤسسات دینی به همراه رسانه های دیداری و شنیداری این دولت ها، از سال های دهه هشتاد میلادی مردم خود را به ایمان جمعی به وقوع حادثه ای بزرگ در سرزمین شام که به نبردی هسته ای خواهد انجامید، توجه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پیوسته مردم خود را به ایمان به این نکته فرامی خوانند که به زودی لشکری از دشمنان مسیح که بدنه ی اصلی آن از میلیونها نظامی تشکیل یافته، از عراق حرکت می کند و پس از گذشتن از رود فرات، که در آن زمان به خشکی گراییده است، به سوی قدس رهسپار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نیروهای مؤمن به مسیح، راه این لشکر را سد کرده،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برخورد می کنند و در این مکان درگیری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ها ذوب می شوند، دیوارها بر زمین فرو می غلتند، پوست تن انسانها در حالی که ایستاده اند ذوب شده، میلیون ها نفر از بین می روند و این نبردی نهایی و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مسیحبرای بار دوم از جایگاه بلند خود بر زمین فرود می آید و پس از چندی زمام رهبری جهان را در دست می گیرد و صلح جهانی را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دولت صلح را بر زمین نو و زیر </w:t>
      </w:r>
    </w:p>
    <w:p>
      <w:pPr>
        <w:pStyle w:val="BookText"/>
        <w:rPr/>
      </w:pPr>
      <w:r>
        <w:rPr>
          <w:rFonts w:ascii="IRNazanin" w:hAnsi="IRNazanin" w:eastAsia="IRNazanin"/>
          <w:color w:val="111111"/>
          <w:sz w:val="28"/>
          <w:sz w:val="28"/>
          <w:szCs w:val="28"/>
          <w:rtl w:val="true"/>
          <w:lang w:bidi="fa-IR"/>
        </w:rPr>
        <w:t>آسمانی تازه بنا می کند و این مهم را از مرکز فرماندهی خود در قدس عملی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مؤسسات دینی آمریکا این نکته را روشن کرده اند که سپاهی از عراق به سوی قدس رهسپار خواهد شد که بنا به پیشگویی حزقیال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نظامیان عراق، ایران، لیبی، سودان و قفقاز در جنوب روسیه تشکیل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انجیلی در آمریکا بر پایه این تحلیل که واقعه آرماگدون تنها حادثه ای است که بازگشت دوباره مسیح را به زمین ممکن می سازد و این واقعه بسیار نزدیک است؛ به تبلیغ این دیدگاه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آرماگدونی که این عده از آن سخن می گویند، همان حادثه عظیمی است که پیش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حادثه ی بزرگی که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اطلاق کرده 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ما از این نکته خبر داده اند که میلیونها نظامی از آمریکا، اروپا، روسیه، ترکیه، مصر و دول مغرب عربی به اضافه ی سربازانی ازسرزمین شام شامل کشورهای سوریه، اردن، لبنان، فلسطین و اسراییل همگی در ناحیه ای در این محدوده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برخورد می کنند و پس از حصول درگیری، این سفیانی است که همگی را مانند کشتزاری درو شده در هم می کوبد و از صحنه نبرد پیروز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صيحه ی میسر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قرقیسیا چقدر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نزدیکیها در ساحل فرات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این ناحیه واقعه ای اتفاق خواهد افتاد که از </w:t>
      </w:r>
      <w:bookmarkStart w:id="181" w:name="pg7433_73318"/>
    </w:p>
    <w:p>
      <w:pPr>
        <w:pStyle w:val="BookText"/>
        <w:rPr/>
      </w:pPr>
      <w:bookmarkEnd w:id="181"/>
      <w:r>
        <w:rPr>
          <w:rFonts w:ascii="IRNazanin" w:hAnsi="IRNazanin" w:eastAsia="IRNazanin"/>
          <w:color w:val="111111"/>
          <w:sz w:val="28"/>
          <w:sz w:val="28"/>
          <w:szCs w:val="28"/>
          <w:rtl w:val="true"/>
          <w:lang w:bidi="fa-IR"/>
        </w:rPr>
        <w:t>زمانی که خداوند متعال آسمانها و زمین را آفریده بی سابقه بوده، چنان که تا وقتی آسمانها و زمین بر پا هستند نیز، واقعه ای هم چون آن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است که درندگان زمین و پرندگان آسمان از آن 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روایات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مؤسسات دینی انجیلی آمریکا و اروپا آنچه را روانشناسان گفته اند، در قضیهی بازگشت دوباره مسیح به زمین پس از حادثه آرماگدون، به کار بسته اند و به این گفته عقیده دارند که بی گمان امکان تحقق هر نوع پیشگویی در وهله نخست به ایمان مردم به آن و بهپافشاری شان بر ضرورت به کرسی نشستن آن و نیز به شمار نفرات آنها و شمار نفرات کسانی بستگی دارد که رهبری کاروان تبلیغاتی به راه افتاده برای تحقق بخشیدن به آن پیشگویی را بر عهده دارند</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182" w:name="__RefHeading___Toc1729310_1051229030"/>
      <w:bookmarkStart w:id="183" w:name="_Toc62"/>
      <w:bookmarkEnd w:id="182"/>
      <w:r>
        <w:rPr>
          <w:rtl w:val="true"/>
        </w:rPr>
        <w:t>منجی در سایر اقوام و ملل</w:t>
      </w:r>
      <w:bookmarkEnd w:id="18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آیین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مذهبی مقدسی که در میان هندیان به عنوان کتاب های آسمانی شناخته شده است و آورندگان این کتاب ها به عنوان پیامبر شناخته میشوند، تصریحات بسیاری به وجود مقدس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مبارک آن حضرت شده است که قسمتی از آنها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کتب معتبر و از منابع هندوها به شمار می رود، بشارت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مظهر ويشنو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انقضای کلی یا عصر آهن، سوار بر اسب سفیدی در حالی که </w:t>
      </w:r>
    </w:p>
    <w:p>
      <w:pPr>
        <w:pStyle w:val="BookText"/>
        <w:rPr/>
      </w:pPr>
      <w:r>
        <w:rPr>
          <w:rFonts w:ascii="IRNazanin" w:hAnsi="IRNazanin" w:eastAsia="IRNazanin"/>
          <w:color w:val="111111"/>
          <w:sz w:val="28"/>
          <w:sz w:val="28"/>
          <w:szCs w:val="28"/>
          <w:rtl w:val="true"/>
          <w:lang w:bidi="fa-IR"/>
        </w:rPr>
        <w:t>شمشیر برهنه درخشانی به صورت ستاره دنباله دار در دست دارد، ظاهر می شود و شریران را هلاک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مقدسه آسمانی هندوهاست، بشارت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دنیا تمام می شود؛ پادشاه عادلی در آخرالزمان، که پیشوای ملائکه، پریان و آدمیان است و حق و راستی بااو باشد و آنچه در دریا، زمین ها و کوهها پنهان باشد، همه را به دست آورد و از آسمانها و زمین و آنچه باشد، خبر می دهد و از او بزرگتر کسی به دنیا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کتب مقدسه هندویان است، بشارت ظهور حضرت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 روز به اتمام رسد، دنیای کهنه نو و زنده شود، و صاحب ملک تازه پیدا شود، از فرزندان دو پیشوای بزرگ جهان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وصی بزرگ تر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نام آن صاحب ملک تازه</w:t>
      </w:r>
    </w:p>
    <w:p>
      <w:pPr>
        <w:pStyle w:val="BookText"/>
        <w:rPr/>
      </w:pP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پادشاه شود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حکم</w:t>
      </w:r>
    </w:p>
    <w:p>
      <w:pPr>
        <w:pStyle w:val="BookText"/>
        <w:rPr/>
      </w:pPr>
      <w:r>
        <w:rPr>
          <w:rFonts w:ascii="IRNazanin" w:hAnsi="IRNazanin" w:eastAsia="IRNazanin"/>
          <w:color w:val="111111"/>
          <w:sz w:val="28"/>
          <w:sz w:val="28"/>
          <w:szCs w:val="28"/>
          <w:rtl w:val="true"/>
          <w:lang w:bidi="fa-IR"/>
        </w:rPr>
        <w:t>براند و او را معجزه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بشارت،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هندی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ملک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سانسکریت، نام اقدس حضرت احدیت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 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بشارت به ظهور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دنیا به کسی برمی گردد که خدا را دوست میدارد و از بندگان خاص او باشد و نام او خجسته و فرخنده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مقدسه هندیان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خرابی دنیا، پادشاهی در آخرالزمان پیدا شود که پیشوای خلایق باشد و نام منصور دارد و تمام عالم را بگیرد و به دین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مسلمانی به هم رسد، در آخرالزمان و اسلام در میان مسلمانان از ظلم ظالمان و فسق عالمان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شود و دنیا مملو از ظلم 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حق به در آید و جانشین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شرق و غرب عالم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ویشنو در میان مردم ظهور می کند، او از همه کس قوی تر است، در یک دست ویشنو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به مانند ستاره دنباله دار و در دست دیگرش انگشتری درخشنده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وی، خورشید و ماه تاریک می شوند و زمین خواهد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کتب مقدسه هندیان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پادشاهی و دولت دنیا به فرزند سید خلایق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تمام شود و او کسی است که بر کوههای مشرق و مغرب دنیا حکم براند و فرمان کند و بر ابرها سوار شود و فرشتگان، کارکنان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یک دین شود و زنده شود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هندی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مهابهاراتا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ادیان معتقدند که در پایان هر دوره ای از تاریخ، بشر از لحاظ معنوی و اخلاقی رو به انحطاط می رود و چون طبعأ و فطرت </w:t>
      </w:r>
    </w:p>
    <w:p>
      <w:pPr>
        <w:pStyle w:val="BookText"/>
        <w:rPr/>
      </w:pPr>
      <w:r>
        <w:rPr>
          <w:rFonts w:ascii="IRNazanin" w:hAnsi="IRNazanin" w:eastAsia="IRNazanin"/>
          <w:color w:val="111111"/>
          <w:sz w:val="28"/>
          <w:sz w:val="28"/>
          <w:szCs w:val="28"/>
          <w:rtl w:val="true"/>
          <w:lang w:bidi="fa-IR"/>
        </w:rPr>
        <w:t>در حال هبوط و دوری از مبدأ است، و مانند احجار به سوی پایین حرکت می کند، نمی تواند به خودی خود به این سیر نزولی و انحطاط معنوی و اخلاقی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روزی یک شخصیت معنوی بلند پایه که از مبدأ وحی و الهام سرچشمه می گیرد، ظهور خواهد کرد و جهان را از تاریکی، جهل، غفلت، ظلم و ستم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در تعالیم هر دینی، به صورت رمز، به حقایقی اشاره شده است که با معتقدات آیین های دیگر توافق و هماهنگی کامل دارد؛ مثلا در کیش هندو،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مفصلی درباره دوران آخر عصر کالی، یعنی آخرین دوره قبل از ظهور دهمین آواتارای ویشنو درج شده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آیین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پاره ای از کتب و مآخذ آمده است، در دین بودایی نیز مسأله انتظار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در این آیین نیز انتظار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مورد انتظار این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باستان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تاریخی آنان زنده است و در کابل خوابیده و صد هزار فرشته او را پاسبانی می کنند تا روزی که بیدار شود، قیام کند و جهان را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دیگر از ایرانیان در این پندار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تنظیم کشور و استوار ساختن شالوده فرمانروایی دیهیم پادشاهی به فرزند خود، به کوهستان رفت و در آن جا آرمیده تا روزی ظاهر شود و اهريمنان را از گیتی براند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جزایر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چندین قرن قبل آرزومند و منتظرند آرتور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جزیره آوالون سکونت دارد روزی ظاهر شود و نژاد ساکسون را در دنیا غالب کند و سیادت جهان نصیب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اهالی صربستان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کوکرالیویچ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بودند که از مشرق یک نفر ظاهر شود</w:t>
      </w:r>
    </w:p>
    <w:p>
      <w:pPr>
        <w:pStyle w:val="BookText"/>
        <w:rPr/>
      </w:pPr>
      <w:r>
        <w:rPr>
          <w:rFonts w:ascii="IRNazanin" w:hAnsi="IRNazanin" w:eastAsia="IRNazanin"/>
          <w:color w:val="111111"/>
          <w:sz w:val="28"/>
          <w:sz w:val="28"/>
          <w:szCs w:val="28"/>
          <w:rtl w:val="true"/>
          <w:lang w:bidi="fa-IR"/>
        </w:rPr>
        <w:t>و تمام قبایل اسلاو را متحد سازد و بر دنیا مسلط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که یک نفر فاتح از طوایف آنان قیام کند و ژرمن را بر جهان حکومت دهد و در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قیام را نزدیک می دانستند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پیشوایی در آخرالزمان ظهور کرده،</w:t>
      </w:r>
    </w:p>
    <w:p>
      <w:pPr>
        <w:pStyle w:val="BookText"/>
        <w:rPr/>
      </w:pPr>
      <w:r>
        <w:rPr>
          <w:rFonts w:ascii="IRNazanin" w:hAnsi="IRNazanin" w:eastAsia="IRNazanin"/>
          <w:color w:val="111111"/>
          <w:sz w:val="28"/>
          <w:sz w:val="28"/>
          <w:szCs w:val="28"/>
          <w:rtl w:val="true"/>
          <w:lang w:bidi="fa-IR"/>
        </w:rPr>
        <w:t>دروازه های ملکوت آسمان را برای آدمیان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سلتها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بروز آشوب هایی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بوریان بورویهیم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دنیا را به تصرف خود در خواهد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اسکاندیناوی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برای مردم دنیا بلاهایی می رسد،</w:t>
      </w:r>
    </w:p>
    <w:p>
      <w:pPr>
        <w:pStyle w:val="BookText"/>
        <w:rPr/>
      </w:pPr>
      <w:r>
        <w:rPr>
          <w:rFonts w:ascii="IRNazanin" w:hAnsi="IRNazanin" w:eastAsia="IRNazanin"/>
          <w:color w:val="111111"/>
          <w:sz w:val="28"/>
          <w:sz w:val="28"/>
          <w:szCs w:val="28"/>
          <w:rtl w:val="true"/>
          <w:lang w:bidi="fa-IR"/>
        </w:rPr>
        <w:t xml:space="preserve">جنگهای جهانی اقوام را نابود می سازد،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نیروی الهی ظهور کرده، بر همه چیره می شود و اقوام اروپای مرکزی در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آمریکای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کوتزلکوتل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جهان، پس از بروز حوادثی در جهان پیروز خواهد شد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جهان را نجات می دهد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ای پوور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روزی خواهد رسید که در دنیا دیگر نبردی بروز نکند و آن به سبب پادشاهی دادگر در پایان جهان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مصریان، که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معتقدند که سلطانی در آخرالزمان با نیروی غریبی بر جهان مسلط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طبقاتی را از بین می برد و مردم را به آرامش و آسایش می خواند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مختلف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کتاب های مقدس خود، در انتظار مصلحی هستند که ظهور خواهد کرد و حکومت واحد جهانی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بزرگ، ظهور خواهد کرد و جهان را نجات خواهد داد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از نظر مادیون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ترانه های مادیون نیز این آهنگ شنیده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که ناموس طبیعت بنابر فلسفه نشو، ارتقا و قانون تکامل چنانچه از استخدام چوب و سنگ و رفته رفته با استخدام برق، نجار و نور غیر مرئی رسیده است و همان گونه که در تحلیل، تجزیه و ترکیب بر راز نهانی اجسام راه یافته، مواد و عناصر ذره بینی را تحت سیطره و تسخیر در آورده است؛ هم چنین روزی فرا می رسد که نردبان تکامل انسانی را از حضیض خوی حیوانی به اوج کمال استعداد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خودخواهی و خودسری، </w:t>
      </w:r>
    </w:p>
    <w:p>
      <w:pPr>
        <w:pStyle w:val="BookText"/>
        <w:rPr/>
      </w:pPr>
      <w:r>
        <w:rPr>
          <w:rFonts w:ascii="IRNazanin" w:hAnsi="IRNazanin" w:eastAsia="IRNazanin"/>
          <w:color w:val="111111"/>
          <w:sz w:val="28"/>
          <w:sz w:val="28"/>
          <w:szCs w:val="28"/>
          <w:rtl w:val="true"/>
          <w:lang w:bidi="fa-IR"/>
        </w:rPr>
        <w:t>کینه ورزی و فتنه انگیزی، ریا و رنگ، حیله و نیرنگ و هر خوی نکوهیده یک سره به عاطفه، ایمان، گذشت و احسان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گواه زبان خواهد شد و زبان رازگشای نهان، آزادی و داد سایه گستر می شود، راستی در داد رواج کامل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روی زمین بهشت آیین و روزگار سازگار است همان ناموس طبیعت کل افراد را به انتخاب اصلح مربی و مصلح كل قرار میدهد، او حکم روای مطلق شده، عدالت و امنیت اطراف جهان را احاطه خواهد کرد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ایده ظهور منجی بزرگ که با خروج خود، عدل و قسط، گشایش و آسایش را در مقطع پایانی تاریخ حیات انسان، به ارمغان خواهد آورد و به ستم و تجاوز ظالمان در پهنه کره خاکی پایان خواهد بخشید و دولت کریمهی عدل پرور و دادگستری را بنیان خواهد نهاد؛ عقیده ای است که پیروان ادیان سه گانه ابراهیمی و بخش چشمگیری از سایر ملل بدان ایمان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مانند مسیحیان، که به بازگشت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به ظهور یک منجی می اندیشند و همان گونه که زرتشتیان در انتظار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نصرانیان حبشی نیز چشم به راه ظهور پادشاه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هستند و هندوها نیز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بسته اند و مجوسی ها به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راسخ دارند و بودایی ها منتظر باز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اسپانیایی ها مترقب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اقوام مغول هم رهبر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منجی بزرگ می شمارند</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باستان نیز رواج داشته است؛ </w:t>
      </w:r>
    </w:p>
    <w:p>
      <w:pPr>
        <w:pStyle w:val="BookText"/>
        <w:rPr/>
      </w:pPr>
      <w:r>
        <w:rPr>
          <w:rFonts w:ascii="IRNazanin" w:hAnsi="IRNazanin" w:eastAsia="IRNazanin"/>
          <w:color w:val="111111"/>
          <w:sz w:val="28"/>
          <w:sz w:val="28"/>
          <w:szCs w:val="28"/>
          <w:rtl w:val="true"/>
          <w:lang w:bidi="fa-IR"/>
        </w:rPr>
        <w:t>همان گونه که در متون کهن چینی نیز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حقایق تکان دهنده، تصریحات قابل توجهی از نوابغ مغرب زمین و اندیشمندان آن دیار می یابیم، مبنی بر این که جهان در انتظار مصلح کبیری است که سررشته امور را به دست خواهد گرفت و جامعه بشری را زیر یک پرچم و به دنبال یک هدف، گرد هم خواهد</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شهیر انگلیسی برتراند راسل می 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چشم به راه مصلحی است که همگان را در سایه ی یک پرچم و یک شعار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آلبرت انیشتین، این گونه اظهار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 رسیدن آن روزی که در جای جای جهان، صلح و صفا حکومت کند و همه ی اعضای جامعه بشری با یکدیگر دوست و برادر باشند، دیری نخواهد 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سخن فیلسوف نامدار انگلیسی برنارد شاو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ابرمرد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یک مصلح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استاد بزرگ عباس محمود العقاد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ابر مرد مورد نظر شاو، صرف فرضیه و آمری ناشدنی نیست و فراخوانی بشر به سوی چنین مصلحی توسط شاو از حقیقتی ثابت و واقعیتی اصیل 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وجود مذاهب مختلف اسلامی و تفاوتهای عقیدتی ناشی از آن، همه ی مسلمانان طبق بشارت رسول خدا به ظهور امام مهدی در آخرالزمان اعتقاد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مبان مسلمانان و دیگر پیروان ادیان و ملل مختلف، در اصل اعتقاد به ظهور یک منجی در آخرالزمان هیچ گونه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مصداق آن میان مسلمانان و دیگران اختلافی وجود دارد؛ لیکن تمامی امت اسلامی بر این باورند که اسم مبارک </w:t>
      </w:r>
      <w:bookmarkStart w:id="184" w:name="pg7433_73326"/>
    </w:p>
    <w:p>
      <w:pPr>
        <w:pStyle w:val="BookText"/>
        <w:rPr/>
      </w:pPr>
      <w:bookmarkEnd w:id="184"/>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اعتقاد به منجی در بین تمامی انسانها و افراد بشر وجود دارد وهر کدام براساس عقاید و باورهای خود مصداقی برای آن تعریف می کند و این امر فطری در بین همه به طور یکسان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مصلحی که برای عدالت و آزادی و سعادت بشر خواهد آمد</w:t>
      </w:r>
      <w:r>
        <w:rPr>
          <w:rFonts w:eastAsia="IRNazanin" w:cs="IRNazanin"/>
          <w:color w:val="111111"/>
          <w:sz w:val="28"/>
          <w:szCs w:val="28"/>
          <w:rtl w:val="true"/>
          <w:lang w:bidi="fa-IR"/>
        </w:rPr>
        <w:t>.</w:t>
      </w:r>
    </w:p>
    <w:p>
      <w:pPr>
        <w:pStyle w:val="Heading3"/>
        <w:numPr>
          <w:ilvl w:val="2"/>
          <w:numId w:val="1"/>
        </w:numPr>
        <w:rPr/>
      </w:pPr>
      <w:bookmarkStart w:id="185" w:name="__RefHeading___Toc1729312_1051229030"/>
      <w:bookmarkStart w:id="186" w:name="_Toc63"/>
      <w:bookmarkEnd w:id="185"/>
      <w:r>
        <w:rPr>
          <w:rtl w:val="true"/>
        </w:rPr>
        <w:t xml:space="preserve">حضرت مهدی </w:t>
      </w:r>
      <w:r>
        <w:rPr>
          <w:rtl w:val="true"/>
        </w:rPr>
        <w:t>(</w:t>
      </w:r>
      <w:r>
        <w:rPr>
          <w:rtl w:val="true"/>
        </w:rPr>
        <w:t>عجل الله تعالی فرجه الشریف</w:t>
      </w:r>
      <w:r>
        <w:rPr>
          <w:rtl w:val="true"/>
        </w:rPr>
        <w:t xml:space="preserve">) </w:t>
      </w:r>
      <w:r>
        <w:rPr>
          <w:rtl w:val="true"/>
        </w:rPr>
        <w:t>از نگاه قرآن</w:t>
      </w:r>
      <w:bookmarkEnd w:id="18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در آیات متعددی وعدهی تشکیل حکومت واحد جهانی اسلام، بسط دین اسلام و غلبه ی آن بر همه ادیان و پیروزی حزب الله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آیات بسیاری در قرآن کریم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شیعه در این مورد کتابی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چند آیه از آیات قرآن کریم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 وجود دارد؛ بعضی محققان یکصد و ده آیه بیان کرده اند و بعضی دیگر یکصد و چهل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دوانی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جلد سیزدهم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باب پنجم، شصت و یک آیه از قرآن را که در روایات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آورده است که به بعضی از آنها اشاره می کنیم و اما به طور کلی در نویدهای قرآن کریم، چهار رکن اساسی برای قیام مصلح جهانی بیان شده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واحد جهانی بر اساس توحید، به رهبری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موعود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شد و اداره ی آن به دست مردم صالح و با ایمان واگذار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های عالی اسلامی و نظام کامل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جهان، بدون کم و کاست اجرا می شود و همه ی احکام الهی به خود جامه عمل خواهد پوشید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و هراس توده ی مردم از بین خواهد رفت و آرامش و امنیت کامل در سراسر گیتی برقرار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 خدای یکتا را پرستش خواهند کرد و هرگونه شرک و بت پرستی ریشه کن خواهد شد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به فرموده ی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ها را به قرآن باز می گرداند، پس از آن که قرآن را به رأیهای خود بازگردانده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حضرت، روشن می کند که اندیشه دینی پیش از ظهور، گاهی بر اساس هوسها و منافع شخصی شکل می گیرد و عالمان دنیامدار، اصول و فروع دینی و آیات وحی را به دلخواه تفسیر و تأویل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مرده را زنده می کند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در عصر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و مفاهیم دینی به طور چشمگیری گسترش می یابد و مردم به عبادت و دین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شیعیانم را می بینم که در مسجد کوفه گرد آمده اند و با برپایی چادرهایی، مردم را به همان ترتیبی که قرآن فرود آمده بود، آموزش میدهند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 بینم که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در دست دارند و مردم را آموزش میدهند</w:t>
      </w:r>
      <w:r>
        <w:rPr>
          <w:rFonts w:eastAsia="IRNazanin" w:cs="IRNazanin"/>
          <w:color w:val="111111"/>
          <w:sz w:val="28"/>
          <w:szCs w:val="28"/>
          <w:rtl w:val="true"/>
          <w:lang w:bidi="fa-IR"/>
        </w:rPr>
        <w:t xml:space="preserve">». </w:t>
      </w:r>
      <w:bookmarkStart w:id="187" w:name="pg7433_73328"/>
    </w:p>
    <w:p>
      <w:pPr>
        <w:pStyle w:val="BookText"/>
        <w:rPr/>
      </w:pPr>
      <w:bookmarkEnd w:id="187"/>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به شما حکمت و فهم داده خواهد شد که یک زن در خانه اش، بر طبق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 کند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همان گونه که قبلا گفته شد آیات متعددی در قرآن مجید وارد شده که بشارت بر موعود،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مبارک آن حضرت تفسیر و تاویل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تبرک به بررسی چهارده مبحث قرآنی در این مورد می پردازیم</w:t>
      </w:r>
      <w:r>
        <w:rPr>
          <w:rFonts w:eastAsia="IRNazanin" w:cs="IRNazanin"/>
          <w:color w:val="111111"/>
          <w:sz w:val="28"/>
          <w:szCs w:val="28"/>
          <w:rtl w:val="true"/>
          <w:lang w:bidi="fa-IR"/>
        </w:rPr>
        <w:t>:</w:t>
      </w:r>
    </w:p>
    <w:p>
      <w:pPr>
        <w:pStyle w:val="Heading3"/>
        <w:numPr>
          <w:ilvl w:val="2"/>
          <w:numId w:val="1"/>
        </w:numPr>
        <w:rPr/>
      </w:pPr>
      <w:bookmarkStart w:id="188" w:name="__RefHeading___Toc1729314_1051229030"/>
      <w:bookmarkStart w:id="189" w:name="_Toc64"/>
      <w:bookmarkEnd w:id="188"/>
      <w:r>
        <w:rPr>
          <w:rtl w:val="true"/>
        </w:rPr>
        <w:t>قرآن و بشارت موعود</w:t>
      </w:r>
      <w:bookmarkEnd w:id="189"/>
    </w:p>
    <w:p>
      <w:pPr>
        <w:pStyle w:val="BookText"/>
        <w:rPr/>
      </w:pPr>
      <w:r>
        <w:rPr>
          <w:rFonts w:ascii="IRNazanin" w:hAnsi="IRNazanin" w:eastAsia="IRNazanin"/>
          <w:color w:val="111111"/>
          <w:sz w:val="28"/>
          <w:sz w:val="28"/>
          <w:szCs w:val="28"/>
          <w:rtl w:val="true"/>
          <w:lang w:bidi="fa-IR"/>
        </w:rPr>
        <w:t xml:space="preserve">آیات وارد شده در بیان پیشوایان دینی به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مبارک آن حضرت تأویل شده است و آنها عبارتند از</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للمتقين، الذين يؤمنون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هدایتی است برای متقیان، آنان که به غیب ایمان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غیب حجت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معانی الاخبار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ایمان به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آن را حق بداند </w:t>
      </w:r>
      <w:r>
        <w:rPr>
          <w:rStyle w:val="FootnoteAnchor"/>
          <w:rtl w:val="true"/>
        </w:rPr>
        <w:footnoteReference w:id="199"/>
      </w:r>
      <w:r>
        <w:rPr>
          <w:rFonts w:ascii="IRNazanin" w:hAnsi="IRNazanin" w:eastAsia="IRNazanin"/>
          <w:color w:val="111111"/>
          <w:sz w:val="28"/>
          <w:sz w:val="28"/>
          <w:szCs w:val="28"/>
          <w:rtl w:val="true"/>
          <w:lang w:bidi="fa-IR"/>
        </w:rPr>
        <w:t>و درجای دیگر از جابر بن عبدالله انصاری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جندل بن جبیر یهودی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پس از دریافت پاسخ سؤالی که مطرح کرد و اسلام آورد، از آن حضرت درباره ی اوصیای ایشان پرسید؟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ائمه را برشمرد تا این که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فرزندش محمد است که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قائم و حجت خوانده می شود؛ او غیبت و پنهانی گزیند و سپس خروج کند، پس آن گاه که خروج و قیام کند، زمین را همان گونه که پر از جور و ستم شده است، از عدل و داد آکنده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صبر پیشگان و شکیبایان در دوران غیبت او، خوشا به حال صبر پیشگان و پایداران بر محبت ایشان، آنان کسانی هستند که خداوند در کتاب خویش وصفشان کرده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للمتقين، الذين يومنون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متقین همان مؤمنان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دیگر در قرآن که همین معنا را برای آن تأویل کرده اند؛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وَيَقُولُونَ لَوْلَا أُنْزِلَ عَلَيْهِ آيَةٌ مِنْ رَبِّهِ فَقُلْ إِنَّمَا الْغَيْبُ لِلَّهِ فَانْتَظِرُوا إِنِّي مَعَكُمْ مِنَ الْمُنْتَظِرِينَ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چرا آیتی از پروردگارش بر او نازل نشود؟ پس بگو جز این نیست که غیب خدا راست؛ پس انتظار کشید همانا من نیز با شما از منتظران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خداوند متعال در سوره یونس روایت کرده است و فرموده که غیب در این آیه همانا حجت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هر آن چیزی است که از حواس پنجگانه پنهان باشد و برای آن مصادیق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مصداق ها از جهاتی چند با یکدیگر تفاوت داشته باشند؛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مطلق است؛ زیرا او دیده نشده، نمی شود و هرگز هم دیده نخواهد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آن را حس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مردم نمی بینند غیب است و تأویل این آیه امام و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آن حضرت در زمان غیبت با رؤیتی عمومی، که به واسطه ی آن شناخته شود، دیده نمی شود؛ یعنی کسی ایشان را نمی بیند و یا اگر هم </w:t>
      </w:r>
    </w:p>
    <w:p>
      <w:pPr>
        <w:pStyle w:val="BookText"/>
        <w:rPr/>
      </w:pPr>
      <w:r>
        <w:rPr>
          <w:rFonts w:ascii="IRNazanin" w:hAnsi="IRNazanin" w:eastAsia="IRNazanin"/>
          <w:color w:val="111111"/>
          <w:sz w:val="28"/>
          <w:sz w:val="28"/>
          <w:szCs w:val="28"/>
          <w:rtl w:val="true"/>
          <w:lang w:bidi="fa-IR"/>
        </w:rPr>
        <w:t>ببیند وی را نمی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أَفَغَيْرَ دِينِ اللَّهِ يَبْغُونَ وَلَهُ أَسْلَمَ مَنْ فِي السَّمَاوَاتِ وَالْأَرْضِ طَوْعًا وَكَرْهًا وَإِلَيْهِ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دین خدا را می جویند؛ در حالی که هر آنچه در آسمانها و زمین است، خواه ناخواه تسلیم او هستند و بهسوی او باز گردانیده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هنگامی که ظاهر شود، آیین مقدس اسلام را در شرق و غرب جهان، به یهود، نصاری، صائبان، ملحدان، مرتدان و کافران عرضه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آن است هنگامی که قائم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قیام کندهیچ نقطه ای از زمین نمی ماند، مگر این که شهادت به یگانگی خداوند دهند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میدهند به این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کریمه اشاره به دوران مهدی است؛ زیرا در زمان او است که همه ی اهل زمین تسلیم خدا شده، در پیشگاه او خاضع گشته اند و در تمامی روی زمین حکومت از آن خداست و این حالت تا به امروز در زمان انبیای گذشته و نه در دوران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اعصار پس از وی تحقق نیافته است، که هر کس روی زمین است یا از روی میل و اراده و یا به اکراه، تسلیم خدا گشته، خاضع در برابر دین خدا باشد؛ پس این نوید است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این ندا را در آخرالزمان می دهند و باعث مسرت و خوشحالی آن حضرت می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دعای عهد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رویت ولی الله اعظم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و مسرور بنما و هر که پیرو او است و بر دعوت او پابرجا است، نیز به این وسیله </w:t>
      </w:r>
    </w:p>
    <w:p>
      <w:pPr>
        <w:pStyle w:val="BookText"/>
        <w:rPr/>
      </w:pPr>
      <w:r>
        <w:rPr>
          <w:rFonts w:ascii="IRNazanin" w:hAnsi="IRNazanin" w:eastAsia="IRNazanin"/>
          <w:color w:val="111111"/>
          <w:sz w:val="28"/>
          <w:sz w:val="28"/>
          <w:szCs w:val="28"/>
          <w:rtl w:val="true"/>
          <w:lang w:bidi="fa-IR"/>
        </w:rPr>
        <w:t>شادمان فرما</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وَلِيُمَحِّصَ اللَّهُ الَّذِينَ آمَنُوا وَيَمْحَقَ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که خداوند آنان را که ایمان آورده اند تصفیه کند و کافران را نابود و محو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على وصی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از فرزندان او است که توسط او زمین مالامال از عدل و قسط خواهد شد،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جور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مرا به حق مبعوث کرده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را بیم دهنده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ثابت قدمان در اعتقاد به امامت او در دوران غیبتش، از کبریت احمر گرانقدرترند، یا کمیاب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جابر بن عبدالله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مگر برای قائم از فرزندانت غیبتی خواهد بود؟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قسم به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آنان را که ایمان آورده اند تصفیه کند و کافران را محو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راستی که این امری است از امور خدایی و سری است از اسرار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رازهایی است که علت آن از بندگان خدا پنهان و پوشیده است؛ پس برحذر باش از شک و تردید، که همانا شک در امر خدای عزوجل کفر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طلای سرخ و آن طلایی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کلمه آن است که مؤمن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غیبت آن حضرت نایاب تر از طلای خالص است و مؤمن حقیقی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کمیاب تر از طلای ناب است و این حدیث دلیلی است بر این که به سبب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آزموده شوند و تصفیه مؤمن به </w:t>
      </w:r>
    </w:p>
    <w:p>
      <w:pPr>
        <w:pStyle w:val="BookText"/>
        <w:rPr/>
      </w:pPr>
      <w:r>
        <w:rPr>
          <w:rFonts w:ascii="IRNazanin" w:hAnsi="IRNazanin" w:eastAsia="IRNazanin"/>
          <w:color w:val="111111"/>
          <w:sz w:val="28"/>
          <w:sz w:val="28"/>
          <w:szCs w:val="28"/>
          <w:rtl w:val="true"/>
          <w:lang w:bidi="fa-IR"/>
        </w:rPr>
        <w:t>معنی خالص و جدا شدن کافر و مؤمن ناخالص از مخلصين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آنان که ایمان آورده اید خدای را فرمان برید و از رسول و صاحبان امر خویش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بحرانی در حدیث مفصل نقل می 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دویست تن از صحابه و تابعین را فرا خواند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آن زمان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 اطیعوا الله و أطيعوا الرسول و اولی الامر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مخصوص بعضی از مؤمنان است، یا همگی را شامل می شود؟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تا اولیای امر را به مردم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نماز، روزه و حج را برای آنان تفسیر کرد و ولایت را برای مردم توضیح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اولیای امر؛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وزیرم، پشتیبان و یارم، وارثم وصی و خلیفه ام در امت من است که ولی هر مؤمنی پس از من است، سپس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قرآن با ایشاناست و ایشان با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جدایی و دوری نگیرند و قرآن نیز از آنان جدا نشود تا آن که در کنار حوض کوثر بر من وارد شوند و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آخرین ایشان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در منابع شیعه، همگی گواهی میدهند،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آخرین آنها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بعضی از این </w:t>
      </w:r>
    </w:p>
    <w:p>
      <w:pPr>
        <w:pStyle w:val="BookText"/>
        <w:rPr/>
      </w:pPr>
      <w:r>
        <w:rPr>
          <w:rFonts w:ascii="IRNazanin" w:hAnsi="IRNazanin" w:eastAsia="IRNazanin"/>
          <w:color w:val="111111"/>
          <w:sz w:val="28"/>
          <w:sz w:val="28"/>
          <w:szCs w:val="28"/>
          <w:rtl w:val="true"/>
          <w:lang w:bidi="fa-IR"/>
        </w:rPr>
        <w:t>روایات نام امامان را یک به یک صریحا ذکر کرده اند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 أَهْلِ الْكِتَابِ إِلَّا لَيُؤْمِنَنَّ بِهِ قَبْلَ مَوْتِهِ وَيَوْمَ الْقِيَامَةِ يَكُونُ عَلَيْهِمْ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اهل کتاب نیست، مگر این که پیش از مرگش به او ایمان می آورد و روز قیامت بر آنها گواه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روز رستاخیز به دنیا فرود می آید، پس پیروان هیچ دینی، نه یهودی و نه غیر آن باقی نمانند؛ مگر این که پیش از مرگ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می آورند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جای می آورد، پس به حضرت مسیح هم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به طور قطع از دیدگاه مسلمانان،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زنده است و پس از ظهور حضرت بقية الله او از آسمان نازل میشود و از یاران آن حضرت خواهد بود و چون عیسی بله به امام مهدی اقتدا می کند نصاری و یهود به جهت اقتدای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صاحب الامر در نماز، به آن حضرت ایمان می آورند و به آن حضرت می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تأویل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او ایمان آورد، ضمیر غایب مفرد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هر که از شما از دین خویش مرتد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زودی خداوند گروهی را آورد که آنان را دوست دارد و آنان نیز خدا را دوست دارند، بر مؤمنان فروتن هستند، بر کافران سخت و 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مجاهده می کنند و از ملامت نکوهش گران باک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 است بر</w:t>
      </w:r>
    </w:p>
    <w:p>
      <w:pPr>
        <w:pStyle w:val="BookText"/>
        <w:rPr/>
      </w:pPr>
      <w:r>
        <w:rPr>
          <w:rFonts w:ascii="IRNazanin" w:hAnsi="IRNazanin" w:eastAsia="IRNazanin"/>
          <w:color w:val="111111"/>
          <w:sz w:val="28"/>
          <w:sz w:val="28"/>
          <w:szCs w:val="28"/>
          <w:rtl w:val="true"/>
          <w:lang w:bidi="fa-IR"/>
        </w:rPr>
        <w:t>هر که خواهد آن را عطا کند و خداوند بخشنده و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پیش بینی قرآن مرتدانی هستند که از آیین مقدس اسلام روی برمی گردانند که این آیه به عنوان یک قانون کلی به همه ی مسلمانان اخطار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از شما از دین خود بیرون روند، زیانی به خدا و آیین او و جامعه ی مسلمین و آهنگ سریع پیشرفت آنها نمی رسانند؛ زیرا خداوند در آینده جمعیتی را برای حمایت دین خود بر می انگیزد و صفات کسانی که باید این رسالت بزرگ را انجام دهند، چنین برمی شمارد و آنها یک بار یاران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یک بار دیگر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خدا عشق می ورزند و جز به خشنودی او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آنها را دوست دارد و هم آنها خدا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مؤمنان خاضع و مهربان، و در برابر دشمنان و ستمکاران، سرسخت، انعطاف ناپذیر و پرقدرت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به طور مستمر از برنامه های آنها است، همواره در راه خدا جهاد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دیگری که برای آنان ذکر شده، این است که در راه انجام فرمان خدا و دفاع از حق از ملامت هیچ ملامت کننده ای نمی هراسند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است، هنگامی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سؤال کردند، دست خود را بر شانه ی سلمان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و یاران او و هموطنان او هستند و این پیشگویی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اسلام آوردن ایرانیان و کوشش ها و تلاش های پرثمر آنان برای پیشرفت اسلام در زمینه های مختلف است و در روایات دیگری می خوانیم، این آیه درباره ی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با تمام قدرت در برابر آن هایی که از آیین حق و عدالت مرتد شده اند می ایستند و جهان را پر از ایمان و عدل و داد می کنند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 یعنی قائم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اگر تمامی مردم از دین بیرون روند خداوند اصحاب او را خواهد آورد تا دین خدا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تأویل آیه ی مذکور منافاتی ندارد که این آیه یک بار در مورد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بار دیگر دربارهی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تأویل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اصحابشان هر دو مصادیقی برای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دوست دارد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خدا را دوست می دارند و خدا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دوست دارد و آنان نیز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اکمل و فرد اتم است؛ ولی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آن حضرت، مصادیق آیه، با مرتبه و منزلت فروتر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أَرْسَلَ رَسُولَهُ بِالْهُدَى وَدِينِ الْحَقِّ لِيُظْهِرَهُ عَلَى الدِّينِ كُلِّهِ وَلَوْ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رسولش را با هدایت و آیین حق فرستاد، تا آن را بر همه ی آیین ها غالب گرداند، هر چند مشرکان کراهت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مبارکه به هنگام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به خوبی روشن می شود که اراده پروردگار بر تکامل نور اسلام تعلق گرفته است و تکامل واقعی آن هنگامی خواهد بود که بر سراسر پهنه جهان سایه افکند و همین وعده را با کمی تفاوت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أَرْسَلَ رَسُولَهُ بِالْهُدَى وَدِينِ الْحَقِّ لِيُظْهِرَهُ عَلَى الدِّينِ كُلِّهِ وَكَفَى بِاللَّهِ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دین حق فرستاده تا آن را بر همه ی ادیان پیروز کند و کافی است که خدا گواه این موضوع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ای است صریح و قاطع از سوی خداوند قادر متعال، در رابطه با غلبه ی اسلام بر همه ی ادیان و بالاخره برای سومین بار این وعده بزرگ را خداوند در سوره صف بیان کرده است</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أَرْسَلَ رَسُولَهُ بِالْهُدَى وَدِينِ الْحَقِّ لِيُظْهِرَهُ عَلَى الدِّينِ كُلِّهِ وَلَوْ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رسول خود را با هدایت و دین حق فرستاد تا او را بر همه ی ادیان غالب سازد، هر چند مشرکان کراهت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آیات، که در سه سوره از قرآن ذکر شده است، این وعده الهی اجمالا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عالمگیر شدن اسلام به مسلمانان بشارت داده است و به دنبال آن فرموده که تلاش های مذبوحانه ی دشمنان اسلام به جایی نمی رسد و با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خود را با هدایت و دین حق فرستادم؛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روشن و براهین آشکاری است که در آیین اسلام وجود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همینآیینی است که اصولش حق و فروش حق و بالاخره تاریخ، مدارک، اسناد، نتیجه و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آن نیز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آیینی که هم محتوای آن حق باشد و هم دلایل و مدارک و تاریخ آن روشن، باید سرانجام بر همه ی آیین ها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پیشرفت علم و دانش و سهولت ارتباطات، واقعیت ها چهره ی خود را از پشت پرده های تبلیغات مسموم به در خواهند آورد و موانعی را که مخالفان حق بر سر راه آن قرار می دهند، در هم کوبیده خواهد شد و به این ترتیب آیین حق همه جا را فراخواهد گرفت هر چند دشمنان حق نخواهند و از هیچ گونه کارشکنی مضایقه نکنند؛ زیرا حرکت آنها حرکتی بر خلاف مسیر تاریخ و بر ضد سنن آفرینش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در روایات مختلفی که در منابع اسلامی وارد شده تکامل این برنامه هنگامی خواهد بود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به برنامه جهانی شدن اسلام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هنوز محتوای این آیه تحقق نیافته است و تنها زمانی تحقق می پذیرد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و به هنگامی که او قیام کند، کسی که خدا را انکار کند در تمام جهان باقی نخواهد ماند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اسلام و قرآن، نور الهی است و این نور هرجا باشد، آثار خود را نشان می دهد و مایهی پیروزی است و کراهت مشرکان و کافران نمی تواند سدی در این راه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این آیات خود دلیلی بر عظمت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ازپیشگویی های بزرگ قرآن است که سرانجام اسلام از نظر منطق و نیز از نظر عملی بر مذاهب دیگر غالب می شود و دشمنان را از قسمت های وسیعی از جهان عقب می زند و جای آنها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عقیده ی شیعیان مرحله نهایی این پیشروی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 یابد و این آیات قرآن </w:t>
      </w:r>
    </w:p>
    <w:p>
      <w:pPr>
        <w:pStyle w:val="BookText"/>
        <w:rPr/>
      </w:pPr>
      <w:r>
        <w:rPr>
          <w:rFonts w:ascii="IRNazanin" w:hAnsi="IRNazanin" w:eastAsia="IRNazanin"/>
          <w:color w:val="111111"/>
          <w:sz w:val="28"/>
          <w:sz w:val="28"/>
          <w:szCs w:val="28"/>
          <w:rtl w:val="true"/>
          <w:lang w:bidi="fa-IR"/>
        </w:rPr>
        <w:t>خود دلیلی بر آن ظهور باشکوه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خَيرُ لَكُم إِن كُنُتم مُؤمنين وَ ما أََََنَا عليكم بحفيظٍ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برای شما باقی گذارده برایتان بهتر است، اگر ایمان داشته باشید و من پاسدار شما و مأمور بر اجبارتان به ایمان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بازماندهی خدا برای شما بهتر است، اگر مؤمن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آیه ی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سخنی که بر زبان مبارکش جاری می شود این آیه شریفه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مهدی قیام کند، پشت به کعبه می دهد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پیروان او نزدش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چیزی که می گوید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الله خير لكم ان کنتم مؤمنین،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گذاردهی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وخلیفه او و حجت خدا بر شما، پس از آن، کسی بر آن حضرت سلام نمی کند مگر اینکه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بقية الله في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باقی گذاردهی خداوند در زمینش</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در روایات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وجود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امامان دیگر شده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پیشوا و بزرگ ترین رهبر انقلابی پس از قیام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روشن 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به این لقب شایسته تر است، به خصوص که تنها باقیمانده بعد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ارسلنا موسى بآياتنا أن أخرج قومک من الظلمات الى النور </w:t>
      </w:r>
    </w:p>
    <w:p>
      <w:pPr>
        <w:pStyle w:val="BookText"/>
        <w:rPr/>
      </w:pPr>
      <w:r>
        <w:rPr>
          <w:rFonts w:ascii="IRNazanin" w:hAnsi="IRNazanin" w:eastAsia="IRNazanin"/>
          <w:color w:val="111111"/>
          <w:sz w:val="28"/>
          <w:sz w:val="28"/>
          <w:szCs w:val="28"/>
          <w:rtl w:val="true"/>
          <w:lang w:bidi="fa-IR"/>
        </w:rPr>
        <w:t xml:space="preserve">وَذَكِّرْهُمْ بِأَيَّامِ اللَّهِ إِنَّ فِي ذَلِكَ لَآيَاتٍ لِكُلِّ صَبَّارٍ 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موسی را با آیات خود فرستادیم و دستور دادیم که قوم خود را از ظلمات به سوی نور بیرون آرد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این برای هر بسیار صبر کننده و بسیار شکرگزار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روزهای خدا به ایام الله یاد شده 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خداوند سه روز است؛ روز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رجعت و روز قیامت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انبیای گذشته را بشارت داد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از قرآن اشاره بدان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چگونه خدا کلمه پاک را به درختی پاک مثل زد که تنهی آن ثابت و استوار و شاخه ی آن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سؤال شد که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و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شاخه های این درخت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میوه ی این درخت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بعد از دیگری هستند و از آنجایی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امام از فرزندان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آیهی کریمه شامل آن حضرت می شود و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روزهایی است که خداوند اقوام سرکش را به زنجیر عذاب می کشید و طاغوت ها را با یک فرمان دور می کرد و تمام روزهایی که دارای عظمتی در تاریخ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یکی از فرمان های خدا در آن چنان بدرخشید،که بقیه ی امور را تحت الشعاع خود قرار دهد، از ایام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هرروزی که فصل تازه ای درزندگی انسان هاگشوده شود و </w:t>
      </w:r>
    </w:p>
    <w:p>
      <w:pPr>
        <w:pStyle w:val="BookText"/>
        <w:rPr/>
      </w:pPr>
      <w:r>
        <w:rPr>
          <w:rFonts w:ascii="IRNazanin" w:hAnsi="IRNazanin" w:eastAsia="IRNazanin"/>
          <w:color w:val="111111"/>
          <w:sz w:val="28"/>
          <w:sz w:val="28"/>
          <w:szCs w:val="28"/>
          <w:rtl w:val="true"/>
          <w:lang w:bidi="fa-IR"/>
        </w:rPr>
        <w:t>درس عبرتی به آنها دهد و ظهور و قیام پیامبری در آن بوده باشد، یا طاغوت و فرعون گردن کشی در آن به قعر درهی نیستی فرستاده شود؛ خلاصه، هر روز که، حق و عدالتی بر پا شده، ظلم و بدعتی خاموش گشته، همه ی آنها از ایام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الله، يوم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الله روز قیام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روز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ایام الله است؛ زیرا در آن روز تمامی طاغوتها نابود خواهند شد و احکام الهی بر سراسر جهان حاکم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فَأَنْظِرْنِي إِلَى يَوْمِ يُبْعَثُونَ قَالَ فَإِنَّكَ مِنَ الْمُنْظَرِينَ إِلَى يَوْمِ الْوَقْتِ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تا روزی که مبعوث 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از مهلت یافتگانی، تا روز و وقت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معلوم، روز قیام حضرت قائم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عین همین آیات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فَأَنْظِرْنِي إِلَى يَوْمِ يُبْعَثُونَ قَالَ فَإِنَّكَ مِنَ الْمُنْظَرِينَ إِلَى يَوْمِ الْوَقْتِ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روزی که مبعوث 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داده شدگانی تا روز وقت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قرآن آیه ای یا جمله ای تکرار می شود، باید دانست که هر یک از موارد تکراری کار ویژه ای را انجام می دهد؛ به گونه ای که اگر ما در هر زمان و مکانی روی موارد خاص، به این تکرارها نظر افکنیم ملاحظه می کنیم حسابی در آن جاری است و آن اعجاز آوری قرآن است که همه ی موارد </w:t>
      </w:r>
    </w:p>
    <w:p>
      <w:pPr>
        <w:pStyle w:val="BookText"/>
        <w:rPr/>
      </w:pPr>
      <w:r>
        <w:rPr>
          <w:rFonts w:ascii="IRNazanin" w:hAnsi="IRNazanin" w:eastAsia="IRNazanin"/>
          <w:color w:val="111111"/>
          <w:sz w:val="28"/>
          <w:sz w:val="28"/>
          <w:szCs w:val="28"/>
          <w:rtl w:val="true"/>
          <w:lang w:bidi="fa-IR"/>
        </w:rPr>
        <w:t>استعمال را به هم مربوط می سازد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آیه، که در دو سوره متفاوت از قرآن به یک شکل آمده،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يوم الوقت المعلوم، آن روز قیام قائم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حضرت پرسیده شد؛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قائم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من، پسر سرور کنیزان، خداوند توسط او زمین را از هر جور و ستمی پاک می کند و از هر جرم و ظلمی منزه می سازد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 مَظْلُومًا فَقَدْ جَعَلْنَا لِوَلِيِّهِ سُلْطَانًا فَلَا يُسْرِفْ فِي الْقَتْلِ إِنَّهُ كَانَ مَنْصُورًا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که مظلوم کشته شود پس برای ولی او تسلط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ایم، پس نباید در قتل زیاده روی کنید، که همانا او منصور است و یاری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کشته شد و ما اولیاء وارث خون او هستیم و قائم ما به خون 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ظهور کند، اقدام به خون 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شأن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مظلوم کشته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منصور و یاری شده ی او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چنین آمده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ظهور کند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خدا زنده می سازد و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شدیدترین وجه از آنان انتقام می گیرد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كَتَبْنَا فِي الزَّبُورِ مِنْ بَعْدِ الذِّكْرِ أَنَّ الْأَرْضَ يَرِثُهَا عِبَادِيَ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نوشته ایم در زبور پس از ذکر، که زمین را بندگان صالح من به ارث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صریح این آیه به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المهدي في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بندگان صالحی را که خداوند در این آیه به عنوان وارثان زمین یاد می کند،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هستند و در جای دیگر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يرثها عبادي الصالحون، قال القايه 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که زمین را بندگان صالح خدا به ارث می برند،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مذکور که در خصوص تفسیر این آیه وارد شده، روایات بسیار زیادی که بالغ بر حد تواتر است از طريق شیعه و اهل تسنن، در مورد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همه ی آنها دلالت بر این دارد که سرانجام حکومت جهان به دست صالحان خواهد افتاد، مردی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و زمین را پر از عدل و داد می سازد؛ آن چنان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جهان جز یک روز نماند، خداوند آن روز را آن قدر طولانی می کند تا مرد صالحی را از خاندان من برانگیزد، که صفحه ی زمین را پر از عدل و داد کند؛ همان گونه که از ظلم و جور پر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نظام آفرینش، دلیل روشنی بر پذیرش یک نظام صحیح اجتماعی در آینده، در جهان انسانیت خواهد بود و این همان </w:t>
      </w:r>
    </w:p>
    <w:p>
      <w:pPr>
        <w:pStyle w:val="BookText"/>
        <w:rPr/>
      </w:pPr>
      <w:r>
        <w:rPr>
          <w:rFonts w:ascii="IRNazanin" w:hAnsi="IRNazanin" w:eastAsia="IRNazanin"/>
          <w:color w:val="111111"/>
          <w:sz w:val="28"/>
          <w:sz w:val="28"/>
          <w:szCs w:val="28"/>
          <w:rtl w:val="true"/>
          <w:lang w:bidi="fa-IR"/>
        </w:rPr>
        <w:t xml:space="preserve">چیزی است که از این آیه و احادیث مربوط به قيام مصلح بزرگ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کسانی از شما که ایمان آورده، کارهای شایسته انجام داده اند وعده می دهد که قطعا آنان را حکمران روی زمین خواهد کرد، همان گونه که به پیشینیان آنها خلافت روی زمین را بخشید و دین و آیینی را که برای آنان پسندیده، پابرجا و ریشه دار خواهد ساخت و ترسشان را به امنیت و آرامش مبدل می کند، آن چنان که تنها مرا می پرستند و چیزی را شریک من نخواهند ساخت و کسانی که پس از آن کافر شوند آنها فاسقان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میخوانیم که خدا وعده ی حکومت روی زمین را به گروهی که ایمان دارند و اعمال صالح انجام می دهند، داده است و آن اشاره به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شرق و غرب جهان را در برمی گیرد و آیین حق در همه جا نفوذ می کند و ناامنی، خوف و جنگ از صفحهی زمین برچیده می شود و عبادت خالی از شرک برای جهانیان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کار را برای آنها به دست مردی از ما انجام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زمین را پر از عدل و داد می کند، آن گونه که از ظلم و جور پرشده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وَنُرِيدُ أَنْ نَمُنَّ عَلَى الَّذِينَ اسْتُضْعِفُوا فِي الْأَرْضِ وَنَجْعَلَهُمْ أَئِمَّةً وَنَجْعَلَهُمُ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می خواستیم بر مستضعفان زمین منت نهیم و آنان را پیشوایان و وارثان روی زمین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مبارکه مخصوص امام زمان صاحب الامر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آخرالزمان ظاهر می شود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در روایت است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پس از ولادت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بگو ای فرزند کوچکم،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شهادتین و صلوات فرستادن بر پدران خویش یکی پس از دیگری،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 على الذين استضعفوا في الأرض و نجعلهم ائمه و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فرعون و هامان دو نفر از جباران و زورگویان قریش هستند که به خواست خداوند متعال به هنگام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زنده می شوند و مورد محاکمه قرار می گیرند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این آیه بشارتی است در زمینه ی پیروزی حق بر باطل و ایمان بر کفر و بشارتی برای همه ی انسان های آزاده و خواهان حکومت عدل و داد است و برچیده شدن بساط ظلم و جور را نوید می دهد و نمونه ی گستردهی آن ظهور حکومت حق و عدالت در تمام کره ی زمین به وسیله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آیاتی است که به روشنی بشارت ظهور چنین حکومتی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پس از چموشی و سرکشی، همچون شتری که از دادن شیر به دوشنده اش خودداری می کند و برای بچه اش نگه میدارد به ما روی </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میخوانیم که در تفسیر همین آیه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مهدی آنها را بعد از زحمت و فشاری که بر آنان وارد می شود برمی انگیزد و به آنها عزت میدهد و دشمنانشان را ذلیل و خوار می کند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بنابراین آیه ی کریمه در عصر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 و از نشانه ها و علامت های آن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زمین به نور پروردگار خویش درخشیدن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اشرقت الارض بنور ربها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عین آیه ی قرآنی را تلاوت کرده است، حتما تأویل این آیه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أَنَّ اللَّهَ يُحْيِي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که خدا زمین را پس از مرگش احیا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تأویل آیه ی مذکور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را پس از مرگش، توسط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سازد، زمین را توسط عدل، پس از مردنش به واسطه ظلم، احیاء و زنده می سازد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اما در مورد نورانی شدن زمین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زمین به نور پروردگارش روشن می شود و بندگان از نور آفتاب، مستغنی می شوند و ظلمت از بین می رود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السَّاعَةَ آتِيَةٌ لَا رَيْبَ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تحقیق ساعت فرا می رسد، تردیدی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دهم، خداوند او را موقعی که اختلاف و لرزشها وجود دارد در امتم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قسط و عدل پر کند، همان گونه که مملو از جور و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خشنود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به طور صحیح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دو 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هم همین گونه است؛ یعنی در دو مورد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مشترک بودن این دو روز از حیث رحمت بودن برای مؤمنان و نقمت بودن برای کافران و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آیات متعددی پیرامون ساعت و نزدیک شدن ساعت و فرارسیدن ساعت است، که تمامی این آیات نویدفرا رسیدن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دهند که ما به بعضی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أَنْزَلَ الْكِتَابَ بِالْحَقِّ وَالْمِيزَانَ وَمَا يُدْرِيكَ لَعَلَّ السَّاعَةَ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تو را آگاه ساخته است، شاید که ساعت نزدیک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آن است که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که حضرت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حتما و 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خواهد رسید و هر چه به طور حتمی فرا رسد، نزدیک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لَعِلْمٌ لِلسَّاعَةِ فَلَا تَمْتَرُنَّ بِهَا وَاتَّبِعُونِ هَذَا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علمی است برای ساعت، پس در آن شک نکنید و مرا پیروی کنید؛ این است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لعلم للساعه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 لعلم للساعه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خروج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روز قیامت است؛ البته باید توجه داشت که در روایات متواتر ثابت شده است که نزول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ظهور قائم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يَنْظُرُونَ إِلَّا السَّاعَةَ أَنْ تَأْتِيَهُمْ بَغْتَةً فَقَدْ جَاءَ أَشْرَاطُهَا فَأَنَّى لَهُمْ إِذَا جَاءَتْهُمْ ذِكْرَاهُمْ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 جز ساعت را انتظار دارند که ناگهان بر آنان فرارسد، پس نشانه های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سودشان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آخرالزمان بلای شدیدی بر امت من نازل خواهد شد تا آنجا که عرصه بر آنان تنگ شود؛ پس خدا مردی را از عترت من برانگیزد و او پس از قیام خویش، زمین را چنان که پر از ظلم و جور شده است، از قسط و عدل پر کند و او خلیفه ی خدا،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فَوَرَبِّ السَّمَاءِ وَالْأَرْضِ إِنَّهُ لَحَقٌّ مِثْلَ مَا أَنَّكُمْ تَنْطِقُونَ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سوگند به پروردگار آسمان و زمین که آن حق است؛ مانند سخن گفتن شما که در آن شکی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 السما و الارض انه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قیام قائم ما، حق است و این قیام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انكم تنطقون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آیه 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اقْتَرَبَتِ السَّاعَةُ وَانْشَقَّ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ساعت نزدیک شد و قمر بشکافت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نیز بیان شد، ساعت هم می تواند قیامت باشد و هم می تواند روزی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کند، باشد و تعارض و منافاتی بین این </w:t>
      </w:r>
    </w:p>
    <w:p>
      <w:pPr>
        <w:pStyle w:val="BookText"/>
        <w:rPr/>
      </w:pPr>
      <w:r>
        <w:rPr>
          <w:rFonts w:ascii="IRNazanin" w:hAnsi="IRNazanin" w:eastAsia="IRNazanin"/>
          <w:color w:val="111111"/>
          <w:sz w:val="28"/>
          <w:sz w:val="28"/>
          <w:szCs w:val="28"/>
          <w:rtl w:val="true"/>
          <w:lang w:bidi="fa-IR"/>
        </w:rPr>
        <w:t>دو نیست؛ زیرا هر دو، روز حشر هستند، قیامت حشر عمومی و همگانی است و روز ظهور، حشر فوجی از هر امت است؛ بنابراین ساعت کهخداوند مکررا در آیات بیان فرموده یک مصداق آن بر عهد رجعت و ظهور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خدای سبحان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از حجتی بر خلقت، خواه آشکار و خواه نهان، تهی نمی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او کسی از فرزندان من، امین خلق خدا و امید مردم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انداز شیعی، پس از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زنجیره ی حجت های الهی در ساختار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یافت که خدای تعالی با ارزانی داشتن آن، نعمت خویش را بر امت اسلامی به اتمام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 محور و سامانه ی امت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اگر این مبحث از جامعه اسلامی حذف شود چه آگاهانه و چه ناآگاهانه، هویت جامعه ی اسلامی از هم می پاشد؛ از این رو تا جامعه ی اسلامی هست باید امامت نیز باشد و این نیاز ضروری جامعه است و اولین وظیفه ی امت،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 و گام بعدی اطاعت و پیروی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ی جدید نیز همین است که اول باید حجت و امام معصوم خود را بشناسد و بعد از آن پیروی کند و در غیر این صورت اگر از دنیا رفت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ادله ی قطعی حلقه ی نخستین زنجیره ی امامان معصوم، امام على </w:t>
      </w:r>
      <w:bookmarkStart w:id="190" w:name="pg7433_73349"/>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حلقه ی پایانی آن خاتم الائمه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توصیف ویژگیهای جسمی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است که پیشانی گشاد و درخشان دارد، بینی او خوش تراش و شکمش نسبتا بزرگ و ران هایش عریض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دندان های سفید و درخشان دارد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شبیه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1" w:name="__RefHeading___Toc1729316_1051229030"/>
      <w:bookmarkStart w:id="192" w:name="_Toc65"/>
      <w:bookmarkEnd w:id="191"/>
      <w:r>
        <w:rPr>
          <w:rtl w:val="true"/>
        </w:rPr>
        <w:t>اوصاف حضرت مهدی</w:t>
      </w:r>
      <w:bookmarkEnd w:id="19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حکمت می پوشد و در فراگیری آدابش بسیار کوشا است، و آن را خوب شناخته و از غیر حکمت روی گردان است و حکمت را گمشدهای میداند که در پی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حجت باقی مانده خدا و جانشینان انبيا است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صفات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آستانه او در پناه دهی به بی پناهان از همه ی آستانه ها وسیع تر، علم و دانش آن حضرت از همه زیادتر است و بیشتر از مردم به صله ارحام و پیوند با خویشاوندان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او را پایان بخش همه اندوه ها قرار بده و تفرق و پراکندگی امت اسلامی را به دست باکفایت آن حضرت به یگانگی مبدل فرما</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193" w:name="pg7433_73350"/>
    </w:p>
    <w:p>
      <w:pPr>
        <w:pStyle w:val="BookText"/>
        <w:rPr/>
      </w:pPr>
      <w:bookmarkEnd w:id="193"/>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او نزدیک شود، وی را دریایی ژرف می یابد، آن گاه که مردمان آلوده شوند، معدن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ی هجوم مرگ، هراس را به دو راه نیست، چون گرویدگان به دورش حلقه زنند، به کسی ستم روا ندارد و در کارزار سلحشوران، به هنگام جنگ پشت به دشمن نکند، پا در رکاب نبرد و سرکوب گر خصم دون و ظفرمند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نابکار را با تیغ خود دور می کند و بر پیکر پلیدشان زخم های شدید می نشاند دانشش از شما فزون تر و در رسیدگی به خویشان از شما کوشاتر است</w:t>
      </w:r>
      <w:r>
        <w:rPr>
          <w:rFonts w:eastAsia="IRNazanin" w:cs="IRNazanin"/>
          <w:color w:val="111111"/>
          <w:sz w:val="28"/>
          <w:szCs w:val="28"/>
          <w:rtl w:val="true"/>
          <w:lang w:bidi="fa-IR"/>
        </w:rPr>
        <w:t xml:space="preserve">». </w:t>
      </w:r>
      <w:r>
        <w:rPr>
          <w:rStyle w:val="FootnoteAnchor"/>
          <w:rtl w:val="true"/>
        </w:rPr>
        <w:footnoteReference w:id="226"/>
      </w:r>
    </w:p>
    <w:p>
      <w:pPr>
        <w:pStyle w:val="Heading3"/>
        <w:numPr>
          <w:ilvl w:val="2"/>
          <w:numId w:val="1"/>
        </w:numPr>
        <w:rPr/>
      </w:pPr>
      <w:bookmarkStart w:id="194" w:name="__RefHeading___Toc1729318_1051229030"/>
      <w:bookmarkStart w:id="195" w:name="_Toc66"/>
      <w:bookmarkEnd w:id="194"/>
      <w:r>
        <w:rPr>
          <w:rtl w:val="true"/>
        </w:rPr>
        <w:t>پیش بینی غیبت امام مهدی</w:t>
      </w:r>
      <w:bookmarkEnd w:id="19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پیشامدهای بسیار مهم زندگی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غیبت می باشد که همانطور که بیان شد در دو مرحله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نام غیبت صغری معروف است 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از زمان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داشت و از این سال به بعد دورهی غیبت کبری آغاز شد که تاکنون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رهنمودهای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و وقایعی که در این دوره پیش خواهد آمد،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ما غیبتی است که مدت آن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در این زمان می بینیم که همانند گله ی بی صاحبی، که در دشت پراکنده شده باشند، به دنبال چراگاه و مرتع می گردند؛ ولی آن را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آن حضرت می پردازند؛ ولی او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در این دوره هر کسی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و عقیده خود استوار و ثابت قدم </w:t>
      </w:r>
    </w:p>
    <w:p>
      <w:pPr>
        <w:pStyle w:val="BookText"/>
        <w:rPr/>
      </w:pPr>
      <w:r>
        <w:rPr>
          <w:rFonts w:ascii="IRNazanin" w:hAnsi="IRNazanin" w:eastAsia="IRNazanin"/>
          <w:color w:val="111111"/>
          <w:sz w:val="28"/>
          <w:sz w:val="28"/>
          <w:szCs w:val="28"/>
          <w:rtl w:val="true"/>
          <w:lang w:bidi="fa-IR"/>
        </w:rPr>
        <w:t>بماند و قلبش به جهت طولانی شدن غیبت امامش قساوت پیدا نکند، او روز قیامت در نزد من و در جایگاهی که من هستم خواهد بود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او غیبتی طولانی خواهد داشت به گونه ای که نادانان به مصالح الهی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افراد نادان به جهت طولانی شدن دوره ی غیبت از</w:t>
      </w:r>
    </w:p>
    <w:p>
      <w:pPr>
        <w:pStyle w:val="BookText"/>
        <w:rPr/>
      </w:pPr>
      <w:r>
        <w:rPr>
          <w:rFonts w:ascii="IRNazanin" w:hAnsi="IRNazanin" w:eastAsia="IRNazanin"/>
          <w:color w:val="111111"/>
          <w:sz w:val="28"/>
          <w:sz w:val="28"/>
          <w:szCs w:val="28"/>
          <w:rtl w:val="true"/>
          <w:lang w:bidi="fa-IR"/>
        </w:rPr>
        <w:t>ظهور آن حضرت مأیوس و ناامید خواهند 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علت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حکمتهای زیادی در مجموعه ی روایات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به بعضی از آنها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علت غیبت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قائم از ما آن گاه که قیام کند، بیعت کسی در گردن او نخواهد بود و به همین خاطر است که تولد او به صورت پنهانی واقع خواهد شد و وجود او از دید و نظر مردم غایب خواهد بود</w:t>
      </w:r>
      <w:r>
        <w:rPr>
          <w:rFonts w:eastAsia="IRNazanin" w:cs="IRNazanin"/>
          <w:color w:val="111111"/>
          <w:sz w:val="28"/>
          <w:szCs w:val="28"/>
          <w:rtl w:val="true"/>
          <w:lang w:bidi="fa-IR"/>
        </w:rPr>
        <w:t>».</w:t>
      </w:r>
      <w:r>
        <w:rPr>
          <w:rStyle w:val="FootnoteAnchor"/>
          <w:rtl w:val="true"/>
        </w:rPr>
        <w:footnoteReference w:id="22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آگاه باشید، سوگند به خدا من و این دو فرزندم به قتل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شخصی ازفرزندان مرا در آخرالزمان ظاهر خواهد کرد تا خون ما را از ستمگران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دیده مردم غایب خواهد بود تا اهل ظلالت و گمراهی، از دیگران شناخته شوند و این غیبت به قدری طولانی خواهد شد که مردمان نادان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196" w:name="pg7433_73352"/>
    </w:p>
    <w:p>
      <w:pPr>
        <w:pStyle w:val="BookText"/>
        <w:rPr/>
      </w:pPr>
      <w:bookmarkEnd w:id="196"/>
      <w:r>
        <w:rPr>
          <w:rFonts w:ascii="IRNazanin" w:hAnsi="IRNazanin" w:eastAsia="IRNazanin"/>
          <w:color w:val="111111"/>
          <w:sz w:val="28"/>
          <w:sz w:val="28"/>
          <w:szCs w:val="28"/>
          <w:rtl w:val="true"/>
          <w:lang w:bidi="fa-IR"/>
        </w:rPr>
        <w:t xml:space="preserve">برنامه ای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منبر مسجد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زمین هرگز از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خالی نخواهد ماند؛ اما خداوند متعال به زودی مردم را به خاطر ظلم و ستم و نیز اسرافی که در حق خودشان انجام میدهند، از دیدن حجت الهی محروم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به جهت اعمال خودشان در آینده از دیدن امام معصوم محروم خواهند شد</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197" w:name="__RefHeading___Toc1729320_1051229030"/>
      <w:bookmarkStart w:id="198" w:name="_Toc67"/>
      <w:bookmarkEnd w:id="197"/>
      <w:r>
        <w:rPr>
          <w:rtl w:val="true"/>
        </w:rPr>
        <w:t xml:space="preserve">امام على </w:t>
      </w:r>
      <w:r>
        <w:rPr>
          <w:rtl w:val="true"/>
        </w:rPr>
        <w:t>(</w:t>
      </w:r>
      <w:r>
        <w:rPr>
          <w:rtl w:val="true"/>
        </w:rPr>
        <w:t>علیه السلام</w:t>
      </w:r>
      <w:r>
        <w:rPr>
          <w:rtl w:val="true"/>
        </w:rPr>
        <w:t xml:space="preserve">) </w:t>
      </w:r>
      <w:r>
        <w:rPr>
          <w:rtl w:val="true"/>
        </w:rPr>
        <w:t>و فلسفه غیبت</w:t>
      </w:r>
      <w:bookmarkEnd w:id="19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بیانات علوی، سه دلیل برای فلسفه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آسیب شناختی، به زمینه های تشکیل دولت کریمه ی مهدوی سه آسیب را متوجه ارکان حکومت عدل جهانی می داند که از آن میان، دو خطر رأس هرم حکومت صالحان و یک خطر قاعده ی آن هرم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حاکمیت از دو مؤلفه ی اساسی تشکیل می شود؛ یکی رهبری در رأس و دیگری کادر مردمی در قاعده که پیش از شکل گیری حکومت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روند تکاملی انقلاب مهدوی، هر دو مؤلفه و هر کدام به نوعی در معرض آسیب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رهبری از سویی شخصیت حقیقی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جایگاه مردمی و اعتبار حقوقی ایشان تهدید می شود و در خصوص مردم عنصر وفاداری، فرمانبری و یکپارچگی در آستانه ی خطر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محورهای تهدیدگر رهبری را از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شخصیت حقیقی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w:t>
      </w:r>
    </w:p>
    <w:p>
      <w:pPr>
        <w:pStyle w:val="BookText"/>
        <w:rPr/>
      </w:pPr>
      <w:r>
        <w:rPr>
          <w:rFonts w:ascii="IRNazanin" w:hAnsi="IRNazanin" w:eastAsia="IRNazanin"/>
          <w:color w:val="111111"/>
          <w:sz w:val="28"/>
          <w:sz w:val="28"/>
          <w:szCs w:val="28"/>
          <w:rtl w:val="true"/>
          <w:lang w:bidi="fa-IR"/>
        </w:rPr>
        <w:t xml:space="preserve">نخستین دلیل رخداد غیبت، پس از تلاوت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و کارهای شایسته کرده اند، وعده داده است که حتما آنان را در این زمین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حجتخدا بنابر مصلحتی که بر وی آشکار است، از دیده ها پنهان شود؛ زیرا فتنه چنان در قلب ها جای می گیرد که حتی نزدیک ترین مردمان به حضرت، سرسخت ترین دشمنان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به کمکش خواهد شتافت و دین پیامبرش را به دست او بر همه ی ادیان پیروز خواهد کرد؛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ی این حدیث شریف، حفاظت از جان رهبری دولت کریمه، نخستین دلیل رخداد غیبت ایشان بوده؛ زیرا نیروهای نفوذی نظام غاصب عباسی تا درونی ترین لایه های زندگی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اطرافیانشان رخنه کرده، درصدد ترور مولود موعود بودند تا حدی که خواب و خوراک را برای آن حضرت و اطرافیانشان سخت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 شخصیت حقوقی و تخریب پایگاه مردمی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تبیین دومین دلیل وقوع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قائم ما به پا خیزد، بیعت هیچ ستمگری به گردنش نیست و به همین دلیل، ولادتش مخفیانه رخ می دهد و خودش بعد از چندی از دیدگان 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مهم دیگری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بر آن انگشت نهاده است؛ بعد دیگری از توطئه های دستگاه جبار عباسی را آشکار می سازد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مفهوم عمیق و نقش کلیدی بیعت در عرف اجتماعی، سیاسی و ساز کار انتقال و تثبیت قدرت در جامعه ی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حاکمان غاصب بنی عباس، برای آن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را به یک عنصر بی خطر و مرده ی سیاسی تبدیل کنند، دو راه کار مؤثر در پیش روی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بی پروا نقشه ی قتل امام را عملی سازند، دوم آن که سناریوی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رهبر جامعه ی شیعیان،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اول به حذف فیزیکی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ی سیاسی ختم میشد و راهکار دوم به تخریب پایگاه مردمی و لطمهی جبران ناپذیر حیثیتی به ایشان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پرستان و سیاست بازان عباسی خوب می دانستند که بهترین راه برای فلج کردن حرکت توفندهی شیعه، سلب مقبولیت اجتماعی و محبوبیت معنوی از رهبری کارآمد شیعی؛ از طریق سازشکار معرفی کردن رهبر جدید، یعنی جانشین امام حسن عسکری، است و بیعت ستاندن از او می توانست یک مانور بسیار مؤثر تبلیغاتی علیه فرزند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گونه ی مطلوبی ضریب همبستگی روحی و پیوستگی سازمانی میان رهبری و جامعه ی شیعی را به حداقل برساند و بدین سان جبهه ی شیعه را در جغرافیای معادلات سیاسی به موقعیت بی وزنی تبعید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دستگاه خلافت عباسی در اجرای این نقشه ی شوم، ظفر می یافت، بازتاب مهیب چنین ضربه ی مؤثری بر پیکر رهبری شیعه، چنان در تاریخ طنین افکن می گشت که حتی پس از گذشت زمان زیادی شیعه مجالی برای اعاده ی حیثیت و احیای وجههی ظلم ستیز و عدالت خواه امامت شیعی و آخرین پیشوا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طبعأ افکار عمومی جامعه ی جهانی، پرچم داری نهضت عدالت طلبی را برای فردی که دارای پرونده ی سوء پیشینه ی سازش کاری در آرشیو تاریخ است، زیبنده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اساس حکمت بالغه ی الهی، فرصتی استثنایی برای صیانت از شخصیت حقیقی و حقوقی آن نجات بخش فراهم آورد تا در پناه آن، چراغ امید مستضعفان جهان برای برپایی حکومت حق و عدل همچنان فروزان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نفاق و پایه های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شده علاوه بر دو خطر که رأس هرم دولت کریمه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رهبری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می کرد، یک خطر هم متوجه قاعده ی هرم و پایه های مردمی حکومت جهانی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آسیب شناسی انقلاب جهانی بقية الله به عاملی بسیار خطرناک میرسیم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اساسأ راه یابی عناصر نامطمئن و نفاق پیشه در هر نهضت، به خلوص آن انقلاب شديدأ آسیبوارد ساخته، دست یابی به اهداف نظم انقلابی در جامعه را عمیقا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حقیقت همان دشمن است با خصومت ورزی به مراتب سخت تر و پیچیده تر که برای کشف و خنثی سازی توطئه های وی، رهبری و نیروهای وفادار به انقلاب باید هزینه ی گزافی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هنگامه ی بحران درگیری حاکمیت با جبهه ی دشمنان بیرونی، جبهه ای از درون در برابر انقلاب می گشاید و باعث ایجاد شکاف در درون جامعه ی انقلابی و دل مشغولی های فزاینده ی نیروهای نظام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برابر فرمان های رهبری، اما و اگر می آورد و در مورد بایدهای سیاست، تخم تردید در دل ها می افشاند و کینه ی مهره های کلیدی و نیروهای اصیل اصولگرای انقلاب را به دل می گیرد و درصدد حذف آنان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فتنه گر و فتنه انگیز است؛ در منطق قرآنی، نفاق زیان بارتر از کفر است و منافق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جای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فتنه، خطرناک تر از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هر</w:t>
      </w:r>
      <w:bookmarkStart w:id="199" w:name="pg7433_73356"/>
    </w:p>
    <w:p>
      <w:pPr>
        <w:pStyle w:val="BookText"/>
        <w:rPr/>
      </w:pPr>
      <w:bookmarkEnd w:id="199"/>
      <w:r>
        <w:rPr>
          <w:rFonts w:ascii="IRNazanin" w:hAnsi="IRNazanin" w:eastAsia="IRNazanin"/>
          <w:color w:val="111111"/>
          <w:sz w:val="28"/>
          <w:sz w:val="28"/>
          <w:szCs w:val="28"/>
          <w:rtl w:val="true"/>
          <w:lang w:bidi="fa-IR"/>
        </w:rPr>
        <w:t xml:space="preserve">فصل دوم 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نهضتی شفافیت خطوط و نمودار بودن هویت و گرایش نیروهای پیش نیاز اساسی برای به ثمر نشستن خیزش و تداوم آرمان های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پدیده ی الهی غیبت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جهت قابل تحلیل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ی آزمایشی است که در این دوره اردوگاه طرفداران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می شود و به تعبیر امام باقري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 بارها غربال می شوند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در این غربال شدن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رادمردان یکرنگ و یکدل در جبهه ی حق و پادگان ولی قائم حق باقی می مانند، که مبادا عناصر سست بنیاد نفاق پیشه ای از درون سپاه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کشاکش کارزار با نظام سلطه ی جهانی و قدرت های اهریمنی، حکمیتی ننگین را به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جد بزرگوارش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کنند یا چون فرماندهان و سپاهیان سست بنیاد عموی مظلومش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کیسه ی زری یا به ملک هرات و آب فرات، دین خود به سفیانیان زمان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خداوند مردی از فرزندان مرا در آخرالزمان برانگیزد که خون خواه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مردمان خویش پنهان شود تا آنان که هدایت پذیر نیستند، از مؤمنان راستین تمایز یابند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 </w:t>
      </w:r>
      <w:r>
        <w:rPr>
          <w:rStyle w:val="FootnoteAnchor"/>
          <w:rtl w:val="true"/>
        </w:rPr>
        <w:footnoteReference w:id="233"/>
      </w:r>
    </w:p>
    <w:p>
      <w:pPr>
        <w:pStyle w:val="Heading3"/>
        <w:numPr>
          <w:ilvl w:val="2"/>
          <w:numId w:val="1"/>
        </w:numPr>
        <w:rPr/>
      </w:pPr>
      <w:bookmarkStart w:id="200" w:name="__RefHeading___Toc1729322_1051229030"/>
      <w:bookmarkStart w:id="201" w:name="_Toc68"/>
      <w:bookmarkEnd w:id="200"/>
      <w:r>
        <w:rPr>
          <w:rtl w:val="true"/>
        </w:rPr>
        <w:t>زمین از حجت خالی نمی ماند</w:t>
      </w:r>
      <w:bookmarkEnd w:id="20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بینی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امام معصوم و در زمین خالی از حجت به حق الهی، نخواهد ماند؛ چرا که بدون امام معصوم هدایت و کمال صحیح و شایسته انسانی میسر نخواهد شد</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حفظ نظام هستی به برکت وجود حجتهای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جای جای روایات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های مختلف تصریح شده است، که گاهی زمینه و شرایط برای حضور علنی و آشکار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است؛ در نتیجه او به گونه ای که همه ی مردم او را می شناسند و به او دسترسی دارند؛ در میان آنها زندگی می کند؛ اما در شرایط خاصی به جهت وجود خطرات جانی یا مصالح دیگری که خداوند به آنها عالم تر است مشیت الهی اقتضا می 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از چشم مردم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آشنایی بیشتر با این موضوع به روایاتی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همواره باید در روی زمین، تو حجتی برای بندگانت داشته باشی تا خلق را به دینت راهنمایی کند و علم تو را به آنها بیاموزد تا حجت تو تباه نشود و پیروان اولیای تو بعد از آن که آنها را هدایت کرده ای دوباره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تو یا ظاهر و آشکار خواهد بود و یا از دیده ها پنهان خواهد بود که مردم در انتظار او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جسمی مبارک حضرت غایب باشد، علم و آدابش در قلب های عاشقان حق پایدار است</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آری زمین از امامی که قیام بر حق کند،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آشکار و شناخته شده است، یا ترسان و پنهان است تا حجت ها و دلیل های روشن خدا یعنی اصول و احکام دین و تعالیم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نرود؛ اما این که </w:t>
      </w:r>
      <w:bookmarkStart w:id="202" w:name="pg7433_73358"/>
    </w:p>
    <w:p>
      <w:pPr>
        <w:pStyle w:val="BookText"/>
        <w:rPr/>
      </w:pPr>
      <w:bookmarkEnd w:id="202"/>
      <w:r>
        <w:rPr>
          <w:rFonts w:ascii="IRNazanin" w:hAnsi="IRNazanin" w:eastAsia="IRNazanin"/>
          <w:color w:val="111111"/>
          <w:sz w:val="28"/>
          <w:sz w:val="28"/>
          <w:szCs w:val="28"/>
          <w:rtl w:val="true"/>
          <w:lang w:bidi="fa-IR"/>
        </w:rPr>
        <w:t>ایشان چند نفر هستند و کجایند، به خدا سوگند از نظر تعداد آنها بسیار کم هستند؛ ولی از جهت منزلت و بلندمرتبگی در نزد خداوند بسیار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ی ایشان حجتها و دلیل های روشن خود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 و نمایندگان خدا در روی زمین هستند و مردم را به سوی دین، احکام و مقررات او دعوت می کنند</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203" w:name="__RefHeading___Toc1729324_1051229030"/>
      <w:bookmarkStart w:id="204" w:name="_Toc69"/>
      <w:bookmarkEnd w:id="203"/>
      <w:r>
        <w:rPr>
          <w:rtl w:val="true"/>
        </w:rPr>
        <w:t xml:space="preserve">فضیلت انتظار فرج در کلام امیرالمؤمنین </w:t>
      </w:r>
      <w:r>
        <w:rPr>
          <w:rtl w:val="true"/>
        </w:rPr>
        <w:t>(</w:t>
      </w:r>
      <w:r>
        <w:rPr>
          <w:rtl w:val="true"/>
        </w:rPr>
        <w:t>علیه السلام</w:t>
      </w:r>
      <w:r>
        <w:rPr>
          <w:rtl w:val="true"/>
        </w:rPr>
        <w:t>)</w:t>
      </w:r>
      <w:bookmarkEnd w:id="2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واژهی انتظار مفهومی بسیار ژرف و پرارج دارد؛ گویی که انتظار زیباترین و کامل ترین جلوه ی بندگی حق تعالی و نماد همه ی ابعاد دینداری در دوران پس از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برترین عبادتها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باشید و از رحمت الهی ناامید نشوید که محبوب ترین کارها نزد خدای عزوجل انتظار فرج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همین مطلب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بزرگوارشان و آنها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همانا محبوب ترین کارها در نزد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منتظر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رزمنده ای که در راه خداوند به خون خود آغشته شده باشد، اجر و پاداش شهید را دارد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بر همین اساس منتظران در فرهنگ اسلامی، شیعی ما از جایگاه والایی برخوردار هستند و حضرت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به ریسمان ما چنگ زند، فردا در </w:t>
      </w:r>
    </w:p>
    <w:p>
      <w:pPr>
        <w:pStyle w:val="BookText"/>
        <w:rPr/>
      </w:pPr>
      <w:r>
        <w:rPr>
          <w:rFonts w:ascii="IRNazanin" w:hAnsi="IRNazanin" w:eastAsia="IRNazanin"/>
          <w:color w:val="111111"/>
          <w:sz w:val="28"/>
          <w:sz w:val="28"/>
          <w:szCs w:val="28"/>
          <w:rtl w:val="true"/>
          <w:lang w:bidi="fa-IR"/>
        </w:rPr>
        <w:t>فردوس برین با ما خواهد بود و کسی که منتظرش ماند، مانند شخصی است که در راه خدا در خون خود غوطه ور باشد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غیبتی طولانی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آن کس را که در دوران غیبت بر دین خود پابرجا ماند و در پی به درازا انجامیدن غیبت امامش به سنگ دلی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رستاخیز با من و در درجه ی من خواهد بود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راز چنین جایگاه رفیع که فرشتگان مقرب الهی به آن غبطه می خورند، در چه چیزی نهفته است؟ انتظار، چه مسؤولیتی است که هر کس آن را نیک ادا کند، در خور چنین پاداشی می شود و در بلندترین مراتب بهشت، همنشین ساقی کوثر و هم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واقعا چه عاملی منتظر راستین را هم قدر و هم وزن شهید می کند؟ برای پاسخ به این پرسش از کلام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امت من، انتظار فرج است و برترین اعمال، سخت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 گیریم که انتظار از گران بارترین تکالیف شرعی و مسؤولیت های دینی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منتظران در کلام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 وظیفه ی اصلی را برای منتظران بیان کرده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در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آخرالزمان، آکنده از انواع فتنه ها، شرارتها، ضلالت ها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بدعتها، هواپرستیها، دین فروشیها، فتنه انگیزیها، تفرقهها، عداوتها، </w:t>
      </w:r>
    </w:p>
    <w:p>
      <w:pPr>
        <w:pStyle w:val="BookText"/>
        <w:rPr/>
      </w:pPr>
      <w:r>
        <w:rPr>
          <w:rFonts w:ascii="IRNazanin" w:hAnsi="IRNazanin" w:eastAsia="IRNazanin"/>
          <w:color w:val="111111"/>
          <w:sz w:val="28"/>
          <w:sz w:val="28"/>
          <w:szCs w:val="28"/>
          <w:rtl w:val="true"/>
          <w:lang w:bidi="fa-IR"/>
        </w:rPr>
        <w:t>کینه توزی ها و دنیاطلبیها به اوج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پیشه گان و گردن کشان بر تخت قدرت نشسته، خداجویان و حق طلبان اقلیتی شکننده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چنین شرایطی، پافشاری بر حیات دینی و اجرای حدود الهی و حق مدار ماندن و از پرتگاه فتنه ها سقوط نکردن و به دام بدعتها گرفتار نشدن، امری بس بزرگ است که جز با برخورداری از اراده ی پولادین و دین شناسی بنیادین و توفیق الهی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مولای متقیان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ثبات در دینداری و اهمیت آن در دوران غیبت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حق برانگیخت، فرزند به پا خاسته ی من غایب خواهد شد؛ پس هر که زمانهای غیبت وی را درک کرد، بر ریسمان محکم دین خدا چنگ زند و بر ابلیس خبیث راهی نگشاید که با افسون شک و تردید، او را از آیین من، دور و از دین من برون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جای دیگر در مدح منتظران راستین دولت کریمه، آنان را بر ولایت مداری و منطبق بر منش خود با روش پیشوایان بر حق دین میداند و آنها را چنین می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پیروان رهبران دین و امامان راستین هستند، هم آنانی که به آداب ایشان مؤدبند و رهرو طریقتشان، دانش همراه گوهر ایمان، بر ایشان رویآورده است؛ آنان چشم به راه دولت حقند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روحی و حق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تاریخ ادیان به این نتیجه می رسیم که با گذشت زمان، بر اثر عوامل مختلف ادیان، آرام </w:t>
      </w:r>
    </w:p>
    <w:p>
      <w:pPr>
        <w:pStyle w:val="BookText"/>
        <w:rPr/>
      </w:pPr>
      <w:r>
        <w:rPr>
          <w:rFonts w:ascii="IRNazanin" w:hAnsi="IRNazanin" w:eastAsia="IRNazanin"/>
          <w:color w:val="111111"/>
          <w:sz w:val="28"/>
          <w:sz w:val="28"/>
          <w:szCs w:val="28"/>
          <w:rtl w:val="true"/>
          <w:lang w:bidi="fa-IR"/>
        </w:rPr>
        <w:t>آرام از خلوص نخستین خود فاصله می گیرند و اصول و فروع آنها هر یک به نوعی با حذف و اضافه، تشدید و تضعیف، تبدیل و تغییر، تأویل و تحویل دچار تحریف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تحريفها به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تحریف لفظی و دیگری 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در مورد دین اسلام به این نکته می رسیم که دین اسلام از تحریف لفظی مصون مانده است؛ زیرا خداوند نگهبان کتاب آسمانی و وحی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طی چهارده قرن در بعد تحریف معنوی به دلیل عواملی چون، تفسیر به رأی، کج فهمی از قرآن، فقدان بخشی از منابع حدیث و سیره و سنت، جعل حدیث، تحریف وقایع و شخصیتهای تاریخی، جمود فکری و قشری گری، نفوذ فرهنگهای بیگانه و پیدایش بدعت گذاری ها و فرقه سازی هاتوسط استعمارگران، ترویج اسلام شناسی های مسموم و مغرضانه، همه و همه هر کدام به شکلی، شناخت درست از پیام وحی، کارکرد دین و اهداف شارع را در سطح جهان اسلام تحت تأثیر قرار داد و آن را به تحریف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احادیث متعددی بیانگر این واقعیت هستند که امام مهدی آن گاه که زمام امور را به دست می گیرد، به گونه ای از اسلام سخن می گوید که مردم فکر می کنند ایشان دین و کتاب جدیدی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 ی بسیاری از مسلمانان با استناد به قرآن بر آن حضرت احتجاج کرده، در برابر ایشان صف آرایی می کنند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کسانی هستند که حقیقت و </w:t>
      </w:r>
      <w:bookmarkStart w:id="205" w:name="pg7433_73362"/>
    </w:p>
    <w:p>
      <w:pPr>
        <w:pStyle w:val="BookText"/>
        <w:rPr/>
      </w:pPr>
      <w:bookmarkEnd w:id="205"/>
      <w:r>
        <w:rPr>
          <w:rFonts w:ascii="IRNazanin" w:hAnsi="IRNazanin" w:eastAsia="IRNazanin"/>
          <w:color w:val="111111"/>
          <w:sz w:val="28"/>
          <w:sz w:val="28"/>
          <w:szCs w:val="28"/>
          <w:rtl w:val="true"/>
          <w:lang w:bidi="fa-IR"/>
        </w:rPr>
        <w:t>هدایت را بر پایه ی خود محوری، رأی خود و خواست خود، تعریف کردند و پذیرفتند که قرآن را با اندیشه ی خود انطباق دهند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در چنین شرایطی یکی از حیاتی ترین ویژگی های روحی که فرد منتظر باید داشته باشد، حق پذیری است و در این خصوص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ما غیبتی در پیش است و گویا شیعیان را می بینم که در دوران غیبت وی، چون رمهای در پی مرتعی، بدین سو و آن سوی روانند؛ ولی آن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کسی در این هنگام بر دین خود استوار ماند و در پی به درازا انجامیدن مدت غیبت به سنگدلی گرفتار نیاید، در روز رستاخیز با من و در جایگاه من خواهد بود</w:t>
      </w:r>
      <w:r>
        <w:rPr>
          <w:rFonts w:eastAsia="IRNazanin" w:cs="IRNazanin"/>
          <w:color w:val="111111"/>
          <w:sz w:val="28"/>
          <w:szCs w:val="28"/>
          <w:rtl w:val="true"/>
          <w:lang w:bidi="fa-IR"/>
        </w:rPr>
        <w:t xml:space="preserve">». </w:t>
      </w:r>
      <w:r>
        <w:rPr>
          <w:rStyle w:val="FootnoteAnchor"/>
          <w:rtl w:val="true"/>
        </w:rPr>
        <w:footnoteReference w:id="243"/>
      </w:r>
    </w:p>
    <w:p>
      <w:pPr>
        <w:pStyle w:val="Heading3"/>
        <w:numPr>
          <w:ilvl w:val="2"/>
          <w:numId w:val="1"/>
        </w:numPr>
        <w:rPr/>
      </w:pPr>
      <w:bookmarkStart w:id="206" w:name="__RefHeading___Toc1729326_1051229030"/>
      <w:bookmarkStart w:id="207" w:name="_Toc70"/>
      <w:bookmarkEnd w:id="206"/>
      <w:r>
        <w:rPr>
          <w:rtl w:val="true"/>
        </w:rPr>
        <w:t xml:space="preserve">احوال مردم آخرالزمان از نگاه امام على </w:t>
      </w:r>
      <w:r>
        <w:rPr>
          <w:rtl w:val="true"/>
        </w:rPr>
        <w:t>(</w:t>
      </w:r>
      <w:r>
        <w:rPr>
          <w:rtl w:val="true"/>
        </w:rPr>
        <w:t>علیه السلام</w:t>
      </w:r>
      <w:r>
        <w:rPr>
          <w:rtl w:val="true"/>
        </w:rPr>
        <w:t>)</w:t>
      </w:r>
      <w:bookmarkEnd w:id="20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که بیشترین مطالب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 اندازی کامل از وضعیت آخرالزمان را در اوضاع اجتماعی، سیاسی، فرهنگی، اقتصادی و جوامع انسانی در آستانه ی ظهور ترسیم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نمی راند مگر در نهان</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دینداری چنان رو به کاستی رود که دیگر شعار توحید، لا اله الا الله، شنیده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های مکر و حیله، راستگویی و دروغ در هم آمیخته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خدای سبحان زیر پا گذاشته شود و کلام خدا، قرآن را آلت ترانه خوانی و لهو و لعب قرار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بزرگ بر کوچک رحم آرد و نه کوچک بر بزرگ شفقت روا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به جان یکدیگر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مؤمنان بر اثر سختی، فشار، گرسنگی و کشتار، از بین رفتن سنت ها و رواج بدعتها و ترک فریضه هایی چون امر به معروف و نهی از منکر، خواهد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ثلثی از مردمان کشته شوند و ثلثی خود بمیرند و تنها ثلثی بر جای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و شقاوت پیشگان بر مسند حکومت تکیه زنند و زمام امور جوامع را به دست گیرند، امت اسلام چون قوم بنی اسراییل؛ بلکه سخت تر از آنان، سرگردان و حیران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شهرهای زیادی بر اثر طوفان، سیل، آتش سوزی، زلزله و لشکر کشی ها و جنگ های خونین با ساکنانشان از بین می روند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نماز را بی مقدار سازند، و امانت را حرمت ننهند و گناهان را حلال بشمارند و خائن را بر امانت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فاجر، وزیران کاذب و امینان خائن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قاریان پرشمار و عالم کم شمار، منابر بلند، مساجد آراسته و زراندود، حدود الهی تعطیل، شراب خواری افزون و عهدشکنی رایج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بازرگانی همدوش شوی خود شوند و به شمایل مردان بر بارها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زنانگی کنند و زکات را غرامت و امانت را غنیمت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همسر خویش اطاعت کند و در نتیجه پدر را از خانه براند و مادر را رنجیده سازد، مردان به مردان و زنان به زنان بسنده کنند، منبریان زیاد شوند و دانشمندان به حکومتیان نزدیک شوند و برای خوشامد آنان و زراندوزی خویش، حلال را حرام و حرام را حلال کنند و بر پایه ی هوس فتوا دهند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حضرت در حکمتهایش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خواهد آمد که در آن سخن چینیها مقرب خواهند شد و افراد بدکار زیرک خوانده می شوند، افراد با انصاف را ناتوان به حساب می آورند، صدقه و انفاق در راه خدا را غرامت می پندارند، صله رحم و آمدوشد با خویشاوندان را با منت انجام میدهند و بندگی و اطاعت خدا را وسیلهی فخرفروشی برای مردم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حکومت با مشورت زنان، امارت کودکان و تدبیر خواجگان انجام می گیرد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که بدترین زمان هاست، در موقعی که روز قیامت نزدیک شود زنانی بدون حجاب ظاهر میشوند و در حالی که زینت های آنها پیداست، در انظار عمومی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دین خارج می شوند، به احکام دینی پایبند نیستند و به امور فتنه انگیز وارد می شوند، به سوی شهوتها و لذت جویی ها روی می آورند و حرامهای خدا را حلال میشمارند؛ این گونه از زنان در جهنم خواهند ماند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فقیهان آخرالزمان طبق آنچه دلشان بخواهد فتوا می دهند، قاضی هایشان به چیزی که نمیدانند حکم می کنند و بیشتر آنها بهدروغ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دارد در نزد آنها عزیز و محترم است؛ ولی شخصی که بی پول باشد، در پیش آنها زبون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حوادث کم و بیش در دورهای که ما زندگی می کنیم، حداقل در بعضی از عرصه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اشاره شده جهت آشنایی بیشتر است تا چاره ای مناسب بیندیشیم، به امید این که موجب بیداری مان شود و از </w:t>
      </w:r>
      <w:bookmarkStart w:id="208" w:name="pg7433_73365"/>
    </w:p>
    <w:p>
      <w:pPr>
        <w:pStyle w:val="BookText"/>
        <w:rPr/>
      </w:pPr>
      <w:bookmarkEnd w:id="208"/>
      <w:r>
        <w:rPr>
          <w:rFonts w:ascii="IRNazanin" w:hAnsi="IRNazanin" w:eastAsia="IRNazanin"/>
          <w:color w:val="111111"/>
          <w:sz w:val="28"/>
          <w:sz w:val="28"/>
          <w:szCs w:val="28"/>
          <w:rtl w:val="true"/>
          <w:lang w:bidi="fa-IR"/>
        </w:rPr>
        <w:t>طريق آشنا شدن با علائم آخرالزمان پیشاپیش تدابیری را اتخاذ کنیم که از عوارض منفی آنها خود و جامعه مان را در امان نگه داریم</w:t>
      </w:r>
      <w:r>
        <w:rPr>
          <w:rFonts w:eastAsia="IRNazanin" w:cs="IRNazanin"/>
          <w:color w:val="111111"/>
          <w:sz w:val="28"/>
          <w:szCs w:val="28"/>
          <w:rtl w:val="true"/>
          <w:lang w:bidi="fa-IR"/>
        </w:rPr>
        <w:t>.</w:t>
      </w:r>
    </w:p>
    <w:p>
      <w:pPr>
        <w:pStyle w:val="Heading3"/>
        <w:numPr>
          <w:ilvl w:val="2"/>
          <w:numId w:val="1"/>
        </w:numPr>
        <w:rPr/>
      </w:pPr>
      <w:bookmarkStart w:id="209" w:name="__RefHeading___Toc1729328_1051229030"/>
      <w:bookmarkStart w:id="210" w:name="_Toc71"/>
      <w:bookmarkEnd w:id="209"/>
      <w:r>
        <w:rPr>
          <w:rtl w:val="true"/>
        </w:rPr>
        <w:t xml:space="preserve">نشانه های ظهور مهدی </w:t>
      </w:r>
      <w:r>
        <w:rPr>
          <w:rtl w:val="true"/>
        </w:rPr>
        <w:t>(</w:t>
      </w:r>
      <w:r>
        <w:rPr>
          <w:rtl w:val="true"/>
        </w:rPr>
        <w:t>عجل الله تعالی فرجه الشریف</w:t>
      </w:r>
      <w:r>
        <w:rPr>
          <w:rtl w:val="true"/>
        </w:rPr>
        <w:t xml:space="preserve">) </w:t>
      </w:r>
      <w:r>
        <w:rPr>
          <w:rtl w:val="true"/>
        </w:rPr>
        <w:t xml:space="preserve">از نگاه على </w:t>
      </w:r>
      <w:r>
        <w:rPr>
          <w:rtl w:val="true"/>
        </w:rPr>
        <w:t>(</w:t>
      </w:r>
      <w:r>
        <w:rPr>
          <w:rtl w:val="true"/>
        </w:rPr>
        <w:t>علیه السلام</w:t>
      </w:r>
      <w:r>
        <w:rPr>
          <w:rtl w:val="true"/>
        </w:rPr>
        <w:t>)</w:t>
      </w:r>
      <w:bookmarkEnd w:id="210"/>
    </w:p>
    <w:p>
      <w:pPr>
        <w:pStyle w:val="BookText"/>
        <w:rPr/>
      </w:pPr>
      <w:r>
        <w:rPr>
          <w:rFonts w:ascii="IRNazanin" w:hAnsi="IRNazanin" w:eastAsia="IRNazanin"/>
          <w:color w:val="111111"/>
          <w:sz w:val="28"/>
          <w:sz w:val="28"/>
          <w:szCs w:val="28"/>
          <w:rtl w:val="true"/>
          <w:lang w:bidi="fa-IR"/>
        </w:rPr>
        <w:t xml:space="preserve">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وقت خاصی تعیین نشده، بلکه از مشخص کردن وقت برای آن هم منع شده است؛ ولی در عین حال برای آن علایم و نشانه هایی ذکر شده که مردم می توانند از طریق آن علامت ها، نزدیکی وقت ظهور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ظهور به دو دسته حتمی و غیر حتمی تقسیم می شوند که بهبعضی از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حتمی طبق روایات متعدد، شورش سفیانی، فرو رفتن زمین در منطقه ی بیداء، صیحه ی آسمانی و قتل نفس زکیه است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آنها را حتمی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غیرحتمی که در روایات بیان شده؛ علائم اجتماعی، اخلاقی و طبیعی است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چنین بیان می فرماید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آتش در حجاز شعله ور شود و سیل در نجف جاری شود، منتظر ظهور قائم این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سرخ و مرگی سپید جوامع انسانی را در برمی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 زمین فرو می رود و دیوار غربی مسجد آن فرو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روستایی در شام فرو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صاحبان پرچمهای سیاه از سمت خراسان خواهند آمد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کهف به همراه سگشان به اردوگاه حضرت خواهند پیوست و بر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خواهند کرد</w:t>
      </w:r>
      <w:r>
        <w:rPr>
          <w:rFonts w:eastAsia="IRNazanin" w:cs="IRNazanin"/>
          <w:color w:val="111111"/>
          <w:sz w:val="28"/>
          <w:szCs w:val="28"/>
          <w:rtl w:val="true"/>
          <w:lang w:bidi="fa-IR"/>
        </w:rPr>
        <w:t xml:space="preserve">». </w:t>
      </w:r>
      <w:r>
        <w:rPr>
          <w:rStyle w:val="FootnoteAnchor"/>
          <w:rtl w:val="true"/>
        </w:rPr>
        <w:footnoteReference w:id="248"/>
      </w:r>
      <w:bookmarkStart w:id="211" w:name="pg7433_73366"/>
    </w:p>
    <w:p>
      <w:pPr>
        <w:pStyle w:val="BookText"/>
        <w:rPr/>
      </w:pPr>
      <w:bookmarkEnd w:id="211"/>
      <w:r>
        <w:rPr>
          <w:rFonts w:ascii="IRNazanin" w:hAnsi="IRNazanin" w:eastAsia="IRNazanin"/>
          <w:color w:val="111111"/>
          <w:sz w:val="28"/>
          <w:sz w:val="28"/>
          <w:szCs w:val="28"/>
          <w:rtl w:val="true"/>
          <w:lang w:bidi="fa-IR"/>
        </w:rPr>
        <w:t xml:space="preserve">پیش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نشانه نمایان خواهد شد، نخستین علامت، طلوع ستاره دنباله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نشانه های ظهور، خروج دجال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وقتی ظهور خواهد کرد که مردم نماز را ترک کنند و امانت را ضایع سازند، دروغ گفتن را مباح شمارند، رباخواری کنند، رشوه بگیرند، ساختمان ها را محکم سازند، دین را به دنیا بفروشند سفیهان را به کار بگمارند، با زنان در آن مواردی که از عهده آنان خارج است مشورت کنند، از هوا و هوس پیروی کنند و خون یکدیگر را ناچیز بشمارند و ستم را افتخار به حساب آورند</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212" w:name="__RefHeading___Toc1729330_1051229030"/>
      <w:bookmarkStart w:id="213" w:name="_Toc72"/>
      <w:bookmarkEnd w:id="212"/>
      <w:r>
        <w:rPr>
          <w:rtl w:val="true"/>
        </w:rPr>
        <w:t xml:space="preserve">ظهور موعود </w:t>
      </w:r>
      <w:r>
        <w:rPr>
          <w:rtl w:val="true"/>
        </w:rPr>
        <w:t>(</w:t>
      </w:r>
      <w:r>
        <w:rPr>
          <w:rtl w:val="true"/>
        </w:rPr>
        <w:t>عجل الله تعالی فرجه الشریف</w:t>
      </w:r>
      <w:r>
        <w:rPr>
          <w:rtl w:val="true"/>
        </w:rPr>
        <w:t xml:space="preserve">) </w:t>
      </w:r>
      <w:r>
        <w:rPr>
          <w:rtl w:val="true"/>
        </w:rPr>
        <w:t>و رویارویی با دشمنان</w:t>
      </w:r>
      <w:bookmarkEnd w:id="213"/>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دشمنان سرسخت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است که او از نشانه های حتمی ظهور معرفی شده است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مردی چهارشانه است با چهره ای بدمنظر و وحشت انگیز، سری بزرگ و پوستی سرخ و زرد و چشمانی آبی و اثر جراحتی در صورت دارد و شریرترین و ستمکارترین و منفورترین بندگان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را نپرستیده، هیچ گاه مکه و مدینه را ندیده است، در خباثت همین بس که کنیز خود را، که از وی فرزندی دارد، زنده در زیر خاک دفن می کند، مبادا که پناهگاهش را به یاران امام نشان 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سپاهی تجهیز می کند و به سوی افرادی که به سمت مکه گریخته اند می فرستد تا آن گاه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p>
    <w:p>
      <w:pPr>
        <w:pStyle w:val="BookText"/>
        <w:rPr/>
      </w:pPr>
      <w:r>
        <w:rPr>
          <w:rFonts w:ascii="IRNazanin" w:hAnsi="IRNazanin" w:eastAsia="IRNazanin"/>
          <w:color w:val="111111"/>
          <w:sz w:val="28"/>
          <w:sz w:val="28"/>
          <w:szCs w:val="28"/>
          <w:rtl w:val="true"/>
          <w:lang w:bidi="fa-IR"/>
        </w:rPr>
        <w:t>می شوند و زمین آنان را در کام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آنان که در پی ناقه ی گم شده خود به سوی دیگری بوده، این صحنه را مشاهده می کند و به سفیانی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سرانجام در کنار دریاچه طبریه اردو می زند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جبرییل از سمت راست و میکاییل در چپ و عزراییل در جلو وی را همراهی می کنند، به مصاف با وی رفته، بر او شبیخون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ساعتی تمام سپاهیان سفیانی به خاک هلاکت می افتند و سفیانی تنها می ماند، امام او را در بند کرده، سر از تن او جدا می سازد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دجال یکی دیگر از دشمنان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بحث انگیز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روایات و پژوهش هایی که درباره ی دجال صورت گرفند، در می یابیم که به احتمال قریب به یقین مقصود از دجال یک موجود جاندار و زنده ی کذایی نیست؛ بلکه دجال، نماد و تندیس یک جریان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فرجام کار دجال از زبان مولای متقیان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المقدس وارد می شود و در روز جمعه امامت نماز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مریم از آسمان فرود آید؛ مهدی را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بتول بر مردم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برای امامت شما گرد آمده، آن گاه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با وی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المقدس خارج شود و چون با دجال روبه رو شود، بر او ضربه ای وارد آورد که وی را چون سرب ذوب کند</w:t>
      </w:r>
      <w:r>
        <w:rPr>
          <w:rFonts w:eastAsia="IRNazanin" w:cs="IRNazanin"/>
          <w:color w:val="111111"/>
          <w:sz w:val="28"/>
          <w:szCs w:val="28"/>
          <w:rtl w:val="true"/>
          <w:lang w:bidi="fa-IR"/>
        </w:rPr>
        <w:t>».</w:t>
      </w:r>
      <w:r>
        <w:rPr>
          <w:rStyle w:val="FootnoteAnchor"/>
          <w:rtl w:val="true"/>
        </w:rPr>
        <w:footnoteReference w:id="251"/>
      </w:r>
      <w:bookmarkStart w:id="214" w:name="pg7433_73368"/>
    </w:p>
    <w:p>
      <w:pPr>
        <w:pStyle w:val="Heading3"/>
        <w:numPr>
          <w:ilvl w:val="2"/>
          <w:numId w:val="1"/>
        </w:numPr>
        <w:rPr/>
      </w:pPr>
      <w:bookmarkStart w:id="215" w:name="__RefHeading___Toc1729332_1051229030"/>
      <w:bookmarkStart w:id="216" w:name="_Toc73"/>
      <w:bookmarkEnd w:id="214"/>
      <w:bookmarkEnd w:id="215"/>
      <w:r>
        <w:rPr>
          <w:rtl w:val="true"/>
        </w:rPr>
        <w:t xml:space="preserve">یاران امام مهدی </w:t>
      </w:r>
      <w:r>
        <w:rPr>
          <w:rtl w:val="true"/>
        </w:rPr>
        <w:t>(</w:t>
      </w:r>
      <w:r>
        <w:rPr>
          <w:rtl w:val="true"/>
        </w:rPr>
        <w:t>عجل الله تعالی فرجه الشریف</w:t>
      </w:r>
      <w:r>
        <w:rPr>
          <w:rtl w:val="true"/>
        </w:rPr>
        <w:t xml:space="preserve">) </w:t>
      </w:r>
      <w:r>
        <w:rPr>
          <w:rtl w:val="true"/>
        </w:rPr>
        <w:t xml:space="preserve">از سخنان گوهر بار علی </w:t>
      </w:r>
      <w:r>
        <w:rPr>
          <w:rtl w:val="true"/>
        </w:rPr>
        <w:t>(</w:t>
      </w:r>
      <w:r>
        <w:rPr>
          <w:rtl w:val="true"/>
        </w:rPr>
        <w:t>علیه السلام</w:t>
      </w:r>
      <w:r>
        <w:rPr>
          <w:rtl w:val="true"/>
        </w:rPr>
        <w:t>) :</w:t>
      </w:r>
      <w:bookmarkEnd w:id="216"/>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 سرنوشت ساز یاران استوار برای پایداری رهبری، نظام و سرافرازی امت و حفظ شریعت با تعابیر گوناگونی یاد کرده است و به ستایش یاوران پاکباز اسلام پرداخته، که در ذیل به نمونه هایی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یاوران و جنگاوران به اذن خدا، دژهای امت و زینت حاکمان و شوکت دین هستند و امت بدون آنها برپا نخواهد ماند</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فرماندهان جز به راستی فرمانبران سامان نیابد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در حرکت جهانی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بارهای سخت بر دوش یاران امام است؛ در افتادن با تمام نظام سلطه و متلاشی کردن اردوگاه استکبار جهانی و ایجاد یک دگریسی همه جانبه در فرآیند تربیت و الگوی رفتار و زیرساخت های فرهنگ جوامع بشری و پدید آوردن تحول بنیادین در نهادهای مدنی همه و همه کارهایی بزرگ است که به مشیت الهی و با دست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یاری باران نستوه حضرت جامه ی عمل 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استقرار دولت کریمه با مدیریت کلان نظم نوین توحیدی رهبر نیاز به کارگزاران و یاران مصلح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فرماندهان ارشد لشکری و کشوری حکومت مهدوی در گفتار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پیوسته در دین داری کوتاهی کنند تا جایی که نام خدای بر زبان کسی جاری نشود؛ آن گاه ملک ملک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دردهد و یاران را به خود فراخواند، از آن پس خدای تعالی گروهی را از اطراف وی برانگیزد که چون پاره های بر پاییزی دور او حلقه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به شمارهی اصحاب بدر و اصحاب طالوتند و آنها سیصد و سیزده نفر هستند؛ همه ی آنها شیرانی هستند که از کمینگاه های خود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پاره های آهن، اگر ایشان اراده کنند که کوههای سخت را از جا بکنند، هر آینه آنها را از جاهای خود می کنند؛ پس آنها کسانی هستند که خدا را به وسیله 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یگانگی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 نماز گزارند، روزه دارند در روز، گویا یک پدر و یک مادر آنها را تربیت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در دوستی کردن و پند دادن به یکدیگر با هم جمع و یکی است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دیگر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عقابانی تیز پروازند که بر باره ها نشسته اند، به تبرک دست به زین اسب امام 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به گرد وی حلقه زنند و جان خویش را سپرش سازند و چون اشاره کند، از جان و دل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شبانگاهی را وداع گویند و نماز خوانند و چون زنبوران زمزمه در هم اندازند، تا بامدادان در محراب عبادت باشند و چون صبح فرا رسد، بر باره بنشینند و آماده ی پیکار شوند؛ تو گوییدلهایشان قندیل های نور است، خوف خدا در جان و هوای شهادت بر سر دارند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نقل شده است که یاران و سرداران لشکر حضرت از شهرهای خراسان، طالقان، قم، یمن، کوفه و شام هستند و براساس سخن دیگری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یاران حضرت ولیعصر از </w:t>
      </w:r>
    </w:p>
    <w:p>
      <w:pPr>
        <w:pStyle w:val="BookText"/>
        <w:rPr/>
      </w:pPr>
      <w:r>
        <w:rPr>
          <w:rFonts w:ascii="IRNazanin" w:hAnsi="IRNazanin" w:eastAsia="IRNazanin"/>
          <w:color w:val="111111"/>
          <w:sz w:val="28"/>
          <w:sz w:val="28"/>
          <w:szCs w:val="28"/>
          <w:rtl w:val="true"/>
          <w:lang w:bidi="fa-IR"/>
        </w:rPr>
        <w:t xml:space="preserve">طالقان هستند و در طبقه بندی یاوران منجی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شام معرفی می کند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حکومت مهدی از منظر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عقاید شیعه،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تشکیل یک حکومت جهانی بر اساس تعالیم عالیه اسلام تمام نارسایی ها را از سرتاسر عالم برطرف خواهد کرد و عدل و داد را در روی زمین مستقر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کمال جوی آدمی از سپیده دم طلوع تمدن بشری، همواره چشم انتظار تحقق حکومتی عدالت گستر و حق محور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 دربارهی ویژگی های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که در آن دوره انجام می شود، مطالب زیادی وجود دارد که در ادامه به عنوان نمونه به بعضی از روایاتی که از امیرالمؤمنین نقل شده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وقتی که ظهور کند هواهای نفسانی را به هدایت و رستگاری بر می گرداند در آن روزگاری که مردم هدایت الهی را به متابعت هوای نفسانی در آورده باشند، اندیشه های مردم را تابع قرآن می کند در آن روزگاری که آنها قرآن را تابع اندیشه های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نشان خواهد داد که عدالت در کشورداری چگونه است، او تعالیم فراموش شده قرآن و سنت را نیز زنده خواهد ساخت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اصلاحی خود را در قالب حکومت جهانی اسلام و برای نیل به اهداف شرع مقدس اسلام، در دو محور دنبال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بازنویسی قانون ناب محمدی و شریعت حق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کامل قانون احیا شده 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کریمه، حکومت قرآن است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ی تمام نمای 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مصلح جهانی دو مأموریت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حرکت اصلاح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حکومت رهایی بخش مصلحان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چگونگی عملکرد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دومحور آشنا می شویم</w:t>
      </w:r>
    </w:p>
    <w:p>
      <w:pPr>
        <w:pStyle w:val="BookText"/>
        <w:rPr/>
      </w:pPr>
      <w:r>
        <w:rPr>
          <w:rFonts w:ascii="IRNazanin" w:hAnsi="IRNazanin" w:eastAsia="IRNazanin"/>
          <w:color w:val="111111"/>
          <w:sz w:val="28"/>
          <w:sz w:val="28"/>
          <w:szCs w:val="28"/>
          <w:rtl w:val="true"/>
          <w:lang w:bidi="fa-IR"/>
        </w:rPr>
        <w:t>احیای 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دینی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علوی، طبق گفته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اسلام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پیروز ساخت و چون وی به شهادت رسد، دین خدا تباه شود و اصلاح نپذیرد، مگر 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اساس، منجی موعود نه تنها بزرگترین انقلابی و عدالت جوی اعصار است؛ بلکه او گرانمایه ترین و مهم ترین مصلح دینی تاریخ کهن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بسط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آن که با من آغاز شود و هیچ سری نیست مگر آن که با قائم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امیر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برهان، دانش و نور هدایت آکنده می کند تا آنجا که سراسر گیتی به وی ایمان آورد و کافران، مسلمان شوند و فاسقان صالح شوند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ستیزی و تحریف زدایی از پیکر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بدعتی نیست مگر آن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پیکر شجره طیبه ی اسلام خواهد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هواهای نفسانی را به هدایت باز خواهد آورد، آن گاه که </w:t>
      </w:r>
    </w:p>
    <w:p>
      <w:pPr>
        <w:pStyle w:val="BookText"/>
        <w:rPr/>
      </w:pPr>
      <w:r>
        <w:rPr>
          <w:rFonts w:ascii="IRNazanin" w:hAnsi="IRNazanin" w:eastAsia="IRNazanin"/>
          <w:color w:val="111111"/>
          <w:sz w:val="28"/>
          <w:sz w:val="28"/>
          <w:szCs w:val="28"/>
          <w:rtl w:val="true"/>
          <w:lang w:bidi="fa-IR"/>
        </w:rPr>
        <w:t>هدایت را به هواپرستی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نظرها را بر قرآن منطبق سازد، چون قرآن را بر مدار آرای خویش باز خوانند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احیای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کرده که روزگاری بر مردم خواهد گذشت که از یک سو، قرآن میسر روشن خود را دنبال می کند و از سوی دیگر، مردمان به راهی غیر از راه قرآن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خطابی تکان دهنده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آدمی، ظالم و کافر شده، در زمانی که جامعه بشری نیازمند قانون جامع و حکیمانه است،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بزرگ ترین مأموریت تاریخی خود را برای نجات کاروان سرگشته ی بشریت بر عهده می گیرد و این کاروان را به جاده ی سعادت رهنمون می کند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قرآنی را اساس همه ی سیاست گذاری های خرد و کلان دولت کریمه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خیزد؛ در اعضای بی جان قرآن، روح حیات دمد و وحی الهی را رونقی تازه بخشد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اسلام و برقراری 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دوم مأموریت الهی خود، پس از آن که از چهره ی تابناک شریعت مقدس، غبارروبی کرد، قانون نجات بخش اسلام را احیا می کند و به اجرای آن در سطح جامعه ی جهانی همت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اجرای شریعت آسمانی اسلام در حیات اجتماعی انسان، برقراری عدالت در جامعه 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خود را با دلایل آشکار روانه کردیم و با آنها کتاب و </w:t>
      </w:r>
    </w:p>
    <w:p>
      <w:pPr>
        <w:pStyle w:val="BookText"/>
        <w:rPr/>
      </w:pPr>
      <w:r>
        <w:rPr>
          <w:rFonts w:ascii="IRNazanin" w:hAnsi="IRNazanin" w:eastAsia="IRNazanin"/>
          <w:color w:val="111111"/>
          <w:sz w:val="28"/>
          <w:sz w:val="28"/>
          <w:szCs w:val="28"/>
          <w:rtl w:val="true"/>
          <w:lang w:bidi="fa-IR"/>
        </w:rPr>
        <w:t xml:space="preserve">ترازو را فرود آوردیم تا مردم به قسط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شیوه و سیره دادگری را خواهد نمود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 حضرت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خاکی را چنان از قسط و عدل خواهد انباشت که کینه از دل مردمان رخت بربندد و حتی وحوش نیز با یکدیگر از در صلح در آیند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پیمان می ستاند که دزدی نکنند، به زنا آلوده نشوند، بی جهت کسی را نکشند و حریم محترمی را هتک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دشنام ندهند، بر استراحت گاهی هجوم نبرند، کسی را به ناحق نزنند، مرکبهای گران قیمت و تجملی سوار نشوند، کمربندهای طلا نبندند، پوشاک خز در بر نکنند، حریر نپوشند، کفش های صدادار به پا نکنند، مسجدی را ویران نسازند، راهزنی نکنند، بر یتیمی ستم روا ندارند، جاده ای را ناامن نسازند، مال یتیم را نخورند، نگاه ناپاک نیندازند، شراب ننوشند، در امانت خیانت روا ندارند، عهدی را زیر پای ننهند، گندم و جویی را احتکار نکنند، پناه جویی را از دم تیغ نگذرانند، گریزانی را تعقیب نکنند، بر مجروحی تیغ نکشند، لباس ضخیم بپوشند، گونه های خویش را بر بالشی از خاک بنهند، غذای جوین تناول کنند، به اندک رضادهند، در راه رضای خدا به شایستگی جهاد کنند، رایحه ی خوش ببویند و از نجاست بپرهیزند</w:t>
      </w:r>
      <w:r>
        <w:rPr>
          <w:rFonts w:eastAsia="IRNazanin" w:cs="IRNazanin"/>
          <w:color w:val="111111"/>
          <w:sz w:val="28"/>
          <w:szCs w:val="28"/>
          <w:rtl w:val="true"/>
          <w:lang w:bidi="fa-IR"/>
        </w:rPr>
        <w:t xml:space="preserve">». </w:t>
      </w:r>
      <w:r>
        <w:rPr>
          <w:rStyle w:val="FootnoteAnchor"/>
          <w:rtl w:val="true"/>
        </w:rPr>
        <w:footnoteReference w:id="263"/>
      </w:r>
      <w:bookmarkStart w:id="217" w:name="pg7433_73374"/>
    </w:p>
    <w:p>
      <w:pPr>
        <w:pStyle w:val="Heading3"/>
        <w:numPr>
          <w:ilvl w:val="2"/>
          <w:numId w:val="1"/>
        </w:numPr>
        <w:rPr/>
      </w:pPr>
      <w:bookmarkStart w:id="218" w:name="__RefHeading___Toc1729334_1051229030"/>
      <w:bookmarkStart w:id="219" w:name="_Toc74"/>
      <w:bookmarkEnd w:id="217"/>
      <w:bookmarkEnd w:id="218"/>
      <w:r>
        <w:rPr>
          <w:rtl w:val="true"/>
        </w:rPr>
        <w:t>مهدویت از دیدگاه اهل سنت</w:t>
      </w:r>
      <w:bookmarkEnd w:id="219"/>
    </w:p>
    <w:p>
      <w:pPr>
        <w:pStyle w:val="BookText"/>
        <w:rPr/>
      </w:pPr>
      <w:r>
        <w:rPr>
          <w:rFonts w:ascii="IRNazanin" w:hAnsi="IRNazanin" w:eastAsia="IRNazanin"/>
          <w:color w:val="111111"/>
          <w:sz w:val="28"/>
          <w:sz w:val="28"/>
          <w:szCs w:val="28"/>
          <w:rtl w:val="true"/>
          <w:lang w:bidi="fa-IR"/>
        </w:rPr>
        <w:t>مسأله موعود از روزگاران خیلی قدیم، حتی پیش از ظهور اسلام، مطرح بوده است و در کتاب های پیامبران، نوشته ها و آثار گوناگون بر جای مانده از دانشمندان، حکیمان و فرزانگان پیشین به این امر؛ یعنی ظهور منجی بزرگ جهانی در آخرالزمان اشاره شده است و این اعتقاد و فکر در اکثر دین های قدیم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به شکل پررنگ تر در اسلام نیز بوده، البته نه تنها در یک مذهب از مذاهب اسلامی؛ بلکه در تمامی مذاهب اسلامی، سخنان و مدرک هایی درباره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یک روایت و دو روایت، بلکه روایات و اقوال بسیار که همه مستند و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و روایات موجود درباره ی مهدویت و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منحصر به اهل یک مذهب از مذاهب اسلامی، یعنی شیعه،نیست؛ بلکه کتاب ها و مدارک همه ی مذاهب اسلامی دیگر مثل حنفی، شافعی، مالکی و نظایر آن نیز سرشار از روایات نبوی است که دربارهی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دستهای از عالمان مذاهب سنت، مثلا محدثان، به ذکر احادیث و مطالب مربوط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بلکه عالمان گوناگون اهل سنت، مفسران، محدثان، مورخان، اهل کشف و عرفان، شاعران، حتی نویسندگان کتب جغرافيا و مؤلفان دایرة المعارف ها، همه و همه در کتاب های گوناگون خویش به ذکر احادیث و مطالب مربوط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و سخنانی مهم درباره ی این موضوع گفته اند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در این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زمین را از عدل و داد پر می کند؛ </w:t>
      </w:r>
      <w:bookmarkStart w:id="220" w:name="pg7433_73375"/>
    </w:p>
    <w:p>
      <w:pPr>
        <w:pStyle w:val="BookText"/>
        <w:rPr/>
      </w:pPr>
      <w:bookmarkEnd w:id="220"/>
      <w:r>
        <w:rPr>
          <w:rFonts w:ascii="IRNazanin" w:hAnsi="IRNazanin" w:eastAsia="IRNazanin"/>
          <w:color w:val="111111"/>
          <w:sz w:val="28"/>
          <w:sz w:val="28"/>
          <w:szCs w:val="28"/>
          <w:rtl w:val="true"/>
          <w:lang w:bidi="fa-IR"/>
        </w:rPr>
        <w:t xml:space="preserve">پس از آن که از جور و ستم پوشیده باشد و این که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نازل می شود و در پشت سر آن حضرت نماز می خواند و مردم در عصر آن حضرت در رفاه زندگی می کنند و این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تردید ندارند و با تمام خصایص و خصلت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شناسند و به دلیل روایات متواتری که در این باب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ابدأ نسبت به وجود آن حضرت به خود تردید راه نمی دهند؛ اما بیشتر آنها انکار می کنند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بلاواسطه 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ی دوازدهم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دلیل شبهات واهی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این که فرد پنج ساله چگونه به مقام امامت می رسد و انسان چگونه می تواند این همه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شیعه در شخص امام عصر هم عقیده نیستند؛ ولی در اصل مهدویت و این که آن موعود ملل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است؛ یعنی از فرزندان آن بانوی بزرگوار است و پسر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دوازدهمین امام و وصی و جانشین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خلاف سایر فرقه های اسلامی معتقد است که زمین هیچگاه خالی از حجت نخواهد بود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لذا یکی از امتیازات شیعه با سایر فرقه ها، اعتقاد به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نام و نشان است</w:t>
      </w:r>
      <w:r>
        <w:rPr>
          <w:rFonts w:eastAsia="IRNazanin" w:cs="IRNazanin"/>
          <w:color w:val="111111"/>
          <w:sz w:val="28"/>
          <w:szCs w:val="28"/>
          <w:rtl w:val="true"/>
          <w:lang w:bidi="fa-IR"/>
        </w:rPr>
        <w:t>.</w:t>
      </w:r>
    </w:p>
    <w:p>
      <w:pPr>
        <w:pStyle w:val="Heading3"/>
        <w:numPr>
          <w:ilvl w:val="2"/>
          <w:numId w:val="1"/>
        </w:numPr>
        <w:rPr/>
      </w:pPr>
      <w:bookmarkStart w:id="221" w:name="__RefHeading___Toc1729336_1051229030"/>
      <w:bookmarkStart w:id="222" w:name="_Toc75"/>
      <w:bookmarkEnd w:id="221"/>
      <w:r>
        <w:rPr>
          <w:rtl w:val="true"/>
        </w:rPr>
        <w:t xml:space="preserve">اختلافات مسلمانان درباره امام زمان </w:t>
      </w:r>
      <w:r>
        <w:rPr>
          <w:rtl w:val="true"/>
        </w:rPr>
        <w:t>(</w:t>
      </w:r>
      <w:r>
        <w:rPr>
          <w:rtl w:val="true"/>
        </w:rPr>
        <w:t>عجل الله تعالی فرجه الشریف</w:t>
      </w:r>
      <w:r>
        <w:rPr>
          <w:rtl w:val="true"/>
        </w:rPr>
        <w:t>)</w:t>
      </w:r>
      <w:bookmarkEnd w:id="22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درباره نام پدر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علمای اهل سنت معتقدند که نام پدر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است و بر این باور </w:t>
      </w:r>
    </w:p>
    <w:p>
      <w:pPr>
        <w:pStyle w:val="BookText"/>
        <w:rPr/>
      </w:pPr>
      <w:r>
        <w:rPr>
          <w:rFonts w:ascii="IRNazanin" w:hAnsi="IRNazanin" w:eastAsia="IRNazanin"/>
          <w:color w:val="111111"/>
          <w:sz w:val="28"/>
          <w:sz w:val="28"/>
          <w:szCs w:val="28"/>
          <w:rtl w:val="true"/>
          <w:lang w:bidi="fa-IR"/>
        </w:rPr>
        <w:t xml:space="preserve">خویش به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استناد می کنند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هم نام من است و نام پدرش نیز نام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شیعه اماميه عقیده دارند که پدر وی امام ابومحمد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یازدهمین امام و از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شیعه به سه دلیل بر این باور هستند که حضرت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اخبار و روایاتی که دانشمندان شیعی 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بیتش نقل کرده اند که در همه ی آن احادیث، رسول خدا 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نهمین امام از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دانشمندان و مورخان اهل سنت بر این نکته تأکید دارند که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در آن سال، یعنی سال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بن حسن عسکری، فرزند هادی النقی پسر محمد جواد التقی، فرزند على الرضا، فرزند موسی کاظم، فرزند جعفر صادق علوی حسینی، که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رافضیان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ملقب به خلف می نامند و آخرین امام از دوازده امام باشد، به دنیا آمد </w:t>
      </w:r>
      <w:r>
        <w:rPr>
          <w:rStyle w:val="FootnoteAnchor"/>
          <w:rtl w:val="true"/>
        </w:rPr>
        <w:footnoteReference w:id="266"/>
      </w:r>
      <w:r>
        <w:rPr>
          <w:rFonts w:ascii="IRNazanin" w:hAnsi="IRNazanin" w:eastAsia="IRNazanin"/>
          <w:color w:val="111111"/>
          <w:sz w:val="28"/>
          <w:sz w:val="28"/>
          <w:szCs w:val="28"/>
          <w:rtl w:val="true"/>
          <w:lang w:bidi="fa-IR"/>
        </w:rPr>
        <w:t xml:space="preserve">و علامه عبدالوهاب شعرانی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انتظار انقلاب او هستند؛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فرزندان امام حسن عسکری است که در نیمه شعبان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 است تا آن زمان </w:t>
      </w:r>
    </w:p>
    <w:p>
      <w:pPr>
        <w:pStyle w:val="BookText"/>
        <w:rPr/>
      </w:pPr>
      <w:r>
        <w:rPr>
          <w:rFonts w:ascii="IRNazanin" w:hAnsi="IRNazanin" w:eastAsia="IRNazanin"/>
          <w:color w:val="111111"/>
          <w:sz w:val="28"/>
          <w:sz w:val="28"/>
          <w:szCs w:val="28"/>
          <w:rtl w:val="true"/>
          <w:lang w:bidi="fa-IR"/>
        </w:rPr>
        <w:t xml:space="preserve">که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کند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علامه سراج الدين بن عبدالله مخزومی رافعی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على النقی پنج فرزند داشت،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محمد، جعفر و عایشه؛ اما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حجت منتظر ولی خدا، مهدی امام عصر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البته ده ها مورد از این نقلها در کتب سنی وجود دارد که در حوصله این بحث نیست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بعدی برای رد ادعای اهل سنت این است که از لحاظ تاریخی ثابت شده که بنی عباس دستور تدوین حدیث را صادر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احادیث فراوانی را جعل کردند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تا پایه های قدرت خود را تحکیم کنند و بدین وسیله با جعل احادیث، خلفای عباسی را از هر عیبی پاک و مبرا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احادیث جعلی آن است که بنی عباس مدعی شده اند مهدی از آنان است و همین مهدی است که خلافت را به عیسی بن مریم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نام جعفر منصور دوانیقی خلیفه عباسی، که ادعای مهدویت می کرد، محمد بود و پدرش عبدالله نام داشت، به همین خاطر عباسیان در برخی احادیث و روایات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بردند و این اسم را اضافه کرده اند، تا به این صورت ویژگی های این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اغلب اهل سنت منکر</w:t>
      </w:r>
    </w:p>
    <w:p>
      <w:pPr>
        <w:pStyle w:val="BookText"/>
        <w:rPr/>
      </w:pPr>
      <w:r>
        <w:rPr>
          <w:rFonts w:ascii="IRNazanin" w:hAnsi="IRNazanin" w:eastAsia="IRNazanin"/>
          <w:color w:val="111111"/>
          <w:sz w:val="28"/>
          <w:sz w:val="28"/>
          <w:szCs w:val="28"/>
          <w:rtl w:val="true"/>
          <w:lang w:bidi="fa-IR"/>
        </w:rPr>
        <w:t xml:space="preserve">متولد شدن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آن حضرت در آخرالزمان به دنیا خواهد آمد؛ اما با بررسی و مطالعه ی سخنان علما و دانشمندان اهل سنت در مورد این مسأله متوجه خواهیم شد که دلایل آنان بر هیچ سند دینی، شرعی و تاریخی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بدخشی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القاب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حجت و منتظر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همان گونه که در گهواره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نبوت داده بود، به حضرت مهدی نیز در مهد، امامت را بخشید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علامه قندوزی حنفی در مورد تولد آن حضرت گفته که مهدی در شبپانزدهم شعبان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طالع حضرت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سرطان واقع شده 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علامه ابن طلحه شافعی گفته که نسب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جد بزرگوارش علی بن ابی 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برشمرده است و بیان کرده که ایشان در سال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نیز علامه سبط بن الجوزی نسب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 و وی را خلف صالح، حجت، صاحب الزمان و آخرین امام دانسته و تأکید بر تولد ایشان دارد</w:t>
      </w:r>
      <w:r>
        <w:rPr>
          <w:rFonts w:eastAsia="IRNazanin" w:cs="IRNazanin"/>
          <w:color w:val="111111"/>
          <w:sz w:val="28"/>
          <w:szCs w:val="28"/>
          <w:rtl w:val="true"/>
          <w:lang w:bidi="fa-IR"/>
        </w:rPr>
        <w:t>.</w:t>
      </w:r>
      <w:r>
        <w:rPr>
          <w:rStyle w:val="FootnoteAnchor"/>
          <w:rtl w:val="true"/>
        </w:rPr>
        <w:footnoteReference w:id="27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همه ی علمای شیعه متفق القول اند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سامرا، مرکز حکومت عباسیان به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w:t>
      </w:r>
    </w:p>
    <w:p>
      <w:pPr>
        <w:pStyle w:val="BookText"/>
        <w:rPr/>
      </w:pPr>
      <w:r>
        <w:rPr>
          <w:rFonts w:ascii="IRNazanin" w:hAnsi="IRNazanin" w:eastAsia="IRNazanin"/>
          <w:color w:val="111111"/>
          <w:sz w:val="28"/>
          <w:sz w:val="28"/>
          <w:szCs w:val="28"/>
          <w:rtl w:val="true"/>
          <w:lang w:bidi="fa-IR"/>
        </w:rPr>
        <w:t xml:space="preserve">خلافت مهتدی عباسی متولد شده است و دلایل فراوانی بر ادعای خود در اثبات صحت و درستی آن دارند که مهم ترین دلیل گواهی و شهادت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 روایت های نقل شده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اخباری وجود دارد که مژده ی میلاد فرزندشان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و قدمت تاریخی برخی از آنها به بیش از دویست سال قبل از به دنیا آمدن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مثل آن دسته از روایاتی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در برخی از روایاتشان تصریح می کنند که امت اسلامی در مسأله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اختلاف خواهند شد؛ زیرا پدر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تولد فرزندش را از بیم کشته شدنش به دست حکومت بنی عباس مخفی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حکومتی که اخبار تولد حضرت را دنبال کردند و با ترس و هراس و دقت فراوان منتظر به دنیا آمدنش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تولد فرزندشان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رسول</w:t>
      </w:r>
    </w:p>
    <w:p>
      <w:pPr>
        <w:pStyle w:val="BookText"/>
        <w:rPr/>
      </w:pPr>
      <w:r>
        <w:rPr>
          <w:rFonts w:ascii="IRNazanin" w:hAnsi="IRNazanin" w:eastAsia="IRNazanin"/>
          <w:color w:val="111111"/>
          <w:sz w:val="28"/>
          <w:sz w:val="28"/>
          <w:szCs w:val="28"/>
          <w:rtl w:val="true"/>
          <w:lang w:bidi="fa-IR"/>
        </w:rPr>
        <w:t xml:space="preserve">خدا شروع شده تا پدر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حسن عسکری ادامه داشته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درباره ی عصمت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علمای اهل سنت معتقدند که عصمت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امری غیر قابل تصور است؛ بلکه برعکس آنان به عصمت حضرت عقیده ندارند و حضرت را انسانی عادی به حساب می آورند که احتمال ارتکاب برخی گناهان و معصیتها، مثل هر انسان دیگری از او می رود و آن</w:t>
      </w:r>
    </w:p>
    <w:p>
      <w:pPr>
        <w:pStyle w:val="BookText"/>
        <w:rPr/>
      </w:pPr>
      <w:r>
        <w:rPr>
          <w:rFonts w:ascii="IRNazanin" w:hAnsi="IRNazanin" w:eastAsia="IRNazanin"/>
          <w:color w:val="111111"/>
          <w:sz w:val="28"/>
          <w:sz w:val="28"/>
          <w:szCs w:val="28"/>
          <w:rtl w:val="true"/>
          <w:lang w:bidi="fa-IR"/>
        </w:rPr>
        <w:t xml:space="preserve">زمان که پروردگار متعال، ایشان را به عنوان خلیفه ی خویش برگزیند، توبه اش را می پذیرد و در یک شب او را از گمراهی و گناهان می رهاند و اهل سنت برای این باور خود به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ع است و خداوند وی را در یک شب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ی علمای شیعه چنین نظریه ای را در مورد ولی خدا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 کنند؛ زیرا پروردگار متعال وی را برای تحقق یافتن آرزوی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شدن امید همه ی فرستادگان خود، مصلحان بشری و ارج نهادن به جهاد آنان و وسیله ی پیروزی ایمان بر کفر و برپایی حکومت الهی و رهایی بشریت از اختلاف، تفرقه، ستم و جور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شیعه در توضیح وجوب عصمت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الهی، ادله ی عقلی و شرعی مشهوری ارائه می دهند و به وسیله ی آن، ایشان را از ارتکاب گناهان کبیره و صغیره مبرا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انبیا و اوصیا از هر خطا، فراموشی و هر آنچه با مروت و جوانمردی ناسازگار باشد، مبرا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دانشمندان اهل سنت به غایب بودن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ندارند و آن را نوعی خیال میدانند و آنها برای رد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حسن عسکری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زنده ماندن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قرن های متمادی، یعنی از قرن سوم تا عصر حاضر،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دلایل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تنها ادعایی بی اساس است؛ چرا که متکی بر هیچ سند و برهانی نیست و بنا به ادله ی تاریخی، به دنیا آمدن ایشان به اثبات</w:t>
      </w:r>
    </w:p>
    <w:p>
      <w:pPr>
        <w:pStyle w:val="BookText"/>
        <w:rPr/>
      </w:pPr>
      <w:r>
        <w:rPr>
          <w:rFonts w:ascii="IRNazanin" w:hAnsi="IRNazanin" w:eastAsia="IRNazanin"/>
          <w:color w:val="111111"/>
          <w:sz w:val="28"/>
          <w:sz w:val="28"/>
          <w:szCs w:val="28"/>
          <w:rtl w:val="true"/>
          <w:lang w:bidi="fa-IR"/>
        </w:rPr>
        <w:t>رسیده است و تعدادی از مورخان و علمای اهل سنت بر آن گواهی داده اند؛ ولی حتی یک نفر را نیز سراغ نداریم که بر فوت آن حضرت تصریح کرده باشد، یا تاریخی را معین کرده باشد که حضرت مهدی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در شرح حال و بیان زندگی آن حضرت اظهار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پدر بزرگوارش فوت کرد،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ساله بود و پروردگار متعال در همان سنین خردسالی، بردباری، حکمت و قدرت تشخیص حق از باطل را به وی عطا فرمود، همان گونه که قبلا دانش و حکمت را به فرزند زکریا یعنی یحیی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داشته بود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از سخنان آنان در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کودکی اش در زمره ی مشاهیر و اعلام، بلکه شخصیتی استثنایی و بی نظیر بوده که تاریخ اسلامی مانند او را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 آید که چگونه مورخان، تاریخ فوت این شخصیت استثنایی اسلامی را از یاد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فعالیتهای علمی و نقش اجتماعی و سیاسی او در بین جامعه و امت اسلامی سخنی به میان نیاورده و در مورد زمان رحلت او چیزی نمی دانند؟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عقیده ی شیعه، ادعای وفات محمد بن حسن عسکری، یعنی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دارای هیچ پشتوانه و سند معتبر تاریخی نیست؛ نکته ای که بر درستی باور شیعه در مورد غیبت وی از انظار عمومی و زنده بودنشان تا عصر حاضر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برخی زنده بودن انسانی را طی قرون متمادی ناممکن می دانند و اظهار می کنند که چنین امری با طبیعت و سرنوشت اشیا و سنت های جاری عمر بشر تضاد دارد، کاملا مردود است؛ زیرا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قبلا نیز اشاره شد تعدادی از پیامبران و اولیای الهی وجود دارند که دهها قرن می زیستند و بعد فوت کرده اند؛ مثلا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طوفان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در میان قومش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باقی مانده، بعد طوفان آنان را فرا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نفرموده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طوفان چند سال به زندگی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منابع عهد عتیق تورات و عهد جدید انجیل برمی آید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قابل اعتماد اسلامی نیز می گویند؛ برخی از پیامبران و اولیای الهی با وجودی که قرنها قبل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ها و انظار پنهان شده اند؛ اما تاکنون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خضر و 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اولیا و پیامبرانی هستند که قبل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بوده اند؛ اما تاکنون زنده اند و نیز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پیامبرانی است که هنوز هم زنده است و قرآن 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تردید همه 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مرگ مسیح به او ایمان خواهند آورد و روز قیامت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است که برایشان گواه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است تمامی این افراد عمر طولانی داشته باشند و تا الآن نیز تعدادی ازآنان در قید حیات باشند، چه مانعی دارد منجی عالم بشریت قرنهای متمادی به خاطر همان اهداف و اغراض الهی زنده باشد؛ آن هم اهدافی که موجب شده انبیای گذشته و پیامبران قبلی، دارای عمری طولانی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عمر و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مقدار نیمی از عمر آنان نیست؛ از طرفی عقیده و باور اهل سنت در مورد عمر طولانی دجال یک چشم، همان شخصیت گمراه کننده و به تباهی کشاننده ی بشریت در آخرالزمان، بسیار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که دجال در زمان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تاکنون زنده و از دیدها پنهان است و در دورانی که فقط خداوند از آن زمان آگاه است خروج خواهد کرد، تا مردم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اهل سنت غیبت نجات دهندهی بشریت از ظلم و ستم و برآورنده ی آرزوی همه انبیای الهی در آخرالزمان را به استهزا و ریشخند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اعتقاد به غیبت مفسدی چون دجال موجب تمسخر و استهزا واقع نمی شود؛ اما اعتقاد به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ریشخند و تمسخر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ادله ی قرآنی و تاریخی بر به وقوع پیوستن و محقق شدن این واقعه وجود دارد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غیبت ایشان داده اند؛ اما نه تاریخ امتهای گذشته و نه قرآن کریم، هیچ کدام از غایب شدن افراد تبهکار و مفسدی که قرنهای بعد، طهور خواهند کرد تا با ظهورشان فساد و تباهی را در روی زمین رواجدهند، خبر نداده 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دلایلی که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و حضور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امت اسلامی تأکید می کنند، حدیث مشهور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الثقلين كتاب الله حبل ممدود بین السماء والارض و عترتی أهل بیتی و اهما لن يفترقا حتى يردا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قرآن جدا نشده تا آنها در روز قیامت با هم بر حوض کوثر وارد شوند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البته هر یک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همراهی را با قرآن دارند و براساس آن به هدایت مردم، حمایت و دفاع از دین خدا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دوران امامت خود، مانع تحریف دین به وسیله ی ظالمان و کژاندیشان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جانشینان من در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امتم در هر عصر و زمانی، افرادی عادل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 آنان دین خدا را از انحراف و تحریف غلوکنندگان و تندروی تندروها و زشت اندیشی کژاندیشان و تأويل جاهلان و نادانان دور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امامعصر و زمان خود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این حدیث مؤيد آن است که در هر عصر و زمانی باید امام هدایت گری که امت، او را می شناسند و به امامتش ایمان دارند و به راهنمایی و هدایت های او اقتدا می کنند،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او را بر هر مسلمانی در هر دوره از زمانی الزامی می داند، وجود نداشت؛ بی تردید شناختن وی در چنین حالتی به مرگ جاهلیت شباهت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دوران ما مصداقی جز اعتقاد به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است و خداوند روزی اش را می رساند،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چنین حدیثی را بر مهدی منتظر انطباق دهیم و ادعا کنیم که وی 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تفکر با عدالت الهی در تضاد است؛ یعنی از طرفی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تکلیفی بر دوش مسلمانان گذاشته است؛ اما امام عادلی زنده نباشد که مسلمانان به آن شناخت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اعتقاد به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و علمای بزرگ اهل تسنن با شیعه ی امامیه هم عقیده هستند؛ از جمله شیخ عبدالوهاب شعرانی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است، اشخاص زیادی از بزرگان دین و حافظان حدیث و بزرگان اسلام، با او دیدار و </w:t>
      </w:r>
    </w:p>
    <w:p>
      <w:pPr>
        <w:pStyle w:val="BookText"/>
        <w:rPr/>
      </w:pPr>
      <w:r>
        <w:rPr>
          <w:rFonts w:ascii="IRNazanin" w:hAnsi="IRNazanin" w:eastAsia="IRNazanin"/>
          <w:color w:val="111111"/>
          <w:sz w:val="28"/>
          <w:sz w:val="28"/>
          <w:szCs w:val="28"/>
          <w:rtl w:val="true"/>
          <w:lang w:bidi="fa-IR"/>
        </w:rPr>
        <w:t>ملاقات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انتظار قيام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او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شب نیمه شعبان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از آن زمان تاکنون زنده است تا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درباره ی جد بزرگوار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علمای اهل سنت گفته اند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از نسل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سخن بدون ادله و روایت است؛ اما علمای شیعه در این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دلایل و مستندات تاریخی ارائه میدهند که براساس آنها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ده ها تن از دانشمندان این مسأله را تأیید می کنند و مورد دیگر این که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تأكید دارند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شهادت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مورد، از هر گواه دیگری این قضیه را مبرا می سازد؛ زیرا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و نسب و گذشته و آینده ی فرزندان خود از هر کس دیگری آگاه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و احادیث متواتر و منقول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عترت پاک نقل شده، همه موثق و مؤيد این نکته هستند که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قوت دیدگاه شیعه در قبال نظریه ی اهل سنت در مورد اختلاف آنان در قضیه ی مهدویت از این قرار است که نظرهای شیعه در باب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متکی بر منطق 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و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شیعه در مورد مهدویت بر مبنای اصالت دینی است و ارتباط مستحکم و صمیمی با قرآن و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از هرگونه اظهارنظر اجمالی درباره ی مهدویت که ریشه در قرآن و یا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صرف نظر کرده اند و از هر دیدگاهی که مورد تأیید این دو محور نباشد، امتناع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خاطر نشان کرد که بین اهل تسنن و شیعه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مشترک نیز وجود دارد که همه ی آنان بر اصل اعتقاد به درست بودن ایده های مورد اتفاق نظر است؛ از جمله این که تمام مسلمانان چه سنی و چه شیعه عقیده دارند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قریش و خصوصأ از اهل بیت پیامبر و بالاخص از نوادگان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که وی آخرین خلیفه و جانشین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آخرین همان دوازده امامی است که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بعد از خود انتخاب و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برپایی حکومتش را قطعی و حدود قدرت و سلطه ی آن حضرت را جهانی میدانند؛ زیرا حکومت او وعدهای الهی است که نص قرآن بر آن تأکید دارد و سرانجام آن که شیعه و سنی به حتمی بودن پیشامد برخی حوادث، اتفاقات و علایم ظهور اشاره دارند و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برپایی حکومت اسلامی در کشور ایران که مقدمه ی انقلاب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موضوع اشاره کرده است، استناد می کنند و آن این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در مشرقزمین قیام می کنند که زمینه ساز</w:t>
      </w:r>
    </w:p>
    <w:p>
      <w:pPr>
        <w:pStyle w:val="BookText"/>
        <w:rPr/>
      </w:pPr>
      <w:r>
        <w:rPr>
          <w:rFonts w:ascii="IRNazanin" w:hAnsi="IRNazanin" w:eastAsia="IRNazanin"/>
          <w:color w:val="111111"/>
          <w:sz w:val="28"/>
          <w:sz w:val="28"/>
          <w:szCs w:val="28"/>
          <w:rtl w:val="true"/>
          <w:lang w:bidi="fa-IR"/>
        </w:rPr>
        <w:t xml:space="preserve">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دیدید که پرچم های سیاه از سمت خراسان پیش می آید، ولو با الغزیدن روی برف بوده، به آنان بپیوندید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دولتی در شامات تشکیل می شود که با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حکومت را فردی از بنی امیه بر عهده دارد و او را سفیانی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به سرزمین مکه پناه می آورند که برای دفاع از خود نه پناهگاهی، نه سنگری، نه ابزاری و نه عده ای دارند و ملحدان برای سرکوبی آنان سپاهی روانه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لشکر به صحرا می رسند، آنان را بلعیده، در خود فرو می برد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 قصد حمله به کعبه را دارد و همین که به صحرایی می رسند، تمام آن لشکر به کام زمین فرو می روند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نظر همه ی مسلمانان در نماز خواندن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ویرانه های زمین آباد می شود و روح خدا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آید و پشت سر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در این باره در کتب اهل سنت و اهل شیعه احادیث معتبری بیان شده است؛ از جمله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فرزند مریم در بین شما فرود آید، چه خواهید کرد؛ در حالی که </w:t>
      </w:r>
      <w:bookmarkStart w:id="223" w:name="pg7433_73388"/>
    </w:p>
    <w:p>
      <w:pPr>
        <w:pStyle w:val="BookText"/>
        <w:rPr/>
      </w:pPr>
      <w:bookmarkEnd w:id="223"/>
      <w:r>
        <w:rPr>
          <w:rFonts w:ascii="IRNazanin" w:hAnsi="IRNazanin" w:eastAsia="IRNazanin"/>
          <w:color w:val="111111"/>
          <w:sz w:val="28"/>
          <w:sz w:val="28"/>
          <w:szCs w:val="28"/>
          <w:rtl w:val="true"/>
          <w:lang w:bidi="fa-IR"/>
        </w:rPr>
        <w:t xml:space="preserve">امامتان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باشد؟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امتم همیشه گروهی هستند که تا روز قیامت و با حمایت و پشتیبانی الهی در دفاع از حق میجنگند تا آن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آید، فرمانده ای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بیا و بر ما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بین شما کسی است که این کار را انجام می دهد، خداوند امت اسلام را عزیز و گرامی داشته است</w:t>
      </w:r>
      <w:r>
        <w:rPr>
          <w:rFonts w:eastAsia="IRNazanin" w:cs="IRNazanin"/>
          <w:color w:val="111111"/>
          <w:sz w:val="28"/>
          <w:szCs w:val="28"/>
          <w:rtl w:val="true"/>
          <w:lang w:bidi="fa-IR"/>
        </w:rPr>
        <w:t xml:space="preserve">». </w:t>
      </w:r>
      <w:r>
        <w:rPr>
          <w:rStyle w:val="FootnoteAnchor"/>
          <w:rtl w:val="true"/>
        </w:rPr>
        <w:footnoteReference w:id="284"/>
      </w:r>
    </w:p>
    <w:p>
      <w:pPr>
        <w:pStyle w:val="Heading3"/>
        <w:numPr>
          <w:ilvl w:val="2"/>
          <w:numId w:val="1"/>
        </w:numPr>
        <w:rPr/>
      </w:pPr>
      <w:bookmarkStart w:id="224" w:name="__RefHeading___Toc1729338_1051229030"/>
      <w:bookmarkStart w:id="225" w:name="_Toc76"/>
      <w:bookmarkEnd w:id="224"/>
      <w:r>
        <w:rPr>
          <w:rtl w:val="true"/>
        </w:rPr>
        <w:t xml:space="preserve">حضرت مهدی </w:t>
      </w:r>
      <w:r>
        <w:rPr>
          <w:rtl w:val="true"/>
        </w:rPr>
        <w:t>(</w:t>
      </w:r>
      <w:r>
        <w:rPr>
          <w:rtl w:val="true"/>
        </w:rPr>
        <w:t>عجل الله تعالی فرجه الشریف</w:t>
      </w:r>
      <w:r>
        <w:rPr>
          <w:rtl w:val="true"/>
        </w:rPr>
        <w:t xml:space="preserve">) </w:t>
      </w:r>
      <w:r>
        <w:rPr>
          <w:rtl w:val="true"/>
        </w:rPr>
        <w:t>در عرفان و تصوف اسلامی</w:t>
      </w:r>
      <w:bookmarkEnd w:id="225"/>
    </w:p>
    <w:p>
      <w:pPr>
        <w:pStyle w:val="BookText"/>
        <w:rPr/>
      </w:pPr>
      <w:r>
        <w:rPr>
          <w:rFonts w:ascii="IRNazanin" w:hAnsi="IRNazanin" w:eastAsia="IRNazanin"/>
          <w:color w:val="111111"/>
          <w:sz w:val="28"/>
          <w:sz w:val="28"/>
          <w:szCs w:val="28"/>
          <w:rtl w:val="true"/>
          <w:lang w:bidi="fa-IR"/>
        </w:rPr>
        <w:t>اندیشه ی منجی موعود در عرفان و تصوف، بیش از آن که یک باور دینیباشد، آموزهای عرفانی است و ابعاد تکوینی، تشریعی و سلوکی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موعود اسلامی است، در نزد اهل تصوف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و در میان اولیا مقام و جایگاه ویژه ختم ولایت را دارد و در بین آنها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تصوف و عرفان اسلامی عنوان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آن حضرت در ولی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اسلامی، آموزه ی ولایت آنچنان اهمیت دارد که برخی از عارفان، ملاک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 یا غیر حقیقی بودن یک دین و یک مذهب را همان باور به ولایت دانسته اند و از منظر آنان، ولایت در ابعاد گوناگون دین تأثیر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لحاظ خداشناسی مصداق صفات اضافيه محضیه حق تعالی است که از آن به اعتبارات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مقام معروفیت و ظهور حق به کثرات اسماء و </w:t>
      </w:r>
    </w:p>
    <w:p>
      <w:pPr>
        <w:pStyle w:val="BookText"/>
        <w:rPr/>
      </w:pPr>
      <w:r>
        <w:rPr>
          <w:rFonts w:ascii="IRNazanin" w:hAnsi="IRNazanin" w:eastAsia="IRNazanin"/>
          <w:color w:val="111111"/>
          <w:sz w:val="28"/>
          <w:sz w:val="28"/>
          <w:szCs w:val="28"/>
          <w:rtl w:val="true"/>
          <w:lang w:bidi="fa-IR"/>
        </w:rPr>
        <w:t xml:space="preserve">صفات و حقیقت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ربوبیت حق یاد می کنند؛ مثلا این صفت ربوبیت خداوند، به اعتبار تربیت همه ی موجودات و خارج کردن آنان از نقص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لحاظ تشریعی، اصلاساسی دین به شمار می رود و قبول آن ضرورتی انکارناپذیر است و اصل تربیتی مؤثری است که شجرهی تلخ وجود انسان را به درخت شیرین الهی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منشأ توحید وجودی و تجلی اسم اعظم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خداوند جز از طریق ولایت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واسطهی فیض الهی است و فیض الهی به برکت وجود اولیا به موجودات عالم می رسد و ولایت الهی نقطه ی تعادل نظام هستی است و زندگی انسان ها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ولایت نبود، زمین هر آنچه در آن است را در خود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 اسلامی تداوم فیض الهی مرهون تداوم وجود و حیات اولیای الهی است که با ظهور آخرین ولی، دل و جان انسان های مستعد، از شوق اتصال به مقام قرب الهی لبریز می شود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عنوان مصلح جهانی، منجی موعود و مهدویت در میان ادیان و به ویژه اسلام و تشیع مطرح است، در عرفان اسلامی عمدتا در آموزهی ولایت و ولی خاتم متجلی شده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در موعود عرفان و تصوف به اوصاف و کارکردهای ویژه ای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که در جهان کمتر می توان اندیشه ی مشابه آن را پیدا کرد؛ مثلا از نظر عرفان اسلامی، بشر با ختم ولایت و ظهور ولی کامل الهی به کمالاتی می رسد</w:t>
      </w:r>
      <w:r>
        <w:rPr>
          <w:rFonts w:eastAsia="IRNazanin" w:cs="IRNazanin"/>
          <w:color w:val="111111"/>
          <w:sz w:val="28"/>
          <w:szCs w:val="28"/>
          <w:rtl w:val="true"/>
          <w:lang w:bidi="fa-IR"/>
        </w:rPr>
        <w:t xml:space="preserve">. </w:t>
      </w:r>
      <w:bookmarkStart w:id="226" w:name="pg7433_73390"/>
    </w:p>
    <w:p>
      <w:pPr>
        <w:pStyle w:val="Heading3"/>
        <w:numPr>
          <w:ilvl w:val="2"/>
          <w:numId w:val="1"/>
        </w:numPr>
        <w:rPr/>
      </w:pPr>
      <w:bookmarkStart w:id="227" w:name="__RefHeading___Toc1729340_1051229030"/>
      <w:bookmarkStart w:id="228" w:name="_Toc77"/>
      <w:bookmarkEnd w:id="226"/>
      <w:bookmarkEnd w:id="227"/>
      <w:r>
        <w:rPr>
          <w:rtl w:val="true"/>
        </w:rPr>
        <w:t>مفهوم ولی و ولایت در عرفان و تصوف</w:t>
      </w:r>
      <w:bookmarkEnd w:id="22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 ولایت در اصل یک مفهوم قرآنی و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قرب و نزدیک شدن است و در کاربرد، برآن باران بهاری ای اطلاق می شود که بعد از باران معروف به وسمی می آید و موجب سرسبزی و شادابی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کسر واو آمده؛ به کسر، مصدر باب مفاعله و به فتح، مصدر باب تفعیل است و به معنای قرب، قرابت، اعم از سببی و نسبی، محبت و صداقت، نصرت و تقویت، میراث و چندین معنای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گفته که همه ی این معانی به قرب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فتح و کسر واو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کسر واو به معنی تولیت، امارت، نصرت و سلطنت است؛ اما ولایت به فتح واو به معنی تصدی و صاحب اختیاری، سرپرستی و محبت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که معنای حقیقی و اصلی ولایت همانا کلیت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بر تمام مصادیق مترتب آن صدق می کند، و نیز بر لوازم قرب، مانند سرپرستی امارت و سلطنت و اولویت در تصرف و سلطنت نیز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ولایت در عرفان و تصوف بیانهای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گاهی آنچنان عرشی میدانند که جز خدا شایسته این مقام نیست و زمانی آنچنان فرشی اش می دانند که تمامی موجودات را صاحب ولایت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نزد عارفان مسلمان دایره ای تودرتو و متعددی می ماند که آن دایره ها متصف به شدت، ضعف، کمال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ولایت الهی به اعتبار ظهور در اسما و صفات و انعکاس در مرایی تعینات مثل کراتی است که برخی بر بعضیدیگر احاطه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احاطهي بالذات، شأن مقام ولایت است و نبوت تشریعی، ظاهر خلافت و جانشینی خداوند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ولایت، باطن آن و اصل وجود و کمالاتآن به وسیله مقام ولایت کلیه به حقایق می رسد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مقامی معنوی است که صاحب خود را فانی در حق می سازد و تجلی گاه مخصوص حق و محل اراده ی خداوند است؛ علم او علم الهی، فعل او فعل الهی، اخلاق او اخلاق الهی و قدرت او قدرت الهی است و صاحب ولایت مقام مقرب ترین و کامل ترین بنده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ولایت در ساحت دینی، یکی از شئون و مقامات دینی محسوب می شود و مانند نبوت از عوامل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مؤلف مرصاد العباد؛ صاحب ولایت کامل دارای مقام توحید و انس و هیبت، عين اليقين، فنای در حق و فنای از حقایق در حق الحقایق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سالک سیار وقتی متصف به ولایت شود که به او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و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قَوْلُنَا لِشَيْءٍ إِذَا أَرَدْنَاهُ أَنْ نَقُولَ لَهُ كُنْ فَيَكُونُ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که اراده اش در اراده ی حق فانی شود و همین که اراده او در حق فانی شد، اراده اش اراده ی حق میشود و حق چیزی نخواهد، مگر که بنده همان خواهد و بنده چیزی نخواهد، مگر حق نیز همان را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تَشَاءُونَ إِلَّا أَنْ يَشَاءَ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شما چیزی نمی خواهید مگر خدا بخواهد که البته خدا بر احوال خلق دانا و به صلاح بندگان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بنده به خدای خود، تبدیل اخلاقش به اخلاق حق و اوصافش به اوصاف او، به صورتی که علمش، علم او و قدرتش، قدرت وی و فعلش فعل او شود؛ چنان که احادیث فراوانی بدان گواه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عطار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 است که او را قوت کرامات داده باشند، ولی آن بود که از حال خود فانی بود و به مشاهده حق باقی و حق تعالی متولی اعمال او بود، و او را به خود هیچ اختیار نبود و با غیرش قرار نه</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به نظر قیصری، ولی و خلیفه کسی است که از جهت کمالات وجودی و آثار و لوازم آن کمالات، از تمام کاینات برتر بوده؛ به حضرت حق، بیش از همه نزدیک باشد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از دیدگاه امام خمینی رحمت الله علیه ولایت، قرب و محبوبیت و تصرف و ربوبیت به نیابت است؛ نبوت مقام ظهور خلافت است و ولایت باطن خلافت است</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آشتیانی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حقیقت کلیه ای است که از شئون ذاتيه حق و منشأ بروز و علت ظهور حقایق ناچار مقام خلق همیشه و به طور دایم ملازم با کثرات است، هر اسمی از اسماء طالب ظهور و سلطنت خود به نحو اطلاق است، لازمه این نحو ظهور، وجود تخاصم بين اسماء و مظاهر است و حق تعالی حاکم به اسم عدل است ناچار باید در عین وجود مظهری حاکم به اسم عدل، </w:t>
      </w:r>
      <w:bookmarkStart w:id="229" w:name="pg7433_73393"/>
    </w:p>
    <w:p>
      <w:pPr>
        <w:pStyle w:val="BookText"/>
        <w:rPr/>
      </w:pPr>
      <w:bookmarkEnd w:id="229"/>
      <w:r>
        <w:rPr>
          <w:rFonts w:ascii="IRNazanin" w:hAnsi="IRNazanin" w:eastAsia="IRNazanin"/>
          <w:color w:val="111111"/>
          <w:sz w:val="28"/>
          <w:sz w:val="28"/>
          <w:szCs w:val="28"/>
          <w:rtl w:val="true"/>
          <w:lang w:bidi="fa-IR"/>
        </w:rPr>
        <w:t>حاکم بر جمیع اعیان باشد، که موجب رفع تخاصم شود و هر مظهری را به کمالات لايقه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به اسم عدل که مظهر جميع اسماء و صفات حق است؛ حقیقت محمدیه است، حقیقت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الاقطاب عالم وجود و جمیع مظاهر مربوب است و شأن او، اقامهی عدل در جميع مراتب است و جميع انبیا در شئون، تابع و از فروعات و مظاهر این اسم اعظم الهی هستند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پس ثابت شد که در منظر اهل تصوف و عرفان اسلامی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مقام ولایت و بلکه خاتم اولیا است و این منجی تمام شئونات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موعود اهل تصوف دارای ابعاد وجودی فراتر از یک بشر معمولی و دارای جنبه های الهیاتی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مهر ولایت کسی است که از اسماء الهی به غایت بهره مند شده، از جانب خدا محفوظ شده باشدو او سید اولیا و صاحب ختم ولایت از طرف پروردگار خود است</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230" w:name="__RefHeading___Toc1729342_1051229030"/>
      <w:bookmarkStart w:id="231" w:name="_Toc78"/>
      <w:bookmarkEnd w:id="230"/>
      <w:r>
        <w:rPr>
          <w:rtl w:val="true"/>
        </w:rPr>
        <w:t>ختم ولایت از دیدگاه عرفا</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 الاولیا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موضوع مهدویت را به طور خاص و جدی مورد توجه قرار داده است؛ اما عباراتی در موضوعختم ولایت دارد که نگران کننده است؛ از جمله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ختم ولایت، به واسطه ی وراثت هاشمی با مسیح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عین حال برخی عبارتهایش نیز کاملا با اندیشه شیعه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خليفه ای است موجود، که ظاهر می شود و ظهورش در زمانی اتفاق می افتد که دنیا</w:t>
      </w:r>
    </w:p>
    <w:p>
      <w:pPr>
        <w:pStyle w:val="BookText"/>
        <w:rPr/>
      </w:pPr>
      <w:r>
        <w:rPr>
          <w:rFonts w:ascii="IRNazanin" w:hAnsi="IRNazanin" w:eastAsia="IRNazanin"/>
          <w:color w:val="111111"/>
          <w:sz w:val="28"/>
          <w:sz w:val="28"/>
          <w:szCs w:val="28"/>
          <w:rtl w:val="true"/>
          <w:lang w:bidi="fa-IR"/>
        </w:rPr>
        <w:t>پر از جور و ستم باشد و او، دنیا را پر از عدل و قسط می کند و اگر از عمر دنیا نماند، مگر یک روز، خداوند آن روز را آن قدر طولانی می کند، تا آن خليفه ولایت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جدش حسن بن علی بن ابی طالب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خلیفه خدا است، خلیفه ای که رسالتی جهانی دارد، از سلاله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جدش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او میان رکن و مقام بیعت می کنند و در خلقت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ابن عربی ویژگی های زمان ظهور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ظهور می کند که دین زمانه ی فتور خود را می گذراند، علم و دانش مهدی موعود، براساس مشاهده و کشف است و آنچه را می گوید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ظهورش اختلاف مذاهب و فرقه ها از گستره ی زمین برچیده می شود</w:t>
      </w:r>
      <w:r>
        <w:rPr>
          <w:rFonts w:eastAsia="IRNazanin" w:cs="IRNazanin"/>
          <w:color w:val="111111"/>
          <w:sz w:val="28"/>
          <w:szCs w:val="28"/>
          <w:rtl w:val="true"/>
          <w:lang w:bidi="fa-IR"/>
        </w:rPr>
        <w:t>».</w:t>
      </w:r>
      <w:r>
        <w:rPr>
          <w:rStyle w:val="FootnoteAnchor"/>
          <w:rtl w:val="true"/>
        </w:rPr>
        <w:footnoteReference w:id="29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دیدگاه های ابن عربی می توان چنین نتیجه گرفت که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منجیای مشخص و شناخته شده با حسب و نسب است که رسالت جهانی دارد و چتر عدالتش محدود به افراد خاص یا قوم و قبیله ای مخصوص نیست؛ بلکه او نجات بخشی جهانی است که همه ی مردمان جهان را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اصل دین است و رسالتی است رو به آینده که آنچه را از دین محقق نشده، محقق می سازد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واعظ خرگوشی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خرگوشی نیشابوری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قائم بر حق ما استکه چون بیرون آید مسجدها را از تجملات ظاهری خالی می کند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ایشان در مورد استفاده از احادیث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 ای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بیشتر نحوه ی عمل حضرت هنگام ظهور را مدنظر دارد و کارهایی را که حضرت در دوران قیامش انجام میدهد،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جامی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دوازدهم همان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کنیه اش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او را با لقب حجت، قائم،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و صاحب الزمان می خوانند و ایشان را آخرین امام از امامان دوازده گانه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که شیعه معتقد است، به کیفیت تولد حضرت می پردازد و ماجرای دو غیبت حضرت را آن گونه که شیعه قبول دارد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با بیان این مطالب بر خلاف هم کیشان سنی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شخصیتی معین و شناخته شده میداند و از نظر وی رسالت موعود اسلام، جهان شمول است و در دو عرصه ی اجتماعی و معنوی فعالیت دارد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علامه شعرانی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شعرانی، صوفی اهل سنت، در حوادثی که قبل از وقوع قیامت واقع می شود؛ از خروج و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نام پدر و زمان تولد و سن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چنان که شیعه معتقد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در پاسخ به این پرسش که شکل ظهور </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به كلمات ابن عربی استناد می کند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حاکمی عالم و عامل به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نوعی عصمت از خطا در شریعت دارد و از هوا و خطا مبرا است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بسان همه ی اهل الله دارای ارتباطی مستقیم با حق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عطار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عطار کارکردهای معنوی و مداوم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خلق جهان، با او به عالم معنا، علم معنا و علم باطن رهنمون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اشاره به حبل المتین اتصال به حقیقت وجود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نهایی هر سالکی رسیدن به توحید حقیقی است، اتصال به مطلوب بدون عشق ولی الله كامل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دلی است که هم معشوق و هم عشق است و کلید گنج سعادت سالک و جام معرفت و طيران عارف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اولیا منتظر او هستند تا از غیب در آید و جهان را به عدل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عطار رسالت موعود اسلام، رسالتی معنوی و اجتماعی است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اندیشه ی عطار به تشیع بسیار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مولوی در مورد ختم ولایت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مولوی این است که ولایت، شأنی از شئون ذاتی حق و منشأ ظهور، مبدأ تعینات و بروز حقایق خلقيه است؛ چنان که حضورش در عالم عین و در میان امت باعث اتحاد و یکپارچگی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با تمثیل </w:t>
      </w:r>
    </w:p>
    <w:p>
      <w:pPr>
        <w:pStyle w:val="BookText"/>
        <w:rPr/>
      </w:pPr>
      <w:r>
        <w:rPr>
          <w:rFonts w:ascii="IRNazanin" w:hAnsi="IRNazanin" w:eastAsia="IRNazanin"/>
          <w:color w:val="111111"/>
          <w:sz w:val="28"/>
          <w:sz w:val="28"/>
          <w:szCs w:val="28"/>
          <w:rtl w:val="true"/>
          <w:lang w:bidi="fa-IR"/>
        </w:rPr>
        <w:t xml:space="preserve">آوردن از سلیمان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گفت وگوی او با حیوانات و ثمره ای که بر اثر وجود این پیامبر، از نظر امنیت، آسایش و راحتی برای همه ی حیوانات پدید آمده است؛ اعتقاد دارد در هر دوره ای سلیمانی هست که باید او را شناخت و ولی خدا، چون سلیمان موجب صلح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بر این باور است که برای هر دوره از تاریخ بشری، ولی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ولی، موجب آزمایش، که به وسیله اولیای خدا انجام خواهد گرفت، می شود و هر کس که اخلاق نیکو، تواضع و حالت تسلیم به آن اولیا را داشته باشد،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حق و قائم، همان ولی است؛ بدون آن که عامل نژاد در این امر تأثیری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ولایت را به هر که بخواهد عنایت می فرماید؛ خواه از نسل عمر باشد و خواه از نسل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 به ذکر است که این نظر مولانا آشکارا با نظر شیعه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گوید و او است هدایت شده از طرف خدا و هدایت کننده 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خدا، مانند نور ابدی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محمد رضا قمشه ای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قمشه ای ولایت را بر دو قسم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یا عامه و ولایت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عامه یا مطلقه، شامل همهی مؤمنان است و به حسب مراتب و درجات ایمان، دارای مراتب و درجاتی است و خاتم این قسم از ولایت،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خاصه مخصوص اهل دل، صاحبان قرب الفرایض و کسانی است که در ذات حق فانی و به صفات او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ولایت، مخصوص محمد و محمدیان است</w:t>
      </w:r>
    </w:p>
    <w:p>
      <w:pPr>
        <w:pStyle w:val="BookText"/>
        <w:rPr/>
      </w:pPr>
      <w:r>
        <w:rPr>
          <w:rFonts w:ascii="IRNazanin" w:hAnsi="IRNazanin" w:eastAsia="IRNazanin"/>
          <w:color w:val="111111"/>
          <w:sz w:val="28"/>
          <w:sz w:val="28"/>
          <w:szCs w:val="28"/>
          <w:rtl w:val="true"/>
          <w:lang w:bidi="fa-IR"/>
        </w:rPr>
        <w:t>و خود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و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در صورتی است که عاری از جمیع حدود و قیود جامع ظهور جمعی اسماء و صفات حق و واجد انحای تجلیات ذات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مقیده، در صورتی است که به اسمی از اسماء، حدی از حدود و نحوی از تجلیات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نوع را خاتمی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ولایت محمدی مطلقه، علی بن ابی طالب و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به این معنا، از ولایت مطلقه عامه به معنای اول، برتر و خاتم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خاتم آن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اما خاتم ولایت مقیده محمدی، ممکن است هم ابن عربی باشد و هم آن مردی از عرب که ابن عربی می گوید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دیده و شناخته است و البته این نوع ولایت درجاتی دارد که ممکن است برای هر درجه و مرتبه ای خاتمی وجود داشته باشد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آشتیانی در مورد ختم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آشتیانی در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ای که در ولایت، تصنیف کرده است؛ قول محی الدین را که معتقد به خاتمیت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محمدیه است، حمل بر ولایت عامه کرده، معتقد است که محیی الدین،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خاتم ولایت مطلقه محمدیه میداند،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تابع آن حضرت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سید حیدر آملی در مورد ختم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آملی، ولایت نیز، همچون نبوت به مطلقه و مقیده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مطلقه، ویژه ی حقیقت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نبوت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نبوت مطلقه، نبوت مقيده است؛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دیگر پیامبران همگی مظاهر مقید حقیقت محمدیه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مظهر نبوت مقيده،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یا خاتم آن،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نبوت مطلقه، ولایت مطلقه است، که ویژه ی حقیقت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دو مظهر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کامل ولایت مطلقه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آخرین خاتم ولایت مطلقه نیز محسوب می شود؛ 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بالاصاله دارای این ولایت مطلقه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بالورائه صاحب آن است و اولین مظهر ولایت مقیده حضرت شیث، فرزند آدم است وآخرین یا خاتم آن،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آملی از کلمات ابن عربی در باب خاتم ولایت مطلقه، خاتمیت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دیدگاه ابن عربی را باطل می داند و در رد مدعای وی، و در نتیجه، اثبات خاتمیت ولایت مطلقه برای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شواهدی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نبوی </w:t>
      </w:r>
      <w:r>
        <w:rPr>
          <w:rStyle w:val="FootnoteAnchor"/>
          <w:rtl w:val="true"/>
        </w:rPr>
        <w:footnoteReference w:id="305"/>
      </w:r>
      <w:r>
        <w:rPr>
          <w:rFonts w:ascii="IRNazanin" w:hAnsi="IRNazanin" w:eastAsia="IRNazanin"/>
          <w:color w:val="111111"/>
          <w:sz w:val="28"/>
          <w:sz w:val="28"/>
          <w:szCs w:val="28"/>
          <w:rtl w:val="true"/>
          <w:lang w:bidi="fa-IR"/>
        </w:rPr>
        <w:t xml:space="preserve">و روایات و 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اقوال بزرگان عرفا تمسک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در توجیه برداشت خویش علاوه بر دلایل نقلی، به دلایل عقلی نیز تمسک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منوط بودن استكمال وی به حضور در پیشگاه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مطابق برخی روایات مورد قبول و استناد ابن عربی هم قرار گرفته است ایشان ولی مطلق بودن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بیان می کند زیرا اگر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ولایت مطلقه بود، لزومی نداشت که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w:t>
      </w:r>
    </w:p>
    <w:p>
      <w:pPr>
        <w:pStyle w:val="BookText"/>
        <w:rPr/>
      </w:pPr>
      <w:r>
        <w:rPr>
          <w:rFonts w:ascii="IRNazanin" w:hAnsi="IRNazanin" w:eastAsia="IRNazanin"/>
          <w:color w:val="111111"/>
          <w:sz w:val="28"/>
          <w:sz w:val="28"/>
          <w:szCs w:val="28"/>
          <w:rtl w:val="true"/>
          <w:lang w:bidi="fa-IR"/>
        </w:rPr>
        <w:t xml:space="preserve">است فردی که با ظهورش ولایت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 می کند، قطعا دایره ی ولایتش وسیع تر و گسترده تر از ولایت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از دیدگاه آملی، ابن عربی به خاتمیت ولایت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از نظر او، این رأی براساس شواهد گوناگون مردود است؛ در حالی که از بعضی سخنان ابن عربی می توان چنین برداشت کرد که او معتقد به ولایت ختمی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شبستری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شبستری، عارف معروف و سرایندهی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عالم شود پر امن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 و جانور یابد از او جان </w:t>
      </w:r>
      <w:r>
        <w:rPr>
          <w:rStyle w:val="FootnoteAnchor"/>
          <w:rtl w:val="true"/>
        </w:rPr>
        <w:footnoteReference w:id="30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زمین و آسمان از ظهور و اعمال ولایتش راضی هستند و هر چه از خیرات و برکات دارند عرضه می کنند؛ به گونه ای که زندگان آرزو کنند که ای کاش، مردگان زنده می شدند و مقصد و هدف حیات را درمی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نتایج متضرع بر بحث انکشاف حقایق و معانی در زمان ظهور آن جمال دلربا، این است که با ارتفاع جهل، لوازم آن، از جمله کفر و ستیز، نیز کاملا متفرع می شود و هر آینه یک نفس کافر در جهان یافت نمی شود و عدل حقیقی که ظل وحدت حقیقیه است و مشتمل بر علم شریعت، طریقت و حقیقت است، به تمام و کمال ظاهر می شود و هر کس به کمالی که لایق </w:t>
      </w:r>
    </w:p>
    <w:p>
      <w:pPr>
        <w:pStyle w:val="BookText"/>
        <w:rPr/>
      </w:pPr>
      <w:r>
        <w:rPr>
          <w:rFonts w:ascii="IRNazanin" w:hAnsi="IRNazanin" w:eastAsia="IRNazanin"/>
          <w:color w:val="111111"/>
          <w:sz w:val="28"/>
          <w:sz w:val="28"/>
          <w:szCs w:val="28"/>
          <w:rtl w:val="true"/>
          <w:lang w:bidi="fa-IR"/>
        </w:rPr>
        <w:t>استعداد او است می رسد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رسالت موعود اهل تصوف، رسالتی معنوی و اجتماعی است؛ به عبارت ساده تر نه محدود به نجات بخشی معنوی است و نه صرف به نجات بخشی اجتماعی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در عرفان و اهل تصوف بر آموزهی نجات بخشی جهانی و جمعی است؛ یعنی به قوم و ملت خاص منحصر نیست؛ بلکه در فرآیندی جمعی و کلان به ثمر می نشیند و منجی موعود تصوف به لحاظ جهانی بودنش، کارکردی جهانی دارد؛ زیرا تأثیرات منجی را در عالم ملک و ملکوت و از جمله در به پایان رسیدن این جهان و برپایی قیامت در پی آن، فراوان در بیاناتشان یاد کرده اند</w:t>
      </w:r>
      <w:r>
        <w:rPr>
          <w:rFonts w:eastAsia="IRNazanin" w:cs="IRNazanin"/>
          <w:color w:val="111111"/>
          <w:sz w:val="28"/>
          <w:szCs w:val="28"/>
          <w:rtl w:val="true"/>
          <w:lang w:bidi="fa-IR"/>
        </w:rPr>
        <w:t xml:space="preserve">. </w:t>
      </w:r>
      <w:bookmarkStart w:id="232" w:name="pg7433_73402"/>
    </w:p>
    <w:p>
      <w:pPr>
        <w:pStyle w:val="Heading2"/>
        <w:numPr>
          <w:ilvl w:val="1"/>
          <w:numId w:val="1"/>
        </w:numPr>
        <w:rPr/>
      </w:pPr>
      <w:bookmarkStart w:id="233" w:name="__RefHeading___Toc1729344_1051229030"/>
      <w:bookmarkStart w:id="234" w:name="_Toc79"/>
      <w:bookmarkEnd w:id="232"/>
      <w:bookmarkEnd w:id="233"/>
      <w:r>
        <w:rPr>
          <w:rtl w:val="true"/>
        </w:rPr>
        <w:t>فصل سوم</w:t>
      </w:r>
      <w:bookmarkEnd w:id="23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1729346_1051229030"/>
      <w:bookmarkStart w:id="236" w:name="_Toc80"/>
      <w:bookmarkEnd w:id="235"/>
      <w:r>
        <w:rPr>
          <w:rtl w:val="true"/>
        </w:rPr>
        <w:t>اشاره</w:t>
      </w:r>
      <w:bookmarkEnd w:id="23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7433_73404"/>
      <w:bookmarkStart w:id="238" w:name="pg7433_73404"/>
      <w:bookmarkEnd w:id="238"/>
    </w:p>
    <w:p>
      <w:pPr>
        <w:pStyle w:val="Heading3"/>
        <w:numPr>
          <w:ilvl w:val="2"/>
          <w:numId w:val="1"/>
        </w:numPr>
        <w:rPr/>
      </w:pPr>
      <w:bookmarkStart w:id="239" w:name="pg7433_73404"/>
      <w:bookmarkStart w:id="240" w:name="__RefHeading___Toc1729348_1051229030"/>
      <w:bookmarkStart w:id="241" w:name="_Toc81"/>
      <w:bookmarkEnd w:id="239"/>
      <w:bookmarkEnd w:id="240"/>
      <w:r>
        <w:rPr>
          <w:rtl w:val="true"/>
        </w:rPr>
        <w:t>آخر الزمان</w:t>
      </w:r>
      <w:bookmarkEnd w:id="241"/>
    </w:p>
    <w:p>
      <w:pPr>
        <w:pStyle w:val="Heading4"/>
        <w:numPr>
          <w:ilvl w:val="3"/>
          <w:numId w:val="1"/>
        </w:numPr>
        <w:rPr/>
      </w:pPr>
      <w:bookmarkStart w:id="242" w:name="__RefHeading___Toc1729350_1051229030"/>
      <w:bookmarkStart w:id="243" w:name="_Toc82"/>
      <w:bookmarkEnd w:id="242"/>
      <w:r>
        <w:rPr>
          <w:rtl w:val="true"/>
        </w:rPr>
        <w:t>اشاره</w:t>
      </w:r>
      <w:bookmarkEnd w:id="24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الزمان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واپسین از دوران که به قیامت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قرن اول اسلام در عهدی، آن عهد را آخرالزمان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معجزه ی شق القمر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نزدیکی قیامت قرین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روزگار من با قیامت همان قدر نزدیک هستیم که دو سر انگشتانم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و نیز به موجب اصل خاتمیت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پیامبر آخرالزمان خوانده اند؛ لذا با آغاز بعثت و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نیز آغاز شده است؛ بنابراین عصر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دوران تولد، چه دوران غیبت صغرا، چه دوران غیبت کبرا و چه دوران ظهور آن حضرت، به طریق اولی آخرالزمان است و چون معمولا آخرالزمان را با فتنه های خاص آن معرفی کرده اند؛ پس به ویژه عصر غیبت کبرا که اوج فتنه ها، مصائب، رنج ها، جنگها، نابسامانی ها، بی ایمانی ها و نظایر اینهاست، دوره ی آخرالزمان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های فریبکار، گمراه کننده و اغواگر در این دوره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سفیانیهای خون ریز، صیحه های آسمانی، هرج و مرج، رواج آفات و امراض و بلاهای متنوع زمینی و آسمانی در این زمان بروز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شکست دجال و سفیانی و شیطان و حاکمیت جهانی توحید و حق و عدل که مظهر و مقدمه ای بر قیامت کبراست </w:t>
      </w:r>
    </w:p>
    <w:p>
      <w:pPr>
        <w:pStyle w:val="BookText"/>
        <w:rPr/>
      </w:pPr>
      <w:r>
        <w:rPr>
          <w:rFonts w:ascii="IRNazanin" w:hAnsi="IRNazanin" w:eastAsia="IRNazanin"/>
          <w:color w:val="111111"/>
          <w:sz w:val="28"/>
          <w:sz w:val="28"/>
          <w:szCs w:val="28"/>
          <w:rtl w:val="true"/>
          <w:lang w:bidi="fa-IR"/>
        </w:rPr>
        <w:t>در این زمان به وقوع می پیوندد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در فرهنگ ادیان بزرگ دنیا، به معنای آخرین دوران حیات بشر و قبل از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آخر الزمان، هم دوران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وقوع قیامت را شامل می شود و هم دوران غیبت و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عده ای از مفسران و متفکران مسلمان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استاد شهید مرتضی مطهری، سید قطب، محمدرشید رضا، سید محمد باقر صدر با اتکا به آیاتی از قرآن کریم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انسان در زمین، فرمانروا شدن نیکوکاران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حق بر باطل را برخلاف جولان دائمی باطل، به عنوان سرنوشت آینده بشر مطرح کرده اند و آیاتو روایات مربوط به تحولات آخرالزمان را بیانگر نوعی فلسفه تاریخ میدانند و به اعتقاد ایشان، عصر آخرالزمان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شکوفایی تکامل اجتماعی و طبیعی 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آینده ای امری محترم است که مسلمانان باید انتظار آن را داشته باشند و نباید منفعل و دلسرد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بلکه با حالتی پر نشاط و خواهان صلاح جامعهی انسانی و آگاه از تحقق اهداف تاریخی انتظار، باید سرشار از امید، آمادگی و کوشش درخور این انتظار مقدس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برداشت، آخرالزمان قطعه معینی از تاریخ نوع انسان است که او باید در آن، حرکت تکاملی تدریجی خود را تا تحقق وعده الهی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کتب علمای متقدم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چنین تفسیری از تاریخ نیست و تحولات آخرالزمان امری غیرعادی است که در آخرین بخش از زندگی نوع انسان واقع می شود و به تحولات قبلی جامعه ی انسانی مربوط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آخرالزمان يا فرجام 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Eschatologie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فتوریسم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Fotorism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به تعبیر کیش هندو، عصر کالی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اعتقاد به دوره ی آخرالزمان و انتظار ظهور منجی عقیده ای است که در ادیان یهودیت، مسیحیت و زرتشتی بسیار دارای اهمیت و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بسیاری آمده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ظهور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عترت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او در آخرالزمان ظهور می کند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شما را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آخرالزمان به هنگام سختی روزگار، فتنه، اختلاف و ناامنی می آید و خداوند به وسیله ی او زمین را پر از قسط و عدل می کند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آخرین دولت هاست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به سوی آسمان برافراشت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را به من بنمایان؛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یاران من هستید، برادران من کسانی هستند که در آخرالزمان می آیند و به من ندیده، ایمان می آورند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آنها را پیش از آن که از صلب پدران به رحم مادران </w:t>
      </w:r>
      <w:bookmarkStart w:id="244" w:name="pg7433_73407"/>
    </w:p>
    <w:p>
      <w:pPr>
        <w:pStyle w:val="BookText"/>
        <w:rPr/>
      </w:pPr>
      <w:bookmarkEnd w:id="244"/>
      <w:r>
        <w:rPr>
          <w:rFonts w:ascii="IRNazanin" w:hAnsi="IRNazanin" w:eastAsia="IRNazanin"/>
          <w:color w:val="111111"/>
          <w:sz w:val="28"/>
          <w:sz w:val="28"/>
          <w:szCs w:val="28"/>
          <w:rtl w:val="true"/>
          <w:lang w:bidi="fa-IR"/>
        </w:rPr>
        <w:t>در آیند، با نام خود و پدرانشان به من معرفی کرده است که استقامت هر یک از آنها در دین خود، از کندن خارهای گون در شب تاریک و به دست گرفتن آتش گداخته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مشعل های هدایت هستند که خداوند آنها را از فتنه های تیره و تار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فتنه ها و حوادث آخر الزمان، احادیث بی شماری از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حدیث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آن احادیث، به صورت کتب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نامها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سپری شدن این دوران، بساط زندگی دنیوی برچیده میشود و مرحله ای جدید در نظام آفرینش آغاز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خود به دو مرحله ی کاملا متفاوت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نخست که در آن انسان به مراحل پایانی انحطاط اخلاقی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بعد، عصر تحقق وعده های الهی به پیامبران و اولیای خداست و با قیام مصلح جهانی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عقاید مربوط به آخرالزمان تقریبا از سوی همهی فرقه های بزرگ اسلامی پذیرفته شده است؛ ولی در خصوص وابستگی این تحولات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هویت او همان طور که اشاره شد اختلاف نظر وجود دارد</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245" w:name="__RefHeading___Toc1729352_1051229030"/>
      <w:bookmarkStart w:id="246" w:name="_Toc83"/>
      <w:bookmarkEnd w:id="245"/>
      <w:r>
        <w:rPr>
          <w:rtl w:val="true"/>
        </w:rPr>
        <w:t>ویژگی های آخرالزمان</w:t>
      </w:r>
      <w:bookmarkEnd w:id="24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باید بدانیم که ما مردم آخرالزمان هستیم و نشانه های </w:t>
      </w:r>
      <w:bookmarkStart w:id="247" w:name="pg7433_73408"/>
    </w:p>
    <w:p>
      <w:pPr>
        <w:pStyle w:val="BookText"/>
        <w:rPr/>
      </w:pPr>
      <w:bookmarkEnd w:id="247"/>
      <w:r>
        <w:rPr>
          <w:rFonts w:ascii="IRNazanin" w:hAnsi="IRNazanin" w:eastAsia="IRNazanin"/>
          <w:color w:val="111111"/>
          <w:sz w:val="28"/>
          <w:sz w:val="28"/>
          <w:szCs w:val="28"/>
          <w:rtl w:val="true"/>
          <w:lang w:bidi="fa-IR"/>
        </w:rPr>
        <w:t>آخرالزمان یکی پس از دیگری واقع شده، یا در شرف وقوع است و فتنه های آخرالزمان چون طوفان نوح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فرموده اند در آخرالزمان زلزله زیاد میشود این دو معنی دارد؛ یکی معنای ظاهری آن است و معنای دیگر آن زلزله 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های اعتقادی که با افکار و عقاید مردم بازی می کند، زلزله های فساد اخلاقی که مردم را به سوی شهوترانی و گمراهی فرا می خواند، زلزله های سیاسی که باعث آشوب در دنیا می شود، زلزله فقر، زلزله فساد، زلزله اعتیاد و نظایر آن</w:t>
      </w:r>
    </w:p>
    <w:p>
      <w:pPr>
        <w:pStyle w:val="BookText"/>
        <w:rPr/>
      </w:pPr>
      <w:r>
        <w:rPr>
          <w:rFonts w:ascii="IRNazanin" w:hAnsi="IRNazanin" w:eastAsia="IRNazanin"/>
          <w:color w:val="111111"/>
          <w:sz w:val="28"/>
          <w:sz w:val="28"/>
          <w:szCs w:val="28"/>
          <w:rtl w:val="true"/>
          <w:lang w:bidi="fa-IR"/>
        </w:rPr>
        <w:t>در زلزله های طبیعت، مرگ بدن است و آزادی روح؛ ولی درزلزله های معنوی و فکری، آزادی بدن است و اسارت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باور کرد که آخرالزمان رسیده، فصل فریادهای بی صدا، نمازهای پر از ریا، بازارهای آکنده از ربا، و بت پرستی زر و سیم و طلا، فصل خدایی کدخدایان و گدایی بینوایان، فصل آشفتگی و پژمردگی، هر که به فکر خویش به پیش می رود و هیچ کسی یاریگر دیگری نیست، علم و دانش پیشرفت کرده؛ اما ادب و اخلاق پس رفته است، مسائل دنیایی اصل شده و مسائل معنوی و آخرتی در حاشیه قرار گرفته است و بسیاری از فتنه های دیگر</w:t>
      </w:r>
      <w:r>
        <w:rPr>
          <w:rFonts w:eastAsia="IRNazanin" w:cs="IRNazanin"/>
          <w:color w:val="111111"/>
          <w:sz w:val="28"/>
          <w:szCs w:val="28"/>
          <w:rtl w:val="true"/>
          <w:lang w:bidi="fa-IR"/>
        </w:rPr>
        <w:t>.</w:t>
      </w:r>
    </w:p>
    <w:p>
      <w:pPr>
        <w:pStyle w:val="Heading4"/>
        <w:numPr>
          <w:ilvl w:val="3"/>
          <w:numId w:val="1"/>
        </w:numPr>
        <w:rPr/>
      </w:pPr>
      <w:bookmarkStart w:id="248" w:name="__RefHeading___Toc1729354_1051229030"/>
      <w:bookmarkStart w:id="249" w:name="_Toc84"/>
      <w:bookmarkEnd w:id="248"/>
      <w:r>
        <w:rPr>
          <w:rtl w:val="true"/>
        </w:rPr>
        <w:t>بعضی از مهم ترین ویژگی های آخرالزمان</w:t>
      </w:r>
      <w:bookmarkEnd w:id="24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این دوره بی توجهی مسلمانان جهان به بزرگترین معجزه ی علمی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نه تنها حق قرآن را آن گونه که شایسته است ادا نمی کنند؛ بلکه قرآن را مهجور و غریب گذاشته اند و به حقایق آن عمل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مهجوریت های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می خوانند و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امت من زمانی پیش می آید که قاریان، قرآن را می خوانند؛ ولی از حلقوم آنها تجاوز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مرحله ی عمل نمی رسد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بیشتر به جهت صوت زیبا و بدون توجه به معنا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نیز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قرآن، با نی و لحن غنا خوانده می شود، بدون این که به هنگام تلاوت با خوف و خشیت از پروردگار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اقوامی می آیند که قرآن را همانند ترجیع غنای مجالس سوک و راهبان، با غنا و ترجیع می خوانند که از حلقومشان تجاوز نمی کند، دل هایشان به مهر کسانی که دارای ظاهر خوبی هستند یا جایگاهی دارند، آكنده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سبک می شمارند و از مطالب دقیق علمی و معرفتی آن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آخرالزمان به این نکته نیز اشاره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تنها از قرآن جز رسم و نقش چیزی باقی نمی گذارند و از اسلام نیز جز نامی باقی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را به رأی و نظر و طبق خواسته های دل خویش تفسیر می کنند؛ در حالی که در روایات فراوان، که در کتب شیعه و سنی نقل شده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قرآن را به رأی خویش تفسیر کنند مورد لعن و نفرین شدید قرارداده اند و جایگاه آنها را جهنم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اخبار آخرالزمان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زمان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شده، مطالبی که در قرآن نیست </w:t>
      </w:r>
    </w:p>
    <w:p>
      <w:pPr>
        <w:pStyle w:val="BookText"/>
        <w:rPr/>
      </w:pPr>
      <w:r>
        <w:rPr>
          <w:rFonts w:ascii="IRNazanin" w:hAnsi="IRNazanin" w:eastAsia="IRNazanin"/>
          <w:color w:val="111111"/>
          <w:sz w:val="28"/>
          <w:sz w:val="28"/>
          <w:szCs w:val="28"/>
          <w:rtl w:val="true"/>
          <w:lang w:bidi="fa-IR"/>
        </w:rPr>
        <w:t>احداث می شود و قرآن بر طبق خواسته های نفسانی تفسیر و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طبق خواسته ها و هوای نفس خود تفسیر می کنند و دین خود را به رأی و نظر خود مورد تحلیل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آخرالزمان کم توجهی مردم مسلمان به مساجد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آخرالزمان هشدار داده اند که مبادا مساجد را غریب بگذارند </w:t>
      </w:r>
      <w:r>
        <w:rPr>
          <w:rStyle w:val="FootnoteAnchor"/>
          <w:rtl w:val="true"/>
        </w:rPr>
        <w:footnoteReference w:id="316"/>
      </w:r>
      <w:r>
        <w:rPr>
          <w:rFonts w:ascii="IRNazanin" w:hAnsi="IRNazanin" w:eastAsia="IRNazanin"/>
          <w:color w:val="111111"/>
          <w:sz w:val="28"/>
          <w:sz w:val="28"/>
          <w:szCs w:val="28"/>
          <w:rtl w:val="true"/>
          <w:lang w:bidi="fa-IR"/>
        </w:rPr>
        <w:t>به گونه ای که در روز قیامت مساجد از آنها شکایت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من زمانی پیش می آید که مساجدشان آباد است؛ ولی از هدایت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مسجد می شوند؛ ولی دو رکعت نماز در آن نمی گزارد، مساجد با اذان آباد است؛ اما دلهایشان از ایمان تهی می شود، در آن زمان قرآنها تزیین می شود، مسجدها را آزین می بندند و مناره ها بلند می شود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یکی از ویژگی های آخرالزمان نواختن موسیقی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در مساجد نی و بربط بزنند و کسی به آنها اعتراض نکند</w:t>
      </w:r>
      <w:r>
        <w:rPr>
          <w:rFonts w:eastAsia="IRNazanin" w:cs="IRNazanin"/>
          <w:color w:val="111111"/>
          <w:sz w:val="28"/>
          <w:szCs w:val="28"/>
          <w:rtl w:val="true"/>
          <w:lang w:bidi="fa-IR"/>
        </w:rPr>
        <w:t>».</w:t>
      </w:r>
      <w:r>
        <w:rPr>
          <w:rStyle w:val="FootnoteAnchor"/>
          <w:rtl w:val="true"/>
        </w:rPr>
        <w:footnoteReference w:id="31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این ویژگی ها در مساجد آزین بندی و تزیین بیش از حد مساجد و منقش کاری دیوارها است که این کارها مورد تأیید خاندان عصمت و طهارت نیست؛ بلکه به فتوای همه ی مراجع تقلید، چسباندن عکس و تصویر در مساجد کراهت دارد و به فتوای برخی از علما نقش تصاویر ذی روح در مساجد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روایات شیعه، علمای آخرالزمان را به دو دسته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روایات مربوط به ذم و نکوهش علمای سوء و دسته دیگر مربوط به مدح و ستایش علمای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دسته اول به چند حدیث اشاره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علما کسانی هستند که پیشانی به آستان پادشاهان بسایند و بهترین زمامداران آنهایند که به سوی علمابشتابند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امت خود از رهبران گمراه کننده بیمناکم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پیشوایانی پدید می آیند که چون بر فراز منبر قرار بگیرند سخنان حکمت آمیز می گویند و هنگامی که از منبر پایین آمدند نور حکمت و ایمان از آنها گرفته می شود؛ چنین دانشمندانی از مردار پلیدتر هستند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برای غیر خدا درس فقه را خوانده، صرفا برای مقام و ریاست به فقاهت می گرایند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اش این می شود که قرآن را طبق هوای نفس خود مورد توجیه و تفسیر قرار می دهند و دین خدا را با نظر خود تحلیل می کنند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آخرالزمان فقهای هدایتگر کم </w:t>
      </w:r>
    </w:p>
    <w:p>
      <w:pPr>
        <w:pStyle w:val="BookText"/>
        <w:rPr/>
      </w:pPr>
      <w:r>
        <w:rPr>
          <w:rFonts w:ascii="IRNazanin" w:hAnsi="IRNazanin" w:eastAsia="IRNazanin"/>
          <w:color w:val="111111"/>
          <w:sz w:val="28"/>
          <w:sz w:val="28"/>
          <w:szCs w:val="28"/>
          <w:rtl w:val="true"/>
          <w:lang w:bidi="fa-IR"/>
        </w:rPr>
        <w:t>می شوند و فقیهان گمراه کننده و خیانت کار فراوان هستند و در آن زمانشاعران نیز زیاد شوند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فقیهان آن زمان طبق هوای نفس خود فتوا می دهند، قاضی های آنها آنچه را نمی دانند می گویند و بیشتر آنها به دروغ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دار باشد در نزد آنها عزیز و محترم است و کسی که بی پول باشد در نزد آنها خوار و زبون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علمای راستین که بر اعتقاد خود پابرجا باقی بمانند و تابع ظالمان و فاسدان نشوند،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راستین و هدایت گر در آن زمان کم هستند، برای مردم زمانی پیش می آید که علما را همانند دزدان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آن زمان علما خود را به حماقت بزنند تا جان خود را از قتل و آبروی خود را از تهمت در امان نگه دارند، از خانه های خود خارج نشوند، خود را به سادگی بزنند و از رویدادها اظهار بی اطلاعی کنند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شخص مؤمن در نزد آنها ضعیف و حقیر است و عالم و دانشمند در چشم آنها کوچک و بی مقدار است اما آدم فاسق در نزد آنان محترم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علمای راستین وارثان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امت به شمار می آیند، آنان حافظان و پاسداران دین، قرآن، احکام و عقاید اسلامی هستند و علاوه بر آن مسؤوليت نشر و تبلیغ و </w:t>
      </w:r>
    </w:p>
    <w:p>
      <w:pPr>
        <w:pStyle w:val="BookText"/>
        <w:rPr/>
      </w:pPr>
      <w:r>
        <w:rPr>
          <w:rFonts w:ascii="IRNazanin" w:hAnsi="IRNazanin" w:eastAsia="IRNazanin"/>
          <w:color w:val="111111"/>
          <w:sz w:val="28"/>
          <w:sz w:val="28"/>
          <w:szCs w:val="28"/>
          <w:rtl w:val="true"/>
          <w:lang w:bidi="fa-IR"/>
        </w:rPr>
        <w:t>گسترش دین را بر عهده دارند، با بدعت ها به مبارزه می پردازند و از تحریف دین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عالمان راستین، حافظان و نگهبانان دین مبین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طریق تعلیم، تدریس، گفتن و نوشتن در بقای اسلام می کوشند و سرانجام بر اجرا و عمل بر طبق متون و نصوص قرآنی و روایی، محافظت از حکم و قانون و شریعت اسلامی را بر عهده دارند و به راستی علمای راستین و فقهای ربانی حصون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راستین و متعهد امت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انبیای بنی اسرائیل برتر و افضل هستند؛ پس همانند انبیا در خدمت دین و هدایت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زن در دین مقدس اسلام از جایگاه ویژه ای برخوردار است و در صورتی که حقیقت جایگاه وجودی خویش را درک کند و در مسیری که دین و آیین الهی برای وی تدوین کرده است، حرکت کند به مقام بسیار والا و ارزشمندی از کمالات روحی و معنوی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زنان در آخرالزمان را توصیف کرده اند که در ادامه بخشی از آن احادیث و پیشگویی های ارزشمند را نقل می کنیم تا با درایت و فهم خویش فاصلهی امروز زنان و حقیقت آنها و امتیازاتی که خدا برایشان در نظر گرفته را بسنجیم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شود حال شما هنگامی که زنهای شما فاسد شوند و جوانان شما به فسق و فجور بگرایند؟ شما نیز به جای امر به معروف، امر به منکر کرده، نهی از معروف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منکر خیال کرده، منکر را معروف 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جا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چنین وضعی پیش خواهد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بلکه بدتر از آن پیش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زنها برای طمع دنیا در کسب و کار و داد و ستد همسرانشان شرکت کنند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مردها خود را به صورت زن، و زنها خود را به صورت مرد در می آورند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زنها لباس مردان را بپوشند و پوشش حیا از آنها گرفته شود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امت من، مردانی پیدا می شوند که زن هایشان مانند مردها بر روی زین ها سوار می شوند، در آن عصر بر فراز تشکها سوار می شوند و تا در مساجد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زنانشان در عین لباس پوشیدن لخت وعور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های حریر و نازک و تحریک کننده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سرشان چیزی همانند کوهان اشتران لاغر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موهای سرشان را در قسمت پشت سر به صورت کوهان شتر جمع می کنند، آنها عطر بهشت را نخواهند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لعنت کنید؛ زیرا آنان از رحمت خدا به دور هستند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ببینی زن از همسرش مطلع است که او با مردان نامحرم رابطه دارد؛ ولی به روی او </w:t>
      </w:r>
    </w:p>
    <w:p>
      <w:pPr>
        <w:pStyle w:val="BookText"/>
        <w:rPr/>
      </w:pPr>
      <w:r>
        <w:rPr>
          <w:rFonts w:ascii="IRNazanin" w:hAnsi="IRNazanin" w:eastAsia="IRNazanin"/>
          <w:color w:val="111111"/>
          <w:sz w:val="28"/>
          <w:sz w:val="28"/>
          <w:szCs w:val="28"/>
          <w:rtl w:val="true"/>
          <w:lang w:bidi="fa-IR"/>
        </w:rPr>
        <w:t>نمی آورد و میبینی که در بهترین خانه ها زن تشویق می شود که فسق و فجور کند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زنا به صورت یک فضیلت برای زن بازگو می شود و دیگر حتی منتظر نمی شوند که شب فرا رسد و تاریکی آنها را بپوشاند؛ زیرا جرأت بر خدا به آن حد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ساختمان ها بلند شود، زن ها مورد مشورت قرار بگیرند و اختلاط زن و مرد فراوان شود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زن را ببینی که با خشونت با همسرش رفتار کند، آنچه را شوهرش نمی خواهد انجام می دهد و از درآمد شخصی خود به شوهرش انفاق می کند و شوهرش نیز برای چیز اندکی از مال دنیا راضی میشود و ناملایمات همسرش را تحمل می کند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زنها حکومت می کنند و مورد مشورت واقع می شوند، کودکان بر فراز منبر نشسته، امر و نهی می کنند و آن زمان مردم با لباس ظاهری خود به یکدیگر فخر می فروشند و مباهات می کنند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زمان زن ها را خواهی دید که با زنها آمیزش می کنند و زندگی و معیشت زنها با خودفروشی و از راه </w:t>
      </w:r>
    </w:p>
    <w:p>
      <w:pPr>
        <w:pStyle w:val="BookText"/>
        <w:rPr/>
      </w:pPr>
      <w:r>
        <w:rPr>
          <w:rFonts w:ascii="IRNazanin" w:hAnsi="IRNazanin" w:eastAsia="IRNazanin"/>
          <w:color w:val="111111"/>
          <w:sz w:val="28"/>
          <w:sz w:val="28"/>
          <w:szCs w:val="28"/>
          <w:rtl w:val="true"/>
          <w:lang w:bidi="fa-IR"/>
        </w:rPr>
        <w:t>حرام تأمین می شود و زنان مانند مردان جلسه تشکیل میدهند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فرمانروایی آنها به دست زن سپرده شود، هرگز روی سعادت را نخواهند دید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که زن آنها را رهبری کند هرگز نزد خدا مقدس نمی شود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مختلفی نیز مکرر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زنی که خود را در جایگاه مرد قرار میدهد و شبیه مرد جلوه می کند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سخت را دیدید و صبر کردید و من از فتنه ای سخت تر در آینده برای شما بیم دارم که از طرف زنان می آید؛ زمانی که النگوی طلا به دست کرده، زينتهای خود را به نامحرم آشکار کنند و لباس های فاخر بپوشند و حتی توانگران را به زحمت اندازند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دین داری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بسیاری درباره ی دین و دینداری در آخرالزمان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در مادیات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مردم روزگاری فرا می رسد که تنها هم و غمشان شکم آنها، شرف آنها تجملات زندگی آنان، قبله آنها همسرانشان و دین و آیین آنها درهم و دینارشان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خلایق هستند و برای آنها در نزد خدا ارج و مقامی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این در حالی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و از رحمت خدا به دور است هر کسی که بنده ی درهم و دینار و مادیات شود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امر به معروف و نهی از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ستم و تباهی فراوان شود، منکر و گناه آشکار شود، امت من امر به منکر و گناه کرده، از معروف نهی کنند و به طور کلی امر به معروف و نهی از منکر را فراموش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آخرالزمان کسی که امر به معروف کند، خوار می شود و کسی که مرتکب گناه شود مورد ستایش قرار می گیرد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علنی شدن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ستم، تباهی و فساد فراوان شده، گناهان آشکارا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فجور و معصیت علنی شود؛ بهتان، گناه، طغیان و تجاوز به حریم دیگران علنی شود و اشرار مورد احترام قرار گیرند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برای مردم زمانی می رسد که انسان میان ناتوانی و فسق و فجور مخیر می شود؛ هر کس چنین زمانی را درک کند، ناتوانی را بر فساد و تباهی برگزیند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مظلومیت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کم ارج می شود و دنیا ارزش فراوان</w:t>
      </w:r>
    </w:p>
    <w:p>
      <w:pPr>
        <w:pStyle w:val="BookText"/>
        <w:rPr/>
      </w:pP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 مردم یک جا جمع می شود؛ ولی دل های آنها پراکنده می شود و دین در نزد آنها همانند بقیه خوراکی است که در دهان می گردانند و سپس بیرون می ریزند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برای امت من زمانی پیش می آید که اگر کسی بخواهد بر دین خود استوار باشد، همانند کسی است که آتش گداخته ای را با دست بگیرد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من زمانی می رسد که از قرآن جز نقش آن و از اسلام</w:t>
      </w:r>
    </w:p>
    <w:p>
      <w:pPr>
        <w:pStyle w:val="BookText"/>
        <w:rPr/>
      </w:pPr>
      <w:r>
        <w:rPr>
          <w:rFonts w:ascii="IRNazanin" w:hAnsi="IRNazanin" w:eastAsia="IRNazanin"/>
          <w:color w:val="111111"/>
          <w:sz w:val="28"/>
          <w:sz w:val="28"/>
          <w:szCs w:val="28"/>
          <w:rtl w:val="true"/>
          <w:lang w:bidi="fa-IR"/>
        </w:rPr>
        <w:t>جز نام آن باقی نمی ماند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می بینی که پیروان ادیان تحقیر می شوند و هر کس آدم دین داری را دوست داشته باشد به همین جرم مورد تحقیر قرار می گیرد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بیشتر مردم از دین مرتد می شوند و رشته اسلام را از گردن خود در می آورند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اینها همه تفسير همان سخن 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آغاز غریب بود و در آخرالزمان نیز غریب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بهحال آن غریبان در آخرالزمان که با استقامت و اعتقاد راسخ، دین خود را حفظ می کنند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علنی شدن ربا و رشوه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زمان ربا شایع می شود، کارها با رشوه انجام می یابد، مقام و ارزش دین تنزل می یابد و دنیا در نظر آنها ارزش پیدا می کند</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به محرمات روی آورده، شراب را به نام شربت، رشوه را به نام هدیه و ربا را به نام خرید و فروش و معامله، حلال می دانند و می خورند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و فحشا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ستم و فساد و تباهی زیاد شود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هنگامی که بعد از من فحشا و منکر رواج پیدا می کند، مرگهای ناگهانی فراوان شود و وقتی کم فروشی رایج شود خداوند آنها را با قحطی و گرسنگی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زکات داده نشود زمین برکت های خود را از معدن، میوه و زراعت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زمامداران ستمگریپیشه کنند، آنها خود بر ظلم و تجاوز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عهد و پیمان ها را بشکنند، خداوند دشمن را بر آنها چیره می کند و هنگامی که پیوند خویشاوندی را قطع کرده، صله رحم نکنند، ثروت ها در دست اشرار قرار می گیرد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در آن زمان، مردم را می بینی که همانند چهارپایان به طور علنی روابط جنسی برقرار می کنند و کسی از ترس مردم نمی تواند آنها را تقبیح کند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هنگامی که هم جنس بازی ترویج یابد، مردها با مردان و زنها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زنان در آمیزند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هنگامی که زن از راه نامشروع پول به دست آورد و مرد از درآمد او بخورد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آخرالزمان، دنیا را در برابر دیدگانت این گونه مجسم کن؛ هنگامی کهامت من نماز را ضایع کنند، از شهوات پیروی کنند، قیمتها بالا رود و گرانی شایع شود، هم جنس بازی زیاد شود، دیوارهای منازل تزیین شود، کاخ ها و ساختمانهای بلند ساخته شوند، بر پوست های پلنگان سوار شوند، آنچه بیابند بخورند، زیور آلات بپوشند و گناه و معصیت، وسیله ی مباهات و فخرفروشی شود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مردان امت من با طلا آرایش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طلا برای مردها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حریر و دیبا می پوشند و از پوست پلنگ برای خود جامه درست می کنند، در چنین زمانی اگر چه باران بسیار می بارد؛ اما خیر و برکت کم و زلزله فراوان می شود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تمام همت یک مرد شکم او، قبله اش همسر او و دینش پول و دارایی او خواهد بود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احترامی به پدر و مادر و کم شدن عاطفه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بینی که عاق والدین بودن رواج یافته، پدر و مادر سبک شمرده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پدر و مادرش جفا می کند؛ اما با دوستانش گرم و صمیمی می شود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به پدرش تهمت می زند، بر پدر و مادرش نفرین می کند و از مرگ آنها مسرور میشود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برادرش حسد ورزیده، به پدرش دشنام میدهد و به شریکانش خیانت می کند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هنگامی که صله رحم قطع شده، پیوند خویشاوندی فراموش شود، برای اطعام بر دیگران منت گذارند، رحمت و مهربانی از دل بزرگان رخت بربندد و حیا از کوچکها بسیار کم شود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آخرالزمان انسان به دست پدر و مادرش هلاک می شود، اگر پدر و مادر نداشته باشد، به دست همسر و فرزندانش و اگر همسر و فرزندی هم نداشته باشد به دست خویشان و همسایگانش هلاک میشود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آن زمان، همسایه به همسایه اش آزار و اذیت می رساند و کسی مانع نمی شود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همسایه را می بینی که همسایه اش را اذیت می کند و در آن زمان حتی همسایه از زبان همسایه اش وحشت دارد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 را قساوت می گیرد، زمین پر از ستم می شود، قتل و کشتار به قدری فراوان می شود که مادران از داشتن اولاد غمگین می شوند و زنان عقیم از نازایی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ی سختی هست که برای اهل باطل امتحان بزرگ </w:t>
      </w:r>
    </w:p>
    <w:p>
      <w:pPr>
        <w:pStyle w:val="BookText"/>
        <w:rPr/>
      </w:pPr>
      <w:r>
        <w:rPr>
          <w:rFonts w:ascii="IRNazanin" w:hAnsi="IRNazanin" w:eastAsia="IRNazanin"/>
          <w:color w:val="111111"/>
          <w:sz w:val="28"/>
          <w:sz w:val="28"/>
          <w:szCs w:val="28"/>
          <w:rtl w:val="true"/>
          <w:lang w:bidi="fa-IR"/>
        </w:rPr>
        <w:t>و انتقام خداوندی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هنگامی که نیازها و گرفتاری ها فراوان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و محبت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یکدیگر را نشناسند، به گونه ای که انسان برای نیازش به نزد برادرش می رود و او را در قیافه ی دیگری جز آنچه هست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ترش رویی برادرش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با لحن دیگری سخن بگوید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خواری و مواد مخدر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بینی که مشروب را به طور علنی می خورند و افرادی که از خدا ترسی ندارند بر گرد آن اجتماع کرده، دوستانشان را برای خوردن شراب دعوت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مردم آن زمان را خواهی دید که در حال نشئگی سرخوشی شب می کنند و در حال مستی صبح می کنند و دیگر اهمیت نمی دهند که مردم در چه حالی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به مواد مست یا نشئه کننده انس گرفته، عادت می کنند و کاری به اجتماع و حال و وضع دیگران ندارند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امتم گروه گروه می شوند، فقط یک گروه از آنها اهل نجات هستند و بقیه اهل دوزخ و گرفتار آتش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پیشگویی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جانسوز آن حضرت به وقوع پیوست و تا زمانها ادامه یافت و اکنون تنها شیعیانی که در صراط مستقیم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باقی بمانند، اهل نجات و </w:t>
      </w:r>
    </w:p>
    <w:p>
      <w:pPr>
        <w:pStyle w:val="BookText"/>
        <w:rPr/>
      </w:pPr>
      <w:r>
        <w:rPr>
          <w:rFonts w:ascii="IRNazanin" w:hAnsi="IRNazanin" w:eastAsia="IRNazanin"/>
          <w:color w:val="111111"/>
          <w:sz w:val="28"/>
          <w:sz w:val="28"/>
          <w:szCs w:val="28"/>
          <w:rtl w:val="true"/>
          <w:lang w:bidi="fa-IR"/>
        </w:rPr>
        <w:t>سعادت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موسیقی و غنا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جوانان غنا و نوشیدن شراب را حلال می شمرند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 در جای دیگر ابن عباس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مردم نرد، شطرنج، طبل، بربط، تار، تنبور و آلات موسیقی را نیکو می شمارند و امر به معروف و نهی از منکر را ناپسند می دانند و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ملکوت آسمانها افراد پلید نجس خوانده می شوند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مدگرایی در آخرالزمان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مدپرستان به سوی مدها گرایش پیدا می کنند، اهل ایمان کم می شوند، و هشدار دهندگان از بین می روند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زمان مردم چیزی از مشرق و چیزی از مغرب می آورند که امت مرا رنگ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 می کند؛ پس وای برضعیفان امت من که به این مسائل گرایش پیدا کنند و وای بر آنان از عذاب خدا</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دیگر اهل آخرالزمان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امت من می آید که در آن زمان درون آنها پلید می شود؛ ولی ظواهر آنها به طمع دنیا آراسته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نزد خدا است دل نمی بندند، کارشان ریا و تظاهر است، خوف از خدا به دلشان راه نیابد و خداوند آنها را به عذابی فراگیر دچار سازد، آنها هم چون آدمی که در حال غرق شدن است خدا را می خوانند و خداوند دعایشان را مستجاب</w:t>
      </w:r>
    </w:p>
    <w:p>
      <w:pPr>
        <w:pStyle w:val="BookText"/>
        <w:rPr/>
      </w:pPr>
      <w:r>
        <w:rPr>
          <w:rFonts w:ascii="IRNazanin" w:hAnsi="IRNazanin" w:eastAsia="IRNazanin"/>
          <w:color w:val="111111"/>
          <w:sz w:val="28"/>
          <w:sz w:val="28"/>
          <w:szCs w:val="28"/>
          <w:rtl w:val="true"/>
          <w:lang w:bidi="fa-IR"/>
        </w:rPr>
        <w:t xml:space="preserve">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اگر از اعمال خود حقیقتأ توبه کنند و با تمام وجود در خانه ی خدا دعا کنند، طبق وعده الهی دعای آنها مستجاب میشود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انسان در حال ایمان صبح می کند و در حال کفر روز را به شب می رساند و گاهی در شب با ایمان است و در روز بی ایمان و کافر و دین خود را به متاع اندکی از مال دنیا می فروشد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هنگامی که مردم به دروغ گوش فرا دهند، حرام و رشوه بخورند، ربا را جایز دانسته، شراب، قمار، لهو و لعب را نیز حلال بدانند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آن زمان مردم، برای کارهای ناشایست و گناه دور هم جمع شدند و با یکدیگر همکاری می کنند؛ اما در امور و مسائل دینی از هم فاصله می گیرند و متفرق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دروغ همدیگر را دوست بدارند و برای راستگویی از یکدیگر قهر کنند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اهل آن زمان هم چون گرگ هستند و پادشاهان و ثروتمندان آنها مانند درندگان وحشی، طبقه ی متوسط آنها خورنده، فقيران آنها هم چون مردگان هستند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و درستی کم می شود، دروغ همه جا را فراگیرد، دوستیها زبانی شده، مردم در دل با هم دشمنی می کنند، فسق و گناه مایه ی مباهات می شود، عفت و پاکدامنی در بین مردم عجیب </w:t>
      </w:r>
    </w:p>
    <w:p>
      <w:pPr>
        <w:pStyle w:val="BookText"/>
        <w:rPr/>
      </w:pPr>
      <w:r>
        <w:rPr>
          <w:rFonts w:ascii="IRNazanin" w:hAnsi="IRNazanin" w:eastAsia="IRNazanin"/>
          <w:color w:val="111111"/>
          <w:sz w:val="28"/>
          <w:sz w:val="28"/>
          <w:szCs w:val="28"/>
          <w:rtl w:val="true"/>
          <w:lang w:bidi="fa-IR"/>
        </w:rPr>
        <w:t>جلوه می کند، اسلام وارونه می شود؛ همانند پوستینی که وارونه پوشیده شود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هنگامی که حرمتها شکسته شود گناهان عملی شود، اشرار بر خوبان مسلط شوند، دروغ رایج شود و مردم به لباس و ظواهر خود افتخار کنند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هنگامی که تکبر و خودخواهی در دلها هم چون سمی که در بدن نفوذ می کند، داخل شوند؛ گناهان علنی می شود و محرمات الهی را سبک می شمارند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در میا مردم زیاد شده و ثروتمندان مورد تعظیم و احترام واقع شوند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هنگامی که طلاق بسیار باشد و حدود الهی اقامه نشود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برای مردم زمانی پیش می آید که فاجران مورد احترام قرار گیرند و ندیمان و دلقکها مقرب شوند و افراد با انصاف کوچک شمرده شده و ضعیف واقع شوند</w:t>
      </w:r>
      <w:r>
        <w:rPr>
          <w:rFonts w:eastAsia="IRNazanin" w:cs="IRNazanin"/>
          <w:color w:val="111111"/>
          <w:sz w:val="28"/>
          <w:szCs w:val="28"/>
          <w:rtl w:val="true"/>
          <w:lang w:bidi="fa-IR"/>
        </w:rPr>
        <w:t>».</w:t>
      </w:r>
      <w:r>
        <w:rPr>
          <w:rStyle w:val="FootnoteAnchor"/>
          <w:rtl w:val="true"/>
        </w:rPr>
        <w:footnoteReference w:id="38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زمانی می رسد که جز فرد حیله گر و حقه باز احترام نشود، جز آدم فاجر و گنه کار تجلیل نشود و به جز آدم منصف و حقیقت گو خوار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مردم صدقه را برای خود نوعی خسارت و نقصان مال می پندارند و صله ارحام را با منت انجام میدهند و عبادت را برای خودنمایی و فخرفروشی بر مردم </w:t>
      </w:r>
    </w:p>
    <w:p>
      <w:pPr>
        <w:pStyle w:val="BookText"/>
        <w:rPr/>
      </w:pP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با مشورت زنان و امارت کودکان و تدبير خواجه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حکومت میشود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مردم با ربا معامله کنند و زنا زیاد شود و مرم به آن تظاهر کنند، دروغ را جایز شمرده، از هوای نفس پیروی کنند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کسی که اموال یتیمان را بخورد به عنوان انسان شایسته، مورد مدح و ستایش قرار می گیرد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در آخرالزمان شهادت دروغ قبول می شود؛ ولی شهادت انسان عادل پذیرفته نمی شود؛ مردم خون را سبک می 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قتل زیاد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رایج شده، رباخواری معمول می شود و اشرار از ترس زبانشان مورد احترام واقع می شوند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 که ثروتمندان و أمرا مواد غذایی را احتکار می کنند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فقیر در بین مردم آخرالزمان خوار و زبون است، شخص بایمان ضعیف و کوچک و شخص عالم و دانشمند در چشم آنها بسیار پست شمرده می شود؛ اما در مقابل شخص فاسق در نزد آنها محترم و فرد ستمگر مورد تعظیم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افراد ضعیف در میان آنها پایمال و افراد قوی در نزد آنها صاحب اختیار و همه کاره است</w:t>
      </w:r>
      <w:r>
        <w:rPr>
          <w:rFonts w:eastAsia="IRNazanin" w:cs="IRNazanin"/>
          <w:color w:val="111111"/>
          <w:sz w:val="28"/>
          <w:szCs w:val="28"/>
          <w:rtl w:val="true"/>
          <w:lang w:bidi="fa-IR"/>
        </w:rPr>
        <w:t>».</w:t>
      </w:r>
      <w:r>
        <w:rPr>
          <w:rStyle w:val="FootnoteAnchor"/>
          <w:rtl w:val="true"/>
        </w:rPr>
        <w:footnoteReference w:id="39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بیعت برای کودکان شده، حکومت بچه بازی شود؛ همه </w:t>
      </w:r>
    </w:p>
    <w:p>
      <w:pPr>
        <w:pStyle w:val="BookText"/>
        <w:rPr/>
      </w:pPr>
      <w:r>
        <w:rPr>
          <w:rFonts w:ascii="IRNazanin" w:hAnsi="IRNazanin" w:eastAsia="IRNazanin"/>
          <w:color w:val="111111"/>
          <w:sz w:val="28"/>
          <w:sz w:val="28"/>
          <w:szCs w:val="28"/>
          <w:rtl w:val="true"/>
          <w:lang w:bidi="fa-IR"/>
        </w:rPr>
        <w:t>اسلحه به دست و مسلح میشوند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مؤمنین واقعی سکوتمی کنند؛ زیرا هیچ کس حرف حق آنها را نمی پذیرد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در آن زمان، هم و غم مردم شكم و مسائل جنسی آنها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به مسائل روح خود اهمیت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مهم نیست که آنچه می خورند حلال است یا حرام و لذت های جنسی آنها مشروع است یا نامشروع</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می بینی که زندگی مردم از کم فروشی و تقلب تأمین می شود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مردم اموال خود را در راه های گناه و نامشروع خرج می کنند؛ در حالی که نه کسی مانع او می شود و نه کسی به او اعتراض می کند؛ اما از خرج پولی کم و اندک در راه خدا باز داشته می شود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حال شما چگونه می شود هنگامی که دین بازیچه شود، هوس ها آشکار شود، کعبه آتش بگیرد، ساختمانها مرتفع باشد، و برادران دچار اختلاف شوند</w:t>
      </w:r>
      <w:r>
        <w:rPr>
          <w:rFonts w:eastAsia="IRNazanin" w:cs="IRNazanin"/>
          <w:color w:val="111111"/>
          <w:sz w:val="28"/>
          <w:szCs w:val="28"/>
          <w:rtl w:val="true"/>
          <w:lang w:bidi="fa-IR"/>
        </w:rPr>
        <w:t>».</w:t>
      </w:r>
      <w:r>
        <w:rPr>
          <w:rStyle w:val="FootnoteAnchor"/>
          <w:rtl w:val="true"/>
        </w:rPr>
        <w:footnoteReference w:id="39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جایی می رسد که نوزادان چون دیده به جهان گشایند جز ستم نمی شناسند و جز به جرو و ستم به کاری مشغول نمی شوند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البته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ی حدیث این نوید را داده اند که پس از آن دوران، مردم کم کم به سوی عدالت و عدالت خواهی پیش رفته، عملا خواهان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حدیث خلاصه ی آنچه گفته شد را، که نشان از اوج مصیبت ها است، بیان کرده،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مردم زمانی پیش آید که در اثر شدت بلا و سختی روزگار غیبت، به قبرستان رفته، کنار قبری نشسته،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جای صاحب این قبر مرده بودم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هم چنین در احادیث دیگر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دجال ها در آخرالزمان خبر دادند و به ما هشدار داده اند که مبادا گرفتار فتنه ی دجال های روزگار شویم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روایات دیگری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زمامداران حکومتی پلید شوند، قاریان سازش کاری و چاپلوسی را پیشه کنند، دانشمندان به نفاق و دورویی رو آورند، امت من سخنان منجمان را تصدیق کنند و تقديرات الهی را تکذیب کنند، و در آن زمان دروغ را نوعی زیرکی و مهارت می دانند، خیانت به امانت را برای خود غنیمت می پندارند، زکات را خسارت مالی و فحشا را مباح میدانند و عبادت را از روی تکبر و منت بر مردمان انجام میدهند</w:t>
      </w:r>
      <w:r>
        <w:rPr>
          <w:rFonts w:eastAsia="IRNazanin" w:cs="IRNazanin"/>
          <w:color w:val="111111"/>
          <w:sz w:val="28"/>
          <w:szCs w:val="28"/>
          <w:rtl w:val="true"/>
          <w:lang w:bidi="fa-IR"/>
        </w:rPr>
        <w:t>».</w:t>
      </w:r>
      <w:r>
        <w:rPr>
          <w:rStyle w:val="FootnoteAnchor"/>
          <w:rtl w:val="true"/>
        </w:rPr>
        <w:footnoteReference w:id="40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زمامداران معاونان و دست اندرکاران نیز ستمگر شوند، زاهدان تزویر کار، بازرگانان رباخوار، زن های آنها غرق در آرایش و نوجوانان آنها در بی عفتی غوطه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را فقط با لباس نیکو </w:t>
      </w:r>
      <w:bookmarkStart w:id="250" w:name="pg7433_73429"/>
    </w:p>
    <w:p>
      <w:pPr>
        <w:pStyle w:val="BookText"/>
        <w:rPr/>
      </w:pPr>
      <w:bookmarkEnd w:id="250"/>
      <w:r>
        <w:rPr>
          <w:rFonts w:ascii="IRNazanin" w:hAnsi="IRNazanin" w:eastAsia="IRNazanin"/>
          <w:color w:val="111111"/>
          <w:sz w:val="28"/>
          <w:sz w:val="28"/>
          <w:szCs w:val="28"/>
          <w:rtl w:val="true"/>
          <w:lang w:bidi="fa-IR"/>
        </w:rPr>
        <w:t>می شناسند و قرآن را فقط با صدای نیکو تشخیص می دهند و خدا را فقط در ماه رمضان می پرستند، پادشاهان ستمگر، ثروتمندان بخيل، دانشمندان جاه طلب، مستمندان و فقیران دروغ گو، پیرمردان گنه کار، کودکان بی شرم و ادب و زنها گستاخ میشوند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251" w:name="__RefHeading___Toc1729356_1051229030"/>
      <w:bookmarkStart w:id="252" w:name="_Toc85"/>
      <w:bookmarkEnd w:id="251"/>
      <w:r>
        <w:rPr>
          <w:rtl w:val="true"/>
        </w:rPr>
        <w:t>و</w:t>
      </w:r>
      <w:r>
        <w:rPr>
          <w:rtl w:val="true"/>
        </w:rPr>
        <w:t xml:space="preserve">. </w:t>
      </w:r>
      <w:r>
        <w:rPr>
          <w:rtl w:val="true"/>
        </w:rPr>
        <w:t>حکومت و حکام در آخرالزمان</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مردمی را می بینیم که در شرق برای طلب کردن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اند؛ ولی این حق را به آنها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آنها قیام می کنند؛ ولی به آن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چنین دیدند شمشیرهای خود را حمایل می کنند و آنگاه آنچه را می خواهند به آنها می دهند؛ ولی آنها نمی پذیرند تا آن که کارشان سامان پیدا کند؛ اما باز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جهانی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نمی دهند جز به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مقتولین آنها از جمله شهیدان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روز را درک می کردم خود را برای صاحب الامر ذخیره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صاحب الامر تحقق نمی پذیرد تا این کههر صنفی از مردم به حکومت مرد برسند، تا نگویند اگر ما به حکومت می رسیدیم با عدالت رفتار می کردیم؛ سپس قائم قیام می کند و با حق و عدالت حکومت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حق از میان می رود و اهل حق می روند و ظلم همه جا را فرا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پیروان باطل بر اهل حق برتری یافته، فساد در همه جا آشکار شود و کسی از آن </w:t>
      </w:r>
    </w:p>
    <w:p>
      <w:pPr>
        <w:pStyle w:val="BookText"/>
        <w:rPr/>
      </w:pPr>
      <w:r>
        <w:rPr>
          <w:rFonts w:ascii="IRNazanin" w:hAnsi="IRNazanin" w:eastAsia="IRNazanin"/>
          <w:color w:val="111111"/>
          <w:sz w:val="28"/>
          <w:sz w:val="28"/>
          <w:szCs w:val="28"/>
          <w:rtl w:val="true"/>
          <w:lang w:bidi="fa-IR"/>
        </w:rPr>
        <w:t>جلوگیری نمی کند و مرتکبین آن هم خود را معذور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مدح این و آن زیاد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والیان، کافران را به خود نزدیک و نیکوکاران را از خود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والیان در اجرای حکم رشوه می خواهند و می بینی که استانداری را به مزایده می گذارند، هنگامی که مقربان حکام کسانی هستند که به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 گویند، احکام الهی تعطیل شده؛ در موارد آن به میل خود عمل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پادشاه مؤمن را برای کافر ذلیل می کند و ویرانی بیش از عمران و آبادی است و گذران مرد از راه کم فروشی تأمین می شود و ریختن خون مردم بی ارزش شمرده می شود و مرد ریاست را به خاطر رسیدن به دنیاطلب می کند و خود را به بدزبانی مشهور می سازد تا از وی بترسند و کارها را به او واگذارند و زمانی که هرج و مرج زیاد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فقیه به منظور دنیا و ریاست و غیر دین تحصیل می کند، زمانی که مردم دور کسی را که قدرت را در دست دارد گرفتند و کسی که طلب حلال می کند؛ در نظر مردم مذموم و سرزنش می شود و طالب حرام را مدح و احترام می کنند و هنگامی که زنان بر دولت، سلطنت و هر چیزی که میل به آن دارند غلبه یابند و مسلط شوند، و زمانی که پادشاه غلات را احتکار می کند تا به موقع با قیمت بیشتر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اولاد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خمس و 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دروغ، قمار و شرابخواری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قضات بر خلاف دستور الهی حکم می کنند و حکام از راه طمع از خائنین پیروی می کنند و زمانی که حاکم با جرأت تمام ارث را به قیم ورثه یا از میان آنها به شخص فاسق و </w:t>
      </w:r>
    </w:p>
    <w:p>
      <w:pPr>
        <w:pStyle w:val="BookText"/>
        <w:rPr/>
      </w:pPr>
      <w:r>
        <w:rPr>
          <w:rFonts w:ascii="IRNazanin" w:hAnsi="IRNazanin" w:eastAsia="IRNazanin"/>
          <w:color w:val="111111"/>
          <w:sz w:val="28"/>
          <w:sz w:val="28"/>
          <w:szCs w:val="28"/>
          <w:rtl w:val="true"/>
          <w:lang w:bidi="fa-IR"/>
        </w:rPr>
        <w:t>بدعمل آنان می دهد و چون آن فساق ارثیه را بدین گونه از حکام به چنگ آورند، حکام آنها را به حال خود می گذارند که با آن مال هرچه می خواهندبکنند و زمانی که روی منبرها به مردم دستور تقوا و پارسایی میدهند؛ ولی خود گوینده به گفته ی خود عمل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زنان و کنیزان بر امور مردم مسلط شوند و بچه ها به حکومت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دنیا هرج و مرج شود، آشوب ها ظاهر شود و راه ها بسته شود و مردم یکدیگر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نه بزرگ بر کوچک رحم کند و نه کوچک احترام بزرگ را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بچه ها به سلطنت رسند و حقوق الهی را زیر پا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معراج، حکومت آخرالزمان این چنین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امرا کافر و سران آنها زناکار و دستیاران آنها ستمگر و صاحب نظران آنان فاسق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خواهد آمد که مقرب نمی شود مگر کسی که نزد پادشاه و امرا از مردم با فضیلت سخن چینی کند، کسی که در کار لاابالی و بی باک باشد؛ زیرک خوانده می شود، شخص منصف را ناتوان می دانند، پادشاه با مشورت زنان بی بندوبار و حکمرانی کودکان و تدبير خواجه سرایان، سلطنت خواهد کرد</w:t>
      </w:r>
      <w:r>
        <w:rPr>
          <w:rFonts w:eastAsia="IRNazanin" w:cs="IRNazanin"/>
          <w:color w:val="111111"/>
          <w:sz w:val="28"/>
          <w:szCs w:val="28"/>
          <w:rtl w:val="true"/>
          <w:lang w:bidi="fa-IR"/>
        </w:rPr>
        <w:t>».</w:t>
      </w:r>
      <w:r>
        <w:rPr>
          <w:rStyle w:val="FootnoteAnchor"/>
          <w:rtl w:val="true"/>
        </w:rPr>
        <w:footnoteReference w:id="403"/>
      </w:r>
      <w:bookmarkStart w:id="253" w:name="pg7433_73432"/>
    </w:p>
    <w:p>
      <w:pPr>
        <w:pStyle w:val="Heading4"/>
        <w:numPr>
          <w:ilvl w:val="3"/>
          <w:numId w:val="1"/>
        </w:numPr>
        <w:rPr/>
      </w:pPr>
      <w:bookmarkStart w:id="254" w:name="__RefHeading___Toc1729358_1051229030"/>
      <w:bookmarkStart w:id="255" w:name="_Toc86"/>
      <w:bookmarkEnd w:id="253"/>
      <w:bookmarkEnd w:id="254"/>
      <w:r>
        <w:rPr>
          <w:rtl w:val="true"/>
        </w:rPr>
        <w:t>ز</w:t>
      </w:r>
      <w:r>
        <w:rPr>
          <w:rtl w:val="true"/>
        </w:rPr>
        <w:t xml:space="preserve">. </w:t>
      </w:r>
      <w:r>
        <w:rPr>
          <w:rtl w:val="true"/>
        </w:rPr>
        <w:t xml:space="preserve">خطبه اميرالمؤمنين </w:t>
      </w:r>
      <w:r>
        <w:rPr>
          <w:rtl w:val="true"/>
        </w:rPr>
        <w:t>(</w:t>
      </w:r>
      <w:r>
        <w:rPr>
          <w:rtl w:val="true"/>
        </w:rPr>
        <w:t>علیه السلام</w:t>
      </w:r>
      <w:r>
        <w:rPr>
          <w:rtl w:val="true"/>
        </w:rPr>
        <w:t xml:space="preserve">) </w:t>
      </w:r>
      <w:r>
        <w:rPr>
          <w:rtl w:val="true"/>
        </w:rPr>
        <w:t>و اوضاع آخرالزمان</w:t>
      </w:r>
      <w:bookmarkEnd w:id="255"/>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زمان آمدن دجال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وقتی می آید که مردم نماز را بمیرانند، امانت را ضایع کنند، دروغ گفتن را حلال شمارند و ربا بخورند، رشوه بگیرند، ساختمان ها را محکم بسازند، و دین را به دنیا بفروشند، موقعی که سفیهان را به کار بگمارند، با زنان مشورت کنند، پیوند خویشان را پاره کردند، هواپرستی پیشه ساختند و خون یکدیگر را بی ارزش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 بردباری در میان آنها نشانه ی ضعف و ناتوانی باشد، ظلم و ستم باعث فخر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فاجر، وزرا ظالم، سرکردگان دانا خائن و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باطل آشکار باشد، اعمال زشت و گفتار بهتان آمیز و گناه و طغیان و تجاوز علنی شود، قرآنها زینت شود، مسجدها نقاشی و رنگ آمیزی و مناره ها بلند شود، اشرار مورد عنایت قرار گیرند و صف ها در هم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خواهشها مختلف باشد و پیمان ها نقض شود، و وعده ای که داده شد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واسطه ی میل شایانی که به امور دنیا دارند در امر تجارت با شوهران خود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فاسقان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قوم، رذل ترین آنها است، از شخص فاجر به ملاحظهی شرش تقیه شود، دروغگو تصدیق و خائن امین شود، زنان نوازنده، آلات طرب و موسیقی به دست گرفته نوازندگی کنند، مردم پیشینیان خود را لعنت کنند، زنها بر زینها سوار شوند و زنان به مردان و مردان به زنان شباهت پیداکنند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وی درخواست شود شهادت دهد و دیگری به خاطر دوست خود بر خلاف حق گواهی دهد</w:t>
      </w:r>
      <w:r>
        <w:rPr>
          <w:rFonts w:eastAsia="IRNazanin" w:cs="IRNazanin"/>
          <w:color w:val="111111"/>
          <w:sz w:val="28"/>
          <w:szCs w:val="28"/>
          <w:rtl w:val="true"/>
          <w:lang w:bidi="fa-IR"/>
        </w:rPr>
        <w:t xml:space="preserve">. </w:t>
      </w:r>
      <w:bookmarkStart w:id="256" w:name="pg7433_73433"/>
    </w:p>
    <w:p>
      <w:pPr>
        <w:pStyle w:val="BookText"/>
        <w:rPr/>
      </w:pPr>
      <w:bookmarkEnd w:id="256"/>
      <w:r>
        <w:rPr>
          <w:rFonts w:ascii="IRNazanin" w:hAnsi="IRNazanin" w:eastAsia="IRNazanin"/>
          <w:color w:val="111111"/>
          <w:sz w:val="28"/>
          <w:sz w:val="28"/>
          <w:szCs w:val="28"/>
          <w:rtl w:val="true"/>
          <w:lang w:bidi="fa-IR"/>
        </w:rPr>
        <w:t>احکام دین را برای غیر دین بیاموزند، کار دنیا را به آخرت مقدم دارند، پوست میش را بر دلهای گرگها بپوشند؛ در حالی که دل های آنها از مردار متعفن تر و از صبر تلخ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شتاب و تعجیل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جاها در آن روز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هر کسی آرزو کند که از ساکنان آن جا باشد</w:t>
      </w:r>
      <w:r>
        <w:rPr>
          <w:rFonts w:eastAsia="IRNazanin" w:cs="IRNazanin"/>
          <w:color w:val="111111"/>
          <w:sz w:val="28"/>
          <w:szCs w:val="28"/>
          <w:rtl w:val="true"/>
          <w:lang w:bidi="fa-IR"/>
        </w:rPr>
        <w:t xml:space="preserve">. </w:t>
      </w:r>
      <w:r>
        <w:rPr>
          <w:rStyle w:val="FootnoteAnchor"/>
          <w:rtl w:val="true"/>
        </w:rPr>
        <w:footnoteReference w:id="404"/>
      </w:r>
    </w:p>
    <w:p>
      <w:pPr>
        <w:pStyle w:val="Heading4"/>
        <w:numPr>
          <w:ilvl w:val="3"/>
          <w:numId w:val="1"/>
        </w:numPr>
        <w:rPr/>
      </w:pPr>
      <w:bookmarkStart w:id="257" w:name="__RefHeading___Toc1729360_1051229030"/>
      <w:bookmarkStart w:id="258" w:name="_Toc87"/>
      <w:bookmarkEnd w:id="257"/>
      <w:r>
        <w:rPr>
          <w:rtl w:val="true"/>
        </w:rPr>
        <w:t>ح</w:t>
      </w:r>
      <w:r>
        <w:rPr>
          <w:rtl w:val="true"/>
        </w:rPr>
        <w:t xml:space="preserve">. </w:t>
      </w:r>
      <w:r>
        <w:rPr>
          <w:rtl w:val="true"/>
        </w:rPr>
        <w:t>جاهلیت دوم</w:t>
      </w:r>
      <w:bookmarkEnd w:id="258"/>
    </w:p>
    <w:p>
      <w:pPr>
        <w:pStyle w:val="BookText"/>
        <w:rPr/>
      </w:pPr>
      <w:r>
        <w:rPr>
          <w:rFonts w:ascii="IRNazanin" w:hAnsi="IRNazanin" w:eastAsia="IRNazanin"/>
          <w:color w:val="111111"/>
          <w:sz w:val="28"/>
          <w:sz w:val="28"/>
          <w:szCs w:val="28"/>
          <w:rtl w:val="true"/>
          <w:lang w:bidi="fa-IR"/>
        </w:rPr>
        <w:t>در عصر امام زمان عه بدعتهایی را مردم وارد دین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حضرتش دین اسلام را عنوان می کند، مردم در این اندیشه هستند که ایشان آیین جدیدی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مشاهده می کنیم دین شما همچون پرنده ای است که می گریزد و در خون خود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به شما باز نمی گرداند، مگر مردی از خاندان اهل بیت</w:t>
      </w:r>
      <w:r>
        <w:rPr>
          <w:rFonts w:eastAsia="IRNazanin" w:cs="IRNazanin"/>
          <w:color w:val="111111"/>
          <w:sz w:val="28"/>
          <w:szCs w:val="28"/>
          <w:rtl w:val="true"/>
          <w:lang w:bidi="fa-IR"/>
        </w:rPr>
        <w:t>»</w:t>
      </w:r>
      <w:r>
        <w:rPr>
          <w:rStyle w:val="FootnoteAnchor"/>
          <w:rtl w:val="true"/>
        </w:rPr>
        <w:footnoteReference w:id="40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سؤال مطرح می شود که چگونه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اسلام را در میان ملت های غیر مسلمان گسترش دهد؛ با آن که آنان در زندگی مادی غوطه ور هستند و از ایمان و ارزش های معنوی به دورند و نسبت به اسلام و مسلمانان بدبین هستند؟ برای پاسخ به این سؤالباید به عوامل فراوان اعتقادی، سیاسی و اقتصادی توجه شود و از جمله این که ملت های جهان، زندگی مادی و فاقد دین را تجربه کرده، خلاء موجود آن و عدم پاسخ گویی آن را به وجدان انسان و انسانیت گویا با دست خود لمس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دیگر این که اسلام، دین فطری است و </w:t>
      </w:r>
    </w:p>
    <w:p>
      <w:pPr>
        <w:pStyle w:val="BookText"/>
        <w:rPr/>
      </w:pPr>
      <w:r>
        <w:rPr>
          <w:rFonts w:ascii="IRNazanin" w:hAnsi="IRNazanin" w:eastAsia="IRNazanin"/>
          <w:color w:val="111111"/>
          <w:sz w:val="28"/>
          <w:sz w:val="28"/>
          <w:szCs w:val="28"/>
          <w:rtl w:val="true"/>
          <w:lang w:bidi="fa-IR"/>
        </w:rPr>
        <w:t>اگر زمامداران طاغوتی بگذارند نور اسلام به واسطه ی علما و مؤمنان راستین به ملتها برسد؛ مجذوب نور آن شده، گروه گروه به اسلام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پیوند آمدن نشانه ها و معجزاتی است که توسط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ملل جهان به وجود می آید و بارزترین آنها ندای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تأثیر این معجزات بر حکام جور، زودگذر، ضعیف و یا بی اثر است؛ اما بر علت های آنها به شکل های گوناگون مؤثر واقع می شود و شاید از مهم ترین عوامل تأثیر بر آنها پیروزی پی در پی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ملت های غربی طبعأ نیروهای پیروزمند را دوست دارند و ستایش می کنند؛ اگرچهدشمن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دوم فرود آمدن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 و معجزاتی که خداوند به دست باکفایت او برای ملت های غرب و مردم دنیا آشکار می سازد؛ اما وقتی غربی ها متوجه می شوند که حضرتش گرایش و تمایل خود را نسبت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ابزار می کند، دولت های غربی نسبت به آن حضرت دچار تردید و تشویش میشوند و موج حمایت همگانی از او کاهش می یابد؛ ولی باز هم هوادارانی از ملت های غربی برای او باقی می مانند که در آنها تحولاتی اعم از اعتقادی و سیاسی به وجود می آید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سوم، جنبه اقتصادی است که امکانات و وسایل رفاه به 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جهان اسلام به صورت بی وقفه تحول می پذیرد و بنا به روایات، مسلمانان در عصر او چنان از وفور نعمت برخوردار می شوند که در تاریخ جهان و ملتها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طرز حکومت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است که از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می گیرد؛ هر چند دایره ی حکومت اسلامی را به کل </w:t>
      </w:r>
    </w:p>
    <w:p>
      <w:pPr>
        <w:pStyle w:val="BookText"/>
        <w:rPr/>
      </w:pPr>
      <w:r>
        <w:rPr>
          <w:rFonts w:ascii="IRNazanin" w:hAnsi="IRNazanin" w:eastAsia="IRNazanin"/>
          <w:color w:val="111111"/>
          <w:sz w:val="28"/>
          <w:sz w:val="28"/>
          <w:szCs w:val="28"/>
          <w:rtl w:val="true"/>
          <w:lang w:bidi="fa-IR"/>
        </w:rPr>
        <w:t>زمین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قیام می کند که جاهلیت دوم با قدرت تمام بر دنیا مسلط شده و ابرقدرت های شرق و غرب، اعیان این جاهلیت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همانند جد بزرگوارش خرافاتی را که با تعلیمات پاک قرآن آمیخته شدهاست و گاه در میان مسلمین آن چنان رسوخ یافته که آن را سنت می پندارند، به عنوان بدعت برمی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حضرتش در رابطه با این که قیام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چه کسی است و چگونه در میان مردم عمل خواهد کرد، سؤال میشود و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همان سیره 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آنچه را در عصر جاهلیت رواج داشت، ابطال کرد و با عدالت به استقبال مردم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اختصار تفاوت هایی را که زمان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زمان مبعوث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آزاری که قائم به هنگام رستاخیز خویش از جاهلان آخرالزمان می بیند؛ بسی سخت تر از آن همه آزاری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جاهلیت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مبعوث شدند مردم در حال پرستش سنگ، صخره و تخته های تراشیده بودند؛ ولی در زمان قیام قائم، مردم همه از کتاب هدی برای او حجت و دلیل می آورند و آیه های قرآن را تأویل و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زمان دعوت آن حضرت می گویند که او دین جدید آورده، لذا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مردم را به امر تازه ای دعوت می کند؛ همان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تازه دعوت می کرد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جاهل و به دور از معنویت </w:t>
      </w:r>
    </w:p>
    <w:p>
      <w:pPr>
        <w:pStyle w:val="BookText"/>
        <w:rPr/>
      </w:pPr>
      <w:r>
        <w:rPr>
          <w:rFonts w:ascii="IRNazanin" w:hAnsi="IRNazanin" w:eastAsia="IRNazanin"/>
          <w:color w:val="111111"/>
          <w:sz w:val="28"/>
          <w:sz w:val="28"/>
          <w:szCs w:val="28"/>
          <w:rtl w:val="true"/>
          <w:lang w:bidi="fa-IR"/>
        </w:rPr>
        <w:t xml:space="preserve">بودند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تحمل رنجها و مشقتهای فراوان، دین اسلام را در میان آنها گسترش دادند؛ ولی در زمان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دارای دین و مکتب هستند، لذا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اسلام واقعی و اجرای کامل احکام آن، همان دین و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ارمغان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بار گسترش اسلام بسی سخت تر از زمان جاهلیت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ادعای دین و آگاهی دارند و به آن عمل می کنند و برای هر عمل خویش آیه و روایتی را شاهد می آورند؛ پس معرفی اسلام و قرآن واقعی به آنها کاری به مراتب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عصر دولت کریمه ی آن حضرت، مردم با دین و سنت آشنا خواهند شد؛ همان دین و سنتی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به ارمغان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بدعت هایی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شدت مبارزه می کند، اسراف هایی است که در مساجد و معابر صورت می گیرد؛ لذا در این باره روایت هایی را نقل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قائم قیام کند، وارد کوفه می شود و دستور میدهد تا مساجد چهارگانه را تخریب کنند و هر مسجدی در روی زمین دارای کنگره باشد، تخریب می شود و تمام مساجد همواره بی برج و بارو و گنبد و گلدسته خواهند شد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از کتاب و سنت متروک مانده،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وسیله ی او بدعتها را نابود می سازد و گمراهی ها را از بین می برد </w:t>
      </w:r>
    </w:p>
    <w:p>
      <w:pPr>
        <w:pStyle w:val="BookText"/>
        <w:rPr/>
      </w:pPr>
      <w:r>
        <w:rPr>
          <w:rFonts w:ascii="IRNazanin" w:hAnsi="IRNazanin" w:eastAsia="IRNazanin"/>
          <w:color w:val="111111"/>
          <w:sz w:val="28"/>
          <w:sz w:val="28"/>
          <w:szCs w:val="28"/>
          <w:rtl w:val="true"/>
          <w:lang w:bidi="fa-IR"/>
        </w:rPr>
        <w:t>و سنت ها را زنده می کند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يحيي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مرگ زمین، به وسیله ی کافرشدن مردمان، خداوند آنها را به واسطه 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حضرت قائم قیام کند، مسجد الحرام را خراب کند تا براساس و پایه های اصلی آن باز گرداند و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اول خود، که در آن بود، برمی گرداند و دست های قبیله ی بنی شیبه را، که کلیدهای کعبه نزد آنان است، ببرد و به کعبه بیاویزد و با آن دستها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دزدان کعبه</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خلاصه، زمانی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هر بدعتی را که از زمان ائمه قبل از او نبوده، از بین می برد و در این باره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کاری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مهدی را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های موجود را خراب می کند،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جاهلیت را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اسلام را از نو، بازسازی می 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در قرآن سوره احزاب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جاهلیت اشاره شده است؛ آن جا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خانه های خود بمانید و مانند دوران جاهلیت نخستین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میان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نشوید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جاهلیت اولی، همان جاهلیت مقارن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p>
    <w:p>
      <w:pPr>
        <w:pStyle w:val="BookText"/>
        <w:rPr/>
      </w:pPr>
      <w:r>
        <w:rPr>
          <w:rFonts w:ascii="IRNazanin" w:hAnsi="IRNazanin" w:eastAsia="IRNazanin"/>
          <w:color w:val="111111"/>
          <w:sz w:val="28"/>
          <w:sz w:val="28"/>
          <w:szCs w:val="28"/>
          <w:rtl w:val="true"/>
          <w:lang w:bidi="fa-IR"/>
        </w:rPr>
        <w:t>که یک سری آداب و رسوم جاهلی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بدحجاب بودند و به هر حال این تعبیر قرآنی نشان میدهد که جاهلیت دیگری هم چون جاهلیت عرب در پیش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زمان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ما امروز در عصر خود، آثار این پیشگویی قرآن در دنیای متمدن مادی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به جاهلیت در آیات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دو گونه بیشتر نیست؛ یا حکم خداست، یا حکم جاهلیت و هر کس حکم خدا را رها کند، به حکم جاهلیت تن در داده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از این حدیث به خوبی روشن است که جاهلیت ثانی یعنی زمانی که احکام خدا پایمال شود و به حکم خدا عمل نشود که به وضوح در عصر حاضر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ایمانی که با داشتن احکام آسمانی به دنبال قوانین ساختگی ملل دیگری افتاده اند، در حقیقت در مسیر جاهلیت گام نهاده 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چه گوییم از وضع مفاسدی که در تمدن مادی ماشینی منهای ایمان عصر ما وجود دارد که ناگفتنش بهتر است و باید دانست که این جاهلیت ثانی زندگی کسانی است که از خدا فاصله می گیرند و با داشتن هزاران دانشگاه و مراکز علمی و دانشمندان معروف در منجلاب فساد غوطه ور می شوند و گاهی همین مراکز و دانشمندانشان در اختیار همان فجایع و مفاسد قرار می گیرند</w:t>
      </w:r>
      <w:r>
        <w:rPr>
          <w:rFonts w:eastAsia="IRNazanin" w:cs="IRNazanin"/>
          <w:color w:val="111111"/>
          <w:sz w:val="28"/>
          <w:szCs w:val="28"/>
          <w:rtl w:val="true"/>
          <w:lang w:bidi="fa-IR"/>
        </w:rPr>
        <w:t xml:space="preserve">. </w:t>
      </w:r>
      <w:r>
        <w:rPr>
          <w:rStyle w:val="FootnoteAnchor"/>
          <w:rtl w:val="true"/>
        </w:rPr>
        <w:footnoteReference w:id="411"/>
      </w:r>
      <w:bookmarkStart w:id="259" w:name="pg7433_73439"/>
    </w:p>
    <w:p>
      <w:pPr>
        <w:pStyle w:val="Heading4"/>
        <w:numPr>
          <w:ilvl w:val="3"/>
          <w:numId w:val="1"/>
        </w:numPr>
        <w:rPr/>
      </w:pPr>
      <w:bookmarkStart w:id="260" w:name="__RefHeading___Toc1729362_1051229030"/>
      <w:bookmarkStart w:id="261" w:name="_Toc88"/>
      <w:bookmarkEnd w:id="259"/>
      <w:bookmarkEnd w:id="260"/>
      <w:r>
        <w:rPr>
          <w:rtl w:val="true"/>
        </w:rPr>
        <w:t>نشانه های حتمی ظهور</w:t>
      </w:r>
      <w:bookmarkEnd w:id="261"/>
    </w:p>
    <w:p>
      <w:pPr>
        <w:pStyle w:val="BookText"/>
        <w:rPr/>
      </w:pPr>
      <w:r>
        <w:rPr>
          <w:rFonts w:ascii="IRNazanin" w:hAnsi="IRNazanin" w:eastAsia="IRNazanin"/>
          <w:color w:val="111111"/>
          <w:sz w:val="28"/>
          <w:sz w:val="28"/>
          <w:szCs w:val="28"/>
          <w:rtl w:val="true"/>
          <w:lang w:bidi="fa-IR"/>
        </w:rPr>
        <w:t xml:space="preserve">نشانه هایی که در آستانه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 پنج نشانه است که به آنها علائم حتمی می گویند؛زیرا به طور یقین واقع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علائم پنج گانهی حتمی در روایات و اخبار از زبان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قائم پنج نشانه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ی آسمانی؛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یمانی؛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در سرزمین بیداء؛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اینک به شرح موارد مذکور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صیحه 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 از علائم حتمی ظهور است و منظور از صیحه ی آسمانی، صدایی است که در آستانه 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شنیده می شود و همه ی مردم آن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عظیم، بیدار باشی است که همه را متوجه خود می کند و موجب وحشت عمومی، دلهره و اضطراب می شود، به آن صیحه، فزعه، صوت و ندا گویند که هر یک بیانگر ویژگی ای از آن حادثه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آنها سه حادثه جدای از هم باشند که در یک زمان رخ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صدایی عظیم که همه را متوجه خود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آن صدایی هولناک مردم را به وحشت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صدایی از آسمان شنیده می شود که مردم را به سوی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نداکننده ای از آسمان نام قائم را ندا </w:t>
      </w:r>
    </w:p>
    <w:p>
      <w:pPr>
        <w:pStyle w:val="BookText"/>
        <w:rPr/>
      </w:pPr>
      <w:r>
        <w:rPr>
          <w:rFonts w:ascii="IRNazanin" w:hAnsi="IRNazanin" w:eastAsia="IRNazanin"/>
          <w:color w:val="111111"/>
          <w:sz w:val="28"/>
          <w:sz w:val="28"/>
          <w:szCs w:val="28"/>
          <w:rtl w:val="true"/>
          <w:lang w:bidi="fa-IR"/>
        </w:rPr>
        <w:t>می کند؛ پس هر کس در شرق و غرب است، آن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این صدا، خوابیده ها بیدار، ایستادگان نشسته و نشستگان بر دو پای خویش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جبرییل روح الامین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 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خواهد بود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صيحه از نشانه های حتمی ظهور است، این صدا از آسمان شنیده می شود به گونه ای که همه ی مردم زمین از شرق و غرب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پیام آسمانی دعوت به حق و حمایت و بیعت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جبرییل مردم را به حق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آن یا کمی پس از آن در روی زمین نیز صدایی شنیده می شود؛ ندا دهنده شیطان است که مردم را به گمراهی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روایات آمده است که این ندا در کنار کعبه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 بینیم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عاشورا، هنگام ظهر، بین رکن و مقام، در کنار کعبه ایستاده است و در پیش او جبرییل صدا می زند؛ بیعت برای خدا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 از نشانه های حتمی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انقلاب و قیام یمانی روایات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این سه تن، خراسانی، سفیانی و یمانی، در یک سال و یک ماه و یک روز اتفاق می افتد و درفش یمانی از همه هدایت کننده تر است و او مردم را به حق دعوت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یمانی در پی نبرد سفیانی با وی وارد عراق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یمانی و ایرانی جهت رویارویی با سفیانی وارد عمل می شوند و درفش</w:t>
      </w:r>
    </w:p>
    <w:p>
      <w:pPr>
        <w:pStyle w:val="BookText"/>
        <w:rPr/>
      </w:pPr>
      <w:r>
        <w:rPr>
          <w:rFonts w:ascii="IRNazanin" w:hAnsi="IRNazanin" w:eastAsia="IRNazanin"/>
          <w:color w:val="111111"/>
          <w:sz w:val="28"/>
          <w:sz w:val="28"/>
          <w:szCs w:val="28"/>
          <w:rtl w:val="true"/>
          <w:lang w:bidi="fa-IR"/>
        </w:rPr>
        <w:t xml:space="preserve">یمانی هدایت گری بیشتری نسبت به بقیه دارد؛ زیرا آنها مستقیم از رهنمودهای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یمانی به دیدار حضرتش نایل می شود و کسب شناخت و رهنمود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یمانی مورد ستایش است چون همه را به سوی حق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خروج یمانی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چهارده ماه فاصله نخواهد بود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 در سرزمین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آخرالزمان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فرو رفتن و پنهان شدن است و این فرو رفتن در زمین مثل زیر آوار ماندن به وسیله ی زلزله، سیل، طوفان، بمباران و یا موشک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میان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ظاهرأ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سفیانی با لشکری عظیم به قصد جنگ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مکه می شود، در میان مکه و مدینه، در محلی که به سرزمین بیداء معروف است به گونه ای معجزه آسا به امر خداوند در دل زمین فرو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از نشانه های حتمی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نماز گزاردن در بیداء نهی شده، چون مورد غضب خدا واقع شده است و در حدیث دیگری است که بیداء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وقت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 رسید، زود می گذشت و در آن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خاندان من در سرزمین مکه قیام می کند؛ چون خبر ظهور وی به سفیانی می رسد، او سپاهی از لشکریان خود را برای جنگ به سوی او می فرستد؛ ولی آنها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سفیانی همراه با لشکری به جنگ</w:t>
      </w:r>
    </w:p>
    <w:p>
      <w:pPr>
        <w:pStyle w:val="BookText"/>
        <w:rPr/>
      </w:pPr>
      <w:r>
        <w:rPr>
          <w:rFonts w:ascii="IRNazanin" w:hAnsi="IRNazanin" w:eastAsia="IRNazanin"/>
          <w:color w:val="111111"/>
          <w:sz w:val="28"/>
          <w:sz w:val="28"/>
          <w:szCs w:val="28"/>
          <w:rtl w:val="true"/>
          <w:lang w:bidi="fa-IR"/>
        </w:rPr>
        <w:t>وی می روند، چون به سرزمین بیداء می رسند، ناگهان در زمین فرو می روند و جز یکی، همگی هلاک می شوند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گرچه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لشکر سفیانی است؛ اما در برخی روایات، غیر از خسف در بیداء، از خسف در مشرق و در مغرب نیز یاد شده است </w:t>
      </w:r>
      <w:r>
        <w:rPr>
          <w:rStyle w:val="FootnoteAnchor"/>
          <w:rtl w:val="true"/>
        </w:rPr>
        <w:footnoteReference w:id="417"/>
      </w:r>
      <w:r>
        <w:rPr>
          <w:rFonts w:ascii="IRNazanin" w:hAnsi="IRNazanin" w:eastAsia="IRNazanin"/>
          <w:color w:val="111111"/>
          <w:sz w:val="28"/>
          <w:sz w:val="28"/>
          <w:szCs w:val="28"/>
          <w:rtl w:val="true"/>
          <w:lang w:bidi="fa-IR"/>
        </w:rPr>
        <w:t xml:space="preserve">و این نشان آن است که به امر خداوند در سایر نقاط جهان چنین حوادثی رخ می دهد تا دشمنان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نابود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نشانه های قطعی ظهور خروج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عنصر بی بندوبار و آلوده و از نظر نسب، اموی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سفیانی این گونه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به رنگ سرخو زرد با چشم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ذکر خدا می گوید؛ ولی از پلیدترین و کثیف ترین مردم روزگار است و در پلیدی و خباثت چنان است که زن بچه دار خود را از ترس این که مبادا مردم را به مخفی گاه او راهنمایی کند، زنده به گور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هند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متوسط القامه، قیافه اش وحشتناک، سرش ضخیم و رویش آبله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خیال می کنی یک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خروج می کند و به کوفه يا نجف می آید و بر منبر آن می نشیند، گروه کثیری را فریب می دهد و آنان را با خود همدست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مناطق شام، دمشق، فلسطین و اردن را مورد تصرف قرار می دهد و یهودیان و تبه کاران و حق ستیزان از او پیروی</w:t>
      </w:r>
    </w:p>
    <w:p>
      <w:pPr>
        <w:pStyle w:val="BookText"/>
        <w:rPr/>
      </w:pPr>
      <w:r>
        <w:rPr>
          <w:rFonts w:ascii="IRNazanin" w:hAnsi="IRNazanin" w:eastAsia="IRNazanin"/>
          <w:color w:val="111111"/>
          <w:sz w:val="28"/>
          <w:sz w:val="28"/>
          <w:szCs w:val="28"/>
          <w:rtl w:val="true"/>
          <w:lang w:bidi="fa-IR"/>
        </w:rPr>
        <w:t>می کنند و همه ی این تحولات ظرف شش ماه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گروه بسیاری از شیعیان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اطلاع پیدا می کند و لشکری انبوه به سوی او می فرستد؛ اما به خود امام دست نمی یابد و سرانجام در بیابانی بین مکه و مدینه در زمین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خروج سفیانی، صرف نظر از ویژگی ها و قضایای جزیی، امری مسلم است؛ ولی این که سفیانی کیست و چه ویژگی هایی دارد و چگونه شورش می کند،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ی خداوند، قطعی و خروج سفیانی نیز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قیام کننده و مصلحی، یک سفیانی وجود دارد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خاندان ابوسفیان، دو خاندانی هستیم که بر سر دین خدا با هم دشمنی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خداوند را تصدیق کردیم و آنان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کرد و معاویه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برخاستند و سفیانی با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جنگید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بر اساس این روایات، سفیانی جریان باطل در تاریخ بشر است و در این دو خانواده رودررویی حق و باطل صورت می گیرد و آنها نمونهی بارزی از جریان حق و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آخرین مهره از خاندان ابوسفیان است که در آستانه ی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و هم زمان با خروج سفیانی از منطقه ی شام، یمانی و خراسانی به طرفداری از حق در ناحیه ی خراسان و یمن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به عنوان سرمدار شرک و بت پرستی، هر نوع حرکت و جنبشی را که </w:t>
      </w:r>
    </w:p>
    <w:p>
      <w:pPr>
        <w:pStyle w:val="BookText"/>
        <w:rPr/>
      </w:pPr>
      <w:r>
        <w:rPr>
          <w:rFonts w:ascii="IRNazanin" w:hAnsi="IRNazanin" w:eastAsia="IRNazanin"/>
          <w:color w:val="111111"/>
          <w:sz w:val="28"/>
          <w:sz w:val="28"/>
          <w:szCs w:val="28"/>
          <w:rtl w:val="true"/>
          <w:lang w:bidi="fa-IR"/>
        </w:rPr>
        <w:t xml:space="preserve">دم از عدالت و آزادی می زد، دشمن خود می دانست و با تمام قدرت در برابر آن به مقاومت برمی خاست؛ سفیانی نیز با همین ویژگی در برابر انقلاب بزرگ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و سرانجام در سرزمین بیداء در زمین فرو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یعنی فردی بیگناه و پاک، کسی که قتلی انجام نداده است و جرمی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پاک باخته، که مخلصانه در راه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مظلومانه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یاد شده از اولاد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از او به عنوان سید حسنی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 یکی از نشانه های حتمی ظهور است و در روايات تأکید شده که نفس زکیه میان رکن و مقام کشته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نفس زکیه، بیش از پانزده شبانه روز فاصله نیست</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در روایات از نفس زکیه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امکان داردبدان جهت باشد که او به هنگام شهادت جوان خواهد بود و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که بدون هیچ جرم و گناهی، تنها به خاطر رسانیدن پیام شفاهی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مکه، به دست اشرار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آماده قیام باشد به یارانش می گوید؛ مردم مکه مرا نمی خواهند؛ ولی من با فرستادن نماینده ی خویش حجت را بر آنان تمام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یکی از یارانش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برو و به مردم آنجا بگو من فرستاده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ما </w:t>
      </w:r>
      <w:bookmarkStart w:id="262" w:name="pg7433_73445"/>
    </w:p>
    <w:p>
      <w:pPr>
        <w:pStyle w:val="BookText"/>
        <w:rPr/>
      </w:pPr>
      <w:bookmarkEnd w:id="262"/>
      <w:r>
        <w:rPr>
          <w:rFonts w:ascii="IRNazanin" w:hAnsi="IRNazanin" w:eastAsia="IRNazanin"/>
          <w:color w:val="111111"/>
          <w:sz w:val="28"/>
          <w:sz w:val="28"/>
          <w:szCs w:val="28"/>
          <w:rtl w:val="true"/>
          <w:lang w:bidi="fa-IR"/>
        </w:rPr>
        <w:t xml:space="preserve">خاندان رحمت و معدن رسالت و صاحب مقام خلافت هستیم و ما ذریه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سلاله ی پیامبرانیم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ظلم و ستم فراوان شده است و از روز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حق ما را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یاری می خواهیم، پس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به دستور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 رود و پیام حضرت را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او را دستگیر می کنند و مابین رکن و مقام سرش را می برند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هنگامی که این خبر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با یارانش وارد قیام می شود</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263" w:name="__RefHeading___Toc1729364_1051229030"/>
      <w:bookmarkStart w:id="264" w:name="_Toc89"/>
      <w:bookmarkEnd w:id="263"/>
      <w:r>
        <w:rPr>
          <w:rtl w:val="true"/>
        </w:rPr>
        <w:t xml:space="preserve">ویژگی های قیام و حکومت حضرت مهدی </w:t>
      </w:r>
      <w:r>
        <w:rPr>
          <w:rtl w:val="true"/>
        </w:rPr>
        <w:t>(</w:t>
      </w:r>
      <w:r>
        <w:rPr>
          <w:rtl w:val="true"/>
        </w:rPr>
        <w:t>عجل الله تعالی فرجه الشریف</w:t>
      </w:r>
      <w:r>
        <w:rPr>
          <w:rtl w:val="true"/>
        </w:rPr>
        <w:t>)</w:t>
      </w:r>
      <w:bookmarkEnd w:id="264"/>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همه ی انبیا است که طبق فرمان خدامأمور تشکیل حکومت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 به ویژه تشيع تشکیل حکومت واحد جهانی براساس قسط و عدل تحت رهبری امام معصوم جایگاه خاص دارد که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سوره ی قصص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ان نمن على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یک قانون کلی و بشارت پیروزی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بشارت ظهور چنین حکومتی را می دهد 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اشاره به این ظهور بزرگ کرده اند که حکومت حق و عدالت از آن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زیادی به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تفسیر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يرثها عبادي الصالحون قال القائم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را بندگان صالح خدا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هستند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 میدهد که حکومت صالحان روی زمین، قانون </w:t>
      </w:r>
    </w:p>
    <w:p>
      <w:pPr>
        <w:pStyle w:val="BookText"/>
        <w:rPr/>
      </w:pPr>
      <w:r>
        <w:rPr>
          <w:rFonts w:ascii="IRNazanin" w:hAnsi="IRNazanin" w:eastAsia="IRNazanin"/>
          <w:color w:val="111111"/>
          <w:sz w:val="28"/>
          <w:sz w:val="28"/>
          <w:szCs w:val="28"/>
          <w:rtl w:val="true"/>
          <w:lang w:bidi="fa-IR"/>
        </w:rPr>
        <w:t>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حکومت جهانی است که قدرت و سلطه ی او از شرق تا غرب دنیا را فرا خواهد گرفت و جهان تحت یک مدیریت واحد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حکومت متحد کردن امتها و برداشتن دیوار امتیازها است و دین در سرتاسر جهان فقط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هیچ ده یا قریه ای باقی نمی ماند، مگر این که صدای اذان از آن جا به گوش می رسد و اهل ادیان همگی به اسلام روی می آورند و مردم با رغبت و علاقه دین اسلام را اختیار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ترین اقدامات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ارتقای دانش و بینش مردم در راستای تعمیم عدالت است تا آرمانی ترین حکومت انسانی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عدالت را در سرتاسر جهان گسترش می دهد، به نحوی که به کسی ظلم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کند، چنان که از</w:t>
      </w:r>
    </w:p>
    <w:p>
      <w:pPr>
        <w:pStyle w:val="BookText"/>
        <w:rPr/>
      </w:pPr>
      <w:r>
        <w:rPr>
          <w:rFonts w:ascii="IRNazanin" w:hAnsi="IRNazanin" w:eastAsia="IRNazanin"/>
          <w:color w:val="111111"/>
          <w:sz w:val="28"/>
          <w:sz w:val="28"/>
          <w:szCs w:val="28"/>
          <w:rtl w:val="true"/>
          <w:lang w:bidi="fa-IR"/>
        </w:rPr>
        <w:t>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ایده آل برای حکومت خود است و برای آن حکومت نیز از افراد زبده و شایسته استفاده می کند تا مجریان عدالت در همه ی مناطق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امنیت و صلح سرتاسر جهان را در بر می گیرد و جمعیت گمراهان پراکنده و حق جویان کنار یکدیگر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معیشتی مردم بسیار خوب می شود؛ به گونه ای که فقیری نمی ماند تا از بیت المال کمک دریافت کند یا صدقه ای به او داده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عقل بشر رشد می یابد؛ به نحوی که علم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تکامل می رسد و همه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علم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عقل بشر را نیز تکامل می بخشد به نحوی که در </w:t>
      </w:r>
    </w:p>
    <w:p>
      <w:pPr>
        <w:pStyle w:val="BookText"/>
        <w:rPr/>
      </w:pPr>
      <w:r>
        <w:rPr>
          <w:rFonts w:ascii="IRNazanin" w:hAnsi="IRNazanin" w:eastAsia="IRNazanin"/>
          <w:color w:val="111111"/>
          <w:sz w:val="28"/>
          <w:sz w:val="28"/>
          <w:szCs w:val="28"/>
          <w:rtl w:val="true"/>
          <w:lang w:bidi="fa-IR"/>
        </w:rPr>
        <w:t>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سر مردم دست می کشد و تفکرشان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امور در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احیاگری صورت می گیرد، حتی در امور اقتصادی، فرهنگی و سیاسی نیز احیاگری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چنین دولتی رضایت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حکومت بزرگی با جنگ و جهاد تشکیل می شود و مانند حکومت اسلام در بدو تشکیل، مردم نیز در آن جایگاه ویژه ای دارند؛ به نحوی که در آن رستگاری می یابند و راه رهایی را با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ناب و بی نظیری است که اراده ی الهی او را ذخیره کرده تا در واپسین سال های عمر دنیا، جامعه ی نمونهی انسانی مورد رضای خدا را برقرار سازد و عدالت را به معنای واقعی کلمه به اجرا درآورد و فساد و تباهی را ریشه کن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وارث انبیای الهی و ادامه دهنده ی خط توحیدی است که مردان خدا آن را به بشر نشان دادند و مردم را به سوی آن فرا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و یاد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آرام بخش جان های فرسوده و دل های سوخته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های به ناحق ریخته شده ی شهیدان، قطره های اشک یتیمان، آه و ناله ی جانسوز عزیز از دست دادگان، همه و همه آمدنش را فریاد می کشند و گویی هر چه زمان می گذرد، نوای آرام بخش قدومش گوشمان را بیشتر نوازش میدهد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با عشق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می کشد و با 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می گیرد و آرمان والای او تشکیل دولت حق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وَنُرِيدُ أَنْ نَمُنَّ عَلَى الَّذِينَ اسْتُضْعِفُوا فِي الْأَرْضِ وَنَجْعَلَهُمْ أَئِمَّةً وَنَجْعَلَهُمُ الْوَارِثِينَ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و مشیت ما بر این قرار گرفته است که بر مستضعفین در زمین منت نهیم و آنها را مشمول مواهب خود کنیم و آنان را پیشوایان و وارثین روی زمین قرار دهیم و آنها را نیرومند، قوی و صاحب قدرت کنیم و حکومتشان را مستقر و پابرجا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بیانگر یک قانون کلی برای همه ی اعصار و قرون و همه ی اقوام و جمعیتها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بشارتی در زمینه ی پیروزی حق بر باطل و ایمان بر کفراست و نویدی برای همه ی انسان های آزاده و خواهان حکومت عدل و داد و برچیده شدن بساط ظلم 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تحقق این مشیت الهی حکومت بنی اسراییل و زوال حکومت فرعونیان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کامل تر آن حکومت پیامبر است و</w:t>
      </w:r>
    </w:p>
    <w:p>
      <w:pPr>
        <w:pStyle w:val="BookText"/>
        <w:rPr/>
      </w:pPr>
      <w:r>
        <w:rPr>
          <w:rFonts w:ascii="IRNazanin" w:hAnsi="IRNazanin" w:eastAsia="IRNazanin"/>
          <w:color w:val="111111"/>
          <w:sz w:val="28"/>
          <w:sz w:val="28"/>
          <w:szCs w:val="28"/>
          <w:rtl w:val="true"/>
          <w:lang w:bidi="fa-IR"/>
        </w:rPr>
        <w:t xml:space="preserve">نمونه ی گسترده تر آن ظهور حکومت حق و عدالت در تمام کردی زمین به وسیله 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در تفسیر آیه ی مذکور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الله مهديهم بعد جهدهم فيعزهم و يذل عدوهم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بعد از زحمت و فشاری که بر آنان وارد می شود برمی انگیزد و به آنها عزت میدهد و دشمنانشان را ذلیل و خوار می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در حدیثی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سرانجام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میشویم و آنها </w:t>
      </w:r>
      <w:bookmarkStart w:id="265" w:name="pg7433_73449"/>
    </w:p>
    <w:p>
      <w:pPr>
        <w:pStyle w:val="BookText"/>
        <w:rPr/>
      </w:pPr>
      <w:bookmarkEnd w:id="265"/>
      <w:r>
        <w:rPr>
          <w:rFonts w:ascii="IRNazanin" w:hAnsi="IRNazanin" w:eastAsia="IRNazanin"/>
          <w:color w:val="111111"/>
          <w:sz w:val="28"/>
          <w:sz w:val="28"/>
          <w:szCs w:val="28"/>
          <w:rtl w:val="true"/>
          <w:lang w:bidi="fa-IR"/>
        </w:rPr>
        <w:t>نابود می شوند، حکومت حق و عدالت از آن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آشکارا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كتبنا في زبور من بعد الذكر ان الارض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به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همین آیه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اصحاب المهدي في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بندگان صالحی را که خداوند در این آیه به عنوان وارثان زمین یاد می کند،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نیز ذیل این آیه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الارض يرثها عبادي الصالحون قال القائم و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این که زمین را بندگان صالح خدا به ارث می برند،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زمان و در هر جا که بندگان صالح خدا قیام کنند، پیروز و موفق می شوند و سرانجام وارث زمین و حکومت آن خواهند بود همانگونه که قبلا هم بیان شد در کتب شیعه و سنی روایات زیادی در سر حد تواتر وارد شده است که نشان میدهد سرانجام حکومت به دست صالحان می افتد</w:t>
      </w:r>
      <w:r>
        <w:rPr>
          <w:rFonts w:eastAsia="IRNazanin" w:cs="IRNazanin"/>
          <w:color w:val="111111"/>
          <w:sz w:val="28"/>
          <w:szCs w:val="28"/>
          <w:rtl w:val="true"/>
          <w:lang w:bidi="fa-IR"/>
        </w:rPr>
        <w:t>.</w:t>
      </w:r>
    </w:p>
    <w:p>
      <w:pPr>
        <w:pStyle w:val="Heading3"/>
        <w:numPr>
          <w:ilvl w:val="2"/>
          <w:numId w:val="1"/>
        </w:numPr>
        <w:rPr/>
      </w:pPr>
      <w:bookmarkStart w:id="266" w:name="__RefHeading___Toc1729366_1051229030"/>
      <w:bookmarkStart w:id="267" w:name="_Toc90"/>
      <w:bookmarkEnd w:id="266"/>
      <w:r>
        <w:rPr>
          <w:rtl w:val="true"/>
        </w:rPr>
        <w:t>بشارت حکومت صالحان در مزامير داوود</w:t>
      </w:r>
      <w:bookmarkEnd w:id="267"/>
    </w:p>
    <w:p>
      <w:pPr>
        <w:pStyle w:val="Heading4"/>
        <w:numPr>
          <w:ilvl w:val="3"/>
          <w:numId w:val="1"/>
        </w:numPr>
        <w:rPr/>
      </w:pPr>
      <w:bookmarkStart w:id="268" w:name="__RefHeading___Toc1729368_1051229030"/>
      <w:bookmarkStart w:id="269" w:name="_Toc91"/>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مزامير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جزو کتب عهد قدیم است، عین تعبیری که در آیات مذکور خواندیم یا مشابه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کتاب تحریف شده؛ اما این قسمت همچنان از دستبرد مصون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شریران منقطع می شوند و اما متوکلان به خدا وارث </w:t>
      </w:r>
      <w:bookmarkStart w:id="270" w:name="pg7433_73450"/>
    </w:p>
    <w:p>
      <w:pPr>
        <w:pStyle w:val="BookText"/>
        <w:rPr/>
      </w:pPr>
      <w:bookmarkEnd w:id="270"/>
      <w:r>
        <w:rPr>
          <w:rFonts w:ascii="IRNazanin" w:hAnsi="IRNazanin" w:eastAsia="IRNazanin"/>
          <w:color w:val="111111"/>
          <w:sz w:val="28"/>
          <w:sz w:val="28"/>
          <w:szCs w:val="28"/>
          <w:rtl w:val="true"/>
          <w:lang w:bidi="fa-IR"/>
        </w:rPr>
        <w:t xml:space="preserve">زمین خواهند شد در همین مزمور جملات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صديقان وارث زمین شده، ابدأ در آن ساکن خواهند بود و خداوند روزهای صالحان را می داند و میراث ایشان ابدی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حکومت صالحان در روی زمین یک قانون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هستی را با مجموعه ای از نظام ها آفریده است که دلیل بر یکپارچگی و به هم پیوستگی این نظام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قانون و حساب در پهنه ی آفرینش از اساسی ترین مسائل این عالم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انسانی نیز نیازمند قانونمندی و نظم است؛ هیچ جامعه ای بدون نظم به هدف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تشکیل خود دارای ویژگی هایی است</w:t>
      </w:r>
      <w:r>
        <w:rPr>
          <w:rFonts w:eastAsia="IRNazanin" w:cs="IRNazanin"/>
          <w:color w:val="111111"/>
          <w:sz w:val="28"/>
          <w:szCs w:val="28"/>
          <w:rtl w:val="true"/>
          <w:lang w:bidi="fa-IR"/>
        </w:rPr>
        <w:t>.</w:t>
      </w:r>
    </w:p>
    <w:p>
      <w:pPr>
        <w:pStyle w:val="Heading4"/>
        <w:numPr>
          <w:ilvl w:val="3"/>
          <w:numId w:val="1"/>
        </w:numPr>
        <w:rPr/>
      </w:pPr>
      <w:bookmarkStart w:id="271" w:name="__RefHeading___Toc1729370_1051229030"/>
      <w:bookmarkStart w:id="272" w:name="_Toc92"/>
      <w:bookmarkEnd w:id="271"/>
      <w:r>
        <w:rPr>
          <w:rtl w:val="true"/>
        </w:rPr>
        <w:t xml:space="preserve">ویژگی اول </w:t>
      </w:r>
      <w:r>
        <w:rPr>
          <w:rtl w:val="true"/>
        </w:rPr>
        <w:t>:</w:t>
      </w:r>
      <w:r>
        <w:rPr/>
        <w:t>1</w:t>
      </w:r>
      <w:r>
        <w:rPr>
          <w:rtl w:val="true"/>
        </w:rPr>
        <w:t xml:space="preserve">. </w:t>
      </w:r>
      <w:r>
        <w:rPr>
          <w:rtl w:val="true"/>
        </w:rPr>
        <w:t>تشکیل حکومت فراگیر جهانی</w:t>
      </w:r>
      <w:bookmarkEnd w:id="272"/>
    </w:p>
    <w:p>
      <w:pPr>
        <w:pStyle w:val="BookText"/>
        <w:rPr/>
      </w:pPr>
      <w:r>
        <w:rPr>
          <w:rFonts w:ascii="IRNazanin" w:hAnsi="IRNazanin" w:eastAsia="IRNazanin"/>
          <w:color w:val="111111"/>
          <w:sz w:val="28"/>
          <w:sz w:val="28"/>
          <w:szCs w:val="28"/>
          <w:rtl w:val="true"/>
          <w:lang w:bidi="fa-IR"/>
        </w:rPr>
        <w:t>این حکومت، حکومتی است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نیست که در گوشه ای از زمین برقرار شود؛ بلکه همه ی جهان را مسخر می کند و همه را تحت اختیار خودش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دلالت می کنند که یک زمان صالحان، حاکم زمین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این حکومت که با حکومت های دیگر بسیار تفاوت دارد، حکومت واحد جهانی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حکومت های مختلفی در جهان وجود دارد، همه ی این اختلافات باید از بین برود و یک حکومت حاکم شود؛ این عقیده ی ما شیعیان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و جهانی خواهد بود </w:t>
      </w:r>
    </w:p>
    <w:p>
      <w:pPr>
        <w:pStyle w:val="BookText"/>
        <w:rPr/>
      </w:pPr>
      <w:r>
        <w:rPr>
          <w:rFonts w:ascii="IRNazanin" w:hAnsi="IRNazanin" w:eastAsia="IRNazanin"/>
          <w:color w:val="111111"/>
          <w:sz w:val="28"/>
          <w:sz w:val="28"/>
          <w:szCs w:val="28"/>
          <w:rtl w:val="true"/>
          <w:lang w:bidi="fa-IR"/>
        </w:rPr>
        <w:t>قدرت و سلطه ی او از شرق تا غرب دنیا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محدث نوری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صفات و ویژگی 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 سلطنت آن حضرت تمام روی زمین را از شرق تا غرب، بر و بحر، معموره و خراب و کوه و 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جایی که حکمش جاری و امری نافذ نشود و اخبار در این معنا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ویژگی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جهان تحت مدیریتی واحد و کارآمد است؛ به گونه ای که همه ی خودرأییها، مقام پرستیها و خود محوری ها از بین خواهد رفت و همه بر اطاعت از یک حاکم مقتدر جهانی اتفاق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حدیثی از پیامبر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يبلغ سلطانه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شرق و غرب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يكون ملک الا للاسلام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حکومت جز حکومت اسلامی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در حقیقت پاسخی به نگرانی بشر از آینده 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آینده ی روشنی را برای زندگی انسان پیش بینی می کنند و امید به زندگی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شیعیان معنا و گرمی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شیعه هیچ گاه از آینده ی خود نگران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اکثر متدينان به ادیان نیز نگران نیستند و آینده ی بشر را تحت لوای مصلح کل روشن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تحت سیطره ی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جهان رخت بربندد و تنها خير باقی بماند</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قائم قیام می کند، خداوند آفت را از شیعیان دور می کند و قلب آنان را همچون قطعات </w:t>
      </w:r>
    </w:p>
    <w:p>
      <w:pPr>
        <w:pStyle w:val="BookText"/>
        <w:rPr/>
      </w:pPr>
      <w:r>
        <w:rPr>
          <w:rFonts w:ascii="IRNazanin" w:hAnsi="IRNazanin" w:eastAsia="IRNazanin"/>
          <w:color w:val="111111"/>
          <w:sz w:val="28"/>
          <w:sz w:val="28"/>
          <w:szCs w:val="28"/>
          <w:rtl w:val="true"/>
          <w:lang w:bidi="fa-IR"/>
        </w:rPr>
        <w:t>آهن محکم و نیروی هر مرد را به اندازه ی چهل مرد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حکومت و ریاست تمامی جهان را به دست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کردن امت ها و برداشتن دیوار امتیازها و برقرار کردن کلمه ی واحد توحید، ایمان 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اختلافات دینی باید کنار گذاشته شود و همه باید تسليم امر خدا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الى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بیننا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مسأله ی جهانی شدن که امروز مطرح می شود و همگان سعی در اتحاد دارند، اسلام در هزار و چهارصد سال قبل با تأکید فراوان و قاطعیت آن را خبر داده که دین حاکم در آن حکومت جهانی، اسلام و پیروزی از آن مستضعفان و صالحان و وقوع غلبه ی ایمان بر کفر است و حاکم آن شخصی از تبار ابراهیم و نبیرهی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زهرا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انبیا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ان الارض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زبور داوود نوشته ایم که صالحان از بندگان من،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اصحاب المهدي في الاخرالزمان؛ آنان همان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هستند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ی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وعدلله الذين آمنوا منکم و عملوا الصالحات لیستخلفنهم في الأرض كما استخلف الذين من قبلهم و ليمكنن لهم دينهم الذي ارتضى لهم و ليبدلنهم من بعد خوفهم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ی شریفه سه وعدهی صریح به مؤمنان وارسته و دارای عمل صالح داده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استخلاف در زمین؛ یعنی حکومت در کل کره ی زمین به عنوان نمایندگی خدا که حکومت حق و عدالت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تمکین؛ یعنی نفوذپذیری معنوی و حکومت قوانین الهی برتمام پهنهی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خوف به امنیت؛ یعنی برطرف شدن تمام عوامل ترس و ناامنی و جایگزین شدن امنیت کامل و آرامش در همه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ذلك يكون عند خروج المهدي من آل محمد فلا يبقى احد الا اقر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خواهد بود آن چنان که هیچ کس در جهان باقی نمی ماند مگر آن که اقرار به رسالت محمد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روایات به دست می 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صالحانند که وارث کل زمین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شایسته جانشین پیشینیان در کل زمین هستند و قدرت شان در همه جای عالم ظاهر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غالب بر همه ی ادیان در جای جای کره ی زمینخواهد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ی اینها در عصر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خردها کمال می یابد، بدنها سالم و زیبا می شود، قدرتها و نیروها افزایش می یابد، عدل و داد همه گیر می شود و احکام خدا در همه جای جهان به اجرا در می آید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حکمش به عدل باشد، ستم در روزگار او رخت بربندد، راهها ایمنی یابد، زمین برکات خویش را ظاهر سازد و حق هر صاحب حقی به صاحبش بازگردانده شود و اهل ادیان همگی به اسلام روی آورند و به ایمان </w:t>
      </w:r>
    </w:p>
    <w:p>
      <w:pPr>
        <w:pStyle w:val="BookText"/>
        <w:rPr/>
      </w:pPr>
      <w:r>
        <w:rPr>
          <w:rFonts w:ascii="IRNazanin" w:hAnsi="IRNazanin" w:eastAsia="IRNazanin"/>
          <w:color w:val="111111"/>
          <w:sz w:val="28"/>
          <w:sz w:val="28"/>
          <w:szCs w:val="28"/>
          <w:rtl w:val="true"/>
          <w:lang w:bidi="fa-IR"/>
        </w:rPr>
        <w:t>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واحد جهانی اسلامی، تحت رهبری افراد صالح و وارسته و شخصیت های برجسته ی دینی که معصوم از خطا و اشتباه هستند، ایجاد می شود و قانون خدا در آن جامعه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تمام امور در این جامعه خدا و احکام خدا است و تعالیم اسلامی برای اداره ی جهان و جامعه ی جهانی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تنها دین حاکم بر جهان است و سیاست و حکومت در خدمت دین و اهداف متعالی دیناست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حکومت محور زندگی مردم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توسعه ی اخلاقی، اجتماعی و امنیتی و علمی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براساس آمیزه های حیاتی و دینی است که مشروعیت خود را از خدا گرفته و حکومت ولایی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واحد جهانی بر مبنای حاکمیت عقل است که به خاطر توسعه ای که در دانش و عقل بشر پیدا می شود، تمام ظرفیت های اقتصادی طبیعت کشف می شود و سرمایه در حد وفور</w:t>
      </w:r>
    </w:p>
    <w:p>
      <w:pPr>
        <w:pStyle w:val="BookText"/>
        <w:rPr/>
      </w:pPr>
      <w:r>
        <w:rPr>
          <w:rFonts w:ascii="IRNazanin" w:hAnsi="IRNazanin" w:eastAsia="IRNazanin"/>
          <w:color w:val="111111"/>
          <w:sz w:val="28"/>
          <w:sz w:val="28"/>
          <w:szCs w:val="28"/>
          <w:rtl w:val="true"/>
          <w:lang w:bidi="fa-IR"/>
        </w:rPr>
        <w:t>در اختیار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های بشر در این دوران الهی می شوند و خواسته های</w:t>
      </w:r>
    </w:p>
    <w:p>
      <w:pPr>
        <w:pStyle w:val="BookText"/>
        <w:rPr/>
      </w:pPr>
      <w:r>
        <w:rPr>
          <w:rFonts w:ascii="IRNazanin" w:hAnsi="IRNazanin" w:eastAsia="IRNazanin"/>
          <w:color w:val="111111"/>
          <w:sz w:val="28"/>
          <w:sz w:val="28"/>
          <w:szCs w:val="28"/>
          <w:rtl w:val="true"/>
          <w:lang w:bidi="fa-IR"/>
        </w:rPr>
        <w:t>نفسانی را تحت الشعاع هدایت الهی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عصر حکومت واحد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گمراهان پراکنده می شود و حق جویان گرد هم جمع می شوند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ستمگران، طاغوتیان و کارگزاران کیفر می بینند و نیکان </w:t>
      </w:r>
      <w:bookmarkStart w:id="273" w:name="pg7433_73455"/>
    </w:p>
    <w:p>
      <w:pPr>
        <w:pStyle w:val="BookText"/>
        <w:rPr/>
      </w:pPr>
      <w:bookmarkEnd w:id="273"/>
      <w:r>
        <w:rPr>
          <w:rFonts w:ascii="IRNazanin" w:hAnsi="IRNazanin" w:eastAsia="IRNazanin"/>
          <w:color w:val="111111"/>
          <w:sz w:val="28"/>
          <w:sz w:val="28"/>
          <w:szCs w:val="28"/>
          <w:rtl w:val="true"/>
          <w:lang w:bidi="fa-IR"/>
        </w:rPr>
        <w:t>پاداش می گیرند و تشویق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واحد جهانی براساس عدل و قسط اداره می شود و</w:t>
      </w:r>
    </w:p>
    <w:p>
      <w:pPr>
        <w:pStyle w:val="BookText"/>
        <w:rPr/>
      </w:pPr>
      <w:r>
        <w:rPr>
          <w:rFonts w:ascii="IRNazanin" w:hAnsi="IRNazanin" w:eastAsia="IRNazanin"/>
          <w:color w:val="111111"/>
          <w:sz w:val="28"/>
          <w:sz w:val="28"/>
          <w:szCs w:val="28"/>
          <w:rtl w:val="true"/>
          <w:lang w:bidi="fa-IR"/>
        </w:rPr>
        <w:t>جایی از کره ی زمین نیست که در آن عدل گسترده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رجل من أهل بیتی یواطیء اسمه اسمی و خلقه خلقی فیملاهاعده و قسطا كما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 می کند که اسم او اسم من، خلق او خلق من است زمین را از عدل و قسط پر می کند همان گونه که از ظلم و جور پر شده است</w:t>
      </w:r>
      <w:r>
        <w:rPr>
          <w:rFonts w:eastAsia="IRNazanin" w:cs="IRNazanin"/>
          <w:color w:val="111111"/>
          <w:sz w:val="28"/>
          <w:szCs w:val="28"/>
          <w:rtl w:val="true"/>
          <w:lang w:bidi="fa-IR"/>
        </w:rPr>
        <w:t>.</w:t>
      </w:r>
    </w:p>
    <w:p>
      <w:pPr>
        <w:pStyle w:val="Heading4"/>
        <w:numPr>
          <w:ilvl w:val="3"/>
          <w:numId w:val="1"/>
        </w:numPr>
        <w:rPr/>
      </w:pPr>
      <w:bookmarkStart w:id="274" w:name="__RefHeading___Toc1729372_1051229030"/>
      <w:bookmarkStart w:id="275" w:name="_Toc93"/>
      <w:bookmarkEnd w:id="274"/>
      <w:r>
        <w:rPr>
          <w:rtl w:val="true"/>
        </w:rPr>
        <w:t xml:space="preserve">ویژگی دوم </w:t>
      </w:r>
      <w:r>
        <w:rPr>
          <w:rtl w:val="true"/>
        </w:rPr>
        <w:t xml:space="preserve">: </w:t>
      </w:r>
      <w:r>
        <w:rPr>
          <w:rtl w:val="true"/>
        </w:rPr>
        <w:t>دین و آیین واحد جهانی</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يكون ملک الا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حکومتی جز حکومت اسلامی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دینی مهدی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و جلال خداوند فروتن است، بسیار فروتن همچون عقاب به هنگامی که بال خویش فرو گشاید و سر به زیر انداخته از اوج آسمان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پاکیزه است، او ذره ای از حق را فرو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اسلام را به دست او عزیز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او به احدی بدی نرسد، مگر آنجا که حد خدایی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دوم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در همه ی جهان است به گونه ای که هیچ قریه یا جایی نیست که صدای اذان در آنجا به گوش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بالعدل و ارتفع في ايامه الجور و امنت السبل </w:t>
      </w:r>
    </w:p>
    <w:p>
      <w:pPr>
        <w:pStyle w:val="BookText"/>
        <w:rPr/>
      </w:pPr>
      <w:r>
        <w:rPr>
          <w:rFonts w:ascii="IRNazanin" w:hAnsi="IRNazanin" w:eastAsia="IRNazanin"/>
          <w:color w:val="111111"/>
          <w:sz w:val="28"/>
          <w:sz w:val="28"/>
          <w:szCs w:val="28"/>
          <w:rtl w:val="true"/>
          <w:lang w:bidi="fa-IR"/>
        </w:rPr>
        <w:t>و اخرجت الأرض بركاتها و رد كل حق الى اهله و لم يبق اهل دین حتی يظهروا الاسلام و يعترفوا بالايمان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حکمش به عدل باشد، ستم در روزگار او رخت بر بندد، راهها ایمنی یابد، زمین برکات خویش را ظاهر سازد، هر حقی به صاحبش برگردانده شود و اهل ادیان همگی به اسلام روی آورند و به ایمان اقرار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حکومت جهانی واحد، دین برتر و آیین پذیرفته شده مردم اسلام خواهد بود و این نشان میدهد که برنامه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شمول و فراگیر است و مردم با رغبت و علاقه دین اسلام را اختیار خواهند کرد و نجات و سعادت خود را در پیروی از آن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فضایل اخلاقی و مکارم انسانی در جوامع حاکم شده و فساد و الحاد و بی دینی از بین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 کجا که تاریکی شب وارد شود، این آیین مقدس نفوذ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از بین رفتن کفر و بی دینی از جهان و پذیرش آیین واحد از سوی مردمان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آخرالزمان و دوران شدت روزگار و عصر جهل مردم، مردی را برانگیزد و او را با فرشتگان خود، یاری می دهد و او را بر تمام زمین چیره فرماید تا این که مردم از روی میل و یا اکراه، دین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و نور و برهان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زمین از آیین او پیروی کنند تا آن که کافری نماند مگر ایمان آورد و گناهکار و فاسدی نماند، مگر این کهنیکوکار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او درندگان با هم صلح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آبادی نخواهد ماند مگر آن </w:t>
      </w:r>
      <w:bookmarkStart w:id="276" w:name="pg7433_73457"/>
    </w:p>
    <w:p>
      <w:pPr>
        <w:pStyle w:val="BookText"/>
        <w:rPr/>
      </w:pPr>
      <w:bookmarkEnd w:id="276"/>
      <w:r>
        <w:rPr>
          <w:rFonts w:ascii="IRNazanin" w:hAnsi="IRNazanin" w:eastAsia="IRNazanin"/>
          <w:color w:val="111111"/>
          <w:sz w:val="28"/>
          <w:sz w:val="28"/>
          <w:szCs w:val="28"/>
          <w:rtl w:val="true"/>
          <w:lang w:bidi="fa-IR"/>
        </w:rPr>
        <w:t>که در آن جا هر صبح و شام به یکتایی خدا شهادت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یهودی، مسیحی و هیچ پرستش کننده ی غیر خدا باقی نمی ماند مگر این که به او ایمان می آورد و او را تصدیق می کند</w:t>
      </w:r>
      <w:r>
        <w:rPr>
          <w:rFonts w:eastAsia="IRNazanin" w:cs="IRNazanin"/>
          <w:color w:val="111111"/>
          <w:sz w:val="28"/>
          <w:szCs w:val="28"/>
          <w:rtl w:val="true"/>
          <w:lang w:bidi="fa-IR"/>
        </w:rPr>
        <w:t>».</w:t>
      </w:r>
    </w:p>
    <w:p>
      <w:pPr>
        <w:pStyle w:val="Heading4"/>
        <w:numPr>
          <w:ilvl w:val="3"/>
          <w:numId w:val="1"/>
        </w:numPr>
        <w:rPr/>
      </w:pPr>
      <w:bookmarkStart w:id="277" w:name="__RefHeading___Toc1729374_1051229030"/>
      <w:bookmarkStart w:id="278" w:name="_Toc94"/>
      <w:bookmarkEnd w:id="277"/>
      <w:r>
        <w:rPr>
          <w:rtl w:val="true"/>
        </w:rPr>
        <w:t xml:space="preserve">ویژگی سوم </w:t>
      </w:r>
      <w:r>
        <w:rPr>
          <w:rtl w:val="true"/>
        </w:rPr>
        <w:t xml:space="preserve">: </w:t>
      </w:r>
      <w:r>
        <w:rPr>
          <w:rtl w:val="true"/>
        </w:rPr>
        <w:t>عدالت فراگیر جهانی</w:t>
      </w:r>
      <w:bookmarkEnd w:id="278"/>
    </w:p>
    <w:p>
      <w:pPr>
        <w:pStyle w:val="BookText"/>
        <w:rPr/>
      </w:pPr>
      <w:r>
        <w:rPr>
          <w:rFonts w:ascii="IRNazanin" w:hAnsi="IRNazanin" w:eastAsia="IRNazanin"/>
          <w:color w:val="111111"/>
          <w:sz w:val="28"/>
          <w:sz w:val="28"/>
          <w:szCs w:val="28"/>
          <w:rtl w:val="true"/>
          <w:lang w:bidi="fa-IR"/>
        </w:rPr>
        <w:t>اساس آفرینش بر عدل استوار است و روابط آفریدگان با یکدیگر و با خدا نیز باید بر محور عدل بچرخد؛ نه به چیزی و کسی ستم شود و نه کسی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برآوردن این مهم، انسان ها باید نخست در حوزه ی اندیشه به عدالت دست یابند و فکر و عقیدهی خویش را اعتدال بخشند تا بتوانند در میدان اخلاق و عمل، عدالت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اقدامات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دانش و بینش مردم در راستای تعمیم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در بالاترین سطح علم و عدالت قرار دارند و همین ویژگی به او کمک می کند تا آرمانی ترین نوع حکومت انسانی را تشکیل و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چنین مقصودی دست کم سه مؤلفه نیازمند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ایده آل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کابینه و کارگزاران شایسته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اقبال عمومی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سراسر جهان گسترش می دهد و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به عدالت رفتار می شود و گسترش پیدا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کسی ظلم نمی کند، همه به عدالت رفتار می کنند، در اکثر روایاتی که درباره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مسأله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يملاها قسطا وعدلا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برنامه های اصلی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طول تاریخ به عدالت نیاز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دائمی انسان تنها در 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خواهد شد و عدالت تنها با آمدن منجی موعود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قسط و مساوات نماد اصلی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در رابطه با گسترش عدالت در زمین 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معصومین رسیده است که به چند مورد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از عدل و داد لبریز می کند؛ پس از آن که از ستم لبریز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عدالت او در خانه هایشان وارد شود همچنان که گرما و سرما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مال را به طور مساوی تقسیم کند و عدالت را در میان رعیت به اجرا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اطاعت کند از خدا اطاعت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قائم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کند زمین به نور پروردگارش روشن می شود و ترازوی عدالت میان مردم برقرار می شود؛ پس کسی به کسی ستم نخواهد کرد بسیار واضح است در جامعه ای که احکام و مقررات اسلامی پیاده شود و جامعه براساس معارف اسلامی اداره شود، به قسط و عدل واقعی نزدیک تر می شود و در نتیجه با حکومت سراسر عدل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279" w:name="pg7433_73459"/>
    </w:p>
    <w:p>
      <w:pPr>
        <w:pStyle w:val="BookText"/>
        <w:rPr/>
      </w:pPr>
      <w:bookmarkEnd w:id="279"/>
      <w:r>
        <w:rPr>
          <w:rFonts w:ascii="IRNazanin" w:hAnsi="IRNazanin" w:eastAsia="IRNazanin"/>
          <w:color w:val="111111"/>
          <w:sz w:val="28"/>
          <w:sz w:val="28"/>
          <w:szCs w:val="28"/>
          <w:rtl w:val="true"/>
          <w:lang w:bidi="fa-IR"/>
        </w:rPr>
        <w:t>هم نواتر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پنجم قانون اساسی جمهوری اسلامی نیز ولایت فقیه را به عنوان رهبر جمهوری اسلامی به نیابت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میداند تا جامعه براساس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شود و باید همه ی توان خود را به کار گیرد تا ملک و حکومت را به جامعه ی ایده آل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سازد</w:t>
      </w:r>
      <w:r>
        <w:rPr>
          <w:rFonts w:eastAsia="IRNazanin" w:cs="IRNazanin"/>
          <w:color w:val="111111"/>
          <w:sz w:val="28"/>
          <w:szCs w:val="28"/>
          <w:rtl w:val="true"/>
          <w:lang w:bidi="fa-IR"/>
        </w:rPr>
        <w:t>.</w:t>
      </w:r>
    </w:p>
    <w:p>
      <w:pPr>
        <w:pStyle w:val="Heading4"/>
        <w:numPr>
          <w:ilvl w:val="3"/>
          <w:numId w:val="1"/>
        </w:numPr>
        <w:rPr/>
      </w:pPr>
      <w:bookmarkStart w:id="280" w:name="__RefHeading___Toc1729376_1051229030"/>
      <w:bookmarkStart w:id="281" w:name="_Toc95"/>
      <w:bookmarkEnd w:id="280"/>
      <w:r>
        <w:rPr>
          <w:rtl w:val="true"/>
        </w:rPr>
        <w:t xml:space="preserve">ویژگی چهارم </w:t>
      </w:r>
      <w:r>
        <w:rPr>
          <w:rtl w:val="true"/>
        </w:rPr>
        <w:t xml:space="preserve">: </w:t>
      </w:r>
      <w:r>
        <w:rPr>
          <w:rtl w:val="true"/>
        </w:rPr>
        <w:t>رهبری ایده آل</w:t>
      </w:r>
      <w:bookmarkEnd w:id="281"/>
    </w:p>
    <w:p>
      <w:pPr>
        <w:pStyle w:val="BookText"/>
        <w:rPr/>
      </w:pPr>
      <w:r>
        <w:rPr>
          <w:rFonts w:ascii="IRNazanin" w:hAnsi="IRNazanin" w:eastAsia="IRNazanin"/>
          <w:color w:val="111111"/>
          <w:sz w:val="28"/>
          <w:sz w:val="28"/>
          <w:szCs w:val="28"/>
          <w:rtl w:val="true"/>
          <w:lang w:bidi="fa-IR"/>
        </w:rPr>
        <w:t xml:space="preserve">بدون هیچ تردیدی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توان فکری و عملی و ویژگی های روحی و اخلاقی و سطح دانش و بینش یک انسان کامل الهی است که کم ترین نقص و بدی به ساحت مقدسش راه ندارد و از همه ی کمالات انسانی در عالی ترین حد آن برخوردار است 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عالم و آگاه است، همه ی کارها را با تخصص و دقت انجام میدهد و ندانم کاری و اهمال در برنامه هایش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عادل است، هر چیزی را در جای خود قرار میدهد، همه ی قوانین و مقررات مملکتی را براساس عدالت تهیه و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نیروهایش را براساس شایستگی انتخاب می کند و هیچ گاه اجازه نمی دهد کسی کم ترین ستمی به شخصی وارد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معصوم است، هرگز در کارهایش اشتباه نمی کند و به تمام اهداف از پیش تعیین شده نایل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خلیفه ی خدا است، آنچه انجام میدهد خواست خدا، خود و فطرت پاک انسان ها است</w:t>
      </w:r>
      <w:r>
        <w:rPr>
          <w:rFonts w:eastAsia="IRNazanin" w:cs="IRNazanin"/>
          <w:color w:val="111111"/>
          <w:sz w:val="28"/>
          <w:szCs w:val="28"/>
          <w:rtl w:val="true"/>
          <w:lang w:bidi="fa-IR"/>
        </w:rPr>
        <w:t xml:space="preserve">. </w:t>
      </w:r>
      <w:bookmarkStart w:id="282" w:name="pg7433_73460"/>
    </w:p>
    <w:p>
      <w:pPr>
        <w:pStyle w:val="BookText"/>
        <w:rPr/>
      </w:pPr>
      <w:bookmarkEnd w:id="2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جوان و پرتحرک است، همه ی برنامه هایش را سریع و بدون وقفه به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خیرخواه مردم بوده، هیچ نعمت و رحمتی را از مردم دریغ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داور و داناترین و با تقواترین، شجاع ترین و عابد 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ای است که ثروت را به وفور می بخشد، بر کارگزارانش سخت می گیرد؛ ولی نسبت به بینوایان مهربان است</w:t>
      </w:r>
      <w:r>
        <w:rPr>
          <w:rFonts w:eastAsia="IRNazanin" w:cs="IRNazanin"/>
          <w:color w:val="111111"/>
          <w:sz w:val="28"/>
          <w:szCs w:val="28"/>
          <w:rtl w:val="true"/>
          <w:lang w:bidi="fa-IR"/>
        </w:rPr>
        <w:t>».</w:t>
      </w:r>
    </w:p>
    <w:p>
      <w:pPr>
        <w:pStyle w:val="Heading4"/>
        <w:numPr>
          <w:ilvl w:val="3"/>
          <w:numId w:val="1"/>
        </w:numPr>
        <w:rPr/>
      </w:pPr>
      <w:bookmarkStart w:id="283" w:name="__RefHeading___Toc1729378_1051229030"/>
      <w:bookmarkStart w:id="284" w:name="_Toc96"/>
      <w:bookmarkEnd w:id="283"/>
      <w:r>
        <w:rPr>
          <w:rtl w:val="true"/>
        </w:rPr>
        <w:t xml:space="preserve">ویژگی پنجم </w:t>
      </w:r>
      <w:r>
        <w:rPr>
          <w:rtl w:val="true"/>
        </w:rPr>
        <w:t xml:space="preserve">: </w:t>
      </w:r>
      <w:r>
        <w:rPr>
          <w:rtl w:val="true"/>
        </w:rPr>
        <w:t>مديران شایسته</w:t>
      </w:r>
      <w:bookmarkEnd w:id="284"/>
    </w:p>
    <w:p>
      <w:pPr>
        <w:pStyle w:val="BookText"/>
        <w:rPr/>
      </w:pPr>
      <w:r>
        <w:rPr>
          <w:rFonts w:ascii="IRNazanin" w:hAnsi="IRNazanin" w:eastAsia="IRNazanin"/>
          <w:color w:val="111111"/>
          <w:sz w:val="28"/>
          <w:sz w:val="28"/>
          <w:szCs w:val="28"/>
          <w:rtl w:val="true"/>
          <w:lang w:bidi="fa-IR"/>
        </w:rPr>
        <w:t>هر حکومتی برای تشکیل نیاز به افرادی دارد؛ اما این افراد باید چگونه افرادی باشند؟ حکومت مطلوب از نظر مردم و حاکم آن، حکومتی است که سردمداران آن از بینش آگاهانه، عدالت، تقوی و شایستگی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های مختلف و متفاوتی در سطح جهان وجود دارد که بعضی از آنها مشروعیت را برای خود جعل کرده اند؛ در حالی که از نظر اسلام فاقد مشروعیت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جوامعی که حکومتشان براساس معیارهای اساسی نیست به شکست می 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مدیران شایسته هر حکومت نابسامان را به سامان می کنند و به اهدافی که مد نظر دارند می رسانند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 از ایمان بالایی برخوردارند و افرادی زبده و استثنایی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ترین و </w:t>
      </w:r>
      <w:bookmarkStart w:id="285" w:name="pg7433_73461"/>
    </w:p>
    <w:p>
      <w:pPr>
        <w:pStyle w:val="BookText"/>
        <w:rPr/>
      </w:pPr>
      <w:bookmarkEnd w:id="285"/>
      <w:r>
        <w:rPr>
          <w:rFonts w:ascii="IRNazanin" w:hAnsi="IRNazanin" w:eastAsia="IRNazanin"/>
          <w:color w:val="111111"/>
          <w:sz w:val="28"/>
          <w:sz w:val="28"/>
          <w:szCs w:val="28"/>
          <w:rtl w:val="true"/>
          <w:lang w:bidi="fa-IR"/>
        </w:rPr>
        <w:t>بهترین وزرا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به همه ی مناطق می فرستد و به آنان دستور می دهد که عدل و احسان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فرمانروایان کشورها قرار میدهد و دستور میدهد که همه ی شهرها را آباد کنند</w:t>
      </w:r>
      <w:r>
        <w:rPr>
          <w:rFonts w:eastAsia="IRNazanin" w:cs="IRNazanin"/>
          <w:color w:val="111111"/>
          <w:sz w:val="28"/>
          <w:szCs w:val="28"/>
          <w:rtl w:val="true"/>
          <w:lang w:bidi="fa-IR"/>
        </w:rPr>
        <w:t>».</w:t>
      </w:r>
    </w:p>
    <w:p>
      <w:pPr>
        <w:pStyle w:val="Heading4"/>
        <w:numPr>
          <w:ilvl w:val="3"/>
          <w:numId w:val="1"/>
        </w:numPr>
        <w:rPr/>
      </w:pPr>
      <w:bookmarkStart w:id="286" w:name="__RefHeading___Toc1729380_1051229030"/>
      <w:bookmarkStart w:id="287" w:name="_Toc97"/>
      <w:bookmarkEnd w:id="286"/>
      <w:r>
        <w:rPr>
          <w:rtl w:val="true"/>
        </w:rPr>
        <w:t xml:space="preserve">ویژگی ششم </w:t>
      </w:r>
      <w:r>
        <w:rPr>
          <w:rtl w:val="true"/>
        </w:rPr>
        <w:t xml:space="preserve">: </w:t>
      </w:r>
      <w:r>
        <w:rPr>
          <w:rtl w:val="true"/>
        </w:rPr>
        <w:t>امنیت و صلح جهانی</w:t>
      </w:r>
      <w:bookmarkEnd w:id="287"/>
    </w:p>
    <w:p>
      <w:pPr>
        <w:pStyle w:val="BookText"/>
        <w:rPr/>
      </w:pPr>
      <w:r>
        <w:rPr>
          <w:rFonts w:ascii="IRNazanin" w:hAnsi="IRNazanin" w:eastAsia="IRNazanin"/>
          <w:color w:val="111111"/>
          <w:sz w:val="28"/>
          <w:sz w:val="28"/>
          <w:szCs w:val="28"/>
          <w:rtl w:val="true"/>
          <w:lang w:bidi="fa-IR"/>
        </w:rPr>
        <w:t>امنیت و آسایش از جمله مسائلی است که در زندگی انسان ها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است که در آن امنیت و صلح وجود دارد؛ امنیتی که سرتاسر جهان را فرا می گیرد؛ در حالی که در عصر جهانی شدن، جنایتکاران لقب مصلح به خود می دهند و مرتکب بدترین کشتارها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حکومت واحد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های گمراه و ستمگر را پراکنده می کند و حق جویان پراکنده را به دور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حکومتی که با چنین ویژگی هایی تشکیل می شود، جای هیچ نگرانی نیست؛ زیرا امنیت و صلح به سرتاسر جهان حکم فرما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خوف ها زایل می شود و جان، مال و آبروی اشخاص در امان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استبداد، استکبار و استضعاف که همه از آثار حکومت غیرالهی است، از جهان ریشه کن میشود و حکومتهای طاغوتیان به هر شکل و هر عنوان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این زمینه وجود دارد استفاده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 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 آن قدر امن میشود</w:t>
      </w:r>
      <w:bookmarkStart w:id="288" w:name="pg7433_73462"/>
    </w:p>
    <w:p>
      <w:pPr>
        <w:pStyle w:val="BookText"/>
        <w:rPr/>
      </w:pPr>
      <w:bookmarkEnd w:id="288"/>
      <w:r>
        <w:rPr>
          <w:rFonts w:ascii="IRNazanin" w:hAnsi="IRNazanin" w:eastAsia="IRNazanin"/>
          <w:color w:val="111111"/>
          <w:sz w:val="28"/>
          <w:sz w:val="28"/>
          <w:szCs w:val="28"/>
          <w:rtl w:val="true"/>
          <w:lang w:bidi="fa-IR"/>
        </w:rPr>
        <w:t>که شخصی، حتی ضعیف ترین مردم، از مشرق به مغرب سفر می کند؛ اما از احدی به او آزار و اذیت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رفع خصومت ها از جهان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قیام کند، آسمان باران خود را فرو می ریزد و زمین نباتات خود را بیرون افکند و کینه ها و ناراحتی از دل بندگان خدا زایل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رام می شوند تا آن جا که زنی از عراق تا شام مسیر را می پیماید؛ در حالی که هیچ درندهای او را نمی 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یکی از آرمان های مردم جهان است که دسترسی به آن با وجود حکمرانان مستبد ناممکن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دلیل ایجاد امنیت هزاران مسلمان را در سراسر جهان به خاک و خون می کشند و مدعی ایجاد صلح و امنیت هستند، مردم را در رسیدن به امنیت و صلح جهانی ناکام می گذارند</w:t>
      </w:r>
      <w:r>
        <w:rPr>
          <w:rFonts w:eastAsia="IRNazanin" w:cs="IRNazanin"/>
          <w:color w:val="111111"/>
          <w:sz w:val="28"/>
          <w:szCs w:val="28"/>
          <w:rtl w:val="true"/>
          <w:lang w:bidi="fa-IR"/>
        </w:rPr>
        <w:t>.</w:t>
      </w:r>
    </w:p>
    <w:p>
      <w:pPr>
        <w:pStyle w:val="Heading4"/>
        <w:numPr>
          <w:ilvl w:val="3"/>
          <w:numId w:val="1"/>
        </w:numPr>
        <w:rPr/>
      </w:pPr>
      <w:bookmarkStart w:id="289" w:name="__RefHeading___Toc1729382_1051229030"/>
      <w:bookmarkStart w:id="290" w:name="_Toc98"/>
      <w:bookmarkEnd w:id="289"/>
      <w:r>
        <w:rPr>
          <w:rtl w:val="true"/>
        </w:rPr>
        <w:t xml:space="preserve">ویژگی هفتم </w:t>
      </w:r>
      <w:r>
        <w:rPr>
          <w:rtl w:val="true"/>
        </w:rPr>
        <w:t xml:space="preserve">: </w:t>
      </w:r>
      <w:r>
        <w:rPr>
          <w:rtl w:val="true"/>
        </w:rPr>
        <w:t>پیشرفت و رفاه جهانی</w:t>
      </w:r>
      <w:bookmarkEnd w:id="290"/>
    </w:p>
    <w:p>
      <w:pPr>
        <w:pStyle w:val="BookText"/>
        <w:rPr/>
      </w:pPr>
      <w:r>
        <w:rPr>
          <w:rFonts w:ascii="IRNazanin" w:hAnsi="IRNazanin" w:eastAsia="IRNazanin"/>
          <w:color w:val="111111"/>
          <w:sz w:val="28"/>
          <w:sz w:val="28"/>
          <w:szCs w:val="28"/>
          <w:rtl w:val="true"/>
          <w:lang w:bidi="fa-IR"/>
        </w:rPr>
        <w:t>ساماندهی اقتصادی، اشتغال زایی، فقرزدایی و مبارزه با مفاسد اجتماعی از سرلوحه های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أن مكناهم في الارض اقاموا الصلوة و اتوا الزكوة و امروا بالمعروف و نهوا عن المنكر و لله عاقبة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در زمین به آنان توانایی دهیم، نماز برپا می دارند و زکات میدهند و دیگران را به کارهای پسندیده وا می دارند و از کارهای ناپسند باز می دارند، فرجام همه ی کارها از آن خداست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مخصوص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آخرین </w:t>
      </w:r>
    </w:p>
    <w:p>
      <w:pPr>
        <w:pStyle w:val="BookText"/>
        <w:rPr/>
      </w:pP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مشرق و مغرب زمین را در اختیار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قرار می دهد و دین را آشکار می سازد و به وسیله ی آنها بدعتها و یاوه ها را نابود می کند؛ چنان که ابلهان با حق ستیزه می کنند تا این که در هیچ نقطه ای ستم نباشد و ایشان</w:t>
      </w:r>
    </w:p>
    <w:p>
      <w:pPr>
        <w:pStyle w:val="BookText"/>
        <w:rPr/>
      </w:pPr>
      <w:r>
        <w:rPr>
          <w:rFonts w:ascii="IRNazanin" w:hAnsi="IRNazanin" w:eastAsia="IRNazanin"/>
          <w:color w:val="111111"/>
          <w:sz w:val="28"/>
          <w:sz w:val="28"/>
          <w:szCs w:val="28"/>
          <w:rtl w:val="true"/>
          <w:lang w:bidi="fa-IR"/>
        </w:rPr>
        <w:t>امر به معروف و نهی از منکر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معیشتی مردم بسیار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الهی افزون و آبها مهار، زمین ها حاصلخیز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باقی نمی ماند تا از بیت المال کمک مالی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بدبختیها و نابرابری ها از جهان رخت برمی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جگر پاره های خود را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سازد و سیره ی او بخشش ثروت است؛ نه جمع آوری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دوبار پاداش میدهد و حقوق ماهانه را دو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مهدی شرق و غرب عالم را شامل میشود و ویرانه ای در زمین نمی ماند جز آنکه آباد شود 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می آید و پشت سر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عدالت و مساوات را در میان مردم برپا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ها از داخل زمین و روی زمین به سویش سرازیر می شود و او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ببرید، چیزی را که به خاطرش قطع رحم کردید و خون ریختید و کار حرام انجام دادید و به افراد آن قدر می بخشد که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قسط می کند پس از آن که ازظلم و جور پر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وارد شده مردم در زمان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چنان پیشرفت و رفاهی می رسند که هرگز چنین نعمت و </w:t>
      </w:r>
      <w:bookmarkStart w:id="291" w:name="pg7433_73464"/>
    </w:p>
    <w:p>
      <w:pPr>
        <w:pStyle w:val="BookText"/>
        <w:rPr/>
      </w:pPr>
      <w:bookmarkEnd w:id="291"/>
      <w:r>
        <w:rPr>
          <w:rFonts w:ascii="IRNazanin" w:hAnsi="IRNazanin" w:eastAsia="IRNazanin"/>
          <w:color w:val="111111"/>
          <w:sz w:val="28"/>
          <w:sz w:val="28"/>
          <w:szCs w:val="28"/>
          <w:rtl w:val="true"/>
          <w:lang w:bidi="fa-IR"/>
        </w:rPr>
        <w:t>آسایشی دیده نشده است و نیازمند زکات هم دیده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وضع اقتصادی مردم بهبود می یابد و نعمت و ثروت فراوان می شود که مردم کسی را نمی یابند تا به او صدقه و انفاق کنند</w:t>
      </w:r>
      <w:r>
        <w:rPr>
          <w:rFonts w:eastAsia="IRNazanin" w:cs="IRNazanin"/>
          <w:color w:val="111111"/>
          <w:sz w:val="28"/>
          <w:szCs w:val="28"/>
          <w:rtl w:val="true"/>
          <w:lang w:bidi="fa-IR"/>
        </w:rPr>
        <w:t>.</w:t>
      </w:r>
    </w:p>
    <w:p>
      <w:pPr>
        <w:pStyle w:val="Heading4"/>
        <w:numPr>
          <w:ilvl w:val="3"/>
          <w:numId w:val="1"/>
        </w:numPr>
        <w:rPr/>
      </w:pPr>
      <w:bookmarkStart w:id="292" w:name="__RefHeading___Toc1729384_1051229030"/>
      <w:bookmarkStart w:id="293" w:name="_Toc99"/>
      <w:bookmarkEnd w:id="292"/>
      <w:r>
        <w:rPr>
          <w:rtl w:val="true"/>
        </w:rPr>
        <w:t>ویژگی هشتم</w:t>
      </w:r>
      <w:r>
        <w:rPr>
          <w:rtl w:val="true"/>
        </w:rPr>
        <w:t>:</w:t>
      </w:r>
      <w:r>
        <w:rPr>
          <w:rtl w:val="true"/>
        </w:rPr>
        <w:t>كمال و عقل</w:t>
      </w:r>
      <w:bookmarkEnd w:id="293"/>
    </w:p>
    <w:p>
      <w:pPr>
        <w:pStyle w:val="BookText"/>
        <w:rPr/>
      </w:pPr>
      <w:r>
        <w:rPr>
          <w:rFonts w:ascii="IRNazanin" w:hAnsi="IRNazanin" w:eastAsia="IRNazanin"/>
          <w:color w:val="111111"/>
          <w:sz w:val="28"/>
          <w:sz w:val="28"/>
          <w:szCs w:val="28"/>
          <w:rtl w:val="true"/>
          <w:lang w:bidi="fa-IR"/>
        </w:rPr>
        <w:t xml:space="preserve">علم و دانش از مقوله هایی است که ذهن بشر را به خود مشغول کرده، هر روز در سراسر جهان شاهد پیشرفت های علمی زیادی هستیم که هر چه جهان به جلو می رود این پیشرفتها زیادتر می شود؛ اما همه ی این پیشرفت ها در زمان ظهور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کم است که در روایات به این مسأله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قسمت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علوم به دست مردم می رسد و ایشان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دیگر را در میان مردم منتشر می کند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از لحاظ علمی در زمان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پیشرفت می کندکه به تعبیر روایات، خانم ها در خانه هایشان می نشینند و احکام و وظایفشان را از کتاب و سنت استخراج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روایت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مرتفعات زمین و منخفضات زمین را در مقابلش هموار می کند که همه ی زمین را می تواند ببیند و از همه جا مطلع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اندیشمند جعفر کشفی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زمان ظهور </w:t>
      </w:r>
      <w:bookmarkStart w:id="294" w:name="pg7433_73465"/>
    </w:p>
    <w:p>
      <w:pPr>
        <w:pStyle w:val="BookText"/>
        <w:rPr/>
      </w:pPr>
      <w:bookmarkEnd w:id="294"/>
      <w:r>
        <w:rPr>
          <w:rFonts w:ascii="IRNazanin" w:hAnsi="IRNazanin" w:eastAsia="IRNazanin"/>
          <w:color w:val="111111"/>
          <w:sz w:val="28"/>
          <w:sz w:val="28"/>
          <w:szCs w:val="28"/>
          <w:rtl w:val="true"/>
          <w:lang w:bidi="fa-IR"/>
        </w:rPr>
        <w:t>دولت آن جناب، که زمان ظاهر شدن دولت ثانی حق است، زمان ظهور و غلبه ی عقل است از روی باطن که مقام ولایت است و به منزله ی روح است برای روح ظاهری که آن مقام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ارتباطات و فن آوری به کمال خود می رسد به گونه ای که مردم آن در بهترین برهه ی زمانی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دستش را بر سر بندگان می گذارد و بدین وسیله عقل های آنان جمع و افکار آنها را کامل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آن حضرت حکمت و دانش بدیشان ارزانی می شود تا جایی که زنان در خانه ی خود به کتاب خدا و سنت پیامبر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را از دانش مالامال می کند پس از جهل آن</w:t>
      </w:r>
      <w:r>
        <w:rPr>
          <w:rFonts w:eastAsia="IRNazanin" w:cs="IRNazanin"/>
          <w:color w:val="111111"/>
          <w:sz w:val="28"/>
          <w:szCs w:val="28"/>
          <w:rtl w:val="true"/>
          <w:lang w:bidi="fa-IR"/>
        </w:rPr>
        <w:t>».</w:t>
      </w:r>
    </w:p>
    <w:p>
      <w:pPr>
        <w:pStyle w:val="Heading4"/>
        <w:numPr>
          <w:ilvl w:val="3"/>
          <w:numId w:val="1"/>
        </w:numPr>
        <w:rPr/>
      </w:pPr>
      <w:bookmarkStart w:id="295" w:name="__RefHeading___Toc1729386_1051229030"/>
      <w:bookmarkStart w:id="296" w:name="_Toc100"/>
      <w:bookmarkEnd w:id="295"/>
      <w:r>
        <w:rPr>
          <w:rtl w:val="true"/>
        </w:rPr>
        <w:t xml:space="preserve">ویژگی نهم </w:t>
      </w:r>
      <w:r>
        <w:rPr>
          <w:rtl w:val="true"/>
        </w:rPr>
        <w:t xml:space="preserve">: </w:t>
      </w:r>
      <w:r>
        <w:rPr>
          <w:rtl w:val="true"/>
        </w:rPr>
        <w:t>احیاگری و رضایت جهانی</w:t>
      </w:r>
      <w:bookmarkEnd w:id="296"/>
    </w:p>
    <w:p>
      <w:pPr>
        <w:pStyle w:val="BookText"/>
        <w:rPr/>
      </w:pPr>
      <w:r>
        <w:rPr>
          <w:rFonts w:ascii="IRNazanin" w:hAnsi="IRNazanin" w:eastAsia="IRNazanin"/>
          <w:color w:val="111111"/>
          <w:sz w:val="28"/>
          <w:sz w:val="28"/>
          <w:szCs w:val="28"/>
          <w:rtl w:val="true"/>
          <w:lang w:bidi="fa-IR"/>
        </w:rPr>
        <w:t>نوسازی در کشورها همیشه از راههای پیشرفت جوامع بشری بوده است، به نحوی که در همه ی حکومت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احیاگری در بسیاری از امور اقتصادی، فرهنگی و سیاسی جهان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بامر جدید و کتاب جدید و سنه جديده و قضاء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قائم خروج کند امر تازه، کتاب تازه، روشی تازه و داوری تازه با خود می آورد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ایشان برنامه های </w:t>
      </w:r>
      <w:bookmarkStart w:id="297" w:name="pg7433_73466"/>
    </w:p>
    <w:p>
      <w:pPr>
        <w:pStyle w:val="BookText"/>
        <w:rPr/>
      </w:pPr>
      <w:bookmarkEnd w:id="297"/>
      <w:r>
        <w:rPr>
          <w:rFonts w:ascii="IRNazanin" w:hAnsi="IRNazanin" w:eastAsia="IRNazanin"/>
          <w:color w:val="111111"/>
          <w:sz w:val="28"/>
          <w:sz w:val="28"/>
          <w:szCs w:val="28"/>
          <w:rtl w:val="true"/>
          <w:lang w:bidi="fa-IR"/>
        </w:rPr>
        <w:t xml:space="preserve">پیش را از بین می برد همان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جاهلیت را از بین برد و اسلام را نوسازی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عدالت گستر، رفاه آور، دانش گستر و مردم دوست است و همگان از چنین دولتی راضی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هایی این رضایت را بیان می کنند که آسمان و زمین حتی پرندگان آسمان خشنود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آسمان و ساکنان آن برای ظهور او خوشحال می شوند و او زمین را پر از عدالت می کند هنگامی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مردی از قریش، بشارت میدهم که ساکنان آسمان و زمین از خلافت و فرمانروایی او خشنودند و ساکنان زمین و آسمان به او عشق می ورزند</w:t>
      </w:r>
      <w:r>
        <w:rPr>
          <w:rFonts w:eastAsia="IRNazanin" w:cs="IRNazanin"/>
          <w:color w:val="111111"/>
          <w:sz w:val="28"/>
          <w:szCs w:val="28"/>
          <w:rtl w:val="true"/>
          <w:lang w:bidi="fa-IR"/>
        </w:rPr>
        <w:t>».</w:t>
      </w:r>
    </w:p>
    <w:p>
      <w:pPr>
        <w:pStyle w:val="Heading3"/>
        <w:numPr>
          <w:ilvl w:val="2"/>
          <w:numId w:val="1"/>
        </w:numPr>
        <w:rPr/>
      </w:pPr>
      <w:bookmarkStart w:id="298" w:name="__RefHeading___Toc1729388_1051229030"/>
      <w:bookmarkStart w:id="299" w:name="_Toc101"/>
      <w:bookmarkEnd w:id="298"/>
      <w:r>
        <w:rPr>
          <w:rtl w:val="true"/>
        </w:rPr>
        <w:t xml:space="preserve">تشکیل حکومت حضرت مهدی </w:t>
      </w:r>
      <w:r>
        <w:rPr>
          <w:rtl w:val="true"/>
        </w:rPr>
        <w:t>(</w:t>
      </w:r>
      <w:r>
        <w:rPr>
          <w:rtl w:val="true"/>
        </w:rPr>
        <w:t>عجل الله تعالی فرجه الشریف</w:t>
      </w:r>
      <w:r>
        <w:rPr>
          <w:rtl w:val="true"/>
        </w:rPr>
        <w:t>)</w:t>
      </w:r>
      <w:bookmarkEnd w:id="299"/>
    </w:p>
    <w:p>
      <w:pPr>
        <w:pStyle w:val="BookText"/>
        <w:rPr/>
      </w:pPr>
      <w:r>
        <w:rPr>
          <w:rFonts w:ascii="IRNazanin" w:hAnsi="IRNazanin" w:eastAsia="IRNazanin"/>
          <w:color w:val="111111"/>
          <w:sz w:val="28"/>
          <w:sz w:val="28"/>
          <w:szCs w:val="28"/>
          <w:rtl w:val="true"/>
          <w:lang w:bidi="fa-IR"/>
        </w:rPr>
        <w:t>همان طور که در مباحث قبل نیز اشاره شد روایات استفاده می شود که موفقیت حضرت در تأسیس حکومت به وسیله ی جنگ، خونریزی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شبهه من 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شباهت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جدش، پیامبر اسلام،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وجه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قيامش و نهضتش با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پیروز می شود به واسطه ی شمشیر و رعبی که در دل دشمنان می افتد و این یک امتیاز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ينصر بالسيف و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دل دشمنان می افتد و خودشان را تسلیم می کنند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بشير النبال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يقولون ان المهدي له </w:t>
      </w:r>
      <w:bookmarkStart w:id="300" w:name="pg7433_73467"/>
    </w:p>
    <w:p>
      <w:pPr>
        <w:pStyle w:val="BookText"/>
        <w:rPr/>
      </w:pPr>
      <w:bookmarkEnd w:id="300"/>
      <w:r>
        <w:rPr>
          <w:rFonts w:ascii="IRNazanin" w:hAnsi="IRNazanin" w:eastAsia="IRNazanin"/>
          <w:color w:val="111111"/>
          <w:sz w:val="28"/>
          <w:sz w:val="28"/>
          <w:szCs w:val="28"/>
          <w:rtl w:val="true"/>
          <w:lang w:bidi="fa-IR"/>
        </w:rPr>
        <w:t>قام استقامت که الأمور عفوا و لايهريق محجمه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بود به وسیله ی کارسازی و معجزه اوضاع برایش درست شود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 شد؛ در حالی که پیامبر در جنگ شرکت کرد و دندانش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پیروزی باید به وسیله ی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بگوییم برای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داشت به وسیله ی معجزه این کار محقق شود؛ اما تحقق پیدا نکرد و آن را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در این زمینه استفاده میشود که قیام حضرت یک قیام طبیعی و عادی است و همراه با جنگ و خونریزی است که ستمگران و طاغوتیان را پراکنده و حق جویان را گرد هم می آورند</w:t>
      </w:r>
      <w:r>
        <w:rPr>
          <w:rFonts w:eastAsia="IRNazanin" w:cs="IRNazanin"/>
          <w:color w:val="111111"/>
          <w:sz w:val="28"/>
          <w:szCs w:val="28"/>
          <w:rtl w:val="true"/>
          <w:lang w:bidi="fa-IR"/>
        </w:rPr>
        <w:t>.</w:t>
      </w:r>
    </w:p>
    <w:p>
      <w:pPr>
        <w:pStyle w:val="Heading3"/>
        <w:numPr>
          <w:ilvl w:val="2"/>
          <w:numId w:val="1"/>
        </w:numPr>
        <w:rPr/>
      </w:pPr>
      <w:bookmarkStart w:id="301" w:name="__RefHeading___Toc1729390_1051229030"/>
      <w:bookmarkStart w:id="302" w:name="_Toc102"/>
      <w:bookmarkEnd w:id="301"/>
      <w:r>
        <w:rPr>
          <w:rtl w:val="true"/>
        </w:rPr>
        <w:t xml:space="preserve">اركان حکومت جهانی حضرت مهدی </w:t>
      </w:r>
      <w:r>
        <w:rPr>
          <w:rtl w:val="true"/>
        </w:rPr>
        <w:t>(</w:t>
      </w:r>
      <w:r>
        <w:rPr>
          <w:rtl w:val="true"/>
        </w:rPr>
        <w:t>عجل الله تعالی فرجه الشریف</w:t>
      </w:r>
      <w:r>
        <w:rPr>
          <w:rtl w:val="true"/>
        </w:rPr>
        <w:t>)</w:t>
      </w:r>
      <w:bookmarkEnd w:id="302"/>
    </w:p>
    <w:p>
      <w:pPr>
        <w:pStyle w:val="BookText"/>
        <w:rPr/>
      </w:pPr>
      <w:r>
        <w:rPr>
          <w:rFonts w:ascii="IRNazanin" w:hAnsi="IRNazanin" w:eastAsia="IRNazanin"/>
          <w:color w:val="111111"/>
          <w:sz w:val="28"/>
          <w:sz w:val="28"/>
          <w:szCs w:val="28"/>
          <w:rtl w:val="true"/>
          <w:lang w:bidi="fa-IR"/>
        </w:rPr>
        <w:t>مهدویت به عنوان مظهر کامل جامعه ی واحد جهانی با پارهای از قرائت های جهانی شدن از جمله غربی سازی جامعه ی بشری با تفکیک دین از سیاست، سیطره فن آوری غربی و نیز گسترش نظام سرمایه داری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در ابعاد فکری،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کمک قوانین الهی و به دست کارگزاران صالح و در قالب نظامی عادلانه تحقق می یابد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جامعه ی مهدوی و تمدن اسلامی، باوری فراگیر و فلسفه ای جهانی است که همه ی تمدنها و فرهنگ ها را زیر پوشش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هر اندیشه، تفکر و نیز هر آموزش و ارزش اخلاقی و عملی را که از آموزه های اسلامی الهام گرفته باشد، </w:t>
      </w:r>
    </w:p>
    <w:p>
      <w:pPr>
        <w:pStyle w:val="BookText"/>
        <w:rPr/>
      </w:pPr>
      <w:r>
        <w:rPr>
          <w:rFonts w:ascii="IRNazanin" w:hAnsi="IRNazanin" w:eastAsia="IRNazanin"/>
          <w:color w:val="111111"/>
          <w:sz w:val="28"/>
          <w:sz w:val="28"/>
          <w:szCs w:val="28"/>
          <w:rtl w:val="true"/>
          <w:lang w:bidi="fa-IR"/>
        </w:rPr>
        <w:t>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مهدوی، تمدنی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بال زندگی، همیشه و همه جا، چه در اوج گیری ها و چه در فرود آمدن ها در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تمدن دینی را در کالبد تمدن های کنونی خواهد دمید و روند تکاملی تمدن ها را شتاب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استفاده از تمامی ابزارهای نوین و پیشرفته و با به کارگیری سالم سلاحها و فن آوری های موجود در جهان، چهره ی زندگی انسان را دگرگون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آرمان با ایجاد مرکزیت یگانه و مدیریت حاکمیت واحد و توانمند و فراگیر، جهان شمول خواهد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جهانی اسلام در مقایسه با سایر تمدنها، برای ایجاد مدینه فاضله و جامعه ی نمونه دیدگاه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همان ظهور و تجلی ولایت الهی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پیامدهای این ولایت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عدالت، امنیت و تأمین آسایش عمومی؛ بنابراین دورنمای جامعه ی مهدوی در معارف اسلامی این است که نخست؛ مهدویت جزو ارکان اساسی آن و عبودیت و بندگی خدای متعال محور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پرتو این معنویت و عبودیت، عدالت و سعادت دنیوی بشر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اجمالی روایاتی که شیعه و اهل سنت در زمینه ی بشارت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روشن می شود که در این روایات آنچه بیش از هر چیز دیگر مورد توجه قرار گرفته، بر پا داشتن قسط، عدل و نابود کردن ظلم و جور از سوی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خاص روایات به موضوع عدالت گستری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روایاتی که در این زمینه وارد شده، همه بر نقش محوری این موضوع در قیام و انقلاب جهانی آن حضرت و جایگاه خاص آن در حکومت مهدوی دلالت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برپایی عدالت در جامعه نیازمند ارکان و پایه های متعددی است و نبود هر یک از این ارکان موجب ناپایداری عدالت در آن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ارکان عدالت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عادل، کارگزاران عادل، قوانین عادلانه و نظام عادلانه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وقتی می توان از جامعه و حکومتی انتظار حرکت به سوی عدالت را داشت که امام و حاکم آن جامعه خود در مسیر عدالت باشد و در زندگی فردی و اجتماعی عدالت را پیشه ی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 ترین شرط در نظام حکومتی که شیعه ترسیم می کند، وجود امام عادل است و بدون وجود او حکومت از مشروعیت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برقراری نظام حکومتی که همه ی روابط حاکم بر آن مبتنی بر عدالت کامل باشد جز به دست آخرین امام معصوم و خاتم حجج الهی،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امکان پذیر نیست و به همین دلیل است که این حکومت پس از پشت سر گذاشتن همهی تجربه های بشری و نومیدی انسان از همه ی الگوهای حکومتی بشرساز، در زمین ظهور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اساسی که در برقراری عدالت در جامعه همواره فراروی مصلحان اجتماعی قرار داشته، نبود مجریان و کارگزاران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بسیاری از حرکتهای عدالت خواهانه را با شکست مواجه کرده است و بسیاری از حکومتهایی را که در پی گسترش عدالت در جامعه بوده اند ناکام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تفاوت های اساسی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حکومت هایی که در طول تاریخ ادعای برقراری عدالت داشته اند، این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اقدام به تشکیل حکومت، افراد زبده</w:t>
      </w:r>
    </w:p>
    <w:p>
      <w:pPr>
        <w:pStyle w:val="BookText"/>
        <w:rPr/>
      </w:pPr>
      <w:r>
        <w:rPr>
          <w:rFonts w:ascii="IRNazanin" w:hAnsi="IRNazanin" w:eastAsia="IRNazanin"/>
          <w:color w:val="111111"/>
          <w:sz w:val="28"/>
          <w:sz w:val="28"/>
          <w:szCs w:val="28"/>
          <w:rtl w:val="true"/>
          <w:lang w:bidi="fa-IR"/>
        </w:rPr>
        <w:t>و برگزیده ای را که در نهایت تقوا و پرهیزگاری هستند، تربیت می کنند و با برقراری حکومت جهانی خود، آنها را به سراسر جهان گسیل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قوانین عادلانه یکی از شرایط اساسی تحقق عدالت اجتماعی است و بدون آن، حکمرانان عادل به تنهایی نخواهند توانست چنان که باید و شاید عدالت را در جامعه حکمفرما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کتاب الهی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ی عادلانه ترین قوانین هستند و در صورت حاکم شدن بی کم و کاست</w:t>
      </w:r>
    </w:p>
    <w:p>
      <w:pPr>
        <w:pStyle w:val="BookText"/>
        <w:rPr/>
      </w:pPr>
      <w:r>
        <w:rPr>
          <w:rFonts w:ascii="IRNazanin" w:hAnsi="IRNazanin" w:eastAsia="IRNazanin"/>
          <w:color w:val="111111"/>
          <w:sz w:val="28"/>
          <w:sz w:val="28"/>
          <w:szCs w:val="28"/>
          <w:rtl w:val="true"/>
          <w:lang w:bidi="fa-IR"/>
        </w:rPr>
        <w:t>آن جامعه طعم عدالت را خواهد 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عدالت اجتماعی گذشته از همه ی شرایط مذکور به امر دیگری نیز نیازمند است و آن وجود یک نظام حکومتی مبتنی بر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جایگاه هر کس به درستی در آن تعیین شده باشد، همهی مسؤولان وظایف خود را به درستی بشناسند و بدان عمل کنند و سرانجام همه احساس کنند بر کار آنها نظارت وجود دارد و در صورت خطا و لغزش از آنها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های بشری بسیار دیده ایم که حتی با وجود حاکمان عادل و قوانین عادلانه چنان که باید و شاید عدالت بر جامعه حاکم نشده، ظلم و ستم در اشکال گوناگون بر مردم جاری شده است و همهی اینها به دلیل آن بوده است که اجزای مختلف حکومت در جای خود قرار نگرفته اند، یا کارگزاران با وظایف خود آشنا نبوده اند و یا نظام بازرسی در نظارت ضعیف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حکومتی به شیوه ای شکل گرفته که امکان بی نظمی و بی عدالتی به صفر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پارساترین و توانمندترین افراد به عنوان حکمرانان و کارگزاران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می شوند و وظایف تک تک آنها بی هیچ کم و کاست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آنها گفته میشود که در هنگام حیرت و سرگردانی چه کنند و سرانجام، نظارت و بازرسی دقیق و سخت گیرانه ای بر همه ی کارگزاران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اسلامی، ظلم معانی و مصادیق متعددی دارد و در آیات و روایات الهی این کلمه به سه مفهوم به کار رفته است؛ ظلم در معنای کفر و شرک نسبت به خدا، ظلم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نسبت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ظلم مفاهیم و مصادیق متعددی دارد، کلمه ی مقابل آن؛ یعنی عدل نیز از نظر معنا و مصداق، بسیار گسترده است و حوزه ی وسیعی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براساس آموزه های دین اسلام، عدالت و عدالت گستری فقط به صحنه ی حیات اجتماعی افراد و روابط آنها با دیگران محدود نمی شود؛ بلکه حوزه ی وسیعی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معنی است که آن حضرت نه تنها رسم ستم و تجاوز موجود در روابط افراد با یکدیگر را بر می اندازد؛ بلکه این روابط را بر محور عدالت سامان می دهد و با هر گونه کژروی، کج اندیشی و انحراف اخلاقی و اعتقادی نیز مبارزه می کند و رابطه ی انسان با خود و خدای خود را نیز به سوی عدالت سوق میدهد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های طبقاتی را در سطح جوامع بشری بر هم خواهد زد و در زمان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گرسنه ای در سراسر زمین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مهدویتی است که ما به آن معتقدیم و هر یک از ادیان آسمانی نیز به گونه ای بدان معترف هستند؛ ولی هیچ مکتب یا مذهبی به </w:t>
      </w:r>
    </w:p>
    <w:p>
      <w:pPr>
        <w:pStyle w:val="BookText"/>
        <w:rPr/>
      </w:pPr>
      <w:r>
        <w:rPr>
          <w:rFonts w:ascii="IRNazanin" w:hAnsi="IRNazanin" w:eastAsia="IRNazanin"/>
          <w:color w:val="111111"/>
          <w:sz w:val="28"/>
          <w:sz w:val="28"/>
          <w:szCs w:val="28"/>
          <w:rtl w:val="true"/>
          <w:lang w:bidi="fa-IR"/>
        </w:rPr>
        <w:t>اندازه ی شیعه دربارهی جامعه ی آخرالزمان و آخرین انقلاب جهانی، شفاف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حتى نام مقدس رهبر آن انقلاب جهانی را برای جهانیان ذکر و روش حکومتی او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که قبل نیز گفته شد در انجیل، تورات و سایر کتابهای آسمانی بشارت آخرالزمان را می بینیم؛ ولی هیچ یک همانند شیعه درباره ی خصایل و شمایل، شعار و نحوه ی انقلاب آن رهبر و حاکمیتش سخن نگفته 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مهدویت بستر بسیار مهم، مناسب و گسترده ای برای ارتقای سطح معارف دینی در جامعه است؛ زیرا در راستای اعتقاد به ظهور مصلح بزرگ الهی و آسمانی در آخرالزمان و در ایمان به این که این رهبر، جهان را پر از عدل و داد می کند؛ همهی اصول اعتقادی و مایه های معارف دینی احیا می شود و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مهدویت سرچشمه ی ورود انسان به افق اعلای معارف الهی و مقدسات دین و آشنایی با حقایق نورانی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کاملا ملموس است کسانی که با فرهنگ مهدویت و انتظار زندگی می کنند، مفاهیم عالیه ی آسمانی را با خود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غیب و شهود عالم را پذیرفته اند، اعجاز را قبول کرده اند، امامت را از منظر عالی می نگرند و به آینده ی جهان، نظر خوب و امیدوارانه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در زیر چنگال یأس و بدبینی گرفتار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و مهدویت به انسان، فضیلت شخصی و اجتماعی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عبادت انتظار و امید بستن به تحقق کامیابیها برای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کامیابیها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معنویت، حکمت، رفاه و آبادانی، رفع کینه ها و کدورتها از دلهای آدمیان و تلاش برای خوب شدن </w:t>
      </w:r>
    </w:p>
    <w:p>
      <w:pPr>
        <w:pStyle w:val="BookText"/>
        <w:rPr/>
      </w:pPr>
      <w:r>
        <w:rPr>
          <w:rFonts w:ascii="IRNazanin" w:hAnsi="IRNazanin" w:eastAsia="IRNazanin"/>
          <w:color w:val="111111"/>
          <w:sz w:val="28"/>
          <w:sz w:val="28"/>
          <w:szCs w:val="28"/>
          <w:rtl w:val="true"/>
          <w:lang w:bidi="fa-IR"/>
        </w:rPr>
        <w:t>و خوب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به خوبی می داند که امامش، مصلح کل، سربازانی صالح و کارآمد می خواهد؛ بنابراین او تلاش می کند در تهذیب نفس و تحصیل علم و برقراری ارتباط صحیح با همنوعان و طبیعت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فضیلت شخصی برای منتظران واقعی کافی نیست؛ بلکه آنها باید از فضیلت اجتماعی نیز برخوردار باشند؛ یعنی برای تحقق سعادت دیگران و جامعه بشری تلاش کنند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توجهی در مقابل فسادها و نابسامانی های اجتماعی با روح تعالیم اسلام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زمینه سازی به مفهوم سکوت و بی توجهی نیست؛ بلکه به معنای تلاش و جدیت فراوان برای مقابله با اوضاع آشفته 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ظهور حضرت، زمانی است که جبهه ی حق و باطل در اوج 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ستمگران بیشتر جهان را در احاطه ی خود دارند و به ظلم و ستم ادامه می دهند و صالحان زمین نیز در عین مظلوم بودن برای مبارزه با زورمداری طاغوتها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اصلاحات اجتماعی نه تنها زمینه ساز ظهور حضرت است؛ بلکه از دستورات بدیهی اسلام در ارتباط با ایجاد جامعه 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ظهور حضرت، این نکته نیز اهمیت دارد که پر شدن جهان از ظلم و ستمشرط ظهور حضرت نیست؛ بلکه نشانه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ظهور، آمادگی و لیاقت انسان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روایات، شخص منتظر فردی است با ایمان، راسخ و استوار که با نزدیک تر شدن زمان فرج و ظهور، لحظه ای از مبارزه با فساد و تباهی دست برنمی دارد و خود را از آلودگی و گناه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فراهم ساختن زمینه های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مباحث و حقایق در واژهی انتظار نهفته است؛ زیرا انسان منتظر تلاش می کند خود را در صفات و خصوصیات به </w:t>
      </w:r>
    </w:p>
    <w:p>
      <w:pPr>
        <w:pStyle w:val="BookText"/>
        <w:rPr/>
      </w:pP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انتظار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مصلح است خود نیز باید صالح و مصلح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صالح بودن و کمک به اصلاح جامعه یکی از مهم ترین زمینه های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جهانی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فکری بر دو محور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یگانه پرستی و تقویت پایه ها و اصول آن در میان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فراگیر و مستمر با اندیشه ها و جریان های انحرافی و الحادی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 مهدوی آموزه ها و تعالیم فراموش شده ی پیامبران الهی زندهمی شوند و از آلودگی های خرافی و تحریف ها پاک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یگانه و واحد براساس قوانین و معیارهای الهی شکل می گیرد و کلیه ی دستگاه های استبدادی در نهاد حکومت و قدرت زایل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مهدوی محرومان، مستضعفان، بندگان صالح و مؤمن خداوند از جایگاه رفیعی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جویی، عدالت خواهی و تلاش در راستای برقراری عدالت و رفع همهی مظاهر ظلم و بی عدالتی از جمله ارکان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ظهور منجی ریشه ی توحیدی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اندیشه در همه ی ادیان آسمانی و توحیدی موجود است؛ یعنی همه ی ادیان به ظهور منجی و مصلح در آخرالزمان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اسلام به ویژه در مذهب تشیع از جایگاه والا و عظیمی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حکومت واحد و توحیدی و عدل جهانی براساس احکام الهی، تنها با ظهور منجی الهی میسر است</w:t>
      </w:r>
      <w:r>
        <w:rPr>
          <w:rFonts w:eastAsia="IRNazanin" w:cs="IRNazanin"/>
          <w:color w:val="111111"/>
          <w:sz w:val="28"/>
          <w:szCs w:val="28"/>
          <w:rtl w:val="true"/>
          <w:lang w:bidi="fa-IR"/>
        </w:rPr>
        <w:t xml:space="preserve">. </w:t>
      </w:r>
      <w:bookmarkStart w:id="303" w:name="pg7433_73475"/>
    </w:p>
    <w:p>
      <w:pPr>
        <w:pStyle w:val="Heading3"/>
        <w:numPr>
          <w:ilvl w:val="2"/>
          <w:numId w:val="1"/>
        </w:numPr>
        <w:rPr/>
      </w:pPr>
      <w:bookmarkStart w:id="304" w:name="__RefHeading___Toc1729392_1051229030"/>
      <w:bookmarkStart w:id="305" w:name="_Toc103"/>
      <w:bookmarkEnd w:id="303"/>
      <w:bookmarkEnd w:id="304"/>
      <w:r>
        <w:rPr>
          <w:rtl w:val="true"/>
        </w:rPr>
        <w:t xml:space="preserve">برخی از ویژگی های حکومت جهانی حضرت مهدی </w:t>
      </w:r>
      <w:r>
        <w:rPr>
          <w:rtl w:val="true"/>
        </w:rPr>
        <w:t>(</w:t>
      </w:r>
      <w:r>
        <w:rPr>
          <w:rtl w:val="true"/>
        </w:rPr>
        <w:t>عجل الله تعالی فرجه الشریف</w:t>
      </w:r>
      <w:r>
        <w:rPr>
          <w:rtl w:val="true"/>
        </w:rPr>
        <w:t>)</w:t>
      </w:r>
      <w:bookmarkEnd w:id="305"/>
    </w:p>
    <w:p>
      <w:pPr>
        <w:pStyle w:val="BookText"/>
        <w:rPr/>
      </w:pPr>
      <w:r>
        <w:rPr>
          <w:rFonts w:ascii="IRNazanin" w:hAnsi="IRNazanin" w:eastAsia="IRNazanin"/>
          <w:color w:val="111111"/>
          <w:sz w:val="28"/>
          <w:sz w:val="28"/>
          <w:szCs w:val="28"/>
          <w:rtl w:val="true"/>
          <w:lang w:bidi="fa-IR"/>
        </w:rPr>
        <w:t xml:space="preserve">ویژگی های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 فردی، اخلاقی، روحی، روانی، معنوی، عبادی، تربیتی، علمی، عقلانی، اجتماعی و جهانی قابل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آوردند و اعمال شایسته انجام دادند وعده کرده است که حتما آنها را در زمین جایگزین و خلیفه قرار می دهد؛ همان گونه که پیشینیان شان را جایگزین کرده است و برای آنها دین و آیینی را که رضا داده است اجرا شدنی خواهد کرد و ترس و ناامنی آنها را به امنیت بدل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بندگی می کنند و چیزی را با من شریک قرار نمی دهند و هر کس پس از آن کفر ورزد همانا که ایشان نافرمانان فاسق هستند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و از اصول اساسی اعتقادات اسلام و قرآن به شمار می رود، این است که سرانجام حکومت توحید و آیین الهی بر جهان سیطره می یابد و مستقر می شود و هرگونه اضطراب، ناامنی و شرک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الهی است که خداوند متعال در قرآن کریم به صاحبان ایمان و عمل صالح چنین نوید داده است که استخلاف و حکومت روی زمین را به آنان واگذار کند و آیین حق و توحید را به گونه ی اساسی و ریشه ای در همه جانشر و گسترش دهد و تمامی لوازم و اسباب خوف، ترس، وحشت و ناامنی را از بین برد، که در نتیجه همه ی انسان ها با نهایت آزادی خدا را بپرستند و فرمان های او را گردن نهند و هیچ شریک و شبیهی برای او قایل نشوند و توحید خالص را در همه جا بگسترانند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 آیه ی مورد بحث شامل مسلمانان نخستین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بدون تردید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عقیده عموم مسلمانان، سراسر روی زمین را پر از عدل و داد می کند بعد از آن که ظلم و جور همه جا را فرا گرفته باشد، مصداق کامل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سحرگاه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سامره به دنیا آمد و نامش نام پیامبر و لقبش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قائم، امام زمان و ولیعصر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گرامی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دلیل بیدادگری عباسیان ولادت آن حضرت در خفا انجام گرفت و از همان کودکی از نظرها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غیبت و نحوه ی زندگی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غیبت دارد؛ یکی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صغری خواص شیعیان از محل سکونت ایشان اطلاع دارند؛ ولی در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محل سکونت ایشان اطلاع ندارد، جز معدودی از نزدیک ترین یارانش</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حضرت ظهور کند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در زیر لوای خود خواهد گرفت و آیین حق را در همه جا نفوذ خواهد داد و نامنی، خوف و جنگ را از صفحهی زمین بر خواهد چید و عبادت بدون شک را برای جهانیان تحقق خواهد بخشید؛ وعده ی حتمی و تخلف ناپذیر خداوند سبحان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اندیشه ها و نیازهای فطری انسان، اندیشه و نیاز به یک حکومت جهانی عادل همراه با نفی کامل ستم و استقرار عدل و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همه ی مکاتب بشری و الهی به چنین آینده ای اشاره و به چنین نیازی توجه شده است؛ یعنی هر مکتبی به نوعی </w:t>
      </w:r>
    </w:p>
    <w:p>
      <w:pPr>
        <w:pStyle w:val="BookText"/>
        <w:rPr/>
      </w:pPr>
      <w:r>
        <w:rPr>
          <w:rFonts w:ascii="IRNazanin" w:hAnsi="IRNazanin" w:eastAsia="IRNazanin"/>
          <w:color w:val="111111"/>
          <w:sz w:val="28"/>
          <w:sz w:val="28"/>
          <w:szCs w:val="28"/>
          <w:rtl w:val="true"/>
          <w:lang w:bidi="fa-IR"/>
        </w:rPr>
        <w:t>پیروان خود را به آن آینده روشن و عادلانه نوید داده است و امیدوار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افلاطون طرح مدینه فاضله را بیان کرده، توماس کامپانلا طرح شهر آفتاب را مطرح کرده است و پذیرایی بیگانگان در آن شهر را سفارش کرده است، به گونه ای که هیچ کس در آن شهر احساس غربت و بیگانگی نکند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توماس مور، اگوست کنت و حتی مارکس نیز در پی ترسیم کردن آینده بشریت، آن را روشن و عادلانه در ذهن ترسیم کرده اند؛ ولی آنچه مسلم است تنها مکتبی که چنین آینده ی واقعی و رئالیستی را برای بشریت به ارمغان آورده است و می تواند آن را تحقق بخشد، مکتب الهی و توحیدی اسلام است و براساس اندیشه ی اسلام همه ی موجودات و از جمله انسان و جامعه ی انسانی به سوی کمال لايق خویش در حرکت هستند که این حرکت تکاملی در انسان معلول آگاهی، آزادی، ایمان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مشروط بر این که تمام اینها در راستای ولایت و پذیرش امامت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یابد؛ زیرا که غایب این حرکت چیزی جز استقرار حکومت جهانی عدالت و تقوی به رهبری و ولایت ولی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بشریت را نوید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دنیا جز یک روز باقی نماند خداوند آن یک روز را آن قدر طولانی می کند تا مردی از دودمان من که نامش نام من است، حاکم بر زمین شود و صفحه ی زمین را پر از عدل و داد می کند آن گونه که از ظلم و جور پر شده باشد</w:t>
      </w:r>
      <w:r>
        <w:rPr>
          <w:rFonts w:eastAsia="IRNazanin" w:cs="IRNazanin"/>
          <w:color w:val="111111"/>
          <w:sz w:val="28"/>
          <w:szCs w:val="28"/>
          <w:rtl w:val="true"/>
          <w:lang w:bidi="fa-IR"/>
        </w:rPr>
        <w:t>».</w:t>
      </w:r>
      <w:r>
        <w:rPr>
          <w:rStyle w:val="FootnoteAnchor"/>
          <w:rtl w:val="true"/>
        </w:rPr>
        <w:footnoteReference w:id="42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تبارک و تعالی اراده کرده است که الگوی کامل </w:t>
      </w:r>
      <w:bookmarkStart w:id="306" w:name="pg7433_73478"/>
    </w:p>
    <w:p>
      <w:pPr>
        <w:pStyle w:val="BookText"/>
        <w:rPr/>
      </w:pPr>
      <w:bookmarkEnd w:id="306"/>
      <w:r>
        <w:rPr>
          <w:rFonts w:ascii="IRNazanin" w:hAnsi="IRNazanin" w:eastAsia="IRNazanin"/>
          <w:color w:val="111111"/>
          <w:sz w:val="28"/>
          <w:sz w:val="28"/>
          <w:szCs w:val="28"/>
          <w:rtl w:val="true"/>
          <w:lang w:bidi="fa-IR"/>
        </w:rPr>
        <w:t xml:space="preserve">حکومت عدل جهانی در آخرالزمان تحقق یابد اما این اراده به صورت غیر عادی نیست و به ایجاد زمینه نیاز دارد که همان انتظار فرج است؛ زیرا انتظار فرج یعنی اقدام جدی برای ایجاد آمادگی کامل فکری و عقلی، ایمانی و عقیدتی، اقدام جدی برای استمداد یافتن جهان و مستعد شدن بشریت برای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07" w:name="__RefHeading___Toc1729394_1051229030"/>
      <w:bookmarkStart w:id="308" w:name="_Toc104"/>
      <w:bookmarkEnd w:id="307"/>
      <w:r>
        <w:rPr>
          <w:rtl w:val="true"/>
        </w:rPr>
        <w:t>نوید قرآن به آینده بشر</w:t>
      </w:r>
      <w:r>
        <w:rPr>
          <w:rtl w:val="true"/>
        </w:rPr>
        <w:t>:</w:t>
      </w:r>
      <w:bookmarkEnd w:id="308"/>
    </w:p>
    <w:p>
      <w:pPr>
        <w:pStyle w:val="BookText"/>
        <w:rPr/>
      </w:pPr>
      <w:r>
        <w:rPr>
          <w:rFonts w:ascii="IRNazanin" w:hAnsi="IRNazanin" w:eastAsia="IRNazanin"/>
          <w:color w:val="111111"/>
          <w:sz w:val="28"/>
          <w:sz w:val="28"/>
          <w:szCs w:val="28"/>
          <w:rtl w:val="true"/>
          <w:lang w:bidi="fa-IR"/>
        </w:rPr>
        <w:t>قرآن مجید در باب نوید به آینده و پیروزی نهایی دین بر شرک و هدایت بر گمراهی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رسولش را با هدایت و آیین حق فرستاد تا او را بر همه ی آیین ها غالب کند، هر چند مشرکان کراهت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هدایت، دلایل روشن و برهانهای آشکاری است که در آیین اسلام وجود دارد و منظور از دین حق همین آیینی است که اصولش حق و فروعش حق و بالاخره تاریخ، مدارک، اسناد، نتیجه و برداشت آن نیز حقاست و بدون شک آیینی که هم محتوای آن حق باشد و هم دلایل، مدارک و تاریخ آن روشن باشد، باید سرانجام</w:t>
      </w:r>
    </w:p>
    <w:p>
      <w:pPr>
        <w:pStyle w:val="BookText"/>
        <w:rPr/>
      </w:pPr>
      <w:r>
        <w:rPr>
          <w:rFonts w:ascii="IRNazanin" w:hAnsi="IRNazanin" w:eastAsia="IRNazanin"/>
          <w:color w:val="111111"/>
          <w:sz w:val="28"/>
          <w:sz w:val="28"/>
          <w:szCs w:val="28"/>
          <w:rtl w:val="true"/>
          <w:lang w:bidi="fa-IR"/>
        </w:rPr>
        <w:t>بر همه ی آیین ها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پیشرفت علم و دانش و سهولت ارتباطات، واقعیت ها چهره خود را از پشت پرده های تبلیغات مسموم به در خواهد آورد و موانعی را که مخالفان حق بر سر راه آن قرار می دهند در هم می کوبد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آیین حق همه جا را فرا خواهد گرفت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آیه به راز برتری اسلام اشاره شده است و آن این که چون رسالت اسلام هدایت به آیین حق است و بشر فطرتأ طالب و جویای هدایت بوده، لذا آیین حقی را می جوید که واقعیت ثابتی دارد و مطلوب فطری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حقیقت و نیرو است که بر همه ی ادیان و آیین ها برتری می یابد و خواهد یافت، این وعده اسلام و اراده خداوند است برای تحقق این اراده کافی است که اسلام بر تمام قوانین و آیین ها سیطره و غلبه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این اراده الهی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ما بر این قرار گرفته است که به مستضعفین نعمت بخشیم و آنان را پیشوایان و وارثین روی زمین قراردهیم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بعضی از مفسرین </w:t>
      </w:r>
      <w:r>
        <w:rPr>
          <w:rStyle w:val="FootnoteAnchor"/>
          <w:rtl w:val="true"/>
        </w:rPr>
        <w:footnoteReference w:id="425"/>
      </w:r>
      <w:r>
        <w:rPr>
          <w:rFonts w:ascii="IRNazanin" w:hAnsi="IRNazanin" w:eastAsia="IRNazanin"/>
          <w:color w:val="111111"/>
          <w:sz w:val="28"/>
          <w:sz w:val="28"/>
          <w:szCs w:val="28"/>
          <w:rtl w:val="true"/>
          <w:lang w:bidi="fa-IR"/>
        </w:rPr>
        <w:t>آیه ی مذکور هرگز از یک برنامه موضعی و خصوصی مربوط به بنی اسراییل سخن نمی گوید؛ بلکه بیانگر یک قانون کلی است برای همه ی اعصار و قرون و تمام اقوام و جمعیت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داریم که بر مستضعفان منت بگذاریم و آنها را پیشوایان و وارثان حکومت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است در زمینه ی پیروزی حق بر باطل و ایمان بر کفر، این نویدی است برای همه ی انسان های آزاده و خواهان حكومت عدل و داد و برچیده شدن بساط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تحقق این مشیت الهی حکومت بنی اسراییل و زوال حکومت فرعونیان بود و نمونه کامل ترش حکومت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بعد از ظهور اسلام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پابرهنه ها و تهی دستان با ایمان و مظلومان پاکدل که پیوسته از سوی فراعنه زمان خود مورد تحقیر و استهزا بودند و تحت فشار ظلم و ستم قرار داشتند و سرانجام خدا به دست همین </w:t>
      </w:r>
    </w:p>
    <w:p>
      <w:pPr>
        <w:pStyle w:val="BookText"/>
        <w:rPr/>
      </w:pPr>
      <w:r>
        <w:rPr>
          <w:rFonts w:ascii="IRNazanin" w:hAnsi="IRNazanin" w:eastAsia="IRNazanin"/>
          <w:color w:val="111111"/>
          <w:sz w:val="28"/>
          <w:sz w:val="28"/>
          <w:szCs w:val="28"/>
          <w:rtl w:val="true"/>
          <w:lang w:bidi="fa-IR"/>
        </w:rPr>
        <w:t xml:space="preserve">گروه دروازه ی قصرهای کسراها و قیصرها را گشود و آنها را از تخت قدرت به زیر آورد و بینی مستکبران را به خاک مالید و نمونه گسترده تر آن ظهور حکومت حق و عدالت در تمام کره زمین به وسیله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حکومت صالحان در کتب آسمانی پیشین نیز بیان شده است؛ چنان که قرآن مجید در این باره می فرماید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بندگان صالح من وارث حکومت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ابلاغ روشن است برای جمعیت عبادت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صالح خدا کسانی هستند که علاوه بر ایمان و موحد</w:t>
      </w:r>
    </w:p>
    <w:p>
      <w:pPr>
        <w:pStyle w:val="BookText"/>
        <w:rPr/>
      </w:pPr>
      <w:r>
        <w:rPr>
          <w:rFonts w:ascii="IRNazanin" w:hAnsi="IRNazanin" w:eastAsia="IRNazanin"/>
          <w:color w:val="111111"/>
          <w:sz w:val="28"/>
          <w:sz w:val="28"/>
          <w:szCs w:val="28"/>
          <w:rtl w:val="true"/>
          <w:lang w:bidi="fa-IR"/>
        </w:rPr>
        <w:t>بودن همه شایستگی های لازم را دارا هستند؛ شایستگی از نظر عمل و تقوا، شایستگی از نظر علم و آگاهی، شایستگی از نظر قوت و قدرت و از نظر تدبیر، نظم و درک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بندگان با ایمان این شایستگی ها را برای خود فراهم سازند، خداوند نیز کمک و یاری می کند تا آنها بینی مستکبران را به خاک بمالند و دست های آلوده شان را از حکومت زمینی کوتاه کنند و وارث میراثهای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آفرینش دلیل روشنی بر پذیرش یک نظام صحیح اجتماعی در آینده در جهان انسانیت خواهد بود و این همان چیزی است که از این آیه مورد بحث و احادیث مربوط به قيام مصلح بزرگ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bookmarkStart w:id="309" w:name="pg7433_73481"/>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یازده تن از فرزندانم و تو ای علی، رمز بقای این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ی ما جهان را استوار ساخته که ساکنانش را در کام خود فرو نبرد؛ چون دوازدهمی آنها از دنیا برود، زمین ساکنانش را در کام خود فرو می برد و دیگر مهلت داده نمی شوند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آن روزی است که خداوند توانا چهره آن روز را در قرآن کریم چنین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 مورد کوهها می پرسند؛ بگو پروردگارم آنها را پراکنده می کند، چه پراکنده کردنی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زلزلهی رستاخیز چیز بزرگی است، در آن روز می بینی که زنان شیرده از فرزندان شیرخوارشان غفلت می کنند و بارداران بار خود فرو نهند، مردم را مست می بینی در صورتی که مست نیستند، بلکه عذاب خدا بسیار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زمین دگرگون شده چهره دیگر می گیرد و آسمانها دگرگون شوند و در برابر خداوند یکتای همیشه پیروز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باب نهایت دنیا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پس از خموشی و سرکشی همچون شتری که از دادن شیر به دوشنده اش خودداری می کند و برای بچه اش نگه می دارد؛ به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 آورد 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10" w:name="__RefHeading___Toc1729396_1051229030"/>
      <w:bookmarkStart w:id="311" w:name="_Toc105"/>
      <w:bookmarkEnd w:id="310"/>
      <w:r>
        <w:rPr>
          <w:rtl w:val="true"/>
        </w:rPr>
        <w:t>سری از اسرار الهی</w:t>
      </w:r>
      <w:bookmarkEnd w:id="31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حسین مظاهری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312" w:name="pg7433_73482"/>
    </w:p>
    <w:p>
      <w:pPr>
        <w:pStyle w:val="BookText"/>
        <w:rPr/>
      </w:pPr>
      <w:bookmarkEnd w:id="312"/>
      <w:r>
        <w:rPr>
          <w:rFonts w:ascii="IRNazanin" w:hAnsi="IRNazanin" w:eastAsia="IRNazanin"/>
          <w:color w:val="111111"/>
          <w:sz w:val="28"/>
          <w:sz w:val="28"/>
          <w:szCs w:val="28"/>
          <w:rtl w:val="true"/>
          <w:lang w:bidi="fa-IR"/>
        </w:rPr>
        <w:t>اصل غیبت سری از 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دین از سر غيبت سؤال شده، فرموده اند که غیبت سری از اسرار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غیبت، نظير قضیه حضرت موسی و خضر است و چنان که بعد از اتمام درس مخصوصی که برای موسی نهاده شده بود، سر کارهای حضرت خضر معلوم می شود؛ بنابراین ما در سر غيبت فعلا نمی خواهیم بحث کنیم؛ ولی آنچه مسلم است بقیة الله رقیب، موکل و نگهبان بر عالم هستی است و قرآن می فرماید بگو هر چه می خواهید به جا آورید؛ ولی بدانید که خدا و رسول او و ائمه طاهرین بر شما رقابت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توقیعی که برای شیخ مفید رحمة الله فرستاده اند؛ 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شما را مهمل و بی سرپرست نگذارده ایم و مراعات شما را می کنیم، مواظبت از شما داریم و به یاد شما هستیم و شما را فراموش نمی کنیم و اگر مراعات ما نبود و به یاد شما نبودیم، دشمن شما را نابود کردهبود</w:t>
      </w:r>
      <w:r>
        <w:rPr>
          <w:rFonts w:eastAsia="IRNazanin" w:cs="IRNazanin"/>
          <w:color w:val="111111"/>
          <w:sz w:val="28"/>
          <w:szCs w:val="28"/>
          <w:rtl w:val="true"/>
          <w:lang w:bidi="fa-IR"/>
        </w:rPr>
        <w:t>».</w:t>
      </w:r>
    </w:p>
    <w:p>
      <w:pPr>
        <w:pStyle w:val="Heading3"/>
        <w:numPr>
          <w:ilvl w:val="2"/>
          <w:numId w:val="1"/>
        </w:numPr>
        <w:rPr/>
      </w:pPr>
      <w:bookmarkStart w:id="313" w:name="__RefHeading___Toc1729398_1051229030"/>
      <w:bookmarkStart w:id="314" w:name="_Toc106"/>
      <w:bookmarkEnd w:id="313"/>
      <w:r>
        <w:rPr>
          <w:rtl w:val="true"/>
        </w:rPr>
        <w:t>واسطه فیض</w:t>
      </w:r>
      <w:bookmarkEnd w:id="31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واسطه فیض عالم هستی است و ائمه طاهرین به این که آنان واسطه فیض عالم هستی هستند،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رسول اکرم،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وقتی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امام غایب برای عالم هستی چیست؟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نظیر خورشید زیر ابر است؛ چنانچه خورشید زیر ابر مفید برای عالم ماده است، گرچه مردم از دیدن آن محروم هستند، همچنین است وجود امام غایب</w:t>
      </w:r>
      <w:r>
        <w:rPr>
          <w:rFonts w:eastAsia="IRNazanin" w:cs="IRNazanin"/>
          <w:color w:val="111111"/>
          <w:sz w:val="28"/>
          <w:szCs w:val="28"/>
          <w:rtl w:val="true"/>
          <w:lang w:bidi="fa-IR"/>
        </w:rPr>
        <w:t xml:space="preserve">. </w:t>
      </w:r>
      <w:bookmarkStart w:id="315" w:name="pg7433_73483"/>
    </w:p>
    <w:p>
      <w:pPr>
        <w:pStyle w:val="Heading3"/>
        <w:numPr>
          <w:ilvl w:val="2"/>
          <w:numId w:val="1"/>
        </w:numPr>
        <w:rPr/>
      </w:pPr>
      <w:bookmarkStart w:id="316" w:name="__RefHeading___Toc1729400_1051229030"/>
      <w:bookmarkStart w:id="317" w:name="_Toc107"/>
      <w:bookmarkEnd w:id="315"/>
      <w:bookmarkEnd w:id="316"/>
      <w:r>
        <w:rPr>
          <w:rtl w:val="true"/>
        </w:rPr>
        <w:t>انتظار فرج</w:t>
      </w:r>
      <w:bookmarkEnd w:id="317"/>
    </w:p>
    <w:p>
      <w:pPr>
        <w:pStyle w:val="BookText"/>
        <w:rPr/>
      </w:pPr>
      <w:r>
        <w:rPr>
          <w:rFonts w:ascii="IRNazanin" w:hAnsi="IRNazanin" w:eastAsia="IRNazanin"/>
          <w:color w:val="111111"/>
          <w:sz w:val="28"/>
          <w:sz w:val="28"/>
          <w:szCs w:val="28"/>
          <w:rtl w:val="true"/>
          <w:lang w:bidi="fa-IR"/>
        </w:rPr>
        <w:t xml:space="preserve">از موضوعاتی که در آیات و روایات بر آن تکیه شده و اهمیت به سزایی دارد، موضوع انتظار فرج است که در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اني معكم من المنتظرین؛ یعنی انتظار بکشید همانا من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وارتقبوا اني معكم رقیب؛ یعنی مراقب باشید همانا من ازمراقبینم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به انتظار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انتظار فرج از افضل اعمال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و مجاهد في سبيل الله مثل کسی است که در خون خود غوطه 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انتظار فرج دارد مثل کسی است که در راه خداوند به خون خود غوطه 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انتظار فرج آن نیست که ما کاری انجام ندهیم فقط در ذهن خود منتظر باشیم؛ بلکه باید با تمام قوا آماده باشیم و در عمل نیز همین را به اثبات برسانیم که ما واقعأ منتظر هستیم و شیعه در زمان غیبت وظایفی دارد و به آن وظایف باید عمل کند از جمله وظایف ما دعا برای انتظار فرج و به یاد گم شده خود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توسل به آن بزرگوار در گرفتاری ها و توجه به این که آن امام بزرگوار مغیث و فریادرس شیعه در زمان غیبت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امید و آرزوی تحقق یک نوید کلی جهانی انسانی است که در روایات به عنوان افضل عبادتها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انتظار فرج یک اصل کلی اسلامی و قرآنی دیگر نیز استنتاج میشود </w:t>
      </w:r>
      <w:bookmarkStart w:id="318" w:name="pg7433_73484"/>
    </w:p>
    <w:p>
      <w:pPr>
        <w:pStyle w:val="BookText"/>
        <w:rPr/>
      </w:pPr>
      <w:bookmarkEnd w:id="318"/>
      <w:r>
        <w:rPr>
          <w:rFonts w:ascii="IRNazanin" w:hAnsi="IRNazanin" w:eastAsia="IRNazanin"/>
          <w:color w:val="111111"/>
          <w:sz w:val="28"/>
          <w:sz w:val="28"/>
          <w:szCs w:val="28"/>
          <w:rtl w:val="true"/>
          <w:lang w:bidi="fa-IR"/>
        </w:rPr>
        <w:t xml:space="preserve">و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یأس از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به عنایات الهی، هرگز و در هیچ شرایطی امید خویش را از دست نمی دهند و تسلیم یأس و ناامیدی و بیهوده گرایی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انتظار فرج و این عدم یأس از روح الله در مورد یک عنایت عمومی و بشری است، نه شخصی یا گروهی؛ به علاوه توأم است با نویدهای خاص و مشخص که به آن قطعیت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آرزو، امید و دل بستن به آینده، انتظاری سازنده و نگه دارنده است، تعهد آور، نیرو آفرین و تحرک بخش است؛ به گونه ای که می تواند نوعی عبادت و حق پرستی شمرده شود</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319" w:name="__RefHeading___Toc1729402_1051229030"/>
      <w:bookmarkStart w:id="320" w:name="_Toc108"/>
      <w:bookmarkEnd w:id="319"/>
      <w:r>
        <w:rPr>
          <w:rtl w:val="true"/>
        </w:rPr>
        <w:t>فلسفه مهدویت و آینده روشن</w:t>
      </w:r>
      <w:bookmarkEnd w:id="32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مهدویت فلسفه ای فطری، عقلی، قرآنی و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مشترک میان همه ی آیین ها، مکتب ها و شرایعی که برای هستی و انسان هدف و غایت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خوش بینانه، حق طلبانه، آرمان گرایانه و عدالت خواهانه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فلسفهای عام، کلی، جهانی و بشری است که تحقق آن تنها در مرحله کمال فرد و جامعه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ای که بشریت به بلوغ عقل و ایمان رسیده باشد و شایسته معرفت، عدالت، صلح، انسانیت و معنویت شده باشد و بتواند با رضایت خاطر به یک حکومت حق و سراسر عدل و توحیدی و انسانی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مهدویت آینده ای روشن را برای بشر ترسیم می کند؛ آینده ای که مبتنی بر اندیشه ی پیروزی نهایی نیروی حق، صلح و عدالت بر نیروی باطل، ستیز و ظلم، گسترش جهانی ایمان اسلامی، استقرار کامل و همه جانبه ارزش های انسانی، تشکيل مدینه فاضله و جامعه ایده آل باشد و </w:t>
      </w:r>
    </w:p>
    <w:p>
      <w:pPr>
        <w:pStyle w:val="BookText"/>
        <w:rPr/>
      </w:pPr>
      <w:r>
        <w:rPr>
          <w:rFonts w:ascii="IRNazanin" w:hAnsi="IRNazanin" w:eastAsia="IRNazanin"/>
          <w:color w:val="111111"/>
          <w:sz w:val="28"/>
          <w:sz w:val="28"/>
          <w:szCs w:val="28"/>
          <w:rtl w:val="true"/>
          <w:lang w:bidi="fa-IR"/>
        </w:rPr>
        <w:t xml:space="preserve">بالاخره اجرای این ایده عمومی و انسانی به وسیله ی شخصیتی مقدس و عالیقدر که در روایات متواتر اسلامی،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اندیشه ای است که کم و بیش همه فرق و مذاهب اسلامی با تفاوت ها و اختلافهایی، به آن مؤمن و معتقد هستند؛ زیرا این اندیشه، به حسب اصل و ریشه،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مجید است که با قاطعیت تمام پیروزی نهایی ایمان اسلامی، </w:t>
      </w:r>
      <w:r>
        <w:rPr>
          <w:rStyle w:val="FootnoteAnchor"/>
          <w:rtl w:val="true"/>
        </w:rPr>
        <w:footnoteReference w:id="429"/>
      </w:r>
      <w:r>
        <w:rPr>
          <w:rFonts w:ascii="IRNazanin" w:hAnsi="IRNazanin" w:eastAsia="IRNazanin"/>
          <w:color w:val="111111"/>
          <w:sz w:val="28"/>
          <w:sz w:val="28"/>
          <w:szCs w:val="28"/>
          <w:rtl w:val="true"/>
          <w:lang w:bidi="fa-IR"/>
        </w:rPr>
        <w:t xml:space="preserve">غلبه قطعی صالحان و متقیان، </w:t>
      </w:r>
      <w:r>
        <w:rPr>
          <w:rStyle w:val="FootnoteAnchor"/>
          <w:rtl w:val="true"/>
        </w:rPr>
        <w:footnoteReference w:id="430"/>
      </w:r>
      <w:r>
        <w:rPr>
          <w:rFonts w:ascii="IRNazanin" w:hAnsi="IRNazanin" w:eastAsia="IRNazanin"/>
          <w:color w:val="111111"/>
          <w:sz w:val="28"/>
          <w:sz w:val="28"/>
          <w:szCs w:val="28"/>
          <w:rtl w:val="true"/>
          <w:lang w:bidi="fa-IR"/>
        </w:rPr>
        <w:t xml:space="preserve">کوتاه شدن دست ستمکاران و جباران برای همیشه </w:t>
      </w:r>
      <w:r>
        <w:rPr>
          <w:rStyle w:val="FootnoteAnchor"/>
          <w:rtl w:val="true"/>
        </w:rPr>
        <w:footnoteReference w:id="431"/>
      </w:r>
      <w:r>
        <w:rPr>
          <w:rFonts w:ascii="IRNazanin" w:hAnsi="IRNazanin" w:eastAsia="IRNazanin"/>
          <w:color w:val="111111"/>
          <w:sz w:val="28"/>
          <w:sz w:val="28"/>
          <w:szCs w:val="28"/>
          <w:rtl w:val="true"/>
          <w:lang w:bidi="fa-IR"/>
        </w:rPr>
        <w:t>و آینده درخشان و سعادتمندانه بشریت را نوید داده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این اندیشه بیش از هر چیز مشتمل بر عنصر خوشبینی نسبت به جریان کلی نظام طبیعت و سیر تکاملی تاریخ و اطمینان به آینده و طرد بدبینی نسبت به پایان کار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منجی حکومتی جهانی مبتنی بر اصول اسلامی برقرار می شود که از جمله خصوصیات آن موارد زیر را می 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بالفطره در راه تکامل فکری، اخلاقی و معنوی پیش می رود؛ بنابراین آینده ای بس روشن و سعادت بخش و انسانی، که در آن شر وفساد از بیخ و بن برکنده خواهد شد، در انتظار بشریت است و این انتظار را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نهایی تقوا، صلح، عدالت، آزادی و صداقت بر زور، استکبار، استبداد، ظلم، اختناق، دجالگری و فریب در سایه 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حکومت الهی یگانه حکومت واحد جهانی در سراسر عمر بشریت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 و آبادانی زمین به گونه ای که حتی یک نقطه خراب در زمین باقی نباشد از آشکارترین صفات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بشریت و خردمندی کامل و پیروی از فکر، ایدئولوژی و آزادی از اسارت شرایط طبیعی و اجتماعی و غرایز حیوانی برجسته ترین خصوصیت عصر ظهور و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حداکثر بهره گیری و بهره مند شدن از نعمت ها و مواهب خدادادی موجود در زمین مانند استفاده کامل از معادن، ذخایر و ثروت های پنهاندر درون زمین تنها در سایه حکومت الهی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خصوصیات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مساوات کامل میان انسانها در امر اقتصاد، معیشت و ثروت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فضایل و مکارم اخلاقی در سایه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می رسد؛ به گونه ای که همه مفاسد اخلاقی منتفی می شود و روان های افراد بشر از همه عقده ها و کینه ها خالی میشود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منتفی شدن جنگ و برقراری صلح، صفا، محبت، تعاون و برادری از دیگر خصوصیات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در این دوران بابرکت به سازگاری کامل با طبیعت دست می یابند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صحیح میان بنده و خالق در پرتو این حکومت به وجود می آید؛ که بشر از پرستش موجودی غیر از خالق خود آزاد می شود و در حقیقت توحید در پرستش در همه جهان استقرار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روابط حسنه و صالحه میان افراد بشر براساس عدالت،صلح، صفا، تعاون، احسان، عاطفه و خدمت به یکدیگر به گونه ای که قرآن کریم بر این ویژگی ها به عنوان هدف بعثت انبیا تأکید فرموده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به هر حال تحقق عدل کلی و عدل عمومی از برترین و برجسته ترین ویژگیهای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استقرار کامل توحید و یکتاپرستی و نفی کفر و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استقرار کامل امنیت و برچیده شدن بساط خوف و ناامنی یکی از وعده های حتمی و قطعی قرآن کریم است که جزو شکوهمندترین و زیباترین ویژگی های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تحقق توحید و برقراری عدالت و استقرار امنیت کامل واقعیتی است که بشریت در عصر ظهور به آن خواهد رسید؛ پس این مفاهیم ارزشی و متعالی به هیچ وجه خیالی نیستند؛ بلکه با کمال خوش بینی باید معتقد بود که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سرشار از نورانیت ایمان، توحید و درخشش عدالت و امنیت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يملأ الله قلوب امت محمد غنی و پسمعهم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های امت پیامبر اسلام را از غنا و بی نیازی مملو میسازد و</w:t>
      </w:r>
    </w:p>
    <w:p>
      <w:pPr>
        <w:pStyle w:val="BookText"/>
        <w:rPr/>
      </w:pPr>
      <w:r>
        <w:rPr>
          <w:rFonts w:ascii="IRNazanin" w:hAnsi="IRNazanin" w:eastAsia="IRNazanin"/>
          <w:color w:val="111111"/>
          <w:sz w:val="28"/>
          <w:sz w:val="28"/>
          <w:szCs w:val="28"/>
          <w:rtl w:val="true"/>
          <w:lang w:bidi="fa-IR"/>
        </w:rPr>
        <w:t xml:space="preserve">همه ی دل ها را به برکت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حقارت ها، بیچارگی ها، کینهها، حسادتها، فقرها و نیازها پاک و تصفیه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عدالت مادی و معنوی و عدالت کلی برای بشر محبوب و معبود واقع می شود؛ زیرا در آن زمان روح بشر رقاء پیدا می کند، تربیتش کامل می شود و تمام استعدادهای عقلش شکوفا می شود و اینها همه ناشی از حاکمیت یک حکومت عادل جهانی بر مبنای ایمان، خداپرستی و خداشناسی و بر مبنای حکومت قرآن است؛ همان حکومتی که به اعتقاد ما در سراسر جهان اطمینان، امنیت و آرامشی را برقرار می سازد و هرگونه وحشت و ترس و ناامنی را از میان خواهد برد و ما به چنین حکومتی در سایه ی اعتقاد به خدا و اطمینان به قرآن و سخنان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اش صمیمانه معتقد هستیم و به این امید زندگی می کنیم که روزی دست غیبی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آشکار شده، بشریت را از همه پرتگاه ها، انحرافها، شرکها، کفرها، نفاقها، ظلمها، بی عدالتیها و خوفها و ترسها نجات دهد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کمال رسیدن قوای روحی و جسمی اهل ایمان به گونه ای که دل های مؤمنان همچون پاره های فولاد محکم شود و هر مردی از ایشان نیروی چهل مرد را داشته باشد؛ یکی دیگر از ویژگیها و خصوصیات ظهور و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خود براساس سیره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کند و مردم را به دین و آیین آن حضرت و قرآن دعوت می کند و به جنگ با جاهلیت برخاسته، جاهلیت را نابود می سازد و اسلام را از نو احیا و زنده می کند؛ به گونهای که </w:t>
      </w:r>
    </w:p>
    <w:p>
      <w:pPr>
        <w:pStyle w:val="BookText"/>
        <w:rPr/>
      </w:pPr>
      <w:r>
        <w:rPr>
          <w:rFonts w:ascii="IRNazanin" w:hAnsi="IRNazanin" w:eastAsia="IRNazanin"/>
          <w:color w:val="111111"/>
          <w:sz w:val="28"/>
          <w:sz w:val="28"/>
          <w:szCs w:val="28"/>
          <w:rtl w:val="true"/>
          <w:lang w:bidi="fa-IR"/>
        </w:rPr>
        <w:t>گویا آغاز بعثت است و مردم به دین جدیدی خوانده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خود به سیره و سنت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کند؛ یعنی در راه اقامه قسط و عدل درباره اهل قبله به سیرت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کند و دشمنان خدا را می کشد تا خدا راضی شود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آرمان های اصلاحی و انقلابی خویش و در اجرای توحید، عدالت، امنیت به امر جدید و کتابی جدید و قضایی جدید قیام کند و بر عرب سخت گیرد و فقط شمشیر را شناسد و از کسی توبه نپذیرد و نکوهش کسی را نشنود؛ اما در عین حال هر که و هر چه در آسمانها و زمین است، خواه و ناخواه او را گردن نهاده است و همه به سوی او باز گردانده می شوند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الارض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خداوند زمین را به وسیله باران زنده می کند؛ بلکه خداوند مردانی را بر می انگیزد که عدالت را زنده می کنند و در نتیجه زمین با احیای عدالت زنده می شود و بدانید برپایی حد برای خدا در زمین از چهل روز باران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احیای زمین با عدالت و برپا ساختن حدود الهی از نزول باران نیز با اهمیت تر و پربرکت تر است؛ زیرا عدالت جان شریعت و روح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دین؛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در نزد خدا تنها اسلاماست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بعضی از آیات قرآن که به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شده است، این آیه را به آن دوران مربوط دانسته اند؛ پس به این ترتیب در حکومت حضرت آیین توحید و اسلام در همه ی خانه ها و در درون زندگی همه انسانها و در تمام دل ها وارد می شود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شکننده شوکت متجاوزان است، ویران کننده بناهای شر و نفاق است، نابود کننده اهل نادرستی و عصیان و</w:t>
      </w:r>
    </w:p>
    <w:p>
      <w:pPr>
        <w:pStyle w:val="BookText"/>
        <w:rPr/>
      </w:pPr>
      <w:r>
        <w:rPr>
          <w:rFonts w:ascii="IRNazanin" w:hAnsi="IRNazanin" w:eastAsia="IRNazanin"/>
          <w:color w:val="111111"/>
          <w:sz w:val="28"/>
          <w:sz w:val="28"/>
          <w:szCs w:val="28"/>
          <w:rtl w:val="true"/>
          <w:lang w:bidi="fa-IR"/>
        </w:rPr>
        <w:t>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خروج کند خون ریختن است و عرق ریختن و سوار مرکب ها در میدان مبارزه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آن حضرت هرگز شمشیرهای خود را بر زمین نمی نهند تا این که خدای عزوجل از آنان راضی شود و این است که خداوند به وسیله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را پس از آن که فاسد شده اند، اصلاح می 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کرامت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چه زودتر آشکار کن واسلام و اهلش را به واسطه ی آن دولت عزت فرما و نفاق و اهل نفاق را به واسطه آن دولت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قیام کند ستم را ریشه کن سازد و راهها را امن کند و در میان نابکاران شمشیر نهد و از هیچ احدی توبه نپذیرد و چنین است که هر گاه آن حضرت قیام کند جایی از زمین باقی نمی مانند مگر آن که گلبانگ محمدی در آن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با کرامت شرق و غرب عالم را فرا می گیرد و تمامی آثار شرک را از روی زمین محو می کند و هیچ حکومتی جز حکومت اسلامی وجود نخواهد داشت و تمام دولتهای باطل از میان می روند</w:t>
      </w:r>
      <w:r>
        <w:rPr>
          <w:rFonts w:eastAsia="IRNazanin" w:cs="IRNazanin"/>
          <w:color w:val="111111"/>
          <w:sz w:val="28"/>
          <w:szCs w:val="28"/>
          <w:rtl w:val="true"/>
          <w:lang w:bidi="fa-IR"/>
        </w:rPr>
        <w:t>.</w:t>
      </w:r>
      <w:r>
        <w:rPr>
          <w:rStyle w:val="FootnoteAnchor"/>
          <w:rtl w:val="true"/>
        </w:rPr>
        <w:footnoteReference w:id="439"/>
      </w:r>
      <w:bookmarkStart w:id="321" w:name="pg7433_73491"/>
    </w:p>
    <w:p>
      <w:pPr>
        <w:pStyle w:val="Heading3"/>
        <w:numPr>
          <w:ilvl w:val="2"/>
          <w:numId w:val="1"/>
        </w:numPr>
        <w:rPr/>
      </w:pPr>
      <w:bookmarkStart w:id="322" w:name="__RefHeading___Toc1729404_1051229030"/>
      <w:bookmarkStart w:id="323" w:name="_Toc109"/>
      <w:bookmarkEnd w:id="321"/>
      <w:bookmarkEnd w:id="322"/>
      <w:r>
        <w:rPr>
          <w:rtl w:val="true"/>
        </w:rPr>
        <w:t>عدالت مهدوی</w:t>
      </w:r>
      <w:bookmarkEnd w:id="323"/>
    </w:p>
    <w:p>
      <w:pPr>
        <w:pStyle w:val="BookText"/>
        <w:rPr/>
      </w:pPr>
      <w:r>
        <w:rPr>
          <w:rFonts w:ascii="IRNazanin" w:hAnsi="IRNazanin" w:eastAsia="IRNazanin"/>
          <w:color w:val="111111"/>
          <w:sz w:val="28"/>
          <w:sz w:val="28"/>
          <w:szCs w:val="28"/>
          <w:rtl w:val="true"/>
          <w:lang w:bidi="fa-IR"/>
        </w:rPr>
        <w:t>در زیارت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القائم المنتظر و العدل المشتهر</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عدل یکی از القاب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خصوصیات قیام و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ویژگی به اندازه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در روایات بر ویژگی عدالت گستری آن حضرت تأکید شده، بر سایر مسائل چنین پافشاری نشده است و این نشان از برجستگی این مهم در دوران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و بلکه صدها روایت در کتاب های مختلف روایی،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و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عدالت گستری آن حضرت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روایات، از آن امام به عنوان مظهر و تجلی کامل عدالت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دامنهی عدالت حضرت تا اقصی نقاط منازل و زوایای ناپیدای جامعه گسترده است؛ حتی عدالت و دادگری همچون گرما و سرما در درون خانه های مردم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بر این مهم تأکید دارد که اگر یک روز از عمر دنیا باقی مانده باشد، او آن راچنان طولانی خواهد کرد تا رؤیای موعود مردمان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این عدالت هیچ انسانی در قید بندگی و بردگی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به یغما رفته ی انسان ها به آنها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پیدا و ناپیدای بندگی از سر و گردن انسانها باز می شود و زمینه ی استثمار انسان از انسان به کلی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ظلم و بیداد، مورد بازخواست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و حاکمان کج رفتار، از مسؤولیت خویش عزل می شوند و زمین، از هر نوع خیانت و نادرستی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چنان می شود که مردم آرزو می کنند ای کاش </w:t>
      </w:r>
    </w:p>
    <w:p>
      <w:pPr>
        <w:pStyle w:val="BookText"/>
        <w:rPr/>
      </w:pPr>
      <w:r>
        <w:rPr>
          <w:rFonts w:ascii="IRNazanin" w:hAnsi="IRNazanin" w:eastAsia="IRNazanin"/>
          <w:color w:val="111111"/>
          <w:sz w:val="28"/>
          <w:sz w:val="28"/>
          <w:szCs w:val="28"/>
          <w:rtl w:val="true"/>
          <w:lang w:bidi="fa-IR"/>
        </w:rPr>
        <w:t>مردگانشان در بین زندگان بودند و از عدالت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برخی روایات، نخستین چیزی که از عدالت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 این است که اعلام می کند، کسانی که حج یا مناسک مستحب به جا می آورند و حجرالاسود را استعلام می کنند و طواف مستحبی انجام می دهند، آن را به کسانی که حج واجب دارند، واگذار کنند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چنان صراحتی عنایت انبیا و بلکه مأموریت و رسالت انبیا را برای برقراری عدل در میان بشر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فرستادگان خودمان را با دلایل روشن فرستادیم و همراه آنها کتاب و دستور و نوشته و میزان فرستادیم؛ یعنی قوانین و مقررات عادلانه،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همه ی افراد بشر به عدالت رفتار کنند و اصل عدالت در میان افراد بشر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مسألهی برقراری عدالت آن هم با مقیاس بشریت، هدف اصلی و عمومی همه ی انبیا بوده است؛ یعنی انبیایی که آمده اند، یک کار، یک وظیفه، مأموریت و یک رسالتی که داشته اند به نص قرآن مجید عدالت بوده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مسأله عدالت، آن هم عدل کلی و عدل عمومی، نه عدل نسبی و فردی و شخصی، یعنی عدالت به معنی این که روزی در این جهان برای بشر پیش بیاید که در آن روز اثری از این ظلمها، ستمها، تبعيضها، جنگها، کینه ها، خونریزی ها و استثمارها و از لوازم اینها یعنی دروغ ها، نفاقها و نیرنگها و بالاخره اثری از این </w:t>
      </w:r>
    </w:p>
    <w:p>
      <w:pPr>
        <w:pStyle w:val="BookText"/>
        <w:rPr/>
      </w:pPr>
      <w:r>
        <w:rPr>
          <w:rFonts w:ascii="IRNazanin" w:hAnsi="IRNazanin" w:eastAsia="IRNazanin"/>
          <w:color w:val="111111"/>
          <w:sz w:val="28"/>
          <w:sz w:val="28"/>
          <w:szCs w:val="28"/>
          <w:rtl w:val="true"/>
          <w:lang w:bidi="fa-IR"/>
        </w:rPr>
        <w:t>همه مفاسدی که در میان بشر وجود دارد، نباشد؛ آیا چنین روزی برای بشریت خواهد بود؟ آیا بشریت در آینده ی خودش چنین دوره ای و چنین روزی و چنین قرنی را خواهد داشت؟ یانه، این فقط یک خیال و یک آرزو است، هیچ وقت عمل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در غیر شیعه صدق می کند؛ مثلا ممکن است بگویند ما منکر عدالت کلی نیستیم، یا بگویند ما طرفدار دنیا براساس ظلم هم نیستیم؛ ولی معتقدیم در این دنیا آنقدر پستی و حیوانیت ، ظلمت و تاریکی است که هیچ وقت در دنیا عدل کلی و عدالت واقعی و صلح و صفای واقعی و انسانیت واقعی و این که روزی واقعا افراد بشر با یکدیگر به انسانیت زندگی کنند،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ظلم و تاریکی است، همه ی ظلمها در آخرت جبران می شود، عدالت فقط مال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غیر مسلمانان و ادیان دیگر چنین فکری وجود دارد؛ اما یکی از امتیازات اساسی معتقدان به اسلام و بالاخص شیعه این است که بدبین نباشید، بالاخره دوره ی ظلم و ستم، جنگ و دعوا، اختلاف، فساد اخلاق، سیاهی و ظلمت یکدوره ی موقت است و عاقبت آن نورانیت و عدالت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نیز در ادیان دیگر هست؛ ولی نه به روشنی که در مذهب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هیچ جایی این مطلب وجود ندارد آینده ی بشریت در همین دنیا نیک است و ظلم از زندگی بشر رخت برمی بندد و عدالت جای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قرآن کریم تأمل کند می بیند قرآن این مطلب را به روشنی تأیید و تأکید می کند، و به آینده نوید میدهد و آینده ی دنیا را روشن می بیند و خداوند وعده می دهد به اهل ایمان و مردمی که عملشان صالح و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عاقبت دنیا به دست آنها است و در نهایت بر دنیا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و معنویت و لا 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گریها، مادہ پرستیها و خودخواهی ها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دنیا امنیت است، عاقبت دنیا توحید است به تمام مراتب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طور کلی هدف اساسی انبیا را دو 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برقراری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مربوط است به ارتباط انسان با خدا و دومی به ارتباط انسان ها با یکدیگر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که مسألهی عدالت تنها یک آرزو و خیال نیست، واقعیتی است که دنیا به سوی آن می رود؛ یعنی سنت الهی است و خدا عدالت را در نهایت امر بر دنیا حاکم خواهد کرد و بر این مبنا قرنها، که ما نمی دانیم چقدر است، بشر حکومت بر پایه عدالت خواهد داشت؛ اما عدل و عدالتچیست؟ افراد بشر کم و بیش ظلم و تبعیض را می شناسند، عدالت نقطه ی مقابل ظلم و تبعیض است و به عبارت دیگر افراد بشر در دنیا بر حسب خلقت خودشان و به حسب فعالیت هایی که می کنند و استعدادهایی که از خود نشان میدهند، استحقاقهایی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 این که آن استحقاق و آن حقی که هر بشری به موجب خلقت خودش و به موجب کار و فعالیتش به دست آورده است،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ظلم است که آنچه را فرد استحقاق دارد به او ندهند و از او بگیرند و نقطه ی مقابل تبعیض است که دو فرد که در شرایط مساوی قرار دارند، موهبتی را از یکی دریغ بدارند و از دیگری دریغ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از قدیم الايام افرادی در میان بشر از فیلسوفان قدیم یونان و اروپا بوده اند که اساسأ منکر واقعیت داشتن عدالت بودند و هستند و می گویند اصلا عدالت معنی ندارد، عدالت مساوی با زور است، عدالت یعنی آن </w:t>
      </w:r>
    </w:p>
    <w:p>
      <w:pPr>
        <w:pStyle w:val="BookText"/>
        <w:rPr/>
      </w:pPr>
      <w:r>
        <w:rPr>
          <w:rFonts w:ascii="IRNazanin" w:hAnsi="IRNazanin" w:eastAsia="IRNazanin"/>
          <w:color w:val="111111"/>
          <w:sz w:val="28"/>
          <w:sz w:val="28"/>
          <w:szCs w:val="28"/>
          <w:rtl w:val="true"/>
          <w:lang w:bidi="fa-IR"/>
        </w:rPr>
        <w:t>چیزی که قانون موجود حکم کرده باشد و قانون موجود هم آن است که زور آن را به بشر تحمیل کرده باشد؛ پس عدالت را در نهایت امر زور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مردود است، چون عدالت واقعیت دارد، حق واقعیت دارد، هر موجودی در متن خلقت یک شایستگی و یک استحقاقدارد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موجب کار و فعالیت خودش استحقاق هایی را به وجود می آورد و عدالت نیز عبارت است از این که به هر ذی حقى حقش را بدهیم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در نهاد بشر تمایل به عدالت هست و عدالت خواهی در نهاد فطرت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خط زیبایی را می بیند خوشش می آید، چرا؟ چه کسی او را مجبور کرده است که خوشش بیاید؟ هیچ کس او را مجبور نکرده، به دلیل این که زیبا است خوشش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هر انسانی این قوه قرار داده شده است که وقتی در مقابل زیبایی قرار می گیرد تحسین می کند، به همین دلیل دیگر نمی خواهد قانون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چیزها را می گویند اموری که در نهاد بشر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دوستی، میل به عدالت و خیلی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میل به عادل بودن و علاقه ی به عدالت ولو برای انسان منفعتی نداشته باشد جزو مطلوبهای بشر است و در نهاد بشر چنین چیزی هست و او دوست دارد عدالت در جامعه برقرار باشد، هر چند منفعتی برای او نداشته باشد و عدالت خواهی در فطرت بشر نهفته و همیشه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بشر عدالت هست؛ البته اگر بشر خوب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زیردست مربی کامل قرار گیرد، به جایی می رسد که خودش واقعأ عدالت خواه شود و واقعا عدالت جمع را بر منفعت خودش ترجیح بدهد و همین گونه که زیبایی را دوست می دارد، عدالت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از مقوله ی زیبایی است؛ ولی زیبایی معقول نه زیبایی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در تاریخ بوده اند که خودشان را فدای راه عدالت کرده اند و اینها نمونه های بشرهای کامل در عصرهای گذشته بوده اند و بارزترین آنها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پروردگان آن حضرت نمونه هایی هستند که عدالت را واقعأ دوست داشتند و نهادشان با عدالت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میان متدینین واقعی افراد بسیار زیادی هستند که واقعأ عدالت را دوست دارند و در پی اجرای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بشر خیال می کنند که مسأله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مساوی با انحطاط دنیا و بازگشت بشر به قهقرا؛ اما قضیه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عصر کمال فکری و اخلاقی و علمی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همه ی شواهد و ادله ای که از دین به ما رسیده است موضوع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با عدل کلی است؛ وقتی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خدای متعال دست خود را بر سر افراد بشر می کشد و عقل افراد و فکر و عملشان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ظلمی در جهان نخواهد ماند، همه جا پر از عدل و داد می شود و همه در صلح و صفا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7433_73498"/>
      <w:bookmarkStart w:id="325" w:name="pg7433_73498"/>
      <w:bookmarkEnd w:id="325"/>
    </w:p>
    <w:p>
      <w:pPr>
        <w:pStyle w:val="Heading2"/>
        <w:numPr>
          <w:ilvl w:val="1"/>
          <w:numId w:val="1"/>
        </w:numPr>
        <w:rPr/>
      </w:pPr>
      <w:bookmarkStart w:id="326" w:name="pg7433_73498"/>
      <w:bookmarkStart w:id="327" w:name="__RefHeading___Toc1729406_1051229030"/>
      <w:bookmarkStart w:id="328" w:name="_Toc110"/>
      <w:bookmarkEnd w:id="326"/>
      <w:bookmarkEnd w:id="327"/>
      <w:r>
        <w:rPr>
          <w:rtl w:val="true"/>
        </w:rPr>
        <w:t>فصل چهارم</w:t>
      </w:r>
      <w:bookmarkEnd w:id="32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1729408_1051229030"/>
      <w:bookmarkStart w:id="330" w:name="_Toc111"/>
      <w:bookmarkEnd w:id="329"/>
      <w:r>
        <w:rPr>
          <w:rtl w:val="true"/>
        </w:rPr>
        <w:t>اشاره</w:t>
      </w:r>
      <w:bookmarkEnd w:id="33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7433_73500"/>
      <w:bookmarkStart w:id="332" w:name="pg7433_73500"/>
      <w:bookmarkEnd w:id="332"/>
    </w:p>
    <w:p>
      <w:pPr>
        <w:pStyle w:val="Heading3"/>
        <w:numPr>
          <w:ilvl w:val="2"/>
          <w:numId w:val="1"/>
        </w:numPr>
        <w:rPr/>
      </w:pPr>
      <w:bookmarkStart w:id="333" w:name="pg7433_73500"/>
      <w:bookmarkStart w:id="334" w:name="__RefHeading___Toc1729410_1051229030"/>
      <w:bookmarkStart w:id="335" w:name="_Toc112"/>
      <w:bookmarkEnd w:id="333"/>
      <w:bookmarkEnd w:id="334"/>
      <w:r>
        <w:rPr>
          <w:rtl w:val="true"/>
        </w:rPr>
        <w:t>انتظار</w:t>
      </w:r>
      <w:bookmarkEnd w:id="335"/>
    </w:p>
    <w:p>
      <w:pPr>
        <w:pStyle w:val="Heading4"/>
        <w:numPr>
          <w:ilvl w:val="3"/>
          <w:numId w:val="1"/>
        </w:numPr>
        <w:rPr/>
      </w:pPr>
      <w:bookmarkStart w:id="336" w:name="__RefHeading___Toc1729412_1051229030"/>
      <w:bookmarkStart w:id="337" w:name="_Toc113"/>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انتظار در لغت به معنی چشم داشت و چشم به راه بودن و نوعی امید به آینده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که از معنای لغوی انتظار به دست می آید این است که کسی که عمل زشت و ناهنجاری انجام داده، منتظر کیفر آن است و کسی که بذری را در زمین پاشیده منتظر است که محصولش از زمین سر برآورد و سرسبز شود و کسی که کار خیر و شایسته ای انجام داده، منتظر است تا روزی فرا رسد و او پاداش کار خیرش را دریافت کند و اما انتظار در اسلام، به ویژه مذهب تشیع، عبارت از ایمان استوار به امامت و ولایت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ظهور مبارک آن واپسین حجت الهی و آغاز حکومت صالحان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در اسلام در واقع نوعی آمادگی برای منتظر است، آمادگی برای پاک شدن، پاک زیستن، آمادگی برای حرکتی مستمر، توأم با خودسازی و دگرسازی و زمینه سازی، و سرانجام آمادگی برایتهیه قوا برای شرکت در نهضت عظیم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آن، ظهور حضرت و پایان آن، شکست تاریکیها و ظلمها و نتیجه ی آن برپایی حکومت عدل الهی و نهضت سبز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امید آفرین است، امید و آرزو از فطريات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امید نباشد، جهان برای انسان زندانی ابدی می شود، آینده </w:t>
      </w:r>
    </w:p>
    <w:p>
      <w:pPr>
        <w:pStyle w:val="BookText"/>
        <w:rPr/>
      </w:pPr>
      <w:r>
        <w:rPr>
          <w:rFonts w:ascii="IRNazanin" w:hAnsi="IRNazanin" w:eastAsia="IRNazanin"/>
          <w:color w:val="111111"/>
          <w:sz w:val="28"/>
          <w:sz w:val="28"/>
          <w:szCs w:val="28"/>
          <w:rtl w:val="true"/>
          <w:lang w:bidi="fa-IR"/>
        </w:rPr>
        <w:t>برایش تیره و تار خواهد شد و زندگی برای او سخت و ناگوار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است که انسان را در جاده ی زندگی به مقصد و مقصودی روشن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به آینده دارد، به حیات دل می بندد، نقایص زندگی را برطرف می کند و همواره رو به کمال، ترقی و تعالی می رود و هر روز خویش را بهتر از روز قبل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رهایی از وضع موجود و امیدواری نسبت به اوضاع بهتر؛ حالتی که ضد یأس و ناامیدی است، حالتی که انسان را از ایستایی، سکون و توقف رها می کند، به تلاش وا می دارد و چشم انتظار گشایش ورهایی در همه ی سختیها و بن بست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گویای انتظار چندین مفهوم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تکالیف فردی و رسیدگی به امور عبادی و شخصی را در دوران غیبت اصل میدانند و امر به معروف و نهی از منکر را در همین محدوده جاری و ساری می کنند و معتقدند نباید کاری به سیاست، اموراجتماعی و مسائل جاری روزگار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سیاستمداران را به حال خود رها کرد و دین و حکومت را از هم جدا دانست تا امام غایب با ظهور خویش جهان را از فساد و تباهی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آمادگی و انتظار را به اعمال اخلاقی و عبادی تبدیل کرده اند، منتظران را جماعتی می شناسند که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 زنند، دعا می کنند، خواب و رویایی صادقانه می بینند و در هوای مکاشفه و ملاقات با پای برهنه بیابان ها را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 خلق روزگار، دسیسه های دشمنان و آفت هایی که به جان آنان افتاده،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مخصوص منتظران منفعل، زبون، بی خاصیت و بیدرد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مشروط به فراوانی فساد، فحشا، </w:t>
      </w:r>
    </w:p>
    <w:p>
      <w:pPr>
        <w:pStyle w:val="BookText"/>
        <w:rPr/>
      </w:pPr>
      <w:r>
        <w:rPr>
          <w:rFonts w:ascii="IRNazanin" w:hAnsi="IRNazanin" w:eastAsia="IRNazanin"/>
          <w:color w:val="111111"/>
          <w:sz w:val="28"/>
          <w:sz w:val="28"/>
          <w:szCs w:val="28"/>
          <w:rtl w:val="true"/>
          <w:lang w:bidi="fa-IR"/>
        </w:rPr>
        <w:t xml:space="preserve">ظلم و بیداد می دانند و معتقدند هرگز نباید از منکرات جلوگیری کنیم تا گناه زیاد شود و شرایط ظهور تحقق پیدا کند؛ چرا که در روایات آمده، هنگامی که جهان از ظلم و جور پر شود امام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جهانی را پر از عدل و داد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 کمی نیز پا را فراتر گذاشته و می گویند، برای تعجیل در امر فرج و تحقق ظهور امام باید به گناهان دامن زد و حتی از مردم خواستکه به فساد و فحشا روی آورند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نیز معتقدند که هر حکومتی، اگرچه حکومت صالحان که با موازین عقلی به وجود آید، پیش از ظهور محکوم به شکست است و فقط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حکومت تشکیل دهد و وظیفه ی ما تحمل، شکیبایی و دعا برای دولت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عدم تبیین دقیق مفهوم انتظار برای این گروهها، که بسیار محدود هم هستند، باعث شده است تا این تعابير غیر عقلانی را از روی کج اندیشی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نیز با اغراضی کینه توزانه چنین تعابیر سستی را مطرح می کنند تا به اهداف ستیزه جویانه ی دشمنان کمک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سستی، پوچی و بی اساسی چنین عقایدی، امام خمینی رحمت الله علیه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عقایدی درست باشد؛ پس ما باید دعاگوی آمریکا و شوروی باشیم و دعاگوی افرادی از قبیل صدام و امثال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اینها عالم را از جور و ظلم پر کنند و حضرت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تشریف بیاورند چه کنند؟ حضرت بیایند که ظلم و جور را بردارند، همین کاری که ما می کنیم و ما دعا می کنیم که ظلم و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خواهند همین ظلم را بردارند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استاد شهید مطهری در یک تقسیم بندی از مفهوم انتظار برداشتهای خود را چنین بیان می کند؛ انتظار فرج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امید و آرزو داشت و آن چیزی که تقدیر الهی، نظام جهان را پوینده به سوی آن قرار داده، انتظاری که سازنده، تحرک بخش و تعهد آور است و آن افضل اعمال است و با فضیلت ترین عبادت است و انتظار دیگر که ویرانگر است و آن بازدارنده و فلج کننده است و نوعی اباحیگری محسوب میشود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انتظار ویرانگر، برداشت قشری از مردم از مهدویت و قیام و انقلاب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صرفا ماهیت انفجاری دارد، فقط و فقط از گسترش و اشاعه و رواج ظلمها، تبعیضها، اختناقها، حق کشی ها و تباهی ها ناشی می شود؛ نوعی سامان یافتن است که معلول پریشان شدن است، آن گاه که صلاح به نقطه صفر برسد، حق و حقیقت هیچ طرفداری نداشته باشد، باطل یکه تاز میدان شود، جز نیروی باطل نیرویی حکومت نکند، فرد صالحی در جهان یافت نشود، این انفجار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بهترین راه برای کمک به ظهور این است که ترویج و اشاعه ی فساد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گناه، هم فال است و هم تماشا، هم لذت و کامجویی است و هم کمک به انقلاب مقدس نهایی و این گروه طبعأ به مصلحان، مجاهدان، آمران به معروف و ناهیان از منکر به نوعی بغض و عداوت می نگرند؛ زیرا آنان را از تأخیراندازان ظهور و قیام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خود هم اهل گناه نباشند، در عمق ضمیر و اندیشه با نوعی رضایت به گناهکاران و عاملان فساد می نگرند؛ زیرا اینان مقدمات ظهور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برداشت از ظهور و انتظار فرج منجر به نوعی تعطیل در حدود و مقررات اسلامی می شود و نوعی </w:t>
      </w:r>
    </w:p>
    <w:p>
      <w:pPr>
        <w:pStyle w:val="BookText"/>
        <w:rPr/>
      </w:pPr>
      <w:r>
        <w:rPr>
          <w:rFonts w:ascii="IRNazanin" w:hAnsi="IRNazanin" w:eastAsia="IRNazanin"/>
          <w:color w:val="111111"/>
          <w:sz w:val="28"/>
          <w:sz w:val="28"/>
          <w:szCs w:val="28"/>
          <w:rtl w:val="true"/>
          <w:lang w:bidi="fa-IR"/>
        </w:rPr>
        <w:t>اباحیگری باید شمرده شود و به هیچ وجه با موازین اسلامی و قرآنی وفق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و آیات قرآن برعکس اباحیگری ظهور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ای است از حلقه های مبارزه اهل حق با اهل باطل که به پیروزی نهایی اهل حق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یک فرد در این سعادت موقوف به این است که آن فرد عملا در گروه اهل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روایات به آنها استناد شده است، نشان میدهد که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نویدی است که به اهل ایمان و عمل صالح داده شده است، مظهر پیروزی نهایی اهل ایمان است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مؤمنان شایسته کاران شما وعده داده است که آنان را جانشینان زمین قرار دهد، دینی که برای آنها آن را پسندیده است مستقر سازد، دوران خوف آنان را به دوران امنیت تبدیل کند، دشمنان آنان را نابود سازد، بدون ترس و واهمه خدای خویش را بپرستند و به اطاعت غیر خدا گردن ننهند و چیزی را در عبادت یا طاعت شریک حق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بر مستضعفان و خوار شمرده شدگان است و وسیله ای برای پیشوا و مقتدا شدن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 وعده ای است که خداوند متعال از قدیم ترین زمان ها در کتب آسمانی به صالحان و متقیان داده است که زمین از آن آنان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شیعه عبارت و اصطلاح بسیار لطیف و مناسبی برای انتظار در نظر گرفته شده که آن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به معنای نصرت، پیروزی وگشایش گره های زندگی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انتظار فرج، انتظار دگرگونی مثبت و گسترده در زندگی </w:t>
      </w:r>
    </w:p>
    <w:p>
      <w:pPr>
        <w:pStyle w:val="BookText"/>
        <w:rPr/>
      </w:pPr>
      <w:r>
        <w:rPr>
          <w:rFonts w:ascii="IRNazanin" w:hAnsi="IRNazanin" w:eastAsia="IRNazanin"/>
          <w:color w:val="111111"/>
          <w:sz w:val="28"/>
          <w:sz w:val="28"/>
          <w:szCs w:val="28"/>
          <w:rtl w:val="true"/>
          <w:lang w:bidi="fa-IR"/>
        </w:rPr>
        <w:t>بشر و زدوده شدن ناکامی ها و نابسامانی ها از چهره ی غم زدهی جامعه ی انسانی است و پیروزی حکومت عدالت گستر و معنویت گرای مهدوی بر دولت های شرک، کفر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توصیه های فراوانی در مورد انتظار فرج و ارزش و فضیلت های بی شمار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برترین اعمال و عبادات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و گشایش از جانب خدای بلند مرتبه برترین عمل من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عبادات،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فرج باشید و از رحمت خدا مأیوس نشوید که محبوب ترین اعمال نزد خداوند عزوجل،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پذیرای امر ما باشد فرداها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خيطرة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است و کسی که منتظر فرج باشد، مانند کسی است که در راه خدا، به خون خود آغشته شده است</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عمل شیعیان ما انتظار فرج است، هر کس این امر را بداند و آن را بشناسد، با همین انتظار در کارش گشایش و فرج می شود</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 شیعیان در دوران غیبت و انتظار گشایش و فرج راچنین بازگو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جایی که خدای متعال به بندگانش هست و نیز بیشترین زمانی که از ایشان راضی است، وقتی است که حجت الهی را از دست بدهند و او برایشان ظاهر نشود و جایش را ندانند، در عین حال یقین دارند که آن حجت باقی است و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هر </w:t>
      </w:r>
    </w:p>
    <w:p>
      <w:pPr>
        <w:pStyle w:val="BookText"/>
        <w:rPr/>
      </w:pPr>
      <w:r>
        <w:rPr>
          <w:rFonts w:ascii="IRNazanin" w:hAnsi="IRNazanin" w:eastAsia="IRNazanin"/>
          <w:color w:val="111111"/>
          <w:sz w:val="28"/>
          <w:sz w:val="28"/>
          <w:szCs w:val="28"/>
          <w:rtl w:val="true"/>
          <w:lang w:bidi="fa-IR"/>
        </w:rPr>
        <w:t>صبح و شام، منتظر فرج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بیان شده چنین برمی آید که عموم مردم جهان، به خصوص شیعیان باید منتظر ظهور و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باشند که از سراپرده ی غیبت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در واقع نوعی آمادگی و استقبال از نیکیها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برای تلاش و حرکتی مداوم و کوششی خستگی ناپذیر همراه با تهذیب نفس، پاک زیستن، حق خواهی و دور ماندن از زشتیها و آلودگی ها؛ به همین جهت وقتی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فرج کی خواهد بود؟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کسی که قیام امام را بشناسد، برایاو به جهت انتظارش فرج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انتظار فرج، فراتر از انتظار معمولی است؛ یعنی انتظاری همراه با آگاهی، بصیرت، درایت، معنویت، آمادگی، حق گرایی، عدل خواهی، انتظار فرج، شناخت حق و شناختن رهبر و امام حق و انتظار یاری رساندن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غیبت امام، چنان رفتار می کند که گویا در زمان ظهور و حضور او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شیعه تمامی دشواری ها و کاستی ها را پشت سر نهاده، از خطر انقراض و زوال دور مانده است</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مهم ترین رازهای نهفته، بقای تشیع همین روح انتظاری است که کالبد شیعه را آکنده از تلاش و کوشش و جنبش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ظرفیت و توانایی فراوانی برای تحقق جامعهی آرمانی اسلام ایجاد می کند و رفتارها و برنامه ها را بدان سمت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والاترین عبادت و بهترین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یعنی، تلاش و کوشش برای پیشرفت و ترقی، اصلاح طلبی و امید به زندگی بهتر، گشایش در امور، نفى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عدالتی، فساد و 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طرد و عدم پذیرش حکومتهای سیاسی، قیام و انقلاب و نهضت مداوم و فعال، ضرورت تشکیل حکومت های دینی ومشروع، عدم انقیاد و سازش در برابر جباران و مفسدان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انتظار، همیشه جنبش آفرین و سرچشمه ی قیام، مقاومت، ایثار و حرکت است و حالت فرسایشی و سست کنندگی ندارد؛ زیرا منتظر می تواند با تلاش و زمینه سازی خود فرج و گشایش را نزدیک کند و امکانات و بسترهای فرهنگی، نظامی، سیاسی و اجتماعی آن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شکوفایی و اوج این تفکر انتظار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پیروزی انقلاب اسلامی ایران نمودار شد و دوران تاریک و پر از ظلم و فساد رژیم پهلوی را از صفحه تاریخ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فزون تر علما و عموم شیعیان، زمینه را برای ظهور و بروز آثار و پیام های اصلی انتظار فراهم ساخت و آن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نظام فاسد حکومتی، عدم تحمل ظلم و ستم فراوان و دین ستیزی آشکار و تشکیل حکومت دینی در راستای تعمیق بخشی به اندیشه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ظهور مهدی موعود، منشأ خمودگی و رکود جوامع اسلامی نیست و عدم تحقق آن تا امروز، موجب دلسردی و یأس نمی شود؛ زیرا در روایات متعددی بیان شده است که دوران غیبت، دوره امتحان و آزمایش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کرد تا با تقویت باورها و اعتقادات، در مقابل سختیهای زمان غیبت مقاومت کرد و در عین حال خود را برای ظهور و شرکت در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آثار انتظار منحصر در بعد سیاسی نیست؛ بلکه انتظار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 زوایا و ابعاد مختلفی دارد</w:t>
      </w:r>
      <w:r>
        <w:rPr>
          <w:rFonts w:eastAsia="IRNazanin" w:cs="IRNazanin"/>
          <w:color w:val="111111"/>
          <w:sz w:val="28"/>
          <w:szCs w:val="28"/>
          <w:rtl w:val="true"/>
          <w:lang w:bidi="fa-IR"/>
        </w:rPr>
        <w:t xml:space="preserve">. </w:t>
      </w:r>
      <w:bookmarkStart w:id="338" w:name="pg7433_73508"/>
    </w:p>
    <w:p>
      <w:pPr>
        <w:pStyle w:val="Heading4"/>
        <w:numPr>
          <w:ilvl w:val="3"/>
          <w:numId w:val="1"/>
        </w:numPr>
        <w:rPr/>
      </w:pPr>
      <w:bookmarkStart w:id="339" w:name="__RefHeading___Toc1729414_1051229030"/>
      <w:bookmarkStart w:id="340" w:name="_Toc114"/>
      <w:bookmarkEnd w:id="338"/>
      <w:bookmarkEnd w:id="339"/>
      <w:r>
        <w:rPr>
          <w:rtl w:val="true"/>
        </w:rPr>
        <w:t>ابعاد انتظار</w:t>
      </w:r>
      <w:bookmarkEnd w:id="3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در ماهیت خود، انسان منتظر را متوجه خدای جهان می کند، توجه به خدا و طلب فرج از درگاه او، از مهم ترین اصول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چشم به راه کسی هستند که در او صفات و آثار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دوست دارد که حضرت آدم، نوح، ابراهیم، موسی،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می تواند چهره آنان را 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آید تا آرمان پیامبران را تحقق بخشد و دین خدایی را گسترش دهد و ندای توحید را به همه ی عالم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کننده ی همه ی احکام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همواره این آرمان را در دل زنده می دارد که روزی با ظهور آن حضرت، قرآن و آموزه های آن در سراسر جهان حاکمیت یابد و برنامه زندگی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صدیقین و خاتم ائمه طاهرین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پیشین یکایک او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و یادگار و ادامه دهنده ی 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قائم امامت است و انتظار ظهور او، بزرگ ترین تأکید بر اصل امامت و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بعد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 آکنده از بیداد را از داد پر می سازد و عدل خدایی را در همه جا سرایت میدهد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انتظار، اصل اعتقادی بسیار مهم معاد و بازگشتمسؤولانه به نزد خداوند، همواره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ستمگران را کیفر می دهد و ظالمان را به سزای اعمال </w:t>
      </w:r>
    </w:p>
    <w:p>
      <w:pPr>
        <w:pStyle w:val="BookText"/>
        <w:rPr/>
      </w:pPr>
      <w:r>
        <w:rPr>
          <w:rFonts w:ascii="IRNazanin" w:hAnsi="IRNazanin" w:eastAsia="IRNazanin"/>
          <w:color w:val="111111"/>
          <w:sz w:val="28"/>
          <w:sz w:val="28"/>
          <w:szCs w:val="28"/>
          <w:rtl w:val="true"/>
          <w:lang w:bidi="fa-IR"/>
        </w:rPr>
        <w:t>خود می رساند و مؤمنان را عزیز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او، گروهی از پاکان و پلیدان به جهان باز می گردند و پلیدان کیفر و مجازات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علایم حتمی فرا رسیدن رستاخیز،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او نیاید عمر جهان به سر نمی رسد و قیامت بر پا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دانش و 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توجه ویژه منتظران به علم و دانایی است؛ به گونه ای که در پرتو ظهور حضرت، عقل و خرد جامعه بشریت کامل می شود و زمینه های رشد، توسعه و سعادت در تمام زمینه های علمی، صنعتی و آبادانی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انسان منتظر دینداری و دیانت پیشگی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دوران انتظار باید با مواظبت بیشتر، به امر دین خود و به دینداری و صحت اعمال خود بپردازد و از هر گونه سستی و انحراف دوری گزیند و اگر خطایی مرتکب شد با توبه برگردد و در خط صحیح قرار گیرد و به امام توجه و توسل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علاوه بر تدین و تقوا باید پارسا باشد و خود را چنان که آن پیشوا دوست دارد، بسازد و به او و یارانش شباهتپیدا کند تا به لطف خدا در شمار آنان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خوش دارد در شمار اصحاب قائم باشد، باید چشم به راه باشد و پارسایی پیش گیرد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تقید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مهم، در فلسفه عالی تشیع، تقید دقیق به مکتب و خط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عاشقانه از حق و رهبر حق و مخالفت خصمانه با ناحق و رهبر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تقید مکتبی و صلابت اعتقادی و حماسه داری دینی و سازش ناشناسی خطی، از ویژگیهای رهروان راه سرخ تشیع پایدار علوی است و این شعار شیعه در طول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بنده ی اهل بیت نبی، ستایندهی </w:t>
      </w:r>
    </w:p>
    <w:p>
      <w:pPr>
        <w:pStyle w:val="BookText"/>
        <w:rPr/>
      </w:pPr>
      <w:r>
        <w:rPr>
          <w:rFonts w:ascii="IRNazanin" w:hAnsi="IRNazanin" w:eastAsia="IRNazanin"/>
          <w:color w:val="111111"/>
          <w:sz w:val="28"/>
          <w:sz w:val="28"/>
          <w:szCs w:val="28"/>
          <w:rtl w:val="true"/>
          <w:lang w:bidi="fa-IR"/>
        </w:rPr>
        <w:t>خاک پای وصی، بر این زادم و بر این بگذرم، چنان دان که خاک پی حیدرم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انسانیت و رعایت ارزش انسان، تنها و تنها در تعالیم علی و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است و انسان آگاه از این تعالیم، فدایی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علی و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دوستی انسان و انسانیت و دشمنی با علی و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انسان و انسانیت است و انسان منتظر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تکالیف عمدهی دینی، امربه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 عمل احکام و فرایض الهی برقرار می ماند و جامعه دینی را از انحراف نجات می دهد و همچنین رضا و خشنودی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که معروف عملی شود و منکر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نمی تواند در این باره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امرکننده به معروف و نهی کننده از منکر در روزگار ظهور خود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چگونه ممکن است که جامعه ی منتظر، خشنودی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نخواهد و در این بعد، به آن حضرت اقتدا نکند و به او تشبه نجوید؟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آن کسان خوش است که در غیاب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شاخص مهم این اقتدا، امر به معروف و نهی از منکر کردن و تلاش برای اقامه ی احکام خدایی است و این امر باید مشخصه ی عمدهی انتظار باشد و سیمای آشکار جامعه ی منتظر باید این گونه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باید در جامعهی منتظر حضور محسوس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 منتظر باید جامعه ای اسلامی باشد و </w:t>
      </w:r>
    </w:p>
    <w:p>
      <w:pPr>
        <w:pStyle w:val="BookText"/>
        <w:rPr/>
      </w:pPr>
      <w:r>
        <w:rPr>
          <w:rFonts w:ascii="IRNazanin" w:hAnsi="IRNazanin" w:eastAsia="IRNazanin"/>
          <w:color w:val="111111"/>
          <w:sz w:val="28"/>
          <w:sz w:val="28"/>
          <w:szCs w:val="28"/>
          <w:rtl w:val="true"/>
          <w:lang w:bidi="fa-IR"/>
        </w:rPr>
        <w:t>بزرگترین وجه تمایز جامعه ی اسلامی، از دیگر جامعه ها، همان اخلاق نورانی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باید دارای اخلاق اسلامی باشد و جامعه ی منتظر باید مظهر اخلاق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با رفتار انسانی و اخلاق محمدی و صفات علوی و فضایل جعفری همواره مایه ی زینت و افتخار و آبروی ائمه طاهرین باشد و به گونه ای باشد که ائمه بتوانند به شیعیان خود افتخار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آمادگی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آمادگی نظامی در عصر انتظار است؛ انسان منتظر، آماده قیامی بزرگ و انقلابی خونین و درگیری عظیم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که خود هیچ گونه آمادگی برای حضور در این درگیری و کمک به این انقلاب نداشته باشد؟ مسلمان باید همیشه آمادگی نظامی و نیروی سلحشوری داشته باشد، تا به هنگام طلوع حق، به صف پیکارگران رکاب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 و در آن نبرد بزرگ حق و باطل، حماسه آفریند و حضور فعال داشته 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خلقی که در انتظار ظهور مصلح به سر می برد باید خود صالح باشد؛ زیرا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حکومت زمین سرانجام به دست بندگان صالح ما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صالح چه کسانی هستند؟ اینان همان شیعیان حضرت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شیعه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آنها کسانی هستند که وقتی فساد، ستم، تباهی و تجاوز به اوج خود رسید و جهان در حال انحطاط بزرگ است، این قوم به خدا مؤمن هستند و به غیبت ایمان دارند و اهل دین و دینداری هستند و امام غایب را ناظر بر کردارها و اعمال خود میدانند و خویشتن را شیعهی آن امام میدانند و جزو جوهر اصلی </w:t>
      </w:r>
      <w:bookmarkStart w:id="341" w:name="pg7433_73512"/>
    </w:p>
    <w:p>
      <w:pPr>
        <w:pStyle w:val="BookText"/>
        <w:rPr/>
      </w:pPr>
      <w:bookmarkEnd w:id="341"/>
      <w:r>
        <w:rPr>
          <w:rFonts w:ascii="IRNazanin" w:hAnsi="IRNazanin" w:eastAsia="IRNazanin"/>
          <w:color w:val="111111"/>
          <w:sz w:val="28"/>
          <w:sz w:val="28"/>
          <w:szCs w:val="28"/>
          <w:rtl w:val="true"/>
          <w:lang w:bidi="fa-IR"/>
        </w:rPr>
        <w:t xml:space="preserve">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منتظرند و شب و روز چشم به راه هستند تا آن امام برسد و جامعه را از ظلم و فساد و تباهی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دعاهای خویش می خوانند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از یاران آن امام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امام مصلح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قومی نباید در بی خبری و غفلت به سر ببرند؛ بلکه باید خود صالح باشند تا بتوانند پیش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 کنند و بر طبق رضای آن امام عمل کنند و به آرمانی که مقدس می شمارند یعنی نشر صلاح و عدل در همه ی جهان، خود پایبند باشند و چنین مردمی باید خود صالح باشند تا با مصلح سنخیت پیدا کنند و در ادعای خود صادق به شمار آیند و چون مصلح ظهور کند بتوانند در کنار او قرار گیرند و از یاوران پرهیزگار و امین او باشند و با کمک او صلاح و فلاح را در جهان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و این ملت باید در میان دریای متلاطم بشریت جزیره ای باشند، نمودار آرمانی که از آن دم می زنند، و آن را جوهر دین خود می دانند و چشم به راهند که امامشان بیاید و به کمک او این آرمان مقدس را که عدالت خواهی و پاکی است در همه ی جهان گسترش دهند</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342" w:name="__RefHeading___Toc1729416_1051229030"/>
      <w:bookmarkStart w:id="343" w:name="_Toc115"/>
      <w:bookmarkEnd w:id="342"/>
      <w:r>
        <w:rPr>
          <w:rtl w:val="true"/>
        </w:rPr>
        <w:t>تکلیف در دوران انتظار</w:t>
      </w:r>
      <w:bookmarkEnd w:id="34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تجلی جامع و تبلور کامل تربیت های مکتب است؛ انتظار شاخص منور ابعاد عقاید حق است و تبلور کامل تکالیف دین، انتظار جریانی بسیار سازنده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 غیبت و انتظار از یک جهت مانند زمانی است که معلم از کلاس خارج شده، هر لحظه ممکن است به کلاس برگردد تا بنگرد شاگردان در غیاب او چه </w:t>
      </w:r>
    </w:p>
    <w:p>
      <w:pPr>
        <w:pStyle w:val="BookText"/>
        <w:rPr/>
      </w:pPr>
      <w:r>
        <w:rPr>
          <w:rFonts w:ascii="IRNazanin" w:hAnsi="IRNazanin" w:eastAsia="IRNazanin"/>
          <w:color w:val="111111"/>
          <w:sz w:val="28"/>
          <w:sz w:val="28"/>
          <w:szCs w:val="28"/>
          <w:rtl w:val="true"/>
          <w:lang w:bidi="fa-IR"/>
        </w:rPr>
        <w:t>کرده اند و تکالیف خود را چگونه انجام داده اند و انسان منتظر، شاگرد مکتب پیامبران و حاضر در کلاس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مراقب خود است و در علم و عمل می کوشد تا رضای کامل معلم خود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انتظار دوران حساس حضور تکلیفی است؛ هم در ابعاد تکالیف فردی و هم در ابعاد تكاليف اجتماعی و تکلیف بزرگ این دوران نگهبانی دین خدا در سطح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انتظار تکلیف برداشته نمی شود و باید احکام خدا به قوت خود باقی باشد و رعایت تقوا، پارسایی، حفظ خط مکتب و رهبری و امامت از واجبات این دوران است و از عمده ترین احکام، مبارزه ی با ظلم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یکی از ابعاد عظیم تکلیف در روزگار انتظار، حفظ دین و نگهبانی مرزهای عقیدتی و حراست از باورهای مقدس دین است و منتظران نباید در این امور بزرگ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فروغ ایمان و نور یقین و پرتو عقیدهی به حق، همواره در دل و جان آنان محفوظ باشد و ایمان اعتقادی با ایمان عملی در آنان یکی شود و از سن تکلیف در نوجوانان و جوانان بعد عمل به احکام و عمل درست تقویت شود و جزو هویت اصلی آنان قرار گیرد تا کم کم حق و فداکاری در راه اعتلای حق، چون خون، همه ی وجود آنان را فرا گیرد و چون روح، جوهر حیات آنانشود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صحیح انتظار در دیدگاه شکوهمند شیعه فهم تکلیف است نه رفع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رفع تکلیف همه دست روی دست می گذارند و منتظر ظهور امامی هستند که با ظهورش جهان را از ظلم و فساد برهاند؛ اما در فهم تکلیف هر کسی به عدالت می اندیشد، اقبال نشان می دهد، نسبت به تکالیف در دوران غیبت شناخت پیدا می کند، با </w:t>
      </w:r>
      <w:bookmarkStart w:id="344" w:name="pg7433_73514"/>
    </w:p>
    <w:p>
      <w:pPr>
        <w:pStyle w:val="BookText"/>
        <w:rPr/>
      </w:pPr>
      <w:bookmarkEnd w:id="344"/>
      <w:r>
        <w:rPr>
          <w:rFonts w:ascii="IRNazanin" w:hAnsi="IRNazanin" w:eastAsia="IRNazanin"/>
          <w:color w:val="111111"/>
          <w:sz w:val="28"/>
          <w:sz w:val="28"/>
          <w:szCs w:val="28"/>
          <w:rtl w:val="true"/>
          <w:lang w:bidi="fa-IR"/>
        </w:rPr>
        <w:t>امام زمان خویش میثاق می بندد، مال و جان و هستی خویش را به علامت محبت بذل می کند، به آمادگی جسمی و روحی همت می گمارد و نسبت به راه و اهداف امامش بصیرت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بیداد تنفر قلبی دارد و خود نیز با اقدام خویش درصدد برپایی زمینه ی دادگری و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خویش را فهمیده، به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فعالیت هایی که منتظر واقعی انجام می دهد تحقق عدل و احسان در جامعه است و این همان سخن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به اقامهی عدل و اشاعه ی احسان امر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ظهور دولت حق و حکومت عدل و آنهایی که خود در انتظار تحقق حکومت عدل جهانی به سر می برند، باید پیوسته نمونه این عدل و عدلطلبی باشند و جامعه ی خویش را از احسان سرشار سازند و باید جامعه ی آنها نمونه ی آن عدل و دادی باشد که از آن دم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جامعه ای خود را منتظر حکومت عدل جهانی بداند و خود، در روابط اجتماعی، معاملات، حقوق و قوانین خود عدالت را عملی نسازد؟ و از عدل و داد طرفداری نکند؟ آنها باید تجسم اعتلای عدالت و دادگری باشند تا بتوانند مصداق واقعی انتظار شوند</w:t>
      </w:r>
      <w:r>
        <w:rPr>
          <w:rFonts w:eastAsia="IRNazanin" w:cs="IRNazanin"/>
          <w:color w:val="111111"/>
          <w:sz w:val="28"/>
          <w:szCs w:val="28"/>
          <w:rtl w:val="true"/>
          <w:lang w:bidi="fa-IR"/>
        </w:rPr>
        <w:t>.</w:t>
      </w:r>
    </w:p>
    <w:p>
      <w:pPr>
        <w:pStyle w:val="Heading4"/>
        <w:numPr>
          <w:ilvl w:val="3"/>
          <w:numId w:val="1"/>
        </w:numPr>
        <w:rPr/>
      </w:pPr>
      <w:bookmarkStart w:id="345" w:name="__RefHeading___Toc1729418_1051229030"/>
      <w:bookmarkStart w:id="346" w:name="_Toc116"/>
      <w:bookmarkEnd w:id="345"/>
      <w:r>
        <w:rPr>
          <w:rtl w:val="true"/>
        </w:rPr>
        <w:t xml:space="preserve">ویژگی های یاران مهدی </w:t>
      </w:r>
      <w:r>
        <w:rPr>
          <w:rtl w:val="true"/>
        </w:rPr>
        <w:t>(</w:t>
      </w:r>
      <w:r>
        <w:rPr>
          <w:rtl w:val="true"/>
        </w:rPr>
        <w:t>عجل الله تعالی فرجه الشریف</w:t>
      </w:r>
      <w:r>
        <w:rPr>
          <w:rtl w:val="true"/>
        </w:rPr>
        <w:t xml:space="preserve">) </w:t>
      </w:r>
      <w:r>
        <w:rPr>
          <w:rtl w:val="true"/>
        </w:rPr>
        <w:t>در عصر انتظار</w:t>
      </w:r>
      <w:bookmarkEnd w:id="34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اساسی ترین ویژگی های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است؛ معرفت عمیق نسبت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آنچنان استوار است که نه شهادت در آن خللی ایجاد می کند و </w:t>
      </w:r>
    </w:p>
    <w:p>
      <w:pPr>
        <w:pStyle w:val="BookText"/>
        <w:rPr/>
      </w:pPr>
      <w:r>
        <w:rPr>
          <w:rFonts w:ascii="IRNazanin" w:hAnsi="IRNazanin" w:eastAsia="IRNazanin"/>
          <w:color w:val="111111"/>
          <w:sz w:val="28"/>
          <w:sz w:val="28"/>
          <w:szCs w:val="28"/>
          <w:rtl w:val="true"/>
          <w:lang w:bidi="fa-IR"/>
        </w:rPr>
        <w:t xml:space="preserve">نه تردیدها و شکها در حریمش راه می یابد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کسانی هستند که به خداوند آن چنان که شایسته است، معرفت دارند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ثمره ی معرفت به خداوند، ایمان به او و عمل صالح است؛ پس یاران حضرت زندگی مؤمنانه ای دارند و اخلاق و رفتارشان بسیار شایسته و انسانی است و خداوند آنها را به همین دو صفت در آخرالزمان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کارهای شایسته انجام داده اند وعده می دهد که قطعا آنان راحکمران روی زمین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معرفت الهی در دل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دوانده و آنها را در برابر حق تعالی خاضع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عبادت و راز و نیاز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از خشیت خداوند ناله هایی دارند، مانند ناله های مادران پسر مرده</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عبودیت اهل جدیت و تلاش هستند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شناخت که در تربیت اسلامی اهمیت خاصی برای آن قایل هستند و آن این است که هر عقیده ای درباره هر چیزی که دارند باید از روی شناخت و بصیرت باشد و هر فعلی و ترک آن که از انسان سر می زند باید بر پایه ی شناخت باشد و این مسأله در عصر غیبت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است، از اهمیت بیشتری برخوردار است و در این روزگار شناخت وظیفه و شناخت عقاید و افکار و </w:t>
      </w:r>
    </w:p>
    <w:p>
      <w:pPr>
        <w:pStyle w:val="BookText"/>
        <w:rPr/>
      </w:pPr>
      <w:r>
        <w:rPr>
          <w:rFonts w:ascii="IRNazanin" w:hAnsi="IRNazanin" w:eastAsia="IRNazanin"/>
          <w:color w:val="111111"/>
          <w:sz w:val="28"/>
          <w:sz w:val="28"/>
          <w:szCs w:val="28"/>
          <w:rtl w:val="true"/>
          <w:lang w:bidi="fa-IR"/>
        </w:rPr>
        <w:t xml:space="preserve">موضع گیری ها و اعمال اهمیتی ویژه پیدا می کند و شناخت و معرفت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جدی گرفت و از این رو در روایات تأکید فراوان بر این موضوع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آخر دعای عرفان از خداوند چنین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خودش را برای ما معرفی کند و بیان می کنیم که اگر چنین نشود، به وادی گمراهی دینی خواهیم 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فراوانی آمده است که 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نشناسیم، مانند مردم دوران جاهلیت از دنیا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خودت را بشناس؛ زیرا هرگاه امام خود را شناختی، تقدم یا تأخر این امر زیانی به تو نرساند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چه دولت حق زود ظاهر شود و یا دیر، برای تو مساوی خواهد بود و زیانی نکرده ای؛ زیرا زیان برای کسی است که امامش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دو تبلور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استقامت و پایداری، هنگامی که انسان حق و راه حق را به درستی شناخت، در آن راه پایداری می کند و در برابر مشکلات و ناسازگاری های زمان تحمل و بردباری به خرج میدهد و به هیچ وجه، دست از راه حق برنمیدارد و این خود فضیلتی بزرگ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فرموده است و آن حضرت به اصحاب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شما مردمی خواهند آمد که به یک تن از آنان، اجر پنجاه تن از شما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جنگهای بدر، احد و حُنین با تو بوده ایم و درباره ی ما آیاتی از قرآن نازل شده است، این چگونه خواهد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اگر در شرایطی که </w:t>
      </w:r>
    </w:p>
    <w:p>
      <w:pPr>
        <w:pStyle w:val="BookText"/>
        <w:rPr/>
      </w:pPr>
      <w:r>
        <w:rPr>
          <w:rFonts w:ascii="IRNazanin" w:hAnsi="IRNazanin" w:eastAsia="IRNazanin"/>
          <w:color w:val="111111"/>
          <w:sz w:val="28"/>
          <w:sz w:val="28"/>
          <w:szCs w:val="28"/>
          <w:rtl w:val="true"/>
          <w:lang w:bidi="fa-IR"/>
        </w:rPr>
        <w:t>آنان قرار می گیرند قرار بگیرید،آن تحمل و شکیبایی را که آنان دارند نخواهید داشت</w:t>
      </w:r>
      <w:r>
        <w:rPr>
          <w:rFonts w:eastAsia="IRNazanin" w:cs="IRNazanin"/>
          <w:color w:val="111111"/>
          <w:sz w:val="28"/>
          <w:szCs w:val="28"/>
          <w:rtl w:val="true"/>
          <w:lang w:bidi="fa-IR"/>
        </w:rPr>
        <w:t>».</w:t>
      </w:r>
    </w:p>
    <w:p>
      <w:pPr>
        <w:pStyle w:val="BookText"/>
        <w:rPr/>
      </w:pP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انسانهای عصر غیبت، باید شناخت درست و بصیرتی درخشان داشته باشند تا بتوانند اعتقاد به حق را حفظ کنند و در برابر هر پیشامد، پایدار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باید بداند انتظار چیست؟ انتظارش برای چیست؟ او منتظر کیست؟ ظهور مقدمه ی چه اموری است؟ اگر این شناخت صحیح را به دست آورد، دارای فضیلتی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امر امامت و رهبری را بشناسد، آن گاه پیش از قیام قائم از جهان برود، پاداش او مانند کسی است که در رکاب قائم شهید</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این بدان علت است که با شناخت امر رهبری و امامت، انسان در خط الهی معرفت و تکلیف قرار می گیرد و داخل حوزه ی ولایت الهی می شود و چنین کسی در هر حال در مقام قرب و کرامت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پیروی از خط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باید از آداب و احکام امامان پیشین پیروی کرد و راه را چنان که آنان فرموده اند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تأکید کرده اند که در عصر غیبت به آداب و احکام دینی خود که از مکتب فرا گرفته اید، عمل کنید و خط اعتقادی و عملی خویش را با استواری، صلابت و با اعتقاد و تقید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زمان غیبت فرا رسید، به دستورهای امامان پیشین چنگ در زنید تا امام آخرین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روزی رسید که امامی از آل محمددر میان خود </w:t>
      </w:r>
    </w:p>
    <w:p>
      <w:pPr>
        <w:pStyle w:val="BookText"/>
        <w:rPr/>
      </w:pPr>
      <w:r>
        <w:rPr>
          <w:rFonts w:ascii="IRNazanin" w:hAnsi="IRNazanin" w:eastAsia="IRNazanin"/>
          <w:color w:val="111111"/>
          <w:sz w:val="28"/>
          <w:sz w:val="28"/>
          <w:szCs w:val="28"/>
          <w:rtl w:val="true"/>
          <w:lang w:bidi="fa-IR"/>
        </w:rPr>
        <w:t>نداشتید، همان امامانی را که دوست میداشتید دوست بدارید و همان کسانی را که دشمن می داشتید، دشمن بدارید و همواره در خط رهبری و ولایت حق جای داشته باشید و صبح و شام در حالت انتظار به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دینی را که داشتید داشته باشید تا خداوند ستاره ی هدایت شما را طالع سازد و صاحب دین را برساند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بینش عمیق نسبت به آن حضرت باید پیمانه ی مودت خویش را از نور موالات خاندان پاکی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کنند؛ زیرا در سایه سار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همه ی مفاسد دنیوی ما در حوزه های مختلف فرهنگی، سیاسی، اقتصادی و اجتماعی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موالات دارای دو مفهوم است و این دو رکن همراه با هم، معنابخش ماده ی موالات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دوستی و پیروی با هم موالات را در ذهن ها به تفسیر تصویر می کشند و موالات یعنی ما شیعیان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میداریم و از آنان اطاعت می کنیم و آنان نیز ما را دوست داشته، توسلات و تقاضاهای ما را اجابتکرده، ما را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محبت دوطرفه است و آن حضرت با محبت زیاد به شیعیان خود نظر دارد و پیمانه ی مودت و دوستی را باید از نور موالات محمد و آل محمد مودتی سرشار و سرریز کرده است که اجر زحمات رسول و پاداش رسالت آن بزرگوار است، همچنان که در آیه ای از قرآن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اسئلکم علیه اجرا الا المودة في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رسالتم هیچ اجر و مزدی از شما نمی خواهم مگر دوستی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w:t>
      </w:r>
    </w:p>
    <w:p>
      <w:pPr>
        <w:pStyle w:val="BookText"/>
        <w:rPr/>
      </w:pPr>
      <w:r>
        <w:rPr>
          <w:rFonts w:ascii="IRNazanin" w:hAnsi="IRNazanin" w:eastAsia="IRNazanin"/>
          <w:color w:val="111111"/>
          <w:sz w:val="28"/>
          <w:sz w:val="28"/>
          <w:szCs w:val="28"/>
          <w:rtl w:val="true"/>
          <w:lang w:bidi="fa-IR"/>
        </w:rPr>
        <w:t xml:space="preserve">چنین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ثمره ی این محبت و علاقه، به خود ما باز می گردد و ما را به پاکان و پاکی ها وصل می کند و به اوج و رفعت می کشاند و در زیر سایه ی ولایت ائمه به رستگاری دست یافته، از ذلت رهایی پیدا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اسألكم عليه من اجر الا من شاء أن يتخذ الى ربه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از کسانی که بخواهند راه را بیابند و حرکت کنند، رسول مزد رسالت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تنها، این خاندان راه به سوی خدا دارند و طریقه ی کسب رضوان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یاد شده سخن از آن است که اجر و پاداش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است،پاداش این مودت برای خودتان است، آن اجر، فقط از آن کسانی است که خواسته باشند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سرشار است که می تواند به گام های ما، توان دهد و آن را در راه خدا همراه با ثبات و استواری، به حرکت و جریان بیندازد و با این محبت به حجت خداست که با تمام وجود نجوا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سبيل الله الذي من سلك غيره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توای حجت خدا تنها راه هستی و من سرشار از عشق تو هستم و با تو آغاز می کنم و با تو ادامه میدهم و تنها تو شفيع و همراه من در آغاز و در ادامه هستی، راستی کبوتر دل من، در کدامین آسمان باید پرواز کند و در کدامین استان باید آشیانه گزیند؟ آیا جز آسمان پاکیها که راه نجات، سعادت و رشد مرا به همراه دارد و آستان پاکان، که پناهی مهربان و دلسوز است، راهی هست؟ تو آگاه به تمامی راه هستی و آزاد از تمامی جاذبه ها، تو خلق را برای خدا می خواهی و در جهت او به حرکت میداری و آنان را به قله های </w:t>
      </w:r>
    </w:p>
    <w:p>
      <w:pPr>
        <w:pStyle w:val="BookText"/>
        <w:rPr/>
      </w:pPr>
      <w:r>
        <w:rPr>
          <w:rFonts w:ascii="IRNazanin" w:hAnsi="IRNazanin" w:eastAsia="IRNazanin"/>
          <w:color w:val="111111"/>
          <w:sz w:val="28"/>
          <w:sz w:val="28"/>
          <w:szCs w:val="28"/>
          <w:rtl w:val="true"/>
          <w:lang w:bidi="fa-IR"/>
        </w:rPr>
        <w:t xml:space="preserve">قرب و رضوان رهنمون می سازی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بی چون و چرا از آن حضرت دارند و خواست حضرت را مقدم بر خواست خود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اطاعت آنان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فرمانبرداری کنیز در برابر مولایش بیشتر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بهانه ی نواندیشی و روشن بینی، از امام خود سبقت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آرزو می کنند در راه خدا به شهادت برسند، یاران آن حضرت همواره اهل جهاد و مقاومت در راه خدا هستند و شجاعت و جسارتی درخور و عزمهای پولادینی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های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 های آهن شده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این پویندگی برای گسترش هدایت و سازندگی است؛ بنابراین یاران آن حضرت در هر زمانی سختیها را به جان می خرند و از خوشی ها و لذتها چشم می پوشند و با دستهای مهربانشان، خوبیها و خوشیها را به دیگران هدیه می دهند تا از این رهگذر، قلب ها را نرم کنند و رهیدگان را به دامان پر از مهر و محبت دین برگردانند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حضرت در راه تحقق آرمان های جهانی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مصایب فراوانی را به جان می خرند؛ ولی از سر اخلاص و تواضع عمل خود را هیچ پنداشته، به جهت هجوم سختی ها و تحمل مشقت ها بر خداوند منت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يمتوا على الله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w:t>
      </w:r>
      <w:bookmarkStart w:id="347" w:name="pg7433_73521"/>
    </w:p>
    <w:p>
      <w:pPr>
        <w:pStyle w:val="BookText"/>
        <w:rPr/>
      </w:pPr>
      <w:bookmarkEnd w:id="347"/>
      <w:r>
        <w:rPr>
          <w:rFonts w:ascii="IRNazanin" w:hAnsi="IRNazanin" w:eastAsia="IRNazanin"/>
          <w:color w:val="111111"/>
          <w:sz w:val="28"/>
          <w:sz w:val="28"/>
          <w:szCs w:val="28"/>
          <w:rtl w:val="true"/>
          <w:lang w:bidi="fa-IR"/>
        </w:rPr>
        <w:t>به جهت بردباری شان بر خداوند منت نمی گذارند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در دل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خودخواهی و هواهای نفسانی رخت بربسته، به جای آن ، خداخواهی و خداپرستی نشسته است و آنان یک رنگ و یک دل هستند و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هایی متحد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وجود الهی و اجرای احکام خداوند تأثیر شگرفی بر روان یاران آن حضرت بر 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ملامت ها و سرزنش های کوته بینان و عافیت طلبان در عزم آنها خللی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ظلم ستیز هستند؛ چون خود حضرت ظلم ستیز است و کسانی در این راه استوار می مانند که از ظلم و جور گریزان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حقیقتا از آلودگی های مختلف پاک هستند، آنها با قول و عمل خویش، با بدی ها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ویژگی هایی است که قرآن برای مؤمنان واقعی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حضرت امر کنند به معروف و نهی کنند از منکر و آنها مؤمنانی هستند که قرآن از آنها یاد کرده است</w:t>
      </w:r>
      <w:r>
        <w:rPr>
          <w:rFonts w:eastAsia="IRNazanin" w:cs="IRNazanin"/>
          <w:color w:val="111111"/>
          <w:sz w:val="28"/>
          <w:szCs w:val="28"/>
          <w:rtl w:val="true"/>
          <w:lang w:bidi="fa-IR"/>
        </w:rPr>
        <w:t>.</w:t>
      </w:r>
    </w:p>
    <w:p>
      <w:pPr>
        <w:pStyle w:val="Heading4"/>
        <w:numPr>
          <w:ilvl w:val="3"/>
          <w:numId w:val="1"/>
        </w:numPr>
        <w:rPr/>
      </w:pPr>
      <w:bookmarkStart w:id="348" w:name="__RefHeading___Toc1729420_1051229030"/>
      <w:bookmarkStart w:id="349" w:name="_Toc117"/>
      <w:bookmarkEnd w:id="348"/>
      <w:r>
        <w:rPr>
          <w:rtl w:val="true"/>
        </w:rPr>
        <w:t>انتظار نماد تشیع</w:t>
      </w:r>
      <w:bookmarkEnd w:id="34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انتظار در فرهنگ شیعه از چنان اهمیتی برخوردار است که به عنوان اصلی برجسته همواره یکی از نمادها و معرفهای آیین تشيع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طول تاریخ این مذهب، همراه با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مصلح حقیقی روز شماری؛ بلکه لحظه شماری کرده، به ویژه روزهای جمعه که در زیارات مخصوص آن حضرت دعای ویژه ای است، می خوانند و این </w:t>
      </w:r>
    </w:p>
    <w:p>
      <w:pPr>
        <w:pStyle w:val="BookText"/>
        <w:rPr/>
      </w:pPr>
      <w:r>
        <w:rPr>
          <w:rFonts w:ascii="IRNazanin" w:hAnsi="IRNazanin" w:eastAsia="IRNazanin"/>
          <w:color w:val="111111"/>
          <w:sz w:val="28"/>
          <w:sz w:val="28"/>
          <w:szCs w:val="28"/>
          <w:rtl w:val="true"/>
          <w:lang w:bidi="fa-IR"/>
        </w:rPr>
        <w:t>روز را به عنوان نمادی از حالت انتظار، پاس و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منتظران و شیعیان پاکباز آن حضرت در انتظار مقدم موعود، دادگستر و امام عدالت پرور از محله و دیار و شهر خویش خارج می شوند و چشم به راه ظهور مولایشان می مانند و به خواندن دعای ندبه به عنوان نماد عشق و دلدادگی می پردازند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دعا و زیارت علاوه بر حال توسل به امام، نوعی تمرین فکری تلقی می شود تا منتظران نام و یاد امامشان را در خاطر داشته باشند و به مخالفان و معاندان، حضور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دیرباز تا کنون هیچگاه در مقابل جور ظالمان و تجاوز ستم کاران سکوت نکرده، با الهام از عاشورا و انتظار در مقابل هر بیدادگری ایستادگی کرده، از شرف، ناموس و دین و آیین خویش دفاع کرده اند و آنان مفهوم انتظار را با اقدام و عمل خویش توأم کرده اند و مفهوم صحیح و قابل قبول آن را در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هیچگاه در مقابل ستم و تعدی دست روی دست نگذاشته، منفعلانه در برابر ستم پیشگان برخورد نکرده اند؛ حتی شیعیان در همیشه تاریخ به امید پیروزی حق بر باطل و ظهور حجت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بالین نهاده اند تا صبحگاهان امر فرج را مشاهده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عقیده دارد انسان چون به هنگام شب در بستر می رود، باید به این امید بخوابد که صبح هنگام چون از خواب برمی خیزد، ببیند که حجت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است و در تأیید او آماده باشد؛ گویا فرد شیعه به امید ترقی و عالم گیری و اقتدار مذهب خود از خواب برمی خیزد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همواره باید در میان کفن پوشان، جان بر کفان، مبارزان و </w:t>
      </w:r>
    </w:p>
    <w:p>
      <w:pPr>
        <w:pStyle w:val="BookText"/>
        <w:rPr/>
      </w:pPr>
      <w:r>
        <w:rPr>
          <w:rFonts w:ascii="IRNazanin" w:hAnsi="IRNazanin" w:eastAsia="IRNazanin"/>
          <w:color w:val="111111"/>
          <w:sz w:val="28"/>
          <w:sz w:val="28"/>
          <w:szCs w:val="28"/>
          <w:rtl w:val="true"/>
          <w:lang w:bidi="fa-IR"/>
        </w:rPr>
        <w:t>خدمتگزاران به حق دانست؛ نه آنان که سکوت و بی تفاوتی وجودشان را پر کرده، غرق در رفاه زندگی و عافیت طلبی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کسانی هستند که همواره آرزو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من و امام زمانم، مرگ، که بر تمام بندگانت قضای حتمی است، جدایی افکند؛ پس هنگام ظهور او مرا از قبر برانگیز، در حالی که کفنم را پوشیده، شمشیرم را از نیام بر کشیده ام و لبیک گویان دعوتش را که بر جهانیان واجب الاطاعه کرده ای اجابت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فرازی از دعای عهد، مفاتیح الجنان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انقلابات شیعه از مفهوم انتظار پویا و سازنده سرچشمه گرفته است و شیعه با استمداد و بهره برداری از دو سرمایه ی با عظمت برای مقابله با دشمنان در طول حیات سیاسی و اجتماعی خود توانسته است قیامهای حق طلبانه ی خود را 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سرمایه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این دو سرمایهی بزرگ هیچگاه شیعه در مقابل ستمگران سر فرود نیاورد و همواره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سرلوحه مرام خویش قرار داده است و از طرفی با درسی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هرگز به وضع موجود رضایت نداده است و عمل انقلابی را انتخاب و بامبارزه ی خود زمینه را برای ظهور مصلح جهانی فراهم کرده است و این دو عامل مهم مایهی حرکت ها، خیزش ها و پایداری شیعه در جهان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سرخ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سبز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حیات شیعه دارای یک نکته اساسی دیگر است که ولایت اصل ذاتی و جوهری ماندگار و بی دلیل برای شیعیان است، که منشأ این ولایت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تنزل و </w:t>
      </w:r>
    </w:p>
    <w:p>
      <w:pPr>
        <w:pStyle w:val="BookText"/>
        <w:rPr/>
      </w:pPr>
      <w:r>
        <w:rPr>
          <w:rFonts w:ascii="IRNazanin" w:hAnsi="IRNazanin" w:eastAsia="IRNazanin"/>
          <w:color w:val="111111"/>
          <w:sz w:val="28"/>
          <w:sz w:val="28"/>
          <w:szCs w:val="28"/>
          <w:rtl w:val="true"/>
          <w:lang w:bidi="fa-IR"/>
        </w:rPr>
        <w:t xml:space="preserve">تجلی ولایت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 به فرمان خدای متعال در غدیر خم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امام معصوم از سلاله پاک و مطهر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 بن الحسن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اکنون او عهده دار امامت و ولایت الهی بر امت مسلمان است و در عین حال به اذن حق تعالی و به علل مختلفی که به آنها اشاره شده است، در غیبت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روزی به فرمان خداوند ظهور خواهند کرد و مأموریت نهایی خود را که بر پایه ی نظام توحیدی مبتنی بر قسط و عدل و سایر فضایل و کمالات معنوی و انسانی است، در سراسر گیتی به انجام خواهدرساند؛ اما در دوران طولانی غیبت آن حضرت، ولایت مورد بحث نیابتة به فقهای بزرگوار شیعه که شرایطی ویژه دارند،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دوران ولایت فقیه به نیابت از ولایت الهی معصومین ع به عنوان یک چتر توحیدی شرعی بر سر امت اسلامی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دهها روایت مقبول و مستند علاوه بر دلایل عقلی وجود دارد که به بعضی از آنها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الواقعه فارجعوا فيها الى ژواة</w:t>
      </w:r>
    </w:p>
    <w:p>
      <w:pPr>
        <w:pStyle w:val="BookText"/>
        <w:rPr/>
      </w:pPr>
      <w:r>
        <w:rPr>
          <w:rFonts w:ascii="IRNazanin" w:hAnsi="IRNazanin" w:eastAsia="IRNazanin"/>
          <w:color w:val="111111"/>
          <w:sz w:val="28"/>
          <w:sz w:val="28"/>
          <w:szCs w:val="28"/>
          <w:rtl w:val="true"/>
          <w:lang w:bidi="fa-IR"/>
        </w:rPr>
        <w:t>حديثنا فانهم حجتی علیکم و آنا حجة الله عليهم</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حوادث و رخدادهایی که پیش می آید به راویان احادیث ما رجوع کنید، که آنان حجت من بر شما هستند و من حجت خدا بر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عالمان شیعه ما مرزبانان مرزی هستند که شیطان و لشکریانش از آنجا قصد هجوم دارند، آنان شیاطین را از یورش به حریم شیعیان ما باز می دارند و </w:t>
      </w:r>
      <w:bookmarkStart w:id="350" w:name="pg7433_73525"/>
    </w:p>
    <w:p>
      <w:pPr>
        <w:pStyle w:val="BookText"/>
        <w:rPr/>
      </w:pPr>
      <w:bookmarkEnd w:id="350"/>
      <w:r>
        <w:rPr>
          <w:rFonts w:ascii="IRNazanin" w:hAnsi="IRNazanin" w:eastAsia="IRNazanin"/>
          <w:color w:val="111111"/>
          <w:sz w:val="28"/>
          <w:sz w:val="28"/>
          <w:szCs w:val="28"/>
          <w:rtl w:val="true"/>
          <w:lang w:bidi="fa-IR"/>
        </w:rPr>
        <w:t>نمی گذارند او و پیروان معاندش بر پیروان ما مسلط شوند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غیبت قائم ماء عالمانی نباشند که از دین حمایت کنند و مردم را به سوی قائم ما فرا خوانند و شیعیان ناتوان را از وقوع در دام های شیطان و پیروان سرکش او برهانند؛ کسی باقی نمیماند، مگر آن که از دین خدا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عالمان دین، زمام دلهای شیعیان ضعیف را در دست می گیرند و همچون سکانداران کشتی، آنان را از خطرات و تهدیدها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 و عالمان آگاه به زمان، از هجوم اشتباهات و لغزش ها در امان خواهند بود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امام خمینی رحمت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انتظار قدرت اسلام است، باید کوشش کنیم تا قدرت اسلام در عالم تحقق پیدا کند و مقدمات ظهور ان شاء الله تهیه شود</w:t>
      </w:r>
      <w:r>
        <w:rPr>
          <w:rFonts w:eastAsia="IRNazanin" w:cs="IRNazanin"/>
          <w:color w:val="111111"/>
          <w:sz w:val="28"/>
          <w:szCs w:val="28"/>
          <w:rtl w:val="true"/>
          <w:lang w:bidi="fa-IR"/>
        </w:rPr>
        <w:t>».</w:t>
      </w:r>
      <w:r>
        <w:rPr>
          <w:rStyle w:val="FootnoteAnchor"/>
          <w:rtl w:val="true"/>
        </w:rPr>
        <w:footnoteReference w:id="463"/>
      </w:r>
    </w:p>
    <w:p>
      <w:pPr>
        <w:pStyle w:val="Heading4"/>
        <w:numPr>
          <w:ilvl w:val="3"/>
          <w:numId w:val="1"/>
        </w:numPr>
        <w:rPr/>
      </w:pPr>
      <w:bookmarkStart w:id="351" w:name="__RefHeading___Toc1729422_1051229030"/>
      <w:bookmarkStart w:id="352" w:name="_Toc118"/>
      <w:bookmarkEnd w:id="351"/>
      <w:r>
        <w:rPr>
          <w:rtl w:val="true"/>
        </w:rPr>
        <w:t>پیوند انتظار با ولایت فقیه در عصر غیبت</w:t>
      </w:r>
      <w:bookmarkEnd w:id="35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فقیه به عنوان نیابت عامه 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انبیای الهی و حافظ دین یکی از با ارزش ترین نتایج فرهنگ و تفکر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دین در راستای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غیبت صغری تاکنون، پاسداری امین و مخلص برای اسلام عزیز و مرزبان قلعه ی تشیع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محصول گران قدر مهدویت است و شیعه در مسیر اعتقادات نورانی خویش، امامت را از اصول کمال بخش دین خود می داند؛ اصلی که بناکننده ی فروع </w:t>
      </w:r>
    </w:p>
    <w:p>
      <w:pPr>
        <w:pStyle w:val="BookText"/>
        <w:rPr/>
      </w:pPr>
      <w:r>
        <w:rPr>
          <w:rFonts w:ascii="IRNazanin" w:hAnsi="IRNazanin" w:eastAsia="IRNazanin"/>
          <w:color w:val="111111"/>
          <w:sz w:val="28"/>
          <w:sz w:val="28"/>
          <w:szCs w:val="28"/>
          <w:rtl w:val="true"/>
          <w:lang w:bidi="fa-IR"/>
        </w:rPr>
        <w:t>دیگر مثل نماز، روزه، حج و زکات و نظایر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امتداد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روایاتی که بیان شده، اطاعت از فقیهان مهذب و دارای شرایط خاص را واجب می داند و تکلیف خود را در عصر غیبت، از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رخدادهای اجتماعی به راویان احادیث که همان فقیهان و عالمان هستند رجوع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گرفته اند و حضرت در فلسفه دستور خود تأکید می فرمایند که فقها حجت آن حضرت در میان مردم و وی حجت خدا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دین در سمت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غیبت صغرای دوازدهمین امام تاکنون با تحمل رنج ها و سختیها، نفقه در دین و نیل به مقام اجتهاد و تمسک به شیوهی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پیشگامان جهاد و مبارزه با ستمگران، طاغوتها و تجاوزگران به حریم اسلام و مرزهای مسلمانان را در عرصه های فکری، فرهنگی و نظامی، پاسداری و نگهبانی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ولایت ولی فقیه، ولایتی در شئون حکومت و اجتماع است نه ولایت تکوینی و تشریعی و ولایت مطلقه به معنای ولایت بی حد و حصر نیست؛ بلکه واژه مطلقه در ترکیب ولایت مطلقه فقیه اشاره دارد به این که باید ولایت خداوند از طریق ولایت فقیه در تمام حوزه های اجتماعی جاری و ساری شود به گونه ای که تمام قوانین، تصمیم گیری ها، استراتژیها، انتخاب مجریان و کارگزاران، نظام حقوقی و اجرایی و فعالیت های اقتصادی بر اساس شریعت الهی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رحمت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حکومت قانون است، هیچ جا در حکومت اسلامی نمی بینید که یک خودسری باشد، یک اعمال رأی باشد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بنابراین اگر ولی فقیه گامی فراتر از فقه بردارد، </w:t>
      </w:r>
    </w:p>
    <w:p>
      <w:pPr>
        <w:pStyle w:val="BookText"/>
        <w:rPr/>
      </w:pPr>
      <w:r>
        <w:rPr>
          <w:rFonts w:ascii="IRNazanin" w:hAnsi="IRNazanin" w:eastAsia="IRNazanin"/>
          <w:color w:val="111111"/>
          <w:sz w:val="28"/>
          <w:sz w:val="28"/>
          <w:szCs w:val="28"/>
          <w:rtl w:val="true"/>
          <w:lang w:bidi="fa-IR"/>
        </w:rPr>
        <w:t>مشروعیت خود را از دست میدهد بدون این که هیچ گونه مسؤولیتی داشته باشد؛ ولی فقیه اگر تخلفی کرد باید در محکمه عدل اسلامی محاکمه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نه تنها ولی فقیه ولایت مطلق به معنای ولایت بی حد و حصر ندارد؛ بلکه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 حد و حصر نیست و اختیارات آنها نیز کاملا در چارچوب شرع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نظران با استفاده از قرآن و روایات، سیره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حکومتش صفات و ویژگی های زیادی را برای حاکم اسلامی و ولی فقیه لازم و ضروری دانسته اند و بر آن تأکید ورزیده اند که مهم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فقاهت و اجتهاد عدالت و تقوا و خداترسی، شجاعت و دلیری، بینش سیاسی و اجتماعی، بردباری و شکیبایی، گذشت و اغماض، شرح صدر و ظرفیت روحی، مردمداری و فروتنی، روحیه سازش ناپذیری در برابر دشمن، قاطعیت در اجرای احکام و حدود الهی، مقبولیت و محبوبیت مردمی، قدرت ادارهی امور و تدبير</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شیعه مخصوص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اولین آنها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آخرینشان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نصب آنان را خاص میدانند که از طرف خدا به عنوان حاکم جامعه اسلامی منصوب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آیات و روایات متعددی که در منابع اسلامی وجود دارد و حادثه مشهور غدیر خم، که همه ی آنها مشروعیت حاکم و حکومت را به نصب خاص دوازده نفر از جانب خداوند متعال می داند که به پیامبرش </w:t>
      </w:r>
    </w:p>
    <w:p>
      <w:pPr>
        <w:pStyle w:val="BookText"/>
        <w:rPr/>
      </w:pPr>
      <w:r>
        <w:rPr>
          <w:rFonts w:ascii="IRNazanin" w:hAnsi="IRNazanin" w:eastAsia="IRNazanin"/>
          <w:color w:val="111111"/>
          <w:sz w:val="28"/>
          <w:sz w:val="28"/>
          <w:szCs w:val="28"/>
          <w:rtl w:val="true"/>
          <w:lang w:bidi="fa-IR"/>
        </w:rPr>
        <w:t>دستور داده آن ها را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مبنایی که موجب مشروعیت حکومت و حاکمیت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یعنی نصب از طرف خداوند، مبنای مشروعیت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نقش مردم در مشروعیت بخشیدن به حکومت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رأس حکومت هم قرار نگیرند، همچنان محفوظ است؛ چون مشروعیت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تحقق تشکیل حکومتاسلامی منوط به قبول و پذیرش مردمی است؛ یعنی عامل اصلی برای تأسیس و استقرار حکومت اسلامی مردم هستند و به همین دلیل است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بر کنار ماند و دیگران در رأس حکومت قرار داشتند؛ زیرا مردم در این مدت با حضرت بیعت نکردند و ایشان زمانی حکومت تشکیل داد که مردم از او خواستند که حاکم باشد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هم حاکم اسلامی به همین شیوه انتخاب می شود با این تفاوت که انتصابی بودن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خاص است؛ ولی انتصابی بودن ولی فقیه نصب عام است، یعنی مردم باید کسی را برگزینند که از جانب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شایسته ای باشد و مشروعیت داشته باشد که این همان حق فرماندهی و حکمرانی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خداوند تبارک و تعالی می گیرد و مردم در این زمینه نقشی ندارند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مقبولیت حکومت نقش دارند؛ یعنی به حاکم قدرت اجرایی و امکان تشکیل حکومت میدهند و برای این امر پذیرش مردمی شرط است، یعنی تا مردم نخواسته باشند ولی فقیه نمی تواند حکومت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همچنان که حمایت ها و تأييدات </w:t>
      </w:r>
      <w:bookmarkStart w:id="353" w:name="pg7433_73529"/>
    </w:p>
    <w:p>
      <w:pPr>
        <w:pStyle w:val="BookText"/>
        <w:rPr/>
      </w:pPr>
      <w:bookmarkEnd w:id="353"/>
      <w:r>
        <w:rPr>
          <w:rFonts w:ascii="IRNazanin" w:hAnsi="IRNazanin" w:eastAsia="IRNazanin"/>
          <w:color w:val="111111"/>
          <w:sz w:val="28"/>
          <w:sz w:val="28"/>
          <w:szCs w:val="28"/>
          <w:rtl w:val="true"/>
          <w:lang w:bidi="fa-IR"/>
        </w:rPr>
        <w:t>الهی برای حکومت ولی فقیه امری حیاتی و تعیین کننده است، حضور مردم در صحنه ی سیاسی و حمایت و پشتیبانی آنها از حکومت ولی فقیه بسیار کارساز و نقش آفرین است و چنانچه مشروعیت الهی و مقبولیت مردمی قوام بخش حکومت ولی فقیه باشد، هیچ قدرتی نمی تواند خدشه ای بر آن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فقیه به نوبه ی خود هم از معیارها و ضابطه های دینی و هم از رأی و خواست مردم بهره می برد؛ یعنی ضابطه های رهبری و ولایت فقیه طبق مکتب امام بزرگوار ضابطه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سیاسی اسلام ضابطه معنوی است، ضابطه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تقوا و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مکتب اصلی اسلام کسی که در این مسند حساس قرار گرفته است اگر یکی از این ضابطه ها از او سلب شود و فاقد یکی از این ضابطه ها شود، چنانچه همه ی مردم کشور نیز طرفش باشند، از اهلیت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مردم تأثیر دارد؛ اما در چارچوب این ضوابط که در مکتب بیان شده است </w:t>
      </w:r>
      <w:r>
        <w:rPr>
          <w:rFonts w:eastAsia="IRNazanin" w:cs="IRNazanin"/>
          <w:color w:val="111111"/>
          <w:sz w:val="28"/>
          <w:szCs w:val="28"/>
          <w:rtl w:val="true"/>
          <w:lang w:bidi="fa-IR"/>
        </w:rPr>
        <w:t xml:space="preserve">» </w:t>
      </w:r>
      <w:r>
        <w:rPr>
          <w:rStyle w:val="FootnoteAnchor"/>
          <w:rtl w:val="true"/>
        </w:rPr>
        <w:footnoteReference w:id="466"/>
      </w:r>
    </w:p>
    <w:p>
      <w:pPr>
        <w:pStyle w:val="Heading4"/>
        <w:numPr>
          <w:ilvl w:val="3"/>
          <w:numId w:val="1"/>
        </w:numPr>
        <w:rPr/>
      </w:pPr>
      <w:bookmarkStart w:id="354" w:name="__RefHeading___Toc1729424_1051229030"/>
      <w:bookmarkStart w:id="355" w:name="_Toc119"/>
      <w:bookmarkEnd w:id="354"/>
      <w:r>
        <w:rPr>
          <w:rtl w:val="true"/>
        </w:rPr>
        <w:t>مروری بر انقلاب اسلامی ایران با محوریت انتظار و مهدویت</w:t>
      </w:r>
      <w:bookmarkEnd w:id="35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آغازگر و زمینه ساز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کلیه منابع روایی شیعه و سنی اتفاق نظر دارند که قبل از ظهور، نهضتی مقدماتی به وجود می آید که یاران و سپاهیان آن ایرانی </w:t>
      </w:r>
    </w:p>
    <w:p>
      <w:pPr>
        <w:pStyle w:val="BookText"/>
        <w:rPr/>
      </w:pPr>
      <w:r>
        <w:rPr>
          <w:rFonts w:ascii="IRNazanin" w:hAnsi="IRNazanin" w:eastAsia="IRNazanin"/>
          <w:color w:val="111111"/>
          <w:sz w:val="28"/>
          <w:sz w:val="28"/>
          <w:szCs w:val="28"/>
          <w:rtl w:val="true"/>
          <w:lang w:bidi="fa-IR"/>
        </w:rPr>
        <w:t>هستند که زمینه ساز حکومت آن حضرت و آماده کننده مقدمات فرمانروایی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کسانی هستید که فراخوانده می شوید تا در راه خدا انفاق کنید، برخی از شما در انفاق بخل می ورزد و کسی که بخل کند به خویش بخل می کند و خداوند بی نیاز است و شما نیازمندید و اگر روی گردان شوید خداوند گروهی را غیر از شما جایگزینتان می کند و آنان مثل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غیر از شما جایگزین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مردان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از حضرت سؤال شد؛ سلمان فارسی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آن حضرت با دست مبارکش به پای سلمان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جان من در دست قدرت اوست، اگر ایمان به کهکشان ها بستگی داشته باشد مردانی از فارس به آن دست می یابند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برگردانید، خداوند گروه دیگری را جایگزین شما می کند؛ یعنی ایرانیان</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آغاز نهضت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ی مشرق خواهد بود و در مرحله اول آغاز نهضت به وسیله ی مردی از قم شروع میشود که حرکتش زمینه ساز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مرحله دوم ظاهر شدن خراسانی و شعيب و مقارن بودن آنها با خروج یمانی و بعد از آن هم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خراسانی، سفیانی و یمانی در یک سال و یک ماه و یک روز واقع می شود، درفش یمانی در بین این ها از همه هدایتگر است؛ زیرا وی مردم را به حق دعوت می کند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است، زمانی که این امر پیش آمد، سفیانی خروج می کند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در روایتی مفصل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مذهبی شهر کوفه که در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مهم بوده؛ اما در آستانه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مضمحل شده، از بین می رود، البته کوفه شامل نجف نیز می شود و گاهی مراد از کوفه عراق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نقش مذهبی شهر قم همچنان ادامه دارد و نزدیک ظهور حضرت از عظمت بیشتری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برجسته ی اعتقادی، شهر مقدس قم در آن زمان تنها مخصوص ایران و یا شیعیان نیست؛ بلکه نقشی است جهانی که حتی غیر مسلمانان را نیز در بر می گیرد و به زودی زمانی خواهد رسید که قم و اهلش حجت بر مردم خواهند شد و یکی باقی نمی ماند که دین و دانش بهوی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اسلام و مطرح شدنش به گونه ای است که به همه ی جهانیان می رسد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 بینم، گروهی از مشرق زمین خروج می کنند و طالب حق هستند؛ اما آنها را اجابت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بر خواسته هاشان تأکید دارند؛ اما مخالفان </w:t>
      </w:r>
    </w:p>
    <w:p>
      <w:pPr>
        <w:pStyle w:val="BookText"/>
        <w:rPr/>
      </w:pPr>
      <w:r>
        <w:rPr>
          <w:rFonts w:ascii="IRNazanin" w:hAnsi="IRNazanin" w:eastAsia="IRNazanin"/>
          <w:color w:val="111111"/>
          <w:sz w:val="28"/>
          <w:sz w:val="28"/>
          <w:szCs w:val="28"/>
          <w:rtl w:val="true"/>
          <w:lang w:bidi="fa-IR"/>
        </w:rPr>
        <w:t>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وضعی را مشاهده می کنند شمشیرها را به دوش کشیده در مقابل دشمن می ایستند، اینجا است که پاسخ مثبت می گیرند؛ اما این بار، خودشان نمی پذیرند تا این که همگی قیام کنند و درفش هدایت را جز به دست توانای صاحب شما</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 دیگر نمی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آنان شهید محسوب می شوند؛ اما اگر من آن زمان را درک می کردم، خویشتن را برای یاری صاحب این امر نگه میداشتم</w:t>
      </w:r>
      <w:r>
        <w:rPr>
          <w:rFonts w:eastAsia="IRNazanin" w:cs="IRNazanin"/>
          <w:color w:val="111111"/>
          <w:sz w:val="28"/>
          <w:szCs w:val="28"/>
          <w:rtl w:val="true"/>
          <w:lang w:bidi="fa-IR"/>
        </w:rPr>
        <w:t>»</w:t>
      </w:r>
      <w:r>
        <w:rPr>
          <w:rStyle w:val="FootnoteAnchor"/>
          <w:rtl w:val="true"/>
        </w:rPr>
        <w:footnoteReference w:id="47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در این حدیث هست عبارتند از این که آنها حق را می جویند؛ اماپاسخ مثبت نمی شنوند و این که آنها در دو مرحله از انقلاب خواسته های خود را مطرح می کنند؛ یکی قبل از جنگ و دیگری بعد از پیروزی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های آنها مشروع و بر حق است و نکته دیگر این که معنای 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قیام کنند که از انقلاب آنان تعبیر به خروج و از نهضت آنان بعد از رد خواسته هایی که عملی میشد، تعبیر به قیام فرموده است، دلیل بر این است که این قیام به مراتب برتر و باعظمت تر از خروج و انقلاب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گویای این مطلب هست که این مرحله ی پا گرفتن و تکامل این انقلاب است، که ایرانیان در این انقلاب به مرحله ی قیام همگانی، فتوا و دستور جهاد و به پا خواستن برای خداوند متعال و ادامه ی روش انقلابی در منطقه نایل می شوند که خود مقدمه ی ظهور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برپایی نظام اسلامی در ایران از حوادث مقدمات ظهور حضرت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انقلاب اسلامی ایران به رهبری حضرت امام </w:t>
      </w:r>
    </w:p>
    <w:p>
      <w:pPr>
        <w:pStyle w:val="BookText"/>
        <w:rPr/>
      </w:pPr>
      <w:r>
        <w:rPr>
          <w:rFonts w:ascii="IRNazanin" w:hAnsi="IRNazanin" w:eastAsia="IRNazanin"/>
          <w:color w:val="111111"/>
          <w:sz w:val="28"/>
          <w:sz w:val="28"/>
          <w:szCs w:val="28"/>
          <w:rtl w:val="true"/>
          <w:lang w:bidi="fa-IR"/>
        </w:rPr>
        <w:t>خمینی رحمت الله علیه از جمله حوادث مقدماتی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بحث زمان و فاصله ی زمانی مطرح نشده است؛ بلکه به طور کلی بر دو واقعهی اساسی پیش از ظهور در روایات تأکید شده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انگیزی های شرق و غرب که همه ی مسلمان ها را در بر می گیرد و فتنه فلسطین که زاییدهی شرارت و فتنه انگیزی ابرقدرتها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نظام اسلامی در ایران، بنابراین به طور متعارف عصر ما عصر انقلاب اسلامی ایران و زمان تجلی اسلام است و امیدواریم عصر شکست اسراییل نیز باشد</w:t>
      </w:r>
      <w:r>
        <w:rPr>
          <w:rFonts w:eastAsia="IRNazanin" w:cs="IRNazanin"/>
          <w:color w:val="111111"/>
          <w:sz w:val="28"/>
          <w:szCs w:val="28"/>
          <w:rtl w:val="true"/>
          <w:lang w:bidi="fa-IR"/>
        </w:rPr>
        <w:t xml:space="preserve">. </w:t>
      </w:r>
      <w:r>
        <w:rPr>
          <w:rStyle w:val="FootnoteAnchor"/>
          <w:rtl w:val="true"/>
        </w:rPr>
        <w:footnoteReference w:id="47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مهدویت موجب ظهور انقلاب بزرگ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منابع بالقوه ی ایجاد انقلاب و مبارزه گسترده شیعیان علیه طاغوت بود؛ زیرا ایرانیان از سالیان قبل به مفهوم فقال انتظار یعنی آمادگی روحی و جسمی برای اقدام علیه ظلم و بیداد و پا در رکاب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 جان مردم شیعه این مرز و بوم نقش بسته است، به گونه ای که در دوره های مختلف تاریخ، آنان با هیچ ظالم و مستبدی سر سازش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 بارز انتظار، در تفکر سیاسی شیعه اجازه قیام علیه حاکمان ظالم است</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در فرهنگ انتظار، مردم ظلم ستیزند؛ در این فرهنگ، حاكم مستبد سیاسی هیچگونه مشروعیتی ندارند و اطاعت از آنان غیر شرعی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فرهنگ، سکوت، بی تفاوتی، نشستن و دست روی دست گذاشتن، انزوا، رفع تکلیف و سیاست را از دیانت جدا دانستن، خلاف مبانی و اصول حقیقی </w:t>
      </w:r>
    </w:p>
    <w:p>
      <w:pPr>
        <w:pStyle w:val="BookText"/>
        <w:rPr/>
      </w:pPr>
      <w:r>
        <w:rPr>
          <w:rFonts w:ascii="IRNazanin" w:hAnsi="IRNazanin" w:eastAsia="IRNazanin"/>
          <w:color w:val="111111"/>
          <w:sz w:val="28"/>
          <w:sz w:val="28"/>
          <w:szCs w:val="28"/>
          <w:rtl w:val="true"/>
          <w:lang w:bidi="fa-IR"/>
        </w:rPr>
        <w:t>مصلحی است که انتظار می رود با ظهورش جهان را با کمک منتظران به عدل و داد زینت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عقاید ارزشمند در فرهنگ انتظار و مهدویت، در حقیقت تشیع را آتشفشان خاموش کوهسار اسلام معرفی کرده که گاه و بیگاه، دود، بخار، لرزه و تکانی اندک پدید می آورد و همین تأثیر اندک ریشه ی تمامی انقلاب های سراسر دنیای اسلام و از جمله انقلاب اسلامی در ایران را به وجود آورده است</w:t>
      </w:r>
      <w:r>
        <w:rPr>
          <w:rFonts w:eastAsia="IRNazanin" w:cs="IRNazanin"/>
          <w:color w:val="111111"/>
          <w:sz w:val="28"/>
          <w:szCs w:val="28"/>
          <w:rtl w:val="true"/>
          <w:lang w:bidi="fa-IR"/>
        </w:rPr>
        <w:t>.</w:t>
      </w:r>
      <w:r>
        <w:rPr>
          <w:rStyle w:val="FootnoteAnchor"/>
          <w:rtl w:val="true"/>
        </w:rPr>
        <w:footnoteReference w:id="47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آنچنان با انتظار گره خورده است که می توان گفت،مولود انتظار است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انقلاب بزرگ اسلامی ملت ایران، دقیقا ثمره ی نگرش و فهم انقلابی و مجاهدانه و اصلاح طلبانه از مفهوم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اسلامی و شیعی از چنان ظرفیت و حساسیتی برخوردار است که در طول تاریخ با این که همواره مورد ظلم ظالمان و استبداد حاکمان قرار گرفته، هیچگاه و یا در کمتر دورانی ظلم پذیر بوده است و همواره با تمسک به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در غدیر دارد و قیام عاشورا و اندیشه مهدوی، پرچم مبارزه علیه نامردمان را بر دوش خود حمل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خواهی و مطالبه ی حق و حقیقت با فطرت ایرانیان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از چنان دقتی برخوردار هستند که همواره گوهر و سنگریزه را از هم باز می شناسند و هیچگاه گوهران تابناک امامت و ولایت را با سنگریزه های بی قیمت معاوضه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نقش ایرانیان از تشیع و تسنن در شکل گیری تمدن اسلامی و شتاب حرکت های علمی در جهان اسلام، نقشی </w:t>
      </w:r>
    </w:p>
    <w:p>
      <w:pPr>
        <w:pStyle w:val="BookText"/>
        <w:rPr/>
      </w:pPr>
      <w:r>
        <w:rPr>
          <w:rFonts w:ascii="IRNazanin" w:hAnsi="IRNazanin" w:eastAsia="IRNazanin"/>
          <w:color w:val="111111"/>
          <w:sz w:val="28"/>
          <w:sz w:val="28"/>
          <w:szCs w:val="28"/>
          <w:rtl w:val="true"/>
          <w:lang w:bidi="fa-IR"/>
        </w:rPr>
        <w:t xml:space="preserve">بسیار والا و قابل ستایش است که پرفسور یحیی بونو محقق فرانسوی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دی ماه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كل تمدن اولیه اسلامی را چه در حیطه ی تشیع و چه در تستن، در ایران و عراق شکل دادند و به زودی آینده جهان اسلام را در میان خود تفسیر کرده،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شیعیان راستین از مفهوم انتظار و مهدویت نیز درک صحیح بوده، به ویژه ایرانیان که همواره با این مفهوم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پتانسیل بالقوه ای که در سرزمین ایران وجود دارد و هر از چند گاهی جلوه می کند، می تواند چنان نقش آفرینی کند که منتظران حقیقی را با تمام تبلیغات و موانعی که دنیای استکبار به وجود می آورد، رویاروی ظالمان و فاسدان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هانری کربن با درک این مفهوم دقیق،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تفکر معنوی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ایران از دید اخروی، سرزمین انتظار است، قلمرویی که در آن امام غایب دست اندرکار فرا رساندن ساعت موعود در زمان غیبت است</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این حقیقت انکارناپذیر از زبان بزرگان و دانشمندان به مراتب مختلف بیان شده است </w:t>
      </w:r>
      <w:r>
        <w:rPr>
          <w:rStyle w:val="FootnoteAnchor"/>
          <w:rtl w:val="true"/>
        </w:rPr>
        <w:footnoteReference w:id="477"/>
      </w:r>
      <w:r>
        <w:rPr>
          <w:rFonts w:ascii="IRNazanin" w:hAnsi="IRNazanin" w:eastAsia="IRNazanin"/>
          <w:color w:val="111111"/>
          <w:sz w:val="28"/>
          <w:sz w:val="28"/>
          <w:szCs w:val="28"/>
          <w:rtl w:val="true"/>
          <w:lang w:bidi="fa-IR"/>
        </w:rPr>
        <w:t>حقیقت ایران سرزمین آزادی، آزادگی، شرف، غیرت، جهاد، مبارزه، دفاع از مقدسات، اسلام، قرآن،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غدیر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الشهدا و فرهنگ عاشورا است و ایران سرزمین مهدویت و انتظار است و همواره در پناه ولایت فقیه منتظر یوسف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56" w:name="pg7433_73536"/>
    </w:p>
    <w:p>
      <w:pPr>
        <w:pStyle w:val="Heading3"/>
        <w:numPr>
          <w:ilvl w:val="2"/>
          <w:numId w:val="1"/>
        </w:numPr>
        <w:rPr/>
      </w:pPr>
      <w:bookmarkStart w:id="357" w:name="__RefHeading___Toc1729426_1051229030"/>
      <w:bookmarkStart w:id="358" w:name="_Toc120"/>
      <w:bookmarkEnd w:id="356"/>
      <w:bookmarkEnd w:id="357"/>
      <w:r>
        <w:rPr>
          <w:rtl w:val="true"/>
        </w:rPr>
        <w:t xml:space="preserve">وظایف شیعیان در زمان غیبت حضرت امام زمان </w:t>
      </w:r>
      <w:r>
        <w:rPr>
          <w:rtl w:val="true"/>
        </w:rPr>
        <w:t>(</w:t>
      </w:r>
      <w:r>
        <w:rPr>
          <w:rtl w:val="true"/>
        </w:rPr>
        <w:t>عجل الله تعالی فرجه الشریف</w:t>
      </w:r>
      <w:r>
        <w:rPr>
          <w:rtl w:val="true"/>
        </w:rPr>
        <w:t>)</w:t>
      </w:r>
      <w:bookmarkEnd w:id="358"/>
    </w:p>
    <w:p>
      <w:pPr>
        <w:pStyle w:val="Heading4"/>
        <w:numPr>
          <w:ilvl w:val="3"/>
          <w:numId w:val="1"/>
        </w:numPr>
        <w:rPr/>
      </w:pPr>
      <w:bookmarkStart w:id="359" w:name="__RefHeading___Toc1729428_1051229030"/>
      <w:bookmarkStart w:id="360" w:name="_Toc121"/>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تحولات روز افزونی که در زمینه ی پیشرفت علوم و فنون در قرن اخیر و ورود به هزاره سوم پدید آمده است؛ باعث تفکرات فلسفی، سیاسی و اجتماعی در بین جوامع شده است، باورهای دینی مردم را دچار شک و تردید نموده این مسأله مطرح می شود که وظایف شیعیان در زمان غیبت حضرت امام زمان چیست؟ به طور کلی شیعه عصر غیبت از نظر هویت تاریخی و عقاید احکام فرعی و وحدت کلمه و محاسن اخلاقی و حقیقت طلبی و انجام وظایف شرعی و دینی چه وظایف مهمی را باید به عهده داشته باشد؟</w:t>
      </w:r>
    </w:p>
    <w:p>
      <w:pPr>
        <w:pStyle w:val="BookText"/>
        <w:rPr/>
      </w:pPr>
      <w:r>
        <w:rPr>
          <w:rFonts w:ascii="IRNazanin" w:hAnsi="IRNazanin" w:eastAsia="IRNazanin"/>
          <w:color w:val="111111"/>
          <w:sz w:val="28"/>
          <w:sz w:val="28"/>
          <w:szCs w:val="28"/>
          <w:rtl w:val="true"/>
          <w:lang w:bidi="fa-IR"/>
        </w:rPr>
        <w:t xml:space="preserve">وظایف شیعیان در عصر غیبت با شیعیان صدر اسلام که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طاهرین زندگی می کردند علاوه بر آن که تغییر نکرده، حساس تر و سنگین تر هم شده است؛ زیرا به هنگام انجام فرایض و وظایف در آن زمان امام و رهبر در کنار آنها به صورت عینی و ملموس بود و امروز در حجاب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شیعه در عصر غیبت آن است که بر آنچه از حق و حقیقت به او رسیده ثابت قدم باشد و به آن حبل متين چنگ بزند تا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عصر غیبت در قرآن کریم و روایات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در الفاظ مختلف بیان شده است که به اهم آن می پردازیم</w:t>
      </w:r>
      <w:r>
        <w:rPr>
          <w:rFonts w:eastAsia="IRNazanin" w:cs="IRNazanin"/>
          <w:color w:val="111111"/>
          <w:sz w:val="28"/>
          <w:szCs w:val="28"/>
          <w:rtl w:val="true"/>
          <w:lang w:bidi="fa-IR"/>
        </w:rPr>
        <w:t>:</w:t>
      </w:r>
    </w:p>
    <w:p>
      <w:pPr>
        <w:pStyle w:val="Heading4"/>
        <w:numPr>
          <w:ilvl w:val="3"/>
          <w:numId w:val="1"/>
        </w:numPr>
        <w:rPr/>
      </w:pPr>
      <w:bookmarkStart w:id="361" w:name="__RefHeading___Toc1729430_1051229030"/>
      <w:bookmarkStart w:id="362" w:name="_Toc122"/>
      <w:bookmarkEnd w:id="361"/>
      <w:r>
        <w:rPr/>
        <w:t>1</w:t>
      </w:r>
      <w:r>
        <w:rPr>
          <w:rtl w:val="true"/>
        </w:rPr>
        <w:t xml:space="preserve">. </w:t>
      </w:r>
      <w:r>
        <w:rPr>
          <w:rtl w:val="true"/>
        </w:rPr>
        <w:t>شناخت امام زمان</w:t>
      </w:r>
      <w:r>
        <w:rPr>
          <w:rtl w:val="true"/>
        </w:rPr>
        <w:t>(</w:t>
      </w:r>
      <w:r>
        <w:rPr>
          <w:rtl w:val="true"/>
        </w:rPr>
        <w:t>عجل الله تعالی فرجه الشریف</w:t>
      </w:r>
      <w:r>
        <w:rPr>
          <w:rtl w:val="true"/>
        </w:rPr>
        <w:t>)</w:t>
      </w:r>
      <w:bookmarkEnd w:id="36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وظایف مسلمانان است؛ زیرا وقتی او را بشناسیم و با صفات و خصوصیات آن حضرت آشنا شویم بهتر به وظایف خود به عنوان یک مسلمان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63" w:name="pg7433_73537"/>
    </w:p>
    <w:p>
      <w:pPr>
        <w:pStyle w:val="BookText"/>
        <w:rPr/>
      </w:pPr>
      <w:bookmarkEnd w:id="363"/>
      <w:r>
        <w:rPr>
          <w:rFonts w:ascii="IRNazanin" w:hAnsi="IRNazanin" w:eastAsia="IRNazanin"/>
          <w:color w:val="111111"/>
          <w:sz w:val="28"/>
          <w:sz w:val="28"/>
          <w:szCs w:val="28"/>
          <w:rtl w:val="true"/>
          <w:lang w:bidi="fa-IR"/>
        </w:rPr>
        <w:t xml:space="preserve">شناخت تا آن اندازه اهمیت دارد که بنا به قول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هر کس بمیرد و امام زمان خود را نشناسد چون کسی است که زمان جاهلیت مرده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ولم یعرف امام زمانه مات میتة جاهليه </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این شناخت باید ما را از شک و شبهه نسبت به وجود آن بزرگوار مصون بدارد و ما را از اقوال، اعمال و تبلیغات گمراه کننده مدعیان دروغین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شناختی باید دو نوع معرفت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شناخت نسبت به شخص امام زمام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نام و نشان و زندگی دوم؛ شناختصفات و ویژگی های آن حضرت</w:t>
      </w:r>
    </w:p>
    <w:p>
      <w:pPr>
        <w:pStyle w:val="BookText"/>
        <w:rPr/>
      </w:pPr>
      <w:r>
        <w:rPr>
          <w:rFonts w:ascii="IRNazanin" w:hAnsi="IRNazanin" w:eastAsia="IRNazanin"/>
          <w:color w:val="111111"/>
          <w:sz w:val="28"/>
          <w:sz w:val="28"/>
          <w:szCs w:val="28"/>
          <w:rtl w:val="true"/>
          <w:lang w:bidi="fa-IR"/>
        </w:rPr>
        <w:t xml:space="preserve">شناخت ویژگی ها و صفات آن حضرت در زمان حاضر اهمیت بسیار زیاد دارد؛ زیرا وقتی شناخت حاصل شد دیگر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یاد نمی بریم و هر گاه از او یاد می کنیم فقط یک نام در ذهن ما نقش نمی بندد؛ بلکه یک شخصیت کامل باصفات عاليه مجسم می شود که حتی نام و القاب ایشان الگو دهنده به شیعیان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بر ساخت زندگی فردی و اجتماعی تأثیر می گذارد و به دلها گرمی می دهد و به همین علت است که باید دعا کنیم که</w:t>
      </w:r>
    </w:p>
    <w:p>
      <w:pPr>
        <w:pStyle w:val="BookText"/>
        <w:rPr/>
      </w:pPr>
      <w:r>
        <w:rPr>
          <w:rFonts w:ascii="IRNazanin" w:hAnsi="IRNazanin" w:eastAsia="IRNazanin"/>
          <w:color w:val="111111"/>
          <w:sz w:val="28"/>
          <w:sz w:val="28"/>
          <w:szCs w:val="28"/>
          <w:rtl w:val="true"/>
          <w:lang w:bidi="fa-IR"/>
        </w:rPr>
        <w:t>الهم عرفنی حجتک فانک ان لم تعرفني حجتک خللت عن دینی</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364" w:name="__RefHeading___Toc1729432_1051229030"/>
      <w:bookmarkStart w:id="365" w:name="_Toc123"/>
      <w:bookmarkEnd w:id="364"/>
      <w:r>
        <w:rPr/>
        <w:t>2</w:t>
      </w:r>
      <w:r>
        <w:rPr>
          <w:rtl w:val="true"/>
        </w:rPr>
        <w:t xml:space="preserve">. </w:t>
      </w:r>
      <w:r>
        <w:rPr>
          <w:rtl w:val="true"/>
        </w:rPr>
        <w:t>انتظار فرج</w:t>
      </w:r>
      <w:bookmarkEnd w:id="36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عبدالعظیم حسنی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آقایم محمد بن علی بن موسی بن </w:t>
      </w:r>
    </w:p>
    <w:p>
      <w:pPr>
        <w:pStyle w:val="BookText"/>
        <w:rPr/>
      </w:pPr>
      <w:r>
        <w:rPr>
          <w:rFonts w:ascii="IRNazanin" w:hAnsi="IRNazanin" w:eastAsia="IRNazanin"/>
          <w:color w:val="111111"/>
          <w:sz w:val="28"/>
          <w:sz w:val="28"/>
          <w:szCs w:val="28"/>
          <w:rtl w:val="true"/>
          <w:lang w:bidi="fa-IR"/>
        </w:rPr>
        <w:t>جعفر بن محمد بن على بن الحسين بن ابی طالب وارد شدم و می خواستم که درباره ی قائم از آن حضرت سؤال کنم که آیا همان مهدی است یا غیر او؛ پس خود آن حضرت آغاز سخن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القاسم، أن القائم منا هو المهدي الذي يجب أن ينتظر في غيبه و يطاع في ظهوره هو الثالث من ولدى</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ابوالقاسم به درستی که قائم از ما است و او است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است در زمان غیبتش انتظار کشیده شود و در ظهورش اطاعت شود و او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رحمت الله علیه در صحیفه ی نور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انتظار قدرت اسلام است و باید کوشش کنیم تا قدرت اسلام در عالم تحقق پیدا کند و مقدمات ظهور آن انشاء الله تهیه شود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برای منتظران موعود آخرالزمان در روایات معصومین چنان مقام و منزلتی برشمرده اند که انسان تعجب می کند؛ از جمله شیخ صدوق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لامرنا کالمتشحط بدمه في سبيل الله</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یعنی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آن است که در راه خدا در خون خود غلتیده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به این شرح در فضیلت منتظران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لشیعه قائمنا المنتظرين لظهوره في غيبه و المطيعين له في ظهوره اولئک اولیاء الله الذين لا خوف عليهم ولا يحزنون</w:t>
      </w:r>
      <w:r>
        <w:rPr>
          <w:rFonts w:eastAsia="IRNazanin" w:cs="IRNazanin"/>
          <w:color w:val="111111"/>
          <w:sz w:val="28"/>
          <w:szCs w:val="28"/>
          <w:rtl w:val="true"/>
          <w:lang w:bidi="fa-IR"/>
        </w:rPr>
        <w:t>»</w:t>
      </w:r>
      <w:r>
        <w:rPr>
          <w:rStyle w:val="FootnoteAnchor"/>
          <w:rtl w:val="true"/>
        </w:rPr>
        <w:footnoteReference w:id="483"/>
      </w:r>
      <w:bookmarkStart w:id="366" w:name="pg7433_73539"/>
    </w:p>
    <w:p>
      <w:pPr>
        <w:pStyle w:val="BookText"/>
        <w:rPr/>
      </w:pPr>
      <w:bookmarkEnd w:id="366"/>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شیعیان قائم ما که در زمان غیبتش منتظر ظهور اویند و در هنگام ظهورش فرمانبردار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همانها که نه ترسی بر ایشان هست و نه اندوهگین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اندازه با ارزش است که مقام شیعه را تا اولياء الله بالا می برد و چنان حالتی به انسان دست میدهد که ترس و اضطراب و اندوه در درون او نخواهد بود و به قول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نزد خداوند بزرگ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از قول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الفرج و لاتيأسوا من روح الله فان احب الاعمال الى الله عزوجل انتظار الفرج</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منتظر فرج باشید و از رحمت خداوند ناامید نشوید به درستی که خوشایندترین اعمال نزد خداوند عزوجل انتظار فرج است</w:t>
      </w:r>
      <w:r>
        <w:rPr>
          <w:rFonts w:eastAsia="IRNazanin" w:cs="IRNazanin"/>
          <w:color w:val="111111"/>
          <w:sz w:val="28"/>
          <w:szCs w:val="28"/>
          <w:rtl w:val="true"/>
          <w:lang w:bidi="fa-IR"/>
        </w:rPr>
        <w:t>.</w:t>
      </w:r>
    </w:p>
    <w:p>
      <w:pPr>
        <w:pStyle w:val="Heading4"/>
        <w:numPr>
          <w:ilvl w:val="3"/>
          <w:numId w:val="1"/>
        </w:numPr>
        <w:rPr/>
      </w:pPr>
      <w:bookmarkStart w:id="367" w:name="__RefHeading___Toc1729434_1051229030"/>
      <w:bookmarkStart w:id="368" w:name="_Toc124"/>
      <w:bookmarkEnd w:id="367"/>
      <w:r>
        <w:rPr/>
        <w:t>3</w:t>
      </w:r>
      <w:r>
        <w:rPr>
          <w:rtl w:val="true"/>
        </w:rPr>
        <w:t xml:space="preserve">. </w:t>
      </w:r>
      <w:r>
        <w:rPr>
          <w:rtl w:val="true"/>
        </w:rPr>
        <w:t>تهذيب و خودسازی</w:t>
      </w:r>
      <w:bookmarkEnd w:id="36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ی شیعه منتظر صاحب الزمان خودسازی بر اساس معیارهای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وقتی پاک شد قابل فیض می شود و انسان وقتی مهذب شد شایسته خدمت به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تهذیب نفس خود به خود انجام نمی گیرد، این وظیفه در دوران کودکی و از دامان مادر باید شروع شود و نظام های تعلیم و تربیت و جامعه باید میدانی را فراهم سازند که در بستر آن افراد به سجایای اخلاقی و معیارهای اسلامی آشنا شوند و متخلق به صفات نیکو شوند</w:t>
      </w:r>
      <w:r>
        <w:rPr>
          <w:rFonts w:eastAsia="IRNazanin" w:cs="IRNazanin"/>
          <w:color w:val="111111"/>
          <w:sz w:val="28"/>
          <w:szCs w:val="28"/>
          <w:rtl w:val="true"/>
          <w:lang w:bidi="fa-IR"/>
        </w:rPr>
        <w:t xml:space="preserve">. </w:t>
      </w:r>
      <w:bookmarkStart w:id="369" w:name="pg7433_73540"/>
    </w:p>
    <w:p>
      <w:pPr>
        <w:pStyle w:val="BookText"/>
        <w:rPr/>
      </w:pPr>
      <w:bookmarkEnd w:id="369"/>
      <w:r>
        <w:rPr>
          <w:rFonts w:ascii="IRNazanin" w:hAnsi="IRNazanin" w:eastAsia="IRNazanin"/>
          <w:color w:val="111111"/>
          <w:sz w:val="28"/>
          <w:sz w:val="28"/>
          <w:szCs w:val="28"/>
          <w:rtl w:val="true"/>
          <w:lang w:bidi="fa-IR"/>
        </w:rPr>
        <w:t xml:space="preserve">در توقيع شریفی که از جانب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مفید صادر شده است عامل طولانی شدن غیبت ایشان گناهان و اعمال ناشایسته ای است کهاز شیعیان آن حضرت صادر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يحسينا عنهم الا ما يتصل بنا عما نكرهه، و لا نؤثره منهم</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تنها چیزی که ما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 دارد همان چیزهای ناخوشایند است که از ایشان به ما می رسد و خوشایند ما نیست و از آنان انتظار نمی رود</w:t>
      </w:r>
      <w:r>
        <w:rPr>
          <w:rFonts w:eastAsia="IRNazanin" w:cs="IRNazanin"/>
          <w:color w:val="111111"/>
          <w:sz w:val="28"/>
          <w:szCs w:val="28"/>
          <w:rtl w:val="true"/>
          <w:lang w:bidi="fa-IR"/>
        </w:rPr>
        <w:t>.</w:t>
      </w:r>
    </w:p>
    <w:p>
      <w:pPr>
        <w:pStyle w:val="Heading4"/>
        <w:numPr>
          <w:ilvl w:val="3"/>
          <w:numId w:val="1"/>
        </w:numPr>
        <w:rPr/>
      </w:pPr>
      <w:bookmarkStart w:id="370" w:name="__RefHeading___Toc1729436_1051229030"/>
      <w:bookmarkStart w:id="371" w:name="_Toc125"/>
      <w:bookmarkEnd w:id="370"/>
      <w:r>
        <w:rPr/>
        <w:t>4</w:t>
      </w:r>
      <w:r>
        <w:rPr>
          <w:rtl w:val="true"/>
        </w:rPr>
        <w:t xml:space="preserve"> .</w:t>
      </w:r>
      <w:r>
        <w:rPr>
          <w:rtl w:val="true"/>
        </w:rPr>
        <w:t>پیوند با مقام ولایت</w:t>
      </w:r>
      <w:bookmarkEnd w:id="371"/>
    </w:p>
    <w:p>
      <w:pPr>
        <w:pStyle w:val="BookText"/>
        <w:rPr/>
      </w:pP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 اصبروا وصابروا ورابطوا واتقوا الله 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اصبروا على أداء الفرائض و صابروا عدولکم و رابطوا امامكم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بر انجام واجبات صبر کنید و با دشمنانتان پایداری کنید و پیوند خود را به امام منتظر مستحکم کنید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آن حضرت باید دایم به فکر تجدید و ادامه عهد و پیمان با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سفارش به بیعت و وفای به عهد با امام زمان کرده اند؛ پیوند دایمی شیعیان با ولایت حجت خدا دایمی و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روز دعا برای فرج امام زمان می خوانیم و با او تجدید بیعت می کنیم، متوجه وظایف خود نسبت به امام زمان می شویم؛ هرگز تن به خواری، بی عدالتی، سستی، رکود و گناه نخواهیم داد و از خود بیگانه نخواهیم شد و هویت خود را از دست نمیدهیم</w:t>
      </w:r>
      <w:r>
        <w:rPr>
          <w:rFonts w:eastAsia="IRNazanin" w:cs="IRNazanin"/>
          <w:color w:val="111111"/>
          <w:sz w:val="28"/>
          <w:szCs w:val="28"/>
          <w:rtl w:val="true"/>
          <w:lang w:bidi="fa-IR"/>
        </w:rPr>
        <w:t xml:space="preserve">. </w:t>
      </w:r>
      <w:bookmarkStart w:id="372" w:name="pg7433_73541"/>
    </w:p>
    <w:p>
      <w:pPr>
        <w:pStyle w:val="Heading4"/>
        <w:numPr>
          <w:ilvl w:val="3"/>
          <w:numId w:val="1"/>
        </w:numPr>
        <w:rPr/>
      </w:pPr>
      <w:bookmarkStart w:id="373" w:name="__RefHeading___Toc1729438_1051229030"/>
      <w:bookmarkStart w:id="374" w:name="_Toc126"/>
      <w:bookmarkEnd w:id="372"/>
      <w:bookmarkEnd w:id="373"/>
      <w:r>
        <w:rPr/>
        <w:t>5</w:t>
      </w:r>
      <w:r>
        <w:rPr>
          <w:rtl w:val="true"/>
        </w:rPr>
        <w:t>.</w:t>
      </w:r>
      <w:r>
        <w:rPr>
          <w:rtl w:val="true"/>
        </w:rPr>
        <w:t>الگو قرار دادن آن حضرت</w:t>
      </w:r>
      <w:bookmarkEnd w:id="374"/>
    </w:p>
    <w:p>
      <w:pPr>
        <w:pStyle w:val="BookText"/>
        <w:rPr/>
      </w:pPr>
      <w:r>
        <w:rPr>
          <w:rFonts w:ascii="IRNazanin" w:hAnsi="IRNazanin" w:eastAsia="IRNazanin"/>
          <w:color w:val="111111"/>
          <w:sz w:val="28"/>
          <w:sz w:val="28"/>
          <w:szCs w:val="28"/>
          <w:rtl w:val="true"/>
          <w:lang w:bidi="fa-IR"/>
        </w:rPr>
        <w:t>کسی که امام زمان خود را شناخت باید رفتار و کردار او را سرمشق خود قرار دهد و کلمات و فرمایشات ایشان را آویزهی گوشش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آرمان های او را بشناسد، حتی به معانی و مفاهيم القاب ایشان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و تأسی همراه با شناخت ایشان عین اطاعت از فرامین خدا و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حضرت را مظهر عدالت گستری می دانیم، عدالت خواهی را پیشه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فهمیم ایشان زهد پیشه هستند و بی توجه به مادیات، ما نیز آن را سرمشق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متوجه می شویم ایشان از وظیفه شناسی و مسؤولیت پذیری و وفای به عهد خوشحال می شوند آن را الگو قرار میدهیم</w:t>
      </w:r>
      <w:r>
        <w:rPr>
          <w:rFonts w:eastAsia="IRNazanin" w:cs="IRNazanin"/>
          <w:color w:val="111111"/>
          <w:sz w:val="28"/>
          <w:szCs w:val="28"/>
          <w:rtl w:val="true"/>
          <w:lang w:bidi="fa-IR"/>
        </w:rPr>
        <w:t>.</w:t>
      </w:r>
    </w:p>
    <w:p>
      <w:pPr>
        <w:pStyle w:val="Heading4"/>
        <w:numPr>
          <w:ilvl w:val="3"/>
          <w:numId w:val="1"/>
        </w:numPr>
        <w:rPr/>
      </w:pPr>
      <w:bookmarkStart w:id="375" w:name="__RefHeading___Toc1729440_1051229030"/>
      <w:bookmarkStart w:id="376" w:name="_Toc127"/>
      <w:bookmarkEnd w:id="375"/>
      <w:r>
        <w:rPr/>
        <w:t>6</w:t>
      </w:r>
      <w:r>
        <w:rPr>
          <w:rtl w:val="true"/>
        </w:rPr>
        <w:t xml:space="preserve">. </w:t>
      </w:r>
      <w:r>
        <w:rPr>
          <w:rtl w:val="true"/>
        </w:rPr>
        <w:t>تکریم و احترام</w:t>
      </w:r>
      <w:bookmarkEnd w:id="376"/>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و هدایت ما را به عهده دارد شایسته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 داریم و به او عشق می ورزیم و برای ما ارزشمند و قابل احترام است، تنها بزرگواری که با ذکر نام او همه از جا بلند می شوند و این برخاستن مستحب است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هنگام ذکر نام مبارک ایشان از جا بلند می شدند و دست برسر می نهادند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فرجش را نزدیک فرما و قیامش را آسان گردان</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برخاستن و تعظیم کردن و تکریم فقط احترام گذاشتن تنها نیست؛ بلکه نشانه ای از بسیج شیعه است، جهت قیام و همراهی و </w:t>
      </w:r>
      <w:bookmarkStart w:id="377" w:name="pg7433_73542"/>
    </w:p>
    <w:p>
      <w:pPr>
        <w:pStyle w:val="BookText"/>
        <w:rPr/>
      </w:pPr>
      <w:bookmarkEnd w:id="377"/>
      <w:r>
        <w:rPr>
          <w:rFonts w:ascii="IRNazanin" w:hAnsi="IRNazanin" w:eastAsia="IRNazanin"/>
          <w:color w:val="111111"/>
          <w:sz w:val="28"/>
          <w:sz w:val="28"/>
          <w:szCs w:val="28"/>
          <w:rtl w:val="true"/>
          <w:lang w:bidi="fa-IR"/>
        </w:rPr>
        <w:t>هم سویی ما در احترام گذاشتن به ایشان و حرمت نهادن به ارزش های اخلاقی است؛ حرمت نهادن به ترویج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خوبی ها و بزرگواری ها است، بزرگداشت امام و مولی و ولی شیعیان است</w:t>
      </w:r>
      <w:r>
        <w:rPr>
          <w:rFonts w:eastAsia="IRNazanin" w:cs="IRNazanin"/>
          <w:color w:val="111111"/>
          <w:sz w:val="28"/>
          <w:szCs w:val="28"/>
          <w:rtl w:val="true"/>
          <w:lang w:bidi="fa-IR"/>
        </w:rPr>
        <w:t>.</w:t>
      </w:r>
    </w:p>
    <w:p>
      <w:pPr>
        <w:pStyle w:val="Heading4"/>
        <w:numPr>
          <w:ilvl w:val="3"/>
          <w:numId w:val="1"/>
        </w:numPr>
        <w:rPr/>
      </w:pPr>
      <w:bookmarkStart w:id="378" w:name="__RefHeading___Toc1729442_1051229030"/>
      <w:bookmarkStart w:id="379" w:name="_Toc128"/>
      <w:bookmarkEnd w:id="378"/>
      <w:r>
        <w:rPr/>
        <w:t>7</w:t>
      </w:r>
      <w:r>
        <w:rPr>
          <w:rtl w:val="true"/>
        </w:rPr>
        <w:t xml:space="preserve">. </w:t>
      </w:r>
      <w:r>
        <w:rPr>
          <w:rtl w:val="true"/>
        </w:rPr>
        <w:t>به یاد امام عصر</w:t>
      </w:r>
      <w:r>
        <w:rPr>
          <w:rtl w:val="true"/>
        </w:rPr>
        <w:t>(</w:t>
      </w:r>
      <w:r>
        <w:rPr>
          <w:rtl w:val="true"/>
        </w:rPr>
        <w:t>عجل الله تعالی فرجه الشریف</w:t>
      </w:r>
      <w:r>
        <w:rPr>
          <w:rtl w:val="true"/>
        </w:rPr>
        <w:t xml:space="preserve">) </w:t>
      </w:r>
      <w:r>
        <w:rPr>
          <w:rtl w:val="true"/>
        </w:rPr>
        <w:t>بودن</w:t>
      </w:r>
      <w:bookmarkEnd w:id="379"/>
    </w:p>
    <w:p>
      <w:pPr>
        <w:pStyle w:val="BookText"/>
        <w:rPr/>
      </w:pPr>
      <w:r>
        <w:rPr>
          <w:rFonts w:ascii="IRNazanin" w:hAnsi="IRNazanin" w:eastAsia="IRNazanin"/>
          <w:color w:val="111111"/>
          <w:sz w:val="28"/>
          <w:sz w:val="28"/>
          <w:szCs w:val="28"/>
          <w:rtl w:val="true"/>
          <w:lang w:bidi="fa-IR"/>
        </w:rPr>
        <w:t xml:space="preserve">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شیعیان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غير مهملين لمراعاتكم و لا سنين لذکرکم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مراعات حال شما کوتاهی نمی کنیم و یادتان را از خاطر نمی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حضرت به یاد شیعیان است، ما نیز ایشان را که ذخیره هستی و ثمره همه ی رسالتها، کمالات و سرچشمه همه خوبیها، خیرات و زیبایی هاست، باید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شیعیان است که با ذکر نام او و دعا برای سلامتی و فرج و بیان خصال و نیکویی های او هر روز از ایشان یاد کنند، هر چه این یادآوری همراه با آگاهی و علم و بصیرت و شناخت بیشتر و عمیق تر باشد بهتر و شایسته تر است</w:t>
      </w:r>
      <w:r>
        <w:rPr>
          <w:rFonts w:eastAsia="IRNazanin" w:cs="IRNazanin"/>
          <w:color w:val="111111"/>
          <w:sz w:val="28"/>
          <w:szCs w:val="28"/>
          <w:rtl w:val="true"/>
          <w:lang w:bidi="fa-IR"/>
        </w:rPr>
        <w:t>.</w:t>
      </w:r>
    </w:p>
    <w:p>
      <w:pPr>
        <w:pStyle w:val="Heading4"/>
        <w:numPr>
          <w:ilvl w:val="3"/>
          <w:numId w:val="1"/>
        </w:numPr>
        <w:rPr/>
      </w:pPr>
      <w:bookmarkStart w:id="380" w:name="__RefHeading___Toc1729444_1051229030"/>
      <w:bookmarkStart w:id="381" w:name="_Toc129"/>
      <w:bookmarkEnd w:id="380"/>
      <w:r>
        <w:rPr/>
        <w:t>8</w:t>
      </w:r>
      <w:r>
        <w:rPr>
          <w:rtl w:val="true"/>
        </w:rPr>
        <w:t xml:space="preserve">. </w:t>
      </w:r>
      <w:r>
        <w:rPr>
          <w:rtl w:val="true"/>
        </w:rPr>
        <w:t>محبت و دوستی</w:t>
      </w:r>
      <w:bookmarkEnd w:id="38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الموده في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از شما جز مودت و محبت خویشاوندانم اجر و مزدی برای رسالت نمی خواهم؛ لذا محبت نسبت به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واجب است این دوستی سبب ارتباط روحی، روانی و معنوی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نسبت به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اطاعت همراه با عشق و علاقه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نسبت به معصومینپایه ی دین است؛ بلکه به </w:t>
      </w:r>
      <w:bookmarkStart w:id="382" w:name="pg7433_73543"/>
    </w:p>
    <w:p>
      <w:pPr>
        <w:pStyle w:val="BookText"/>
        <w:rPr/>
      </w:pPr>
      <w:bookmarkEnd w:id="382"/>
      <w:r>
        <w:rPr>
          <w:rFonts w:ascii="IRNazanin" w:hAnsi="IRNazanin" w:eastAsia="IRNazanin"/>
          <w:color w:val="111111"/>
          <w:sz w:val="28"/>
          <w:sz w:val="28"/>
          <w:szCs w:val="28"/>
          <w:rtl w:val="true"/>
          <w:lang w:bidi="fa-IR"/>
        </w:rPr>
        <w:t xml:space="preserve">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الدين الا الحب</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استقرار دین خداوند و جهانی شدن آن خواهد بود</w:t>
      </w:r>
      <w:r>
        <w:rPr>
          <w:rFonts w:eastAsia="IRNazanin" w:cs="IRNazanin"/>
          <w:color w:val="111111"/>
          <w:sz w:val="28"/>
          <w:szCs w:val="28"/>
          <w:rtl w:val="true"/>
          <w:lang w:bidi="fa-IR"/>
        </w:rPr>
        <w:t>.</w:t>
      </w:r>
    </w:p>
    <w:p>
      <w:pPr>
        <w:pStyle w:val="Heading4"/>
        <w:numPr>
          <w:ilvl w:val="3"/>
          <w:numId w:val="1"/>
        </w:numPr>
        <w:rPr/>
      </w:pPr>
      <w:bookmarkStart w:id="383" w:name="__RefHeading___Toc1729446_1051229030"/>
      <w:bookmarkStart w:id="384" w:name="_Toc130"/>
      <w:bookmarkEnd w:id="383"/>
      <w:r>
        <w:rPr/>
        <w:t>9</w:t>
      </w:r>
      <w:r>
        <w:rPr>
          <w:rtl w:val="true"/>
        </w:rPr>
        <w:t>.</w:t>
      </w:r>
      <w:r>
        <w:rPr>
          <w:rtl w:val="true"/>
        </w:rPr>
        <w:t>اشتیاق به دیدار آن حضرت</w:t>
      </w:r>
      <w:bookmarkEnd w:id="384"/>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مشتاقان دیدار جمال امام موعود هستند، در دعای ندبه با سوز و گداز این اشتیاق در فرازهای فراوانی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على ان ارى الخلق و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دشوار است که مردم را ببینم و تو دیده نشوی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ترانا و 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که ما تو را ببینیم و تو ما را؟ کسی که شوق دیدار آن حضرت را دارد جز به دیدار او نمی اندیشد و همیشه به یاد اوست و در رفتار و اعمال خود رضای او را می طلبد که رضای خداوند در خشنودی اوست</w:t>
      </w:r>
      <w:r>
        <w:rPr>
          <w:rFonts w:eastAsia="IRNazanin" w:cs="IRNazanin"/>
          <w:color w:val="111111"/>
          <w:sz w:val="28"/>
          <w:szCs w:val="28"/>
          <w:rtl w:val="true"/>
          <w:lang w:bidi="fa-IR"/>
        </w:rPr>
        <w:t>.</w:t>
      </w:r>
    </w:p>
    <w:p>
      <w:pPr>
        <w:pStyle w:val="Heading4"/>
        <w:numPr>
          <w:ilvl w:val="3"/>
          <w:numId w:val="1"/>
        </w:numPr>
        <w:rPr/>
      </w:pPr>
      <w:bookmarkStart w:id="385" w:name="__RefHeading___Toc1729448_1051229030"/>
      <w:bookmarkStart w:id="386" w:name="_Toc131"/>
      <w:bookmarkEnd w:id="385"/>
      <w:r>
        <w:rPr/>
        <w:t>10</w:t>
      </w:r>
      <w:r>
        <w:rPr>
          <w:rtl w:val="true"/>
        </w:rPr>
        <w:t>.</w:t>
      </w:r>
      <w:r>
        <w:rPr>
          <w:rtl w:val="true"/>
        </w:rPr>
        <w:t>تحقیق و پژوهش</w:t>
      </w:r>
      <w:bookmarkEnd w:id="38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پژوهش در شناخت ویژگی های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وظایف شیعیان است تا متوجه شود آن که مایه ی رستگاری بشریت و گسترش عدالت و ریشه کن کننده ظالمان و ستمگران است کیست؟ باید جست وجو کرد که او چه نقشی در حیات ما دارد؟ آن که خداوند این جایگاه رفیع و ایننقش بزرگ را به او عطا فرموده است، چه کسی است؟ این جست وجو و تحقیق نوعی تکلیف است که شیعه در دوران غیبت وظیفه دارد که بنا به تعهدات خویش در مسیر اهداف ولایت که همان غایت </w:t>
      </w:r>
      <w:bookmarkStart w:id="387" w:name="pg7433_73544"/>
    </w:p>
    <w:p>
      <w:pPr>
        <w:pStyle w:val="BookText"/>
        <w:rPr/>
      </w:pPr>
      <w:bookmarkEnd w:id="387"/>
      <w:r>
        <w:rPr>
          <w:rFonts w:ascii="IRNazanin" w:hAnsi="IRNazanin" w:eastAsia="IRNazanin"/>
          <w:color w:val="111111"/>
          <w:sz w:val="28"/>
          <w:sz w:val="28"/>
          <w:szCs w:val="28"/>
          <w:rtl w:val="true"/>
          <w:lang w:bidi="fa-IR"/>
        </w:rPr>
        <w:t>رسالت است تلاش کند؛</w:t>
      </w:r>
    </w:p>
    <w:p>
      <w:pPr>
        <w:pStyle w:val="Heading4"/>
        <w:numPr>
          <w:ilvl w:val="3"/>
          <w:numId w:val="1"/>
        </w:numPr>
        <w:rPr/>
      </w:pPr>
      <w:bookmarkStart w:id="388" w:name="__RefHeading___Toc1729450_1051229030"/>
      <w:bookmarkStart w:id="389" w:name="_Toc132"/>
      <w:bookmarkEnd w:id="388"/>
      <w:r>
        <w:rPr/>
        <w:t>11</w:t>
      </w:r>
      <w:r>
        <w:rPr>
          <w:rtl w:val="true"/>
        </w:rPr>
        <w:t>.</w:t>
      </w:r>
      <w:r>
        <w:rPr>
          <w:rtl w:val="true"/>
        </w:rPr>
        <w:t xml:space="preserve">خدمت کردن به امام عصر </w:t>
      </w:r>
      <w:r>
        <w:rPr>
          <w:rtl w:val="true"/>
        </w:rPr>
        <w:t>(</w:t>
      </w:r>
      <w:r>
        <w:rPr>
          <w:rtl w:val="true"/>
        </w:rPr>
        <w:t>عجل الله تعالی فرجه الشریف</w:t>
      </w:r>
      <w:r>
        <w:rPr>
          <w:rtl w:val="true"/>
        </w:rPr>
        <w:t>)</w:t>
      </w:r>
      <w:bookmarkEnd w:id="389"/>
    </w:p>
    <w:p>
      <w:pPr>
        <w:pStyle w:val="BookText"/>
        <w:rPr/>
      </w:pPr>
      <w:r>
        <w:rPr>
          <w:rFonts w:ascii="IRNazanin" w:hAnsi="IRNazanin" w:eastAsia="IRNazanin"/>
          <w:color w:val="111111"/>
          <w:sz w:val="28"/>
          <w:sz w:val="28"/>
          <w:szCs w:val="28"/>
          <w:rtl w:val="true"/>
          <w:lang w:bidi="fa-IR"/>
        </w:rPr>
        <w:t xml:space="preserve">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حاکمی عدالت گستر است، برقرار کننده حکومت توحیدی با شایستگی های ویژه که نظیر آن در جهان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بزرگی چون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او جهت خدمت کردن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ادركته لخدمه ایام حیاتی</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اگر دوران او را درک می کردم برای همه عمر خدمت او 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پیامبران، مشتاق خدمت کردن به او هستند وظیفه ی شیعیان مشخص است که باید کمربسته در خدمت ایشان باشند؛ آنان که در دورانغیبت از جان و دل در خدمت افکار و اندیشه های امام زمان هستند قطعأ در زمان ظهور نیز شایستگی حضور در</w:t>
      </w:r>
    </w:p>
    <w:p>
      <w:pPr>
        <w:pStyle w:val="BookText"/>
        <w:rPr/>
      </w:pPr>
      <w:r>
        <w:rPr>
          <w:rFonts w:ascii="IRNazanin" w:hAnsi="IRNazanin" w:eastAsia="IRNazanin"/>
          <w:color w:val="111111"/>
          <w:sz w:val="28"/>
          <w:sz w:val="28"/>
          <w:szCs w:val="28"/>
          <w:rtl w:val="true"/>
          <w:lang w:bidi="fa-IR"/>
        </w:rPr>
        <w:t>خدمت ایشان را خواهند داشت</w:t>
      </w:r>
      <w:r>
        <w:rPr>
          <w:rFonts w:eastAsia="IRNazanin" w:cs="IRNazanin"/>
          <w:color w:val="111111"/>
          <w:sz w:val="28"/>
          <w:szCs w:val="28"/>
          <w:rtl w:val="true"/>
          <w:lang w:bidi="fa-IR"/>
        </w:rPr>
        <w:t>.</w:t>
      </w:r>
    </w:p>
    <w:p>
      <w:pPr>
        <w:pStyle w:val="Heading4"/>
        <w:numPr>
          <w:ilvl w:val="3"/>
          <w:numId w:val="1"/>
        </w:numPr>
        <w:rPr/>
      </w:pPr>
      <w:bookmarkStart w:id="390" w:name="__RefHeading___Toc1729452_1051229030"/>
      <w:bookmarkStart w:id="391" w:name="_Toc133"/>
      <w:bookmarkEnd w:id="390"/>
      <w:r>
        <w:rPr/>
        <w:t>12</w:t>
      </w:r>
      <w:r>
        <w:rPr>
          <w:rtl w:val="true"/>
        </w:rPr>
        <w:t>.</w:t>
      </w:r>
      <w:r>
        <w:rPr>
          <w:rtl w:val="true"/>
        </w:rPr>
        <w:t>ادای حقوق</w:t>
      </w:r>
      <w:bookmarkEnd w:id="39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واعنا على تأدیه حقوق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ادای حقوق او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آن حضرت دارند حق هدایت و راهنمایی، حق امامت، مواظبت بر اطاعت از ایشان، نرنجانیدن قلب مبارکشان، پاسداری از آرمان هایشان، پرداخت حقوق شرعیه که ادای این حقوق به نفع شیعیان است؛ زیرا رعایت این حقوق در استحکام بخشیدن به حفظ دین و ایمان شیعیان تأثیر مثبت خواهد داشت</w:t>
      </w:r>
      <w:r>
        <w:rPr>
          <w:rFonts w:eastAsia="IRNazanin" w:cs="IRNazanin"/>
          <w:color w:val="111111"/>
          <w:sz w:val="28"/>
          <w:szCs w:val="28"/>
          <w:rtl w:val="true"/>
          <w:lang w:bidi="fa-IR"/>
        </w:rPr>
        <w:t xml:space="preserve">. </w:t>
      </w:r>
      <w:bookmarkStart w:id="392" w:name="pg7433_73545"/>
    </w:p>
    <w:p>
      <w:pPr>
        <w:pStyle w:val="Heading4"/>
        <w:numPr>
          <w:ilvl w:val="3"/>
          <w:numId w:val="1"/>
        </w:numPr>
        <w:rPr/>
      </w:pPr>
      <w:bookmarkStart w:id="393" w:name="__RefHeading___Toc1729454_1051229030"/>
      <w:bookmarkStart w:id="394" w:name="_Toc134"/>
      <w:bookmarkEnd w:id="392"/>
      <w:bookmarkEnd w:id="393"/>
      <w:r>
        <w:rPr/>
        <w:t>13</w:t>
      </w:r>
      <w:r>
        <w:rPr>
          <w:rtl w:val="true"/>
        </w:rPr>
        <w:t>.</w:t>
      </w:r>
      <w:r>
        <w:rPr>
          <w:rtl w:val="true"/>
        </w:rPr>
        <w:t>تقوا و خودسازی و ساختن دیگران</w:t>
      </w:r>
      <w:bookmarkEnd w:id="394"/>
    </w:p>
    <w:p>
      <w:pPr>
        <w:pStyle w:val="BookText"/>
        <w:rPr/>
      </w:pPr>
      <w:r>
        <w:rPr>
          <w:rFonts w:ascii="IRNazanin" w:hAnsi="IRNazanin" w:eastAsia="IRNazanin"/>
          <w:color w:val="111111"/>
          <w:sz w:val="28"/>
          <w:sz w:val="28"/>
          <w:szCs w:val="28"/>
          <w:rtl w:val="true"/>
          <w:lang w:bidi="fa-IR"/>
        </w:rPr>
        <w:t xml:space="preserve">در زمره ی شیعیان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شعار تحقق پذیر نیست و باید انتظار کشید و در عرصه عمل و تلاش پرهیزگار و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باید با پذیرفتن مسؤولیت و براساستقوا و ورع باشد نه به خاطر هوای نفس و مال و ثروت و مقام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يكون من اصحاب القائم فلينتظر و ليعمل بالورع و محاسن الاخلاق و هو منتظر </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هر کس می خواهد از یاران حضرت قائم باشد باید انتظار بکشد و در عین انتظار به تقوا و خوش خلقی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 مبالاتی و عدم پرهیز از گناه و خود فراموشی، عدم تزکیه نفس و باور نداشتن نمی توان خود را یاور همیشه حضرت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آداب است، از گناه پرهیز می کند، هویت خود را می شناسد، خود را سرباز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از جان ایثار می کند و از وسوسه های شیطانی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ارزشهای ولایت از مال و توانایی های خود مایه می گذارد و اسیر فریبندگی های دنیا نمی 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خودسازی به آگاه سازی دیگران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تقوا دعوت می کند اهل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تا جامعه را اصلاح کند و دیگران را به تقوا و تزکیه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از نظر شوق، تقوا و تزکیه برای دیگران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را هدایت می کند، بیچارگان را دستگیر است، گناهکاران را ارشاد می کند و خود را مسؤول می داند</w:t>
      </w:r>
      <w:r>
        <w:rPr>
          <w:rFonts w:eastAsia="IRNazanin" w:cs="IRNazanin"/>
          <w:color w:val="111111"/>
          <w:sz w:val="28"/>
          <w:szCs w:val="28"/>
          <w:rtl w:val="true"/>
          <w:lang w:bidi="fa-IR"/>
        </w:rPr>
        <w:t xml:space="preserve">. </w:t>
      </w:r>
      <w:bookmarkStart w:id="395" w:name="pg7433_73546"/>
    </w:p>
    <w:p>
      <w:pPr>
        <w:pStyle w:val="Heading4"/>
        <w:numPr>
          <w:ilvl w:val="3"/>
          <w:numId w:val="1"/>
        </w:numPr>
        <w:rPr/>
      </w:pPr>
      <w:bookmarkStart w:id="396" w:name="__RefHeading___Toc1729456_1051229030"/>
      <w:bookmarkStart w:id="397" w:name="_Toc135"/>
      <w:bookmarkEnd w:id="395"/>
      <w:bookmarkEnd w:id="396"/>
      <w:r>
        <w:rPr/>
        <w:t>14</w:t>
      </w:r>
      <w:r>
        <w:rPr>
          <w:rtl w:val="true"/>
        </w:rPr>
        <w:t>.</w:t>
      </w:r>
      <w:r>
        <w:rPr>
          <w:rtl w:val="true"/>
        </w:rPr>
        <w:t>پرهیز از شک و تردید</w:t>
      </w:r>
      <w:bookmarkEnd w:id="397"/>
    </w:p>
    <w:p>
      <w:pPr>
        <w:pStyle w:val="BookText"/>
        <w:rPr/>
      </w:pPr>
      <w:r>
        <w:rPr>
          <w:rFonts w:ascii="IRNazanin" w:hAnsi="IRNazanin" w:eastAsia="IRNazanin"/>
          <w:color w:val="111111"/>
          <w:sz w:val="28"/>
          <w:sz w:val="28"/>
          <w:szCs w:val="28"/>
          <w:rtl w:val="true"/>
          <w:lang w:bidi="fa-IR"/>
        </w:rPr>
        <w:t>با توجه به سیطره بی اعتقادی و مذهبی در جوامع بشریت و وجود و توسعه مکاتب مادی گرایی و فضل فروشی عالمان غیر متعهد و تک بعدی و اظهارنظر اشخاص غیرمتخصص، عوامل متعدد سبب تخریب عقاید مسلمانان شده است و آنها را دچار شک و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شک مقدمه ای برای تحقیق و شناخت بهتر باشد خوب است؛ ولی اگر شک سبب پشت پا زدن به حقایق دینی باشد،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بروز شک باید مسأله را از علمای فاضل و آگاه و مسؤول سؤال کرد و به تحقیق و مطالعه پرداخت تا یقین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تبلیغات مسموم مخالفان و با عنایت به وظیفه سنگین شیعیان، لازم است در زمینه های مختلف فعالیت ها با هوشیاری کامل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وظایف در درجه اول شناخت نسبت به آن حضرت است؛ هر چه شناخت کامل تر شود شور و اشتیاق و ارادت و محبت شیعه آگاه نسبت به آن حضرت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انتظار فرج آن حضرت و آمادگی کامل داشتن سفارش شده است که باید به تهذیب نفس پرداخت و رفتار و کردار آن امام همام را سرمشق قرار داده، دائم به یاد ایشان بود که این به یاد بودن شوق و اشتیاق را زیادتر و آتش عشق و محبت به دیدار را شعله ورتر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صبر، خدمت کردن را پیشه می سازد و حقوق ایشان را ادا می کند و از شک و تردید رها می شود</w:t>
      </w:r>
      <w:r>
        <w:rPr>
          <w:rFonts w:eastAsia="IRNazanin" w:cs="IRNazanin"/>
          <w:color w:val="111111"/>
          <w:sz w:val="28"/>
          <w:szCs w:val="28"/>
          <w:rtl w:val="true"/>
          <w:lang w:bidi="fa-IR"/>
        </w:rPr>
        <w:t>.</w:t>
      </w:r>
    </w:p>
    <w:p>
      <w:pPr>
        <w:pStyle w:val="Heading3"/>
        <w:numPr>
          <w:ilvl w:val="2"/>
          <w:numId w:val="1"/>
        </w:numPr>
        <w:rPr/>
      </w:pPr>
      <w:bookmarkStart w:id="398" w:name="__RefHeading___Toc1729458_1051229030"/>
      <w:bookmarkStart w:id="399" w:name="_Toc136"/>
      <w:bookmarkEnd w:id="398"/>
      <w:r>
        <w:rPr>
          <w:rtl w:val="true"/>
        </w:rPr>
        <w:t>رجعت از دیدگاه قرآن و حدیث</w:t>
      </w:r>
      <w:bookmarkEnd w:id="399"/>
    </w:p>
    <w:p>
      <w:pPr>
        <w:pStyle w:val="Heading4"/>
        <w:numPr>
          <w:ilvl w:val="3"/>
          <w:numId w:val="1"/>
        </w:numPr>
        <w:rPr/>
      </w:pPr>
      <w:bookmarkStart w:id="400" w:name="__RefHeading___Toc1729460_1051229030"/>
      <w:bookmarkStart w:id="401" w:name="_Toc137"/>
      <w:bookmarkEnd w:id="400"/>
      <w:r>
        <w:rPr>
          <w:rtl w:val="true"/>
        </w:rPr>
        <w:t>اشاره</w:t>
      </w:r>
      <w:bookmarkEnd w:id="40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عقاید شیعه، که به صورت کاملا منطقی و با موضع گیری کاملا محققانه و بسیار روشن است، عقیده به رجعت </w:t>
      </w:r>
      <w:bookmarkStart w:id="402" w:name="pg7433_73547"/>
    </w:p>
    <w:p>
      <w:pPr>
        <w:pStyle w:val="BookText"/>
        <w:rPr/>
      </w:pPr>
      <w:bookmarkEnd w:id="402"/>
      <w:r>
        <w:rPr>
          <w:rFonts w:ascii="IRNazanin" w:hAnsi="IRNazanin" w:eastAsia="IRNazanin"/>
          <w:color w:val="111111"/>
          <w:sz w:val="28"/>
          <w:sz w:val="28"/>
          <w:szCs w:val="28"/>
          <w:rtl w:val="true"/>
          <w:lang w:bidi="fa-IR"/>
        </w:rPr>
        <w:t>است و این مسأله نه مخالف با کتاب خداست و نه مخالف حديث رسول اکرم صلی الله علیه وآله وسلم است و نه با سنت حکیمانه خداوند متعال در جهان آفرینش 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چون در این زمینه روایات فراوانی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شیعه به رجعت اعتقاد جدتی دارد؛ اما بحث رجعت از دیرباز پیوسته مورد نقد و ایراد از یک سو و پاسخگویی و دفاع از سوی دیگر بوده است؛ بدین معنا که برخی از آیات قرآن شریف و روایات منقول از خاندان رسالت از بازگشت گروهی از انسانها به دنیا پیش از برپایی رستاخیز گزارش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شیعه در پذیرش این موضوع کوچکترین تردیدی به خود راه نداده، اطمینان به وقوع چنین رویدادی را دارند و در کتب خود از این رویداد سخن به میان آورده اند و در بعضی جاها در صورت لزوم به دلایل و شواهدی بر صحت آن اشاره کرده اند</w:t>
      </w:r>
      <w:r>
        <w:rPr>
          <w:rFonts w:eastAsia="IRNazanin" w:cs="IRNazanin"/>
          <w:color w:val="111111"/>
          <w:sz w:val="28"/>
          <w:szCs w:val="28"/>
          <w:rtl w:val="true"/>
          <w:lang w:bidi="fa-IR"/>
        </w:rPr>
        <w:t>.</w:t>
      </w:r>
    </w:p>
    <w:p>
      <w:pPr>
        <w:pStyle w:val="Heading4"/>
        <w:numPr>
          <w:ilvl w:val="3"/>
          <w:numId w:val="1"/>
        </w:numPr>
        <w:rPr/>
      </w:pPr>
      <w:bookmarkStart w:id="403" w:name="__RefHeading___Toc1729462_1051229030"/>
      <w:bookmarkStart w:id="404" w:name="_Toc138"/>
      <w:bookmarkEnd w:id="403"/>
      <w:r>
        <w:rPr>
          <w:rtl w:val="true"/>
        </w:rPr>
        <w:t>مفهوم رجعت</w:t>
      </w:r>
      <w:bookmarkEnd w:id="40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به بازگشت گروهی از مردگان به این جهان همزمان با قیام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قطعا بازگشت این گروه قبل از فرا رسیدن رستاخیز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رجعت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زندگی بعد از مرگ و پیش از قیامت است و همین معنی است که از لفظ رجعت به ذهن خطور می کند و دانشمندان بر آن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شماری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مرگشان و پیش از برپایی قیامت برمی انگیزد و این از اختصاصات مذهب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بر درستی آن گواهی میدهد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سید مرتضی علم الهدی پیرامون رجعت از دیدگاه شیعه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عقیده ی شیعه امامیه چنین است که خدای متعال به هنگام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را که پیش از قیام آن حضرت از دنیا رفته اند، به دنیا باز می گرداند تا آنان به پاداش یاوری و همراهی و درک حکومت آن وجود مقدس نایل آیند و نیز برخی از دشمنان حضرتش را زنده می کند تا از ایشان انتقام گیرد، بدین ترتیب که آشکاری حق و بلندی مرتبت پیروان حق را بنگرند و دشمنان اندوهگین شوند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علامه مجلسی دربارهی رجعت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بهگروهی از مؤمنان راستین و کافران فرو رفته در گرداب کفر و الحاد اختصاص دارد و کسی غیر از این دو گروه به دنیا باز نخواهد گشت</w:t>
      </w:r>
      <w:r>
        <w:rPr>
          <w:rFonts w:eastAsia="IRNazanin" w:cs="IRNazanin"/>
          <w:color w:val="111111"/>
          <w:sz w:val="28"/>
          <w:szCs w:val="28"/>
          <w:rtl w:val="true"/>
          <w:lang w:bidi="fa-IR"/>
        </w:rPr>
        <w:t>»</w:t>
      </w:r>
      <w:r>
        <w:rPr>
          <w:rStyle w:val="FootnoteAnchor"/>
          <w:rtl w:val="true"/>
        </w:rPr>
        <w:footnoteReference w:id="49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بیانات و با توجه به احادیثی که در کتب معتبر شیعه گردآوری شده به روشنی برمی آید که شیعیان رجعت را منحصر به بازگشت گروهی از مؤمنان و کافران می دانند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استناد به دلایل متقن و خلل ناپذیر معتقدند که بنابر وعده ی حتمی الهی، آخرین ذخیره ی خداوند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نام و هم کنیهی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آن حضرت است، در روزگاری که زمان آن بر ما پوشیده است، پرده ی غیبت را کنار می زند و با ظهور خویش کاخ ستمگران را در هم می شکند و خداجویان را به عزت می رساند، شوکت مسلمین را زنده می کند و ظالمان را برای همیشه از صحنه ی روزگار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همراه با قیام حضرت </w:t>
      </w:r>
      <w:bookmarkStart w:id="405" w:name="pg7433_73549"/>
    </w:p>
    <w:p>
      <w:pPr>
        <w:pStyle w:val="BookText"/>
        <w:rPr/>
      </w:pPr>
      <w:bookmarkEnd w:id="405"/>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مؤمنان و گروهی از منکران به جهان مادی بازگشته، هر گروه براساس کردار پیشین خود به ثواب و عقاب نایل می شوند</w:t>
      </w:r>
      <w:r>
        <w:rPr>
          <w:rFonts w:eastAsia="IRNazanin" w:cs="IRNazanin"/>
          <w:color w:val="111111"/>
          <w:sz w:val="28"/>
          <w:szCs w:val="28"/>
          <w:rtl w:val="true"/>
          <w:lang w:bidi="fa-IR"/>
        </w:rPr>
        <w:t>.</w:t>
      </w:r>
    </w:p>
    <w:p>
      <w:pPr>
        <w:pStyle w:val="Heading4"/>
        <w:numPr>
          <w:ilvl w:val="3"/>
          <w:numId w:val="1"/>
        </w:numPr>
        <w:rPr/>
      </w:pPr>
      <w:bookmarkStart w:id="406" w:name="__RefHeading___Toc1729464_1051229030"/>
      <w:bookmarkStart w:id="407" w:name="_Toc139"/>
      <w:bookmarkEnd w:id="406"/>
      <w:r>
        <w:rPr>
          <w:rtl w:val="true"/>
        </w:rPr>
        <w:t>رجعت از نظر قرآن بر دو قسمت است</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معنوی یا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فلسفه و حکمت ثابت شده که تمام اشیا و موجودات در حال رشد و تکامل مستمرند و دائما به سوی کمال مطلق و نقطه ی آغازینی متوجه هستند که از آنجا به این عالم آمده اند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همه به سوی خدا باز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ما به فرمان خدا آمده و به سوی او رجوع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خلق عالم به سوی خدا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محققا به سوی پروردگار باز 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رجعت را همه ی مسلمانان قبول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مادی و ظاهری یا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رجعت، که قرآن نیز بر آن اشاره دارد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اموات به دنیای مادی برای از سرگیری اعمال گذشته ی آنها؛ مثلا آنجا که قرآن در مورد زنده شدن گروهی از بنی اسراییل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آورید آن زمان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به تو ایمان نخواهیم آورد تا آن که خداوند یکتا را آشکار ببینیم؛ پس صاعقه شما را در گرفت در حالی که می نگریستید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بعد از مرگتان برانگیختیم، شاید سپاسگزاری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داستان گروهی از پیروان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آنها گفتند که می خواهند آشکارا خداوند را ببینند و چنین خواسته ی ناروایی سبب نزول عذاب بر </w:t>
      </w:r>
    </w:p>
    <w:p>
      <w:pPr>
        <w:pStyle w:val="BookText"/>
        <w:rPr/>
      </w:pPr>
      <w:r>
        <w:rPr>
          <w:rFonts w:ascii="IRNazanin" w:hAnsi="IRNazanin" w:eastAsia="IRNazanin"/>
          <w:color w:val="111111"/>
          <w:sz w:val="28"/>
          <w:sz w:val="28"/>
          <w:szCs w:val="28"/>
          <w:rtl w:val="true"/>
          <w:lang w:bidi="fa-IR"/>
        </w:rPr>
        <w:t>آنان شد و به مرگ آنها انجامید؛ ولی خداوند آنان را حیات دوباره بخشید و نیز قرآن کریم در مورد زنده شدن مقتول بنی اسراییل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 آورید آن هنگام را که انسانی را کشتید و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کردید و حال آن که خدا ظاهر کننده ی آن چیزی است که شما پوشیده 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گفتیم بخشی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از او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خدای یکتا مردگان را زنده می کند و نشانه های خود را به شما می نمایاند، شاید خرد خویش را به کار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مردی است که به دست خویشان خود مخفیانه به قتل رسیده است و قاتلان وی ناجوانمردانه فرد دیگری را متهم به قتل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که به همان خویشاوندان فرمان دهد گاو ماده ای را با مشخصاتی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کنند و قسمتی از بدن گاو را به بدن مقتول زنند تا او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مقتول زنده شد و جنایتکار واقعی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پس از نقل این داستان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این گونه مردگان را زنده می کند تا اعمال بعضی روشن و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آیات بازگشت افرادی از امتهای گذشته را به دنیا اثبات می کند و نشان میدهد که رجعت محال نیست و به صورت کم رنگ در امم پیشین وجود داشته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بازگشت به دنیا در امتهای پیشین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می توان دریافت که بازگشت مردگان به دنیا امری ممکن و قابل قبول است که با سنت های الهی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هدف از آوردن این آیات،برای اثبات امکان بازگشت به </w:t>
      </w:r>
      <w:bookmarkStart w:id="408" w:name="pg7433_73551"/>
    </w:p>
    <w:p>
      <w:pPr>
        <w:pStyle w:val="BookText"/>
        <w:rPr/>
      </w:pPr>
      <w:bookmarkEnd w:id="408"/>
      <w:r>
        <w:rPr>
          <w:rFonts w:ascii="IRNazanin" w:hAnsi="IRNazanin" w:eastAsia="IRNazanin"/>
          <w:color w:val="111111"/>
          <w:sz w:val="28"/>
          <w:sz w:val="28"/>
          <w:szCs w:val="28"/>
          <w:rtl w:val="true"/>
          <w:lang w:bidi="fa-IR"/>
        </w:rPr>
        <w:t>جهان مادی، وقوع آن در امت های پیشین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میان رجعت نزد شیعه و بازگشت افرادی از امتهای گذشته تفاوت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رجعت به جهان مادی با مسأله بازگشت مجدد در روز رستاخیز کاملا مشابهت دارد و رجعت و معاد دو پدیده ی همگون هستند، با این تفاوت که رجعت محدودتر است و قبل از قیامت به وقوع می پیوندد؛ اما در قیامت همه ی انسانها برانگیخته شده، زندگی ابدی خود را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امکان حیات مجدد را در روز رستاخیز پذیرفته اند، باید رجعت را که زندگی دوباره در این جهان است، ممکن بدانند و از آنجا که مسلمانان اعتقاد به معاد را از اصول شریعت خود می دانند لذا باید امکان رجعت را نیز بپذیرند</w:t>
      </w:r>
      <w:r>
        <w:rPr>
          <w:rFonts w:eastAsia="IRNazanin" w:cs="IRNazanin"/>
          <w:color w:val="111111"/>
          <w:sz w:val="28"/>
          <w:szCs w:val="28"/>
          <w:rtl w:val="true"/>
          <w:lang w:bidi="fa-IR"/>
        </w:rPr>
        <w:t>.</w:t>
      </w:r>
    </w:p>
    <w:p>
      <w:pPr>
        <w:pStyle w:val="Heading4"/>
        <w:numPr>
          <w:ilvl w:val="3"/>
          <w:numId w:val="1"/>
        </w:numPr>
        <w:rPr/>
      </w:pPr>
      <w:bookmarkStart w:id="409" w:name="__RefHeading___Toc1729466_1051229030"/>
      <w:bookmarkStart w:id="410" w:name="_Toc140"/>
      <w:bookmarkEnd w:id="409"/>
      <w:r>
        <w:rPr>
          <w:rtl w:val="true"/>
        </w:rPr>
        <w:t>رجعت از دیدگاه عقل</w:t>
      </w:r>
      <w:bookmarkEnd w:id="41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از نظر فرد مسلمان، معاد جسمانی عنصری است؛ یعنی روح علاقه ای تام به بدن جسمی دارد و روح آدمی در قیامت به همین بدن مادی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بازگشتی در قیامت اشکالی ندارد، طبعا بازگشت آن به این جهان قبل از قیامت نیز اشکال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شویم که انسان تنها از چند عنصر مادی ترکیب نیافته؛ بلکه حقیقت وجود او را جوهری مجرد به نام روح تشکیل میدهد که حیات وی به وجود همین روح بستگی دارد و روح همان است که بعد از مرگ زنده می ماند و در روز رستاخیز به بدن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روح مجرد و زنده بودن آن امری است که مورد پذیرش همهی فلاسفه ی الهی و پیروان تمام شرایع آسمانی است و از نظر دلایل عقلی و دریافت های فطری قابل قبول است و </w:t>
      </w:r>
    </w:p>
    <w:p>
      <w:pPr>
        <w:pStyle w:val="BookText"/>
        <w:rPr/>
      </w:pPr>
      <w:r>
        <w:rPr>
          <w:rFonts w:ascii="IRNazanin" w:hAnsi="IRNazanin" w:eastAsia="IRNazanin"/>
          <w:color w:val="111111"/>
          <w:sz w:val="28"/>
          <w:sz w:val="28"/>
          <w:szCs w:val="28"/>
          <w:rtl w:val="true"/>
          <w:lang w:bidi="fa-IR"/>
        </w:rPr>
        <w:t>قرآن نیز در این زمینه با صراحت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فلاسفه بزرگ جهان و حکمای اسلامی به اصالت وجود جوهری مستقل و اصیل که واقعیت انسان بدان بستگی دارد و از ماده و آثار ماده، مجرد و پیراسته است، معتقد شده اند و بر وجود این جوهر که مبدأ حرکت و احساس در حیوان و تدبر و اندیشه در انسان است، با دلایل فلسفی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همه دلایل، دلیل روشنی دارند که جنبه ی همگانی دارد و آن این است که هر انسانی ناخودآگاه اعضای بدن و حتی خود بدن را به واقعیت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پای من، قلب من و بدن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انتساب در حالت ناخودآگاه حاکی از آن است که هر فردی خود را به واقعیت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میداند که در پشت پرده ی شخصیت ظاهری و مادی او قرار گرفته است و همه ی کارها، اعضا و حتی بدن خود را به آن نسبت می دهد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خداوند هنگامی که از چگونگی آفرینش انسان سخن می گوید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روح خویش در وی دمیده،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ارج و عظمت این پدیده ی غیرمادی را به خود نسبت میدهد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هر چه را آفریده، نیکو قرار داد و آفرینش انسان را از خاک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هماهنگ کرد و از روح خویش در وی دمید و برای شما گوش و چشم و قلب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وجود روح مجرد از نظر همه ی مسلمانان قطعی و انکارناپذیر است و نیازی به ذکر دلیل و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w:t>
      </w:r>
    </w:p>
    <w:p>
      <w:pPr>
        <w:pStyle w:val="BookText"/>
        <w:rPr/>
      </w:pPr>
      <w:r>
        <w:rPr>
          <w:rFonts w:ascii="IRNazanin" w:hAnsi="IRNazanin" w:eastAsia="IRNazanin"/>
          <w:color w:val="111111"/>
          <w:sz w:val="28"/>
          <w:sz w:val="28"/>
          <w:szCs w:val="28"/>
          <w:rtl w:val="true"/>
          <w:lang w:bidi="fa-IR"/>
        </w:rPr>
        <w:t>همه روشن است که آدمی با فرا رسیدن مرگ از میان نمی رود؛ بلکه تنها ارتباط بدن وی با روح قطع می شود و حیات مادی از کالبد او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هرگز نمی میرد و مرگ جز گسسته شدن پیوند روح از بدن چیز دیگری نیست و این گسستگی تا روز رستاخیز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خدای قادر، همه ی آفریدگان را زنده می کند، بار دیگر این روح به بدن بازگشته، جسم بی جان حیات دوباره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بین رجعت و معاد شباهت کامل وجود دارد و هر دو عبارت از بازگشت انسان به حیات مجدد و آفرینش نوین و پیوند مجدد روح با بدن است، امکان رجعت اثبات میشود؛ زیرا وقوع معاد امری مسلم و پذیرفته شده است و به همین دلیل امکان عقلی رجعت از دیدگاه یک فرد مسلمان کاملا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 رجعت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ناآگاهان پنداشته اند که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غیبت همان رجعت است، در حالی که چنین نیست؛ زیرا غیبت از نظر شیعه جز زندگی آن حضرت در این جهان ماده به صورت یک فرد ناشناخته چیزدیگری نیست و شیعه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 داند و در انتظار ظهور حضرتش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رجعت به معنی زنده شدن گروهی از مؤمنان، کافران و بازگشت آنان به دنیاست و به هیچ وجه با غیبت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رجعت در کتب شیعه موجود است و هر کس با مراجعه به آنها در می یابد که قیام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رویداد مستقل از یکدیگرند که یکی از آن دو،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مورد تأیید همه فرق اسلامی است و </w:t>
      </w:r>
    </w:p>
    <w:p>
      <w:pPr>
        <w:pStyle w:val="BookText"/>
        <w:rPr/>
      </w:pPr>
      <w:r>
        <w:rPr>
          <w:rFonts w:ascii="IRNazanin" w:hAnsi="IRNazanin" w:eastAsia="IRNazanin"/>
          <w:color w:val="111111"/>
          <w:sz w:val="28"/>
          <w:sz w:val="28"/>
          <w:szCs w:val="28"/>
          <w:rtl w:val="true"/>
          <w:lang w:bidi="fa-IR"/>
        </w:rPr>
        <w:t>شیعه اعتقاد دارد که ایشان متولد شده، هم اکنون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رجعت است و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می پیوندد و بین این دو فقط یک پیوند زمانی وجود دارد؛ ولی این پیوند هرگز نشانه ی اتحاد و یگانگی دو مسأله نیست </w:t>
      </w:r>
      <w:r>
        <w:rPr>
          <w:rStyle w:val="FootnoteAnchor"/>
          <w:rtl w:val="true"/>
        </w:rPr>
        <w:footnoteReference w:id="495"/>
      </w:r>
      <w:r>
        <w:rPr>
          <w:rFonts w:ascii="IRNazanin" w:hAnsi="IRNazanin" w:eastAsia="IRNazanin"/>
          <w:color w:val="111111"/>
          <w:sz w:val="28"/>
          <w:sz w:val="28"/>
          <w:szCs w:val="28"/>
          <w:rtl w:val="true"/>
          <w:lang w:bidi="fa-IR"/>
        </w:rPr>
        <w:t xml:space="preserve">از باورهای شیعه ی اماميه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هنگام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را که از دنیا رفته اند باز می گرداند تا به ثواب یاری و نصرت آن حضرت نائل شوند و دولت آن حضرت را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گروهی از دشمنان را باز می گرداند تا انتقامش را از آنان بستاند</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گروهی از امت محمد را بعد از وفاتشان و قبل از روز قیامت محشور خواهد کرد و این از مختصات مذهب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نیز بر آن شاهد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رجعت زمینه ساز اعتقاد به معاد است؛ زیرا همان گونه که غیبت صغریزمینه ساز غیبت کبری و هموار کننده ی آن بوده است؛ ظهور صغری که همان رجعت است هموار کننده ظهور کبری خواهد شد، یعنی رجعت نیز هموار کننده ی مسأله معاد خواهد بود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ارتباط رجعت با مسأله امامت و اشاره به این که امامان شیعه مورد ظلم قرار گرفته اند؛ لذا در عصر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و حکومت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تجلی امامت امامان شیعه است؟ هیچ گونه تردیدی نیست که شیعه به رجعت اعتقاد دارد و</w:t>
      </w:r>
      <w:r>
        <w:rPr>
          <w:rStyle w:val="FootnoteAnchor"/>
          <w:rtl w:val="true"/>
        </w:rPr>
        <w:footnoteReference w:id="498"/>
      </w:r>
      <w:bookmarkStart w:id="411" w:name="pg7433_73555"/>
    </w:p>
    <w:p>
      <w:pPr>
        <w:pStyle w:val="BookText"/>
        <w:rPr/>
      </w:pPr>
      <w:bookmarkEnd w:id="411"/>
      <w:r>
        <w:rPr>
          <w:rFonts w:ascii="IRNazanin" w:hAnsi="IRNazanin" w:eastAsia="IRNazanin"/>
          <w:color w:val="111111"/>
          <w:sz w:val="28"/>
          <w:sz w:val="28"/>
          <w:szCs w:val="28"/>
          <w:rtl w:val="true"/>
          <w:lang w:bidi="fa-IR"/>
        </w:rPr>
        <w:t>همه ی علما و دانشمندان بزرگ این مکتب، اعتقاد به رجعت را از ویژگیهای پیروان امامان معصوم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بدانجا که پیروی مذهب تشیع و اعتقاد به رجعت متلازم یکدیگر است و برخی از یاران و پرورش یافتگان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صفت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مخالفان شیعه آن ها را به جهت اعتقاد به رجعت مذمت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رجعت به معنی بازگشت گروهی از مؤمنان و شماری از کافران به دنیاست و این بازگشت مقارن با قیام جهانی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برپایی قیامت به وقوع می پیوندد و رجعت امری ممکن است و هیچگونه تضادی با عقل ندارد و قرآن به درستی اعتقاد به رجعت گواهی میدهد و نمونه هایی از بازگشت به دنیا در امت های پیشین را گزارش می کند و رجعت از عقاید مسلم شیعه بوده، احادیث بسیاری در این زمینه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 رسالت به ما رسیده است</w:t>
      </w:r>
      <w:r>
        <w:rPr>
          <w:rFonts w:eastAsia="IRNazanin" w:cs="IRNazanin"/>
          <w:color w:val="111111"/>
          <w:sz w:val="28"/>
          <w:szCs w:val="28"/>
          <w:rtl w:val="true"/>
          <w:lang w:bidi="fa-IR"/>
        </w:rPr>
        <w:t>.</w:t>
      </w:r>
    </w:p>
    <w:p>
      <w:pPr>
        <w:pStyle w:val="Heading4"/>
        <w:numPr>
          <w:ilvl w:val="3"/>
          <w:numId w:val="1"/>
        </w:numPr>
        <w:rPr/>
      </w:pPr>
      <w:bookmarkStart w:id="412" w:name="__RefHeading___Toc1729468_1051229030"/>
      <w:bookmarkStart w:id="413" w:name="_Toc141"/>
      <w:bookmarkEnd w:id="412"/>
      <w:r>
        <w:rPr>
          <w:rtl w:val="true"/>
        </w:rPr>
        <w:t>هدف از رجعت چیست؟</w:t>
      </w:r>
      <w:bookmarkEnd w:id="41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رجعت این است که عزت اسلام و ذلت کفر مشاهده شود و این بازگشت زمانی انجام می شود که دین خدا بر سراسر جهان حاکم شده، زمین آنچه را در خود دارد به مؤمنان خداجو می دهد و کفار ستم پیشه خوار و ذلیل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مشاهده ی این مقطع از زمان آرزوی هر انسان دینداری است که او را خرسند و شادمان کند؛ چنانکه کافران را به رنج خشم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خدای مهربان گروهی از انسانهای با ایمان و شماری از کافران را که در پست ترین مرحله ی کفر هستند، به جهان باز می گرداند تا مؤمنان از دیدن شکوه و عظمت اسلام و حاکمیت </w:t>
      </w:r>
      <w:bookmarkStart w:id="414" w:name="pg7433_73556"/>
    </w:p>
    <w:p>
      <w:pPr>
        <w:pStyle w:val="BookText"/>
        <w:rPr/>
      </w:pPr>
      <w:bookmarkEnd w:id="414"/>
      <w:r>
        <w:rPr>
          <w:rFonts w:ascii="IRNazanin" w:hAnsi="IRNazanin" w:eastAsia="IRNazanin"/>
          <w:color w:val="111111"/>
          <w:sz w:val="28"/>
          <w:sz w:val="28"/>
          <w:szCs w:val="28"/>
          <w:rtl w:val="true"/>
          <w:lang w:bidi="fa-IR"/>
        </w:rPr>
        <w:t>مسلمانان به وجد آیند و کافران در اثر مشاهده ی شوکت و قدرت پیروان دین خدا خشمگین شوند و دریابند که وعده ی خدا حق بوده، کفر و باطل برای همیشه نابود شونده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افراد با ایمان در این بازگشت به مقاماتی دست یابند که فقط در موقع سيطرهی کامل اسلام، تحصیل آنها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گناهکارانی که زمان رجعت به دنیا باز می گردند، کسانی هستند که از سران و پیشتازان کفر بوده اند و در زمان حیات خود کاری جز پلیدی و پایمال کردن حقوق انسان ها، کشتار بی گناهان، غصب اموال مظلومان و ستمگری بر محرومان کار دیگری از آنان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بار دیگر به جهان طبیعت باز می گردند تا سزای بسیاری از گناهان خود را ببینند و مجازات های الهی در حق آنها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 کامل و نهایی این گونه افراد در روز قیامت تحقق می پذیرد؛ اما کیفرهای دنیوی هم خود نقشی اساسی در سازندگی و عبرت آموزی انسان ها دارد و نیز موجب خواری، ذلت و سرافکندگی افرادی می شود که روزگاری را با زورگویی، ستم کاری و حق کشی به سر می بردند و کسی را یارای رویارویی با آنها نبود</w:t>
      </w:r>
      <w:r>
        <w:rPr>
          <w:rFonts w:eastAsia="IRNazanin" w:cs="IRNazanin"/>
          <w:color w:val="111111"/>
          <w:sz w:val="28"/>
          <w:szCs w:val="28"/>
          <w:rtl w:val="true"/>
          <w:lang w:bidi="fa-IR"/>
        </w:rPr>
        <w:t>.</w:t>
      </w:r>
    </w:p>
    <w:p>
      <w:pPr>
        <w:pStyle w:val="Heading4"/>
        <w:numPr>
          <w:ilvl w:val="3"/>
          <w:numId w:val="1"/>
        </w:numPr>
        <w:rPr/>
      </w:pPr>
      <w:bookmarkStart w:id="415" w:name="__RefHeading___Toc1729470_1051229030"/>
      <w:bookmarkStart w:id="416" w:name="_Toc142"/>
      <w:bookmarkEnd w:id="415"/>
      <w:r>
        <w:rPr>
          <w:rtl w:val="true"/>
        </w:rPr>
        <w:t>چه کسانی رجعت می کنند؟</w:t>
      </w:r>
      <w:bookmarkEnd w:id="416"/>
    </w:p>
    <w:p>
      <w:pPr>
        <w:pStyle w:val="BookText"/>
        <w:rPr/>
      </w:pPr>
      <w:r>
        <w:rPr>
          <w:rFonts w:ascii="IRNazanin" w:hAnsi="IRNazanin" w:eastAsia="IRNazanin"/>
          <w:color w:val="111111"/>
          <w:sz w:val="28"/>
          <w:sz w:val="28"/>
          <w:szCs w:val="28"/>
          <w:rtl w:val="true"/>
          <w:lang w:bidi="fa-IR"/>
        </w:rPr>
        <w:t xml:space="preserve">روایت است که بعد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دوازده مهدی خواهند آمد که جانشین او هستند؛ ولی مشهور بین شیعه آن است که حضرت امام زمان جانشین و وصی نخواهند داشت، لذا باید این دو دسته را با هم جمع کرد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که مقصود از دوازده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جمعا دوازده نفرند؛ به این معنا </w:t>
      </w:r>
    </w:p>
    <w:p>
      <w:pPr>
        <w:pStyle w:val="BookText"/>
        <w:rPr/>
      </w:pPr>
      <w:r>
        <w:rPr>
          <w:rFonts w:ascii="IRNazanin" w:hAnsi="IRNazanin" w:eastAsia="IRNazanin"/>
          <w:color w:val="111111"/>
          <w:sz w:val="28"/>
          <w:sz w:val="28"/>
          <w:szCs w:val="28"/>
          <w:rtl w:val="true"/>
          <w:lang w:bidi="fa-IR"/>
        </w:rPr>
        <w:t xml:space="preserve">که آنها بعد از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رجعت کرده، به نوبت حکومت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منظور از این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جانشینانی باشند که در زمان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رجعت می کنند، مردم را به دین خدا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معتبر دیگری آمده است، اولین کسی که رجعت می 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برای دفن و تجهیز و نماز خواندن بر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امام معصوم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رجعت کننده است و بعد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حکومت خواهد کرد؛ آن حضرت را غسل داده، کفن و حنوط می کند و نماز بر آن حضرت می خواند پس آن حضرت را در لحد می گذارد</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برخی از اموات به دنیا، خصوصا مؤمنان و کافران محض رجوع برخی از امامان شیعه همانند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بعد از مرگ و بعضی گفته اند تمام امامان شیعه به ترتیب یا به عکس با برخی از مؤمنان و کافران به دنیا بعد از مرگ بازگشت دارند و این قول بنابر آنچه از مجموعه ی روایات استفاده می شود به حقیقت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رجعت به معنای رجوع ارواح و نفوس ناطقهی مقدس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های عنصری خویش ممکن، بلکه به ضرورت عقل واجب است؛ زیرا بروز اثر آنان به واسطه ی وجود موانع در زمان خودشان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روزی فرا رسد که نفوس کلیه ی معلمان الهی به بدن های خود توجه کنند و در مقام تعلیم ارواح مردم بر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ضرورت اقتضا می کند که بعد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معصوم رجعت کنند تا ادامه دهنده ی راه و مرام آن حضرت و تطبیق دهنده و تبیین کننده ی آن باشند؛ خصوصا با در نظر گرفتن این نکته که با ظهور آن حضرت عصر جدیدی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زمین برای او شکافته می شود و به زمین باز می گردد،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به دنیا رجعت می کند،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قدری حکومت می کند که از کثرت سن ابروهایش روی دیدگانش می ریزد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در عصر ظهور گروهی از یاوران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هستند که خداوند به برکت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زنده خواهد کرد و بار دیگر به دنیا رجعت کرده، در رکاب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نام و نشان از زنده شدنشان خبر داده شده، برخی دیگر فقط از آمدنشان سخن به میان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معتبر اسلامی نام سیزده زن یاد می شود که به هنگام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خواهند شد و در لشکر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مداوای مجروحان جنگی و سرپرستی بیماران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اعتقاد به رجعت این است که از آن جهت که عصر ظهور به مانند بهشت روی زمین است، از طرفی مفاد روایات، رجعت انسان های بسیار خوب و بسیار بد است، این اعتقاد انسان را تشویق می کند تا بکوشد مصداق انسان خوب شود تا در عصر ظهور و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فضیلت نایل آید و از دیگر آثار اعتقاد به رجعت این است که انسان قبل از ظهورزمینه ساز ظهور </w:t>
      </w:r>
    </w:p>
    <w:p>
      <w:pPr>
        <w:pStyle w:val="BookText"/>
        <w:rPr/>
      </w:pPr>
      <w:r>
        <w:rPr>
          <w:rFonts w:ascii="IRNazanin" w:hAnsi="IRNazanin" w:eastAsia="IRNazanin"/>
          <w:color w:val="111111"/>
          <w:sz w:val="28"/>
          <w:sz w:val="28"/>
          <w:szCs w:val="28"/>
          <w:rtl w:val="true"/>
          <w:lang w:bidi="fa-IR"/>
        </w:rPr>
        <w:t>است؛ لذا بحث و سخن از رجعت آثار تربیتی خوبی برای انسانها دارد و جنبه ی عملی رفتارهای مسلمانان را تحت شعاع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همهی رجعت کنندگان، یک بار رجعت نمی کنند؛ بلکه طبق بعضی روایات، برای بعضی افراد مانند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باررجعت صورت می گیرد </w:t>
      </w:r>
      <w:r>
        <w:rPr>
          <w:rStyle w:val="FootnoteAnchor"/>
          <w:rtl w:val="true"/>
        </w:rPr>
        <w:footnoteReference w:id="501"/>
      </w:r>
      <w:r>
        <w:rPr>
          <w:rFonts w:ascii="IRNazanin" w:hAnsi="IRNazanin" w:eastAsia="IRNazanin"/>
          <w:color w:val="111111"/>
          <w:sz w:val="28"/>
          <w:sz w:val="28"/>
          <w:szCs w:val="28"/>
          <w:rtl w:val="true"/>
          <w:lang w:bidi="fa-IR"/>
        </w:rPr>
        <w:t xml:space="preserve">شهید دستغیب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دو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مؤمن اختیاری است و تکلیفی نیست و برای رسیدن به بعضی از مراتب پاداش ایمان، که دیدن سلطنت و حکومت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صورت می گیرد و ممکن است برای بعضی مؤمنین علاوه بر آنچه ذكر شد یک نوع تکلیف باشد که در حیات اولیه اش به واسطه ی حوادث واقعه موفقیت پیدا نکرده بود، از قبیل شهادت در رکاب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آرزوی او بوده که ممکن است در زمان ظهور به دنیا برگردد تا به این مرحله از کمال نایل آید؛ البته ممکن است دلایل و حکمت های دیگری برای رجعت باشد که ما از آن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نکاتی را در اعتقاد به رجعت مد نظر داشت تا انسان در دام منکران و شبهه پراکنان نیفتد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نیز اشاره شد باید دانست که رجعت بر خلاف سنت عمومی الهی نیست؛ زیرا در امت های پیشین صورت گرفته است و دیگر این که رجعت، بازگشت فعلیت به قوه نیست تا محال باشد؛ زیرا انسان رجعت کننده با همان فعلیتها که جهان را ترک گفته است به دنیا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رجعت نوعی ادامه ی حیاتی است که مدتی از دنیا بریده شده است، علاوه بر این رجعت </w:t>
      </w:r>
    </w:p>
    <w:p>
      <w:pPr>
        <w:pStyle w:val="BookText"/>
        <w:rPr/>
      </w:pPr>
      <w:r>
        <w:rPr>
          <w:rFonts w:ascii="IRNazanin" w:hAnsi="IRNazanin" w:eastAsia="IRNazanin"/>
          <w:color w:val="111111"/>
          <w:sz w:val="28"/>
          <w:sz w:val="28"/>
          <w:szCs w:val="28"/>
          <w:rtl w:val="true"/>
          <w:lang w:bidi="fa-IR"/>
        </w:rPr>
        <w:t>خود نوعی به فعلیت رسیدن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پس از مرگ مصداق بازگشت فعل به قوه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وقوع رجعت در امت های گذشته نشان می دهد که امر محالی نیست و نه در قرآن و نه از لحاظ عقلی رجوع عده ای به دنیا محال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ی ما نیز به رجعت اشاره شده، حتی خواندن دعای عهد را موجب رجعت و همراهی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اند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چهل کلام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توقيع شریف خود به علی بن محمد سمری رحمۀ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خود هیچ کسی را وصیت نکن که جانشین تو شود؛ زیرا به طور قطع دومین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پس ظهوری نخواهد بود مگر بعد از اذن خداوند عزتمند و آن ظهور بعد از آن است که زمان غیبت طولانی شود و دل ها را قساوت فرا گیرد و زمین پر از جور و ظلم شود، به زودی کسانی از شیعیان من می آیند و ادعای مشاهده ی مرا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پیش از خروج سفیانی و صیحهی آسمانی ادعای مشاهده کند دروغگو و افترا زننده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حوادث و پیشامدهای جدید به راویان حدیث ما رجوع کنید؛ زیرا آنان حجت من بر شما هستند و من حجت خدایم بر آنان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بقية الله در زمین خدایم و انتقام گر از دشمنان اویم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ی ظهور امر من، </w:t>
      </w:r>
    </w:p>
    <w:p>
      <w:pPr>
        <w:pStyle w:val="BookText"/>
        <w:rPr/>
      </w:pPr>
      <w:r>
        <w:rPr>
          <w:rFonts w:ascii="IRNazanin" w:hAnsi="IRNazanin" w:eastAsia="IRNazanin"/>
          <w:color w:val="111111"/>
          <w:sz w:val="28"/>
          <w:sz w:val="28"/>
          <w:szCs w:val="28"/>
          <w:rtl w:val="true"/>
          <w:lang w:bidi="fa-IR"/>
        </w:rPr>
        <w:t>زیادی هرج و مرج و فتنه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نادانانی از شیعیان و کم خردان آنان و کسی که بال مگس بر دین او برتری دارد، ما را مورد آزار و اذیت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نسبت خویشاوندی بین خداوند عزتمند و احدی وجود ندارد و هر کس مرا انکار کند، از من نیست و راه او همان راهفرزند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همچنین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خداوند عزوجل و هیچ کس قرابت و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انکار کند از من نیست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به مانند نماز، بینی شیطان را به خاک نمی ساید؛ پس نماز بگزار و بینی ابلیس را به خاک بمال</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کیفیت و چگونگی استفاده از من در غیبتم، همانند استفاده از خورشید است؛ هنگامی که ابرها آن را از دیدگان پنهان نگه دارد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اموال شما، پس آنها را نمی پذیرم، مگر به خاطر این که پاک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می خواهد، بپردازد و هر که نمی خواهد، نپردازد، آنچه را خدا به ما عطا کرده، از آنچه به شما عطا کرده بهتر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شتاب در گشایش حقیقی و کامل، بسیار دعا کنید؛ زیرا همانا فرج شما در آن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امان و مایه ی ایمنی برای اهل زمین هستم؛ همان گونه که ستاره ها سبب ایمنی اهل آسمانند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شیخ مفید، دوتوقیع از سوی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که در توقیع اول حضرت به شیعیان این بشارت را میدهد که شما، دایمأ تحت نظر و مراعات ما هستید و هرگز فراموش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خطر دشمنان 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خاطر ظلم ستیزی و پیروی از حق و حقیقت، دایما مورد تعرض حکام جور و معاندان و مخالفان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کسی نیاز دارند که در سختی ها و گرفتاری ها، آنها را یاری کند و از نابودی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این بشارت را میدهد که با وجود غایب بودنم شما را حمایت خواهم کرد و هرگز نخواهم گذاشت نقشه ی دشمنان حق و حقیقت به ثمر نشیند و مذهب شیعه و شیعیان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رسیدگی و سرپرستی شما کوتاهی و اهمال نکرده، یاد شما را از خاطر نبرده ایم که اگر جز این بود دشواری ها و مصیبت ها بر شما فرود می آمد و دشمنان شما را ریشه کن می کردند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کسی که در رابطه با حقوق برادران دینی تو، حریم الهی را نگه دارد و حقوق مالی که بر گردن دارد، به مستحقش برساند، از فتنه ای که انسان را به راه باطل می کشاند و از محنت های تاریکی که سایه بر آن افکنده، ایمن خواهد بود، کسی که بخل ورزد و از نعمت هایی که ایزد به عاریت، در اختیار او گذاشته، به مستحقش ندهد، در دنیا و آخرت، زیان کار خواهد بود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ی شکر، از لازم ترین و واجب ترین مستحبات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فضیلت دعا و تسبیح پس از واجبات و دعا بعد از نوافل، همانند فضیلت واجبات بر نوافل، سجده، دعا و تسبیح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کار شیعیان با صنع و آفرینش خدای سبحان نیکو و پسندیده خواهد بود، مادامی که شیعیان از گناهان دوری گزینند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و نفرین شده است آن کسی که نماز صبح را عمدأ تأخیر بیندازد تا موقعی که ستارگان ناپدید شوند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ندیدید که چگونه خداوند برای شما، ملجأهایی قرار داد که به آنان پناه برید و علم هایی قرار داد تا با آنان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لطف حضرت </w:t>
      </w:r>
    </w:p>
    <w:p>
      <w:pPr>
        <w:pStyle w:val="BookText"/>
        <w:rPr/>
      </w:pPr>
      <w:r>
        <w:rPr>
          <w:rFonts w:ascii="IRNazanin" w:hAnsi="IRNazanin" w:eastAsia="IRNazanin"/>
          <w:color w:val="111111"/>
          <w:sz w:val="28"/>
          <w:sz w:val="28"/>
          <w:szCs w:val="28"/>
          <w:rtl w:val="true"/>
          <w:lang w:bidi="fa-IR"/>
        </w:rPr>
        <w:t xml:space="preserve">حق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بوده است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هیچگاه از حجت خالی نخواهد بود، حال آن حجت، یا ظاهر است و یا پنهان</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ارادهی حتمی خداوند بر این قرار گرفته که دیر یا زود پایان حق، پیروزی و پایان باطل، نابودی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گذشته و آینده و حادث؛ علم به گذشته تفسیر است، علم به آینده موقوف است، علم به حادث، انداختن در قلوب و زمزمهی در گوشهاست؛ این بخش، بهترین علم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ماء رسول دیگری نخواهد بود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شیعیان ما که خداوند توفیق طاعتشان دهد، در راه ایفای پیمانی که بر دوش دارند همدل می شدند، میمنت ملاقات ما از ایشان به تأخیر نمی افتاد و سعادت دیدار ما زودتر نصیب آنان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بر مبنای شناختی راستین و صداقتی از آنان 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مخفی شدن ما از آنان چیزی نیست جز آنچه از کردار آنان به ما می رسد و ما توقع انجام این کارها را از آنان نداریم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و قصد خویش را نسبت به محبت و دوستی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طهارت بر مبنای عمل به سنت و اجرای احکام الهی قرار دهید؛ پس همانا موعظه ها و سفارش های لازم را کردم و خداوند متعال نسبت به همه ی ما و شما گواه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نابینایی پس از بینایی و از گمراهی پس از هدایت و از رفتار هلاکت بار و فتنه های نابود کننده، به خدا پناه می برم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تقدیرهای خداوند عزوجل مغلوب نمی شود و اراده اش برگشت ندارد و بر توفيق او هیچ چیز پیشی نمی گیرد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حاجتی از پیشگاه خداوند متعال دارد، بعد از نیمه شب جمعه غسل کند و جهت مناجات با خداوند در جایگاهنمازش قرار گیرد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 کسانی هستند که خداوند متعال دینش را با آنان زنده می کند و نورش را با آنان کاملا می گسترد و سیطره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آنان و برادران و عموزادگان و دیگر خویشاوندان آنان، تفاوت آشکاری گذاشته است که به سبب آن حجت از غیر حجت و امام از مأموم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تفاوت آشکار، این است که آنان را از گناهان محفوظ و مصون </w:t>
      </w:r>
    </w:p>
    <w:p>
      <w:pPr>
        <w:pStyle w:val="BookText"/>
        <w:rPr/>
      </w:pPr>
      <w:r>
        <w:rPr>
          <w:rFonts w:ascii="IRNazanin" w:hAnsi="IRNazanin" w:eastAsia="IRNazanin"/>
          <w:color w:val="111111"/>
          <w:sz w:val="28"/>
          <w:sz w:val="28"/>
          <w:szCs w:val="28"/>
          <w:rtl w:val="true"/>
          <w:lang w:bidi="fa-IR"/>
        </w:rPr>
        <w:t>داشته، از عیوب مبرا کرده، از پلیدی پاک کرده است و از اشتباه منزه شان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خزانه داران علم و حکمت و پرده داران سر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دلیل ها تأیید کرده است؛ اگر این گونه نبود، همه مردم باهم یکسان بودند و هر کسی می توانست ادعای امامت کند که در این حال، حق از باطل و عالم از جاهل، تشخیص داده نمی شد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خدای متعال، مردم را بیهوده نیافرید و بیکاره رها نساخت؛ بلکه آنان را به قدرت خود آفرید و به آنان گوش، دیده، دل و عقل داد؛ سپس پیامبران را به سوی آنان بشارت دهنده و بیم دهنده فرستاد تا مردم را به اطاعت خدا امر کنند و از معصیت او باز دارند و آنچه را نسبت به او از امر خالق و دین خود جاهلند بیاموزند، برای آنان کتابی نازل کرد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برای دانستن آنچه از شما نخواسته اند، به مشقت نیندازید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تشکیک نسبت به روایاتی که موثقان از ما برای شما نقل می کنند، احدی از شیعیان ما عذری ندارند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اسوه و الگویی نیکو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کس جایز نیست که بدون اذن صاحب مال، در مالش تصرف کند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فضایل تربت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چنانچه تسبیح تربت حضرت در دست گرفته شود، ثواب تسبیح و ذکر را دارد؛ گرچه دعایی نیز خوانده نشود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خداوند متعال است که اجسام را خلق کرده، روزی ها را تقسیم کرده است؛ زیرا او جسم یا حلول کنندهی در جسم نیست، چیزی همانند او نیست او شنوا و داناست؛ اما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خدا می خواهند و خدا نیز برای آنان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خواهند خدا نیز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کند چون بر خود حتم کرده که خواسته ی آنان را اجابت و منزلت و شأن آن ها را عظیم کند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جماعتی از شیعیان، در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قایل بودند که خداوند عزوجل قدرت خلق و رزق را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عقیده داشتند که این امر محال است و بر خداوند متعال جایز نیست که امر خلق و رزق را به ائمه واگذار کند؛ زیرا تنها خداوند متعال قادر بر خلق اجسام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این امر به نزاع شدید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بین جمع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به سفیر حضرت یعنی ابی جعفر محمد بن عثمان عمری ببریم و از ایشان بخواهیم جواب پرسش را از حضرت صاحب الامر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امر راضی شدند و نامه نوشتند و در آن از مسأله مورد نزاع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نامه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نباید جسم و رازق نباید روزی خورنده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چون جسم داریم و روزی می خوریم، پس نه خالق هستیم و نه رازق؛ ولی خداوند حق ما را بزرگ قرار داده است و درخواست ما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دعایی که می کنیم برآورده می شود نه این که ما خود جدای از خواست الهی توان این را داشته باشیم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از خدا بترسید و تسلیم ما شوید، کارها را به ما واگذارید و بدانید که هر خیری از ما به مردم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آنچه بر شما پوشیده است، اصرار نورزید و به چپ و راست میل نکنید، مقصد خود را با دوستی ما براساس راهی که روشن است به سمت ما قرار دهید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خمس برای شیعیان ما مباح است و برایایشان تا هنگام ظهور ما حلال شده است تا به واسطه ی آن ولادتشان پاک باشد و پلید نشوند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و ملائکه و همه ی مردم بر کسی باد که درهمی از مال ما را بر خود حلال شمارد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معلون است هر که نماز عشا را تا پر شدن ستارگان به تأخیر اندازد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بسی برتر از آن چیزهایی است که او را وصف می کنند، پاک و منزه است و به حمد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شریکان او در علم نیستیم و نه در قدرت و نیرویش؛ بلکه هیچ کس جز او از غیب خبردار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کتاب محکم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جز خدا هیچ یک از اهل آسمان و زمین از غیب خبر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تمام اجدادنخستینم، حضرات آدم، نوح، ابراهیم و موسی و غیر انبیا و آخرین آنها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و امامان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عمرم و پایان روزگار همه و همه بندگان خداوند عزوجل هستیم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بدانید که هر کدام از پدران من بیعت سلطان ظالم زمان خود را به گردن داشت؛ ولی من زمانی که ظهور می کنم، بیعت هیچ یک از طاغوتیان روزگار را به گردن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در فرج بسیار دعا کنید؛ زیرا دعا کردن در تعجیل فرج خود فرج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 در حسن و حسین ، امامت را در هیچ دو برادری قرار نداده است؟ هرگاه خداوند به ما اجازه دهد که سخن بگوییم آن وقت حق آشکار و باطل از میان می رود و تردید نیز در میان شما برطرف می شود</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راغب و مشتاق خداوند در روزگار کفایت، زیبایی صنع و ولایت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حسبنا الله و نعم الوكيل، وصلى الله على محمد و آل محمد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والحمد لله اولا و آخرا و ظاهر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سوم شعبان المعظم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میلاد فرخنده سید الشهدا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چهاردهم تیرماه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کریمی</w:t>
      </w:r>
      <w:r>
        <w:rPr>
          <w:rFonts w:eastAsia="IRNazanin" w:cs="IRNazanin"/>
          <w:color w:val="111111"/>
          <w:sz w:val="28"/>
          <w:szCs w:val="28"/>
          <w:rtl w:val="true"/>
          <w:lang w:bidi="fa-IR"/>
        </w:rPr>
        <w:t xml:space="preserve">. </w:t>
      </w:r>
      <w:bookmarkStart w:id="417" w:name="pg7433_73571"/>
    </w:p>
    <w:p>
      <w:pPr>
        <w:pStyle w:val="Heading2"/>
        <w:numPr>
          <w:ilvl w:val="1"/>
          <w:numId w:val="1"/>
        </w:numPr>
        <w:rPr/>
      </w:pPr>
      <w:bookmarkStart w:id="418" w:name="__RefHeading___Toc1729472_1051229030"/>
      <w:bookmarkStart w:id="419" w:name="_Toc143"/>
      <w:bookmarkEnd w:id="417"/>
      <w:bookmarkEnd w:id="418"/>
      <w:r>
        <w:rPr>
          <w:rtl w:val="true"/>
        </w:rPr>
        <w:t>منابع و ماخذ</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آرمانشهر در اندیشه 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الله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مصباح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موسسه ی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ظهور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مطبوعاتی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مشهور به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موسی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علمية 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 علائمظهور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همدانی طاوئی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الوردي في أخبار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احمد بن علی بن ابی طالب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بهراد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در عینیت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حماسه ای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کتابخانه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 اسلامی 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جلالیان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باقر کمره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بابی گری و بهایی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 دار الحيا 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پیدای پنهان – پور سید آقایی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انتشاراتی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در آثار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غیبت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تقی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حسن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ترجه صادق حسن زاده –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تفسیر المیزان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محمد باقر موسوی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مطبوعات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ناصر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جدید – دار الکتب الاسلاميه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ام –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در پرتو چهل آیه در فضائل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حیات فکری و سیاسی امامان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سازمان تبلیغات اسلامی – چاپ اول –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دادگستر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امامت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 نظر علی اکبررشاد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اندیشه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ققنوس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ثامر هاشم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مهدی علیزاده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فجر 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 گفتار درباره دوازدهمین حجت خدا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اوسطی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دلشاد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و تحقیقات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طول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علم و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بهشت – 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از دیدگاه عقل ، قرآن ،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طارمی زیر نظر استاد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اسلاميه وابسته به جامعه مدرسین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يوم الخلاص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لطيف راشدی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رهبری بر فراز قرون ، گفتگو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باقر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مصطفی شفیعی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معروف الحسینی ترجمه محمد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سوشیانت یا سیر اندیشه ایرانیان درباره موعود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 در سیره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 و سوم – تهران</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عباس جلالی – شرکت چاپ و نشر بین الملل سازمان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رضوانی –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رضوانی –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جواد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ولایت در دعای ندبه – لطف الله 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الفبایی مهدویت ، موعود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تونه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میراث </w:t>
      </w:r>
    </w:p>
    <w:p>
      <w:pPr>
        <w:pStyle w:val="BookText"/>
        <w:rPr/>
      </w:pPr>
      <w:r>
        <w:rPr>
          <w:rFonts w:ascii="IRNazanin" w:hAnsi="IRNazanin" w:eastAsia="IRNazanin"/>
          <w:color w:val="111111"/>
          <w:sz w:val="28"/>
          <w:sz w:val="28"/>
          <w:szCs w:val="28"/>
          <w:rtl w:val="true"/>
          <w:lang w:bidi="fa-IR"/>
        </w:rPr>
        <w:t xml:space="preserve">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کریمشاهی بیدگلی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فصلنامه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پنج ، هفت و هشت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العشره في الغيبه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باقر خالصی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 علی اکبر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بی تا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الإمام أمير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منصور پهلوان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گفتمان مهدویت – لطف الله 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گونه شناسی اندیشه منجی موعود در ادیان – جمعی از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ادیان و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 موعود جوان، شماره های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امتیاز اسماعیل شفیعی سروستانی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 یهودی و فرجام جهان – رضا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قبس زعفرانی –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احادیث الامام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موسسه المعارف الاسلاميه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قم </w:t>
      </w:r>
      <w:r>
        <w:rPr>
          <w:rFonts w:eastAsia="IRNazanin" w:cs="IRNazanin"/>
          <w:color w:val="111111"/>
          <w:sz w:val="28"/>
          <w:szCs w:val="28"/>
          <w:rtl w:val="true"/>
          <w:lang w:bidi="fa-IR"/>
        </w:rPr>
        <w:t>,</w:t>
      </w:r>
      <w:r>
        <w:rPr>
          <w:rFonts w:eastAsia="IRNazanin" w:cs="IRNazanin"/>
          <w:color w:val="111111"/>
          <w:sz w:val="28"/>
          <w:szCs w:val="28"/>
          <w:lang w:bidi="fa-IR"/>
        </w:rPr>
        <w:t>1411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الأثر في امام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موعود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حسینی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موسسه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رحیم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رحیم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شناسی با پرسش و پاسخ – سید حسن یوسفی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انتشاراتی لاهوتی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جواد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سیزدهم بحار الانوار علامه مجلسی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على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 میرزا حسین طبرسی نوری –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گورتانی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تاریخ و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الشيعه – 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فقیه و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بسیج دانش آموزی و فرهنگیان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هزارو یک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ابیها – 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فتلاوي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بیژن کرمی –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مهدی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پیش از ظهور به نقل از کتاب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ص</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حدیث</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نقل از کتاب منتخب الاثر آیت الله صافی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 به نقل از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به نقل از سید کاظم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العسكري من المهد الى اللحد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مهدویت پیش از ظهور به نقل از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ج</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پیش از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حیات فکری و سیاسی امامان 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به نقل از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مهدویت پیش از ظهور به نقل از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صغری به نقل از الغيبة،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الفبای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مهدویت پیش از ظهور به نقل از تفسیر فخر رازی،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پیش از ظهور به نقل از 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پیش از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 سیره ابن هشام، ج</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شماره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الغيبة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صحیح مسلم، ج</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شماره پنج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به نقل از 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تاریخ الاسلام،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شماره پنج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به نقل از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شماره پنج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مفاتيح الجنان،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شماره هشتم و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به نقل از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شماره هشتم و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به نقل از کتاب الهداية الكبرى في تاريخ الائمة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بابی گری و بهایی 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مهدویت پیش از ظهور به نقل از شیخ طوسی، تلخيص الشافی،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پیش از ظهور به نقل از المقنعه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پیش از ظهور به نقل از 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شئون 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جوادی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الفبای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انتقاد و پاسخ پیرامون غیبت حضرت مهدی از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پیدایش،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غیبت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على وجود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عتیق، کتاب دوم پادشاهان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ملاکی نبی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به نقل از نشریه موعود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الخصائص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موعود،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به نقل از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عیون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منبع دیگر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 بیش از ده منبع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که از عامه رسیده است چنین بیان شده که ام سلمه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خاندان من از فرزندان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شماره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به نقل از من هو المهدی عشة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کتاب الحجة باب مولد ابي الحسن موسی بن جعفر عشاي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استغاثه به حجة الله علي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دارالکتب،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الاسلام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تفسر الميزان ج</w:t>
      </w:r>
      <w:r>
        <w:rPr>
          <w:rFonts w:eastAsia="IRNazanin" w:cs="IRNazanin"/>
          <w:b w:val="false"/>
          <w:bCs w:val="false"/>
          <w:i w:val="false"/>
          <w:iCs w:val="false"/>
          <w:color w:val="333333"/>
          <w:sz w:val="20"/>
          <w:szCs w:val="20"/>
        </w:rPr>
        <w:t>40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بهنقل از بحارالانوار،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ما جاء في الأثنی عشر و النص عليهم،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زهرا علي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به نقل از راهی به سوی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مهمات بعد از نماز ظهر، سید بن طاووس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حاشیه مفاتیح الجنان نماز استغاثه به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نامه آل يس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فرج حضرت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آخر، فصل ششم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 در غیبت امام زمان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نامه، بهاء الدین خرمشاهی،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ابیات </w:t>
      </w:r>
      <w:r>
        <w:rPr>
          <w:rFonts w:eastAsia="IRNazanin" w:cs="IRNazanin"/>
          <w:b w:val="false"/>
          <w:bCs w:val="false"/>
          <w:i w:val="false"/>
          <w:iCs w:val="false"/>
          <w:color w:val="333333"/>
          <w:sz w:val="20"/>
          <w:szCs w:val="20"/>
        </w:rPr>
        <w:t>818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در عرفان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در عرفان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 های اسلام، محمد جواد مشکور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محمدرضا حکیمی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مهدی منتظرنا، مهدی فتلاوی،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 کرمی، فصول دوم و سوم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آرمانشهر در اندیشه ایرانی، حجت الله 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 های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 های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عهدین، استدراکات، پس از مقدمه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جهانی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عهدین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و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و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و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و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و ملل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فرازی از دعای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433,432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قرآن به نقل از 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 مذکور</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ی اول از نهج البلاغه، کلمات قصار، ش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دوم غیبت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مفید، از تفسیر صافی ذیل همین آیه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کتاب الغيبه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کتاب الغيبه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الذهبی،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کویت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بمبئی</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 همراه با مهدی منتظران، تأليف مهدی فتلاوی، ترجمه دکتر بیژن کرمی رجوع 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تعابیر مختلف در بیش از پنجاه منبع از اهل سنت نقل شده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مجمع الزوايد،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و تحلیل مثنوی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فتوحات 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شرح مقدمه 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رساله الولاية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امامت و انسان کامل از دیدگاه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 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الهداية الى الخلافة و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قیصری بر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ابن عربی، چهره برجسته عرفان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باب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گونه شناسی اندیشه ی منجی موعود در 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 شرف النبی، باب فضیلت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گونه شناسی اندیشه ی منجی موعود در 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مقدمه، شرح مقدمه قیصری بر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 قیصری بر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و منبع الانوار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نامه،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 البيضا،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على دوانی، باب سی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گوناگون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 های حکومت امام زمان رو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غیبت 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آرمان شهر در اندیشه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حجت الله اصيل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الاثر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نظر این گونه مفسرین رجوع شود به تفسیر المیزان،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اقتباس از سیری در سیره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مصطفی دلشاد،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انقلابی بزرگ، از ناصر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پیدای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الامر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نجم الثاقب، باب دوم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 بزرگ و حماسه سرای کهن، حکیم فردوسی</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الحجه، باب من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مصلح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صبح صادق، چهاردهم خرداد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ذیل آیه مذکور و المیزان،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همین حدیث در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ریشه های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آفاق تفکر معنوی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ء</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أصالت روح از نظر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دیدگاه عقل، قرآن،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تححف العقول، صادق 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در کتاب غیبت صغری</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ترجمه بهراد،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ترجمه بهراد،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ترجمه بهراد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ترجمه بهراد،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ترجمه بهراد،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ترجمه بهراد،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65.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121205</Words>
  <Characters>455351</Characters>
  <CharactersWithSpaces>574559</CharactersWithSpaces>
  <Paragraphs>2425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2026-08-27T09:28:18Z</dcterms:created>
  <dc:creator>ghaemiyeh.com</dc:creator>
  <dc:description/>
  <dc:language>en-US</dc:language>
  <cp:lastModifiedBy/>
  <dcterms:modified xsi:type="dcterms:W3CDTF">2026-08-27T12:58:31Z</dcterms:modified>
  <cp:revision>1</cp:revision>
  <dc:subject/>
  <dc:title>مهدی و مهدویت</dc:title>
</cp:coreProperties>
</file>

<file path=docProps/custom.xml><?xml version="1.0" encoding="utf-8"?>
<Properties xmlns="http://schemas.openxmlformats.org/officeDocument/2006/custom-properties" xmlns:vt="http://schemas.openxmlformats.org/officeDocument/2006/docPropsVTypes"/>
</file>