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78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78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شخصیت و امامت امیرالمومنین علیه السلام در اشعار اهل سنت قرن اول 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09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13099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13101_1051229030">
            <w:r>
              <w:rPr>
                <w:webHidden/>
                <w:rStyle w:val="IndexLink"/>
                <w:rtl w:val="true"/>
              </w:rPr>
              <w:t>اهدا</w:t>
            </w:r>
            <w:r>
              <w:rPr>
                <w:rStyle w:val="IndexLink"/>
                <w:rtl w:val="true"/>
              </w:rPr>
              <w:tab/>
            </w:r>
            <w:r>
              <w:rPr>
                <w:rStyle w:val="IndexLink"/>
              </w:rPr>
              <w:t>7</w:t>
            </w:r>
          </w:hyperlink>
        </w:p>
        <w:p>
          <w:pPr>
            <w:pStyle w:val="Contents2"/>
            <w:tabs>
              <w:tab w:val="clear" w:pos="8743"/>
              <w:tab w:val="right" w:pos="9026" w:leader="dot"/>
            </w:tabs>
            <w:rPr/>
          </w:pPr>
          <w:hyperlink w:anchor="__RefHeading___Toc613103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13105_1051229030">
            <w:r>
              <w:rPr>
                <w:webHidden/>
                <w:rStyle w:val="IndexLink"/>
                <w:rtl w:val="true"/>
              </w:rPr>
              <w:t>ديباچه</w:t>
            </w:r>
            <w:r>
              <w:rPr>
                <w:rStyle w:val="IndexLink"/>
                <w:rtl w:val="true"/>
              </w:rPr>
              <w:tab/>
            </w:r>
            <w:r>
              <w:rPr>
                <w:rStyle w:val="IndexLink"/>
              </w:rPr>
              <w:t>14</w:t>
            </w:r>
          </w:hyperlink>
        </w:p>
        <w:p>
          <w:pPr>
            <w:pStyle w:val="Contents2"/>
            <w:tabs>
              <w:tab w:val="clear" w:pos="8743"/>
              <w:tab w:val="right" w:pos="9026" w:leader="dot"/>
            </w:tabs>
            <w:rPr/>
          </w:pPr>
          <w:hyperlink w:anchor="__RefHeading___Toc613107_1051229030">
            <w:r>
              <w:rPr>
                <w:webHidden/>
                <w:rStyle w:val="IndexLink"/>
                <w:rtl w:val="true"/>
              </w:rPr>
              <w:t>مقدمه</w:t>
            </w:r>
            <w:r>
              <w:rPr>
                <w:rStyle w:val="IndexLink"/>
                <w:rtl w:val="true"/>
              </w:rPr>
              <w:t xml:space="preserve">: </w:t>
            </w:r>
            <w:r>
              <w:rPr>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شخصيت ناشناخته</w:t>
            </w:r>
            <w:r>
              <w:rPr>
                <w:rStyle w:val="IndexLink"/>
                <w:rtl w:val="true"/>
              </w:rPr>
              <w:tab/>
            </w:r>
            <w:r>
              <w:rPr>
                <w:rStyle w:val="IndexLink"/>
              </w:rPr>
              <w:t>16</w:t>
            </w:r>
          </w:hyperlink>
        </w:p>
        <w:p>
          <w:pPr>
            <w:pStyle w:val="Contents2"/>
            <w:tabs>
              <w:tab w:val="clear" w:pos="8743"/>
              <w:tab w:val="right" w:pos="9026" w:leader="dot"/>
            </w:tabs>
            <w:rPr/>
          </w:pPr>
          <w:hyperlink w:anchor="__RefHeading___Toc613109_1051229030">
            <w:r>
              <w:rPr>
                <w:webHidden/>
                <w:rStyle w:val="IndexLink"/>
                <w:rtl w:val="true"/>
              </w:rPr>
              <w:t>بخش اول</w:t>
            </w:r>
            <w:r>
              <w:rPr>
                <w:rStyle w:val="IndexLink"/>
                <w:rtl w:val="true"/>
              </w:rPr>
              <w:t xml:space="preserve">: </w:t>
            </w:r>
            <w:r>
              <w:rPr>
                <w:rStyle w:val="IndexLink"/>
                <w:rtl w:val="true"/>
              </w:rPr>
              <w:t>مفاهيم و كليات</w:t>
            </w:r>
            <w:r>
              <w:rPr>
                <w:rStyle w:val="IndexLink"/>
                <w:rtl w:val="true"/>
              </w:rPr>
              <w:tab/>
            </w:r>
            <w:r>
              <w:rPr>
                <w:rStyle w:val="IndexLink"/>
              </w:rPr>
              <w:t>24</w:t>
            </w:r>
          </w:hyperlink>
        </w:p>
        <w:p>
          <w:pPr>
            <w:pStyle w:val="Contents3"/>
            <w:tabs>
              <w:tab w:val="clear" w:pos="8459"/>
              <w:tab w:val="right" w:pos="9026" w:leader="dot"/>
            </w:tabs>
            <w:rPr/>
          </w:pPr>
          <w:hyperlink w:anchor="__RefHeading___Toc613111_1051229030">
            <w:r>
              <w:rPr>
                <w:webHidden/>
                <w:rStyle w:val="IndexLink"/>
                <w:rtl w:val="true"/>
              </w:rPr>
              <w:t>مفهوم‌شناسى</w:t>
            </w:r>
            <w:r>
              <w:rPr>
                <w:rStyle w:val="IndexLink"/>
                <w:rtl w:val="true"/>
              </w:rPr>
              <w:tab/>
            </w:r>
            <w:r>
              <w:rPr>
                <w:rStyle w:val="IndexLink"/>
              </w:rPr>
              <w:t>24</w:t>
            </w:r>
          </w:hyperlink>
        </w:p>
        <w:p>
          <w:pPr>
            <w:pStyle w:val="Contents4"/>
            <w:tabs>
              <w:tab w:val="clear" w:pos="8176"/>
              <w:tab w:val="right" w:pos="9026" w:leader="dot"/>
            </w:tabs>
            <w:rPr/>
          </w:pPr>
          <w:hyperlink w:anchor="__RefHeading___Toc613113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13115_1051229030">
            <w:r>
              <w:rPr>
                <w:webHidden/>
                <w:rStyle w:val="IndexLink"/>
              </w:rPr>
              <w:t>1</w:t>
            </w:r>
            <w:r>
              <w:rPr>
                <w:rStyle w:val="IndexLink"/>
                <w:rtl w:val="true"/>
              </w:rPr>
              <w:t xml:space="preserve">. </w:t>
            </w:r>
            <w:r>
              <w:rPr>
                <w:rStyle w:val="IndexLink"/>
                <w:rtl w:val="true"/>
              </w:rPr>
              <w:t>شعر</w:t>
            </w:r>
            <w:r>
              <w:rPr>
                <w:rStyle w:val="IndexLink"/>
                <w:rtl w:val="true"/>
              </w:rPr>
              <w:tab/>
            </w:r>
            <w:r>
              <w:rPr>
                <w:rStyle w:val="IndexLink"/>
              </w:rPr>
              <w:t>24</w:t>
            </w:r>
          </w:hyperlink>
        </w:p>
        <w:p>
          <w:pPr>
            <w:pStyle w:val="Contents5"/>
            <w:tabs>
              <w:tab w:val="clear" w:pos="7892"/>
              <w:tab w:val="right" w:pos="9026" w:leader="dot"/>
            </w:tabs>
            <w:rPr/>
          </w:pPr>
          <w:hyperlink w:anchor="__RefHeading___Toc613117_105122903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613119_1051229030">
            <w:r>
              <w:rPr>
                <w:webHidden/>
                <w:rStyle w:val="IndexLink"/>
                <w:rtl w:val="true"/>
              </w:rPr>
              <w:t>جايگاه شعردر فرهنگ اسلامى</w:t>
            </w:r>
            <w:r>
              <w:rPr>
                <w:rStyle w:val="IndexLink"/>
                <w:rtl w:val="true"/>
              </w:rPr>
              <w:tab/>
            </w:r>
            <w:r>
              <w:rPr>
                <w:rStyle w:val="IndexLink"/>
              </w:rPr>
              <w:t>25</w:t>
            </w:r>
          </w:hyperlink>
        </w:p>
        <w:p>
          <w:pPr>
            <w:pStyle w:val="Contents4"/>
            <w:tabs>
              <w:tab w:val="clear" w:pos="8176"/>
              <w:tab w:val="right" w:pos="9026" w:leader="dot"/>
            </w:tabs>
            <w:rPr/>
          </w:pPr>
          <w:hyperlink w:anchor="__RefHeading___Toc613121_1051229030">
            <w:r>
              <w:rPr>
                <w:webHidden/>
                <w:rStyle w:val="IndexLink"/>
              </w:rPr>
              <w:t>2</w:t>
            </w:r>
            <w:r>
              <w:rPr>
                <w:rStyle w:val="IndexLink"/>
                <w:rtl w:val="true"/>
              </w:rPr>
              <w:t xml:space="preserve">. </w:t>
            </w:r>
            <w:r>
              <w:rPr>
                <w:rStyle w:val="IndexLink"/>
                <w:rtl w:val="true"/>
              </w:rPr>
              <w:t>اهل‌سنت در قرن اول هجرى</w:t>
            </w:r>
            <w:r>
              <w:rPr>
                <w:rStyle w:val="IndexLink"/>
                <w:rtl w:val="true"/>
              </w:rPr>
              <w:tab/>
            </w:r>
            <w:r>
              <w:rPr>
                <w:rStyle w:val="IndexLink"/>
              </w:rPr>
              <w:t>37</w:t>
            </w:r>
          </w:hyperlink>
        </w:p>
        <w:p>
          <w:pPr>
            <w:pStyle w:val="Contents3"/>
            <w:tabs>
              <w:tab w:val="clear" w:pos="8459"/>
              <w:tab w:val="right" w:pos="9026" w:leader="dot"/>
            </w:tabs>
            <w:rPr/>
          </w:pPr>
          <w:hyperlink w:anchor="__RefHeading___Toc613123_1051229030">
            <w:r>
              <w:rPr>
                <w:webHidden/>
                <w:rStyle w:val="IndexLink"/>
                <w:rtl w:val="true"/>
              </w:rPr>
              <w:t>پيشينه تحقيق</w:t>
            </w:r>
            <w:r>
              <w:rPr>
                <w:rStyle w:val="IndexLink"/>
                <w:rtl w:val="true"/>
              </w:rPr>
              <w:tab/>
            </w:r>
            <w:r>
              <w:rPr>
                <w:rStyle w:val="IndexLink"/>
              </w:rPr>
              <w:t>48</w:t>
            </w:r>
          </w:hyperlink>
        </w:p>
        <w:p>
          <w:pPr>
            <w:pStyle w:val="Contents3"/>
            <w:tabs>
              <w:tab w:val="clear" w:pos="8459"/>
              <w:tab w:val="right" w:pos="9026" w:leader="dot"/>
            </w:tabs>
            <w:rPr/>
          </w:pPr>
          <w:hyperlink w:anchor="__RefHeading___Toc613125_1051229030">
            <w:r>
              <w:rPr>
                <w:webHidden/>
                <w:rStyle w:val="IndexLink"/>
                <w:rtl w:val="true"/>
              </w:rPr>
              <w:t>اهداف و فوائد تحقيق</w:t>
            </w:r>
            <w:r>
              <w:rPr>
                <w:rStyle w:val="IndexLink"/>
                <w:rtl w:val="true"/>
              </w:rPr>
              <w:tab/>
            </w:r>
            <w:r>
              <w:rPr>
                <w:rStyle w:val="IndexLink"/>
              </w:rPr>
              <w:t>50</w:t>
            </w:r>
          </w:hyperlink>
        </w:p>
        <w:p>
          <w:pPr>
            <w:pStyle w:val="Contents3"/>
            <w:tabs>
              <w:tab w:val="clear" w:pos="8459"/>
              <w:tab w:val="right" w:pos="9026" w:leader="dot"/>
            </w:tabs>
            <w:rPr/>
          </w:pPr>
          <w:hyperlink w:anchor="__RefHeading___Toc613127_1051229030">
            <w:r>
              <w:rPr>
                <w:webHidden/>
                <w:rStyle w:val="IndexLink"/>
                <w:rtl w:val="true"/>
              </w:rPr>
              <w:t>محدوديت‌ها و دشوارى‌هاى تحقيق</w:t>
            </w:r>
            <w:r>
              <w:rPr>
                <w:rStyle w:val="IndexLink"/>
                <w:rtl w:val="true"/>
              </w:rPr>
              <w:tab/>
            </w:r>
            <w:r>
              <w:rPr>
                <w:rStyle w:val="IndexLink"/>
              </w:rPr>
              <w:t>50</w:t>
            </w:r>
          </w:hyperlink>
        </w:p>
        <w:p>
          <w:pPr>
            <w:pStyle w:val="Contents3"/>
            <w:tabs>
              <w:tab w:val="clear" w:pos="8459"/>
              <w:tab w:val="right" w:pos="9026" w:leader="dot"/>
            </w:tabs>
            <w:rPr/>
          </w:pPr>
          <w:hyperlink w:anchor="__RefHeading___Toc613129_1051229030">
            <w:r>
              <w:rPr>
                <w:webHidden/>
                <w:rStyle w:val="IndexLink"/>
                <w:rtl w:val="true"/>
              </w:rPr>
              <w:t>كاربرد نتايج تحقيق</w:t>
            </w:r>
            <w:r>
              <w:rPr>
                <w:rStyle w:val="IndexLink"/>
                <w:rtl w:val="true"/>
              </w:rPr>
              <w:tab/>
            </w:r>
            <w:r>
              <w:rPr>
                <w:rStyle w:val="IndexLink"/>
              </w:rPr>
              <w:t>51</w:t>
            </w:r>
          </w:hyperlink>
        </w:p>
        <w:p>
          <w:pPr>
            <w:pStyle w:val="Contents2"/>
            <w:tabs>
              <w:tab w:val="clear" w:pos="8743"/>
              <w:tab w:val="right" w:pos="9026" w:leader="dot"/>
            </w:tabs>
            <w:rPr/>
          </w:pPr>
          <w:hyperlink w:anchor="__RefHeading___Toc613131_1051229030">
            <w:r>
              <w:rPr>
                <w:webHidden/>
                <w:rStyle w:val="IndexLink"/>
                <w:rtl w:val="true"/>
              </w:rPr>
              <w:t>بخش دوم</w:t>
            </w:r>
            <w:r>
              <w:rPr>
                <w:rStyle w:val="IndexLink"/>
                <w:rtl w:val="true"/>
              </w:rPr>
              <w:t xml:space="preserve">: </w:t>
            </w:r>
            <w:r>
              <w:rPr>
                <w:rStyle w:val="IndexLink"/>
                <w:rtl w:val="true"/>
              </w:rPr>
              <w:t>از تولد تا رحلت پيامبر اكرم</w:t>
            </w:r>
            <w:r>
              <w:rPr>
                <w:rStyle w:val="IndexLink"/>
                <w:rtl w:val="true"/>
              </w:rPr>
              <w:t>(</w:t>
            </w:r>
            <w:r>
              <w:rPr>
                <w:rStyle w:val="IndexLink"/>
                <w:rtl w:val="true"/>
              </w:rPr>
              <w:t>صلی الله علیه و آله</w:t>
            </w:r>
            <w:r>
              <w:rPr>
                <w:rStyle w:val="IndexLink"/>
                <w:rtl w:val="true"/>
              </w:rPr>
              <w:t>)</w:t>
              <w:tab/>
            </w:r>
            <w:r>
              <w:rPr>
                <w:rStyle w:val="IndexLink"/>
              </w:rPr>
              <w:t>54</w:t>
            </w:r>
          </w:hyperlink>
        </w:p>
        <w:p>
          <w:pPr>
            <w:pStyle w:val="Contents3"/>
            <w:tabs>
              <w:tab w:val="clear" w:pos="8459"/>
              <w:tab w:val="right" w:pos="9026" w:leader="dot"/>
            </w:tabs>
            <w:rPr/>
          </w:pPr>
          <w:hyperlink w:anchor="__RefHeading___Toc613133_1051229030">
            <w:r>
              <w:rPr>
                <w:webHidden/>
                <w:rStyle w:val="IndexLink"/>
                <w:rtl w:val="true"/>
              </w:rPr>
              <w:t>نحوه ولادت و نام‌گذارى على</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613135_1051229030">
            <w:r>
              <w:rPr>
                <w:webHidden/>
                <w:rStyle w:val="IndexLink"/>
                <w:rtl w:val="true"/>
              </w:rPr>
              <w:t>على اولين مسلمان و اولين نمازگزار</w:t>
            </w:r>
            <w:r>
              <w:rPr>
                <w:rStyle w:val="IndexLink"/>
                <w:rtl w:val="true"/>
              </w:rPr>
              <w:tab/>
            </w:r>
            <w:r>
              <w:rPr>
                <w:rStyle w:val="IndexLink"/>
              </w:rPr>
              <w:t>58</w:t>
            </w:r>
          </w:hyperlink>
        </w:p>
        <w:p>
          <w:pPr>
            <w:pStyle w:val="Contents3"/>
            <w:tabs>
              <w:tab w:val="clear" w:pos="8459"/>
              <w:tab w:val="right" w:pos="9026" w:leader="dot"/>
            </w:tabs>
            <w:rPr/>
          </w:pPr>
          <w:hyperlink w:anchor="__RefHeading___Toc613137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يگانه يار وفادار پيامبر اسلام</w:t>
            </w:r>
            <w:r>
              <w:rPr>
                <w:rStyle w:val="IndexLink"/>
                <w:rtl w:val="true"/>
              </w:rPr>
              <w:t>(</w:t>
            </w:r>
            <w:r>
              <w:rPr>
                <w:rStyle w:val="IndexLink"/>
                <w:rtl w:val="true"/>
              </w:rPr>
              <w:t>صلی الله علیه و آله</w:t>
            </w:r>
            <w:r>
              <w:rPr>
                <w:rStyle w:val="IndexLink"/>
                <w:rtl w:val="true"/>
              </w:rPr>
              <w:t>)</w:t>
              <w:tab/>
            </w:r>
            <w:r>
              <w:rPr>
                <w:rStyle w:val="IndexLink"/>
              </w:rPr>
              <w:t>78</w:t>
            </w:r>
          </w:hyperlink>
        </w:p>
        <w:p>
          <w:pPr>
            <w:pStyle w:val="Contents3"/>
            <w:tabs>
              <w:tab w:val="clear" w:pos="8459"/>
              <w:tab w:val="right" w:pos="9026" w:leader="dot"/>
            </w:tabs>
            <w:rPr/>
          </w:pPr>
          <w:hyperlink w:anchor="__RefHeading___Toc613139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داماد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خزينه نسب ايشان</w:t>
            </w:r>
            <w:r>
              <w:rPr>
                <w:rStyle w:val="IndexLink"/>
                <w:rtl w:val="true"/>
              </w:rPr>
              <w:tab/>
            </w:r>
            <w:r>
              <w:rPr>
                <w:rStyle w:val="IndexLink"/>
              </w:rPr>
              <w:t>82</w:t>
            </w:r>
          </w:hyperlink>
        </w:p>
        <w:p>
          <w:pPr>
            <w:pStyle w:val="Contents3"/>
            <w:tabs>
              <w:tab w:val="clear" w:pos="8459"/>
              <w:tab w:val="right" w:pos="9026" w:leader="dot"/>
            </w:tabs>
            <w:rPr/>
          </w:pPr>
          <w:hyperlink w:anchor="__RefHeading___Toc613141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برادر پيامبر</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3"/>
            <w:tabs>
              <w:tab w:val="clear" w:pos="8459"/>
              <w:tab w:val="right" w:pos="9026" w:leader="dot"/>
            </w:tabs>
            <w:rPr/>
          </w:pPr>
          <w:hyperlink w:anchor="__RefHeading___Toc613143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باب مدينه علم و عرفان</w:t>
            </w:r>
            <w:r>
              <w:rPr>
                <w:rStyle w:val="IndexLink"/>
                <w:rtl w:val="true"/>
              </w:rPr>
              <w:tab/>
            </w:r>
            <w:r>
              <w:rPr>
                <w:rStyle w:val="IndexLink"/>
              </w:rPr>
              <w:t>89</w:t>
            </w:r>
          </w:hyperlink>
        </w:p>
        <w:p>
          <w:pPr>
            <w:pStyle w:val="Contents3"/>
            <w:tabs>
              <w:tab w:val="clear" w:pos="8459"/>
              <w:tab w:val="right" w:pos="9026" w:leader="dot"/>
            </w:tabs>
            <w:rPr/>
          </w:pPr>
          <w:hyperlink w:anchor="__RefHeading___Toc613145_1051229030">
            <w:r>
              <w:rPr>
                <w:webHidden/>
                <w:rStyle w:val="IndexLink"/>
                <w:rtl w:val="true"/>
              </w:rPr>
              <w:t>وصاياى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درباره على</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613147_1051229030">
            <w:r>
              <w:rPr>
                <w:webHidden/>
                <w:rStyle w:val="IndexLink"/>
                <w:rtl w:val="true"/>
              </w:rPr>
              <w:t>بازگشت خورشيد براى نماز على</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613149_1051229030">
            <w:r>
              <w:rPr>
                <w:webHidden/>
                <w:rStyle w:val="IndexLink"/>
                <w:rtl w:val="true"/>
              </w:rPr>
              <w:t>لقب ابوتراب</w:t>
            </w:r>
            <w:r>
              <w:rPr>
                <w:rStyle w:val="IndexLink"/>
                <w:rtl w:val="true"/>
              </w:rPr>
              <w:tab/>
            </w:r>
            <w:r>
              <w:rPr>
                <w:rStyle w:val="IndexLink"/>
              </w:rPr>
              <w:t>108</w:t>
            </w:r>
          </w:hyperlink>
        </w:p>
        <w:p>
          <w:pPr>
            <w:pStyle w:val="Contents3"/>
            <w:tabs>
              <w:tab w:val="clear" w:pos="8459"/>
              <w:tab w:val="right" w:pos="9026" w:leader="dot"/>
            </w:tabs>
            <w:rPr/>
          </w:pPr>
          <w:hyperlink w:anchor="__RefHeading___Toc613151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نبأ عظيم</w:t>
            </w:r>
            <w:r>
              <w:rPr>
                <w:rStyle w:val="IndexLink"/>
                <w:rtl w:val="true"/>
              </w:rPr>
              <w:tab/>
            </w:r>
            <w:r>
              <w:rPr>
                <w:rStyle w:val="IndexLink"/>
              </w:rPr>
              <w:t>112</w:t>
            </w:r>
          </w:hyperlink>
        </w:p>
        <w:p>
          <w:pPr>
            <w:pStyle w:val="Contents3"/>
            <w:tabs>
              <w:tab w:val="clear" w:pos="8459"/>
              <w:tab w:val="right" w:pos="9026" w:leader="dot"/>
            </w:tabs>
            <w:rPr/>
          </w:pPr>
          <w:hyperlink w:anchor="__RefHeading___Toc613153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از اهل‌بيت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واجب التعظيم</w:t>
            </w:r>
            <w:r>
              <w:rPr>
                <w:rStyle w:val="IndexLink"/>
                <w:rtl w:val="true"/>
              </w:rPr>
              <w:tab/>
            </w:r>
            <w:r>
              <w:rPr>
                <w:rStyle w:val="IndexLink"/>
              </w:rPr>
              <w:t>115</w:t>
            </w:r>
          </w:hyperlink>
        </w:p>
        <w:p>
          <w:pPr>
            <w:pStyle w:val="Contents3"/>
            <w:tabs>
              <w:tab w:val="clear" w:pos="8459"/>
              <w:tab w:val="right" w:pos="9026" w:leader="dot"/>
            </w:tabs>
            <w:rPr/>
          </w:pPr>
          <w:hyperlink w:anchor="__RefHeading___Toc613155_1051229030">
            <w:r>
              <w:rPr>
                <w:webHidden/>
                <w:rStyle w:val="IndexLink"/>
                <w:rtl w:val="true"/>
              </w:rPr>
              <w:t>ايثار على</w:t>
            </w:r>
            <w:r>
              <w:rPr>
                <w:rStyle w:val="IndexLink"/>
                <w:rtl w:val="true"/>
              </w:rPr>
              <w:t>(</w:t>
            </w:r>
            <w:r>
              <w:rPr>
                <w:rStyle w:val="IndexLink"/>
                <w:rtl w:val="true"/>
              </w:rPr>
              <w:t>علیه السلام</w:t>
            </w:r>
            <w:r>
              <w:rPr>
                <w:rStyle w:val="IndexLink"/>
                <w:rtl w:val="true"/>
              </w:rPr>
              <w:t xml:space="preserve">) </w:t>
            </w:r>
            <w:r>
              <w:rPr>
                <w:rStyle w:val="IndexLink"/>
                <w:rtl w:val="true"/>
              </w:rPr>
              <w:t>و نزول سوره هل اتى</w:t>
            </w:r>
            <w:r>
              <w:rPr>
                <w:rStyle w:val="IndexLink"/>
                <w:rtl w:val="true"/>
              </w:rPr>
              <w:tab/>
            </w:r>
            <w:r>
              <w:rPr>
                <w:rStyle w:val="IndexLink"/>
              </w:rPr>
              <w:t>119</w:t>
            </w:r>
          </w:hyperlink>
        </w:p>
        <w:p>
          <w:pPr>
            <w:pStyle w:val="Contents3"/>
            <w:tabs>
              <w:tab w:val="clear" w:pos="8459"/>
              <w:tab w:val="right" w:pos="9026" w:leader="dot"/>
            </w:tabs>
            <w:rPr/>
          </w:pPr>
          <w:hyperlink w:anchor="__RefHeading___Toc613157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اهل بهشت</w:t>
            </w:r>
            <w:r>
              <w:rPr>
                <w:rStyle w:val="IndexLink"/>
                <w:rtl w:val="true"/>
              </w:rPr>
              <w:tab/>
            </w:r>
            <w:r>
              <w:rPr>
                <w:rStyle w:val="IndexLink"/>
              </w:rPr>
              <w:t>124</w:t>
            </w:r>
          </w:hyperlink>
        </w:p>
        <w:p>
          <w:pPr>
            <w:pStyle w:val="Contents3"/>
            <w:tabs>
              <w:tab w:val="clear" w:pos="8459"/>
              <w:tab w:val="right" w:pos="9026" w:leader="dot"/>
            </w:tabs>
            <w:rPr/>
          </w:pPr>
          <w:hyperlink w:anchor="__RefHeading___Toc613159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همانند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غير قابل قياس با ديگران</w:t>
            </w:r>
            <w:r>
              <w:rPr>
                <w:rStyle w:val="IndexLink"/>
                <w:rtl w:val="true"/>
              </w:rPr>
              <w:tab/>
            </w:r>
            <w:r>
              <w:rPr>
                <w:rStyle w:val="IndexLink"/>
              </w:rPr>
              <w:t>125</w:t>
            </w:r>
          </w:hyperlink>
        </w:p>
        <w:p>
          <w:pPr>
            <w:pStyle w:val="Contents3"/>
            <w:tabs>
              <w:tab w:val="clear" w:pos="8459"/>
              <w:tab w:val="right" w:pos="9026" w:leader="dot"/>
            </w:tabs>
            <w:rPr/>
          </w:pPr>
          <w:hyperlink w:anchor="__RefHeading___Toc613161_1051229030">
            <w:r>
              <w:rPr>
                <w:webHidden/>
                <w:rStyle w:val="IndexLink"/>
                <w:rtl w:val="true"/>
              </w:rPr>
              <w:t>شجاعت و شمشير بران على</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613163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613165_1051229030">
            <w:r>
              <w:rPr>
                <w:webHidden/>
                <w:rStyle w:val="IndexLink"/>
              </w:rPr>
              <w:t>1</w:t>
            </w:r>
            <w:r>
              <w:rPr>
                <w:rStyle w:val="IndexLink"/>
                <w:rtl w:val="true"/>
              </w:rPr>
              <w:t xml:space="preserve">. </w:t>
            </w:r>
            <w:r>
              <w:rPr>
                <w:rStyle w:val="IndexLink"/>
                <w:rtl w:val="true"/>
              </w:rPr>
              <w:t>جنگ بدر</w:t>
            </w:r>
            <w:r>
              <w:rPr>
                <w:rStyle w:val="IndexLink"/>
                <w:rtl w:val="true"/>
              </w:rPr>
              <w:tab/>
            </w:r>
            <w:r>
              <w:rPr>
                <w:rStyle w:val="IndexLink"/>
              </w:rPr>
              <w:t>127</w:t>
            </w:r>
          </w:hyperlink>
        </w:p>
        <w:p>
          <w:pPr>
            <w:pStyle w:val="Contents4"/>
            <w:tabs>
              <w:tab w:val="clear" w:pos="8176"/>
              <w:tab w:val="right" w:pos="9026" w:leader="dot"/>
            </w:tabs>
            <w:rPr/>
          </w:pPr>
          <w:hyperlink w:anchor="__RefHeading___Toc613167_1051229030">
            <w:r>
              <w:rPr>
                <w:webHidden/>
                <w:rStyle w:val="IndexLink"/>
              </w:rPr>
              <w:t>2</w:t>
            </w:r>
            <w:r>
              <w:rPr>
                <w:rStyle w:val="IndexLink"/>
                <w:rtl w:val="true"/>
              </w:rPr>
              <w:t xml:space="preserve">. </w:t>
            </w:r>
            <w:r>
              <w:rPr>
                <w:rStyle w:val="IndexLink"/>
                <w:rtl w:val="true"/>
              </w:rPr>
              <w:t>جنگ احد</w:t>
            </w:r>
            <w:r>
              <w:rPr>
                <w:rStyle w:val="IndexLink"/>
                <w:rtl w:val="true"/>
              </w:rPr>
              <w:tab/>
            </w:r>
            <w:r>
              <w:rPr>
                <w:rStyle w:val="IndexLink"/>
              </w:rPr>
              <w:t>131</w:t>
            </w:r>
          </w:hyperlink>
        </w:p>
        <w:p>
          <w:pPr>
            <w:pStyle w:val="Contents4"/>
            <w:tabs>
              <w:tab w:val="clear" w:pos="8176"/>
              <w:tab w:val="right" w:pos="9026" w:leader="dot"/>
            </w:tabs>
            <w:rPr/>
          </w:pPr>
          <w:hyperlink w:anchor="__RefHeading___Toc613169_1051229030">
            <w:r>
              <w:rPr>
                <w:webHidden/>
                <w:rStyle w:val="IndexLink"/>
              </w:rPr>
              <w:t>3</w:t>
            </w:r>
            <w:r>
              <w:rPr>
                <w:rStyle w:val="IndexLink"/>
                <w:rtl w:val="true"/>
              </w:rPr>
              <w:t xml:space="preserve">. </w:t>
            </w:r>
            <w:r>
              <w:rPr>
                <w:rStyle w:val="IndexLink"/>
                <w:rtl w:val="true"/>
              </w:rPr>
              <w:t xml:space="preserve">جنگ خندق </w:t>
            </w:r>
            <w:r>
              <w:rPr>
                <w:rStyle w:val="IndexLink"/>
                <w:rtl w:val="true"/>
              </w:rPr>
              <w:t>(</w:t>
            </w:r>
            <w:r>
              <w:rPr>
                <w:rStyle w:val="IndexLink"/>
                <w:rtl w:val="true"/>
              </w:rPr>
              <w:t>احزاب</w:t>
            </w:r>
            <w:r>
              <w:rPr>
                <w:rStyle w:val="IndexLink"/>
                <w:rtl w:val="true"/>
              </w:rPr>
              <w:t>)</w:t>
              <w:tab/>
            </w:r>
            <w:r>
              <w:rPr>
                <w:rStyle w:val="IndexLink"/>
              </w:rPr>
              <w:t>136</w:t>
            </w:r>
          </w:hyperlink>
        </w:p>
        <w:p>
          <w:pPr>
            <w:pStyle w:val="Contents4"/>
            <w:tabs>
              <w:tab w:val="clear" w:pos="8176"/>
              <w:tab w:val="right" w:pos="9026" w:leader="dot"/>
            </w:tabs>
            <w:rPr/>
          </w:pPr>
          <w:hyperlink w:anchor="__RefHeading___Toc613171_1051229030">
            <w:r>
              <w:rPr>
                <w:webHidden/>
                <w:rStyle w:val="IndexLink"/>
              </w:rPr>
              <w:t>4</w:t>
            </w:r>
            <w:r>
              <w:rPr>
                <w:rStyle w:val="IndexLink"/>
                <w:rtl w:val="true"/>
              </w:rPr>
              <w:t xml:space="preserve">. </w:t>
            </w:r>
            <w:r>
              <w:rPr>
                <w:rStyle w:val="IndexLink"/>
                <w:rtl w:val="true"/>
              </w:rPr>
              <w:t>جنگ خيبر</w:t>
            </w:r>
            <w:r>
              <w:rPr>
                <w:rStyle w:val="IndexLink"/>
                <w:rtl w:val="true"/>
              </w:rPr>
              <w:tab/>
            </w:r>
            <w:r>
              <w:rPr>
                <w:rStyle w:val="IndexLink"/>
              </w:rPr>
              <w:t>145</w:t>
            </w:r>
          </w:hyperlink>
        </w:p>
        <w:p>
          <w:pPr>
            <w:pStyle w:val="Contents4"/>
            <w:tabs>
              <w:tab w:val="clear" w:pos="8176"/>
              <w:tab w:val="right" w:pos="9026" w:leader="dot"/>
            </w:tabs>
            <w:rPr/>
          </w:pPr>
          <w:hyperlink w:anchor="__RefHeading___Toc613173_1051229030">
            <w:r>
              <w:rPr>
                <w:webHidden/>
                <w:rStyle w:val="IndexLink"/>
              </w:rPr>
              <w:t>5</w:t>
            </w:r>
            <w:r>
              <w:rPr>
                <w:rStyle w:val="IndexLink"/>
                <w:rtl w:val="true"/>
              </w:rPr>
              <w:t xml:space="preserve">. </w:t>
            </w:r>
            <w:r>
              <w:rPr>
                <w:rStyle w:val="IndexLink"/>
                <w:rtl w:val="true"/>
              </w:rPr>
              <w:t>جنگ صفين</w:t>
            </w:r>
            <w:r>
              <w:rPr>
                <w:rStyle w:val="IndexLink"/>
                <w:rtl w:val="true"/>
              </w:rPr>
              <w:tab/>
            </w:r>
            <w:r>
              <w:rPr>
                <w:rStyle w:val="IndexLink"/>
              </w:rPr>
              <w:t>152</w:t>
            </w:r>
          </w:hyperlink>
        </w:p>
        <w:p>
          <w:pPr>
            <w:pStyle w:val="Contents3"/>
            <w:tabs>
              <w:tab w:val="clear" w:pos="8459"/>
              <w:tab w:val="right" w:pos="9026" w:leader="dot"/>
            </w:tabs>
            <w:rPr/>
          </w:pPr>
          <w:hyperlink w:anchor="__RefHeading___Toc613175_1051229030">
            <w:r>
              <w:rPr>
                <w:webHidden/>
                <w:rStyle w:val="IndexLink"/>
                <w:rtl w:val="true"/>
              </w:rPr>
              <w:t>پا گذاشتن بر دوش نبى و شكستن بت‌ها</w:t>
            </w:r>
            <w:r>
              <w:rPr>
                <w:rStyle w:val="IndexLink"/>
                <w:rtl w:val="true"/>
              </w:rPr>
              <w:tab/>
            </w:r>
            <w:r>
              <w:rPr>
                <w:rStyle w:val="IndexLink"/>
              </w:rPr>
              <w:t>174</w:t>
            </w:r>
          </w:hyperlink>
        </w:p>
        <w:p>
          <w:pPr>
            <w:pStyle w:val="Contents3"/>
            <w:tabs>
              <w:tab w:val="clear" w:pos="8459"/>
              <w:tab w:val="right" w:pos="9026" w:leader="dot"/>
            </w:tabs>
            <w:rPr/>
          </w:pPr>
          <w:hyperlink w:anchor="__RefHeading___Toc613177_1051229030">
            <w:r>
              <w:rPr>
                <w:webHidden/>
                <w:rStyle w:val="IndexLink"/>
                <w:rtl w:val="true"/>
              </w:rPr>
              <w:t>استجابت دعا</w:t>
            </w:r>
            <w:r>
              <w:rPr>
                <w:rStyle w:val="IndexLink"/>
                <w:rtl w:val="true"/>
              </w:rPr>
              <w:tab/>
            </w:r>
            <w:r>
              <w:rPr>
                <w:rStyle w:val="IndexLink"/>
              </w:rPr>
              <w:t>176</w:t>
            </w:r>
          </w:hyperlink>
        </w:p>
        <w:p>
          <w:pPr>
            <w:pStyle w:val="Contents3"/>
            <w:tabs>
              <w:tab w:val="clear" w:pos="8459"/>
              <w:tab w:val="right" w:pos="9026" w:leader="dot"/>
            </w:tabs>
            <w:rPr/>
          </w:pPr>
          <w:hyperlink w:anchor="__RefHeading___Toc613179_1051229030">
            <w:r>
              <w:rPr>
                <w:webHidden/>
                <w:rStyle w:val="IndexLink"/>
                <w:rtl w:val="true"/>
              </w:rPr>
              <w:t>فضايل و امامت على</w:t>
            </w:r>
            <w:r>
              <w:rPr>
                <w:rStyle w:val="IndexLink"/>
                <w:rtl w:val="true"/>
              </w:rPr>
              <w:t>(</w:t>
            </w:r>
            <w:r>
              <w:rPr>
                <w:rStyle w:val="IndexLink"/>
                <w:rtl w:val="true"/>
              </w:rPr>
              <w:t>علیه السلام</w:t>
            </w:r>
            <w:r>
              <w:rPr>
                <w:rStyle w:val="IndexLink"/>
                <w:rtl w:val="true"/>
              </w:rPr>
              <w:t xml:space="preserve">) </w:t>
            </w:r>
            <w:r>
              <w:rPr>
                <w:rStyle w:val="IndexLink"/>
                <w:rtl w:val="true"/>
              </w:rPr>
              <w:t>در آيات و روايات</w:t>
            </w:r>
            <w:r>
              <w:rPr>
                <w:rStyle w:val="IndexLink"/>
                <w:rtl w:val="true"/>
              </w:rPr>
              <w:tab/>
            </w:r>
            <w:r>
              <w:rPr>
                <w:rStyle w:val="IndexLink"/>
              </w:rPr>
              <w:t>179</w:t>
            </w:r>
          </w:hyperlink>
        </w:p>
        <w:p>
          <w:pPr>
            <w:pStyle w:val="Contents4"/>
            <w:tabs>
              <w:tab w:val="clear" w:pos="8176"/>
              <w:tab w:val="right" w:pos="9026" w:leader="dot"/>
            </w:tabs>
            <w:rPr/>
          </w:pPr>
          <w:hyperlink w:anchor="__RefHeading___Toc613181_105122903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613183_1051229030">
            <w:r>
              <w:rPr>
                <w:webHidden/>
                <w:rStyle w:val="IndexLink"/>
                <w:rtl w:val="true"/>
              </w:rPr>
              <w:t>نزول آيات قرآن درباره على</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5"/>
            <w:tabs>
              <w:tab w:val="clear" w:pos="7892"/>
              <w:tab w:val="right" w:pos="9026" w:leader="dot"/>
            </w:tabs>
            <w:rPr/>
          </w:pPr>
          <w:hyperlink w:anchor="__RefHeading___Toc613185_105122903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613187_1051229030">
            <w:r>
              <w:rPr>
                <w:webHidden/>
                <w:rStyle w:val="IndexLink"/>
                <w:rtl w:val="true"/>
              </w:rPr>
              <w:t>خاتم‌بخشى و نزول آيه ولايت درباره على</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613189_1051229030">
            <w:r>
              <w:rPr>
                <w:webHidden/>
                <w:rStyle w:val="IndexLink"/>
                <w:rtl w:val="true"/>
              </w:rPr>
              <w:t>روايات</w:t>
            </w:r>
            <w:r>
              <w:rPr>
                <w:rStyle w:val="IndexLink"/>
                <w:rtl w:val="true"/>
              </w:rPr>
              <w:tab/>
            </w:r>
            <w:r>
              <w:rPr>
                <w:rStyle w:val="IndexLink"/>
              </w:rPr>
              <w:t>196</w:t>
            </w:r>
          </w:hyperlink>
        </w:p>
        <w:p>
          <w:pPr>
            <w:pStyle w:val="Contents5"/>
            <w:tabs>
              <w:tab w:val="clear" w:pos="7892"/>
              <w:tab w:val="right" w:pos="9026" w:leader="dot"/>
            </w:tabs>
            <w:rPr/>
          </w:pPr>
          <w:hyperlink w:anchor="__RefHeading___Toc613191_1051229030">
            <w:r>
              <w:rPr>
                <w:webHidden/>
                <w:rStyle w:val="IndexLink"/>
                <w:rtl w:val="true"/>
              </w:rPr>
              <w:t>حديث منزلت و برادرى</w:t>
            </w:r>
            <w:r>
              <w:rPr>
                <w:rStyle w:val="IndexLink"/>
                <w:rtl w:val="true"/>
              </w:rPr>
              <w:tab/>
            </w:r>
            <w:r>
              <w:rPr>
                <w:rStyle w:val="IndexLink"/>
              </w:rPr>
              <w:t>196</w:t>
            </w:r>
          </w:hyperlink>
        </w:p>
        <w:p>
          <w:pPr>
            <w:pStyle w:val="Contents5"/>
            <w:tabs>
              <w:tab w:val="clear" w:pos="7892"/>
              <w:tab w:val="right" w:pos="9026" w:leader="dot"/>
            </w:tabs>
            <w:rPr/>
          </w:pPr>
          <w:hyperlink w:anchor="__RefHeading___Toc613193_1051229030">
            <w:r>
              <w:rPr>
                <w:webHidden/>
                <w:rStyle w:val="IndexLink"/>
                <w:rtl w:val="true"/>
              </w:rPr>
              <w:t>حجة‌الوداع، و ابلاغ ولايت على</w:t>
            </w:r>
            <w:r>
              <w:rPr>
                <w:rStyle w:val="IndexLink"/>
                <w:rtl w:val="true"/>
              </w:rPr>
              <w:tab/>
            </w:r>
            <w:r>
              <w:rPr>
                <w:rStyle w:val="IndexLink"/>
              </w:rPr>
              <w:t>203</w:t>
            </w:r>
          </w:hyperlink>
        </w:p>
        <w:p>
          <w:pPr>
            <w:pStyle w:val="Contents5"/>
            <w:tabs>
              <w:tab w:val="clear" w:pos="7892"/>
              <w:tab w:val="right" w:pos="9026" w:leader="dot"/>
            </w:tabs>
            <w:rPr/>
          </w:pPr>
          <w:hyperlink w:anchor="__RefHeading___Toc613195_1051229030">
            <w:r>
              <w:rPr>
                <w:webHidden/>
                <w:rStyle w:val="IndexLink"/>
                <w:rtl w:val="true"/>
              </w:rPr>
              <w:t>اعتراض ابوبكر و عمر در غدير</w:t>
            </w:r>
            <w:r>
              <w:rPr>
                <w:rStyle w:val="IndexLink"/>
                <w:rtl w:val="true"/>
              </w:rPr>
              <w:tab/>
            </w:r>
            <w:r>
              <w:rPr>
                <w:rStyle w:val="IndexLink"/>
              </w:rPr>
              <w:t>206</w:t>
            </w:r>
          </w:hyperlink>
        </w:p>
        <w:p>
          <w:pPr>
            <w:pStyle w:val="Contents3"/>
            <w:tabs>
              <w:tab w:val="clear" w:pos="8459"/>
              <w:tab w:val="right" w:pos="9026" w:leader="dot"/>
            </w:tabs>
            <w:rPr/>
          </w:pPr>
          <w:hyperlink w:anchor="__RefHeading___Toc613197_1051229030">
            <w:r>
              <w:rPr>
                <w:webHidden/>
                <w:rStyle w:val="IndexLink"/>
                <w:rtl w:val="true"/>
              </w:rPr>
              <w:t>دفاع على</w:t>
            </w:r>
            <w:r>
              <w:rPr>
                <w:rStyle w:val="IndexLink"/>
                <w:rtl w:val="true"/>
              </w:rPr>
              <w:t>(</w:t>
            </w:r>
            <w:r>
              <w:rPr>
                <w:rStyle w:val="IndexLink"/>
                <w:rtl w:val="true"/>
              </w:rPr>
              <w:t>علیه السلام</w:t>
            </w:r>
            <w:r>
              <w:rPr>
                <w:rStyle w:val="IndexLink"/>
                <w:rtl w:val="true"/>
              </w:rPr>
              <w:t xml:space="preserve">) </w:t>
            </w:r>
            <w:r>
              <w:rPr>
                <w:rStyle w:val="IndexLink"/>
                <w:rtl w:val="true"/>
              </w:rPr>
              <w:t>از ولايت و خلافت</w:t>
            </w:r>
            <w:r>
              <w:rPr>
                <w:rStyle w:val="IndexLink"/>
                <w:rtl w:val="true"/>
              </w:rPr>
              <w:tab/>
            </w:r>
            <w:r>
              <w:rPr>
                <w:rStyle w:val="IndexLink"/>
              </w:rPr>
              <w:t>224</w:t>
            </w:r>
          </w:hyperlink>
        </w:p>
        <w:p>
          <w:pPr>
            <w:pStyle w:val="Contents4"/>
            <w:tabs>
              <w:tab w:val="clear" w:pos="8176"/>
              <w:tab w:val="right" w:pos="9026" w:leader="dot"/>
            </w:tabs>
            <w:rPr/>
          </w:pPr>
          <w:hyperlink w:anchor="__RefHeading___Toc613199_105122903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613201_1051229030">
            <w:r>
              <w:rPr>
                <w:webHidden/>
                <w:rStyle w:val="IndexLink"/>
              </w:rPr>
              <w:t>1</w:t>
            </w:r>
            <w:r>
              <w:rPr>
                <w:rStyle w:val="IndexLink"/>
                <w:rtl w:val="true"/>
              </w:rPr>
              <w:t xml:space="preserve">. </w:t>
            </w:r>
            <w:r>
              <w:rPr>
                <w:rStyle w:val="IndexLink"/>
                <w:rtl w:val="true"/>
              </w:rPr>
              <w:t>مناشده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 شورا </w:t>
            </w:r>
            <w:r>
              <w:rPr>
                <w:rStyle w:val="IndexLink"/>
                <w:rtl w:val="true"/>
              </w:rPr>
              <w:t>(</w:t>
            </w:r>
            <w:r>
              <w:rPr>
                <w:rStyle w:val="IndexLink"/>
                <w:rtl w:val="true"/>
              </w:rPr>
              <w:t xml:space="preserve">سال </w:t>
            </w:r>
            <w:r>
              <w:rPr>
                <w:rStyle w:val="IndexLink"/>
              </w:rPr>
              <w:t>23</w:t>
            </w:r>
            <w:r>
              <w:rPr>
                <w:rStyle w:val="IndexLink"/>
                <w:rtl w:val="true"/>
              </w:rPr>
              <w:t xml:space="preserve"> </w:t>
            </w:r>
            <w:r>
              <w:rPr>
                <w:rStyle w:val="IndexLink"/>
                <w:rtl w:val="true"/>
              </w:rPr>
              <w:t xml:space="preserve">يا آغاز سال </w:t>
            </w:r>
            <w:r>
              <w:rPr>
                <w:rStyle w:val="IndexLink"/>
              </w:rPr>
              <w:t>24</w:t>
            </w:r>
            <w:r>
              <w:rPr>
                <w:rStyle w:val="IndexLink"/>
                <w:rtl w:val="true"/>
              </w:rPr>
              <w:t>)</w:t>
              <w:tab/>
            </w:r>
            <w:r>
              <w:rPr>
                <w:rStyle w:val="IndexLink"/>
              </w:rPr>
              <w:t>224</w:t>
            </w:r>
          </w:hyperlink>
        </w:p>
        <w:p>
          <w:pPr>
            <w:pStyle w:val="Contents4"/>
            <w:tabs>
              <w:tab w:val="clear" w:pos="8176"/>
              <w:tab w:val="right" w:pos="9026" w:leader="dot"/>
            </w:tabs>
            <w:rPr/>
          </w:pPr>
          <w:hyperlink w:anchor="__RefHeading___Toc613203_1051229030">
            <w:r>
              <w:rPr>
                <w:webHidden/>
                <w:rStyle w:val="IndexLink"/>
              </w:rPr>
              <w:t>2</w:t>
            </w:r>
            <w:r>
              <w:rPr>
                <w:rStyle w:val="IndexLink"/>
                <w:rtl w:val="true"/>
              </w:rPr>
              <w:t xml:space="preserve">. </w:t>
            </w:r>
            <w:r>
              <w:rPr>
                <w:rStyle w:val="IndexLink"/>
                <w:rtl w:val="true"/>
              </w:rPr>
              <w:t>مناشده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در ايّام عُثمان بن عَفّان</w:t>
            </w:r>
            <w:r>
              <w:rPr>
                <w:rStyle w:val="IndexLink"/>
                <w:rtl w:val="true"/>
              </w:rPr>
              <w:tab/>
            </w:r>
            <w:r>
              <w:rPr>
                <w:rStyle w:val="IndexLink"/>
              </w:rPr>
              <w:t>226</w:t>
            </w:r>
          </w:hyperlink>
        </w:p>
        <w:p>
          <w:pPr>
            <w:pStyle w:val="Contents4"/>
            <w:tabs>
              <w:tab w:val="clear" w:pos="8176"/>
              <w:tab w:val="right" w:pos="9026" w:leader="dot"/>
            </w:tabs>
            <w:rPr/>
          </w:pPr>
          <w:hyperlink w:anchor="__RefHeading___Toc613205_1051229030">
            <w:r>
              <w:rPr>
                <w:webHidden/>
                <w:rStyle w:val="IndexLink"/>
              </w:rPr>
              <w:t>3</w:t>
            </w:r>
            <w:r>
              <w:rPr>
                <w:rStyle w:val="IndexLink"/>
                <w:rtl w:val="true"/>
              </w:rPr>
              <w:t xml:space="preserve">. </w:t>
            </w:r>
            <w:r>
              <w:rPr>
                <w:rStyle w:val="IndexLink"/>
                <w:rtl w:val="true"/>
              </w:rPr>
              <w:t>مناشده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 طلحه در روز جمل </w:t>
            </w:r>
            <w:r>
              <w:rPr>
                <w:rStyle w:val="IndexLink"/>
                <w:rtl w:val="true"/>
              </w:rPr>
              <w:t>(</w:t>
            </w:r>
            <w:r>
              <w:rPr>
                <w:rStyle w:val="IndexLink"/>
                <w:rtl w:val="true"/>
              </w:rPr>
              <w:t xml:space="preserve">سال </w:t>
            </w:r>
            <w:r>
              <w:rPr>
                <w:rStyle w:val="IndexLink"/>
              </w:rPr>
              <w:t>36</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233</w:t>
            </w:r>
          </w:hyperlink>
        </w:p>
        <w:p>
          <w:pPr>
            <w:pStyle w:val="Contents4"/>
            <w:tabs>
              <w:tab w:val="clear" w:pos="8176"/>
              <w:tab w:val="right" w:pos="9026" w:leader="dot"/>
            </w:tabs>
            <w:rPr/>
          </w:pPr>
          <w:hyperlink w:anchor="__RefHeading___Toc613207_1051229030">
            <w:r>
              <w:rPr>
                <w:webHidden/>
                <w:rStyle w:val="IndexLink"/>
              </w:rPr>
              <w:t>4</w:t>
            </w:r>
            <w:r>
              <w:rPr>
                <w:rStyle w:val="IndexLink"/>
                <w:rtl w:val="true"/>
              </w:rPr>
              <w:t xml:space="preserve">. </w:t>
            </w:r>
            <w:r>
              <w:rPr>
                <w:rStyle w:val="IndexLink"/>
                <w:rtl w:val="true"/>
              </w:rPr>
              <w:t xml:space="preserve">حديث رُكبان </w:t>
            </w:r>
            <w:r>
              <w:rPr>
                <w:rStyle w:val="IndexLink"/>
                <w:rtl w:val="true"/>
              </w:rPr>
              <w:t>(</w:t>
            </w:r>
            <w:r>
              <w:rPr>
                <w:rStyle w:val="IndexLink"/>
                <w:rtl w:val="true"/>
              </w:rPr>
              <w:t>قافله‌ها</w:t>
            </w:r>
            <w:r>
              <w:rPr>
                <w:rStyle w:val="IndexLink"/>
                <w:rtl w:val="true"/>
              </w:rPr>
              <w:t xml:space="preserve">) </w:t>
            </w:r>
            <w:r>
              <w:rPr>
                <w:rStyle w:val="IndexLink"/>
                <w:rtl w:val="true"/>
              </w:rPr>
              <w:t xml:space="preserve">در كوفه سال </w:t>
            </w:r>
            <w:r>
              <w:rPr>
                <w:rStyle w:val="IndexLink"/>
              </w:rPr>
              <w:t>36</w:t>
            </w:r>
            <w:r>
              <w:rPr>
                <w:rStyle w:val="IndexLink"/>
                <w:rtl w:val="true"/>
              </w:rPr>
              <w:t xml:space="preserve"> </w:t>
            </w:r>
            <w:r>
              <w:rPr>
                <w:rStyle w:val="IndexLink"/>
                <w:rtl w:val="true"/>
              </w:rPr>
              <w:t xml:space="preserve">و </w:t>
            </w:r>
            <w:r>
              <w:rPr>
                <w:rStyle w:val="IndexLink"/>
              </w:rPr>
              <w:t>37</w:t>
            </w:r>
            <w:r>
              <w:rPr>
                <w:rStyle w:val="IndexLink"/>
                <w:rtl w:val="true"/>
              </w:rPr>
              <w:t xml:space="preserve"> </w:t>
            </w:r>
            <w:r>
              <w:rPr>
                <w:rStyle w:val="IndexLink"/>
                <w:rtl w:val="true"/>
              </w:rPr>
              <w:t>هجرى</w:t>
            </w:r>
            <w:r>
              <w:rPr>
                <w:rStyle w:val="IndexLink"/>
                <w:rtl w:val="true"/>
              </w:rPr>
              <w:tab/>
            </w:r>
            <w:r>
              <w:rPr>
                <w:rStyle w:val="IndexLink"/>
              </w:rPr>
              <w:t>234</w:t>
            </w:r>
          </w:hyperlink>
        </w:p>
        <w:p>
          <w:pPr>
            <w:pStyle w:val="Contents3"/>
            <w:tabs>
              <w:tab w:val="clear" w:pos="8459"/>
              <w:tab w:val="right" w:pos="9026" w:leader="dot"/>
            </w:tabs>
            <w:rPr/>
          </w:pPr>
          <w:hyperlink w:anchor="__RefHeading___Toc613209_1051229030">
            <w:r>
              <w:rPr>
                <w:webHidden/>
                <w:rStyle w:val="IndexLink"/>
                <w:rtl w:val="true"/>
              </w:rPr>
              <w:t>برخى گواهى‌ها بر حقانيت امام على</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613211_1051229030">
            <w:r>
              <w:rPr>
                <w:webHidden/>
                <w:rStyle w:val="IndexLink"/>
                <w:rtl w:val="true"/>
              </w:rPr>
              <w:t>وجوب محبت ذوى‌القربى</w:t>
            </w:r>
            <w:r>
              <w:rPr>
                <w:rStyle w:val="IndexLink"/>
                <w:rtl w:val="true"/>
              </w:rPr>
              <w:tab/>
            </w:r>
            <w:r>
              <w:rPr>
                <w:rStyle w:val="IndexLink"/>
              </w:rPr>
              <w:t>247</w:t>
            </w:r>
          </w:hyperlink>
        </w:p>
        <w:p>
          <w:pPr>
            <w:pStyle w:val="Contents3"/>
            <w:tabs>
              <w:tab w:val="clear" w:pos="8459"/>
              <w:tab w:val="right" w:pos="9026" w:leader="dot"/>
            </w:tabs>
            <w:rPr/>
          </w:pPr>
          <w:hyperlink w:anchor="__RefHeading___Toc613213_1051229030">
            <w:r>
              <w:rPr>
                <w:webHidden/>
                <w:rStyle w:val="IndexLink"/>
                <w:rtl w:val="true"/>
              </w:rPr>
              <w:t>تحليل و بيان نتيجه</w:t>
            </w:r>
            <w:r>
              <w:rPr>
                <w:rStyle w:val="IndexLink"/>
                <w:rtl w:val="true"/>
              </w:rPr>
              <w:tab/>
            </w:r>
            <w:r>
              <w:rPr>
                <w:rStyle w:val="IndexLink"/>
              </w:rPr>
              <w:t>262</w:t>
            </w:r>
          </w:hyperlink>
        </w:p>
        <w:p>
          <w:pPr>
            <w:pStyle w:val="Contents2"/>
            <w:tabs>
              <w:tab w:val="clear" w:pos="8743"/>
              <w:tab w:val="right" w:pos="9026" w:leader="dot"/>
            </w:tabs>
            <w:rPr/>
          </w:pPr>
          <w:hyperlink w:anchor="__RefHeading___Toc613215_1051229030">
            <w:r>
              <w:rPr>
                <w:webHidden/>
                <w:rStyle w:val="IndexLink"/>
                <w:rtl w:val="true"/>
              </w:rPr>
              <w:t>بخش سوم</w:t>
            </w:r>
            <w:r>
              <w:rPr>
                <w:rStyle w:val="IndexLink"/>
                <w:rtl w:val="true"/>
              </w:rPr>
              <w:t xml:space="preserve">: </w:t>
            </w:r>
            <w:r>
              <w:rPr>
                <w:rStyle w:val="IndexLink"/>
                <w:rtl w:val="true"/>
              </w:rPr>
              <w:t>از رحلت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تا دوران خلافت</w:t>
            </w:r>
            <w:r>
              <w:rPr>
                <w:rStyle w:val="IndexLink"/>
                <w:rtl w:val="true"/>
              </w:rPr>
              <w:tab/>
            </w:r>
            <w:r>
              <w:rPr>
                <w:rStyle w:val="IndexLink"/>
              </w:rPr>
              <w:t>266</w:t>
            </w:r>
          </w:hyperlink>
        </w:p>
        <w:p>
          <w:pPr>
            <w:pStyle w:val="Contents3"/>
            <w:tabs>
              <w:tab w:val="clear" w:pos="8459"/>
              <w:tab w:val="right" w:pos="9026" w:leader="dot"/>
            </w:tabs>
            <w:rPr/>
          </w:pPr>
          <w:hyperlink w:anchor="__RefHeading___Toc613217_1051229030">
            <w:r>
              <w:rPr>
                <w:webHidden/>
                <w:rStyle w:val="IndexLink"/>
                <w:rtl w:val="true"/>
              </w:rPr>
              <w:t>مقدمه</w:t>
            </w:r>
            <w:r>
              <w:rPr>
                <w:rStyle w:val="IndexLink"/>
                <w:rtl w:val="true"/>
              </w:rPr>
              <w:tab/>
            </w:r>
            <w:r>
              <w:rPr>
                <w:rStyle w:val="IndexLink"/>
              </w:rPr>
              <w:t>266</w:t>
            </w:r>
          </w:hyperlink>
        </w:p>
        <w:p>
          <w:pPr>
            <w:pStyle w:val="Contents3"/>
            <w:tabs>
              <w:tab w:val="clear" w:pos="8459"/>
              <w:tab w:val="right" w:pos="9026" w:leader="dot"/>
            </w:tabs>
            <w:rPr/>
          </w:pPr>
          <w:hyperlink w:anchor="__RefHeading___Toc613219_1051229030">
            <w:r>
              <w:rPr>
                <w:webHidden/>
                <w:rStyle w:val="IndexLink"/>
                <w:rtl w:val="true"/>
              </w:rPr>
              <w:t>الف</w:t>
            </w:r>
            <w:r>
              <w:rPr>
                <w:rStyle w:val="IndexLink"/>
                <w:rtl w:val="true"/>
              </w:rPr>
              <w:t xml:space="preserve">) </w:t>
            </w:r>
            <w:r>
              <w:rPr>
                <w:rStyle w:val="IndexLink"/>
                <w:rtl w:val="true"/>
              </w:rPr>
              <w:t>غصب خلافت در اشعار مخالفان على</w:t>
            </w:r>
            <w:r>
              <w:rPr>
                <w:rStyle w:val="IndexLink"/>
                <w:rtl w:val="true"/>
              </w:rPr>
              <w:t>(</w:t>
            </w:r>
            <w:r>
              <w:rPr>
                <w:rStyle w:val="IndexLink"/>
                <w:rtl w:val="true"/>
              </w:rPr>
              <w:t>علیه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613221_1051229030">
            <w:r>
              <w:rPr>
                <w:webHidden/>
                <w:rStyle w:val="IndexLink"/>
                <w:rtl w:val="true"/>
              </w:rPr>
              <w:t>ب</w:t>
            </w:r>
            <w:r>
              <w:rPr>
                <w:rStyle w:val="IndexLink"/>
                <w:rtl w:val="true"/>
              </w:rPr>
              <w:t xml:space="preserve">) </w:t>
            </w:r>
            <w:r>
              <w:rPr>
                <w:rStyle w:val="IndexLink"/>
                <w:rtl w:val="true"/>
              </w:rPr>
              <w:t>راز همراهى على</w:t>
            </w:r>
            <w:r>
              <w:rPr>
                <w:rStyle w:val="IndexLink"/>
                <w:rtl w:val="true"/>
              </w:rPr>
              <w:t>(</w:t>
            </w:r>
            <w:r>
              <w:rPr>
                <w:rStyle w:val="IndexLink"/>
                <w:rtl w:val="true"/>
              </w:rPr>
              <w:t>علیه السلام</w:t>
            </w:r>
            <w:r>
              <w:rPr>
                <w:rStyle w:val="IndexLink"/>
                <w:rtl w:val="true"/>
              </w:rPr>
              <w:t xml:space="preserve">) </w:t>
            </w:r>
            <w:r>
              <w:rPr>
                <w:rStyle w:val="IndexLink"/>
                <w:rtl w:val="true"/>
              </w:rPr>
              <w:t>با خلفا</w:t>
            </w:r>
            <w:r>
              <w:rPr>
                <w:rStyle w:val="IndexLink"/>
                <w:rtl w:val="true"/>
              </w:rPr>
              <w:tab/>
            </w:r>
            <w:r>
              <w:rPr>
                <w:rStyle w:val="IndexLink"/>
              </w:rPr>
              <w:t>277</w:t>
            </w:r>
          </w:hyperlink>
        </w:p>
        <w:p>
          <w:pPr>
            <w:pStyle w:val="Contents3"/>
            <w:tabs>
              <w:tab w:val="clear" w:pos="8459"/>
              <w:tab w:val="right" w:pos="9026" w:leader="dot"/>
            </w:tabs>
            <w:rPr/>
          </w:pPr>
          <w:hyperlink w:anchor="__RefHeading___Toc613223_1051229030">
            <w:r>
              <w:rPr>
                <w:webHidden/>
                <w:rStyle w:val="IndexLink"/>
                <w:rtl w:val="true"/>
              </w:rPr>
              <w:t>ج</w:t>
            </w:r>
            <w:r>
              <w:rPr>
                <w:rStyle w:val="IndexLink"/>
                <w:rtl w:val="true"/>
              </w:rPr>
              <w:t xml:space="preserve">) </w:t>
            </w:r>
            <w:r>
              <w:rPr>
                <w:rStyle w:val="IndexLink"/>
                <w:rtl w:val="true"/>
              </w:rPr>
              <w:t>عظمت و بزرگى حق على</w:t>
            </w:r>
            <w:r>
              <w:rPr>
                <w:rStyle w:val="IndexLink"/>
                <w:rtl w:val="true"/>
              </w:rPr>
              <w:t>(</w:t>
            </w:r>
            <w:r>
              <w:rPr>
                <w:rStyle w:val="IndexLink"/>
                <w:rtl w:val="true"/>
              </w:rPr>
              <w:t>علیه السلام</w:t>
            </w:r>
            <w:r>
              <w:rPr>
                <w:rStyle w:val="IndexLink"/>
                <w:rtl w:val="true"/>
              </w:rPr>
              <w:t>)</w:t>
              <w:tab/>
            </w:r>
            <w:r>
              <w:rPr>
                <w:rStyle w:val="IndexLink"/>
              </w:rPr>
              <w:t>283</w:t>
            </w:r>
          </w:hyperlink>
        </w:p>
        <w:p>
          <w:pPr>
            <w:pStyle w:val="Contents2"/>
            <w:tabs>
              <w:tab w:val="clear" w:pos="8743"/>
              <w:tab w:val="right" w:pos="9026" w:leader="dot"/>
            </w:tabs>
            <w:rPr/>
          </w:pPr>
          <w:hyperlink w:anchor="__RefHeading___Toc613225_1051229030">
            <w:r>
              <w:rPr>
                <w:webHidden/>
                <w:rStyle w:val="IndexLink"/>
                <w:rtl w:val="true"/>
              </w:rPr>
              <w:t>بخش چهارم</w:t>
            </w:r>
            <w:r>
              <w:rPr>
                <w:rStyle w:val="IndexLink"/>
                <w:rtl w:val="true"/>
              </w:rPr>
              <w:t>:</w:t>
            </w:r>
            <w:r>
              <w:rPr>
                <w:rStyle w:val="IndexLink"/>
                <w:rtl w:val="true"/>
              </w:rPr>
              <w:t>دوران خلافت و حكومت تا شهادت</w:t>
            </w:r>
            <w:r>
              <w:rPr>
                <w:rStyle w:val="IndexLink"/>
                <w:rtl w:val="true"/>
              </w:rPr>
              <w:tab/>
            </w:r>
            <w:r>
              <w:rPr>
                <w:rStyle w:val="IndexLink"/>
              </w:rPr>
              <w:t>286</w:t>
            </w:r>
          </w:hyperlink>
        </w:p>
        <w:p>
          <w:pPr>
            <w:pStyle w:val="Contents3"/>
            <w:tabs>
              <w:tab w:val="clear" w:pos="8459"/>
              <w:tab w:val="right" w:pos="9026" w:leader="dot"/>
            </w:tabs>
            <w:rPr/>
          </w:pPr>
          <w:hyperlink w:anchor="__RefHeading___Toc613227_1051229030">
            <w:r>
              <w:rPr>
                <w:webHidden/>
                <w:rStyle w:val="IndexLink"/>
                <w:rtl w:val="true"/>
              </w:rPr>
              <w:t>بيعت مردم با على</w:t>
            </w:r>
            <w:r>
              <w:rPr>
                <w:rStyle w:val="IndexLink"/>
                <w:rtl w:val="true"/>
              </w:rPr>
              <w:t>(</w:t>
            </w:r>
            <w:r>
              <w:rPr>
                <w:rStyle w:val="IndexLink"/>
                <w:rtl w:val="true"/>
              </w:rPr>
              <w:t>علیه السلام</w:t>
            </w:r>
            <w:r>
              <w:rPr>
                <w:rStyle w:val="IndexLink"/>
                <w:rtl w:val="true"/>
              </w:rPr>
              <w:t xml:space="preserve">) </w:t>
            </w:r>
            <w:r>
              <w:rPr>
                <w:rStyle w:val="IndexLink"/>
                <w:rtl w:val="true"/>
              </w:rPr>
              <w:t>بعد از قتل عثمان</w:t>
            </w:r>
            <w:r>
              <w:rPr>
                <w:rStyle w:val="IndexLink"/>
                <w:rtl w:val="true"/>
              </w:rPr>
              <w:tab/>
            </w:r>
            <w:r>
              <w:rPr>
                <w:rStyle w:val="IndexLink"/>
              </w:rPr>
              <w:t>286</w:t>
            </w:r>
          </w:hyperlink>
        </w:p>
        <w:p>
          <w:pPr>
            <w:pStyle w:val="Contents3"/>
            <w:tabs>
              <w:tab w:val="clear" w:pos="8459"/>
              <w:tab w:val="right" w:pos="9026" w:leader="dot"/>
            </w:tabs>
            <w:rPr/>
          </w:pPr>
          <w:hyperlink w:anchor="__RefHeading___Toc613229_1051229030">
            <w:r>
              <w:rPr>
                <w:webHidden/>
                <w:rStyle w:val="IndexLink"/>
                <w:rtl w:val="true"/>
              </w:rPr>
              <w:t xml:space="preserve">مخالفت عايشه، طلحه و زبير </w:t>
            </w:r>
            <w:r>
              <w:rPr>
                <w:rStyle w:val="IndexLink"/>
                <w:rtl w:val="true"/>
              </w:rPr>
              <w:t>(</w:t>
            </w:r>
            <w:r>
              <w:rPr>
                <w:rStyle w:val="IndexLink"/>
                <w:rtl w:val="true"/>
              </w:rPr>
              <w:t>ناكثين</w:t>
            </w:r>
            <w:r>
              <w:rPr>
                <w:rStyle w:val="IndexLink"/>
                <w:rtl w:val="true"/>
              </w:rPr>
              <w:t xml:space="preserve">) </w:t>
            </w:r>
            <w:r>
              <w:rPr>
                <w:rStyle w:val="IndexLink"/>
                <w:rtl w:val="true"/>
              </w:rPr>
              <w:t>با على</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613231_1051229030">
            <w:r>
              <w:rPr>
                <w:webHidden/>
                <w:rStyle w:val="IndexLink"/>
                <w:rtl w:val="true"/>
              </w:rPr>
              <w:t>اتهامات دشمنان به على</w:t>
            </w:r>
            <w:r>
              <w:rPr>
                <w:rStyle w:val="IndexLink"/>
                <w:rtl w:val="true"/>
              </w:rPr>
              <w:t>(</w:t>
            </w:r>
            <w:r>
              <w:rPr>
                <w:rStyle w:val="IndexLink"/>
                <w:rtl w:val="true"/>
              </w:rPr>
              <w:t>علیه السلام</w:t>
            </w:r>
            <w:r>
              <w:rPr>
                <w:rStyle w:val="IndexLink"/>
                <w:rtl w:val="true"/>
              </w:rPr>
              <w:t xml:space="preserve">) </w:t>
            </w:r>
            <w:r>
              <w:rPr>
                <w:rStyle w:val="IndexLink"/>
                <w:rtl w:val="true"/>
              </w:rPr>
              <w:t>در خصوص قتل عثمان</w:t>
            </w:r>
            <w:r>
              <w:rPr>
                <w:rStyle w:val="IndexLink"/>
                <w:rtl w:val="true"/>
              </w:rPr>
              <w:tab/>
            </w:r>
            <w:r>
              <w:rPr>
                <w:rStyle w:val="IndexLink"/>
              </w:rPr>
              <w:t>299</w:t>
            </w:r>
          </w:hyperlink>
        </w:p>
        <w:p>
          <w:pPr>
            <w:pStyle w:val="Contents4"/>
            <w:tabs>
              <w:tab w:val="clear" w:pos="8176"/>
              <w:tab w:val="right" w:pos="9026" w:leader="dot"/>
            </w:tabs>
            <w:rPr/>
          </w:pPr>
          <w:hyperlink w:anchor="__RefHeading___Toc613233_105122903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613235_1051229030">
            <w:r>
              <w:rPr>
                <w:webHidden/>
                <w:rStyle w:val="IndexLink"/>
                <w:rtl w:val="true"/>
              </w:rPr>
              <w:t>اتهام عايشه به على</w:t>
            </w:r>
            <w:r>
              <w:rPr>
                <w:rStyle w:val="IndexLink"/>
                <w:rtl w:val="true"/>
              </w:rPr>
              <w:t>(</w:t>
            </w:r>
            <w:r>
              <w:rPr>
                <w:rStyle w:val="IndexLink"/>
                <w:rtl w:val="true"/>
              </w:rPr>
              <w:t>علیه السلام</w:t>
            </w:r>
            <w:r>
              <w:rPr>
                <w:rStyle w:val="IndexLink"/>
                <w:rtl w:val="true"/>
              </w:rPr>
              <w:t>)</w:t>
              <w:tab/>
            </w:r>
            <w:r>
              <w:rPr>
                <w:rStyle w:val="IndexLink"/>
              </w:rPr>
              <w:t>300</w:t>
            </w:r>
          </w:hyperlink>
        </w:p>
        <w:p>
          <w:pPr>
            <w:pStyle w:val="Contents4"/>
            <w:tabs>
              <w:tab w:val="clear" w:pos="8176"/>
              <w:tab w:val="right" w:pos="9026" w:leader="dot"/>
            </w:tabs>
            <w:rPr/>
          </w:pPr>
          <w:hyperlink w:anchor="__RefHeading___Toc613237_1051229030">
            <w:r>
              <w:rPr>
                <w:webHidden/>
                <w:rStyle w:val="IndexLink"/>
                <w:rtl w:val="true"/>
              </w:rPr>
              <w:t>اتهام عمرو بن عاص به على</w:t>
            </w:r>
            <w:r>
              <w:rPr>
                <w:rStyle w:val="IndexLink"/>
                <w:rtl w:val="true"/>
              </w:rPr>
              <w:t>(</w:t>
            </w:r>
            <w:r>
              <w:rPr>
                <w:rStyle w:val="IndexLink"/>
                <w:rtl w:val="true"/>
              </w:rPr>
              <w:t>علیه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613239_1051229030">
            <w:r>
              <w:rPr>
                <w:webHidden/>
                <w:rStyle w:val="IndexLink"/>
                <w:rtl w:val="true"/>
              </w:rPr>
              <w:t>اتهام معاويه به على</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5"/>
            <w:tabs>
              <w:tab w:val="clear" w:pos="7892"/>
              <w:tab w:val="right" w:pos="9026" w:leader="dot"/>
            </w:tabs>
            <w:rPr/>
          </w:pPr>
          <w:hyperlink w:anchor="__RefHeading___Toc613241_1051229030">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613243_1051229030">
            <w:r>
              <w:rPr>
                <w:webHidden/>
                <w:rStyle w:val="IndexLink"/>
                <w:rtl w:val="true"/>
              </w:rPr>
              <w:t>نامه معاويه به عبدالله بن عمر</w:t>
            </w:r>
            <w:r>
              <w:rPr>
                <w:rStyle w:val="IndexLink"/>
                <w:rtl w:val="true"/>
              </w:rPr>
              <w:tab/>
            </w:r>
            <w:r>
              <w:rPr>
                <w:rStyle w:val="IndexLink"/>
              </w:rPr>
              <w:t>307</w:t>
            </w:r>
          </w:hyperlink>
        </w:p>
        <w:p>
          <w:pPr>
            <w:pStyle w:val="Contents5"/>
            <w:tabs>
              <w:tab w:val="clear" w:pos="7892"/>
              <w:tab w:val="right" w:pos="9026" w:leader="dot"/>
            </w:tabs>
            <w:rPr/>
          </w:pPr>
          <w:hyperlink w:anchor="__RefHeading___Toc613245_1051229030">
            <w:r>
              <w:rPr>
                <w:webHidden/>
                <w:rStyle w:val="IndexLink"/>
                <w:rtl w:val="true"/>
              </w:rPr>
              <w:t>دعوت معاويه از سعد بن ابى وقاص</w:t>
            </w:r>
            <w:r>
              <w:rPr>
                <w:rStyle w:val="IndexLink"/>
                <w:rtl w:val="true"/>
              </w:rPr>
              <w:tab/>
            </w:r>
            <w:r>
              <w:rPr>
                <w:rStyle w:val="IndexLink"/>
              </w:rPr>
              <w:t>311</w:t>
            </w:r>
          </w:hyperlink>
        </w:p>
        <w:p>
          <w:pPr>
            <w:pStyle w:val="Contents5"/>
            <w:tabs>
              <w:tab w:val="clear" w:pos="7892"/>
              <w:tab w:val="right" w:pos="9026" w:leader="dot"/>
            </w:tabs>
            <w:rPr/>
          </w:pPr>
          <w:hyperlink w:anchor="__RefHeading___Toc613247_1051229030">
            <w:r>
              <w:rPr>
                <w:webHidden/>
                <w:rStyle w:val="IndexLink"/>
                <w:rtl w:val="true"/>
              </w:rPr>
              <w:t>نامه على</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معاويه مبنى بر عدم دخالت در قتل عثمان</w:t>
            </w:r>
            <w:r>
              <w:rPr>
                <w:rStyle w:val="IndexLink"/>
                <w:rtl w:val="true"/>
              </w:rPr>
              <w:tab/>
            </w:r>
            <w:r>
              <w:rPr>
                <w:rStyle w:val="IndexLink"/>
              </w:rPr>
              <w:t>331</w:t>
            </w:r>
          </w:hyperlink>
        </w:p>
        <w:p>
          <w:pPr>
            <w:pStyle w:val="Contents5"/>
            <w:tabs>
              <w:tab w:val="clear" w:pos="7892"/>
              <w:tab w:val="right" w:pos="9026" w:leader="dot"/>
            </w:tabs>
            <w:rPr/>
          </w:pPr>
          <w:hyperlink w:anchor="__RefHeading___Toc613249_1051229030">
            <w:r>
              <w:rPr>
                <w:webHidden/>
                <w:rStyle w:val="IndexLink"/>
                <w:rtl w:val="true"/>
              </w:rPr>
              <w:t>وساطت مغيره ميان على</w:t>
            </w:r>
            <w:r>
              <w:rPr>
                <w:rStyle w:val="IndexLink"/>
                <w:rtl w:val="true"/>
              </w:rPr>
              <w:t>(</w:t>
            </w:r>
            <w:r>
              <w:rPr>
                <w:rStyle w:val="IndexLink"/>
                <w:rtl w:val="true"/>
              </w:rPr>
              <w:t>علیه السلام</w:t>
            </w:r>
            <w:r>
              <w:rPr>
                <w:rStyle w:val="IndexLink"/>
                <w:rtl w:val="true"/>
              </w:rPr>
              <w:t xml:space="preserve">) </w:t>
            </w:r>
            <w:r>
              <w:rPr>
                <w:rStyle w:val="IndexLink"/>
                <w:rtl w:val="true"/>
              </w:rPr>
              <w:t>و معاويه</w:t>
            </w:r>
            <w:r>
              <w:rPr>
                <w:rStyle w:val="IndexLink"/>
                <w:rtl w:val="true"/>
              </w:rPr>
              <w:tab/>
            </w:r>
            <w:r>
              <w:rPr>
                <w:rStyle w:val="IndexLink"/>
              </w:rPr>
              <w:t>332</w:t>
            </w:r>
          </w:hyperlink>
        </w:p>
        <w:p>
          <w:pPr>
            <w:pStyle w:val="Contents3"/>
            <w:tabs>
              <w:tab w:val="clear" w:pos="8459"/>
              <w:tab w:val="right" w:pos="9026" w:leader="dot"/>
            </w:tabs>
            <w:rPr/>
          </w:pPr>
          <w:hyperlink w:anchor="__RefHeading___Toc613251_1051229030">
            <w:r>
              <w:rPr>
                <w:webHidden/>
                <w:rStyle w:val="IndexLink"/>
                <w:rtl w:val="true"/>
              </w:rPr>
              <w:t>مكر و حيله توسط مخالفان على</w:t>
            </w:r>
            <w:r>
              <w:rPr>
                <w:rStyle w:val="IndexLink"/>
                <w:rtl w:val="true"/>
              </w:rPr>
              <w:t>(</w:t>
            </w:r>
            <w:r>
              <w:rPr>
                <w:rStyle w:val="IndexLink"/>
                <w:rtl w:val="true"/>
              </w:rPr>
              <w:t>علیه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613253_1051229030">
            <w:r>
              <w:rPr>
                <w:webHidden/>
                <w:rStyle w:val="IndexLink"/>
                <w:rtl w:val="true"/>
              </w:rPr>
              <w:t>مدافعان حريم ولايت</w:t>
            </w:r>
            <w:r>
              <w:rPr>
                <w:rStyle w:val="IndexLink"/>
                <w:rtl w:val="true"/>
              </w:rPr>
              <w:tab/>
            </w:r>
            <w:r>
              <w:rPr>
                <w:rStyle w:val="IndexLink"/>
              </w:rPr>
              <w:t>340</w:t>
            </w:r>
          </w:hyperlink>
        </w:p>
        <w:p>
          <w:pPr>
            <w:pStyle w:val="Contents3"/>
            <w:tabs>
              <w:tab w:val="clear" w:pos="8459"/>
              <w:tab w:val="right" w:pos="9026" w:leader="dot"/>
            </w:tabs>
            <w:rPr/>
          </w:pPr>
          <w:hyperlink w:anchor="__RefHeading___Toc613255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نگهبان دين و پاسدار ولايت الهى</w:t>
            </w:r>
            <w:r>
              <w:rPr>
                <w:rStyle w:val="IndexLink"/>
                <w:rtl w:val="true"/>
              </w:rPr>
              <w:tab/>
            </w:r>
            <w:r>
              <w:rPr>
                <w:rStyle w:val="IndexLink"/>
              </w:rPr>
              <w:t>347</w:t>
            </w:r>
          </w:hyperlink>
        </w:p>
        <w:p>
          <w:pPr>
            <w:pStyle w:val="Contents3"/>
            <w:tabs>
              <w:tab w:val="clear" w:pos="8459"/>
              <w:tab w:val="right" w:pos="9026" w:leader="dot"/>
            </w:tabs>
            <w:rPr/>
          </w:pPr>
          <w:hyperlink w:anchor="__RefHeading___Toc613257_1051229030">
            <w:r>
              <w:rPr>
                <w:webHidden/>
                <w:rStyle w:val="IndexLink"/>
                <w:rtl w:val="true"/>
              </w:rPr>
              <w:t>تجديد بناى دين به دست على</w:t>
            </w:r>
            <w:r>
              <w:rPr>
                <w:rStyle w:val="IndexLink"/>
                <w:rtl w:val="true"/>
              </w:rPr>
              <w:t>(</w:t>
            </w:r>
            <w:r>
              <w:rPr>
                <w:rStyle w:val="IndexLink"/>
                <w:rtl w:val="true"/>
              </w:rPr>
              <w:t>علیه السلام</w:t>
            </w:r>
            <w:r>
              <w:rPr>
                <w:rStyle w:val="IndexLink"/>
                <w:rtl w:val="true"/>
              </w:rPr>
              <w:t>)</w:t>
              <w:tab/>
            </w:r>
            <w:r>
              <w:rPr>
                <w:rStyle w:val="IndexLink"/>
              </w:rPr>
              <w:t>351</w:t>
            </w:r>
          </w:hyperlink>
        </w:p>
        <w:p>
          <w:pPr>
            <w:pStyle w:val="Contents3"/>
            <w:tabs>
              <w:tab w:val="clear" w:pos="8459"/>
              <w:tab w:val="right" w:pos="9026" w:leader="dot"/>
            </w:tabs>
            <w:rPr/>
          </w:pPr>
          <w:hyperlink w:anchor="__RefHeading___Toc613259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مجاهد راه خدا</w:t>
            </w:r>
            <w:r>
              <w:rPr>
                <w:rStyle w:val="IndexLink"/>
                <w:rtl w:val="true"/>
              </w:rPr>
              <w:tab/>
            </w:r>
            <w:r>
              <w:rPr>
                <w:rStyle w:val="IndexLink"/>
              </w:rPr>
              <w:t>354</w:t>
            </w:r>
          </w:hyperlink>
        </w:p>
        <w:p>
          <w:pPr>
            <w:pStyle w:val="Contents3"/>
            <w:tabs>
              <w:tab w:val="clear" w:pos="8459"/>
              <w:tab w:val="right" w:pos="9026" w:leader="dot"/>
            </w:tabs>
            <w:rPr/>
          </w:pPr>
          <w:hyperlink w:anchor="__RefHeading___Toc613261_1051229030">
            <w:r>
              <w:rPr>
                <w:webHidden/>
                <w:rStyle w:val="IndexLink"/>
                <w:rtl w:val="true"/>
              </w:rPr>
              <w:t>جدايى از على</w:t>
            </w:r>
            <w:r>
              <w:rPr>
                <w:rStyle w:val="IndexLink"/>
                <w:rtl w:val="true"/>
              </w:rPr>
              <w:t>(</w:t>
            </w:r>
            <w:r>
              <w:rPr>
                <w:rStyle w:val="IndexLink"/>
                <w:rtl w:val="true"/>
              </w:rPr>
              <w:t>علیه السلام</w:t>
            </w:r>
            <w:r>
              <w:rPr>
                <w:rStyle w:val="IndexLink"/>
                <w:rtl w:val="true"/>
              </w:rPr>
              <w:t xml:space="preserve">) </w:t>
            </w:r>
            <w:r>
              <w:rPr>
                <w:rStyle w:val="IndexLink"/>
                <w:rtl w:val="true"/>
              </w:rPr>
              <w:t>انحراف از دين</w:t>
            </w:r>
            <w:r>
              <w:rPr>
                <w:rStyle w:val="IndexLink"/>
                <w:rtl w:val="true"/>
              </w:rPr>
              <w:tab/>
            </w:r>
            <w:r>
              <w:rPr>
                <w:rStyle w:val="IndexLink"/>
              </w:rPr>
              <w:t>357</w:t>
            </w:r>
          </w:hyperlink>
        </w:p>
        <w:p>
          <w:pPr>
            <w:pStyle w:val="Contents3"/>
            <w:tabs>
              <w:tab w:val="clear" w:pos="8459"/>
              <w:tab w:val="right" w:pos="9026" w:leader="dot"/>
            </w:tabs>
            <w:rPr/>
          </w:pPr>
          <w:hyperlink w:anchor="__RefHeading___Toc613263_1051229030">
            <w:r>
              <w:rPr>
                <w:webHidden/>
                <w:rStyle w:val="IndexLink"/>
                <w:rtl w:val="true"/>
              </w:rPr>
              <w:t>جنگ با على</w:t>
            </w:r>
            <w:r>
              <w:rPr>
                <w:rStyle w:val="IndexLink"/>
                <w:rtl w:val="true"/>
              </w:rPr>
              <w:t>(</w:t>
            </w:r>
            <w:r>
              <w:rPr>
                <w:rStyle w:val="IndexLink"/>
                <w:rtl w:val="true"/>
              </w:rPr>
              <w:t>علیه السلام</w:t>
            </w:r>
            <w:r>
              <w:rPr>
                <w:rStyle w:val="IndexLink"/>
                <w:rtl w:val="true"/>
              </w:rPr>
              <w:t xml:space="preserve">) </w:t>
            </w:r>
            <w:r>
              <w:rPr>
                <w:rStyle w:val="IndexLink"/>
                <w:rtl w:val="true"/>
              </w:rPr>
              <w:t>عامل تباهى</w:t>
            </w:r>
            <w:r>
              <w:rPr>
                <w:rStyle w:val="IndexLink"/>
                <w:rtl w:val="true"/>
              </w:rPr>
              <w:tab/>
            </w:r>
            <w:r>
              <w:rPr>
                <w:rStyle w:val="IndexLink"/>
              </w:rPr>
              <w:t>370</w:t>
            </w:r>
          </w:hyperlink>
        </w:p>
        <w:p>
          <w:pPr>
            <w:pStyle w:val="Contents3"/>
            <w:tabs>
              <w:tab w:val="clear" w:pos="8459"/>
              <w:tab w:val="right" w:pos="9026" w:leader="dot"/>
            </w:tabs>
            <w:rPr/>
          </w:pPr>
          <w:hyperlink w:anchor="__RefHeading___Toc613265_1051229030">
            <w:r>
              <w:rPr>
                <w:webHidden/>
                <w:rStyle w:val="IndexLink"/>
                <w:rtl w:val="true"/>
              </w:rPr>
              <w:t>فتنه و اختلاف در اردوگاه على</w:t>
            </w:r>
            <w:r>
              <w:rPr>
                <w:rStyle w:val="IndexLink"/>
                <w:rtl w:val="true"/>
              </w:rPr>
              <w:t>(</w:t>
            </w:r>
            <w:r>
              <w:rPr>
                <w:rStyle w:val="IndexLink"/>
                <w:rtl w:val="true"/>
              </w:rPr>
              <w:t>علیه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613267_1051229030">
            <w:r>
              <w:rPr>
                <w:webHidden/>
                <w:rStyle w:val="IndexLink"/>
                <w:rtl w:val="true"/>
              </w:rPr>
              <w:t>حكميت تحميلى</w:t>
            </w:r>
            <w:r>
              <w:rPr>
                <w:rStyle w:val="IndexLink"/>
                <w:rtl w:val="true"/>
              </w:rPr>
              <w:tab/>
            </w:r>
            <w:r>
              <w:rPr>
                <w:rStyle w:val="IndexLink"/>
              </w:rPr>
              <w:t>380</w:t>
            </w:r>
          </w:hyperlink>
        </w:p>
        <w:p>
          <w:pPr>
            <w:pStyle w:val="Contents4"/>
            <w:tabs>
              <w:tab w:val="clear" w:pos="8176"/>
              <w:tab w:val="right" w:pos="9026" w:leader="dot"/>
            </w:tabs>
            <w:rPr/>
          </w:pPr>
          <w:hyperlink w:anchor="__RefHeading___Toc613269_1051229030">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613271_1051229030">
            <w:r>
              <w:rPr>
                <w:webHidden/>
                <w:rStyle w:val="IndexLink"/>
                <w:rtl w:val="true"/>
              </w:rPr>
              <w:t>تظاهر عمرو بن عاص در احترام نهادن به ابوموسى</w:t>
            </w:r>
            <w:r>
              <w:rPr>
                <w:rStyle w:val="IndexLink"/>
                <w:rtl w:val="true"/>
              </w:rPr>
              <w:tab/>
            </w:r>
            <w:r>
              <w:rPr>
                <w:rStyle w:val="IndexLink"/>
              </w:rPr>
              <w:t>389</w:t>
            </w:r>
          </w:hyperlink>
        </w:p>
        <w:p>
          <w:pPr>
            <w:pStyle w:val="Contents4"/>
            <w:tabs>
              <w:tab w:val="clear" w:pos="8176"/>
              <w:tab w:val="right" w:pos="9026" w:leader="dot"/>
            </w:tabs>
            <w:rPr/>
          </w:pPr>
          <w:hyperlink w:anchor="__RefHeading___Toc613273_1051229030">
            <w:r>
              <w:rPr>
                <w:webHidden/>
                <w:rStyle w:val="IndexLink"/>
                <w:rtl w:val="true"/>
              </w:rPr>
              <w:t>آمدن گروهى از صحابه نزد على</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3"/>
            <w:tabs>
              <w:tab w:val="clear" w:pos="8459"/>
              <w:tab w:val="right" w:pos="9026" w:leader="dot"/>
            </w:tabs>
            <w:rPr/>
          </w:pPr>
          <w:hyperlink w:anchor="__RefHeading___Toc613275_1051229030">
            <w:r>
              <w:rPr>
                <w:webHidden/>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مجرى حق و عدالت</w:t>
            </w:r>
            <w:r>
              <w:rPr>
                <w:rStyle w:val="IndexLink"/>
                <w:rtl w:val="true"/>
              </w:rPr>
              <w:tab/>
            </w:r>
            <w:r>
              <w:rPr>
                <w:rStyle w:val="IndexLink"/>
              </w:rPr>
              <w:t>403</w:t>
            </w:r>
          </w:hyperlink>
        </w:p>
        <w:p>
          <w:pPr>
            <w:pStyle w:val="Contents3"/>
            <w:tabs>
              <w:tab w:val="clear" w:pos="8459"/>
              <w:tab w:val="right" w:pos="9026" w:leader="dot"/>
            </w:tabs>
            <w:rPr/>
          </w:pPr>
          <w:hyperlink w:anchor="__RefHeading___Toc613277_1051229030">
            <w:r>
              <w:rPr>
                <w:webHidden/>
                <w:rStyle w:val="IndexLink"/>
                <w:rtl w:val="true"/>
              </w:rPr>
              <w:t>مظلوميت و شهادت على</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4"/>
            <w:tabs>
              <w:tab w:val="clear" w:pos="8176"/>
              <w:tab w:val="right" w:pos="9026" w:leader="dot"/>
            </w:tabs>
            <w:rPr/>
          </w:pPr>
          <w:hyperlink w:anchor="__RefHeading___Toc613279_1051229030">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613281_1051229030">
            <w:r>
              <w:rPr>
                <w:webHidden/>
                <w:rStyle w:val="IndexLink"/>
                <w:rtl w:val="true"/>
              </w:rPr>
              <w:t>شهادت مظلومانه على</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4"/>
            <w:tabs>
              <w:tab w:val="clear" w:pos="8176"/>
              <w:tab w:val="right" w:pos="9026" w:leader="dot"/>
            </w:tabs>
            <w:rPr/>
          </w:pPr>
          <w:hyperlink w:anchor="__RefHeading___Toc613283_1051229030">
            <w:r>
              <w:rPr>
                <w:webHidden/>
                <w:rStyle w:val="IndexLink"/>
                <w:rtl w:val="true"/>
              </w:rPr>
              <w:t>تحليل و بيان نتيجه</w:t>
            </w:r>
            <w:r>
              <w:rPr>
                <w:rStyle w:val="IndexLink"/>
                <w:rtl w:val="true"/>
              </w:rPr>
              <w:tab/>
            </w:r>
            <w:r>
              <w:rPr>
                <w:rStyle w:val="IndexLink"/>
              </w:rPr>
              <w:t>425</w:t>
            </w:r>
          </w:hyperlink>
        </w:p>
        <w:p>
          <w:pPr>
            <w:pStyle w:val="Contents4"/>
            <w:tabs>
              <w:tab w:val="clear" w:pos="8176"/>
              <w:tab w:val="right" w:pos="9026" w:leader="dot"/>
            </w:tabs>
            <w:rPr/>
          </w:pPr>
          <w:hyperlink w:anchor="__RefHeading___Toc613285_1051229030">
            <w:r>
              <w:rPr>
                <w:webHidden/>
                <w:rStyle w:val="IndexLink"/>
                <w:rtl w:val="true"/>
              </w:rPr>
              <w:t>سخن پايانى</w:t>
            </w:r>
            <w:r>
              <w:rPr>
                <w:rStyle w:val="IndexLink"/>
                <w:rtl w:val="true"/>
              </w:rPr>
              <w:tab/>
            </w:r>
            <w:r>
              <w:rPr>
                <w:rStyle w:val="IndexLink"/>
              </w:rPr>
              <w:t>434</w:t>
            </w:r>
          </w:hyperlink>
        </w:p>
        <w:p>
          <w:pPr>
            <w:pStyle w:val="Contents2"/>
            <w:tabs>
              <w:tab w:val="clear" w:pos="8743"/>
              <w:tab w:val="right" w:pos="9026" w:leader="dot"/>
            </w:tabs>
            <w:rPr/>
          </w:pPr>
          <w:hyperlink w:anchor="__RefHeading___Toc613287_1051229030">
            <w:r>
              <w:rPr>
                <w:webHidden/>
                <w:rStyle w:val="IndexLink"/>
                <w:rtl w:val="true"/>
              </w:rPr>
              <w:t>كتابنامه</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4_75731"/>
      <w:bookmarkStart w:id="1" w:name="pg7284_75731"/>
      <w:bookmarkEnd w:id="1"/>
    </w:p>
    <w:p>
      <w:pPr>
        <w:pStyle w:val="Heading2"/>
        <w:numPr>
          <w:ilvl w:val="1"/>
          <w:numId w:val="1"/>
        </w:numPr>
        <w:rPr/>
      </w:pPr>
      <w:bookmarkStart w:id="2" w:name="pg7284_75731"/>
      <w:bookmarkStart w:id="3" w:name="__RefHeading___Toc61309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زنجانی، حافظ،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و امامت امیرالمومنین علیه‌السلام در اشعار اهل سنت قرن اول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زنجانی؛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Virtues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Hadiths (Sunnite)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Poetry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4094681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09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284_75738"/>
    </w:p>
    <w:p>
      <w:pPr>
        <w:pStyle w:val="Heading2"/>
        <w:numPr>
          <w:ilvl w:val="1"/>
          <w:numId w:val="1"/>
        </w:numPr>
        <w:rPr/>
      </w:pPr>
      <w:bookmarkStart w:id="8" w:name="__RefHeading___Toc613101_1051229030"/>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اين اثر ناچيز را تقديم مى‌كنم به پيشگاه نورانى ولى الله الاعظم، وصى و جانشين بلافصل رسول خدا، حضرت مولا الموحدين، يعسوب الدين، قائد الغُر المُحَجَلين، اميرالمؤمنين، على بن ابى‌طالب همو كه مادر گيتى از زادن چون او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 الرَّسولِ بِأمرٍ حكيمْ أتَى مِن لَدُنكَ بِلُطفٍ عَمِيم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سَليلُ الخَليلِ وَليدُ الحَرَمْ عَدِيلُ النَّبِيّ فِي مَعالي الشِيَمْ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الرَّشادِ بَهاءُ الهُدى إمامُ العِبادِ رَواءُ النَّدَى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الأنامِ بِنَصِّ الغَديرْ أميرُ الكِرامِ و نِعمَ الأميرْ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امر خداى حكيم وصى پيامبر شد، پيامبرى كه از سوى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همگانى مبعوث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سلاله ابراهيم، و آن زاده خانه كعبه، و آن كسى كه در اخلاق پسنديده و</w:t>
      </w:r>
    </w:p>
    <w:p>
      <w:pPr>
        <w:pStyle w:val="BookText"/>
        <w:rPr/>
      </w:pPr>
      <w:r>
        <w:rPr>
          <w:rFonts w:ascii="IRNazanin" w:hAnsi="IRNazanin" w:eastAsia="IRNazanin"/>
          <w:color w:val="111111"/>
          <w:sz w:val="28"/>
          <w:sz w:val="28"/>
          <w:szCs w:val="28"/>
          <w:rtl w:val="true"/>
          <w:lang w:bidi="fa-IR"/>
        </w:rPr>
        <w:t>والا، همتاى پيامبر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رشد و نور هدايت، و امام همه بندگان و كسى كه همچو ابر بارانى خوش 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نص حديث غدير، ولى خدا براى همه مردم، امير و پيشواى انسان‌هاى گرامى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و چه والا پيشوايى</w:t>
      </w:r>
      <w:r>
        <w:rPr>
          <w:rFonts w:eastAsia="IRNazanin" w:cs="IRNazanin"/>
          <w:color w:val="111111"/>
          <w:sz w:val="28"/>
          <w:szCs w:val="28"/>
          <w:rtl w:val="true"/>
          <w:lang w:bidi="fa-IR"/>
        </w:rPr>
        <w:t>!!</w:t>
      </w:r>
      <w:bookmarkStart w:id="10" w:name="pg7284_75742"/>
    </w:p>
    <w:p>
      <w:pPr>
        <w:pStyle w:val="Heading2"/>
        <w:numPr>
          <w:ilvl w:val="1"/>
          <w:numId w:val="1"/>
        </w:numPr>
        <w:rPr/>
      </w:pPr>
      <w:bookmarkStart w:id="11" w:name="__RefHeading___Toc613103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ناشناخته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و كليات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مفهوم‌شناسى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جايگاه شعردر فرهنگ اسلامى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اهل‌سنت در قرن اول هجرى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پيشينه تحقيق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اهداف و فوائد تحقيق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محدوديت‌ها و دشوارى‌هاى تحقيق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كاربرد نتايج تحقيق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رحلت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ولادت و نام‌گذارى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على اولين مسلمان و اولين نمازگزار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يار وفادار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خزينه نسب ايشان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مدينه علم و عرفان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وصاياى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بازگشت خورشيد براى نماز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لقب ابوتراب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عظيم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التعظيم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ايثار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سوره هل اتى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قابل قياس با ديگران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شجاعت و شمشير بران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خيبر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پا گذاشتن بر دوش نبى و شكستن بت‌ها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174</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فضايل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نزول آيات قرآن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خاتم‌بخشى و نزول آيه ولايت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حديث منزلت و برادرى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حجة‌الوداع، و ابلاغ ولايت على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اعتراض ابوبكر و عمر در غدير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دفاع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و خلافت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آغاز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عُثمان بن عَفّان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طلحه در روز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رُكبان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قافله‌ها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كوفه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برخى گواهى‌ها بر حقانيت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وجوب محبت ذوى‌القربى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تحليل و بيان نتيجه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خلافت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در اشعار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همراهى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بزرگى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خلافت و حكومت تا شهادت </w:t>
      </w:r>
      <w:r>
        <w:rPr>
          <w:rFonts w:eastAsia="IRNazanin" w:cs="IRNazanin"/>
          <w:color w:val="111111"/>
          <w:sz w:val="28"/>
          <w:szCs w:val="28"/>
          <w:lang w:bidi="fa-IR"/>
        </w:rPr>
        <w:t>283</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عثمان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مخالفت عايشه،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اتهامات دشمنان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قتل عثمان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اتهام عايشه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اتهام عمرو بن عاص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اتهام معاويه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نامه معاويه به عبدالله بن عمر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دعوت معاويه از سعد بن ابى وقاص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مبنى بر عدم دخالت در قتل عثمان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وساطت مغيره ميان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مكر و حيله توسط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مدافعان حريم ولايت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دين و پاسدار ولايت الهى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تجديد بناى دين به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راه خدا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جدايى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دين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تباهى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فتنه و اختلاف در اردوگاه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حكميت تحميلى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تظاهر عمرو بن عاص در احترام نهادن به ابوموسى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آمدن گروهى از صحابه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حق و عدالت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مظلوميت و شهادت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مظلومانه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تحليل و بيان نتيجه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430</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431</w:t>
      </w:r>
      <w:bookmarkStart w:id="13" w:name="pg7284_75752"/>
    </w:p>
    <w:p>
      <w:pPr>
        <w:pStyle w:val="Heading2"/>
        <w:numPr>
          <w:ilvl w:val="1"/>
          <w:numId w:val="1"/>
        </w:numPr>
        <w:rPr/>
      </w:pPr>
      <w:bookmarkStart w:id="14" w:name="__RefHeading___Toc613105_1051229030"/>
      <w:bookmarkStart w:id="15" w:name="_Toc5"/>
      <w:bookmarkEnd w:id="13"/>
      <w:bookmarkEnd w:id="14"/>
      <w:r>
        <w:rPr>
          <w:rtl w:val="true"/>
        </w:rPr>
        <w:t>ديباچه</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با عظمت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آفتاب عالم‌تابى است كه تاريخ بشريت را روشن كرده و حتى كسانى كه خواسته‌اند فضائلش را بپوشانند، به ناچار به پرتو افكنى‌اش اعتراف كرده‌اند ازاين‌رو همواره براى دشمنان نيز شخصيتى ممتاز و درخور ستايش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بخشى از اين ستايش‌ها اشعارى است كه افراد هم‌عصر و حتى دشمنان او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پيش‌رو تلاش محقق محترم، آقاى حافظ نجفى است در جمع‌آورى، بررسى و تحليل اشعار اهل‌سنت در قرن اول هجرى درباره شخصيت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اين اثر، بيانگر شمّه‌اى از فضائل بيكران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16" w:name="pg7284_75757"/>
    </w:p>
    <w:p>
      <w:pPr>
        <w:pStyle w:val="Heading2"/>
        <w:numPr>
          <w:ilvl w:val="1"/>
          <w:numId w:val="1"/>
        </w:numPr>
        <w:rPr/>
      </w:pPr>
      <w:bookmarkStart w:id="17" w:name="__RefHeading___Toc613107_1051229030"/>
      <w:bookmarkStart w:id="18" w:name="_Toc6"/>
      <w:bookmarkEnd w:id="16"/>
      <w:bookmarkEnd w:id="17"/>
      <w:r>
        <w:rPr>
          <w:rtl w:val="true"/>
        </w:rPr>
        <w:t>مقدمه</w:t>
      </w:r>
      <w:r>
        <w:rPr>
          <w:rtl w:val="true"/>
        </w:rPr>
        <w:t xml:space="preserve">: </w:t>
      </w:r>
      <w:r>
        <w:rPr>
          <w:rtl w:val="true"/>
        </w:rPr>
        <w:t>على</w:t>
      </w:r>
      <w:r>
        <w:rPr>
          <w:rtl w:val="true"/>
        </w:rPr>
        <w:t>(</w:t>
      </w:r>
      <w:r>
        <w:rPr>
          <w:rtl w:val="true"/>
        </w:rPr>
        <w:t>علیه السلام</w:t>
      </w:r>
      <w:r>
        <w:rPr>
          <w:rtl w:val="true"/>
        </w:rPr>
        <w:t xml:space="preserve">) </w:t>
      </w:r>
      <w:r>
        <w:rPr>
          <w:rtl w:val="true"/>
        </w:rPr>
        <w:t>شخصيت ناشناخته</w:t>
      </w:r>
      <w:bookmarkEnd w:id="18"/>
    </w:p>
    <w:p>
      <w:pPr>
        <w:pStyle w:val="BookText"/>
        <w:rPr/>
      </w:pPr>
      <w:r>
        <w:rPr>
          <w:rFonts w:ascii="Amiri" w:hAnsi="Amiri" w:eastAsia="Amiri" w:cs="Amiri"/>
          <w:color w:val="111111"/>
          <w:sz w:val="28"/>
          <w:sz w:val="28"/>
          <w:szCs w:val="28"/>
          <w:rtl w:val="true"/>
          <w:lang w:bidi="ar-SA"/>
        </w:rPr>
        <w:t>السَّلامُ عَليكَ يا حَبيبَ اللهِ يا ابا الحَسن يا اميرالمؤمنين يا بابَ حِكمَةِ رَبّ العالمينَ لَقَد طَيبَ اللهُ بِكَ التُّراب وَ اوضَحَ بِكَ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عَمِّ النّبيِ أنتَ يدُ اللّه الَّتِي عَمَّ كُلَّ شَيءٍ نَداها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قُرآنُهُ المَجيد و أوصافُك آياتُهُ الَّتِي أوحاها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حَسَبَكَ </w:t>
      </w:r>
      <w:r>
        <w:rPr>
          <w:rStyle w:val="FootnoteAnchor"/>
          <w:rtl w:val="true"/>
        </w:rPr>
        <w:footnoteReference w:id="3"/>
      </w:r>
      <w:r>
        <w:rPr>
          <w:rFonts w:ascii="Amiri" w:hAnsi="Amiri" w:eastAsia="Amiri" w:cs="Amiri"/>
          <w:color w:val="111111"/>
          <w:sz w:val="28"/>
          <w:sz w:val="28"/>
          <w:szCs w:val="28"/>
          <w:rtl w:val="true"/>
          <w:lang w:bidi="ar-SA"/>
        </w:rPr>
        <w:t>الله فِي مآثر شَتّى هِيَ مِثلُ الأعدادِ لا تتناها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عيناً بِغير رَوضِك تَرعى قَذِيَت و استَمَرّ فيها قذاها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بعدَ النَّبِيِّ خَيرُ البَرايا وَ السَّماءُ خَيرُ ما بِها قمراها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ذاتٌ كَذاتِهِ حَيثُ لو لا أنها مثلُها لَما آخاها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نَفسٌ مِن مَعدِنِ اللُّطفِ صِيغَت جَعَلَ الله كَلَّ نَفسٍ هُداها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شيخ محمدكاظم ازرى در خاندان شعر و ادب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رضى ازرى نيز از شعراى به نام زمان خود بوده و در مدح و منقبت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زيادى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وى در بيان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بيت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أتَعَجَّبُ مِن أصحابِ أحمَدَ اذ رَضُوا بِتأخير ذي فَضلٍ و تَقديم ذي جَهل</w:t>
      </w:r>
    </w:p>
    <w:p>
      <w:pPr>
        <w:pStyle w:val="BookText"/>
        <w:rPr/>
      </w:pPr>
      <w:r>
        <w:rPr>
          <w:rFonts w:ascii="Amiri" w:hAnsi="Amiri" w:eastAsia="Amiri" w:cs="Amiri"/>
          <w:color w:val="111111"/>
          <w:sz w:val="28"/>
          <w:sz w:val="28"/>
          <w:szCs w:val="28"/>
          <w:rtl w:val="true"/>
          <w:lang w:bidi="ar-SA"/>
        </w:rPr>
        <w:t>وَ أصحابِ موسى في زمانِ حَياتِهِ رَضوا بَدلاً عَن باريء الخَلق بِالعِجلِ</w:t>
      </w:r>
    </w:p>
    <w:p>
      <w:pPr>
        <w:pStyle w:val="BookText"/>
        <w:rPr/>
      </w:pPr>
      <w:r>
        <w:rPr>
          <w:rFonts w:ascii="IRNazanin" w:hAnsi="IRNazanin" w:eastAsia="IRNazanin"/>
          <w:color w:val="111111"/>
          <w:sz w:val="28"/>
          <w:sz w:val="28"/>
          <w:szCs w:val="28"/>
          <w:rtl w:val="true"/>
          <w:lang w:bidi="fa-IR"/>
        </w:rPr>
        <w:t>از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كه به عقب نگه داشتن صاحب فضل و پيش افتادن نادان، رضايت 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اصحاب موسى نيز در شگفتم كه در دوران حيات موسى، به‌جاى آفريدگار جهان، به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كشكول، بحرانى،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 عموى پيامبر، تويى دست خدا كه فراگرفته سخايش همه چيز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تويى قرآن مجيد حق و صفات تو آيه‌هاى آن قرآن است كه وحى كرد آن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ويژه‌ات داشت خدا به افتخارات گوناگون كه مانند اعداد بى‌پايان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 چشمى كه در غير بوستان تو بچرد پر از خاشاك شود و اين خاشاك همچنان در آن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مردمى، چنان‌كه در آسمان بهترين اختران، مهر و ماه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تو چون ذات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چنين نبود، هرگز تو را به برادرى خويش نمى‌گرفت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جانى است كه از معدن لطف حق، پى ريزى شده و خدا هر جانى را فداى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شاهكار خلقت، خامه صنع خدا على از خلقت تو گفته خدا مرحبا على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خانه‌زاد خانه خلاق بى‌زوال اى از تو محترم حرم كبريا على</w:t>
      </w:r>
    </w:p>
    <w:p>
      <w:pPr>
        <w:pStyle w:val="BookText"/>
        <w:rPr/>
      </w:pPr>
      <w:r>
        <w:rPr>
          <w:rFonts w:ascii="IRNazanin" w:hAnsi="IRNazanin" w:eastAsia="IRNazanin"/>
          <w:color w:val="111111"/>
          <w:sz w:val="28"/>
          <w:sz w:val="28"/>
          <w:szCs w:val="28"/>
          <w:rtl w:val="true"/>
          <w:lang w:bidi="fa-IR"/>
        </w:rPr>
        <w:t>لايق‌تر از تو نيست كه گردد در اين جهان بعد از نبى به خلق خدا رهنما على</w:t>
      </w:r>
    </w:p>
    <w:p>
      <w:pPr>
        <w:pStyle w:val="BookText"/>
        <w:rPr/>
      </w:pPr>
      <w:r>
        <w:rPr>
          <w:rFonts w:ascii="IRNazanin" w:hAnsi="IRNazanin" w:eastAsia="IRNazanin"/>
          <w:color w:val="111111"/>
          <w:sz w:val="28"/>
          <w:sz w:val="28"/>
          <w:szCs w:val="28"/>
          <w:rtl w:val="true"/>
          <w:lang w:bidi="fa-IR"/>
        </w:rPr>
        <w:t>گويم چه از صفات تو اى مظهر صفات جايى كه كرده وصف تو را هل‌اتى على</w:t>
      </w:r>
    </w:p>
    <w:p>
      <w:pPr>
        <w:pStyle w:val="BookText"/>
        <w:rPr/>
      </w:pPr>
      <w:r>
        <w:rPr>
          <w:rFonts w:ascii="Amiri" w:hAnsi="Amiri" w:eastAsia="Amiri" w:cs="Amiri"/>
          <w:color w:val="111111"/>
          <w:sz w:val="28"/>
          <w:sz w:val="28"/>
          <w:szCs w:val="28"/>
          <w:rtl w:val="true"/>
          <w:lang w:bidi="ar-SA"/>
        </w:rPr>
        <w:t>آدم به وقت توبه تو را كرد واسطه تا شد خدا به توبه آدم رضا على</w:t>
      </w:r>
    </w:p>
    <w:p>
      <w:pPr>
        <w:pStyle w:val="BookText"/>
        <w:rPr/>
      </w:pPr>
      <w:r>
        <w:rPr>
          <w:rFonts w:ascii="Amiri" w:hAnsi="Amiri" w:eastAsia="Amiri" w:cs="Amiri"/>
          <w:color w:val="111111"/>
          <w:sz w:val="28"/>
          <w:sz w:val="28"/>
          <w:szCs w:val="28"/>
          <w:rtl w:val="true"/>
          <w:lang w:bidi="ar-SA"/>
        </w:rPr>
        <w:t>لطف تو شد به نوح نبى ساحل نجات اى ناخداى كشتى لطف خدا على</w:t>
      </w:r>
    </w:p>
    <w:p>
      <w:pPr>
        <w:pStyle w:val="BookText"/>
        <w:rPr/>
      </w:pPr>
      <w:r>
        <w:rPr>
          <w:rFonts w:ascii="IRNazanin" w:hAnsi="IRNazanin" w:eastAsia="IRNazanin"/>
          <w:color w:val="111111"/>
          <w:sz w:val="28"/>
          <w:sz w:val="28"/>
          <w:szCs w:val="28"/>
          <w:rtl w:val="true"/>
          <w:lang w:bidi="fa-IR"/>
        </w:rPr>
        <w:t>بر تخت گُل نشست در آتش خليل و گفت آتش كند ز نام تو شرم و حيا على</w:t>
      </w:r>
    </w:p>
    <w:p>
      <w:pPr>
        <w:pStyle w:val="BookText"/>
        <w:rPr/>
      </w:pPr>
      <w:r>
        <w:rPr>
          <w:rFonts w:ascii="IRNazanin" w:hAnsi="IRNazanin" w:eastAsia="IRNazanin"/>
          <w:color w:val="111111"/>
          <w:sz w:val="28"/>
          <w:sz w:val="28"/>
          <w:szCs w:val="28"/>
          <w:rtl w:val="true"/>
          <w:lang w:bidi="fa-IR"/>
        </w:rPr>
        <w:t>موسى عصا فكند و عصا گشت اژدها تا زد صدا ز ناى محبت تو را على</w:t>
      </w:r>
    </w:p>
    <w:p>
      <w:pPr>
        <w:pStyle w:val="BookText"/>
        <w:rPr/>
      </w:pPr>
      <w:r>
        <w:rPr>
          <w:rFonts w:ascii="Amiri" w:hAnsi="Amiri" w:eastAsia="Amiri" w:cs="Amiri"/>
          <w:color w:val="111111"/>
          <w:sz w:val="28"/>
          <w:sz w:val="28"/>
          <w:szCs w:val="28"/>
          <w:rtl w:val="true"/>
          <w:lang w:bidi="ar-SA"/>
        </w:rPr>
        <w:t>مادر نزاده است و نزايد نظير تو زيرا تويى سواى همه ماسوا على</w:t>
      </w:r>
    </w:p>
    <w:p>
      <w:pPr>
        <w:pStyle w:val="BookText"/>
        <w:rPr/>
      </w:pPr>
      <w:r>
        <w:rPr>
          <w:rFonts w:ascii="IRNazanin" w:hAnsi="IRNazanin" w:eastAsia="IRNazanin"/>
          <w:color w:val="111111"/>
          <w:sz w:val="28"/>
          <w:sz w:val="28"/>
          <w:szCs w:val="28"/>
          <w:rtl w:val="true"/>
          <w:lang w:bidi="fa-IR"/>
        </w:rPr>
        <w:t xml:space="preserve">دست خداست دست تو اى دستگير حق دستم بگير تا نيفتم زپا على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رازى در شخصيت تو نهفته است؟ خداوند سرشت تو را با كدام عنصر نورانى سفته است كه عارفان واله و حكيمان ژرف‌انديش در حكمت و عرفان تو، سياستمداران در مديريت، عالمان و انديشمندان در دانش و معرفت، فاتحان ميدان‌هاى نبرد در شجاعت و دليرى تو در شگفتند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بى‌جا نيست كه شهريار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متحيرم چه نامم شه ملك لافتى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همان است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تو عرضه داشت كه يا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جُمِعَت في صِفاتك الاَضداد فَلِهذا عَزَّت لَك الاَنداد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زاهدٌ حاكمٌ حليمٌ شجاعٌ فاتِكٌ ناسكٌ فقيرٌ جوادٌ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شِيَمٌ ما جُمِعنَ في بشرٍ قَطُّ و لا حازَ مِثلَهُنَّ العِبادُ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يَخجِل النَسِيمَ من اللُطف و بَأسٌ يذوبُ منه الجَمادُ </w:t>
      </w:r>
      <w:r>
        <w:rPr>
          <w:rStyle w:val="FootnoteAnchor"/>
          <w:rtl w:val="true"/>
        </w:rPr>
        <w:footnoteReference w:id="6"/>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شمردن ستارگان آسمان و قطرات اقيانوس و ريگ‌هاى بيابان، دشوار، بل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لا يَعرِفُ اللهَ تعالى إلا أنا و أنت و لا يَعرِفُني إلا اللهُ و أنت و لا يَعرِفُكَ إلا اللهُ و أنا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نمى‌شناسد، مگر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نمى‌شناسد جز خدا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نمى‌شناسد مگر خدا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درباره شخصيت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فردا ارزش ايّام زندگى مرا خواهيد ديد و راز درونم را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جاى مرا خالى ديديد و ديگرى بر جاى من نشست، مرا خواهيد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هم كه خلافت او را غصب كردند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لَيَعْلَمُ أَنَّ مَحَلِّي مِنْهَا مَحَلُّ الْقُطْبِ مِنَ الرَّحَى يَنْحَدِرُ عَنِّي السَّيْلُ وَ لَا يَرْقَى إِلَىَ الطَّيْر</w:t>
      </w:r>
      <w:r>
        <w:rPr>
          <w:rFonts w:eastAsia="Amiri" w:cs="Amiri" w:ascii="Amiri" w:hAnsi="Amiri"/>
          <w:color w:val="111111"/>
          <w:sz w:val="28"/>
          <w:szCs w:val="28"/>
          <w:rtl w:val="true"/>
          <w:lang w:bidi="ar-SA"/>
        </w:rPr>
        <w:t xml:space="preserve">... .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جايگاه من نسبت به حكومت اسلامى، چون محور آسياب است به آسياب كه دور آن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سيل علوم از دامن كوهسار من جارى است و مرغ دورپرواز انديشه‌ها به بلنداى ارزش من نتواند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عصاره همه انبيا و رسولان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گروهى از اصحاب خود نشسته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يَنْظُرَ إِلَى آدَمَ فِي عِلْمِهِ، وَ إِلَى نُوحٍ فِي فَهْمِهِ، وَ إِلَى إِبْرَاهِيمَ فِي خُلُقِهِ، وَ إِلَى مُوسَى فِي مُنَاجَاتِهِ، وَ إِلَى عِيسَى فِي سُنَّتِهِ، وَ إِلَى مُحَمَّدٍ فِي تَمَامِهِ وَ كَمَالِهِ، فَلْيَنْظُرْ إِلَى هَذَا الرَّجُلِ الْمُقْبِلِ</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شرح نهج البلاغه، ابن ابى‌الحديد،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المناقب، خوارزمى، ص</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كفاية الطالب، 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الرياض النضرة،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مى‌خواهد به آدم، در علمش و به نوح، در فهمش و ابراهيم، در خُويَش و موسى، در مناجاتش و عيسى در سنتش و محمد، در كمالش بنگرد، به اين شخصى كه وارد مى‌شود، بنگرد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گردن كشيدند تا ببينند كيست كه وارد مى‌شود، ناگاه ديدند على بن ابى‌طالب است كه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حقيقت وجودى على است كه در تاريخ بشر شگفتى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انسان‌هايى كه به خاطر عشق به على و به جرم بيان فضائلش سرشان بر دار رفت يا زبانشان بريده شد يا خانه‌هايشان ويران گشت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على‌شناسى، يك تكليف است؛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و امام زمان خود را نشناسد با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امامت از اصول دين است؛ زيرا به يقين مى‌دانيم اگر كسى جاهل به فرعى از فروع دين باشد، مرگش جاهلى محسوب نمى‌شود؛ هرچند دانستن آن فرع واجب بوده باشد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پرتو اين تكليف الهى، شناخت ابعاد شخصيت فردى و اجتماعى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خلافت آن حضرت، همواره يكى از موضوعات محورى در فرهنگ و تاريخ اسلام، براى دوستان و دشمنان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تحقيق بر آنيم ديدگاه شعرا و ادباى اهل‌سنت قرن اول هجرى را درباره شخصيت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حايز اهميت اين است كه همه سراينده‌ها به طور رسمى به عنوان شاعر شناخته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صرفاً به دليل داشتن قريحه شعرى، ابياتى چند سروده‌اند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انتخاب اشعار شعراى قرن اول در عنوان تحقيق، اين است كه بسيارى از آنها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نزديك ديده‌اند يا اوصاف و ويژگى‌هاى شخصيتى آن حضرت را با يك واسطه از افراد مطمئن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سخنان و سروده‌هايشان از اتقان و استحكام بيشترى در معرفى چهره تابناك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شواهد و مستندات قرآنى </w:t>
      </w:r>
      <w:r>
        <w:rPr>
          <w:rStyle w:val="FootnoteAnchor"/>
          <w:rtl w:val="true"/>
        </w:rPr>
        <w:footnoteReference w:id="13"/>
      </w:r>
      <w:r>
        <w:rPr>
          <w:rFonts w:ascii="IRNazanin" w:hAnsi="IRNazanin" w:eastAsia="IRNazanin"/>
          <w:color w:val="111111"/>
          <w:sz w:val="28"/>
          <w:sz w:val="28"/>
          <w:szCs w:val="28"/>
          <w:rtl w:val="true"/>
          <w:lang w:bidi="fa-IR"/>
        </w:rPr>
        <w:t>و تاريخى،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به عنوان وصى و جانشين خود و ولى امر مسلمين و رهبر جامعه اسلامى معرفى كردند و در حجة‌الوداع با دستور خداوند، در منطقه غديرخم، رسماً آن حضرت را به خلافت و رهبريت جامعه اسلامى منصوب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و حكومت غصب شد، ليكن آن حضرت به خاطر حفظ مصالح اسلام و مسلمين، صبرى تلخ و جانكاه را پيشه خود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قَذى وَ فِي الْحَلْقِ شَجًا أَرَى تُرَاثِي نَهْبا</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تاريخ گواهى مى‌دهد كه آن حضرت نه تنها براى احقاق حق خويش قيام نكردند،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فصل سوم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غاصبان خلافت نيز همراهى نموده و حاكمان وقت را در مشكلات مختلف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مخالفان اهل‌بيت، بدترين ستم‌ها را به آن حضرت و فرزندانش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علا از زُهَرى از سعيد بن جناب از ابى‌عُنفُوانه مازنى از جَندَع روايت نموده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روى عمد دروغ بر من بندد، جايگاه او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حجة‌الوداع باز گشته بود، چون در غديرخم فرود آمد، براى ايراد خطبه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كه من مولاى او هستم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دار كسى را كه او را دوست دارد و دشمن دار كسى را كه او 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 كه گوش‌هاى تو از دشنام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اين حديث را بازگو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در خاطرم هست كه اگر آنها را بازگو نمايم كشته خواهم شد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به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كنونى، يكى از شگردهاى دشمنان، تحريف تاريخ و وارونه كردن حقايق صدر اسلام است؛ به گونه‌اى كه برخى معاندان، منابع اهل‌سنت را نيز تغيير داده و حقايق موجود درباره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منابع حذف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دين همواره به پيروان راستين آن حضرت سفارش مى‌نمودند براى تبيين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شخصيت بى‌مثال آن حضرت،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تبيين فضايل آن حضرت، اين است كه چگونگى ذكر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اهل‌سنت، به ويژه در لسان شعرا و ادبا، مورد واكاوى و دقت نظر قرار گيرد، تا بدين وسيله ضمن جلوگيرى از تحريف حقايق، حق‌طلبان از رهنمودهاى آن امام بحق نيز بهره‌مند شوند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9" w:name="pg7284_75772"/>
    </w:p>
    <w:p>
      <w:pPr>
        <w:pStyle w:val="Heading2"/>
        <w:numPr>
          <w:ilvl w:val="1"/>
          <w:numId w:val="1"/>
        </w:numPr>
        <w:rPr/>
      </w:pPr>
      <w:bookmarkStart w:id="20" w:name="__RefHeading___Toc613109_1051229030"/>
      <w:bookmarkStart w:id="21" w:name="_Toc7"/>
      <w:bookmarkEnd w:id="19"/>
      <w:bookmarkEnd w:id="20"/>
      <w:r>
        <w:rPr>
          <w:rtl w:val="true"/>
        </w:rPr>
        <w:t>بخش اول</w:t>
      </w:r>
      <w:r>
        <w:rPr>
          <w:rtl w:val="true"/>
        </w:rPr>
        <w:t xml:space="preserve">: </w:t>
      </w:r>
      <w:r>
        <w:rPr>
          <w:rtl w:val="true"/>
        </w:rPr>
        <w:t>مفاهيم و كليات</w:t>
      </w:r>
      <w:bookmarkEnd w:id="21"/>
    </w:p>
    <w:p>
      <w:pPr>
        <w:pStyle w:val="Heading3"/>
        <w:numPr>
          <w:ilvl w:val="2"/>
          <w:numId w:val="1"/>
        </w:numPr>
        <w:rPr/>
      </w:pPr>
      <w:bookmarkStart w:id="22" w:name="__RefHeading___Toc613111_1051229030"/>
      <w:bookmarkStart w:id="23" w:name="_Toc8"/>
      <w:bookmarkEnd w:id="22"/>
      <w:r>
        <w:rPr>
          <w:rtl w:val="true"/>
        </w:rPr>
        <w:t>مفهوم‌شناسى</w:t>
      </w:r>
      <w:bookmarkEnd w:id="23"/>
    </w:p>
    <w:p>
      <w:pPr>
        <w:pStyle w:val="Heading4"/>
        <w:numPr>
          <w:ilvl w:val="3"/>
          <w:numId w:val="1"/>
        </w:numPr>
        <w:rPr/>
      </w:pPr>
      <w:bookmarkStart w:id="24" w:name="__RefHeading___Toc613113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چون در اين تحقيق، به دنبال بررسى شخصيت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شاعران اهل‌سنت در قرن اول هجرى هستيم، بايد پيش از ورود به بحث اصلى، چند عنوان را به لحاظ مفهومى مورد دقت قرار دهيم</w:t>
      </w:r>
      <w:r>
        <w:rPr>
          <w:rFonts w:eastAsia="IRNazanin" w:cs="IRNazanin"/>
          <w:color w:val="111111"/>
          <w:sz w:val="28"/>
          <w:szCs w:val="28"/>
          <w:rtl w:val="true"/>
          <w:lang w:bidi="fa-IR"/>
        </w:rPr>
        <w:t>:</w:t>
      </w:r>
    </w:p>
    <w:p>
      <w:pPr>
        <w:pStyle w:val="Heading4"/>
        <w:numPr>
          <w:ilvl w:val="3"/>
          <w:numId w:val="1"/>
        </w:numPr>
        <w:rPr/>
      </w:pPr>
      <w:bookmarkStart w:id="26" w:name="__RefHeading___Toc613115_1051229030"/>
      <w:bookmarkStart w:id="27" w:name="_Toc10"/>
      <w:bookmarkEnd w:id="26"/>
      <w:r>
        <w:rPr/>
        <w:t>1</w:t>
      </w:r>
      <w:r>
        <w:rPr>
          <w:rtl w:val="true"/>
        </w:rPr>
        <w:t xml:space="preserve">. </w:t>
      </w:r>
      <w:r>
        <w:rPr>
          <w:rtl w:val="true"/>
        </w:rPr>
        <w:t>شعر</w:t>
      </w:r>
      <w:bookmarkEnd w:id="27"/>
    </w:p>
    <w:p>
      <w:pPr>
        <w:pStyle w:val="Heading5"/>
        <w:numPr>
          <w:ilvl w:val="4"/>
          <w:numId w:val="1"/>
        </w:numPr>
        <w:rPr/>
      </w:pPr>
      <w:bookmarkStart w:id="28" w:name="__RefHeading___Toc613117_1051229030"/>
      <w:bookmarkStart w:id="29" w:name="_Toc11"/>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دانستن و زيركى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اصطلاح اهل عربيت، كلامى است كه وزن و قافيه داشته باشد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مرحوم طبرسى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وَ لكِنْ لا تَشْعُرُونَ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شعور، اول علم است از راه مشاعر و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شعور ادراك دقيق است، مأخوذ از شَعر به معناى موى كه دقيق و نازك است و از آن است شاعر كه به اقامه وزن و نظم مُتفَطِن است، طورى كه ديگران نيستند</w:t>
      </w:r>
      <w:r>
        <w:rPr>
          <w:rFonts w:eastAsia="IRNazanin" w:cs="IRNazanin"/>
          <w:color w:val="111111"/>
          <w:sz w:val="28"/>
          <w:szCs w:val="28"/>
          <w:rtl w:val="true"/>
          <w:lang w:bidi="fa-IR"/>
        </w:rPr>
        <w:t xml:space="preserve">. </w:t>
      </w:r>
      <w:r>
        <w:rPr>
          <w:rStyle w:val="FootnoteAnchor"/>
          <w:rtl w:val="true"/>
        </w:rPr>
        <w:footnoteReference w:id="18"/>
      </w:r>
      <w:bookmarkStart w:id="30" w:name="pg7284_75774"/>
    </w:p>
    <w:p>
      <w:pPr>
        <w:pStyle w:val="BookText"/>
        <w:rPr/>
      </w:pPr>
      <w:bookmarkEnd w:id="30"/>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به علت فِطنت و دقّتِ معرفت، شاعر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اصل علم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آن است كه صنعت شعر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گواه مطلب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ملاحظه مى‌كنيم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يَخْدَعُونَ إِلاّ أَنْفُسَهُمْ وَ ما يَشْعُرُونَ</w:t>
      </w:r>
      <w:r>
        <w:rPr>
          <w:rFonts w:eastAsia="IRNazanin" w:cs="IRNazanin"/>
          <w:color w:val="111111"/>
          <w:sz w:val="28"/>
          <w:szCs w:val="28"/>
          <w:rtl w:val="true"/>
          <w:lang w:bidi="fa-IR"/>
        </w:rPr>
        <w:t xml:space="preserve">) . </w:t>
      </w:r>
      <w:r>
        <w:rPr>
          <w:rStyle w:val="FootnoteAnchor"/>
          <w:rtl w:val="true"/>
        </w:rPr>
        <w:footnoteReference w:id="19"/>
      </w:r>
      <w:r>
        <w:rPr>
          <w:rFonts w:ascii="Amiri" w:hAnsi="Amiri" w:eastAsia="Amiri" w:cs="Amiri"/>
          <w:color w:val="111111"/>
          <w:sz w:val="28"/>
          <w:sz w:val="28"/>
          <w:szCs w:val="28"/>
          <w:rtl w:val="true"/>
          <w:lang w:bidi="ar-SA"/>
        </w:rPr>
        <w:t>شعر به معناى دانستن و درك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لْيَتَلَطَّفْ وَ لا يُشْعِرَنَّ بِكُمْ أَحَداً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اشعار به معنى اعلام است؛ يعنى ناشناسى كند و كسى را نسبت به وضع شما با خبر ننمايد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5"/>
        <w:numPr>
          <w:ilvl w:val="4"/>
          <w:numId w:val="1"/>
        </w:numPr>
        <w:rPr/>
      </w:pPr>
      <w:bookmarkStart w:id="31" w:name="__RefHeading___Toc613119_1051229030"/>
      <w:bookmarkStart w:id="32" w:name="_Toc12"/>
      <w:bookmarkEnd w:id="31"/>
      <w:r>
        <w:rPr>
          <w:rtl w:val="true"/>
        </w:rPr>
        <w:t>جايگاه شعردر فرهنگ اسلامى</w:t>
      </w:r>
      <w:bookmarkEnd w:id="32"/>
    </w:p>
    <w:p>
      <w:pPr>
        <w:pStyle w:val="BookText"/>
        <w:rPr/>
      </w:pPr>
      <w:r>
        <w:rPr>
          <w:rFonts w:ascii="IRNazanin" w:hAnsi="IRNazanin" w:eastAsia="IRNazanin"/>
          <w:color w:val="111111"/>
          <w:sz w:val="28"/>
          <w:sz w:val="28"/>
          <w:szCs w:val="28"/>
          <w:rtl w:val="true"/>
          <w:lang w:bidi="fa-IR"/>
        </w:rPr>
        <w:t>آيا در قرآن و كلام اولياى الهى شعر سرودن تأييد شده است؟ آنچه مسلم است قرآن كريم در برخى آيات، با شعر و شاعران مبارزه كرده و هر دو را سرزنش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ما هرگز شعر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نياموختيم و شايسته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ذكر و قرآن مبين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ذَكَرُوا اللّهَ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شاعر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كسانى هستند كه گمراهان از آنان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آنها در هر وادى سرگردانند و سخنانى مى‌گويند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ايمان آورده و كارهاى شايسته انجام مى‌دهند و خدا را بسيار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در آيات فوق، به شعر جاهليت و شعر غير مسئول حمله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اشعارى كه در خدمت هوس‌هاى شخصى با هدف جنگ و خونريزى، وصف امور شهوانى، مدح ستمگران و تملق از حاكمان جائر، فخرفروشى‌هاى بيجا و هجوگويى است و قابل پياده شدن در عمل نيست، غير مسئولانه گفته مى‌شود كه محصول خيال‌بافى و مورد حمله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قرآن در حال خشكاندن ريشه آنها بود، بعدها خلفا آن را زنده كردند و به شاعران مُطرب، كيسه‌هاى زر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 مفيد مورد تأييد قرآن و اولياى دين است؛ چنان‌كه از استثنا در آيه اخير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سخنى كه از روى وهم و خيال باشد، در اسلام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بيان حقائق، در هر قالب كه باشد، ممدوح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كعب بن مالك به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آياتى كه در سوره شعرا درباره شاعران وارد شده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حقيقت كه شما با شمشير زبان در جهاديد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شعر، زبان احساس آدمى است كه شاعران خوش‌قريحه و نغزگوى، با استخدام زيباترين و جذاب‌ترين واژه‌ها و عبارات، دقايق حِكمى و عرفانى را در قالبى شورانگيز و دل‌نواز، بيان مى‌كنند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هنر شعر است كه حقيقت را جلوه‌گر مى‌كند و فضائل اخلاقى و امور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معنوى را با روح شنونده در مى‌آميزد و با جذبه عميق، رهرو حق‌جو را به چشمه زلال حقيقت مى‌رساند؛ چه بسيارند آوازهايى كه از دل شاعران بر مى‌خيزد و در دل شب، نواى دلنشين كاروانيان مى‌شود يا در دل رهروان، شور زندگى افكنده و نويد صبحى دل‌افروز را به بشر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است كه گاهى بزم اميران و بزرگان را مى‌آرايد و گاهى آواز مادرى مى‌شود و در كنار گاهواره، دل ناملايم طفل را آرام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با زبان عربى آشنا باشد، در مقابل قصيده ميميّه فَرَزدَق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هذا الّذي تعرف البطحاء وطأته والبيت يعرفه والحلّ والحرم</w:t>
      </w:r>
    </w:p>
    <w:p>
      <w:pPr>
        <w:pStyle w:val="BookText"/>
        <w:rPr/>
      </w:pPr>
      <w:r>
        <w:rPr>
          <w:rFonts w:ascii="IRNazanin" w:hAnsi="IRNazanin" w:eastAsia="IRNazanin"/>
          <w:color w:val="111111"/>
          <w:sz w:val="28"/>
          <w:sz w:val="28"/>
          <w:szCs w:val="28"/>
          <w:rtl w:val="true"/>
          <w:lang w:bidi="fa-IR"/>
        </w:rPr>
        <w:t xml:space="preserve">هشام از شنيدن آن ناراحت شد و فرزدق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مكّه و مدينه،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ابيات اين قصيده مختلف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بيت تا چهل و يك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تذكرة الخواص، 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كفاية الطالب، صص</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دل مى‌بازد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هاشميات كُمَيت، </w:t>
      </w:r>
      <w:r>
        <w:rPr>
          <w:rStyle w:val="FootnoteAnchor"/>
          <w:rtl w:val="true"/>
        </w:rPr>
        <w:footnoteReference w:id="25"/>
      </w:r>
      <w:r>
        <w:rPr>
          <w:rFonts w:ascii="IRNazanin" w:hAnsi="IRNazanin" w:eastAsia="IRNazanin"/>
          <w:color w:val="111111"/>
          <w:sz w:val="28"/>
          <w:sz w:val="28"/>
          <w:szCs w:val="28"/>
          <w:rtl w:val="true"/>
          <w:lang w:bidi="fa-IR"/>
        </w:rPr>
        <w:t xml:space="preserve">انس گرفته و قصيده عينيه حِمْيرى، </w:t>
      </w:r>
      <w:r>
        <w:rPr>
          <w:rStyle w:val="FootnoteAnchor"/>
          <w:rtl w:val="true"/>
        </w:rPr>
        <w:footnoteReference w:id="26"/>
      </w:r>
      <w:r>
        <w:rPr>
          <w:rFonts w:ascii="Amiri" w:hAnsi="Amiri" w:eastAsia="Amiri" w:cs="Amiri"/>
          <w:color w:val="111111"/>
          <w:sz w:val="28"/>
          <w:sz w:val="28"/>
          <w:szCs w:val="28"/>
          <w:rtl w:val="true"/>
          <w:lang w:bidi="ar-SA"/>
        </w:rPr>
        <w:t>شور و احساس حماسى در دل و سرش مى‌افكند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مى‌شود قصيده تائيه دِعبل خُزاعى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تجاوَبن بالاَرنان و الزَّفَراتِ نَوائِح عُجمٍ اللَّفظِ و النَّطَقاتِ اما به دليل بيت سى‌ام آن به مدارس آيات مشهور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ابوالفرج اصفهانى در اغانى،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قصيده مدارس آيات دعبل از بهترين نوع شعر و شكوهمندترين نمونه مدايحى است كه درباره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سروده‌اند و دعبل آن را براى على‌بن موسى‌الرضا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گفته است كه چون به خدمت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سرودهايت را برايم بخوان و من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IRNazanin" w:hAnsi="IRNazanin" w:eastAsia="IRNazanin"/>
          <w:color w:val="111111"/>
          <w:sz w:val="28"/>
          <w:sz w:val="28"/>
          <w:szCs w:val="28"/>
          <w:rtl w:val="true"/>
          <w:lang w:bidi="fa-IR"/>
        </w:rPr>
        <w:t>امام آن‌چنان گريست كه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گام مأمون در خلافت استوار شد و سكه‌بنامش زدند، به جمع آثار فضائل دودمان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از جمله اشعارى كه از آن فضائل به دستش رسيد، اين سروده دعبل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IRNazanin" w:hAnsi="IRNazanin" w:eastAsia="IRNazanin"/>
          <w:color w:val="111111"/>
          <w:sz w:val="28"/>
          <w:sz w:val="28"/>
          <w:szCs w:val="28"/>
          <w:rtl w:val="true"/>
          <w:lang w:bidi="fa-IR"/>
        </w:rPr>
        <w:t>پيوسته انديشه اين قصيده در سينه‌اش موج ميزد تا آن‌گاه كه دعبل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قصيده تائيه‌ات را برايم بخوان و مترس كه از آنچه در آن چكامه گفته‌اى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خواند مأمون به قدرى گريست كه اشك بر سينه‌اش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دعبل اولين كسى بود كه بر وى داخل مى‌شد و آخرين كس بود كه از نزدش بيرون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سنه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در روزگار پيرى و كهنسالى، به جور و ستم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زيست وآرامگاهش در شوش دانيال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بخوانيد و بر جنايات و ستم‌هايى كه بر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اشك نريزيد؟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قصيده ميميه امير ابوفَراس حَمدانى </w:t>
      </w:r>
      <w:r>
        <w:rPr>
          <w:rStyle w:val="FootnoteAnchor"/>
          <w:rtl w:val="true"/>
        </w:rPr>
        <w:footnoteReference w:id="28"/>
      </w:r>
      <w:r>
        <w:rPr>
          <w:rFonts w:ascii="IRNazanin" w:hAnsi="IRNazanin" w:eastAsia="IRNazanin"/>
          <w:color w:val="111111"/>
          <w:sz w:val="28"/>
          <w:sz w:val="28"/>
          <w:szCs w:val="28"/>
          <w:rtl w:val="true"/>
          <w:lang w:bidi="fa-IR"/>
        </w:rPr>
        <w:t>را خواند و با شاعر دلسوخته همراه نگشت و هم آواز نشد،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باعَةَ الخَمرِ كُفُّوا عن مَفاخِرِكُمْ لَمَعشَرٌ بيعُهم يَومَ الهِياج دَمُ </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شراب‌فروشان، به خود مباليد و از خودستائى بازايستيد كه هر آينه انسان‌هاى ارزشمندى هستند كه در نبرد زندگى، خونِ گرم خود را نثار مى‌كنند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قرن اول هجرى را مى‌نگريم كه چگونه مديحه و مرثيه را سر دادند و چون شمشير بُرّانى از پيشوايان دين حمايت كردند و شعرشان تير آتشينى بود در جگر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شيعه و سنى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 وَ إنّ مِنَ الْبَيانِ لَسِحراً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پاره‌اى از شعرها حكمت است و برخى بيان‌ها همچون جادو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را براى مدح كردن پاكان و نكوهش مخالفان تشويق مى‌كرد؛ چنان‌كه خود ايشان شعر مى‌خواند و از ديگران مى‌خواست كه شعر بخوانند هنگامى كه عَمرو بن سالم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يا رَبِّ انّي ناشِدٌ مُحَمّداً حِلفَ ابينا وَ ابيه الاَتلَداً</w:t>
      </w:r>
    </w:p>
    <w:p>
      <w:pPr>
        <w:pStyle w:val="BookText"/>
        <w:rPr/>
      </w:pPr>
      <w:r>
        <w:rPr>
          <w:rFonts w:ascii="IRNazanin" w:hAnsi="IRNazanin" w:eastAsia="IRNazanin"/>
          <w:color w:val="111111"/>
          <w:sz w:val="28"/>
          <w:sz w:val="28"/>
          <w:szCs w:val="28"/>
          <w:rtl w:val="true"/>
          <w:lang w:bidi="fa-IR"/>
        </w:rPr>
        <w:t>چون عمرو بن سالم با خواندن اشعار فوق خبر نقض پيمان بنى‌بكر بن كنانه را 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و همه خزاعه را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برخاست، و داخل منزل ميمونه شد، غسل كرد و هنگام غسل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بنى‌كعب را يارى نكنم، كسى مرا معاونت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اصحاب خود را جمع كرد و تصميم حركت به طرف مكه را به آنان رسانيد و در اين جنگ، كه سال هشتم هجرى واقع شد، مكه فتح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أسدالغابة،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تاريخ‌طبرى،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الكامل فى التاريخ،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پيغمبر وارد شد و اين شعر خود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لاهُمَّ إنّي ناشدٌ محمداً حِلْفَ أبينا و أبيه الأَتْلَداً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لنا أباً و كُنّا وَلَداً ثَمَّتَ أسلَمنا فلم نَنزَعْ يداً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 رَسولَ الله نصراً عَتَداً و ادعُ عبادَ الله يأتوا مَدَداً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جوياى محمّدم، سوگند پيشين پدران خود و پدر او را خاطرنشان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پدرى مهربان بودى و ما فرزندان توئيم و به اسلام گرائيده و از تو دست بردار نيستيم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كن و بندگانت را به يارى او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عمرو بن سالم، تو يارى داده خواهى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ابوليلى نابغه جَعدى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وى از پيروان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منزلش بيرون آمد و از حال مردم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با عمران بن حصين و قيس بن حرمه كه از سقيفه بر مى‌گشتند،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تجهيز پيكر مطهر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او در تقدم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و ولايت مؤمنان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 لأصلع هاشم إن أنتما لاقيتماه لقد حللتَ أرومَها</w:t>
      </w:r>
    </w:p>
    <w:p>
      <w:pPr>
        <w:pStyle w:val="BookText"/>
        <w:rPr/>
      </w:pPr>
      <w:r>
        <w:rPr>
          <w:rFonts w:ascii="Amiri" w:hAnsi="Amiri" w:eastAsia="Amiri" w:cs="Amiri"/>
          <w:color w:val="111111"/>
          <w:sz w:val="28"/>
          <w:sz w:val="28"/>
          <w:szCs w:val="28"/>
          <w:rtl w:val="true"/>
          <w:lang w:bidi="ar-SA"/>
        </w:rPr>
        <w:t>و إذا قريشٌ بالفخار تساجلت كنتَ الجديرَ به و كنتَ زعيمَها</w:t>
      </w:r>
    </w:p>
    <w:p>
      <w:pPr>
        <w:pStyle w:val="BookText"/>
        <w:rPr/>
      </w:pPr>
      <w:r>
        <w:rPr>
          <w:rFonts w:ascii="Amiri" w:hAnsi="Amiri" w:eastAsia="Amiri" w:cs="Amiri"/>
          <w:color w:val="111111"/>
          <w:sz w:val="28"/>
          <w:sz w:val="28"/>
          <w:szCs w:val="28"/>
          <w:rtl w:val="true"/>
          <w:lang w:bidi="ar-SA"/>
        </w:rPr>
        <w:t>و عليك سلّمت الغداة‌بامرة للمؤمنين فما رعت تسليمها</w:t>
      </w:r>
    </w:p>
    <w:p>
      <w:pPr>
        <w:pStyle w:val="BookText"/>
        <w:rPr/>
      </w:pPr>
      <w:r>
        <w:rPr>
          <w:rFonts w:ascii="IRNazanin" w:hAnsi="IRNazanin" w:eastAsia="IRNazanin"/>
          <w:color w:val="111111"/>
          <w:sz w:val="28"/>
          <w:sz w:val="28"/>
          <w:szCs w:val="28"/>
          <w:rtl w:val="true"/>
          <w:lang w:bidi="fa-IR"/>
        </w:rPr>
        <w:t xml:space="preserve">اى عمران و قيس اگر پيشانى سفيد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قريش به فخر و عزت مسجل شود، تو به آن سزاوارتر و زعيم آن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فردا به مقام اميرالمؤمنينى رسيدى، پس نبايد آن را رها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عمرش را در ميدان‌هاى نبرد و به زهد و تقوا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نيز در 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علاوه بر جهاد با دشمنان اسلام، به جهاد با نفس پرداخت و مدام مشغول نماز و تلاوت قرآن و تسبيح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حكومت عبداللَّه بن زبير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نقلى وى در كوفه ساكن شد و معاويه او را با يكى از واليانش به اصفهان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هفتاد هجرى در اصفهان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سن او در هنگام وفات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بعضى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اسدالغابه،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اعيان الشيعه،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دويست بيت در مدح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تا اينكه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شعر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السَّماءَ مَجدَنا و جُدودَنا و إنّا لنرجوا فوقَ ذلك مَظهراً</w:t>
      </w:r>
    </w:p>
    <w:p>
      <w:pPr>
        <w:pStyle w:val="BookText"/>
        <w:rPr/>
      </w:pPr>
      <w:r>
        <w:rPr>
          <w:rFonts w:ascii="IRNazanin" w:hAnsi="IRNazanin" w:eastAsia="IRNazanin"/>
          <w:color w:val="111111"/>
          <w:sz w:val="28"/>
          <w:sz w:val="28"/>
          <w:szCs w:val="28"/>
          <w:rtl w:val="true"/>
          <w:lang w:bidi="fa-IR"/>
        </w:rPr>
        <w:t>ما با گرايش به اسلام مجد و بزرگى را به آسمان رسانده‌ايم و آرزو اين است كه به جلوه‌گاه بالاترى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ابوليلى جعدى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جلوه‌گاه بالاتر منظورت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عبدالله بن رَواحه </w:t>
      </w:r>
      <w:r>
        <w:rPr>
          <w:rStyle w:val="FootnoteAnchor"/>
          <w:rtl w:val="true"/>
        </w:rPr>
        <w:footnoteReference w:id="33"/>
      </w:r>
      <w:r>
        <w:rPr>
          <w:rFonts w:ascii="IRNazanin" w:hAnsi="IRNazanin" w:eastAsia="IRNazanin"/>
          <w:color w:val="111111"/>
          <w:sz w:val="28"/>
          <w:sz w:val="28"/>
          <w:szCs w:val="28"/>
          <w:rtl w:val="true"/>
          <w:lang w:bidi="fa-IR"/>
        </w:rPr>
        <w:t>براى حضرت شعر مى‌خواند و او مسرور مى‌شد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خاك‌هاى خندق را حمل مى‌نمود و در آن هنگام، اين شعر عبدالله بن رواحه را زمزمه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لَو لا أنتَ ما اهتَدَينا و لا تَصَدَّقنا و لا صَلّينا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فأنزِلَنْ سَكينةً علينا و ثبِّتِ الأقدامَ إن لاقينا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أُولاءِ قد بَغَوا علينا و إنْ أرادوا فتنةً أبَينا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ما به هدايت نمى‌رسيديم و نه انفاقى در راهت مى‌نموديم و نه به سپاس تو به نماز مى‌ايستاديم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خود آرامشى بر ما فرود آر و گام‌هاى ما را هنگام ديدار آنها استوار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بر ما ستم نمودند و ما در مقابل فتنه‌هايشان پايمردى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باران، شعر عمويش، ابوطالب را خواند و خداوند دعايش را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أبي طالب لو كان حياً لقَرَّت عيناهُ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أبوطالب از خدا نيكى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زنده بود، چشمانش از اين حادثه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شعرى از او بخواند؟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حاضران اشعارى را به گمان اينكه مورد نظر رسول خداست،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تا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شايد اين شعر پدرم ابوطالب را اراده فرموده‌ايد كه گفته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فَهُم عِندَه في نِعمةٍ و فَواضلِ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سفيدرويى كه به يُمن روى او، از ابر طلب باران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يتيمان و بيوه‌زنان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بنى‌هاشم در سختى و درماندگى به دامن پرمهر و محبت او پناهنده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نزد او در فراوانى نعمت و بخشش‌ها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است شعر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شخصى از طائفه كنانه برخاست و اشعار بلندى سرود كه مطلعش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 الحَمدُ ممِّن شَكَر سُقينا بوجهِ النَّبي المَطَر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راست و سپاس تو گفتن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ميمنت روى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باران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چشمانى نگران، خدا را خواند كه باران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چند نگذشت كه دانه‌هاى دُرْ فام باران، بر سرمان 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ابرها به شدّت باريدند و مسيل‌ها به جوشش آمدند و حتى مناطق بلند قبيله مُضر را سيراب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چونان‌كه عمويش وصف او گويد، داراى آبرويى است كه به واسطه او خداوند ابرها را به ريزش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اشعار را شنيد، به وى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ياكَنانِي بَوّأكَ الله بِكُلِّ بَيتٍ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قُلتَهُ بَيتاً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اى كنانى، خداوند به هر بيت شعرى كه سرودى خانه‌اى در بهشت به تو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را هجو گوييد؛ چراكه مؤمن، با جان و مال خود، بايد در راه خدا مجاهده كند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شعرا را بر مى‌انگيخت تا با اشعار خود، به پيكار با مخالفان برخيزند و با نقل حماسه‌هاى شجاعت‌انگيز، جبهه‌بندى كفار را درهم كوبند، روح نيرومند دينى را در بين مسلمين دميده و حميتشان را در مقابل حميت جاهليت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 را و آنان‌كه از حق به دورند، هجو كنيد؛ چه در اين هنگام روح‌القدس همراه شماست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 حَسّان بن ثابت </w:t>
      </w:r>
      <w:r>
        <w:rPr>
          <w:rStyle w:val="FootnoteAnchor"/>
          <w:rtl w:val="true"/>
        </w:rPr>
        <w:footnoteReference w:id="39"/>
      </w:r>
      <w:r>
        <w:rPr>
          <w:rFonts w:ascii="Amiri" w:hAnsi="Amiri" w:eastAsia="Amiri" w:cs="Amiri"/>
          <w:color w:val="111111"/>
          <w:sz w:val="28"/>
          <w:sz w:val="28"/>
          <w:szCs w:val="28"/>
          <w:rtl w:val="true"/>
          <w:lang w:bidi="ar-SA"/>
        </w:rPr>
        <w:t>در وجد و سرور آمد، زمانى كه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 غدير را به شعر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كه با سخنت ما را يارى مى‌كنى از تأييدات روح‌القدس بهره‌مند گردى</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لذا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در مسجد براى حَسّان مى‌گذاشت و او بر منبر مى‌ايستاد و فضايل پيغمبر و مكتب او را بازگو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شعرا از نقاط دور به خدمت ائمه مشرف مى‌شدند و مورد تفقد و اكرام ايشان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در دوره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تحولاتى در شعر و ادب پيدا شد و به كمال گرائيد و در اجتماع آن روز، از بيشتر علوم و فنون، پيشى گرفت؛ چنان‌كه اين حقيقت را به وضوح از گفتار و رفتار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مى‌يابيم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 در ايام تشريق در منا بر آن حضرت وارد شد و اجازه خواست تا براى حضرت از اشعار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ايام بسيار شريف و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درباره شما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اين جواب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ياران و همراهانش جمع شوند و به كميت هم اجازه داد تا شعرش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هم قصيده لاميه از قصايد هاشمياتش را خواند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3" w:name="pg7284_75797"/>
    </w:p>
    <w:p>
      <w:pPr>
        <w:pStyle w:val="BookText"/>
        <w:rPr/>
      </w:pPr>
      <w:bookmarkEnd w:id="33"/>
      <w:r>
        <w:rPr>
          <w:rFonts w:ascii="IRNazanin" w:hAnsi="IRNazanin" w:eastAsia="IRNazanin"/>
          <w:color w:val="111111"/>
          <w:sz w:val="28"/>
          <w:sz w:val="28"/>
          <w:szCs w:val="28"/>
          <w:rtl w:val="true"/>
          <w:lang w:bidi="fa-IR"/>
        </w:rPr>
        <w:t>پس از تمام نمودن شعر حضرت درباره‌اش دعا كرد و هزار دينار و يك دست خلعت به او مرحمت فرمود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فقهاى امت اسلامى و زعماى مذهب نيز از سيره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كرده و به شعراى اهل‌بيت توجه نموده‌اند و بر تأليف كتب فقهى و معارف اسلامى، به تدوين كتب شعرى و تشريح فنون ادبى نيز پرداخته‌اند؛ به طورى‌كه زعماى بزرگ كلينى، عياشى، صدوق، جَلودى، مفيد، سيد مرتضى و گروهى ديگر از علما داراى ديوان شعرند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پيوسته در اعياد مذهبى، و در روزهاى وفات ائمه در مجالس علماى بزرگ گرد مى‌آمدند و مرثيه‌سرايى مى‌كردند و بدين وسيله مكتب اهل‌بيت را احياء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مرحوم آيت‌اللّه بحرالعلوم و مرحوم كاشف‌الغطا را مى‌توان از دوره‌هاى رونق مكتب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34" w:name="__RefHeading___Toc613121_1051229030"/>
      <w:bookmarkStart w:id="35" w:name="_Toc13"/>
      <w:bookmarkEnd w:id="34"/>
      <w:r>
        <w:rPr/>
        <w:t>2</w:t>
      </w:r>
      <w:r>
        <w:rPr>
          <w:rtl w:val="true"/>
        </w:rPr>
        <w:t xml:space="preserve">. </w:t>
      </w:r>
      <w:r>
        <w:rPr>
          <w:rtl w:val="true"/>
        </w:rPr>
        <w:t>اهل‌سنت در قرن اول هجرى</w:t>
      </w:r>
      <w:bookmarkEnd w:id="35"/>
    </w:p>
    <w:p>
      <w:pPr>
        <w:pStyle w:val="BookText"/>
        <w:rPr/>
      </w:pPr>
      <w:r>
        <w:rPr>
          <w:rFonts w:ascii="IRNazanin" w:hAnsi="IRNazanin" w:eastAsia="IRNazanin"/>
          <w:color w:val="111111"/>
          <w:sz w:val="28"/>
          <w:sz w:val="28"/>
          <w:szCs w:val="28"/>
          <w:rtl w:val="true"/>
          <w:lang w:bidi="fa-IR"/>
        </w:rPr>
        <w:t xml:space="preserve">با توجه به اينكه مذاهب چهارگانه اهل‌سنت در قرن دوم به وجود آمده‌اند، سؤال اين است كه آيا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و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به كار مى‌رفت يا خير و اساساً مخالفان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با كدام ويژگى شناخته مى‌شدند؟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تحقيقات نشان مى‌دهد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حزب مشخص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حزب قريش كه بنى‌هاشم را پيش از اسلام از خود رانده بودند و ديگرى حزب علوى كه متشكل از هاشميان و هواداران مهاجر و انصارش بودند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زاويه اختلاف سياسى ميان آن دو حزب كه از همان آغاز ريشه مذهبى داشت، پس از ظهور اسلام نيز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باور بخشى از صحابه كه به حسب ظاهر اسلام را پذيرفته بودند، بر نظريه قرآن منهاى سنت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ويژگى حزب قريش حجت ندانستن دستورات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مردم از كتابت و نقل حديث بود كه در توصيه‌هاى رهبران اين حزب از زمان حيات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روشن مى‌شود كه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كسانى كه باورشان پيروى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بود و دسته ديگر گروهى كه پيروى ايشان را در امور سياسى و حكومتى لازم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همان كسانى بودند كه با پشتوانه جاهلى قريش، به محض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به دست گرفتند و سفارش‌هاى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پيدايش اهل‌سنت از همين نقطه است؛ گرچه آن زمان با عنوان سنى يا اهل‌سنت شناخته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عمر خليفه بود، عامه مردم، به جز هواداران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فتواى حكومتى بودند و اختلافاتى را كه آن زمان ميان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بود، به حساب نمى‌آوردند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عثمان كه علاوه بر اتهامات مالى و سياسى، از نظر دينى نيز متهم به بدعت‌هايى شد، وى مورد انكار بخش بزرگى از صحابه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نمى‌دانستند كه چه كسى سخن صحيح دين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حزب قريش در رأس نهضت ضد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پايان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مردم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كه رهبرى بخشى از حزب قريش را داشت، رهبرى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ديگر حزب قريش، طلحه و زبير بودند كه آنها نيز</w:t>
      </w:r>
    </w:p>
    <w:p>
      <w:pPr>
        <w:pStyle w:val="BookText"/>
        <w:rPr/>
      </w:pPr>
      <w:r>
        <w:rPr>
          <w:rFonts w:ascii="IRNazanin" w:hAnsi="IRNazanin" w:eastAsia="IRNazanin"/>
          <w:color w:val="111111"/>
          <w:sz w:val="28"/>
          <w:sz w:val="28"/>
          <w:szCs w:val="28"/>
          <w:rtl w:val="true"/>
          <w:lang w:bidi="fa-IR"/>
        </w:rPr>
        <w:t>حكومت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و در بصره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جداى از مسائل سياسى، در مسئله مهم تبيين دين در موارد اختلافى و مستحدثه نيز دو دسته سياسى و مذهبى پديدار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آنچه در شكل‌دهى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داشت و به مرور كامل‌تر شد، مذهب عثمانى ناميده شد؛ در برابر حزب علوى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به 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گروهى شيعه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الشيعه نام گرفتند و در مقابل نيز گروهى شيعه عثمان بودند و عثمانى يا العثمانيه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عامه مردم بود؛ مردمى كه به مرور دين خود را از امويان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عياش از سُلَيم بن قيس هِلالى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سُمَيه، كاتبى داشت شيعى كه با من دوست بود، برايم نامه‌اى را خواند كه معاويه در پاسخ نامه زياد به وى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آن، معاويه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را كه خواندى، آنچه در آن است پوشيده دار و اصل نامه را از ميان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منشى زياد بن سُمَيه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زياد اين نامه را خواند آن را بر زمين زد و رو كرد به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من كه از چه درآمدم و به چه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پيروان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حزب آنان بودم، از آن درآمدم و به پيروان شيطان پيوستم و وارد حزب او شدم؛ پيرو كسى شدم كه چنين نامه‌اى برايم مى‌نويسد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نسخه‌اى از نامه برداشتم، شب كه شد زياد نامه را خواسته بود و آن را پاره كرده و از ميان برده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آنچه در اين نامه بود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نمى‌دانست كه من از آن نسخه‌اى برداشته‌ام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امويان، خود را ادامه دهنده خلافت خلفاى نخست دانسته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 در روى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اصطلاح شيعه به طور عام در برابر اصطلاح عثمانى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با حمايت خود از مذهب عثمانيه كه اصولاً مشروعيتى براى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نبودند و بيشتر در شام مستقر بودند آن را در بخش اعظم جامعه اسلامى حاكم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عراق، به جز بصره، طرفدارى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عراق اعتقاد به حقانيت علويان خود را در عرصه سياست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در منازعات علويان و امويان جانب هيچ كدام را نگرفت و خود نهضتى به نام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تشيع در قرون نخستين، اعم از تشيعى بوده كه اكنون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شيعه گفته مى‌شود، در اصطلاح كهن عثمانيان از آن به رَفْض تعبير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شيعه در كاربرد عمومى به كسانى گفته مى‌شد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عثمان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كسانى كه آن حضرت را بر ساير خلفا مقدم داشته يا اصولاً به مقام امامت آن حضرت و اولاد ايشان اعتقاد داشتند، شيعه خوانده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به معناى متشيع كسى بود كه در مقام مقايسه ميان خلفا اعتبار و اعتناى بيشترى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رافضى به كسى گفته مى‌شد كه خلافت شيخين را انكار مى‌كرد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امرى منصوص از طرف خدا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واژه شيعه را براى پيروان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در تفسيرآيه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از ابى‌الجارود از محمد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نقل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 و شيعتُكَ خَيرُ البَرِية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شيعيانت خيرالبريه مى‌باشيد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خوارزمى از جابر بن عبدالله انصارى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أتاكم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پيش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كعبه شد و دستش را بر آن زد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إنَّ هذا و شيعَتَهُ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خدايى كه جانم در دست اوست، اين و شيعيانش رستگاران روز قيامت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واژه را بارها درباره پيروان خويش به كار بردند </w:t>
      </w:r>
      <w:r>
        <w:rPr>
          <w:rStyle w:val="FootnoteAnchor"/>
          <w:rtl w:val="true"/>
        </w:rPr>
        <w:footnoteReference w:id="48"/>
      </w:r>
      <w:r>
        <w:rPr>
          <w:rFonts w:ascii="IRNazanin" w:hAnsi="IRNazanin" w:eastAsia="IRNazanin"/>
          <w:color w:val="111111"/>
          <w:sz w:val="28"/>
          <w:sz w:val="28"/>
          <w:szCs w:val="28"/>
          <w:rtl w:val="true"/>
          <w:lang w:bidi="fa-IR"/>
        </w:rPr>
        <w:t xml:space="preserve">به عنوان نمونه نصر بن مزاحم، از عمرو بن شمر، از جابر، از زيد بن حسن، پيمان‌نامه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تَقَاضَى عَلَيْهِ علي بن ابي‌طالب وَ مُعَاوِيَةُ بْنُ ابي‌سفيان وَ شِيعَتُهُمَا فِيمَا تَرَاضَيَا بِهِ مِنَ الْحُكْمِ بِكِتَابِ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عَلِيٍّ عَلَى أَهْلِ الْعِرَاقِ وَ مَنْ كَانَ مِنْ شِيعَتِهِ مِنْ شَاهِدٍ أَوْ غَائِبٍ وَ قَضِيَّةُ مُعَاوِيَةَ عَلَى أَهْلِ الشَّامِ وَ مَنْ كَانَ مِنْ شِيعَتِهِ مِنْ شَاهِدٍ أَوْ غَائِبٍ إِنَّا رَضِينَا أَنْ نَنْزِلَ عِنْدَ حُكْمِ الْقُرْآنِ فِيمَا حَكَمَ وَ أَنْ نَقِفَ عِنْدَ أَمْرِهِ فِيمَا أَمَرَ وَ أَنَّهُ لَا يَجْمَعُ بَيْنَنَا إِلَّا ذَلِكَ وَ أَنَّا جَعَلْنَا كِتَابَ الله فِيمَا بَيْنَنَا حَكَماً فِيمَا اخْتَلَفْنَا فِيهِ مِنْ فَاتِحَتِهِ إِلَى خَاتِمَتِهِ نُحْيِي مَا أَحْيَا وَ نُمِيتُ مَا أَمَاتَ عَلَى ذَلِكَ تَقَاضَيَا وَ بِهِ تَرَاضَيَا</w:t>
      </w:r>
      <w:r>
        <w:rPr>
          <w:rFonts w:eastAsia="Amiri" w:cs="Amiri" w:ascii="Amiri" w:hAnsi="Amiri"/>
          <w:color w:val="111111"/>
          <w:sz w:val="28"/>
          <w:szCs w:val="28"/>
          <w:rtl w:val="true"/>
          <w:lang w:bidi="ar-SA"/>
        </w:rPr>
        <w:t xml:space="preserve">. </w:t>
      </w:r>
      <w:r>
        <w:rPr>
          <w:rStyle w:val="FootnoteAnchor"/>
        </w:rPr>
        <w:footnoteReference w:id="4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على‌بن ابى‌طالب و معاوية‌بن ابى‌سفيان و پيروان آن دو خواسته‌اند و در آن هر دو طرف به پذيرفتن داورى كتاب خدا و سنّت پيامبر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آن را بر عراقيان و شيعيان خويش، خواه حاضر و خواه غايب، نافذ و معتبر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بر ياران خود، از حاضر و غايب واجبش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داورى قرآن، در آنچه حكم كند، تن سپرده‌ايم و برعهده گرفتيم هر فرمان كه قرآن دهد بپذيريم؛ چه هيچ چيزى جز اين ما را گرد هم نياورده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اختلافات ما پايان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كتاب خدا را از آغاز تا پايانش داور اختلافات خود قرار داديم، آنچه را زنده داشته است زنده مى‌داريم و آنچه را ميرانده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مى‌ميرانيم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دفاع از پيروان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صلح‌نامه با معاويه چندين بند از آن را به حفظ خون شيعه اختصاص داد و واژه شيعۀ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سند گنجانيد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قديمى‌ترين سندى كه در كاربردهاى عمومى، كلمه شيعه را در برابر كلمه عامه قرار داده، نامه‌اى است كه شيعيان كوفه و در رأس آنها سُلَيمان بن صُرَد خُزاعى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أَمْسَي عَلِيٌّ عِنْدَنَا مُحَبَّباً نَفْدِيهِ بِالْأُمِّ وَ لَا نُبْقِي أَبَا</w:t>
      </w:r>
    </w:p>
    <w:p>
      <w:pPr>
        <w:pStyle w:val="BookText"/>
        <w:rPr/>
      </w:pPr>
      <w:r>
        <w:rPr>
          <w:rFonts w:ascii="IRNazanin" w:hAnsi="IRNazanin" w:eastAsia="IRNazanin"/>
          <w:color w:val="111111"/>
          <w:sz w:val="28"/>
          <w:sz w:val="28"/>
          <w:szCs w:val="28"/>
          <w:rtl w:val="true"/>
          <w:lang w:bidi="fa-IR"/>
        </w:rPr>
        <w:t>دوشينه، على كه همه دوستدار اوييم در ميانه ما به سر برد و ما پدر و مادر خود را نيز فداى او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نگارش پيمان‌نامه حكميت تحميلى سليمان بن صرد درحالى‌كه بر چهره‌اش زخم شمشير داشت، نزد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نگريست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آنانى كه در انتظار شهادت هستى و عهد خود را تغيير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اگر من ياورانى مى‌يافتم، هرگز چنين پيمان‌نامه‌اى نوشته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فاضلى نيكوكار بود و در صفين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و در پيكار حوشب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كسانى بود كه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او جا ماند و سپس همراه با مسيب بن نجبه و گروهى ديگر كه چهار هزار نفر مى‌شدند، به خونخواهى امام حسين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زياد با لشكر مروان به مقابله آنان درآمد و سليمان و تمام كسانى كه با او بودند كشته شدند و اين به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يعقوبى آن را نقل كرده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اُصيبَ به هذه الاُمةُ عامَّةً و انت و شيعتُكَ خاصَّةً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آنچه امت پيامبر به طور عام و شما و شيعيانت به طور خاص به آن مبتلا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سنيان، تقديم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عثمان بدعت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افراطى‌ها، تقديم امام بر عثمان را نيز رَفض دانستند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ابوبكر و عمر و علي و عثمان، رافضي او مُبتَدِع</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حديث كوفه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بعدَ النَّبي ابوبكر ثُمَّ عُمر ثُمَّ عَلي ثُمَّ عُثمان،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تَشَيُّع اصحابِ الحديثِ مِنَ الكوفيينَ و يُثبِتونَ امامَةَ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حديث بصرى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الامَّةِ بَعدَ النَّبي ابوبكر ثُمّ عُمر ثُمّ عُثمان ثُمّ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مشايخ بغداد، از جمله احمد بن حنبل، امامت على را اصلاً قبول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يَحذِفون علياً مِنَ الاِمامَةِ و يَزعَمُونَ انَّ وِلايَتَهُ فِتنَهٌ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طى جريان قتل عثمان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رشد بيشترى يافت؛ اين گرايش را گرايش علوى و شيعى مى‌ناميدند كه مرتبه ضعيف آن، رد عثمان و اثبات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كامل آن، اثبات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او بر ديگر خلفا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عثمانى كه در دو جريان جمل و صفين تبلور يافت، در جمل شكست خورد؛ گرچه آثارش در بصره باقى ماند و مردم اين شهر عثمانى‌مذهب شناخته شدند، اما در دوره اموى در شام غلبه كرده و بر عراق حكومت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بنى‌اميه تبلور غلبه مذهب عثمانى بود كه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مشروع نمى‌دانستند؛ زيرا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 سوم با دست او يا با تحريك او كشته شد؛ به علاوه تمامى مردم بر او اجتماع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در سلف اهل‌سنت كه عثمانيه ناميده مى‌شدند، رايج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امامت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تشيع اعتقادى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عثمانى‌ها معاويه را خليفه مى‌دانستند و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كربلا با عقيده به اينكه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وصى رسول خداست، وى را يارى كردند و به شهادت رسيدند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 مختار، نه تنها بحث از تشيع اعتقادى، بلكه بحث پيدايش تشيع اعتقادى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اشراف كوفه به تشيع مختار و حاميان او اين بود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از اسلافنا الصالحين اظهار بيزارى مى‌كند؛ چراكه آنان، بسيارى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دليل انحرافاتى كه به وجود آوردند، مذمت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ترسيم كننده خطوط اساسى اعتقاد اصيل در تشيع،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يكى از لوازم اعتقاد به امامت الهى آن بزرگواران، آن بوده كه تنها احاديث امامان اعتبار داشته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تكيه‌گاه رهبرى سياسى و دينى مردم و مُفتَرَضُ الطاعه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اول و اوايل قرن دوم و در زمان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نِحله‌هاى فكرى و فرقه‌هاى گوناگون پديد آمدند كه هر كدام داعيه رهبرى مسلمانان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رهبرى سياسى موجود خلفا را پذيرفته بودند و مى‌كوشيدند رهبرى دينى را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 شيعه پافشارى مى‌كردند كه تنها منابع مورد اعتماد، قرآن و عترت و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مى‌توان چنين نتيجه‌گيرى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در صدر اسلام داراى چند طيف متفاوت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بسيارى بودند كه تشيع آنها از نوع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و راوى فضايل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را نبايد سنى اصطلاحى دانست؛ گرچه بسيارى از آنها به خلافت شيخين نيز معتقد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به معناى صرف دوستى اهل‌بيت است كه هيچ زمينه تفضيل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در نظر عثمانى مذهبان تشيع خوانده مى‌شد و</w:t>
      </w:r>
    </w:p>
    <w:p>
      <w:pPr>
        <w:pStyle w:val="BookText"/>
        <w:rPr/>
      </w:pPr>
      <w:r>
        <w:rPr>
          <w:rFonts w:ascii="IRNazanin" w:hAnsi="IRNazanin" w:eastAsia="IRNazanin"/>
          <w:color w:val="111111"/>
          <w:sz w:val="28"/>
          <w:sz w:val="28"/>
          <w:szCs w:val="28"/>
          <w:rtl w:val="true"/>
          <w:lang w:bidi="fa-IR"/>
        </w:rPr>
        <w:t xml:space="preserve">نمونه‌هاى زيادى هم دارد؛ از جمله محمد بن ادريس شافعى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به رفض نيز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منافاتى با تسنن وى كه چيزى جز گرايش عثمانى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شيعه و سنى ابتدا فقط در حكومت بود، ولى بعداً به مسائل فقهى و كلامى و امور سياسى و اعتقادى نيز كشيده شد كه به آن تشيع اعتقادى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از شيعه با تشيع به معناى برتر دانستن امام بر عثمان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عقيده، امام از طرف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نظريه‌اى است كه در جريان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در اصل، هويت فكر شيعه را در باب امامت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مستند به شواهد متقن و اصيل قرآنى وتاريخى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عايشه در جريان شورش عليه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خليفتي عليكم في حياتي و مماتي فمن عصاه فقد عصاني</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من بر شماست در دوران زندگى و بعد از مرگم، هركس با او مخالفت كند با من مخالفت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عثمانيان، كه نسل سلف سنيان بعدى هستند، وضعيتى متفاوت با گروه اول دارند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چهارم مى‌دانند و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خلفا بدعت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آثار رجالى اهل حديث و حنابله اتهام تشيع، به معناى نقل</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اهل‌بيت، يكى از معيارهاى قدح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ميزان الاعتدال درباره رافضى بودن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نقل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مى‌كردند رافضى هستند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لذا عالمان و محدثان سنى به اندك چيزى به داشتن گرايش‌هاى شيعى متهم مى‌شدند؛ مانند دارقطنى كه به خاطر جمع‌آورى اشعار و دواوين شعرا، از جمله اشعار سيد حميرى، </w:t>
      </w:r>
      <w:r>
        <w:rPr>
          <w:rStyle w:val="FootnoteAnchor"/>
          <w:rtl w:val="true"/>
        </w:rPr>
        <w:footnoteReference w:id="58"/>
      </w:r>
      <w:r>
        <w:rPr>
          <w:rFonts w:ascii="IRNazanin" w:hAnsi="IRNazanin" w:eastAsia="IRNazanin"/>
          <w:color w:val="111111"/>
          <w:sz w:val="28"/>
          <w:sz w:val="28"/>
          <w:szCs w:val="28"/>
          <w:rtl w:val="true"/>
          <w:lang w:bidi="fa-IR"/>
        </w:rPr>
        <w:t>به گرايش شيعى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منظور از اهل‌سنت در عنوان كتاب همان گروه دوم و چهارم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اصلى تحقيق</w:t>
      </w:r>
    </w:p>
    <w:p>
      <w:pPr>
        <w:pStyle w:val="BookText"/>
        <w:rPr/>
      </w:pPr>
      <w:r>
        <w:rPr>
          <w:rFonts w:ascii="IRNazanin" w:hAnsi="IRNazanin" w:eastAsia="IRNazanin"/>
          <w:color w:val="111111"/>
          <w:sz w:val="28"/>
          <w:sz w:val="28"/>
          <w:szCs w:val="28"/>
          <w:rtl w:val="true"/>
          <w:lang w:bidi="fa-IR"/>
        </w:rPr>
        <w:t>بر اين اساس در اين تحقيق، با استفاده از منابع معتبر اهل‌سنت، به دنبال اين هستيم كه بدانيم شاعران و اديبان اهل‌سنت قرن اول هجرى، سيماى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به تصوير كشيده‌اند؟</w:t>
      </w:r>
    </w:p>
    <w:p>
      <w:pPr>
        <w:pStyle w:val="BookText"/>
        <w:rPr/>
      </w:pPr>
      <w:r>
        <w:rPr>
          <w:rFonts w:ascii="IRNazanin" w:hAnsi="IRNazanin" w:eastAsia="IRNazanin"/>
          <w:color w:val="111111"/>
          <w:sz w:val="28"/>
          <w:sz w:val="28"/>
          <w:szCs w:val="28"/>
          <w:rtl w:val="true"/>
          <w:lang w:bidi="fa-IR"/>
        </w:rPr>
        <w:t>سؤال‌هاى فرعى</w:t>
      </w:r>
    </w:p>
    <w:p>
      <w:pPr>
        <w:pStyle w:val="BookText"/>
        <w:rPr/>
      </w:pPr>
      <w:r>
        <w:rPr>
          <w:rFonts w:ascii="IRNazanin" w:hAnsi="IRNazanin" w:eastAsia="IRNazanin"/>
          <w:color w:val="111111"/>
          <w:sz w:val="28"/>
          <w:sz w:val="28"/>
          <w:szCs w:val="28"/>
          <w:rtl w:val="true"/>
          <w:lang w:bidi="fa-IR"/>
        </w:rPr>
        <w:t>آيا موضوع ولادت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كعبه از نظر علماى اهل‌سنت صحيح است؟ آيا از ديد شاعران سنى،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است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و با وى نماز خوانده است؟ آيا در مجلس سران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آيه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حمايت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آمادگى كرد،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عنوان خليفه خود معرفى كرد؟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مواردى همچون فداكارى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ليلة‌المبيت، برادرى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بستن درِِِ خانه همه اصحاب به سوى مسجد به جز درِِ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6" w:name="pg7284_75819"/>
    </w:p>
    <w:p>
      <w:pPr>
        <w:pStyle w:val="BookText"/>
        <w:rPr/>
      </w:pPr>
      <w:bookmarkEnd w:id="36"/>
      <w:r>
        <w:rPr>
          <w:rFonts w:ascii="IRNazanin" w:hAnsi="IRNazanin" w:eastAsia="IRNazanin"/>
          <w:color w:val="111111"/>
          <w:sz w:val="28"/>
          <w:sz w:val="28"/>
          <w:szCs w:val="28"/>
          <w:rtl w:val="true"/>
          <w:lang w:bidi="fa-IR"/>
        </w:rPr>
        <w:t>و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مدينه علم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خورشيد براى نماز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نزول آيه تطهير درباره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ايثار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اعضاى خانواده و نزول سوره هل اتى، حديث منزلت و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مَحبوب خدا و رسول است،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خليفه مسلمين و 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بيعت مردم به ويژه بيعت عمر و ابوبكر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ولى امر مسلمين و تبريك انتصاب ايشان با واژه بَخ بَخ، غصب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سكوت و خانه‌نشينى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مصالح اسلام و مسلمين، همراهى و مساعدت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 درباره امور جارى مملكت، بر زبان جارى ساختن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منابع اهل‌سنت مورد تاييد است و شعراى اهل‌سنت در اين زمينه‌ها سروده‌هايى دارند يا خير؟</w:t>
      </w:r>
    </w:p>
    <w:p>
      <w:pPr>
        <w:pStyle w:val="BookText"/>
        <w:rPr/>
      </w:pPr>
      <w:r>
        <w:rPr>
          <w:rFonts w:ascii="IRNazanin" w:hAnsi="IRNazanin" w:eastAsia="IRNazanin"/>
          <w:color w:val="111111"/>
          <w:sz w:val="28"/>
          <w:sz w:val="28"/>
          <w:szCs w:val="28"/>
          <w:rtl w:val="true"/>
          <w:lang w:bidi="fa-IR"/>
        </w:rPr>
        <w:t>مفروض ما در اين تحقيق آن است كه ادعاى شيعه اثناعشرى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مذكور مورد تصديق افراد منصف اهل‌سنت، و در منابع آنها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تحقيق، اعترافات شخصيت‌هاى برجسته اهل‌سنت را درباره موارد فوق بررسى خواهيم كرد</w:t>
      </w:r>
      <w:r>
        <w:rPr>
          <w:rFonts w:eastAsia="IRNazanin" w:cs="IRNazanin"/>
          <w:color w:val="111111"/>
          <w:sz w:val="28"/>
          <w:szCs w:val="28"/>
          <w:rtl w:val="true"/>
          <w:lang w:bidi="fa-IR"/>
        </w:rPr>
        <w:t>.</w:t>
      </w:r>
    </w:p>
    <w:p>
      <w:pPr>
        <w:pStyle w:val="Heading3"/>
        <w:numPr>
          <w:ilvl w:val="2"/>
          <w:numId w:val="1"/>
        </w:numPr>
        <w:rPr/>
      </w:pPr>
      <w:bookmarkStart w:id="37" w:name="__RefHeading___Toc613123_1051229030"/>
      <w:bookmarkStart w:id="38" w:name="_Toc14"/>
      <w:bookmarkEnd w:id="37"/>
      <w:r>
        <w:rPr>
          <w:rtl w:val="true"/>
        </w:rPr>
        <w:t>پيشينه تحقيق</w:t>
      </w:r>
      <w:bookmarkEnd w:id="3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درباره انعكاس ويژگى‌هاى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ادبى اهل‌سنت سابقه‌اى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اديبان سنى‌مذهب، درباره شخصيت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چكامه‌هاى زيادى سروده‌اند و تاكنون تحقيق‌هاى عالمانه و گسترده‌اى درباره آن صورت گرفته است؛ براى مثال در موسوعه‌هاى ارزشمندى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حامد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p>
    <w:p>
      <w:pPr>
        <w:pStyle w:val="BookText"/>
        <w:rPr/>
      </w:pPr>
      <w:r>
        <w:rPr>
          <w:rFonts w:ascii="IRNazanin" w:hAnsi="IRNazanin" w:eastAsia="IRNazanin"/>
          <w:color w:val="111111"/>
          <w:sz w:val="28"/>
          <w:sz w:val="28"/>
          <w:szCs w:val="28"/>
          <w:rtl w:val="true"/>
          <w:lang w:bidi="fa-IR"/>
        </w:rPr>
        <w:t>فى الكتاب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مرحوم استاد عطاردى،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و اهل‌بيته فى الشعر العربى فى القرن الاول الهجرى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الشعراء عن امام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گردآورى شده و در تهيه اين اثر از آن كتاب‌ها بسيار بهره‌بردارى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سه اثر نخست، به ويژه موسوعه گران‌سنگ الغدير، سروده‌هاى شاعران سنى‌مذهب را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اسناد قابل اعتنا براى اثبات حقانيت ادعاهاى شيعه اماميه درباره امامت و خلافت بلافصل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مزيت تحقيق حاضر را مى‌توان در چند عنوان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به بيان و تحليل اشعار اهل‌سنت قرن اول هجرى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موسوعه‌هاى فوق عموميت دارند و همه آثار ادبى را گردآورى كرده‌اند كه طبعاً تشخيص موافق و مخالف در آنها براى همگان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موسوعه‌ها تلاش بر اين بوده كه اشعار كسانى كه به صورت رسمى شاعر شناخته مى‌شدند، گردآورى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سروده‌هاى زيادى در اين تحقيق به چشم مى‌خورد كه در رجزهاى ميادين جنگ توسط حاضران در جنگ بر زبان جارى شده كه نامى از آنها در تاريخ به عنوان شاعر برده نشده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موسوعه‌ها با زبان عربى نوشته شده‌اند كه براى گسترده بودن بحث‌ها و نيز به دليل اينكه همگان قادر به فهم كامل زبان عربى نيستند، نمى‌توانند مرجع تحقيق براى همه دانش‌پژوهان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تحقيق حاضر مى‌تواند مرجع قابل دسترس براى كليه دانشجويان و محققان فارسى‌زبان باشد</w:t>
      </w:r>
      <w:r>
        <w:rPr>
          <w:rFonts w:eastAsia="IRNazanin" w:cs="IRNazanin"/>
          <w:color w:val="111111"/>
          <w:sz w:val="28"/>
          <w:szCs w:val="28"/>
          <w:rtl w:val="true"/>
          <w:lang w:bidi="fa-IR"/>
        </w:rPr>
        <w:t>.</w:t>
      </w:r>
      <w:bookmarkStart w:id="39" w:name="pg7284_75823"/>
    </w:p>
    <w:p>
      <w:pPr>
        <w:pStyle w:val="Heading3"/>
        <w:numPr>
          <w:ilvl w:val="2"/>
          <w:numId w:val="1"/>
        </w:numPr>
        <w:rPr/>
      </w:pPr>
      <w:bookmarkStart w:id="40" w:name="__RefHeading___Toc613125_1051229030"/>
      <w:bookmarkStart w:id="41" w:name="_Toc15"/>
      <w:bookmarkEnd w:id="39"/>
      <w:bookmarkEnd w:id="40"/>
      <w:r>
        <w:rPr>
          <w:rtl w:val="true"/>
        </w:rPr>
        <w:t>اهداف و فوائد تحقيق</w:t>
      </w:r>
      <w:bookmarkEnd w:id="41"/>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شخصيتى استثنايى و صاحب فضايل و كمالات برجسته است كه به برخى از آنها در قرآن و احاديث نبوى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براى انتخاب اين موضوع، روشن شدن اهداف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حقانيت ادعاى شيعه مبنى بر اينكه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شخصيتى است كه شايستگى جانشينى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فضايل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اهل‌سنت، معيار شناخت اهل تحقيق از افراد متعصب است و نشان مى‌دهد كه خورشيد وجود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تابنده‌تر از آن است كه ابرهاى تيره جهالت و تعصب بتواند جلوى تابش نور وجودش را بگيرد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كه سرّ دلبران گفته آيد در حديث ديگران</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ديدگاهى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با آن حضرت مخالفت با قرآن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تحقيق، مى‌توان ميزان تأثيرپذيرى محتواى شعر و ادب از معارف علوى را نيز بررسى كرد</w:t>
      </w:r>
      <w:r>
        <w:rPr>
          <w:rFonts w:eastAsia="IRNazanin" w:cs="IRNazanin"/>
          <w:color w:val="111111"/>
          <w:sz w:val="28"/>
          <w:szCs w:val="28"/>
          <w:rtl w:val="true"/>
          <w:lang w:bidi="fa-IR"/>
        </w:rPr>
        <w:t>.</w:t>
      </w:r>
    </w:p>
    <w:p>
      <w:pPr>
        <w:pStyle w:val="Heading3"/>
        <w:numPr>
          <w:ilvl w:val="2"/>
          <w:numId w:val="1"/>
        </w:numPr>
        <w:rPr/>
      </w:pPr>
      <w:bookmarkStart w:id="42" w:name="__RefHeading___Toc613127_1051229030"/>
      <w:bookmarkStart w:id="43" w:name="_Toc16"/>
      <w:bookmarkEnd w:id="42"/>
      <w:r>
        <w:rPr>
          <w:rtl w:val="true"/>
        </w:rPr>
        <w:t>محدوديت‌ها و دشوارى‌هاى تحقيق</w:t>
      </w:r>
      <w:bookmarkEnd w:id="43"/>
    </w:p>
    <w:p>
      <w:pPr>
        <w:pStyle w:val="BookText"/>
        <w:rPr/>
      </w:pPr>
      <w:r>
        <w:rPr>
          <w:rFonts w:ascii="IRNazanin" w:hAnsi="IRNazanin" w:eastAsia="IRNazanin"/>
          <w:color w:val="111111"/>
          <w:sz w:val="28"/>
          <w:sz w:val="28"/>
          <w:szCs w:val="28"/>
          <w:rtl w:val="true"/>
          <w:lang w:bidi="fa-IR"/>
        </w:rPr>
        <w:t>موافقان و مخالفان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واقعيت‌هاى زندگى ايشان را با زبان شعر بيان كرده‌اند و ما به طور كامل متن آن اشعار را در اين كتاب نقل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چند نكته مهم در اينجا وجود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سرايندگان اشعار به طور رسمى به عنوان شاعر شناخته نشده‌اند،</w:t>
      </w:r>
      <w:bookmarkStart w:id="44" w:name="pg7284_75825"/>
    </w:p>
    <w:p>
      <w:pPr>
        <w:pStyle w:val="BookText"/>
        <w:rPr/>
      </w:pPr>
      <w:bookmarkEnd w:id="44"/>
      <w:r>
        <w:rPr>
          <w:rFonts w:ascii="IRNazanin" w:hAnsi="IRNazanin" w:eastAsia="IRNazanin"/>
          <w:color w:val="111111"/>
          <w:sz w:val="28"/>
          <w:sz w:val="28"/>
          <w:szCs w:val="28"/>
          <w:rtl w:val="true"/>
          <w:lang w:bidi="fa-IR"/>
        </w:rPr>
        <w:t>بلكه آن افراد صرفاً به دليل داشتن قريحه شعرى، منويات خود را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عرصه‌هاى مختلف با زبان شعر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نمى‌توان آنان را در رديف شاعران قرن اول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وضعيت لغزنده سياسى صدر اسلام، خصوصاً نيمه نخست قرن اول، برخى از مردم، از جمله سرايندگان اشعار، كه گرايش‌هاى عثمانى داشتند و عليه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بودند، بعداً جزء ياران سرسخت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هم صادق بود؛ چنان‌كه حسّان‌بن ثابت، پس از قتل عثمان، گرايش عثمانى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اظهار نظر درباره عثمانى يا علوى بودن افراد، دقت و تحقيق فراوانى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دليل رعايت پيوستگى مطالب، برخى از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اهل‌سنت درج شده كه در آن زمينه شعرى از شاعران اهل‌سنت قرن اول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فرهيخته و علاقه‌مند درخواست مى‌شود در صورت دستيابى به اشعار آن را به ما منعكس كنند تا در چاپ‌هاى بعدى استفاده شود</w:t>
      </w:r>
      <w:r>
        <w:rPr>
          <w:rFonts w:eastAsia="IRNazanin" w:cs="IRNazanin"/>
          <w:color w:val="111111"/>
          <w:sz w:val="28"/>
          <w:szCs w:val="28"/>
          <w:rtl w:val="true"/>
          <w:lang w:bidi="fa-IR"/>
        </w:rPr>
        <w:t>.</w:t>
      </w:r>
    </w:p>
    <w:p>
      <w:pPr>
        <w:pStyle w:val="Heading3"/>
        <w:numPr>
          <w:ilvl w:val="2"/>
          <w:numId w:val="1"/>
        </w:numPr>
        <w:rPr/>
      </w:pPr>
      <w:bookmarkStart w:id="45" w:name="__RefHeading___Toc613129_1051229030"/>
      <w:bookmarkStart w:id="46" w:name="_Toc17"/>
      <w:bookmarkEnd w:id="45"/>
      <w:r>
        <w:rPr>
          <w:rtl w:val="true"/>
        </w:rPr>
        <w:t>كاربرد نتايج تحقيق</w:t>
      </w:r>
      <w:bookmarkEnd w:id="46"/>
    </w:p>
    <w:p>
      <w:pPr>
        <w:pStyle w:val="BookText"/>
        <w:rPr/>
      </w:pPr>
      <w:r>
        <w:rPr>
          <w:rFonts w:ascii="IRNazanin" w:hAnsi="IRNazanin" w:eastAsia="IRNazanin"/>
          <w:color w:val="111111"/>
          <w:sz w:val="28"/>
          <w:sz w:val="28"/>
          <w:szCs w:val="28"/>
          <w:rtl w:val="true"/>
          <w:lang w:bidi="fa-IR"/>
        </w:rPr>
        <w:t>شناخت واقعيت‌هاى صدر اسلام، به ويژه موضوع امامت و جانشينى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چند نظر براى مسلمانان ضرورت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پايان‌بخش اديان است و بايد تعاليمش تا ابد پاسخگوى نيازهاى جامعه بشرى باشد و اين ممكن نيست مگر در صورتى كه رهبران اين دين، علم بى‌پايان داشته و قادر باشند جامعه بشرى را به سر منزل مقصود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دينى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همان ائمه معصوم‌اند كه از جانب خداوند تعيين شده و داراى علم لدنى‌اند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فرزندانم دوازه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كه نجيب‌اند و حديث به آنان 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تفهيم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داراى علم لدنى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آنان قائم است كه زمين را پر از داد مى‌كند؛ چنان‌كه پر از بيداد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جامعه را تا آخر دوران هستى معرفى كرد و به شهادت تاريخ،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پاسخگوى تمام نيازهاى بشر بوده‌اند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فقط در شأن آنان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العالمُ الحِبرُ الذي ليس مِثلُهُ هو البَطلُ القرمُ الهُزَبرُ الغَشَمشَمُ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ذا يُساميه بعلمٍ و لم يَزَلْ يقول سلوني ما يَحِلُّ و يَحرِمُ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سلوني ففي جَنبَيَّ علمٌ ورثتُهُ عن المصطفى ما فاهَ مِنّي به الفمُ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سلونيَ عن طُرُقِ السمَاوات إنّني بها من سُلوكِ الأرضِ و الطُرُقِ أعلمُ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كشفَ الله الغِطا لم أزِدْ به يقيناً على ما كنتُ أدرى و أعلم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ربانى كه بى‌مانند است؛ اوست دلاور سلحشور، شير بيشه شجاعت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كجا مانند على توان يافت كه در دانش با او برابرى كند كه از وفور دانش همواره 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حلال و حرام بپرسيد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ايهاالناس از من بپرسيد در سينه دانشى وافر دارم كه ارث برده‌ام از مصطفى كه جز من، هيچ‌كس چنين سخنى بر زبان نرانده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آسمان‌ها بپرسيد كه آسمان‌ها را بهتر از زمين، شناسايم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حجاب از چهره غيب برگشايد، بر دانش و يقينم افزوده نگردد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تحقيق، چگونگى انعكاس اين دو واقعيت در اشعار اهل‌سنت، به خوبى مطرح شده و مرجع قابل اعتمادى براى دانشجويان و محققان رشته زبان و ادبيات فارسى و عربى و نيز مورخان و وقايع‌نگاران و كسانى است كه موضوع زندگى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اعتقادى پى‌گيرى مى‌كنند</w:t>
      </w:r>
      <w:r>
        <w:rPr>
          <w:rFonts w:eastAsia="IRNazanin" w:cs="IRNazanin"/>
          <w:color w:val="111111"/>
          <w:sz w:val="28"/>
          <w:szCs w:val="28"/>
          <w:rtl w:val="true"/>
          <w:lang w:bidi="fa-IR"/>
        </w:rPr>
        <w:t>.</w:t>
      </w:r>
      <w:bookmarkStart w:id="47" w:name="pg7284_75831"/>
    </w:p>
    <w:p>
      <w:pPr>
        <w:pStyle w:val="Heading2"/>
        <w:numPr>
          <w:ilvl w:val="1"/>
          <w:numId w:val="1"/>
        </w:numPr>
        <w:rPr/>
      </w:pPr>
      <w:bookmarkStart w:id="48" w:name="__RefHeading___Toc613131_1051229030"/>
      <w:bookmarkStart w:id="49" w:name="_Toc18"/>
      <w:bookmarkEnd w:id="47"/>
      <w:bookmarkEnd w:id="48"/>
      <w:r>
        <w:rPr>
          <w:rtl w:val="true"/>
        </w:rPr>
        <w:t>بخش دوم</w:t>
      </w:r>
      <w:r>
        <w:rPr>
          <w:rtl w:val="true"/>
        </w:rPr>
        <w:t xml:space="preserve">: </w:t>
      </w:r>
      <w:r>
        <w:rPr>
          <w:rtl w:val="true"/>
        </w:rPr>
        <w:t>از تولد تا رحلت پيامبر اكرم</w:t>
      </w:r>
      <w:r>
        <w:rPr>
          <w:rtl w:val="true"/>
        </w:rPr>
        <w:t>(</w:t>
      </w:r>
      <w:r>
        <w:rPr>
          <w:rtl w:val="true"/>
        </w:rPr>
        <w:t>صلی الله علیه و آله</w:t>
      </w:r>
      <w:r>
        <w:rPr>
          <w:rtl w:val="true"/>
        </w:rPr>
        <w:t>)</w:t>
      </w:r>
      <w:bookmarkEnd w:id="49"/>
    </w:p>
    <w:p>
      <w:pPr>
        <w:pStyle w:val="Heading3"/>
        <w:numPr>
          <w:ilvl w:val="2"/>
          <w:numId w:val="1"/>
        </w:numPr>
        <w:rPr/>
      </w:pPr>
      <w:bookmarkStart w:id="50" w:name="__RefHeading___Toc613133_1051229030"/>
      <w:bookmarkStart w:id="51" w:name="_Toc19"/>
      <w:bookmarkEnd w:id="50"/>
      <w:r>
        <w:rPr>
          <w:rtl w:val="true"/>
        </w:rPr>
        <w:t>نحوه ولادت و نام‌گذارى على</w:t>
      </w:r>
      <w:r>
        <w:rPr>
          <w:rtl w:val="true"/>
        </w:rPr>
        <w:t>(</w:t>
      </w:r>
      <w:r>
        <w:rPr>
          <w:rtl w:val="true"/>
        </w:rPr>
        <w:t>علیه السلام</w:t>
      </w:r>
      <w:r>
        <w:rPr>
          <w:rtl w:val="true"/>
        </w:rPr>
        <w:t>)</w:t>
      </w:r>
      <w:bookmarkEnd w:id="51"/>
    </w:p>
    <w:p>
      <w:pPr>
        <w:pStyle w:val="BookText"/>
        <w:rPr/>
      </w:pPr>
      <w:r>
        <w:rPr>
          <w:rFonts w:ascii="IRNazanin" w:hAnsi="IRNazanin" w:eastAsia="IRNazanin"/>
          <w:color w:val="111111"/>
          <w:sz w:val="28"/>
          <w:sz w:val="28"/>
          <w:szCs w:val="28"/>
          <w:rtl w:val="true"/>
          <w:lang w:bidi="fa-IR"/>
        </w:rPr>
        <w:t>يكى از ويژگى‌هاى بى‌نظير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ايشان داخل كعبه و چگونگى نام‌گذارى آن حضرت است؛ چه رازى در شخصيت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كه مادرش با رسيدن درد زايمان، نزد كعبه رفته و ديوار كعبه شكافته مى‌شود اما هنگام تولد عيسى، مادرش مأمور مى‌شود از مسجد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و علامۀ لَكنهُوئى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متواتر است كه فاطمه بنت اسد،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كعبه به دنيا آورد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محمد بن على قَفَّال شافعى آورده است كه وقتى فاطمه بنت أسد را درد زايمان فرا گرفت، ابوطالب هنگام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كعبه آورد و فاطمه،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به دنيا آورد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كعبه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دانشمندان سنى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مشرفه داخل بيت الحرام به دنيا آمده است و قبل از وى كسى داخل بيت الحرام متولد نشده بود و اين فضيلتى است كه خداوند، به خاطر اعلان رتبه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گرامى داشتنش، وى را به اين فضيلت مختص كرده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بنابر يك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پيش از ازدواج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خديجه داخل كعبه واقع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حافظ گنجى در خصوص نام‌گذارى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متولد شد، ابوطالب وارد كعبه شد و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هذَا الغَسَقِ الدُّجِي و القمرُ المُنبَلَجُ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w:t>
      </w:r>
    </w:p>
    <w:p>
      <w:pPr>
        <w:pStyle w:val="BookText"/>
        <w:rPr/>
      </w:pPr>
      <w:r>
        <w:rPr>
          <w:rFonts w:ascii="Amiri" w:hAnsi="Amiri" w:eastAsia="Amiri" w:cs="Amiri"/>
          <w:color w:val="111111"/>
          <w:sz w:val="28"/>
          <w:sz w:val="28"/>
          <w:szCs w:val="28"/>
          <w:rtl w:val="true"/>
          <w:lang w:bidi="ar-SA"/>
        </w:rPr>
        <w:t>بَيِّن لنا مِن امرِكَ الخَفِي ماذا تَرى في اسم ذا الصَّبِي</w:t>
      </w:r>
    </w:p>
    <w:p>
      <w:pPr>
        <w:pStyle w:val="BookText"/>
        <w:rPr/>
      </w:pPr>
      <w:r>
        <w:rPr>
          <w:rFonts w:ascii="IRNazanin" w:hAnsi="IRNazanin" w:eastAsia="IRNazanin"/>
          <w:color w:val="111111"/>
          <w:sz w:val="28"/>
          <w:sz w:val="28"/>
          <w:szCs w:val="28"/>
          <w:rtl w:val="true"/>
          <w:lang w:bidi="fa-IR"/>
        </w:rPr>
        <w:t>اى پروردگارِ اين شب تيره و تار و آن ماه روشنى‌بخش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 پنهانت براى ما روشن نما كه درباره نام اين كودك چه دستور مى‌فرمايى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درخواست، ابوطالب شنيد كه گوينده‌اى نامرئى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اهل‌بيت المُصطَفى النَّبي خُصِّصتُم بِالوَلدِ الزَّكِي</w:t>
      </w:r>
    </w:p>
    <w:p>
      <w:pPr>
        <w:pStyle w:val="BookText"/>
        <w:rPr/>
      </w:pPr>
      <w:r>
        <w:rPr>
          <w:rFonts w:ascii="Amiri" w:hAnsi="Amiri" w:eastAsia="Amiri" w:cs="Amiri"/>
          <w:color w:val="111111"/>
          <w:sz w:val="28"/>
          <w:sz w:val="28"/>
          <w:szCs w:val="28"/>
          <w:rtl w:val="true"/>
          <w:lang w:bidi="ar-SA"/>
        </w:rPr>
        <w:t>انَّ اسمَهُ مِن شامِخٍ عَلي علي اشتُقَّ مِنَ العَلِي</w:t>
      </w:r>
    </w:p>
    <w:p>
      <w:pPr>
        <w:pStyle w:val="BookText"/>
        <w:rPr/>
      </w:pPr>
      <w:r>
        <w:rPr>
          <w:rFonts w:ascii="IRNazanin" w:hAnsi="IRNazanin" w:eastAsia="IRNazanin"/>
          <w:color w:val="111111"/>
          <w:sz w:val="28"/>
          <w:sz w:val="28"/>
          <w:szCs w:val="28"/>
          <w:rtl w:val="true"/>
          <w:lang w:bidi="fa-IR"/>
        </w:rPr>
        <w:t xml:space="preserve">اى دودمان مصطفى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پاك ويژه خانواده شماست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از جانب ساحت قدس الهى على تعيين شده؛ چه، على نامى است كه از صفت الهى جدا شده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گنجى بعد از نقل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مسلم بن خالد زنجى كه استاد شافعى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 نقل ديگر، عبّاس‌بن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بنت اسد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 وى را با نام پدرش مسمى كرد و أسد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ابوطالب به آن اسم راضى نشد،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را بياور شب بر بالاى كوه ابوقُبيس برويم و از آفريدگار سبزى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كنيم تا اسم اين مولود را براى ما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فرارسيد و فاطمه و ابوطالب بر بالاى كوه ابوقُبيس رفتند و دعا كردند و ابوطالب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هذَا الغَسَقِ الدُّجِي و القمرُ المُنبَلَجُ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w:t>
      </w:r>
    </w:p>
    <w:p>
      <w:pPr>
        <w:pStyle w:val="BookText"/>
        <w:rPr/>
      </w:pPr>
      <w:r>
        <w:rPr>
          <w:rFonts w:ascii="Amiri" w:hAnsi="Amiri" w:eastAsia="Amiri" w:cs="Amiri"/>
          <w:color w:val="111111"/>
          <w:sz w:val="28"/>
          <w:sz w:val="28"/>
          <w:szCs w:val="28"/>
          <w:rtl w:val="true"/>
          <w:lang w:bidi="ar-SA"/>
        </w:rPr>
        <w:t>بَيِن لنا مِن امرِكَ الخَفِي ماذا تَرى في اسم ذا الصَّبِي</w:t>
      </w:r>
    </w:p>
    <w:p>
      <w:pPr>
        <w:pStyle w:val="BookText"/>
        <w:rPr/>
      </w:pPr>
      <w:r>
        <w:rPr>
          <w:rFonts w:ascii="IRNazanin" w:hAnsi="IRNazanin" w:eastAsia="IRNazanin"/>
          <w:color w:val="111111"/>
          <w:sz w:val="28"/>
          <w:sz w:val="28"/>
          <w:szCs w:val="28"/>
          <w:rtl w:val="true"/>
          <w:lang w:bidi="fa-IR"/>
        </w:rPr>
        <w:t>در اين هنگام صدايى از آسمان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سر به آسمان بلند كرد؛ ناگهان لوحى مثل زبرجد سبز ديد كه در آن چهار سطر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دو دستش گرفت و به سينه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در آن 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الزَكِي و الطاهر المُنتَجَبِ الرَضِي</w:t>
      </w:r>
    </w:p>
    <w:p>
      <w:pPr>
        <w:pStyle w:val="BookText"/>
        <w:rPr/>
      </w:pPr>
      <w:r>
        <w:rPr>
          <w:rFonts w:ascii="Amiri" w:hAnsi="Amiri" w:eastAsia="Amiri" w:cs="Amiri"/>
          <w:color w:val="111111"/>
          <w:sz w:val="28"/>
          <w:sz w:val="28"/>
          <w:szCs w:val="28"/>
          <w:rtl w:val="true"/>
          <w:lang w:bidi="ar-SA"/>
        </w:rPr>
        <w:t>وَ اسمُهُ مِن قاهِرِ العَلِي عَلِي اشتُقَّ مِنَ العَلِي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با ديدن آن بسيار شادمان شد و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شتر عقيقه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 در بيت‌الحرام آويزان بود و بنى‌هاشم به خاطر آن بر قريش مباهات مى‌كردند تا اينكه در زمان درگيرى حجّاج بن يوسف ثقفى با عبدالله بن زُبير ناپديد شد</w:t>
      </w:r>
      <w:r>
        <w:rPr>
          <w:rFonts w:eastAsia="IRNazanin" w:cs="IRNazanin"/>
          <w:color w:val="111111"/>
          <w:sz w:val="28"/>
          <w:szCs w:val="28"/>
          <w:rtl w:val="true"/>
          <w:lang w:bidi="fa-IR"/>
        </w:rPr>
        <w:t xml:space="preserve">. </w:t>
      </w:r>
      <w:r>
        <w:rPr>
          <w:rStyle w:val="FootnoteAnchor"/>
        </w:rPr>
        <w:footnoteReference w:id="6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كعبه يا در مسجدالحرام موضوعى مسلم است و در اسناد معتبر تاريخى و اشعار شيعه و سنى منعكس شده است؛ براى نمونه سيد حميرى در مدح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مادر پاكيزه‌اش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وَلَدَتهُ فِي حَرَمِ الإلهِ وَ أمنِهِ وَ البَيتُ حَيثُ فناؤهُ و المَسجِدُ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بَيضاء طاهرةُ الثِّيابِ كَريمةٌ طابَت و طابَ وَليدُها و المَولِدُ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ليلةٍ غابَت نُحوسُ نُجومها وَ بِدامِعِ القَمر المُنير الأسعَدُ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لَفَّ فِي فِرَقِ القَوابِلِ مِثلَهُ إلّا ابنَ آمَنَة النّبي مُحمّدُ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 او را در حرم امن خداوند زاييد و هر كجا كه پيرامون اوست مسجد و كعبه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سپيدچهره گرامى و پاك‌سرشت كه خود و فرزندش و جايگاه ولادتش پاك و پاكيزه‌اند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شبى كه ستارگان نحس آن پوشيده بود و ستاره سعد و ماه رخشنده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قابله‌ها چون او كسى را در جامه نپيچيده‌اند، مگر پسر آمنه يعنى محمد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 مغازلى و سبط بن جوزى، ولادت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كعبه نقل كرده‌اند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عبدالباقى عمرى </w:t>
      </w:r>
      <w:r>
        <w:rPr>
          <w:rStyle w:val="FootnoteAnchor"/>
          <w:rtl w:val="true"/>
        </w:rPr>
        <w:footnoteReference w:id="69"/>
      </w:r>
      <w:r>
        <w:rPr>
          <w:rFonts w:ascii="IRNazanin" w:hAnsi="IRNazanin" w:eastAsia="IRNazanin"/>
          <w:color w:val="111111"/>
          <w:sz w:val="28"/>
          <w:sz w:val="28"/>
          <w:szCs w:val="28"/>
          <w:rtl w:val="true"/>
          <w:lang w:bidi="fa-IR"/>
        </w:rPr>
        <w:t>نيز در مدح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سروده است؛</w:t>
      </w:r>
      <w:r>
        <w:rPr>
          <w:rFonts w:eastAsia="IRNazanin" w:cs="IRNazanin"/>
          <w:color w:val="111111"/>
          <w:sz w:val="28"/>
          <w:szCs w:val="28"/>
          <w:lang w:bidi="fa-IR"/>
        </w:rPr>
        <w:t>1</w:t>
      </w:r>
      <w:r>
        <w:rPr>
          <w:rFonts w:eastAsia="IRNazanin" w:cs="IRNazanin"/>
          <w:color w:val="111111"/>
          <w:sz w:val="28"/>
          <w:szCs w:val="28"/>
          <w:rtl w:val="true"/>
          <w:lang w:bidi="fa-IR"/>
        </w:rPr>
        <w:t>.</w:t>
      </w:r>
      <w:bookmarkStart w:id="52" w:name="pg7284_75838"/>
    </w:p>
    <w:p>
      <w:pPr>
        <w:pStyle w:val="BookText"/>
        <w:rPr/>
      </w:pPr>
      <w:bookmarkEnd w:id="52"/>
      <w:r>
        <w:rPr>
          <w:rFonts w:ascii="IRNazanin" w:hAnsi="IRNazanin" w:eastAsia="IRNazanin"/>
          <w:color w:val="111111"/>
          <w:sz w:val="28"/>
          <w:sz w:val="28"/>
          <w:szCs w:val="28"/>
          <w:rtl w:val="true"/>
          <w:lang w:bidi="fa-IR"/>
        </w:rPr>
        <w:t>از جمله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العَلِي الَّذِي فَوقَ العُلَى رُفعا بِبَطن مَكةَ وَسطَ البيتِ إذ وُضعا</w:t>
      </w:r>
    </w:p>
    <w:p>
      <w:pPr>
        <w:pStyle w:val="BookText"/>
        <w:rPr/>
      </w:pPr>
      <w:r>
        <w:rPr>
          <w:rFonts w:ascii="IRNazanin" w:hAnsi="IRNazanin" w:eastAsia="IRNazanin"/>
          <w:color w:val="111111"/>
          <w:sz w:val="28"/>
          <w:sz w:val="28"/>
          <w:szCs w:val="28"/>
          <w:rtl w:val="true"/>
          <w:lang w:bidi="fa-IR"/>
        </w:rPr>
        <w:t>تو، آن على هستى كه رتبه‌ات به بالاترين درجه رسيده است، آن‌گاه كه در مكه ميان خانه خدا به دنيا آورده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درباره انعكاس اين موضوع در اشعار مخالفان على در قرن اول هجرى اطلاعى نيافتيم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13135_1051229030"/>
      <w:bookmarkStart w:id="54" w:name="_Toc20"/>
      <w:bookmarkEnd w:id="53"/>
      <w:r>
        <w:rPr>
          <w:rtl w:val="true"/>
        </w:rPr>
        <w:t>على اولين مسلمان و اولين نمازگزار</w:t>
      </w:r>
      <w:bookmarkEnd w:id="54"/>
    </w:p>
    <w:p>
      <w:pPr>
        <w:pStyle w:val="BookText"/>
        <w:rPr/>
      </w:pPr>
      <w:r>
        <w:rPr>
          <w:rFonts w:ascii="IRNazanin" w:hAnsi="IRNazanin" w:eastAsia="IRNazanin"/>
          <w:color w:val="111111"/>
          <w:sz w:val="28"/>
          <w:sz w:val="28"/>
          <w:szCs w:val="28"/>
          <w:rtl w:val="true"/>
          <w:lang w:bidi="fa-IR"/>
        </w:rPr>
        <w:t>نصوص بسيارى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وارد شده است مبنى بر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أوَّلُكُم وارداً عَلَىّ الحَوضَ أوّلُكُم إسلاماً، علي بن ابي‌طالب</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اولين كسى كه در حوض كوثر بر من وارد مى‌شود، اولين فرد از شماست كه اسلام را پذيرفت؛ يعنى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صَلَّتِ المَلائِكَةُ عَلَيَّ وَ عَلَى عَلِيٍّ سَبعَ سِنِينَ، لِأنَّا كُنّا نُصَلِّي وَ لَيسَ مَعَنا أحَدٌ يُصَلِّي غَيرُنا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همانا فرشتگان، هفت سال بر من و على صلوات فرستادند؛ زيرا ما نماز مى‌خوانديم و كسى غير از ما نبود كه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رَجُلٍ أسلَمَ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اولين مردى هستم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اولين مردى هستم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مطابق برخى روايات، آن حضرت ده ساله بود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اسلام ايمان آورد و اولين كسى بود كه نماز خواند؛ چنان‌كه خود آن حضرت با ارسال شعرى به معاويه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الَى الإسلامِ طُرّاً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بَلَغتُ أوانَ حُلمِي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 همه شما در پذيرش اسلام سبقت گرفتم درحالى‌كه هنوز به حد بلوغ نرسيده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حلبى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ابوطالب ديد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در جانب چپ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نماز بخوان و لذا جعفر نيز اندكى بعد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ابوطالب اين ابيات را انشاد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 جَعفَراً ثِقَتِي عِندَ مُلِمُّ الزَّمانِ وَ الكَربِ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أخذُلُ النَّبِي وَ لا يَخذُلُه مِن بَنِي ذو حَسَبٍ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تَخذُلا وَ انصُرا ابنَ عَمِّكُما اخِي لِأُمِّي مِن بَينِهِم وَ ابِي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 جعفر محل اعتماد و مونس و غمخوار من‌اند نزد مِحنت ايام و شدت آلام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كه من فرو نگذارم جانب نبى را و فرو نگذارند او را از پسران من آنكه صاحب حسب و ادب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پسران من فرو نگذاريد او را و يارى كنيد پسرعم خود را كه عم شما در ميان برادران از جانب پدر و مادر،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روايات و اسناد تاريخى، در بسيارى از اشعار موافقان و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ايمان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نمازگزار بودن آن حضرت اشاره شده است كه چند مورد را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روايات، هنگامى كه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خليفه مسلمين بيعت كردند، حضرت به ولايات مختلف نامه نوشت؛ از جمله نامه‌اى توسط زياد بن مَرحب هَمدانى </w:t>
      </w:r>
      <w:r>
        <w:rPr>
          <w:rStyle w:val="FootnoteAnchor"/>
          <w:rtl w:val="true"/>
        </w:rPr>
        <w:footnoteReference w:id="76"/>
      </w:r>
      <w:r>
        <w:rPr>
          <w:rFonts w:ascii="Amiri" w:hAnsi="Amiri" w:eastAsia="Amiri" w:cs="Amiri"/>
          <w:color w:val="111111"/>
          <w:sz w:val="28"/>
          <w:sz w:val="28"/>
          <w:szCs w:val="28"/>
          <w:rtl w:val="true"/>
          <w:lang w:bidi="ar-SA"/>
        </w:rPr>
        <w:t xml:space="preserve">براى أشعث بن قيس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اشعث در جنگ صفين در اردوگاه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بعد از قرار دادن قرآن‌ها بر نيزه‌ها، به شدت از ادامه جنگ جلوگيرى كرد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تا مالك اشتر را به عقب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حكميت نيز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تا به داورى ابوموسى اشعرى تن دهد و گروه خوارج در همان‌جا نشئت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اخبارالطوال، صص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كه در توطئه قتل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شركت داشت، از مدتى قبل، حضرت را به ترور تهديد مى‌كرد و ابن‌ملجم را كه براى قتل حضرت به كوفه آمده بود، يك ماه در خانه‌اش ساكن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خلافت حسن‌بن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كوفه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 ابن ابى‌الحديد،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يعقوبى،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اشعث، جعده نيز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و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اشعث در كربلا با برادرش قَيس بن اشعث، در ميان فرماندهان عمربن سعد بود و با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طبرى،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اشعث از سوى عثمان</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آذربايجان را بر عهده داشت و پيش از آن، پسر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اشعث بن قيس ازدواج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اگر اين بدخواهى كه در ضمير تو نهفته است، نمى‌بود، خود پيش از ديگر مردم بدين مهم پيشگام مى‌شدى و شايد اگر از خدا بپرهيزى، پاره‌اى از رفتار تو پاره‌اى ديگر از كارهايت را جبران كند و به سامان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بيعت مردم با من پيش‌تر به آگاهى تو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از كسانى بودند كه با من بيعت كرده بودند و سپس بدون هيچ دليلى بيعتم را شكستند و امّ‌المؤمنين را بيرون كشاندند و روانه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رهسپار شدم و به يكديگر برخورديم و از ايشان خواستم بر سر پيمانى كه آن را شكسته بودند، بازآيند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 تافتند و من در بازخواندن ايشان سخت كوشيدم و با همگان نكويى ورزيدم و سپس اتمام حجت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بدان، وظيفه حكومتى كه به تو سپرده‌اند طعمه‌اى نيست كه به چنگ آورده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امانتى است كه به تو داده‌اند؛ و مالى را كه در دست دارى همه، اموال خداست و تو فقط گنجور خداوند بر آن اموالى تا آن را به من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راست بازآيى و درستى پيشه كنى، باشد كه من براى تو بدترين فرمانروا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نيرويى نيست مگر از خداوند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خواندند، زياد بن مرحب </w:t>
      </w:r>
      <w:r>
        <w:rPr>
          <w:rStyle w:val="FootnoteAnchor"/>
          <w:rtl w:val="true"/>
        </w:rPr>
        <w:footnoteReference w:id="79"/>
      </w:r>
      <w:r>
        <w:rPr>
          <w:rFonts w:ascii="IRNazanin" w:hAnsi="IRNazanin" w:eastAsia="IRNazanin"/>
          <w:color w:val="111111"/>
          <w:sz w:val="28"/>
          <w:sz w:val="28"/>
          <w:szCs w:val="28"/>
          <w:rtl w:val="true"/>
          <w:lang w:bidi="fa-IR"/>
        </w:rPr>
        <w:t>برخاست و خدا را ستود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كسى را كه اندك كفايت نكند، بسيار نيز كفايت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ماجراى عثمان سودى نبخشيد و شنيدنش نيز فايده‌اى نيافزود، جز آنكه شنيدن آن چون ديدنش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رضا و رغبت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طلحه و زبير بى‌سبب بيعت خود را با او شكستند و سپس آهنگ جنگ كردند و ام‌المؤمنين را بيرون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آن دو رفت و تمايلى به جنگ نداشت 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ارضاى نفس خود با آن دو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زمين را به ميراث به او سپرد و مملكت را مسخر او كرد و سرانجام پرهيزگاران را نصيبش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اشعث بن قيس برخاست و خدا را ستود و بر او ستايش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همانا امير مؤمنان عثمان، مرا به ولايت آذربايجان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هلاك شد و ولايت همچنان در دست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همچنان‌كه از سلف او فرمان مى‌برديم، از او فرمانبرداريم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ماجراى او با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آگاهى شما رسيده است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ما و شما نهان مانده، 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آمد يارانش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هراسان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آذربايجان را بى‌گمان از من باز خواهد گرفت و من بايد به معاويه بپيوندم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براى تو ازين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سرزمين و خاندان خود را رها مى‌كنى و ريزه‌خوار مردم شام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سرزنش شرمگين شد و به راه افتاد تا حضور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سَكونى شاعر </w:t>
      </w:r>
      <w:r>
        <w:rPr>
          <w:rStyle w:val="FootnoteAnchor"/>
          <w:rtl w:val="true"/>
        </w:rPr>
        <w:footnoteReference w:id="80"/>
      </w:r>
      <w:r>
        <w:rPr>
          <w:rFonts w:ascii="IRNazanin" w:hAnsi="IRNazanin" w:eastAsia="IRNazanin"/>
          <w:color w:val="111111"/>
          <w:sz w:val="28"/>
          <w:sz w:val="28"/>
          <w:szCs w:val="28"/>
          <w:rtl w:val="true"/>
          <w:lang w:bidi="fa-IR"/>
        </w:rPr>
        <w:t>كه ترس داشت اشعث به معاويه بپيوندد، اشعارى سروده و به اشعث فرستاد؛ از جمله اشعارش اين بيت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عَلِيّاً إِنَّهُ لَكَ جُنَّةٌ تَرْشُدْ وَ يَهْدِكَ لِلسَّعَادَة هَادٍ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على چشم دار و دل به او بسپار كه سپرى براى توست، و از او راه جوى كه تو را به سعادت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سَكونى در پيامى ديگر اشعارى براى اشعث فرستاد كه بخشى از آن، ابيات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اقْبَلِ الْيَوْمَ مَا يَقُولُ عَلِيٌ لَيْسَ فِيمَا يَقُولُهُ تَخْيِيرٌ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اقْبَلِ الْبَيْعَةَ الَّتِي لَيْسَ لِلنَّاسِ سِوَاهَا مِنْ أَمْرِهِمْ قِطْمِيرٌ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عَمْرَكَ الْيَوْمَ قَدْ تَرَكْتَ عَلِيّاً هَلْ لَهُ فِي الَّذِي كَرِهْتَ نَظِيرُ؟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امروز، بى درنگ آنچه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بپذير كه بر گفته او گزينشى ديگر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 كه مردم را در اين زمينه كمترين جايگزينى جز اين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به جان خودت، منصفانه بگو اگر امروز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كنى، آيا آن ديگرى كه از او اكراه نيز دارى، به او مى‌ماند؟</w:t>
      </w:r>
    </w:p>
    <w:p>
      <w:pPr>
        <w:pStyle w:val="BookText"/>
        <w:rPr/>
      </w:pPr>
      <w:r>
        <w:rPr>
          <w:rFonts w:ascii="IRNazanin" w:hAnsi="IRNazanin" w:eastAsia="IRNazanin"/>
          <w:color w:val="111111"/>
          <w:sz w:val="28"/>
          <w:sz w:val="28"/>
          <w:szCs w:val="28"/>
          <w:rtl w:val="true"/>
          <w:lang w:bidi="fa-IR"/>
        </w:rPr>
        <w:t>نقل شده است وقتى پيك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اشعث رفت، وى بيعت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ايشان اشعارى سرودند و از آن جمله اين بيت است كه به سابقه ايمان آن حضرت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الْفَضْلُ وَ السَّبْقُ بِالصَّالِحَاتِ لِهُدَى النَّبِيِّ بِهِ يَأْتَمِي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او را فضل و سبقت در اعمال صالح است و براى رهيابى به هدايت نبوى او را به رهبرى گيرند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بن عُتبَة </w:t>
      </w:r>
      <w:r>
        <w:rPr>
          <w:rStyle w:val="FootnoteAnchor"/>
          <w:rtl w:val="true"/>
        </w:rPr>
        <w:footnoteReference w:id="84"/>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نسبت 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و سابقه‌ات از همه برتر و مقدم‌تر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نيز در گفتارى از هاشم بن عُتبَه، در روز صفين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امير ما اول كسى است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داناترين فرد در دين خدا و مقدم از ديگران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أَشُلُّهُمْ بِذِي الْكُعُوبِ شَلَّا مَعَ ابْنِ عَمِّ أَحْمَدَ الْمُعَلَّى</w:t>
      </w:r>
    </w:p>
    <w:p>
      <w:pPr>
        <w:pStyle w:val="BookText"/>
        <w:rPr/>
      </w:pPr>
      <w:r>
        <w:rPr>
          <w:rFonts w:ascii="Amiri" w:hAnsi="Amiri" w:eastAsia="Amiri" w:cs="Amiri"/>
          <w:color w:val="111111"/>
          <w:sz w:val="28"/>
          <w:sz w:val="28"/>
          <w:szCs w:val="28"/>
          <w:rtl w:val="true"/>
          <w:lang w:bidi="ar-SA"/>
        </w:rPr>
        <w:t>فِيهِ الرَّسُولُ بِالْهُدَى اسْتَهَلَّا أَوَّل مَنْ صَدَّقَهُ وَ صَلَّى</w:t>
      </w:r>
    </w:p>
    <w:p>
      <w:pPr>
        <w:pStyle w:val="BookText"/>
        <w:rPr/>
      </w:pPr>
      <w:r>
        <w:rPr>
          <w:rFonts w:ascii="Amiri" w:hAnsi="Amiri" w:eastAsia="Amiri" w:cs="Amiri"/>
          <w:color w:val="111111"/>
          <w:sz w:val="28"/>
          <w:sz w:val="28"/>
          <w:szCs w:val="28"/>
          <w:rtl w:val="true"/>
          <w:lang w:bidi="ar-SA"/>
        </w:rPr>
        <w:t xml:space="preserve">فَجَاهَدَ الْكُفَّارَ حَتَّى أَبْلَى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آنان را به نيزه از ميدان سخت برانم همراه با پسر عمّ احمد بزرگوار؛</w:t>
      </w:r>
    </w:p>
    <w:p>
      <w:pPr>
        <w:pStyle w:val="BookText"/>
        <w:rPr/>
      </w:pPr>
      <w:r>
        <w:rPr>
          <w:rFonts w:ascii="IRNazanin" w:hAnsi="IRNazanin" w:eastAsia="IRNazanin"/>
          <w:color w:val="111111"/>
          <w:sz w:val="28"/>
          <w:sz w:val="28"/>
          <w:szCs w:val="28"/>
          <w:rtl w:val="true"/>
          <w:lang w:bidi="fa-IR"/>
        </w:rPr>
        <w:t>آن كس كه پيامبر او را سرآغاز هدايت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او ايمان آورد و نماز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كافران چندان رزميد كه نابودشان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عباس‌بن عبدالمطلب از جمله كسانى بود كه ايمان و نماز گزاردن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ديگران مسلم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 را وسيله‌اى براى دفاع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 و آن را با صراحت بيان مى‌كرد و بدين سبب غصب خلافت وى را ناروا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اشعارى در اين زمينه سروده است كه دو بيت ذيل از جمله آنهاست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أَوَّلَ مَنْ صَلَّى لِقِبْلَتِكمْ وَ أَعْلَمَ النَّاسِ بِالآْثَارِ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أَقْرَبَ النَّاسِ عَهْداً بِالنَّبِي وَ مَنْ جِبْرِيلُ عَوْنٌ لَهُ فِي الْغُسْلِ وَ الْكفَنِ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آيا او اوّل كسى نيست كه به سمت قبله شما نماز خواند؟ آيا او عالم‌ترين مردم به آثار و سنن نيست؟</w:t>
      </w:r>
    </w:p>
    <w:p>
      <w:pPr>
        <w:pStyle w:val="BookText"/>
        <w:rPr/>
      </w:pPr>
      <w:r>
        <w:rPr>
          <w:rFonts w:ascii="IRNazanin" w:hAnsi="IRNazanin" w:eastAsia="IRNazanin"/>
          <w:color w:val="111111"/>
          <w:sz w:val="28"/>
          <w:sz w:val="28"/>
          <w:szCs w:val="28"/>
          <w:rtl w:val="true"/>
          <w:lang w:bidi="fa-IR"/>
        </w:rPr>
        <w:t>آيا او قريب العهدترين مردم نسبت به پيامبر نيست؟ و آيا او كسى نيست كه جبرئيل در غسل و كفن پيامبر كمك او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ابى‌بكر نامه‌اى به معاوية بن ابى‌سفيان نوشت و بسيارى از فضايل و مناقب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نامه بيان داشت كه در بخشى از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و تصديق كرد و گردن نهاد و ايمان آورد و اظهار اسلام كرد و تسليم شد، برادر، پسرعمو، صفى و وصى، وارث علم او و خليفه بعد از او، يعنى اميرالمؤمنين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وحى خداى عز و جل به پيامبرش تعيين گرديده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او تصريح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غيبى و مكتوم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نمود و او را بر نزديك‌ترين افراد خانواده‌اش ترجيح مى‌داد و از هر خطرى محافظت مى‌كرد و در هر واقعه هراسناكى يارى مى‌داد و با كسانى كه با او جنگيدند، جنگيد و با آنآنكه صلح كردند، مصالحه كرد و هميشه در لحظات ترس و گرسنگى و سختى‌ها جانش را پيش روى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مى‌كرد تا اينكه خداى تعالى حجتش را تمام كرد</w:t>
      </w:r>
      <w:r>
        <w:rPr>
          <w:rFonts w:eastAsia="IRNazanin" w:cs="IRNazanin"/>
          <w:color w:val="111111"/>
          <w:sz w:val="28"/>
          <w:szCs w:val="28"/>
          <w:rtl w:val="true"/>
          <w:lang w:bidi="fa-IR"/>
        </w:rPr>
        <w:t xml:space="preserve">...». </w:t>
      </w:r>
      <w:r>
        <w:rPr>
          <w:rStyle w:val="FootnoteAnchor"/>
        </w:rPr>
        <w:footnoteReference w:id="8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كَعب بن زُهَير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نُبِّئْتُ أَنَّ رَسُولَ اللهِ أَوْعَدَنِي وَ الْعَفْوُ عِنْدَ رَسُولِ اللهِ مَأْمُولُ</w:t>
      </w:r>
    </w:p>
    <w:p>
      <w:pPr>
        <w:pStyle w:val="BookText"/>
        <w:rPr/>
      </w:pPr>
      <w:r>
        <w:rPr>
          <w:rFonts w:ascii="Amiri" w:hAnsi="Amiri" w:eastAsia="Amiri" w:cs="Amiri"/>
          <w:color w:val="111111"/>
          <w:sz w:val="28"/>
          <w:sz w:val="28"/>
          <w:szCs w:val="28"/>
          <w:rtl w:val="true"/>
          <w:lang w:bidi="ar-SA"/>
        </w:rPr>
        <w:t>إِنَّ الرَّسُولَ لَنُورٌ يُسْتَضاءُ بِهِ مُهَنَّدٌ مِنْ سُيُوفِ اللهِ مَسْلُولُ</w:t>
      </w:r>
    </w:p>
    <w:p>
      <w:pPr>
        <w:pStyle w:val="BookText"/>
        <w:rPr/>
      </w:pPr>
      <w:r>
        <w:rPr>
          <w:rFonts w:ascii="IRNazanin" w:hAnsi="IRNazanin" w:eastAsia="IRNazanin"/>
          <w:color w:val="111111"/>
          <w:sz w:val="28"/>
          <w:sz w:val="28"/>
          <w:szCs w:val="28"/>
          <w:rtl w:val="true"/>
          <w:lang w:bidi="fa-IR"/>
        </w:rPr>
        <w:t>خبر يافتم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تهديد به مرگ كرده است و حال آنكه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عفو و بخشايش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كه مردم در پرتو آن هدايت مى‌شوند و او بهترين شمشير خداوند است كه از غلاف بيرون كشيده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الشعر و الشعراء، اين قتيبه، ص</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الامتاع مقريزى، ص</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الاصابة،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يكى از اصحاب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اشعار لاميه خود را براى حضرت رسول خواند و پيغمبر خوشحال شد؛ بُردى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صله داد كه بعدها معاويه به بيست هزار درهم از او خريد و پيوسته خلفا آن را در روزهاى عيد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نيز در مدح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ابياتى سروده است كه به ايمان و نماز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همگان تصريح كرده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عليّا لميمونٌ نقيبتُهُ </w:t>
      </w:r>
      <w:r>
        <w:rPr>
          <w:rStyle w:val="FootnoteAnchor"/>
          <w:rtl w:val="true"/>
        </w:rPr>
        <w:footnoteReference w:id="90"/>
      </w:r>
      <w:r>
        <w:rPr>
          <w:rFonts w:ascii="Amiri" w:hAnsi="Amiri" w:eastAsia="Amiri" w:cs="Amiri"/>
          <w:color w:val="111111"/>
          <w:sz w:val="28"/>
          <w:sz w:val="28"/>
          <w:szCs w:val="28"/>
          <w:rtl w:val="true"/>
          <w:lang w:bidi="ar-SA"/>
        </w:rPr>
        <w:t>بالصالحاتِ من الأفعالِ مشهورُ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صِهرُ النبيِّ و خيرُ الناسِ كُلِّهمُ فكُلُّ مَن رامَهُ بالفَخرِ مَفخورُ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الصلاةَ مع الأمِّي أوّلَهُمْ قبلَ العبادِ و ربُّ الناسِ مَكفورٌ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مردى است آزموده و در كارهاى شايسته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داماد پيغمبر و بهترين همه مردم است و هركس به او افتخار كند، مفتخر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وقتى همه مردم كافر بودند، پيش از ديگران با پيامبر امى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و عمرو بن حَمِق خزاعى، يكى از روزهاى جنگ صفين بيرون آمدند و به اظهار تنفر و لعنت بر شاميان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روا نمى‌دانم كه نفرين‌گر و دشنام‌گو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كردارهاى زشت آنان را توصيف مى‌كرديد،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خون ما و ايشان را مريز و ميان ما و آنان سازشى به سازگارى آنها برقرار فرما و آنان را از گمراهى‌شان به راه هدايت باز آر تا پاره‌اى از آنها كه حق را نمى‌شناسند، بشناسندش و آنكه به گردنكشى و ستم پرداخته، از پافشارى در آن دست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 خوش‌تر و براى خود شما نيكوتر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نصيحت شما را مى‌پذيريم و طبق ادب و روش شما در زندگى راه مى‌سپاريم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بن حمق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اى امير مؤمنان، به خدا من نه از آن رو تو را دوست دارم و نه به آن سبب با تو بيعت كرده‌ام كه ميان من و تو خويشاوندى است يا قصد دريافت مالى دارم كه تو به من دهى يا خواستار چيره‌دستى و تسلطى هستم كه نامم بدان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آيد، بلكه از آن روست كه من تو را به پنج ويژگى‌ات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تو پسرعموى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نخستين كسى هستى كه به او ايمان آورده؛ همسر سرور بانوان امت،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پدر خاندان پاكى هستى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به جاى نهاده و بزرگترين مرد مهاجران هستى كه سهم عمده در جهاد،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بود من به جابه‌جا كردن كوه‌هاى بلند و استوار و بر كشيدن آب درياهاى سرشار و انباشته مكلّف مى‌شدم تا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روزى‌ام مى‌رسيد كه در كارى دوستانت را تقويت كنم و دشمنت را زبون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نتوانسته‌ام تمام و كمال، حق بزرگى را كه تو بر گردن من دارى، چنان‌كه بايد، ادا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قيس همدانى نيز در صفين اين چنين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و ابنُ عَمِّ المُصطَفَى أوّلُ مَن أجابَهُ مِمَّن دَعا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اين است على، پسر عم مصطفى، اول اجابت كننده دعوت او، اين امامى است كه راهش از ضلالت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أبى‌سفيان بن حارث بن عبدالمطلب، در پاسخ وليد بن عُقبَه بنِ أبى مُعَيط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 بيت شعر درخواست كرده بود آنچه را از منزل عثمان غارت شده، به وى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وَليَ الأمرِ بَعدَ محمدٍ عَلِيّ و في كُلِّ المَواطِنِ صاحِبُهُ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 رسولِ الله حقّاً وَ صِنوُهُ وَ أوّلُ مَن صَلَّى و مَن لانَ جانِبُهُ </w:t>
      </w:r>
      <w:r>
        <w:rPr>
          <w:rStyle w:val="FootnoteAnchor"/>
        </w:rPr>
        <w:footnoteReference w:id="9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اختيار امت بعد از محمد، على است كه در همه احوال ملازم او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حقاً وصى رسول خدا، داماد او و اول كسى است كه نماز خواند و نرمخو بود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خُزيمة‌بن ثابت انصارى </w:t>
      </w:r>
      <w:r>
        <w:rPr>
          <w:rStyle w:val="FootnoteAnchor"/>
          <w:rtl w:val="true"/>
        </w:rPr>
        <w:footnoteReference w:id="94"/>
      </w:r>
      <w:r>
        <w:rPr>
          <w:rFonts w:ascii="IRNazanin" w:hAnsi="IRNazanin" w:eastAsia="IRNazanin"/>
          <w:color w:val="111111"/>
          <w:sz w:val="28"/>
          <w:sz w:val="28"/>
          <w:szCs w:val="28"/>
          <w:rtl w:val="true"/>
          <w:lang w:bidi="fa-IR"/>
        </w:rPr>
        <w:t xml:space="preserve">، يكى ديگر از اين شاعران است، عراقى </w:t>
      </w:r>
      <w:r>
        <w:rPr>
          <w:rStyle w:val="FootnoteAnchor"/>
          <w:rtl w:val="true"/>
        </w:rPr>
        <w:footnoteReference w:id="95"/>
      </w:r>
      <w:r>
        <w:rPr>
          <w:rFonts w:ascii="IRNazanin" w:hAnsi="IRNazanin" w:eastAsia="IRNazanin"/>
          <w:color w:val="111111"/>
          <w:sz w:val="28"/>
          <w:sz w:val="28"/>
          <w:szCs w:val="28"/>
          <w:rtl w:val="true"/>
          <w:lang w:bidi="fa-IR"/>
        </w:rPr>
        <w:t xml:space="preserve">و زرقانى </w:t>
      </w:r>
      <w:r>
        <w:rPr>
          <w:rStyle w:val="FootnoteAnchor"/>
          <w:rtl w:val="true"/>
        </w:rPr>
        <w:footnoteReference w:id="96"/>
      </w:r>
      <w:r>
        <w:rPr>
          <w:rFonts w:ascii="IRNazanin" w:hAnsi="IRNazanin" w:eastAsia="IRNazanin"/>
          <w:color w:val="111111"/>
          <w:sz w:val="28"/>
          <w:sz w:val="28"/>
          <w:szCs w:val="28"/>
          <w:rtl w:val="true"/>
          <w:lang w:bidi="fa-IR"/>
        </w:rPr>
        <w:t>وى را از كسانى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اولين مردم در پذيرش اسلام مى‌داند، برشمرده و گفته‌اند شعر زير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أوّلُ مَن صلّى لقبلتكم و أعلمَ الناسِ بِالقُرآنِ و السُّنَنِ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 رسولِ الله مِن دونِ أهلِهِ و فارسُهُ مذ كانَ في سالفِ الزَّمَنْ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أوّلُ مَن صَلّى مِنَ النّاسِ كُلِّهِم سِوَى خَيَرة النِّسوانِ و الله ذو المِنَنْ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او اول كس نبود كه به قبله شما نماز گزارده و آيا او داناترين مردم به كتاب و سنت 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ميان خاندانش تنها وصى پيامبر و از روز نخست يكه‌سوار اين ميدان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خداى ذوالمنن سوگند جز نخبه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اول كسى است كه بين همه مردم، نماز گزارده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بيت ذيل را حاكم در مستدرك با دو بيت قبلى‌اش با هم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 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إنَّه أطَبُّ قُرَيشٍ بِالكِتابِ وَ بِالسُّنَنْ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وقتى ما با على بيعت كرديم ديگر ابوالحسن ما را از فتنه‌ها و حوادثى كه بيم آنها را داريم،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برترين مردم، نسبت به مردم و حاذق‌ترين آنان نسبت به كتاب و سنت پيامبر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عثمان، وليد بن عُقبَة بن ابى‌مُعَيط با هدف تحريك عُمارَة بن عُقبَه براى انتقام عثمان، اشعارى سرود؛ از جمله بيت ذيل كه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خَيرَ النّاسِ بَعدَ ثَلاثَةٍ قَتِيلِ التَّجِيبِي الّذِي جاءَ مِن مِصرِ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بدان‌كه بهترين مردم بعد از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توسط تجيبى است كه از مصر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بن عباس بن عتبة بن ابى‌لهب </w:t>
      </w:r>
      <w:r>
        <w:rPr>
          <w:rStyle w:val="FootnoteAnchor"/>
          <w:rtl w:val="true"/>
        </w:rPr>
        <w:footnoteReference w:id="100"/>
      </w:r>
      <w:r>
        <w:rPr>
          <w:rFonts w:ascii="IRNazanin" w:hAnsi="IRNazanin" w:eastAsia="IRNazanin"/>
          <w:color w:val="111111"/>
          <w:sz w:val="28"/>
          <w:sz w:val="28"/>
          <w:szCs w:val="28"/>
          <w:rtl w:val="true"/>
          <w:lang w:bidi="fa-IR"/>
        </w:rPr>
        <w:t>در رد قصيده وليد بن عُقبَه چنين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خيرَ الناس بعد محمدٍ مُهَيمِنُهُ التَّاليه في العُرفِ و النُكرِ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خِيَرَتُه في خَيبَرٍ و رسوله بِنبْذِ عُهودِ الشركِ فوقَ ابي‌بكر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من صَلّى و صِنوُ نَبيهِ و أوّلُ من أردَى الغُواةَ لَدَى بَدرِ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فَذاكَ عَلِيٌّ الخَير مَن ذا يَفُوقُهُ أبو حَسَنٍ حِلفُ القَرابَةِ و الصِّهرِ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مردم بعد از محمد، مراقب و همكار او در امر بمعروف و نهى از منكر؛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برگزيده او در خيبر و نماينده‌اش در اعلام آيات برائت از مشركان، برتر از ابوبكر؛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كسى كه نماز گزارد، داماد پيامبر و اول كسى كه گمراهان را در بدر به جاى خود نشانيد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شخص نيك‌سيرت، على است و كيست كه بر او فائق آيد؛ ابوالحسن صاحب عهد و قرابت و دامادى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مالك‌بن عباده غافقى كه هم‌پيمان حمزة‌بن عبدالمطلب بود، در اشعارش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لا يُلَبِّثُ قَرْنَهُ إذا ما دَعاهُ حاسراً أو مُسربَلا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وَ في الإسلام أوّلُ مُسلِمٍ و أوّلُ مَن صَلّى و صامَ و هَلّلا </w:t>
      </w:r>
      <w:r>
        <w:rPr>
          <w:rStyle w:val="FootnoteAnchor"/>
        </w:rPr>
        <w:footnoteReference w:id="10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چون او را فرا خوانند، فرصت لباس پوشيدن و عمامه سر نهادن به خود نمى‌دهد؛</w:t>
      </w:r>
    </w:p>
    <w:p>
      <w:pPr>
        <w:pStyle w:val="BookText"/>
        <w:rPr/>
      </w:pPr>
      <w:r>
        <w:rPr>
          <w:rFonts w:ascii="IRNazanin" w:hAnsi="IRNazanin" w:eastAsia="IRNazanin"/>
          <w:color w:val="111111"/>
          <w:sz w:val="28"/>
          <w:sz w:val="28"/>
          <w:szCs w:val="28"/>
          <w:rtl w:val="true"/>
          <w:lang w:bidi="fa-IR"/>
        </w:rPr>
        <w:t>او اول مسلمان و اول كسى است كه در اسلام نماز خوانده، روزه گرفته و لا اله الا الله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دوئلى، درحالى‌كه طلحه و زبير را به خاطر پيمان‌شكنى‌شان تهديد مى‌كرد،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عَلياً لَكمُ مصحَرٌ يُماثِلُهُ الأسدُ الأسوَدُ</w:t>
      </w:r>
    </w:p>
    <w:p>
      <w:pPr>
        <w:pStyle w:val="BookText"/>
        <w:rPr/>
      </w:pPr>
      <w:r>
        <w:rPr>
          <w:rFonts w:ascii="Amiri" w:hAnsi="Amiri" w:eastAsia="Amiri" w:cs="Amiri"/>
          <w:color w:val="111111"/>
          <w:sz w:val="28"/>
          <w:sz w:val="28"/>
          <w:szCs w:val="28"/>
          <w:rtl w:val="true"/>
          <w:lang w:bidi="ar-SA"/>
        </w:rPr>
        <w:t xml:space="preserve">أما إنّه أوّلُ العابِدينَ بِمَكَةَ و الله لا يُعبَدُ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شيرمردى است كه شيران معركه به او مانند؛</w:t>
      </w:r>
    </w:p>
    <w:p>
      <w:pPr>
        <w:pStyle w:val="BookText"/>
        <w:rPr/>
      </w:pPr>
      <w:r>
        <w:rPr>
          <w:rFonts w:ascii="IRNazanin" w:hAnsi="IRNazanin" w:eastAsia="IRNazanin"/>
          <w:color w:val="111111"/>
          <w:sz w:val="28"/>
          <w:sz w:val="28"/>
          <w:szCs w:val="28"/>
          <w:rtl w:val="true"/>
          <w:lang w:bidi="fa-IR"/>
        </w:rPr>
        <w:t>زيرا كه او اول عبادت‌پيشگان مكه بود، در روزى كه احدى خدا را نمى‌پرستيد؟</w:t>
      </w:r>
    </w:p>
    <w:p>
      <w:pPr>
        <w:pStyle w:val="BookText"/>
        <w:rPr/>
      </w:pPr>
      <w:r>
        <w:rPr>
          <w:rFonts w:ascii="IRNazanin" w:hAnsi="IRNazanin" w:eastAsia="IRNazanin"/>
          <w:color w:val="111111"/>
          <w:sz w:val="28"/>
          <w:sz w:val="28"/>
          <w:szCs w:val="28"/>
          <w:rtl w:val="true"/>
          <w:lang w:bidi="fa-IR"/>
        </w:rPr>
        <w:t>جُندَب بن زُهَير در روز صفين در رجز خود چنين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عَلِيٌّ وَ الْهُدَى حَقّاً مَعَهْ يَا رَبِّ فَاحْفَظْهُ وَ لَا تُضَيِّعَهْ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يَخْشَاكَ رَبِّي فَارْفَعَهْ نَحْنُ نَصَرْنَاهُ عَلَى مَنْ نَازَعَهُ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صِهْرُ النَّبِيِّ الْمُصْطَفَى قَدْ طَاوَعَهْ أَوَّلُ مَنْ بَايَعَهُ وَ تَابَعَهُ </w:t>
      </w:r>
      <w:r>
        <w:rPr>
          <w:rStyle w:val="FootnoteAnchor"/>
        </w:rPr>
        <w:footnoteReference w:id="10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على است كه در حقيقت مشعل هدايت با اوست؛ پروردگارا نگه‌دارش و تباهش مساز؛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اوست كه تنها از تو مى‌ترسد، تو هم او را برافراز و ما او را عليه دشمنانش مدد كرديم؛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داماد پيامبر مصطفى و اول پيرو اوست و اول كسى كه با او بيعت كرد و از او تبعيت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بن يَزيد بن حُذَيفَه اسدى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فَحُوطوا عَلياً وَ انصُروهُ فَإنَّهُ وَصِيٌّ وَ فِي الإسلامِ أوّلُ أوّلُ</w:t>
      </w:r>
    </w:p>
    <w:p>
      <w:pPr>
        <w:pStyle w:val="BookText"/>
        <w:rPr/>
      </w:pPr>
      <w:r>
        <w:rPr>
          <w:rFonts w:ascii="Amiri" w:hAnsi="Amiri" w:eastAsia="Amiri" w:cs="Amiri"/>
          <w:color w:val="111111"/>
          <w:sz w:val="28"/>
          <w:sz w:val="28"/>
          <w:szCs w:val="28"/>
          <w:rtl w:val="true"/>
          <w:lang w:bidi="ar-SA"/>
        </w:rPr>
        <w:t xml:space="preserve">و إن تَخذُلُوهُ و الحَوادِثُ جمَّةٌ فَلَيسَ لَكُمْ عَن أرضِكُم مُتَحَوِّلُ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اطراف على را داشته باشيد و به يارى‌اش برخيزيد، او وصى است و در اسلام نخستين نخستين؛</w:t>
      </w:r>
    </w:p>
    <w:p>
      <w:pPr>
        <w:pStyle w:val="BookText"/>
        <w:rPr/>
      </w:pPr>
      <w:r>
        <w:rPr>
          <w:rFonts w:ascii="IRNazanin" w:hAnsi="IRNazanin" w:eastAsia="IRNazanin"/>
          <w:color w:val="111111"/>
          <w:sz w:val="28"/>
          <w:sz w:val="28"/>
          <w:szCs w:val="28"/>
          <w:rtl w:val="true"/>
          <w:lang w:bidi="fa-IR"/>
        </w:rPr>
        <w:t>اگر ميان حوادث از يارى‌اش دست بداريد، در زمين ديگر حق حركت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از قبيله بنى‌حارثِ بن كَعب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لِلْمُضَلِّلِ مِنْ وَائِلٍ وَ مَنْ جَعَلَ الْغَثَّ يَوْماً سَمِيناً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جَعَلْتُمْ عَلِيّاً وَ أَشْيَاعَهُ نَظِيرَ ابْنِ هِنْدٍ أَلَا تَسْتَحُونَا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أَوَّلِ النَّاسِ بَعْدَ الرَّسُولِ وَ صِنْوِ الرَّسُولِ مِنَ الْعَالَمِينَ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صِهْرِ الرَّسُولِ وَ مَنْ مِثْلُهُ إِذَا كَانَ يَوْمٌ يُشِيبُ الْقُرُونَا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شخص گمراه از قبيله وائل و كسى كه فاسد را به جاى كامل گرفته است،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پسر هند و طرفدارانش را مانند على تصور كرديد آيا حيا نمى‌كنيد؟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 از اولين مرد مسلمان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ميان همه عالميان او تنها پيامبر را پاسخ گفت؛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رسول و كيست مانند او، روزى كه از شدت ترس جوانان پير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بنِ عبدالله بَجَلِى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مَضَيْنَا يَقِيناً عَلَى دِينِنَا وَ دِيْنِ النَّبِيِّ مُجَلِّي الظُّلَمِ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الْإِلَهِ وَ بُرْهَانِهِ وَ عَدْلِ الْبَرِيَّةِ وَ الْمُعْتَصَمِ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الْمَلِيكِ وَ مِنْ بَعْدِهِ خَلِيفَتِنَا الْقَائِمِ الْمُدَّعَمِ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عَلِيّاً عَنَيْتُ وَصِيَّ النَّبِيِ نُجَالِدُ عَنْهُ غُوَاةَ الْأمَمِ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الْفَضْلُ وَ السَّبْقُ وَ الْمَكْرُمَاتُ وَ بَيْتُ النُّبُوَّةِ لَا يُهْتَضَمُ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دين خويش و دين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تيرگى‌ها، با يقين و دلى استوار، پى سپاريم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پيامبرى كه امين خداوند و برهان او و مظهر عدل بر مردمان و مايه توسل آدميان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خداى دادار، و پس از او جانشينش در ميان ما كه استوار و تأييد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قصدم على، وصى پيامبر است كه ما از او در برابر گمراهى امت‌ها، پشتيبانى مى‌كنيم؛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برترى و پيشى و كرامت‌هاى بسيار است، و خاندان نبوت هرگز از ميان نمى‌رود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حكيم تميمى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دعانا الزبيرُ إلى بيعةٍ و طلحةُ من بعد أن أثقلا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صَفَقْنا يمانِنا فَإن شِئتُما فَخُذا الأشملا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نَكثتُم عَليّاً عَلى بيعةٍ و إسلامُهُ فيكمُ أوّلا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طلحه و زبير، بعد از آنكه بيعت خود را شكستند، ما را به بيعت خود فرا خواندند؛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بيعت خود را كرده‌ايم، اگر شما عهد شكنيد، بايد از راه ما به در رويد؛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آياشما بيعت على را كه اسلامش بر همه شما مقدم است، مى‌شكنيد؟</w:t>
      </w:r>
    </w:p>
    <w:p>
      <w:pPr>
        <w:pStyle w:val="BookText"/>
        <w:rPr/>
      </w:pPr>
      <w:r>
        <w:rPr>
          <w:rFonts w:ascii="IRNazanin" w:hAnsi="IRNazanin" w:eastAsia="IRNazanin"/>
          <w:color w:val="111111"/>
          <w:sz w:val="28"/>
          <w:sz w:val="28"/>
          <w:szCs w:val="28"/>
          <w:rtl w:val="true"/>
          <w:lang w:bidi="fa-IR"/>
        </w:rPr>
        <w:t xml:space="preserve">عبدالرحمان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جُمَحِى، هم‌پيمان قبيله بنى‌المجمع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لَعَمري لَئِن بايَعتُم ذا حَفِيظَةٍ عَلَى الدّينِ مَعروفَ العِفافِ موَفَّقا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عَفيفاً عَنِ الفَحشاءِ أبيضَ ماجداً صَدوقاً و لِلجَبّارِ قِدماً مُصدِّقا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حَسَنٍ فَارضَوا بِه و تبايَعوا فَلَيسَ كَمَنْ فيهِ يَرى العيب منطقا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وَصِيُّ المُصطَفَى وَ وَزِيرُهُ و أوّلُ من صَلَّى لِذِي العَرشِ و اتَّقى </w:t>
      </w:r>
      <w:r>
        <w:rPr>
          <w:rStyle w:val="FootnoteAnchor"/>
        </w:rPr>
        <w:footnoteReference w:id="10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5" w:name="pg7284_75877"/>
    </w:p>
    <w:p>
      <w:pPr>
        <w:pStyle w:val="BookText"/>
        <w:rPr/>
      </w:pPr>
      <w:bookmarkEnd w:id="5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جانم سوگند، اگر با كسى كه محافظ دين و معروف به پاكدامنى و توفيق است، بيعت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هر كار زشتى دامنش پاك است، بزرگوارى سپيد چهره؛ بسيار راستگو و از ديرباز به خدا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اباالحسن، پس بدين بيعت خشنود باشيد و با او بيعت كنيد كه او گفتارش مانند كسانى كه پر از عيب‌اند، 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وصى مصطفى و وزير اوست و اول كسى است كه نزد خدا نماز گزارد و پرهيزكارى كرد</w:t>
      </w:r>
      <w:r>
        <w:rPr>
          <w:rFonts w:eastAsia="IRNazanin" w:cs="IRNazanin"/>
          <w:color w:val="111111"/>
          <w:sz w:val="28"/>
          <w:szCs w:val="28"/>
          <w:rtl w:val="true"/>
          <w:lang w:bidi="fa-IR"/>
        </w:rPr>
        <w:t>.</w:t>
      </w:r>
    </w:p>
    <w:p>
      <w:pPr>
        <w:pStyle w:val="Heading3"/>
        <w:numPr>
          <w:ilvl w:val="2"/>
          <w:numId w:val="1"/>
        </w:numPr>
        <w:rPr/>
      </w:pPr>
      <w:bookmarkStart w:id="56" w:name="__RefHeading___Toc613137_1051229030"/>
      <w:bookmarkStart w:id="57" w:name="_Toc21"/>
      <w:bookmarkEnd w:id="56"/>
      <w:r>
        <w:rPr>
          <w:rtl w:val="true"/>
        </w:rPr>
        <w:t>على</w:t>
      </w:r>
      <w:r>
        <w:rPr>
          <w:rtl w:val="true"/>
        </w:rPr>
        <w:t>(</w:t>
      </w:r>
      <w:r>
        <w:rPr>
          <w:rtl w:val="true"/>
        </w:rPr>
        <w:t>علیه السلام</w:t>
      </w:r>
      <w:r>
        <w:rPr>
          <w:rtl w:val="true"/>
        </w:rPr>
        <w:t xml:space="preserve">) </w:t>
      </w:r>
      <w:r>
        <w:rPr>
          <w:rtl w:val="true"/>
        </w:rPr>
        <w:t>يگانه يار وفادار پيامبر اسلام</w:t>
      </w:r>
      <w:r>
        <w:rPr>
          <w:rtl w:val="true"/>
        </w:rPr>
        <w:t>(</w:t>
      </w:r>
      <w:r>
        <w:rPr>
          <w:rtl w:val="true"/>
        </w:rPr>
        <w:t>صلی الله علیه و آله</w:t>
      </w:r>
      <w:r>
        <w:rPr>
          <w:rtl w:val="true"/>
        </w:rPr>
        <w:t>)</w:t>
      </w:r>
      <w:bookmarkEnd w:id="57"/>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و گسترش اسلام و نيز محافظت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جانفشانى‌هاى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مى‌دهد كه به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در هجرت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پيشمرگ 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باتَ عَلى فَراشِ مُحَمَّدٍ وَ مُحَمَّدٌ أسرَى يَؤمُّ الغارا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چه كسى شب در بستر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آهنگ غار كند؟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سبزرنگ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پوشيد و براى حفظ جان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آن حضرت خوابيد و خود را فداى پيغمبر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فرصت استفاده كرد و از شهر مكه به غار ثور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فداكارى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 </w:t>
      </w:r>
      <w:r>
        <w:rPr>
          <w:rStyle w:val="FootnoteAnchor"/>
          <w:rtl w:val="true"/>
        </w:rPr>
        <w:footnoteReference w:id="111"/>
      </w:r>
      <w:r>
        <w:rPr>
          <w:rFonts w:ascii="Amiri" w:hAnsi="Amiri" w:eastAsia="Amiri" w:cs="Amiri"/>
          <w:color w:val="111111"/>
          <w:sz w:val="28"/>
          <w:sz w:val="28"/>
          <w:szCs w:val="28"/>
          <w:rtl w:val="true"/>
          <w:lang w:bidi="ar-SA"/>
        </w:rPr>
        <w:t>ابوجعفر اسكافى</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ليلة‌المبيت و خوابيدن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ثابت شده است؛ كسى آن را انكار نمى‌كند، مگر اينكه ديوانه باشد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فداكارى كرد، خداوند به جبرئيل و ميكائيل وحى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آخَيتُ بَينَكُما، و جَعلتُ عُمرَ أحَدِكُما أطولَ مِنَ الآخَر، فَأيُّكُما يُؤثِر صاحِبَهُ بِالحَياة؟</w:t>
      </w:r>
    </w:p>
    <w:p>
      <w:pPr>
        <w:pStyle w:val="BookText"/>
        <w:rPr/>
      </w:pPr>
      <w:r>
        <w:rPr>
          <w:rFonts w:ascii="IRNazanin" w:hAnsi="IRNazanin" w:eastAsia="IRNazanin"/>
          <w:color w:val="111111"/>
          <w:sz w:val="28"/>
          <w:sz w:val="28"/>
          <w:szCs w:val="28"/>
          <w:rtl w:val="true"/>
          <w:lang w:bidi="fa-IR"/>
        </w:rPr>
        <w:t>من ميان شما، برادرى قرار دادم و عمر يكى از شما دو نفر را، طولانى‌تر از ديگرى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كداميك از شما برادر خود را بر خود مقدم مى‌دارد؟</w:t>
      </w:r>
    </w:p>
    <w:p>
      <w:pPr>
        <w:pStyle w:val="BookText"/>
        <w:rPr/>
      </w:pPr>
      <w:r>
        <w:rPr>
          <w:rFonts w:ascii="IRNazanin" w:hAnsi="IRNazanin" w:eastAsia="IRNazanin"/>
          <w:color w:val="111111"/>
          <w:sz w:val="28"/>
          <w:sz w:val="28"/>
          <w:szCs w:val="28"/>
          <w:rtl w:val="true"/>
          <w:lang w:bidi="fa-IR"/>
        </w:rPr>
        <w:t>هر دو فرشته، طول زندگى را اختيار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وحى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كُنتُما مِثلَ 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بينَهُ و بينَ مُحمَّدٍ فَباتَ عَلِى فَراشَه يَفدِيهِ بِنَفسِهِ وَ يُؤثِرُهُ بِالحَياةِ، اهبِطا إلَى الأرضِ فَاحفَظاه مِن عَدُوِّهِ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چرا شما مثل على نبوديد، من بين او و محمّد عقد برادرى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پيغمبر خوابيد و جان خود را براى فدا نمودن آماده ساخت و او را بر خود مقدّم داشت، فرود آييد و او را از دست دشمنان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را كه در آن شب سروده بود، براى من بازگو فرمود كه آن اشعار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وَقَيتُ بنفَسي خَيرَ مَن وَطَىءَ الحَصا وَ اكرَمَ خَلقٍ طافَ بِالبَيتِ وَ الحَجَرِ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 اراعِي منهم ما يَسوؤُنِي وَ قَد صَبَرتُ نَفسي عَلَى القَتل و الاَسر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باتَ رَسول الله فِي الغارِ آمناً و ما زالَ فِي حِفظِ الاِلهِ وَ فِي السَّترِ </w:t>
      </w:r>
      <w:r>
        <w:rPr>
          <w:rStyle w:val="FootnoteAnchor"/>
          <w:rtl w:val="true"/>
        </w:rPr>
        <w:footnoteReference w:id="114"/>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خود را براى بهترين شخصى كه روى زمين گام نهاده، سپر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گرامى‌ترين انسانى بود كه طواف خانه و حجر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تمامى شب منتظر بودم كه از مشركين به من آسيبى برسد و خود را براى كشته شدن و اسيرى آماده ساخته بودم؛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در آن شب با ايمنى در غار به سر برد و خداوند او را از ديده‌ها مخفى داشت و حفظ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همواره در انديشه سلامتى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مى‌هراسيد از اينكه مبادا دشمن، جاى خوابيدن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شبانه بر او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نيمه‌شب او را از خواب بيدار مى‌كرد و به جاى او پسرش على را مى‌خوابانيد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آخر مرا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إصبِرَنَّ يا بُنيَّ فَالصَّبرُ أحجَى كُلُّ حَيٍّ مَصِيرُهُ لِشُعوبِ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بَذلناكَ وَ البَلاءُ شَدِيدٌ لِفَداءِ الحَبِيبِ و ابنِ الحَبِيبِ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لِفَداءِ الأَغَرِّ ذي الحَسَبِ الثّا قِبِ وَ الباعِ و الكَريمِ النَّجِيبِ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تُصِبك المنونُ فالنبلُ تبري فمصيبٌ منها و غيرُ مصيبِ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حَيٍّ وَ إن تمُلَّي بِعُمرٍ آخذٌ من مَذاقِها بِنَصِيبِ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شكيبا باش كه شكيبائى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زنده‌اى راه مرگ در پيش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تو را داديم و گرفتارى سختى را بر خود هموار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فداى دوست و پسر دوست شوى؛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فداى نيكمردى با گوهر تابان و با بخشندگى و بزرگوار و نجيب؛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مرگ تو را دريابد پس تيرى كه تراشيده و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نشانه مى‌خورد و گاهى هم 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زنده‌اى اگر چه عمرى دراز بيابد، بهره‌اى از چشيدنى‌هاى آن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پدرش او را با اين گفتار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تأمرني بِالصَّبرِ في نَصرِ أحمدَ و الله ما قلتُ الذي قلتُ جازعا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لكنَّني أحببتُ أن ترَى نُصرَتي و تَعلمَ أنِّي لم أزل لَكَ طائعا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سأسعَى لِوَجهِ الله في نصرِ أحمدَ نَبيُ الهُدى المحَمودِ طفلًا و يافعا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مرا در يارى احمد به شكيبائى دستور مى‌دهى؟ به خدا آنچه گفتم از سر بى‌تابى بر زبان نياوردم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دوست داشتم تو يارى مرا ببينى و بدانى كه من هماره فرمانبر توام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و در يارى پيامبر راهنما احمد كه چه در كودكى و چه اندكى پيش از بلوغ، پسنديده بوده، خواهم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عرصه‌ها ثابت قدم بود؛ چنان‌كه در جنگ احد پروانه‌وار گرداگرد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مى‌چرخيد و ضربت‌هاى دشمنان را بر جان 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شانزده ضربت بر من وارد شد؛ در چهار ضربت از پاى درآمدم و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خوش‌صورت و نيك‌چهره و خوشبو نزد من آمد و بازويم را گرفت و مرا از جاى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دشمن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 پيروى از دستور خدا و رسول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ديدگانت را روشن گرداند، او جبرئيل بود كه تو را يارى نمود</w:t>
      </w:r>
      <w:r>
        <w:rPr>
          <w:rFonts w:eastAsia="IRNazanin" w:cs="IRNazanin"/>
          <w:color w:val="111111"/>
          <w:sz w:val="28"/>
          <w:szCs w:val="28"/>
          <w:rtl w:val="true"/>
          <w:lang w:bidi="fa-IR"/>
        </w:rPr>
        <w:t xml:space="preserve">. </w:t>
      </w:r>
      <w:r>
        <w:rPr>
          <w:rStyle w:val="FootnoteAnchor"/>
        </w:rPr>
        <w:footnoteReference w:id="11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58" w:name="pg7284_75885"/>
    </w:p>
    <w:p>
      <w:pPr>
        <w:pStyle w:val="BookText"/>
        <w:rPr/>
      </w:pPr>
      <w:bookmarkEnd w:id="58"/>
      <w:r>
        <w:rPr>
          <w:rFonts w:ascii="IRNazanin" w:hAnsi="IRNazanin" w:eastAsia="IRNazanin"/>
          <w:color w:val="111111"/>
          <w:sz w:val="28"/>
          <w:sz w:val="28"/>
          <w:szCs w:val="28"/>
          <w:rtl w:val="true"/>
          <w:lang w:bidi="fa-IR"/>
        </w:rPr>
        <w:t>فداكارى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حتى مخالفانش نيز آن را به زبان آورده و بر آن صحه گذارده‌اند؛ براى نمونه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هدف جلب نظر عبدالله بن عمر به وى نامه‌اى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پذيرش دعوت معاويه سر باز زد و طى نامه‌اى به او اين گونه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مهاجران و انصار، و طلحه و زبير، و عايشه، مادر مؤمنان، وا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ماجرا مداخله‌اى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تو پيروى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كه من در ايمان و هجرت و پايگاه والاى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 شكستن مشركان، همپايه او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ما كنار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ابن ابى غَزيه كه پدرش مردى پارسا و خود بهترين شاعر قريش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مرد پاسخى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اشعارى سرود كه چند بيت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تَرَكْنَا عَلِيّاً فِي صِحَابِ مُحَمَّدٍ وَ كَانَ لِمَا يُرْجَى لَهُ غَيْرَ تَارِكِ</w:t>
      </w:r>
    </w:p>
    <w:p>
      <w:pPr>
        <w:pStyle w:val="BookText"/>
        <w:rPr/>
      </w:pPr>
      <w:r>
        <w:rPr>
          <w:rFonts w:ascii="Amiri" w:hAnsi="Amiri" w:eastAsia="Amiri" w:cs="Amiri"/>
          <w:color w:val="111111"/>
          <w:sz w:val="28"/>
          <w:sz w:val="28"/>
          <w:szCs w:val="28"/>
          <w:rtl w:val="true"/>
          <w:lang w:bidi="ar-SA"/>
        </w:rPr>
        <w:t xml:space="preserve">نَصِيرَ رَسُولِ الله فِي كُلِّ مَوْطِنٍ وَ فَارِسَهُ الْمَأْمُونَ عِنْدَ الْمَعَارِكِ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گذاشتيم، درحالى‌كه او هر جا به او اميد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ياور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و شهسوار امين و شكست‌ناپذير او به هنگامه معركه‌هاى دشوار بود</w:t>
      </w:r>
      <w:r>
        <w:rPr>
          <w:rFonts w:eastAsia="IRNazanin" w:cs="IRNazanin"/>
          <w:color w:val="111111"/>
          <w:sz w:val="28"/>
          <w:szCs w:val="28"/>
          <w:rtl w:val="true"/>
          <w:lang w:bidi="fa-IR"/>
        </w:rPr>
        <w:t>.</w:t>
      </w:r>
    </w:p>
    <w:p>
      <w:pPr>
        <w:pStyle w:val="Heading3"/>
        <w:numPr>
          <w:ilvl w:val="2"/>
          <w:numId w:val="1"/>
        </w:numPr>
        <w:rPr/>
      </w:pPr>
      <w:bookmarkStart w:id="59" w:name="__RefHeading___Toc613139_1051229030"/>
      <w:bookmarkStart w:id="60" w:name="_Toc22"/>
      <w:bookmarkEnd w:id="59"/>
      <w:r>
        <w:rPr>
          <w:rtl w:val="true"/>
        </w:rPr>
        <w:t>على</w:t>
      </w:r>
      <w:r>
        <w:rPr>
          <w:rtl w:val="true"/>
        </w:rPr>
        <w:t>(</w:t>
      </w:r>
      <w:r>
        <w:rPr>
          <w:rtl w:val="true"/>
        </w:rPr>
        <w:t>علیه السلام</w:t>
      </w:r>
      <w:r>
        <w:rPr>
          <w:rtl w:val="true"/>
        </w:rPr>
        <w:t xml:space="preserve">) </w:t>
      </w:r>
      <w:r>
        <w:rPr>
          <w:rtl w:val="true"/>
        </w:rPr>
        <w:t>داماد پيامبر</w:t>
      </w:r>
      <w:r>
        <w:rPr>
          <w:rtl w:val="true"/>
        </w:rPr>
        <w:t>(</w:t>
      </w:r>
      <w:r>
        <w:rPr>
          <w:rtl w:val="true"/>
        </w:rPr>
        <w:t>صلی الله علیه و آله</w:t>
      </w:r>
      <w:r>
        <w:rPr>
          <w:rtl w:val="true"/>
        </w:rPr>
        <w:t xml:space="preserve">) </w:t>
      </w:r>
      <w:r>
        <w:rPr>
          <w:rtl w:val="true"/>
        </w:rPr>
        <w:t>و خزينه نسب ايشان</w:t>
      </w:r>
      <w:bookmarkEnd w:id="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قرابت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نسبت سببى يا نسبى با آن حضرت آرزوى همگان بوده و آن را يك مزيت بزرگ به شمار آورده‌اند؛ چراكه مودت</w:t>
      </w:r>
    </w:p>
    <w:p>
      <w:pPr>
        <w:pStyle w:val="BookText"/>
        <w:rPr/>
      </w:pPr>
      <w:r>
        <w:rPr>
          <w:rFonts w:ascii="IRNazanin" w:hAnsi="IRNazanin" w:eastAsia="IRNazanin"/>
          <w:color w:val="111111"/>
          <w:sz w:val="28"/>
          <w:sz w:val="28"/>
          <w:szCs w:val="28"/>
          <w:rtl w:val="true"/>
          <w:lang w:bidi="fa-IR"/>
        </w:rPr>
        <w:t xml:space="preserve">ذوى القربى از سويى در قرآن كريم تكليف همگانى شمرده شده </w:t>
      </w:r>
      <w:r>
        <w:rPr>
          <w:rStyle w:val="FootnoteAnchor"/>
          <w:rtl w:val="true"/>
        </w:rPr>
        <w:footnoteReference w:id="118"/>
      </w:r>
      <w:r>
        <w:rPr>
          <w:rFonts w:ascii="IRNazanin" w:hAnsi="IRNazanin" w:eastAsia="IRNazanin"/>
          <w:color w:val="111111"/>
          <w:sz w:val="28"/>
          <w:sz w:val="28"/>
          <w:szCs w:val="28"/>
          <w:rtl w:val="true"/>
          <w:lang w:bidi="fa-IR"/>
        </w:rPr>
        <w:t>و از ديگرسو خويشاوندى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سعادت اخروى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ابوالحسن على‌بن محمد واسطى، مشهور به ابن مغازلى، با سند خودش از عمر بن خطاب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سَبَبٍ و نَسَبٍ و صِهرٍ مُنقَطِعٌ الّا نَسَبي و صِهري فَإنّهما ثابتان يومَ القيامةِ يَشفَعانِ لِصاحِبِهِما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 رابطه سببى و نسبى و رابطه دامادى قطع‌شدنى است، مگر رابطه نسبى و دامادى من كه اين دو در قيامت ثابت هستند و براى صاحبش شفاعت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علامه علاءالدين على‌بن حسام‌الدين متقى با سند خود نقل مى‌كند كه عمر بن خطاب از دختر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أم كلثوم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پايين بودن سن و سال دختر از جواب مثبت دادن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زناشويى نيست و ليكن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سَبَبٍ وَ نَسَب مُنقطِعٌ يومَ القِيامَةِ خَلا سَببي و نَسبي و كُلُّ وَلَدٍ فَاِنَّ عَصَبتُهُم لِأبيهِم خَلا وُلدِ فاطمة فَاني أنا أبوهم و عَصَبَتُهُم</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رابطه سببى و نسبى در روز قيامت قطع شدنى است مگر رابطه سببى و نسبى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فرزندى ريشه‌اش به پدرش مى‌رسد مگر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پدرشان هستم و ريشه‌شان به من مى‌رسد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طبرانى از جابر و خطيب خوارزم از ابن عباس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 ذُرِّيةَ كُلِّ نَبِي فِي صُلبِهِ وَ جَعَلَ ذُرّيَّتِي فِي صُلبِ علي‌بن ابي‌طالب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خداوند ذريه هر پيغمبر را در صلب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ذريه من را در صلب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فضيلت‌ها و مزيت‌هاى مهمى كه در لسان شعرا و ادبا و منابع اهل‌سنت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قرابت آن حضرت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دامادى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گذشت، كَعبِ بنِ زُهَير در مدح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زيادى را سروده است؛ از جمله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صِهرُ النَّبِي وَ خَيرُ النّاسِ مُفتَخِراً فَكُلُّ مَن رامَهُ بِالفَخرِ مَفخُورٌ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او داماد پيغمبر و بهترين همه مردم است و هركس به او افتخار كند، مفتخر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 سيد أحمد أسعد مدنى حسينى، فرزند سيد محمد أسعد ابن سيد أحمد حنفى ماتريدى، مفتى مدينه منوره، اين بيت را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النَّبي خَزِينَةِ النَّسَبِ الَّذِي فِي صُلبِهِ عُقِدَ الكَمالُ المُفرَدُ </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گنجينه نسب آن‌چنانى است كه در صلب او يگانه كمال، منعقد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1" w:name="pg7284_75892"/>
    </w:p>
    <w:p>
      <w:pPr>
        <w:pStyle w:val="BookText"/>
        <w:rPr/>
      </w:pPr>
      <w:bookmarkEnd w:id="61"/>
      <w:r>
        <w:rPr>
          <w:rFonts w:ascii="IRNazanin" w:hAnsi="IRNazanin" w:eastAsia="IRNazanin"/>
          <w:color w:val="111111"/>
          <w:sz w:val="28"/>
          <w:sz w:val="28"/>
          <w:szCs w:val="28"/>
          <w:rtl w:val="true"/>
          <w:lang w:bidi="fa-IR"/>
        </w:rPr>
        <w:t>بَكر بن حَسّان باهلى در وصف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النّاسِ بِالقُرآنِ ثُمَّ بِما سَنَّ الرَّسولُ لَنا شَرعاً وَ تِبياناً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صِهرُ النَّبِي و مولانا و ناصِرُهُ اضحَت مَناقِبُهُ نوراً و بُرهاناً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منه عَلى رَغمِ الحَسودِ لَه مَكان هارونَ مِن موسى بنِ عِمراناً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داناترين مردم بوده به قرآن و به آنچه پيغمبر آيين و شريعت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ما، و ياور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مناقبش به عالميان مورد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مقام و منزلت او نسبت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حسودش همانند جايگاه هارون از موسى بن عمران است</w:t>
      </w:r>
      <w:r>
        <w:rPr>
          <w:rFonts w:eastAsia="IRNazanin" w:cs="IRNazanin"/>
          <w:color w:val="111111"/>
          <w:sz w:val="28"/>
          <w:szCs w:val="28"/>
          <w:rtl w:val="true"/>
          <w:lang w:bidi="fa-IR"/>
        </w:rPr>
        <w:t>.</w:t>
      </w:r>
    </w:p>
    <w:p>
      <w:pPr>
        <w:pStyle w:val="Heading3"/>
        <w:numPr>
          <w:ilvl w:val="2"/>
          <w:numId w:val="1"/>
        </w:numPr>
        <w:rPr/>
      </w:pPr>
      <w:bookmarkStart w:id="62" w:name="__RefHeading___Toc613141_1051229030"/>
      <w:bookmarkStart w:id="63" w:name="_Toc23"/>
      <w:bookmarkEnd w:id="62"/>
      <w:r>
        <w:rPr>
          <w:rtl w:val="true"/>
        </w:rPr>
        <w:t>على</w:t>
      </w:r>
      <w:r>
        <w:rPr>
          <w:rtl w:val="true"/>
        </w:rPr>
        <w:t>(</w:t>
      </w:r>
      <w:r>
        <w:rPr>
          <w:rtl w:val="true"/>
        </w:rPr>
        <w:t>علیه السلام</w:t>
      </w:r>
      <w:r>
        <w:rPr>
          <w:rtl w:val="true"/>
        </w:rPr>
        <w:t xml:space="preserve">) </w:t>
      </w:r>
      <w:r>
        <w:rPr>
          <w:rtl w:val="true"/>
        </w:rPr>
        <w:t>برادر پيامبر</w:t>
      </w:r>
      <w:r>
        <w:rPr>
          <w:rtl w:val="true"/>
        </w:rPr>
        <w:t>(</w:t>
      </w:r>
      <w:r>
        <w:rPr>
          <w:rtl w:val="true"/>
        </w:rPr>
        <w:t>صلی الله علیه و آله</w:t>
      </w:r>
      <w:r>
        <w:rPr>
          <w:rtl w:val="true"/>
        </w:rPr>
        <w:t>)</w:t>
      </w:r>
      <w:bookmarkEnd w:id="63"/>
    </w:p>
    <w:p>
      <w:pPr>
        <w:pStyle w:val="BookText"/>
        <w:rPr/>
      </w:pPr>
      <w:r>
        <w:rPr>
          <w:rFonts w:ascii="IRNazanin" w:hAnsi="IRNazanin" w:eastAsia="IRNazanin"/>
          <w:color w:val="111111"/>
          <w:sz w:val="28"/>
          <w:sz w:val="28"/>
          <w:szCs w:val="28"/>
          <w:rtl w:val="true"/>
          <w:lang w:bidi="fa-IR"/>
        </w:rPr>
        <w:t>برپايه روايات،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خطاب كرد و فضيلت برادرى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نصيب ايشان شد؛ به چند روايت از باب نمونه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ابى‌اوفى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اصحابش پيمان برادرى منعقد كرد و بين عمر وابوبكر برادرى برقرار ساخت،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ديدم جز من، ميان يارانت برادرى برقرار كردى، روحم مى‌خواست پرواز كند و پشتم بشكند، اگر اين امر، از خشمى است كه بر من گرفته‌اى، حق عتاب و بزرگى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بَعَثَني بِالحَقِّ ما أخَّرتُكَ الّا لِنَفسي، و انتَ مِنّي بِمَنزِلَةِ هارونَ مِن موسى، غير أنّه لا نَبي بَعدي وَ أنتَ اخي و وارِثي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خدائى كه مرا به حق مبعوث گردانيد، من كار برادرى تو را تأخير نينداختم مگر به خاطر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يا على مانند هارونى نسبت به موسى، جز اينكه بعد از من پيغمبرى نخواهد بود و تو برادر و وارث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من از شما چه چيز را به ارث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انبياى پيش از من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انبياى پيش از تو چه ارث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سنت پيغمبرشان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 در كاخ من در بهشت با من خواهيد بود و تو برادر و رفيق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و سعيد بن مسيب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اصحابش پيمان برادرى بست، ابوبكر و عمر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ابوبكر و عمر را برادر ساخت، اما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أخي و انا اخوكَ فَاِن ناكَرَكَ احدٌ فَقُل انا عبدالله و اخو رَسولِ الله لا يَدَّعِيها بَعدَكَ الّا كَذّابٌ</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تو برادر منى و من برادر تو، اگر كسى منكرت شد، بگو من بنده خدا و برادر رسول اويم و اگر اين برادرى را جز تو هركس ادعا كند، كذاب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مسير معراج مرا به آسمان هفتم هدايت كردند، جبرئيل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به حركت خود ادامه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هيچ پيغمبر مرسلى به اين موقعيت و كرامت، كه تو در حال حاضر نايل آمده‌اى، دست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مطالبى از سوى حق تعالى به سمع من رسيد و هنگامى كه مى‌خواستم برگردم، از پشت حجاب ندائى رسيد كه ابراهيم براى تو خوب پدرى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تو نيكو برادرى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معراج، بزرگى و عظمت او را براى مردم گوشزد كن</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عبدالله بن يعلى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ناقه‌اش شد و دست بر شانه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به وجود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نيروى او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را به انجام رسانيدم، اينك، اين بزرگوار، برادر من و پسرعمو و داماد 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را به صورت، در آتش دوزخ بيفكن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نجار هم اين حديث را نقل كرده است</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اوقات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بود، اين ابيات را انشاد نمود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گوش فرا مى‌داد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اخو المُصطَفى لا شَكَّ فِي نَسَبي مَعَهُ رُبِّيتُ و سِبطاهُ هما وَلَدي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جَدِّي وجَدُّ رسولِ اللهِ 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صَدَّقتُهُ و جَميعُ النّاسِ فِي بُهمٍ مِنَ الضَّلالَةِ وَ الاِشراكِ و النَّكَدِ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شُكراً لا شَريكَ لَهُ البِرُّ بِالعَبدِ و الباقي بِلا امَدٍ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برادر پيغمبرى هستم كه شك و شبهه در نسب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تربيت شدم و دو فرزند من، دو نواده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 من و جد او، يكى است و به راستى دختر ارجمند او حضرت فاطمه زهرا، همسر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درحالى‌كه همه مردم در تاريكى به سر مى‌بردند و ظلمت و شرك سراپاى آنان را فرا گرفته بود، به ايشان ايمان آوردم و نبوت او را تصديق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از خداى بى‌انباز شكرگزارم كه همواره پايدار است و خلق خدا از حضرتش بهره‌مندند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ابيات خرسند شد و لبخند محبت‌آميزى بر لبان حضرتش نقش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گفتى راست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نيز اين حديث را نقل كرده است</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قندوزى از طريق موفّق بن أحمد، يازده حديث در موضوع برادرى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ابيات ذيل را كه بعض اهل كوفه در شان و منزلت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صفين سروده،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الاِمامُ الَّذِي يُرجَى بِطاعَتِهِ يومُ النُّشورِ مِنَ الرَّحمنِ غُفراناً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أوضحتَ مِن دِينِنا ما كانَ مُشتَبِهاً جَزاكَ رَبُّكَ عَنّا فِيهِ إحساناً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نَفسِي الفداءُ لخيرِ النّاسِ كُلِّهِم بَعدَ النَّبِي عَلِي الحِبرِ مَولانا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 النَّبِي و مولا المؤمِنينَ مَعاً و أوّلُ النّاسِ تَصدِيقاً وَ ايماناً </w:t>
      </w:r>
      <w:r>
        <w:rPr>
          <w:rStyle w:val="FootnoteAnchor"/>
        </w:rPr>
        <w:footnoteReference w:id="13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4" w:name="pg7284_75900"/>
    </w:p>
    <w:p>
      <w:pPr>
        <w:pStyle w:val="BookText"/>
        <w:rPr/>
      </w:pPr>
      <w:bookmarkEnd w:id="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تويى امام مفترض‌الطاعه كه اميدواريم به طاعت او در روز قيامت از بخشنده بى‌منت، مغفرت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واضح و هويدا ساختى دين ما را كه بود بر ما مخفى و پوشيده؛ جزاى خير دهد تو را پروردگار تو از آنچه تو درباره ما كردى از احسان در باب 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و جان من فداى بهترين همه مردمان بعد از نبى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بهتر و مولاى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مولاى همه مؤمنان است و اول مردمان است از روى تصديق و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درباره على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خَيراً وَ الجَزاءُ بِكَفّهِ أبا حَسَنٍ عَنّا وَ مَن كَأبِى حَسَنْ</w:t>
      </w:r>
    </w:p>
    <w:p>
      <w:pPr>
        <w:pStyle w:val="BookText"/>
        <w:rPr/>
      </w:pPr>
      <w:r>
        <w:rPr>
          <w:rFonts w:ascii="Amiri" w:hAnsi="Amiri" w:eastAsia="Amiri" w:cs="Amiri"/>
          <w:color w:val="111111"/>
          <w:sz w:val="28"/>
          <w:sz w:val="28"/>
          <w:szCs w:val="28"/>
          <w:rtl w:val="true"/>
          <w:lang w:bidi="ar-SA"/>
        </w:rPr>
        <w:t xml:space="preserve">أ لستَ أخاه في الهُدى وَ وَصِيُّهُ و أعلمَ فِهرٍ بِالكِتابِ وَ بِالسُنَنْ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جزاى خير دهد؛ چه پاداش در كف اوست و چه كسى چون او مى‌تواند باشد؟</w:t>
      </w:r>
    </w:p>
    <w:p>
      <w:pPr>
        <w:pStyle w:val="BookText"/>
        <w:rPr/>
      </w:pPr>
      <w:r>
        <w:rPr>
          <w:rFonts w:ascii="IRNazanin" w:hAnsi="IRNazanin" w:eastAsia="IRNazanin"/>
          <w:color w:val="111111"/>
          <w:sz w:val="28"/>
          <w:sz w:val="28"/>
          <w:szCs w:val="28"/>
          <w:rtl w:val="true"/>
          <w:lang w:bidi="fa-IR"/>
        </w:rPr>
        <w:t>آيا تو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هدايت نبودى؟ و وصى او، و به كتاب و سنت از همه داناتر؟</w:t>
      </w:r>
    </w:p>
    <w:p>
      <w:pPr>
        <w:pStyle w:val="Heading3"/>
        <w:numPr>
          <w:ilvl w:val="2"/>
          <w:numId w:val="1"/>
        </w:numPr>
        <w:rPr/>
      </w:pPr>
      <w:bookmarkStart w:id="65" w:name="__RefHeading___Toc613143_1051229030"/>
      <w:bookmarkStart w:id="66" w:name="_Toc24"/>
      <w:bookmarkEnd w:id="65"/>
      <w:r>
        <w:rPr>
          <w:rtl w:val="true"/>
        </w:rPr>
        <w:t>على</w:t>
      </w:r>
      <w:r>
        <w:rPr>
          <w:rtl w:val="true"/>
        </w:rPr>
        <w:t>(</w:t>
      </w:r>
      <w:r>
        <w:rPr>
          <w:rtl w:val="true"/>
        </w:rPr>
        <w:t>علیه السلام</w:t>
      </w:r>
      <w:r>
        <w:rPr>
          <w:rtl w:val="true"/>
        </w:rPr>
        <w:t xml:space="preserve">) </w:t>
      </w:r>
      <w:r>
        <w:rPr>
          <w:rtl w:val="true"/>
        </w:rPr>
        <w:t>باب مدينه علم و عرفان</w:t>
      </w:r>
      <w:bookmarkEnd w:id="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معيارهاى فضيلت، علم است و ميان مردم، هركس دانش بيشترى داشته باشد، ارزش فزون‌ترى نسبت به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جهان، اعم از يهودى، مسيحى و مسلمان همگى به انديشه بلند و دانش بيكران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زوّجتكِ خير أهلي، أعلمهم علماً، و أفضلهم حلماً، و أوّلهم إسلاماً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من تو را به بهترين وابستگان خود به همسرى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اعلم ايشان است و در حلم و بردبارى بر آنها برترى دارد و در اسلام بر همه پيشى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الحكمةُ عشرةَ أجزاءٍ، فأُعطي عليٌّ تِسعةَ أجزاءٍ، وَ الناسُ جزءاً واحداً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حكمت ده جزء است، نه جزء آن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يك جزء ديگر بين بقيه مردم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 فَمَن أرادَ المَدِينةَ فَليَأتِ البابَ</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مى‌خواهد تحصيل علم كند، بايد از درِ علم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اعلَمُ النّاسِ بِالسُّنَّةِ</w:t>
      </w:r>
      <w:r>
        <w:rPr>
          <w:rFonts w:eastAsia="IRNazanin" w:cs="IRNazanin"/>
          <w:color w:val="111111"/>
          <w:sz w:val="28"/>
          <w:szCs w:val="28"/>
          <w:rtl w:val="true"/>
          <w:lang w:bidi="fa-IR"/>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داناترين مردم به سنت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أبوأمامه،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أُمَّتِي بِالسُّنَّةِ وَ القَضاءِ بَعدِي علي‌بن ابي‌طالب</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امت من بر سنت من و داورى بعد از من،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نَزَلَت آيةٌ إلّا وَ قَد عَلِمتُ فِيمَ نَزَلَتْ و عَلى مَن نَزَلَتْ، إنَّ ربّي وهبَ لي قلباً عَقولًا و لِساناً ناطِقاً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قسم به خداوند آيه‌اى نازل نشد مگر اينكه دانستم درباره چى و بر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من دل درك كننده و زبان گويا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براى مردم در سخنانش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مِن كِتابِ اللهِ،فَو الله ما مِن آيَةٍ إلّا وَ أنا أعلَمُ أبلَيلٍ نَزَلَتْ أم بِنَهارٍ، أم في سَهلٍ‌ٍ أم في جَبَلٍ‌ٍ، وَ لَو شِئتُ أوقَرتُ سَبعِينَ بَعيراً مِن تَفسِير فاتِحَةِ الكِتابِ</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من درباره كتاب خدا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آيه‌اى نيست مگر اينكه مى‌دانم شب نازل شده يا روز؛ در بيابان نازل شده يا در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تفسير سوره فاتحه الكتاب هفتاد شتر بار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سليمان بلخى حنفى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شافعى نقل كرده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حُزتُ عِلمَ الاَوّلينَ وَ انَّنِي ظَنينٌ بِعلمِ الآخرينَ كَتومٌ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كاشِفُ اسرارِ الغُيوبِ بِأسرِها وَ عِندِي حَديثُ حادثٍ وَ قَدِيم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انِّي لَقَيّومٌ عَلى كُلِّ قَيِمٍ مُحِيطٌ بِكُلِّ العالمَينَ عَليمٌ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تحقيق، من دانا و ماهرم به علوم اولين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علوم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سرنوشت آينده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خويشتن‌دارم و در سينه من مكتوم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كاشف تمام اسرار غيبم و هر داستانى از گذشته و آينده در سينه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بر هر صغير و كبير فرمان روايم؛ علم من به جميع موجودات احاطه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شِئتُ لَاوقَرتُ مِن تَفسيرِ الفاتِحَةِ سَبعينَ بَعيراً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 عَلي بابُها قالَ الله تَعالى وَ أْتُوا الْبُيوتَ مِنْ أَبْوابِها فَمَن ارادَ العِلمَ فَعَلَيهِ بِالبابِ</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اگر بخواهم، تنها از تفسير سوره فاتحه هفتاد شتر را بار خواهم كرد و مؤيد بيان من، فرموده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 در آن است و تأييد فرموده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شريفه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 از در آنها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مى‌خواهد تحصيل علم كند، بايد از بابى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دانايى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بود كه عباس بن عبدالمطلب در دفاع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ايشان و همچنين سروده‌هاى خُزَيمَة بنِ ثابت انصارى دراين‌باره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اولين مسلمان و اولين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حَسّان باهِلِى در پاسخ به اشعار عِمْرَانُ بْنُ حِطَّان خارجى كه ابن ملجم را ستوده بود،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لِاِبنِ مُلجَمٍ وَ الاَقدارُ غالِبَةٌ هَدَّمتَ وَ يلَكَ لِلاِسلامِ اركاناً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قَتَلتَ افضلَ مَن يَمشِي عَلَى قَدَمٍ وَ اوَّلُ النّاسِ اسلاماً وَ ايماناً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النّاسِ بِالقُرآنِ ثُمَّ بِما سَنَّ الرَّسولُ لَنا شَرعاً و تِبياناً </w:t>
      </w:r>
      <w:r>
        <w:rPr>
          <w:rStyle w:val="FootnoteAnchor"/>
        </w:rPr>
        <w:footnoteReference w:id="14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ابن ملجم را، درحالى‌كه مقدرات غلبه كننده است، واى بر تو كه اركان اسلام را خراب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برترين آنان را كه با پاى خود راه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كسى را كه ايمان آورده و اسلام را كيش خود قرار داد، كشتى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آنكه داناترين مردم به قرآن و به آنچه پيغمبر آئين و شريعت قرار داد،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نحو و ادب، أبوالقاسم عبدالرحمان بن إسحاق زجاجى نهاوندى بغدادى، متوفاى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كسى كه قواعد و أصول علم نحو را ترسيم كرد، همان داناى عظيم الشأن،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أبوالأسود دوئلى نيز از او آموخت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اشعث بن قيس كه والى عثمان بر ولايت آذربايجان بود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فقيه حليم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أجَبنا عَلياً بِفَضلٍ لَهُ وَ طاعَةِ نُصحٍ لَهُ دائِمٌ</w:t>
      </w:r>
    </w:p>
    <w:p>
      <w:pPr>
        <w:pStyle w:val="BookText"/>
        <w:rPr/>
      </w:pPr>
      <w:r>
        <w:rPr>
          <w:rFonts w:ascii="Amiri" w:hAnsi="Amiri" w:eastAsia="Amiri" w:cs="Amiri"/>
          <w:color w:val="111111"/>
          <w:sz w:val="28"/>
          <w:sz w:val="28"/>
          <w:szCs w:val="28"/>
          <w:rtl w:val="true"/>
          <w:lang w:bidi="ar-SA"/>
        </w:rPr>
        <w:t xml:space="preserve">فَقِيهٌ حَلِيمٌ لَهُ صَولَةٌ كَلَيثٍ عَرِينٍ بِها سائِمٌ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ما على را به دليل فضلى كه منحصر به اوست و طاعت خيرانديشانه‌اى كه همواره دارد، پذيرفتيم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داناى دين‌شناس و بردبارى است كه در عين شكيبايى، صولتش به شير شرزه، سلطان وحوش ماند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درباره برترى و فضل و علم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 قُريشاً بِالَّذِي أنتَ أهلهُ فَصَدرُكَ مَشروحٌ و قَلبُكَ مُمْتَحَنٌ</w:t>
      </w:r>
    </w:p>
    <w:p>
      <w:pPr>
        <w:pStyle w:val="BookText"/>
        <w:rPr/>
      </w:pPr>
      <w:r>
        <w:rPr>
          <w:rFonts w:ascii="Amiri" w:hAnsi="Amiri" w:eastAsia="Amiri" w:cs="Amiri"/>
          <w:color w:val="111111"/>
          <w:sz w:val="28"/>
          <w:sz w:val="28"/>
          <w:szCs w:val="28"/>
          <w:rtl w:val="true"/>
          <w:lang w:bidi="ar-SA"/>
        </w:rPr>
        <w:t xml:space="preserve">أ لَستَ أخاهُ فِي الهُدَى وَ وَصِيَّهُ وَ أعلمَ فِهرٍ بِالكِتابِ وَ بِالسُنَنْ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فضائلى كه دارا هستى بر همه قريش پيشى گرفتى؛ سينه‌ات فراخ و قلبت امتحان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هدايت نبودى و وصى او، و به كتاب و سنت از همه داناتر؟</w:t>
      </w:r>
    </w:p>
    <w:p>
      <w:pPr>
        <w:pStyle w:val="BookText"/>
        <w:rPr/>
      </w:pPr>
      <w:r>
        <w:rPr>
          <w:rFonts w:ascii="IRNazanin" w:hAnsi="IRNazanin" w:eastAsia="IRNazanin"/>
          <w:color w:val="111111"/>
          <w:sz w:val="28"/>
          <w:sz w:val="28"/>
          <w:szCs w:val="28"/>
          <w:rtl w:val="true"/>
          <w:lang w:bidi="fa-IR"/>
        </w:rPr>
        <w:t>أبوشُرَيحِ خُزاعِى درباره فقاهت و دانايى على چنين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 قَاتِلْ كُلَ مَنْ يُرِيدُنَا وَ كِدْ إِلَهِي كُلَّ مَنْ يَكِيدُنَا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يَرَى مُعْتَدِلًا عَمُودَنَا إِنَّ عَلِيّاً لِلَّذِي يَقُودُنَا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بِفِقْهِهِ يَئُودُنَا عَنْ قُحَمِ الْفِتْنَةِ إِذْ تُرِيدُنَا</w:t>
      </w:r>
      <w:r>
        <w:rPr>
          <w:rFonts w:eastAsia="Amiri" w:cs="Amiri" w:ascii="Amiri" w:hAnsi="Amiri"/>
          <w:color w:val="111111"/>
          <w:sz w:val="28"/>
          <w:szCs w:val="28"/>
          <w:rtl w:val="true"/>
          <w:lang w:bidi="ar-SA"/>
        </w:rPr>
        <w:t xml:space="preserve">. </w:t>
      </w:r>
      <w:r>
        <w:rPr>
          <w:rStyle w:val="FootnoteAnchor"/>
        </w:rPr>
        <w:footnoteReference w:id="14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7" w:name="pg7284_75911"/>
    </w:p>
    <w:p>
      <w:pPr>
        <w:pStyle w:val="BookText"/>
        <w:rPr/>
      </w:pPr>
      <w:bookmarkEnd w:id="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هركس را كه قصد سوئى به ما دارد بكش و با هركس كه آهنگ نيرنگى با ما دارد، نيرنگ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ستون همبستگى ما را استوار بينند كه على به فرماندهى و رهبرى ما همّت گماشته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كسى است كه با آگاهى خود از دين، ما را از گزند فتنه‌هايى كه متوجّه ماست، بركنار مى‌دارد</w:t>
      </w:r>
      <w:r>
        <w:rPr>
          <w:rFonts w:eastAsia="IRNazanin" w:cs="IRNazanin"/>
          <w:color w:val="111111"/>
          <w:sz w:val="28"/>
          <w:szCs w:val="28"/>
          <w:rtl w:val="true"/>
          <w:lang w:bidi="fa-IR"/>
        </w:rPr>
        <w:t>.</w:t>
      </w:r>
    </w:p>
    <w:p>
      <w:pPr>
        <w:pStyle w:val="Heading3"/>
        <w:numPr>
          <w:ilvl w:val="2"/>
          <w:numId w:val="1"/>
        </w:numPr>
        <w:rPr/>
      </w:pPr>
      <w:bookmarkStart w:id="68" w:name="__RefHeading___Toc613145_1051229030"/>
      <w:bookmarkStart w:id="69" w:name="_Toc25"/>
      <w:bookmarkEnd w:id="68"/>
      <w:r>
        <w:rPr>
          <w:rtl w:val="true"/>
        </w:rPr>
        <w:t>وصاياى پيامبر</w:t>
      </w:r>
      <w:r>
        <w:rPr>
          <w:rtl w:val="true"/>
        </w:rPr>
        <w:t>(</w:t>
      </w:r>
      <w:r>
        <w:rPr>
          <w:rtl w:val="true"/>
        </w:rPr>
        <w:t>صلی الله علیه و آله</w:t>
      </w:r>
      <w:r>
        <w:rPr>
          <w:rtl w:val="true"/>
        </w:rPr>
        <w:t xml:space="preserve">) </w:t>
      </w:r>
      <w:r>
        <w:rPr>
          <w:rtl w:val="true"/>
        </w:rPr>
        <w:t>درباره على</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يكى از اوصافى كه در روايات متعدد و در اشعار رسيده از صدر اسلام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وصايت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وصيت‌هاى بسيارى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وصيت پيامبر اين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در سروده‌هاى شاعران قرن اول به صورت برجسته منعكس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خوارزمى حنفى، نامه‌اى را ذكر كرده كه معاويه به عمرو بن عاص نوشت و او را در جنگ صفين به يارى خود ترغيب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جواب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را به ابى‌الحسن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 به ستم نمودن آن جناب و رشك بردن او بر عثمان نسبت دادى و صحابه را فاسق ناميدى و چنين پنداشتى كه او آنها را وادار به كشتن عثمان نمود، اين مطلب خلاف است و واقع پنداشتن آن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ابوالحسن، جان خود را در 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كرد و در فراش او خوابيد؟ و او در اسلام و هجرت بر ديگران سبقت دارد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على هستم و او نسبت به من به منزله هارون است نسبت به موسى؛ جز آنكه پس از من پيغمبرى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در روز غدير خم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همچنين عمرو بن عاص در پاسخ به نامه معاويه كه طى آن خراج مصر را از وى خواسته بود، قصيده بلندى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قصيده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سيدالاوصياء لقب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وصاياى خاص و ويژه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 حارَبُوا سَيِّدَ الاَوصِيآء بِقَولي دم طلّ من نَعثَل</w:t>
      </w:r>
    </w:p>
    <w:p>
      <w:pPr>
        <w:pStyle w:val="BookText"/>
        <w:rPr/>
      </w:pPr>
      <w:r>
        <w:rPr>
          <w:rFonts w:ascii="Amiri" w:hAnsi="Amiri" w:eastAsia="Amiri" w:cs="Amiri"/>
          <w:color w:val="111111"/>
          <w:sz w:val="28"/>
          <w:sz w:val="28"/>
          <w:szCs w:val="28"/>
          <w:rtl w:val="true"/>
          <w:lang w:bidi="ar-SA"/>
        </w:rPr>
        <w:t xml:space="preserve">وَ كَم قَد سَمِعنا مِنَ المُصطَفَى وَصايا مُخَصَّصَةً فِي عَلِى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اين من بودم كه آنها را برانگيختم تا با سيد اوصياء على به بهانه خونخواهى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چه بسيار از مصطفى وصيت‌هاى خاص درباره على و صفات و فضايل مخصوص على شنيده بوديم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 بْنُ عَجْلَانَ 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دانست در اردوگاه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افتاده و برخى از ياران ديروز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تصميم گيرى‌هاى آن حضرت ترديد دارند، با بيانى سرزنش‌گونه، اشعارى گفت كه در فصل چهارم خواهد آمد؛ از جمله اين چند بيت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التَّفَرُّقُ وَ الْوَصِيُّ إِمَامُنَا لَا كَيْفَ إِلَّا حَيْرَةً وَ تَخَاذُلًا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تَعْتِبُنَّ عُقُولُكُمْ لَا خَيْرَ فِي مَنْ لَمْ يَكُنْ عِنْدَ الْبَلَابِلِ عَاقِلًا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ذَرُوا مُعَاوِيَةَ الْغَوِيَّ وَ تَابِعُوا دِينَ الْوَصِيِّ تُصَادِفُوهُ عَاجِلًا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درحالى‌كه وصى پيامبر، امام و پيشواى ماست در ميان ما پراكندگى حكمفرما باشد؟ سزاوار نيست؛ چرا كه اين جز سرگردانى و خوارى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خردهاى خود را هرگز به كار نمى‌اندازيد؛ به راستى از كسى كه به گاه آزمون‌ها و دشوارى‌ها خردمند نباشد، خيرى بر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گمراه را فروگذاريد و هر چه زودتر از راه وصى پيامبر پيروى كنيد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قيس نيز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رسول خدا مى‌شناخت و او را واجب الاطاعه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فرستاده على براى درخواست بيعت نزد وى رفت، از زبان اشعث اين اشعار را سرودند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أَتَانَا الرَّسُولُ رَسُولُ الْوَصِيِ عَلِيٌّ الْمُهَذَّبُ مِنْ هَاشِمٍ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الْوَصِيِّ وَصِيُّ النَّبِيِ وَ خَيْرُ الْبَرِيَّةِ مِنْ قَائِمٍ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وَزِيرُ النَّبِيِّ وَ ذُو صِهْرِهِ وَ خَيْرُ الْبَرِيَّةِ فِي الْعَالَمِ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پيك كه سفير وصى پيامبر، يعنى فرستاده على، آراسته‌خصال هاشمى‌نسب است، نزد ما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پيك و سفير وصى، وصى پيامبر و بهترين فرد تبار آدم روى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وزير و مشاور پيامبر و داماد او و بهترين مردم جهان كه او را فضل و سبقت در اعمال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مُنذِر بنِ ابى حَمِيصَه وادِعِى </w:t>
      </w:r>
      <w:r>
        <w:rPr>
          <w:rStyle w:val="FootnoteAnchor"/>
          <w:rtl w:val="true"/>
        </w:rPr>
        <w:footnoteReference w:id="149"/>
      </w:r>
      <w:r>
        <w:rPr>
          <w:rFonts w:ascii="IRNazanin" w:hAnsi="IRNazanin" w:eastAsia="IRNazanin"/>
          <w:color w:val="111111"/>
          <w:sz w:val="28"/>
          <w:sz w:val="28"/>
          <w:szCs w:val="28"/>
          <w:rtl w:val="true"/>
          <w:lang w:bidi="fa-IR"/>
        </w:rPr>
        <w:t>كه شهسوار و شاعر همدانيان بود، حضور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عكيان درخواست مقررى كردند و اشعريان بهترين جايزه‌ها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به خاطر دريافت بخشش و مقرّرى ترك كردند و بدين گونه بدترين مردم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پاداش نيكو را با پايدارى در جهاد و شكيبايى، از خداوند درخواست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مِنّا مَن لَم يَكُن لَكَ فِي اللهِ وَلِيّاً يا ذَا الوِلاءِ وَ الوَصِيَّةِ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اى صاحب امر ولايت و وصايت، يك تن از ما نيست كه در راه خدا دوستدار و پيرو تو نباشد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تو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و قبيله‌اش را ستود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سعيدالدين فَرغانِى، </w:t>
      </w:r>
      <w:r>
        <w:rPr>
          <w:rStyle w:val="FootnoteAnchor"/>
          <w:rtl w:val="true"/>
        </w:rPr>
        <w:footnoteReference w:id="151"/>
      </w:r>
      <w:r>
        <w:rPr>
          <w:rFonts w:ascii="Amiri" w:hAnsi="Amiri" w:eastAsia="Amiri" w:cs="Amiri"/>
          <w:color w:val="111111"/>
          <w:sz w:val="28"/>
          <w:sz w:val="28"/>
          <w:szCs w:val="28"/>
          <w:rtl w:val="true"/>
          <w:lang w:bidi="ar-SA"/>
        </w:rPr>
        <w:t>در شرح قصيده تائيه ابن فارض حَمَوِى</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قصيده تائيه ابن فارض،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السلوك يا نظم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قصيده‌اى عرفانى در احوال و مراتب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ابيات قصيده را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فاخورى ، ص</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فرّوخ،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جامى، 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به تائية الكبرى نيز شهرت دارد تا از ديگر قصيده تائيه ابن فارض، موسوم به تائية الصغرى ممتاز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فاخورى،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ابن فارض اين قصيده را بر اثر جذبه‌هايى كه گاه‌گاه به او دست مى‌داد، سرود و قصد داشت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لَوايح الجَنان و رَوايح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 و به اشاره آن حضرت، قصيده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تائيه در حقيقت معراج‌نامه يا شرح احوال شاعر است و نمونه‌اى از احوال مشترك سالكان را در مراحل سلوك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حلمى،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فارض در اين قصيده مراتب عشق و احوال خود را با يكى از مريدان حقيقى يا خيالى خود در ميان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اسلامى،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اكرم جودى نعمتى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و تأويل مشكلات كتاب و سنت به واسطه علمى است كه به او رسيد؛ چون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 غدير خم، وصى و قائم مقام خود قرار داد؛ چنان‌كه خود آن جناب در جمله‌اى از ابيات خود بدان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اوصانِي النَّبِي عَلَى اختِيارِي لِاُمَّتِهِ رِضى مِنهُ بِحُكمِي</w:t>
      </w:r>
    </w:p>
    <w:p>
      <w:pPr>
        <w:pStyle w:val="BookText"/>
        <w:rPr/>
      </w:pPr>
      <w:r>
        <w:rPr>
          <w:rFonts w:ascii="Amiri" w:hAnsi="Amiri" w:eastAsia="Amiri" w:cs="Amiri"/>
          <w:color w:val="111111"/>
          <w:sz w:val="28"/>
          <w:sz w:val="28"/>
          <w:szCs w:val="28"/>
          <w:rtl w:val="true"/>
          <w:lang w:bidi="ar-SA"/>
        </w:rPr>
        <w:t>وَ اوجَبَ لِي وِلايَتَهُ عَليكُم رسولُ الله يَومَ غَدِير خُمٍّ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وصيت فرمود چون من را براى داورى ميان امتش برگزيد و بدان رضايت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خودش بر شما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نيز مقرر داشت در روز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أبوالأسود از كسانى بود كه با اميرالمؤمنين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 به همين دليل قبيله بنى‌قُشير كه ابوالاسود ميان آنان زندگى مى‌كرد، وى را سرزنش مى‌كردند كه چرا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در جواب آنان اين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الأرذَلُونَ بَنُو قُشَيْرٍ طِوالَ الدَّهرِ لا تَنسى عَلِيّاً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لَهُم فَكَيفَ يكُونُ تَركِي مِنَ الاَشياءِ ما يُحصَى عَليّاً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احِبُّ مُحمَّداً حُبّاً شَديِداً وَ عبّاساً و حَمْزَةَ و الوَصِيّا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پست بنى‌قشير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است كه على را فراموش نمى‌كنى؟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گفتم چگونه ترك كنم از اشياء چيزى را كه برتر محسوب مى‌شود؟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را شديداً دوست دارم و عباس و حمزه و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شديدا دوست دارم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ذُؤيب اسلَمى نيز از كسانى بود كه در سروده‌هاى خود به مقام وصايت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جمله كسانى بود كه در جنگ صفين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داشت و درحالى‌كه جراحات بسيارى برداشته بود، از جنگ بازگشت و اين اشعار را بر زبان جارى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أَبْلِغْ مُعَاوِيَةَ بْنَ حَرْبٍ أَ مَا لَكَ لَا تُنِيبُ إِلَى الصَّوَابِ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كُلَّ الدَّهْرِ مَرْجُوسٌ لِغَيْرٍ تُحَارِبُ مَنْ يَقُومُ لَدَى الْكِتَابِ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تَسْلَمْ وَ تَبْقَى الدَّهْرَ يَوْماً نَزُرْكَ بِجَحْفَلٍ شِبْهِ الْهِضَابِ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يَقُودُهُمُ الْوَصِيُ إِلَيْكَ حَتَّى يَرُدَّكَ عَنْ عَوَائِكَ </w:t>
      </w:r>
      <w:r>
        <w:rPr>
          <w:rStyle w:val="FootnoteAnchor"/>
          <w:rtl w:val="true"/>
        </w:rPr>
        <w:footnoteReference w:id="154"/>
      </w:r>
      <w:r>
        <w:rPr>
          <w:rFonts w:ascii="Amiri" w:hAnsi="Amiri" w:eastAsia="Amiri" w:cs="Amiri"/>
          <w:color w:val="111111"/>
          <w:sz w:val="28"/>
          <w:sz w:val="28"/>
          <w:szCs w:val="28"/>
          <w:rtl w:val="true"/>
          <w:lang w:bidi="ar-SA"/>
        </w:rPr>
        <w:t>وَ ارْتِيَابِ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إِلَّا فَالَّتِي جَرَّبْتَ مِنَّا لَكُمْ ضَرْبُ الْمُهَنَّدِ بِالذُّؤَابِ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 به معاوية بن حرب پيام رسان و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كه به راه راست باز نمى‌آيى؟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تمامى روزگار، جز نگهبان قرآن كسى ديگر نيست كه تو با او به پيكار برخيزى؟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سالم مانى و به روزگار، روزى امان يابى، ما با سپاهى گران چون ابرهاى انبوه به ديدارت آييم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سپاهى كه وصّى پيامبر آنان را فرماندهى مى‌كند تا تو را از پارس كردن و ترديد خود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تجربه‌اى كه از ما خواهى آزمود، ضرب شست سخت و هولناكى است كه به شما نشان خواهيم داد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70" w:name="pg7284_75927"/>
    </w:p>
    <w:p>
      <w:pPr>
        <w:pStyle w:val="Heading3"/>
        <w:numPr>
          <w:ilvl w:val="2"/>
          <w:numId w:val="1"/>
        </w:numPr>
        <w:rPr/>
      </w:pPr>
      <w:bookmarkStart w:id="71" w:name="__RefHeading___Toc613147_1051229030"/>
      <w:bookmarkStart w:id="72" w:name="_Toc26"/>
      <w:bookmarkEnd w:id="70"/>
      <w:bookmarkEnd w:id="71"/>
      <w:r>
        <w:rPr>
          <w:rtl w:val="true"/>
        </w:rPr>
        <w:t>بازگشت خورشيد براى نماز على</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 xml:space="preserve">يكى از وقايع مهم و شگفت‌انگيز صدر اسلام كه در منابع معتبر شيعه و سنى نقل شده، موضوع رد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ديد اين موضوع چيست و چقدر واقعيت دارد؟ حديث رد شمس را كه در بيشتر منابع معتبر اهل‌سنت وارد شده، از سه نفر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خيبر بوديم، تمام شب را با مشركان نبرد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جاى آورد و پيش از نماز عصر، از شدّت خستگى سر در دامن من گذاشت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خواب بود تا 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خواب برخاست به عرض رسانيدم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نماز عصر را به جاى نياورده‌ام؛ به خاطر آن‌كه حاضر نبودم شما را از خواب 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جريان اطلاع يافت، دست‌هاى مبارك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فداى پيغمبر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آفتاب را باز گردان تا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عصرش را در وقتش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طولى نكشيد آفتاب برگشت؛ آنچنان‌كه هنگام ادا كردن نماز عصر فرا رسيد و خورشيد با كمال درخشندگى در آسمان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جاى برخاستم و با كمال آسودگى وضو گرفتم و نماز عصر را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خورشيد غروب كرد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كه وحى مى‌شد، سر مبارك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نزول وحى به طول</w:t>
      </w:r>
    </w:p>
    <w:p>
      <w:pPr>
        <w:pStyle w:val="BookText"/>
        <w:rPr/>
      </w:pPr>
      <w:r>
        <w:rPr>
          <w:rFonts w:ascii="IRNazanin" w:hAnsi="IRNazanin" w:eastAsia="IRNazanin"/>
          <w:color w:val="111111"/>
          <w:sz w:val="28"/>
          <w:sz w:val="28"/>
          <w:szCs w:val="28"/>
          <w:rtl w:val="true"/>
          <w:lang w:bidi="fa-IR"/>
        </w:rPr>
        <w:t>انجاميد تا نماز عصر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وحى به حال عادى برگشت،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عصر را به جاى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كبريائى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حاجت تو و حاجت پيغمبرت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خورشيد را برگردان، تا على نماز عصرش را در وقت خود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بازگشت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به جاى آورد و پس از آن خورشيد غروب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دولابى هم اين حديث را روايت كرده است</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فاطمه، 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خَثعَمِيه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اوقات،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وحى به اندازه‌اى بود كه حضرت امير آن حضرت را به جامه‌اش پوشانيد و به همين حال بود تا هنگامى كه خورشيد غروب كرد يا نزديك به غروب كردن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عادى برگشت 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براى على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بازگشت تا حدّى كه تابش آن، نيمى از مسجد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ديگر از اسماء بنت عُمَيس نقل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در محل صهباء </w:t>
      </w:r>
      <w:r>
        <w:rPr>
          <w:rStyle w:val="FootnoteAnchor"/>
          <w:rtl w:val="true"/>
        </w:rPr>
        <w:footnoteReference w:id="158"/>
      </w:r>
      <w:r>
        <w:rPr>
          <w:rFonts w:ascii="IRNazanin" w:hAnsi="IRNazanin" w:eastAsia="IRNazanin"/>
          <w:color w:val="111111"/>
          <w:sz w:val="28"/>
          <w:sz w:val="28"/>
          <w:szCs w:val="28"/>
          <w:rtl w:val="true"/>
          <w:lang w:bidi="fa-IR"/>
        </w:rPr>
        <w:t>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انجام مأموريتى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مأموريت شد و در بازگشت هنگامى رسيد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به جاى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كسالت، سر در دامان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 عصر را به جاى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رد شمس دعا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واقعه در محل صهباء به وقوع پيوست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ابن حجر عسقلانى رد شمس را از كرامات آشكار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بدان جهت بود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نزول وحى، سر در دامان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سر از دامانش بر نداشت تا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دعايش به اجابت رسيد و خورشيد با آنكه غروب كرده بود، طلوع كرد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حديث ردّ شمس را از جمله احاديثى مى‌داند كه طحاوى و قاضى در الشفاء و شيخ الاسلام ابوزرعه سند آن را صحيح دانسته‌اند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اظهار داشته است كه در باب ردّ شمس، حكايت بى‌سابقه‌اى است كه گروهى از مشايخ عراقى ما آن را براى ما نقل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گواه بوديم كه ابومنصور مظفر بن اردشير قباوى واعظ پس از نماز عصر، به منبر رفت و حديث ردّ شمس را عنوان گفتار خود قرار داد و آن را با الفاظ دلنشين آرايش داد و در ضمن آن، به ذكر فضائل اهل‌بيت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ابر تاريكى چهره خورشيد را پوشانيد؛ به طورى‌كه مردم پاى منبر او گمان كردند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ابومنصور روى منبر بود،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جاى برخاست و اشاره به خورشيد كرد و ابيات زير را سرود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تَغْرُبِي يَا شَمْسُ حَتَّى يَنْقَضِيَ مَدْحِي لِصِنْوِ الْمُصْطَفَى وَ لِنَجْلِهِ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اثْنِي عِنَانَكِ إِنْ أَرَدْتِ ثَنَاءَهُ أَ نَسِيتِ يَوْمَكِ إِذْ رُدِدْتِ لِأَجْلِهِ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لِلْمَوْلَى وُقُوفُكِ فَلْيَكُنْ هَذَا الْوُقُوفُ لِخَيْلِهِ وَ لِرَجلِهِ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آفتاب لحظاتى آرام باش و غروب مكن، تا ستايش پسرعموى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را به پايان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طالب شنيدن مدح و ستايش او هستى، عنان خود را برگردان و بشنو آنچه را براى مردم مى‌گويم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ياد دارى كه يك روز، براى مولايم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درحالى‌كه به غروب نزديك شده بودى، توقف نمودى تا نماز عصرش را به جاى آورد؟ بگذار توقف امروز تو نيز، به خاطر او و دوستانش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شاهدانى كه از جريان باخبر بودند اظهار داشتند كه طولى نكشيد، ابر برطرف شد و چهره خورشيد نمايان گشت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ذيل تفسير سوره كوثر،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سليمان يكبار ردّ شمس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 شمس واقع شد و اين در حالى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دامان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و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از خواب برخاست كه آفتاب غروب كرده بود؛ به دعاى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بازگشت، تا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در هنگام خود به جاى آورد</w:t>
      </w:r>
      <w:r>
        <w:rPr>
          <w:rFonts w:eastAsia="IRNazanin" w:cs="IRNazanin"/>
          <w:color w:val="111111"/>
          <w:sz w:val="28"/>
          <w:szCs w:val="28"/>
          <w:rtl w:val="true"/>
          <w:lang w:bidi="fa-IR"/>
        </w:rPr>
        <w:t xml:space="preserve">. </w:t>
      </w:r>
      <w:r>
        <w:rPr>
          <w:rStyle w:val="FootnoteAnchor"/>
        </w:rPr>
        <w:footnoteReference w:id="16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شيخ سليمان بلخى قندوزى، متوفاى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بود كه حسان بن ثابت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مَن مِثلُ عَلى وَ قَد رُدَّت عَليهِ الشَّمسُ مِن غائِبٍ</w:t>
      </w:r>
    </w:p>
    <w:p>
      <w:pPr>
        <w:pStyle w:val="BookText"/>
        <w:rPr/>
      </w:pPr>
      <w:r>
        <w:rPr>
          <w:rFonts w:ascii="Amiri" w:hAnsi="Amiri" w:eastAsia="Amiri" w:cs="Amiri"/>
          <w:color w:val="111111"/>
          <w:sz w:val="28"/>
          <w:sz w:val="28"/>
          <w:szCs w:val="28"/>
          <w:rtl w:val="true"/>
          <w:lang w:bidi="ar-SA"/>
        </w:rPr>
        <w:t xml:space="preserve">أخو رَسولِ الله و صِهرِهِ وَ الأخُ لا يَعدِلُ بِالصّاحِبِ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اى مردم چه كسى 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خورشيد بعد از غروب براى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برادرى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آمده كه هرگز مصاحب بودن كسى با پيامبر، با آن برابرى نمى‌كند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خوارزمى در مناقب از مجاهد، آورده است كه به ابن عباس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درباره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يكى از ثقلين نام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دو قبله نماز خواند و دو بيعت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سبطين به او داده شد؛ يعنى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خورشيد بعد از آنكه غروب كرده بود، دو بار براى او بازگشت</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أبوعبدالله زرقانى مالكى، متوفاي</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اين حديث را در شرح مواهب،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دانسته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چنان‌كه ابن عباس گفته است رد شمس براى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صورت گرفته است، بار اول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رواياتش گذشت و بار دوم چنان‌كه امام محمّد بن على الباقر از پدرش از جد شهيدش</w:t>
      </w:r>
      <w:r>
        <w:rPr>
          <w:rFonts w:eastAsia="IRNazanin" w:cs="IRNazanin"/>
          <w:color w:val="111111"/>
          <w:sz w:val="28"/>
          <w:szCs w:val="28"/>
          <w:lang w:bidi="fa-IR"/>
        </w:rPr>
        <w:t>9</w:t>
      </w:r>
      <w:r>
        <w:rPr>
          <w:rFonts w:eastAsia="IRNazanin" w:cs="IRNazanin"/>
          <w:color w:val="111111"/>
          <w:sz w:val="28"/>
          <w:szCs w:val="28"/>
          <w:rtl w:val="true"/>
          <w:lang w:bidi="fa-IR"/>
        </w:rPr>
        <w:t>.</w:t>
      </w:r>
      <w:bookmarkStart w:id="73" w:name="pg7284_75937"/>
    </w:p>
    <w:p>
      <w:pPr>
        <w:pStyle w:val="BookText"/>
        <w:rPr/>
      </w:pPr>
      <w:bookmarkEnd w:id="73"/>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در زمانى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نهروان باز مى‌گشت؛ زيرا حضرت با يارانش وقتى به اوائل سرزمين بابِل در ناحيه عراق رسيدند، وقت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سرزمين مورد غضب خداست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پيامبر نبايد در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جويرية بن مُسَهَّر عبدى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سواره نظام بوديم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كرديم وحركت نموديم تا از سرزمين بابل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عصر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غروب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نماز مغرب و عشاست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دعا كردند آفتاب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عصر را خوانديم و سپس نماز مغرب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فى أرضه و سمائه است</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74" w:name="__RefHeading___Toc613149_1051229030"/>
      <w:bookmarkStart w:id="75" w:name="_Toc27"/>
      <w:bookmarkEnd w:id="74"/>
      <w:r>
        <w:rPr>
          <w:rtl w:val="true"/>
        </w:rPr>
        <w:t>لقب ابوتراب</w:t>
      </w:r>
      <w:bookmarkEnd w:id="7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القاب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معاوية بن ابوسفيان، حجاج بن يوسف ثقفى و ديگر معاندان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طعنه و تحقير، آن حضرت را با لقب ابوتراب نام مى‌بردند كه يك نمونه آن را در گفت‌وگوى معاويه و عمرو بن عاص در منابع تاريخى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وقت تو را مى‌بينم خنده‌ام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خنده‌ات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بيادم مى‌آيد روزى كه ابوتراب در جنگ صفين به تو حمله كرد و تو از ترس نيزه او، خود را به زمين افكندى و عورت خود را نمايان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وضع تو بيشتر خنده‌ام مى‌گيرد؛ روزى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مبارزه طلبيد، نَفَس در سينه‌ات حبس شد، زبانت از دهان بيرون</w:t>
      </w:r>
    </w:p>
    <w:p>
      <w:pPr>
        <w:pStyle w:val="BookText"/>
        <w:rPr/>
      </w:pPr>
      <w:r>
        <w:rPr>
          <w:rFonts w:ascii="IRNazanin" w:hAnsi="IRNazanin" w:eastAsia="IRNazanin"/>
          <w:color w:val="111111"/>
          <w:sz w:val="28"/>
          <w:sz w:val="28"/>
          <w:szCs w:val="28"/>
          <w:rtl w:val="true"/>
          <w:lang w:bidi="fa-IR"/>
        </w:rPr>
        <w:t>آمد و آب دهانت خشك شد و لرزه به اندامت افتاد و كارى از تو سر زد كه ذكر آن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كه تو مى‌گوئى واقعيت ندارد، چگونه من چنين ترسان مى‌شدم در صورتى كه قبيله عك و اشعر پيشاپيش من جان فدا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مى‌دانى كه جريان بيشتر از اين بود كه من گفتم؛ با وجود اينكه قبيله عك و اشعر پيشاپيش تو جنگ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مزاح و شوخى، ما را به طرف جدّ و صراحت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ترس و فرار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احدى 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مقابل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مى‌گرفتى، جرئت جنگيدن با او را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دلير و شجاع مى‌دانى، مى‌خواستى موقع مبارز طلبيدن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روبه‌رو شوى</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تاريخ جنگ صفين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ابونوح همراه ذوالكلاع پيش عمرو بن عاص كه نزد معاويه 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ديگر كسان، از جمله عبدالله بن عمر نيز پيرامونش بودند و او مردم را به جنگ تشويق مى‌كرد؛ چون آن دو نزديك جمع ايستادند، ذوالكلاع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 آيا مى‌خواهى فردى خيرانديش و خردمند و دلسوز گزارشى راستين از عمّار بن ياسر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اين عموزاده من باشد كه از مردم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چهره او سيماى ابوتراب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مى‌تابد و بر رخسار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ابوجهل و نقش فرعون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ابواعور برخاست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شمشيرش را از نيام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نبينم كه اين دروغ‌زن فرومايه با چهره‌اى كه نشان از سيماى ابوتراب دارد، ميان ما در ايستد و به گستاخى، روياروى، دشناممان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الكلاع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مى‌خورم كه اگر دستت را بر او بگشايى بينى تو را با شمشير بر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عموزاده من و در حمايت من است و من با او پيمانى بر گرفته و او را نزد شما آورده‌ام تا شما را از آنچه درگير آن هستيد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ابانوح خدا را به يادت آرم كه با ما جز راست نگويى و دروغى براى ما نپردازى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عمّار بن ياسر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ابونوح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باره خبرى به تو ندهم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مردى از بنى‌كلب كه با معاويه بود، به هجو كردن عراقيان پرداخت و ايشان را چنين نكوهش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ضَلَّتْ مَعَاشِرُ مِنْ نِزَارٍ إِذَا انْقَادُوا لِمِثْلِ أَبِي تُرَابٍ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إِنَّهُمُ وَ بَيْعَتَهُمْ عَلِيّاً كَوَاشِمَةِ التَّغَضُّنِ بِالْخِضَابِ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تُزَيِّنُ مِنْ سَفَاهَتِهَا يَدَيْهَا وَ تَحْسِرُ بِالْيَدَيْنِ عَنِ النِّقَابِ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فَإِيَّاكُمْ وَ دَاهِيةً نَئُودا تَسِيرُ إِلَيْكُم تَحْتَ الْعُقَابِ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هَشُّوا سَمِعْتَ لِحَافَتَيْهِم دَوِيّاً مِثْلَ تَصْفِيقِ السَّحَابِ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يُجِيبُونَ الصَّرِيخَ إِذَا دَعَاهُمْ إِلَى طَعْنِ الْفَوَارِسِ بِالْحِرَابِ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كُلُّ سَابِغَةٍ دِلَاصٍ وَ أَبْيَضَ صَارِمٍ مِثْلِ الشِّهَابِ </w:t>
      </w:r>
      <w:r>
        <w:rPr>
          <w:rStyle w:val="FootnoteAnchor"/>
        </w:rPr>
        <w:footnoteReference w:id="16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بنى‌نزار كه سر به فرمان كسى چون ابوتراب سپردند، گمراه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ايشان و بيعت آنان با على به داستان زن آرايشگرى مى‌ماند كه پوست چهره را به غازه تباه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بى‌خردى دست‌هاى خويش را مى‌آرايد و هم به دو دست خويش نقاب از چهره كريه بر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هشيار زيركى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زير پرچم عقاب‌نشان بر شما مى‌تازد، برحذر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هجوم آرند از صداى سم مركبشان بانگى چون هرّاى رعد از برخورد ابرها بشنوى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منادى جنگ ايشان را به پيكار و نيزه‌زنى با سواران بخواند، بى‌درنگ پاسخش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زره‌هاى آهنين حلقه در حلقه پوشيده‌اند و تيغ‌هاى برّان درخشنده‌اى چون شهاب به كف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وصف ابوتراب را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واقعه تاريخى به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 اين به منزله فضيلت براى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مهاجر و انصار عقد برادرى منعقد كرد، ولى براى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برادر قرار نداد، آن حضرت ناراحت شد و از آنجا خشمناك بيرون رفت تا رسيد به جدولى كه در زمين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را زير سر نهاد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روى مباركش را غبار آلوده‌ساخت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آنجا وى را يافت گرد و غبار از روى آن جناب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صلاح ديدى كه ابوتراب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من غضب كردى كه من ميان مهاجر و انصار برادرى قرار دادم، ولى ميان تو و يكى از آنها عقد اخوت</w:t>
      </w:r>
      <w:bookmarkStart w:id="76" w:name="pg7284_75945"/>
    </w:p>
    <w:p>
      <w:pPr>
        <w:pStyle w:val="BookText"/>
        <w:rPr/>
      </w:pPr>
      <w:bookmarkEnd w:id="76"/>
      <w:r>
        <w:rPr>
          <w:rFonts w:ascii="IRNazanin" w:hAnsi="IRNazanin" w:eastAsia="IRNazanin"/>
          <w:color w:val="111111"/>
          <w:sz w:val="28"/>
          <w:sz w:val="28"/>
          <w:szCs w:val="28"/>
          <w:rtl w:val="true"/>
          <w:lang w:bidi="fa-IR"/>
        </w:rPr>
        <w:t>برقرار نكردم؟ بدان‌كه تو برادر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راضى نيستى كه نسبت به من به منزله هارون از موسى باشى الا آنكه بعد از من پيغمبرى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كه هركس تو را دوست بدارد، امن و ايمان بگرد او درمى‌آيند و با ايمان از همه سختى‌ها ايمن مى‌گردد و هركس تو را دشمن بدارد، حق سبحانه و تعالى بميراند او را همانند مردن زمان جاهليت</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77" w:name="__RefHeading___Toc613151_1051229030"/>
      <w:bookmarkStart w:id="78" w:name="_Toc28"/>
      <w:bookmarkEnd w:id="77"/>
      <w:r>
        <w:rPr>
          <w:rtl w:val="true"/>
        </w:rPr>
        <w:t>على</w:t>
      </w:r>
      <w:r>
        <w:rPr>
          <w:rtl w:val="true"/>
        </w:rPr>
        <w:t>(</w:t>
      </w:r>
      <w:r>
        <w:rPr>
          <w:rtl w:val="true"/>
        </w:rPr>
        <w:t>علیه السلام</w:t>
      </w:r>
      <w:r>
        <w:rPr>
          <w:rtl w:val="true"/>
        </w:rPr>
        <w:t xml:space="preserve">) </w:t>
      </w:r>
      <w:r>
        <w:rPr>
          <w:rtl w:val="true"/>
        </w:rPr>
        <w:t>نبأ عظيم</w:t>
      </w:r>
      <w:bookmarkEnd w:id="78"/>
    </w:p>
    <w:p>
      <w:pPr>
        <w:pStyle w:val="BookText"/>
        <w:rPr/>
      </w:pPr>
      <w:r>
        <w:rPr>
          <w:rFonts w:ascii="IRNazanin" w:hAnsi="IRNazanin" w:eastAsia="IRNazanin"/>
          <w:color w:val="111111"/>
          <w:sz w:val="28"/>
          <w:sz w:val="28"/>
          <w:szCs w:val="28"/>
          <w:rtl w:val="true"/>
          <w:lang w:bidi="fa-IR"/>
        </w:rPr>
        <w:t>اصبغ بن نباته مى‌گويد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إِنِّي أَنَا النَّبَأُ الْعَظِيمُ الَّذِي هُمْ فِيهِ مُخْتَلِفُونَ كلَّا سَيعْلَمُونَ حِينَ أَقِفُ بَينَ الْجَنَّةِ وَ النَّارِ فَأَقُولُ هَذَا لِي وَ هَذَا لَك</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قسم به خدا نبأ عظيم من هستم كه آنها در آن اختلاف دارند، اما به زودى خواهند دانست هنگامى كه ميان بهشت و جهنم مى‌ايستم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من و اين براى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عونى </w:t>
      </w:r>
      <w:r>
        <w:rPr>
          <w:rStyle w:val="FootnoteAnchor"/>
          <w:rtl w:val="true"/>
        </w:rPr>
        <w:footnoteReference w:id="172"/>
      </w:r>
      <w:r>
        <w:rPr>
          <w:rFonts w:ascii="IRNazanin" w:hAnsi="IRNazanin" w:eastAsia="IRNazanin"/>
          <w:color w:val="111111"/>
          <w:sz w:val="28"/>
          <w:sz w:val="28"/>
          <w:szCs w:val="28"/>
          <w:rtl w:val="true"/>
          <w:lang w:bidi="fa-IR"/>
        </w:rPr>
        <w:t>در اين باره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النَّبَأُ العَظيمُ كَفاكَ أن سَمّاكَ رَبُّكَ في القُرآنِ عَظيماً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لَأعلَمُ أنَّ مَن والاكُم والَى إلهَ الواحِدَ القَيُّوما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كافى است كه پروردگارت تو را در قرآن، بزرگ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درستى مى‌دانم كه هركس ولايت تو را داشته باشد، به تحقيق ولايت خداى قيوم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نبأ عظيم به وجود مطهر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منابع شيعه، در كتب اهل‌سنت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تفسيرش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چراكه مردم در آن 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سحر و بعضى شعر و برخى ديگر آن را كهانت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شده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حادثه‌اى است كه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عَجِبُوا أَنْ جاءَهُمْ مُنْذِرٌ مِنْهُمْ</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بيم دهنده‌اى از جنس خودشان به سوى آنان آمده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حاكم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شيعه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گوينده‌اى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النَّبَأُ العَظيمُ و فَلَك نوحٍ و بابُ الله و انقَطَعَ الخِطابُ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يقولُ لقد نجوتُ باهل‌بيت بهم يصلي لظي وَ بِهمْ يثابُ</w:t>
      </w:r>
    </w:p>
    <w:p>
      <w:pPr>
        <w:pStyle w:val="BookText"/>
        <w:rPr/>
      </w:pPr>
      <w:r>
        <w:rPr>
          <w:rFonts w:ascii="Amiri" w:hAnsi="Amiri" w:eastAsia="Amiri" w:cs="Amiri"/>
          <w:color w:val="111111"/>
          <w:sz w:val="28"/>
          <w:sz w:val="28"/>
          <w:szCs w:val="28"/>
          <w:rtl w:val="true"/>
          <w:lang w:bidi="ar-SA"/>
        </w:rPr>
        <w:t>همُ النبأُ العظيمُ و فُلْك نوحٍ و بابُ اللَّه و انقطع الخطابُ</w:t>
      </w:r>
    </w:p>
    <w:p>
      <w:pPr>
        <w:pStyle w:val="BookText"/>
        <w:rPr/>
      </w:pPr>
      <w:r>
        <w:rPr>
          <w:rFonts w:ascii="Amiri" w:hAnsi="Amiri" w:eastAsia="Amiri" w:cs="Amiri"/>
          <w:color w:val="111111"/>
          <w:sz w:val="28"/>
          <w:sz w:val="28"/>
          <w:szCs w:val="28"/>
          <w:rtl w:val="true"/>
          <w:lang w:bidi="ar-SA"/>
        </w:rPr>
        <w:t>الغدير فى الكتاب و السنة و الادب،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وكشتى نوح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هرگونه سخنى تمام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ِحَسْكَانِى نيز در شواهدالتنزيل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حَمّاد انصارى از أبان بن تَغلِب نقل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ايشان اختلاف نمودند؛ چون كسى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نداشت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به همراه چند روايت از تفسير قطان در زمينه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حَبلُ اللَّه</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از سَدّى، از عبد خير، ايشان هم از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صَخر بن حَرب نزد رسول خدا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رهبريت بعد از شما بر عهده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رهبريت بر عهده كسى است كه او نسبت به من به منزله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يعنى اهل مكه از تو درباره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هُمْ فِيهِ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آنان ولايت او را قبول مى‌كنند و برخى ديگر تكذيب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كَلاّ 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چنين است به 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 نه چنين است به 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رد بر آنان است چراكه به زودى خواهند دانست كه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زيرا در قبرشان از آنان خواهند پرسيد مرده‌اى در شرق و غرب و خشكى و دريا نخواهد ماند، مگر اينكه فرشته منكر و نكير از آنان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رَبُّكَ وَ ما دينُكَ و مَن نَبِيُّكَ و مَن إمامُكَ</w:t>
      </w:r>
      <w:r>
        <w:rPr>
          <w:rFonts w:eastAsia="IRNazanin" w:cs="IRNazanin"/>
          <w:color w:val="111111"/>
          <w:sz w:val="28"/>
          <w:szCs w:val="28"/>
          <w:rtl w:val="true"/>
          <w:lang w:bidi="fa-IR"/>
        </w:rPr>
        <w:t xml:space="preserve">!». </w:t>
      </w:r>
      <w:r>
        <w:rPr>
          <w:rStyle w:val="FootnoteAnchor"/>
        </w:rPr>
        <w:footnoteReference w:id="17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79" w:name="pg7284_75951"/>
    </w:p>
    <w:p>
      <w:pPr>
        <w:pStyle w:val="BookText"/>
        <w:rPr/>
      </w:pPr>
      <w:bookmarkEnd w:id="79"/>
      <w:r>
        <w:rPr>
          <w:rFonts w:ascii="IRNazanin" w:hAnsi="IRNazanin" w:eastAsia="IRNazanin"/>
          <w:color w:val="111111"/>
          <w:sz w:val="28"/>
          <w:sz w:val="28"/>
          <w:szCs w:val="28"/>
          <w:rtl w:val="true"/>
          <w:lang w:bidi="fa-IR"/>
        </w:rPr>
        <w:t>علاوه بر شواهد گذشته جاى شگفتى است كه نبأ عظيم بودن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سرسخت‌ترين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قصيده جَلجَلِيه خطاب به معاويه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لا مُؤازَرَتِي لم تُطَع و لَو لا وُجُودي لم تُقبَل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لَولاي كُنتَ كَمِثلِ النِّساءِ تُعافُ الخروجَ مِنَ المنزل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نَصرناكَ مِن جَهلِنا يَابنَ هِند عَلَى النَّبَأ الاَعظَمِ الاَفضلِ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رَفعناكَ فَوقَ الرُّؤسِ نَزلنا الَى اسفَلِ الاَسفَلِ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وزير و مشاور تو نبودم، هيچ‌گاه مردم از تو اطاعت نمى‌كردند و بدون وجود من تو را نمى‌پذيرفتند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نبودم تو همانند زنان در خانه مى‌نشستى و از منزلت خارج نمى‌شدى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نادانى تو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تو را بالاى سر مردم و در رأس امور قرار داديم، خود از پستى به پايين‌ترين درجات رفتيم و به اسفل السافلين فرو افتاديم</w:t>
      </w:r>
      <w:r>
        <w:rPr>
          <w:rFonts w:eastAsia="IRNazanin" w:cs="IRNazanin"/>
          <w:color w:val="111111"/>
          <w:sz w:val="28"/>
          <w:szCs w:val="28"/>
          <w:rtl w:val="true"/>
          <w:lang w:bidi="fa-IR"/>
        </w:rPr>
        <w:t>.</w:t>
      </w:r>
    </w:p>
    <w:p>
      <w:pPr>
        <w:pStyle w:val="Heading3"/>
        <w:numPr>
          <w:ilvl w:val="2"/>
          <w:numId w:val="1"/>
        </w:numPr>
        <w:rPr/>
      </w:pPr>
      <w:bookmarkStart w:id="80" w:name="__RefHeading___Toc613153_1051229030"/>
      <w:bookmarkStart w:id="81" w:name="_Toc29"/>
      <w:bookmarkEnd w:id="80"/>
      <w:r>
        <w:rPr>
          <w:rtl w:val="true"/>
        </w:rPr>
        <w:t>على</w:t>
      </w:r>
      <w:r>
        <w:rPr>
          <w:rtl w:val="true"/>
        </w:rPr>
        <w:t>(</w:t>
      </w:r>
      <w:r>
        <w:rPr>
          <w:rtl w:val="true"/>
        </w:rPr>
        <w:t>علیه السلام</w:t>
      </w:r>
      <w:r>
        <w:rPr>
          <w:rtl w:val="true"/>
        </w:rPr>
        <w:t xml:space="preserve">) </w:t>
      </w:r>
      <w:r>
        <w:rPr>
          <w:rtl w:val="true"/>
        </w:rPr>
        <w:t>از اهل‌بيت پيامبر</w:t>
      </w:r>
      <w:r>
        <w:rPr>
          <w:rtl w:val="true"/>
        </w:rPr>
        <w:t>(</w:t>
      </w:r>
      <w:r>
        <w:rPr>
          <w:rtl w:val="true"/>
        </w:rPr>
        <w:t>صلی الله علیه و آله</w:t>
      </w:r>
      <w:r>
        <w:rPr>
          <w:rtl w:val="true"/>
        </w:rPr>
        <w:t xml:space="preserve">) </w:t>
      </w:r>
      <w:r>
        <w:rPr>
          <w:rtl w:val="true"/>
        </w:rPr>
        <w:t>و واجب التعظيم</w:t>
      </w:r>
      <w:bookmarkEnd w:id="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موضوعات مورد بحث درباره شخصيت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آيا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اهل‌بيت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خير؟ ديدگاه شيعه و بيشتر اهل‌سنت اين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اهل‌بيت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دو</w:t>
      </w:r>
    </w:p>
    <w:p>
      <w:pPr>
        <w:pStyle w:val="BookText"/>
        <w:rPr/>
      </w:pPr>
      <w:r>
        <w:rPr>
          <w:rFonts w:ascii="IRNazanin" w:hAnsi="IRNazanin" w:eastAsia="IRNazanin"/>
          <w:color w:val="111111"/>
          <w:sz w:val="28"/>
          <w:sz w:val="28"/>
          <w:szCs w:val="28"/>
          <w:rtl w:val="true"/>
          <w:lang w:bidi="fa-IR"/>
        </w:rPr>
        <w:t>سند از اسناد بسيارى كه ديدگاه اهل‌سنت را بازگو كرده است،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كبير، ابتدا چندين حديث را از زمخشرى نقل كرده، سپس نتيجه مى‌گيرد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محبت و تكريم و احترامش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روايات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مات شهيدا ألا و من مات على حب آل محمد مات مغفورا له، ألا و من مات على حب آل محمد مات تائبا، ألا و من مات على حب آل محمد مات مؤمنا مستكمل الإيمان، ألا و من مات على حب آل محمد بشره ملك الموت بالجنة ثم منكر و نكير، ألا و من مات على حب آل محمد يزف إلى الجنة كما تزف العروس إلى بيت زوجها، ألا و من مات على حب آل محمد فتح له في قبره بابان إلى الجنة، ألا و من مات على حب آل محمد جعل الله قبره مزار ملائكة الرحمة، ألا و من مات على حب آل محمد مات على السنة و الجماعة، ألا و من مات على بغض آل محمد جاء يوم القيامة مكتوبا بين عينيه آيس من رحمة الله، ألا و من مات على بغض آل محمد مات كافرا، ألا و من مات على بغض آل محمد لم يشم رائحة الجنة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تفسير كبير خود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بعد از نقل روايات فوق از 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اين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وقتى اين معنا ثابت شد، واجب مى‌شود كه اين چهار نفر را مخصوص به مزيت و عظمت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مختلفى به اين موضوع دلالت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قبل گذشت كه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برگشت امرشان به اوست، پس كسانى كه ارتباطشان محكم‌تر و كامل‌تر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مى‌شوند و شك نيست كه فاطمه، على،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محكم‌ترين پيوند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اين از مسلمات و مستفاد از احاديث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مى‌داشت و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يُؤذيني ما يُؤذيها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آزار دهد،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احاديث متواتر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او على،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مى‌داشت و هنگامى كه اين معنا ثابت شود، محبت آنها بر تمام امت واجب است؛ 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اتَّبِعُوهُ لَعَلَّكُمْ تَهْتَدُونَ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پيروى كنيد تا هدايت شويد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كسانى كه فرمان او را مخالفت مى‌كنند، از عذاب الهى بترسند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بگو اگر خدا را دوست مى‌داريد، از من پيروى كنيد تا خدا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براى شما در زندگى رسول خدا، سرمشق نيكويى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دعا، خاتمه تشهد در نماز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على آل محمّد و 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تعظيم و احترامى در حق غير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اين دلائل نشان مى‌دهد كه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فخر رازى سخنان خود را در اين باره با اشعار معروف شافعى پايان مى‌دهد كه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راكباً قِف بِالمُحَصَّب مِن مِنى و اهتِف بِساكِنِ خِيفِها و النّاهِضِ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سَحَراً اذا فاضَ الحَجِيج الَى مِنى فيضاً كَما نَظَم الفُراتُ الفائِض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كانَ رَفضاً حُبُّ آلِ محمَّدٍ فَليَشهَدِ الثَّقَلانُ انِّي رافضي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سوارى كه عازم حج هستى، در مُحصَّب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در نزديكى منا ريگ براى رمى جمرات جمع مى‌كنند و مركز بزرگ اجتماع زائران خانه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بايست و فرياد بزن به تمام كسانى كه در مسجد خيف مشغول عبادتند يا در حال حركت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 بزن به هنگام سحر كه حاجيان از مشعر به سوى منا كوچ مى‌كنند و همچون نهرى عظيم و خروشان وارد سرزمين منا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فرياد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زعم باطل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 خروج از دين خداست، همه جن و انس شهادت دهند كه من رافضى هستم</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 مربوط به عمرو بن عاص است كه در قصيده جلجليه بعد از بيان مبسوط در خصوص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خليفه مسلمين در روز غدير خم و لزوم پذيرش ولايت و محبت آن حضرت، از زبان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82" w:name="pg7284_75959"/>
    </w:p>
    <w:p>
      <w:pPr>
        <w:pStyle w:val="BookText"/>
        <w:rPr/>
      </w:pPr>
      <w:bookmarkEnd w:id="82"/>
      <w:r>
        <w:rPr>
          <w:rFonts w:ascii="Amiri" w:hAnsi="Amiri" w:eastAsia="Amiri" w:cs="Amiri"/>
          <w:color w:val="111111"/>
          <w:sz w:val="28"/>
          <w:sz w:val="28"/>
          <w:szCs w:val="28"/>
          <w:rtl w:val="true"/>
          <w:lang w:bidi="ar-SA"/>
        </w:rPr>
        <w:t xml:space="preserve">و لا تَنقُضوا العَهدَ مِن عِترَتِي فَقاطِعهُم، بِي لَم يُوصَل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را كه نسبت به عترت من بسته‌ايد، نشكنيد كه هركس از پيروى آن‌ها جدا شود، در آخرت به من دسترسى نخواهد داشت</w:t>
      </w:r>
      <w:r>
        <w:rPr>
          <w:rFonts w:eastAsia="IRNazanin" w:cs="IRNazanin"/>
          <w:color w:val="111111"/>
          <w:sz w:val="28"/>
          <w:szCs w:val="28"/>
          <w:rtl w:val="true"/>
          <w:lang w:bidi="fa-IR"/>
        </w:rPr>
        <w:t>.</w:t>
      </w:r>
    </w:p>
    <w:p>
      <w:pPr>
        <w:pStyle w:val="Heading3"/>
        <w:numPr>
          <w:ilvl w:val="2"/>
          <w:numId w:val="1"/>
        </w:numPr>
        <w:rPr/>
      </w:pPr>
      <w:bookmarkStart w:id="83" w:name="__RefHeading___Toc613155_1051229030"/>
      <w:bookmarkStart w:id="84" w:name="_Toc30"/>
      <w:bookmarkEnd w:id="83"/>
      <w:r>
        <w:rPr>
          <w:rtl w:val="true"/>
        </w:rPr>
        <w:t>ايثار على</w:t>
      </w:r>
      <w:r>
        <w:rPr>
          <w:rtl w:val="true"/>
        </w:rPr>
        <w:t>(</w:t>
      </w:r>
      <w:r>
        <w:rPr>
          <w:rtl w:val="true"/>
        </w:rPr>
        <w:t>علیه السلام</w:t>
      </w:r>
      <w:r>
        <w:rPr>
          <w:rtl w:val="true"/>
        </w:rPr>
        <w:t xml:space="preserve">) </w:t>
      </w:r>
      <w:r>
        <w:rPr>
          <w:rtl w:val="true"/>
        </w:rPr>
        <w:t>و نزول سوره هل اتى</w:t>
      </w:r>
      <w:bookmarkEnd w:id="84"/>
    </w:p>
    <w:p>
      <w:pPr>
        <w:pStyle w:val="BookText"/>
        <w:rPr/>
      </w:pPr>
      <w:r>
        <w:rPr>
          <w:rFonts w:ascii="IRNazanin" w:hAnsi="IRNazanin" w:eastAsia="IRNazanin"/>
          <w:color w:val="111111"/>
          <w:sz w:val="28"/>
          <w:sz w:val="28"/>
          <w:szCs w:val="28"/>
          <w:rtl w:val="true"/>
          <w:lang w:bidi="fa-IR"/>
        </w:rPr>
        <w:t>علما و مفسران شيعه و سنى در تفسير سوره دهر، يكى از ويژگى‌هاى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ايثارگرى آن حضرت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اين سوره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كودكى 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ياران عيادتشان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پيغمبر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الحسن خوب است براى فرزندانت نذر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كنيزشان فضه، نذر كردند كه هرگاه دو فرزندشان از بيمارى بهبود يابند، سه روز پياپى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بيمارى بهبودى يافته، بستر را ترك گفتند،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شمعون خيبرى يهودى سه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صاع آن را آسياب كرد و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در مقابل آنان نهاد تا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سائلى بر در خانه ايستاده،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اهل‌بيت مُحَمّدٍ مِسكينٌ مِن مَساكينِ المُسلِمينَ اطعِمونِي اطعَمَكُمُ الله مِن مَوائِد الجَنَّةِ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بر شما اى خاندان محمّد، بينوائى از بينوايان مسلمينم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اطعام كنيد خداوند شما را از غذاهاى بهشتى اطعام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موقع همه نان‌هاى خود را به او دادند و چيزى جز آب نچشيده، شب را روزه‌دار صبح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دوم را به آخر رساندند،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صاع آن را آسياب كرد و به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قرص نان پخت و هنگام افطار در مقابل آنان نهاد تا افطار كنند كه يتيمى بر در خانه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او را بر خود مقدم داشتند و روز سوم اسيرى بر آنها وارد شد و مانند روزهاى قبل با او نيز همان رفتار را كردند؛ چون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متوجه منزل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آنها را ديد كه از شدت گرسنگى به خود مى‌لرزيدند،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ما يَسُوؤُنِي ما ارَى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ناراحت مى‌شوم كه شما را بدين حالت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با آنها به سوى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وى را در محراب عبادتش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بر پشت چسبيده و حدقه‌ها، در گودى چشم فرو رفته، او را اين منظره بسيار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جبرئيل فرود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 را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ناحيه اهل‌بيت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ايثار على و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همين روايت كه از ابن عباس نقل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منابع توسط علماى اهل‌سنت نقل شده است؛ از جمله منابع 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رساله‌اى كه در ردّ جاحظ نوشته،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ترديد نداريم كه احدى از صحابه پيغمبر برتر از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انفاق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متناسب با حال و وضع درويشى‌اش بود و او كسى بود كه در راه خدا مسكين و يتيم و اسير را غذا داد و درباره او و همسر و دو فرزندانش يك سوره كامل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ابوعبدالله محمّدبن على 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تا سال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قيد حيات بود، آن را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شهاب‌الدين ابن عبدربّه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حديث احتجاج مأمون، خليفه عباسى را با چهل نفر از دانشمندان ياد كرده و در آنجا مى‌گويد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تا رسيدم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كسى اين آيات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مى‌دانى 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و يتيم و اسير را اطعام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نُطْعِمُكُمْ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آيا شنيده‌اى خدا در قرآن كسى را توصيف كند، چنان‌كه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خداى بزرگ سيرت و احوال على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اسحق آيا تو آن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بهشت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كسى بگويد به خدا قسم نمى‌دانم اين حديث صحيح است يا نه و نمى‌دانم آيا پيغمبر آن را گفته است يا نه، آيا نزد تو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بگويد من نمى‌دانم آيا اين سوره از قرآن است يا نه آيا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ابوسالم محمّد بن طلحه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حديث،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ابوالحسن على‌بن احمد واحدى و غير از او ائمه تفسير، اين حديث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عبادتى از اين بهتر و چه منقبت و فضيلتى بالاتر از اطعام طعام، با نياز شديد نسبت به آن، مى‌توان يافت و هرگاه چنين نبود، اين داستان تا اين درجه عظمت پيدا نمى‌كرد و ارزشش بالا نمى‌گرفت و خداى بزرگ درباره آن به رسولش آيات قرآن فرو نمى‌فرستاد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شعرى سروده كه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العُروَةُ الوَثقَى لمعتَصِم بها مَناقِبُهُم جاءت بِوَحي و انزالٍ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في الشُّورَى و سورة هل أتى و في سورة الاحزاب يَعرِفُها التّالي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اهل‌بيت المُصطَفَى فَوِدادُهُم عَلى النّاسِ مَفروضٌ بِحُكمٍ و اسجالٍ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براى كسى كه بدان‌ها متوسل شود، دستاويزهاى محكم‌اند كه مناقبشان از راه وحى و الهام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فضائلى كه در سوره شورى و هل أتى و احزاب، تلاوت كنندگان قرآن مى‌شناسند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اهل‌بيت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دوستى آنها به حكم الهى در منشور قرآن بر همه مردم الزامى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ابوالمظفر سبط ابن جوزى حنفى متوفاى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طريق بغوى و ثعلبى آن را نقل كرده و بر جدش، ابن جوزى، كه آن را در رديف حديث‌هاى مجعول مى‌شمرده، ايراد گرفته و پس از آنكه سندش را از ضعف پيراسته،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سخن جدم و از انكارى كه او از اين حديث كرده در</w:t>
      </w:r>
    </w:p>
    <w:p>
      <w:pPr>
        <w:pStyle w:val="BookText"/>
        <w:rPr/>
      </w:pPr>
      <w:r>
        <w:rPr>
          <w:rFonts w:ascii="IRNazanin" w:hAnsi="IRNazanin" w:eastAsia="IRNazanin"/>
          <w:color w:val="111111"/>
          <w:sz w:val="28"/>
          <w:sz w:val="28"/>
          <w:szCs w:val="28"/>
          <w:rtl w:val="true"/>
          <w:lang w:bidi="fa-IR"/>
        </w:rPr>
        <w:t>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دانشمندان علم دين، آيا مى‌دانيد چرا على و فاطمه ايثار كردند و اجازه دادند آن دو كودك، حسن و حسين، با وجود گرسنگى، ايثار كنند؟ آيا رمز اين مطلب بر آنان پوشيده بود؟ اين كار نسبت به آن دو كودك دليلى نداشت، مگر آنكه قبلاً نيروى شكيب آنها را آزموده باشند، وگرنه شاخسارهاى درخت رحمت الهى و پاره‌هاى تن فاطمه را اين چنين آزرده نمى‌ساختند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عبدالحميد مشهور به ابن ابى‌الحديد متوفاى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شرح نهج البلاغه،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ابوعبدالله كنجى شافعى متوفاى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وى پس از ذكر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حميدى در فوائدش چنين روايت كرده و ابن جرير طبرى در سبب نزول هل أتى از اين گسترده‌تر،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حافظ علامه ابوعمرو عثمان بن عبدالرحمن معروف به ابن صلاح در درس تفسير سوره هل اتى اين حديث را مطرح كرده و درباره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سائلان فرشتگان خداى رب العالمين بودند و منظور از آن امتحانى براى اهل‌بيت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مكه از شيخ حرم، بشير تبريزى، در درس تفسير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اول جبرئيل و سائل دوم، ميكائيل و سائل سوم، اسرافيل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نظام‌الدين قمى نيشابورى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5" w:name="pg7284_75969"/>
    </w:p>
    <w:p>
      <w:pPr>
        <w:pStyle w:val="BookText"/>
        <w:rPr/>
      </w:pPr>
      <w:bookmarkEnd w:id="85"/>
      <w:r>
        <w:rPr>
          <w:rFonts w:ascii="IRNazanin" w:hAnsi="IRNazanin" w:eastAsia="IRNazanin"/>
          <w:color w:val="111111"/>
          <w:sz w:val="28"/>
          <w:sz w:val="28"/>
          <w:szCs w:val="28"/>
          <w:rtl w:val="true"/>
          <w:lang w:bidi="fa-IR"/>
        </w:rPr>
        <w:t>واقدى در البسيط و زمخشرى در كشّاف حديث را ذكر كرده‌اند و مورد اتفاق اماميه است كه تمام اين سوره، درباره اهل‌بيت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آيات مورد بحث،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حديث اطعام طعام را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سائل در اين شب‌ها،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مى‌خواسته، آنها را به اذن خداوند، بيازمايد</w:t>
      </w:r>
      <w:r>
        <w:rPr>
          <w:rFonts w:eastAsia="IRNazanin" w:cs="IRNazanin"/>
          <w:color w:val="111111"/>
          <w:sz w:val="28"/>
          <w:szCs w:val="28"/>
          <w:rtl w:val="true"/>
          <w:lang w:bidi="fa-IR"/>
        </w:rPr>
        <w:t>.</w:t>
      </w:r>
    </w:p>
    <w:p>
      <w:pPr>
        <w:pStyle w:val="Heading3"/>
        <w:numPr>
          <w:ilvl w:val="2"/>
          <w:numId w:val="1"/>
        </w:numPr>
        <w:rPr/>
      </w:pPr>
      <w:bookmarkStart w:id="86" w:name="__RefHeading___Toc613157_1051229030"/>
      <w:bookmarkStart w:id="87" w:name="_Toc31"/>
      <w:bookmarkEnd w:id="86"/>
      <w:r>
        <w:rPr>
          <w:rtl w:val="true"/>
        </w:rPr>
        <w:t>على</w:t>
      </w:r>
      <w:r>
        <w:rPr>
          <w:rtl w:val="true"/>
        </w:rPr>
        <w:t>(</w:t>
      </w:r>
      <w:r>
        <w:rPr>
          <w:rtl w:val="true"/>
        </w:rPr>
        <w:t>علیه السلام</w:t>
      </w:r>
      <w:r>
        <w:rPr>
          <w:rtl w:val="true"/>
        </w:rPr>
        <w:t xml:space="preserve">) </w:t>
      </w:r>
      <w:r>
        <w:rPr>
          <w:rtl w:val="true"/>
        </w:rPr>
        <w:t>اهل بهشت</w:t>
      </w:r>
      <w:bookmarkEnd w:id="87"/>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الحسن، و الحسين و ذَرارِينا خَلفَ ظُهورنا و أزواجُنا خلفَ ذَرارينا، و شيعَتُنا عن أيمانِنا و عَن شَمائِلِنا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من اولين نفر از چهار نفرم كه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حسن، حسين و ذريه ما پشت سر ما و زنان ما پشت سر ذريه ما و شيعيان از جانب راست و چپ ما قرار مى‌گيرند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تعدادى از انديشمندان 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در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چاپ مكتبة القدسى قاهره؛ گنجى شافعى در كفاية الطالب،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چاپ الغرى؛ خوارزمى در مقتل الحسين،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چاپ الغرى؛ بدخشى در مفتاح النجا،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مخطوط؛ شيخ سليمان بلخى قندوزى در ينابيع المودة،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چاپ اسلامبول؛ شبلنجى در نور الأبصار، 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bookmarkStart w:id="88" w:name="pg7284_75971"/>
    </w:p>
    <w:p>
      <w:pPr>
        <w:pStyle w:val="Heading3"/>
        <w:numPr>
          <w:ilvl w:val="2"/>
          <w:numId w:val="1"/>
        </w:numPr>
        <w:rPr/>
      </w:pPr>
      <w:bookmarkStart w:id="89" w:name="__RefHeading___Toc613159_1051229030"/>
      <w:bookmarkStart w:id="90" w:name="_Toc32"/>
      <w:bookmarkEnd w:id="88"/>
      <w:bookmarkEnd w:id="89"/>
      <w:r>
        <w:rPr>
          <w:rtl w:val="true"/>
        </w:rPr>
        <w:t>على</w:t>
      </w:r>
      <w:r>
        <w:rPr>
          <w:rtl w:val="true"/>
        </w:rPr>
        <w:t>(</w:t>
      </w:r>
      <w:r>
        <w:rPr>
          <w:rtl w:val="true"/>
        </w:rPr>
        <w:t>علیه السلام</w:t>
      </w:r>
      <w:r>
        <w:rPr>
          <w:rtl w:val="true"/>
        </w:rPr>
        <w:t xml:space="preserve">) </w:t>
      </w:r>
      <w:r>
        <w:rPr>
          <w:rtl w:val="true"/>
        </w:rPr>
        <w:t>همانند پيامبر</w:t>
      </w:r>
      <w:r>
        <w:rPr>
          <w:rtl w:val="true"/>
        </w:rPr>
        <w:t>(</w:t>
      </w:r>
      <w:r>
        <w:rPr>
          <w:rtl w:val="true"/>
        </w:rPr>
        <w:t>صلی الله علیه و آله</w:t>
      </w:r>
      <w:r>
        <w:rPr>
          <w:rtl w:val="true"/>
        </w:rPr>
        <w:t xml:space="preserve">) </w:t>
      </w:r>
      <w:r>
        <w:rPr>
          <w:rtl w:val="true"/>
        </w:rPr>
        <w:t>و غير قابل قياس با ديگران</w:t>
      </w:r>
      <w:bookmarkEnd w:id="90"/>
    </w:p>
    <w:p>
      <w:pPr>
        <w:pStyle w:val="BookText"/>
        <w:rPr/>
      </w:pPr>
      <w:r>
        <w:rPr>
          <w:rFonts w:ascii="IRNazanin" w:hAnsi="IRNazanin" w:eastAsia="IRNazanin"/>
          <w:color w:val="111111"/>
          <w:sz w:val="28"/>
          <w:sz w:val="28"/>
          <w:szCs w:val="28"/>
          <w:rtl w:val="true"/>
          <w:lang w:bidi="fa-IR"/>
        </w:rPr>
        <w:t xml:space="preserve">مفسران اجماع كرده‌اند بر اينكه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أَبْناءَكُمْ وَ نِساءَنا وَ نِساءَكُمْ 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متعال آن حضرت را نفس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است و منظور از مساوات اين است كه چون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اكمل الناس و اولى به تصرف براى همه مردم بوده،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اكمل الناس و اولى به تصرف براى همه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برترين دليل بر علو رتبه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موضوع مساوات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رفيع بودن جايگاه ايشان نزد خداوند در اشعار قرن اول نيز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جنگ صفين نقل شده است كه ابن جُعَيل از زبان معاويه 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سرود و معاويه طى يك نامه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وقتى نامه را خواندند، به نجاشى كه يكى از افراد قبيله بنى‌حارث بن كعب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جُعَيل شاعر مردم شام است و تو شاعر عراقيانى؛ به اين مرد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جوابش اين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دَعَنْ يَا مُعَاوِيَّ مَا لَنْ يَكُونَا فَقَدْ حَقَّقَ الله مَا تَحْذَرُونَا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أَتَاكُمْ عَلِيٌّ بِأَهْلِ الْحِجَازِ وَ أَهْلِ الْعِرَاقِ فَمَا تَصْنَعُونَا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جَعَلْتُمْ عَلِيّاً وَ أَشْيَاعَهُ نَظِيرَ ابْنِ هِنْدٍ أَ لَا تَسْتَحُونَا</w:t>
      </w:r>
      <w:bookmarkStart w:id="91" w:name="pg7284_75973"/>
    </w:p>
    <w:p>
      <w:pPr>
        <w:pStyle w:val="BookText"/>
        <w:rPr/>
      </w:pPr>
      <w:bookmarkEnd w:id="9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أَوَّلِ النَّاسِ بَعْدَ الرَّسُولِ وَ صِنْوِ الرَّسُولِ مِنَ الْعَالَمِينَا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صِهْرِ الرَّسُولِ وَ مَنْ مِثْلُهُ إِذَا كَانَ يَوْمٌ يُشِيبُ الْقُرُونَا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معاويه آنچه را شدنى نيست رها كن؛ به درستى كه خداوند آنچه ما را از آن پرهيز مى‌داديد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اهل حجاز و عراق را به جنگ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 ما مى‌توانيد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على و پيروانش را مانند پسر هند شمرديد؟ شرم نمى‌كنيد؟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سرآمد مردمان پس از پيامبر و همگن رسول از ميان تمام جهانيان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داماد پيامبر و كسى كه درست به او ماند، در آن روزها كه موى فرق‌ها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غزوات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دلاورى‌ها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قياسى كرديد؟</w:t>
      </w:r>
    </w:p>
    <w:p>
      <w:pPr>
        <w:pStyle w:val="Heading3"/>
        <w:numPr>
          <w:ilvl w:val="2"/>
          <w:numId w:val="1"/>
        </w:numPr>
        <w:rPr/>
      </w:pPr>
      <w:bookmarkStart w:id="92" w:name="__RefHeading___Toc613161_1051229030"/>
      <w:bookmarkStart w:id="93" w:name="_Toc33"/>
      <w:bookmarkEnd w:id="92"/>
      <w:r>
        <w:rPr>
          <w:rtl w:val="true"/>
        </w:rPr>
        <w:t>شجاعت و شمشير بران على</w:t>
      </w:r>
      <w:r>
        <w:rPr>
          <w:rtl w:val="true"/>
        </w:rPr>
        <w:t>(</w:t>
      </w:r>
      <w:r>
        <w:rPr>
          <w:rtl w:val="true"/>
        </w:rPr>
        <w:t>علیه السلام</w:t>
      </w:r>
      <w:r>
        <w:rPr>
          <w:rtl w:val="true"/>
        </w:rPr>
        <w:t>)</w:t>
      </w:r>
      <w:bookmarkEnd w:id="93"/>
    </w:p>
    <w:p>
      <w:pPr>
        <w:pStyle w:val="Heading4"/>
        <w:numPr>
          <w:ilvl w:val="3"/>
          <w:numId w:val="1"/>
        </w:numPr>
        <w:rPr/>
      </w:pPr>
      <w:bookmarkStart w:id="94" w:name="__RefHeading___Toc613163_1051229030"/>
      <w:bookmarkStart w:id="95" w:name="_Toc34"/>
      <w:bookmarkEnd w:id="94"/>
      <w:r>
        <w:rPr>
          <w:rtl w:val="true"/>
        </w:rPr>
        <w:t>اشاره</w:t>
      </w:r>
      <w:bookmarkEnd w:id="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رهبر جامعه نزد همه مردم دنيا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ترسو همواره باعث شكست و سرافكندگى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مسئله در دوران‌هايى مثل صدر اسلام كه رهبران جامعه مى‌بايست در جنگ‌ها حضور فيزيكى مى‌داشتند و از نزديك فرماندهى لشكر را عهده‌دار مى‌شدند، صد چندان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تاريخ زندگى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شجاعت و شهامت آن حضرت، در نظر دوست و دشمن، از مسلمات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اظهارات دوستان و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شجاعت ايشان در جنگ‌هاى مختلف اشاره مى‌شود</w:t>
      </w:r>
      <w:r>
        <w:rPr>
          <w:rFonts w:eastAsia="IRNazanin" w:cs="IRNazanin"/>
          <w:color w:val="111111"/>
          <w:sz w:val="28"/>
          <w:szCs w:val="28"/>
          <w:rtl w:val="true"/>
          <w:lang w:bidi="fa-IR"/>
        </w:rPr>
        <w:t>:</w:t>
      </w:r>
      <w:bookmarkStart w:id="96" w:name="pg7284_75975"/>
    </w:p>
    <w:p>
      <w:pPr>
        <w:pStyle w:val="Heading4"/>
        <w:numPr>
          <w:ilvl w:val="3"/>
          <w:numId w:val="1"/>
        </w:numPr>
        <w:rPr/>
      </w:pPr>
      <w:bookmarkStart w:id="97" w:name="__RefHeading___Toc613165_1051229030"/>
      <w:bookmarkStart w:id="98" w:name="_Toc35"/>
      <w:bookmarkEnd w:id="96"/>
      <w:bookmarkEnd w:id="97"/>
      <w:r>
        <w:rPr/>
        <w:t>1</w:t>
      </w:r>
      <w:r>
        <w:rPr>
          <w:rtl w:val="true"/>
        </w:rPr>
        <w:t xml:space="preserve">. </w:t>
      </w:r>
      <w:r>
        <w:rPr>
          <w:rtl w:val="true"/>
        </w:rPr>
        <w:t>جنگ بدر</w:t>
      </w:r>
      <w:bookmarkEnd w:id="98"/>
    </w:p>
    <w:p>
      <w:pPr>
        <w:pStyle w:val="BookText"/>
        <w:rPr/>
      </w:pPr>
      <w:r>
        <w:rPr>
          <w:rFonts w:ascii="IRNazanin" w:hAnsi="IRNazanin" w:eastAsia="IRNazanin"/>
          <w:color w:val="111111"/>
          <w:sz w:val="28"/>
          <w:sz w:val="28"/>
          <w:szCs w:val="28"/>
          <w:rtl w:val="true"/>
          <w:lang w:bidi="fa-IR"/>
        </w:rPr>
        <w:t>ماجراى جنگ بدر و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نيز از مسلمات تاريخى است كه چند نفر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سَعد از پدرش سعد بن ابى‌وقاص نقل كرد كه معاويه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نداشته باشم درحالى‌كه شنيدم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از موسى هستى، جز آنكه بعد از من پيامبرى نيست و به درستى كه در روز بدر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مبارزه ديدم كه بانگ برمى‌آورد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بازِلُ عامَينِ حَدِيثُ سِنِّى سَنَحنَحُ اللَّيلَ كَأنّى جِنِّى</w:t>
      </w:r>
    </w:p>
    <w:p>
      <w:pPr>
        <w:pStyle w:val="BookText"/>
        <w:rPr/>
      </w:pPr>
      <w:r>
        <w:rPr>
          <w:rFonts w:ascii="Amiri" w:hAnsi="Amiri" w:eastAsia="Amiri" w:cs="Amiri"/>
          <w:color w:val="111111"/>
          <w:sz w:val="28"/>
          <w:sz w:val="28"/>
          <w:szCs w:val="28"/>
          <w:rtl w:val="true"/>
          <w:lang w:bidi="ar-SA"/>
        </w:rPr>
        <w:t>لمِثلِ هذا وَلَدَتنِي امِّي</w:t>
      </w:r>
    </w:p>
    <w:p>
      <w:pPr>
        <w:pStyle w:val="BookText"/>
        <w:rPr/>
      </w:pPr>
      <w:r>
        <w:rPr>
          <w:rFonts w:ascii="IRNazanin" w:hAnsi="IRNazanin" w:eastAsia="IRNazanin"/>
          <w:color w:val="111111"/>
          <w:sz w:val="28"/>
          <w:sz w:val="28"/>
          <w:szCs w:val="28"/>
          <w:rtl w:val="true"/>
          <w:lang w:bidi="fa-IR"/>
        </w:rPr>
        <w:t>همانند شتر دو ساله‌اى هستم كه قوى و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جوان هستم كه شب را بيدار مى‌مانم، گويا جن زده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براى مانند اين كار مرا زائيده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 مگر اينكه شمشيرش از خون دشمن آغشته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سليمان بلخى قندوزى اين حديث را از طريق ابن مَغازلى و موفَقِ بنِ أحمد نقل نموده، ولى اشعار را با اضافاتى چنين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 الحَربُ العَوانِ إنِّي بازِلُ عامَينِ حَديثُ سِنّي</w:t>
      </w:r>
    </w:p>
    <w:p>
      <w:pPr>
        <w:pStyle w:val="BookText"/>
        <w:rPr/>
      </w:pPr>
      <w:r>
        <w:rPr>
          <w:rFonts w:ascii="Amiri" w:hAnsi="Amiri" w:eastAsia="Amiri" w:cs="Amiri"/>
          <w:color w:val="111111"/>
          <w:sz w:val="28"/>
          <w:sz w:val="28"/>
          <w:szCs w:val="28"/>
          <w:rtl w:val="true"/>
          <w:lang w:bidi="ar-SA"/>
        </w:rPr>
        <w:t>سَنَحنَحُ اللَّيلَ كَأنّي جِنِّي لمِثلِ هذا وَلَدَتني أمي</w:t>
      </w:r>
    </w:p>
    <w:p>
      <w:pPr>
        <w:pStyle w:val="BookText"/>
        <w:rPr/>
      </w:pPr>
      <w:r>
        <w:rPr>
          <w:rFonts w:ascii="Amiri" w:hAnsi="Amiri" w:eastAsia="Amiri" w:cs="Amiri"/>
          <w:color w:val="111111"/>
          <w:sz w:val="28"/>
          <w:sz w:val="28"/>
          <w:szCs w:val="28"/>
          <w:rtl w:val="true"/>
          <w:lang w:bidi="ar-SA"/>
        </w:rPr>
        <w:t xml:space="preserve">ما تَنقِمُ الحَربُ العَوانِ مِنّي سَمَعمَع كَأنّني مِن جِنّي </w:t>
      </w:r>
      <w:r>
        <w:rPr>
          <w:rStyle w:val="FootnoteAnchor"/>
          <w:rtl w:val="true"/>
        </w:rPr>
        <w:footnoteReference w:id="1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پى‌درپى و سخت، دانست كه من تازه‌جوان، اما قوى‌بنيه و نيرومندم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بيدارى مى‌كشم، مانند اينكه جن‌زده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براى مانند اين كار مرا زائيده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پى‌درپى و سخت با من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گويا از جن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از عُروَةِ بنِ زُبَير چنين حديث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وليد بن عُتبَهِ بنِ رَبِيعَه را كشت و ديدم كه به سوى طُعَيمَةِ بنِ نَوفِل </w:t>
      </w:r>
      <w:r>
        <w:rPr>
          <w:rStyle w:val="FootnoteAnchor"/>
          <w:rtl w:val="true"/>
        </w:rPr>
        <w:footnoteReference w:id="194"/>
      </w:r>
      <w:r>
        <w:rPr>
          <w:rFonts w:ascii="IRNazanin" w:hAnsi="IRNazanin" w:eastAsia="IRNazanin"/>
          <w:color w:val="111111"/>
          <w:sz w:val="28"/>
          <w:sz w:val="28"/>
          <w:szCs w:val="28"/>
          <w:rtl w:val="true"/>
          <w:lang w:bidi="fa-IR"/>
        </w:rPr>
        <w:t>رفت و او را با نيزه از پاى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 از امروز ديگر تو درباره خدا هرگز با ما ستيزه نخواهى كرد</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ديگر زنده نخواهى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از زُهَرى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نَوفِل بن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لشكر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بدر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مرا از نوفل بن خويلد آسوده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قريش پراكنده شدند، على نَوفِل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معركه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همچنان سرگردان و حيران ايستاده و نمى‌داند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كرد و با شمشير ضربتى به او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سپر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به سپر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شمشير را از ميان سپر بيرون كشيد و به ساق بالاى پايش زد و با اينكه زره او دامن بلند بود و روى رانش را گرفته بود، آن را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پايش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او را كشت و چون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شنيد كه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 كه از نَوفِل بنِ خُوَيلِد اطلاع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كه بر سر او 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مژده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و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 دَعْوَتِي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خداوندى را كه خواسته مرا درباره او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 مرا آسوده كرد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درباره كردار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شجاعتى كه از وى در جنگ بدر پديدار شد، اسَيدِ بنِ ابى إياس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ذيل را مى‌گفت و مشركان قريش را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مَجْمَعِ غَايةٍ أَخْزَاكمْ جَذَعٌ أَبَرَّ عَلَى الْمَذَاكي الْقُرَّحِ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دَرُّكمْ أَ لَمَّا تُنْصِفُوا قَدْ يُنْصِفُ الْحُرُّ الْكرِيمُ وَ يَسْتَحِي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ابْنُ فَاطِمَةَ الَّذِي أَفْنَاكمْ ذَبْحاً وَ قِتْلَةَ قَعْصَةٍ لَمْ تُذْبَحْ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أَعْطُوهُ خَرْجاً وَ اتَّقُوا بِضَرِيبَةٍ فِعْلَ الذَّلِيلِ وَ بَيعَةً لَمْ تُرْبَحْ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الْكهُولُ وَ أَينَ كلُّ دِعَامَةٍ فِي الْمُعْضِلَاتِ وَ أَينَ زَينُ الْأَبْطَحِ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أَفْنَاهُمْ قَعْصاً وَ ضَرْباً يفْتَرِي بِالسَّيفِ يعْمَلُ حَدَّهُ لَمْ يصْفَحْ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انجمنى كه پرچمى برپا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نوجوانى نورس رسوا كرد كه بر پيران سالمند پيروز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خدايتان خير دهد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اين جوانان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مى‌پنداريد؟ چيزى را كه هر آزادمرد بزرگوارى از آن شرم دارد و بدش آيد؟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شما را نابود كرد با سر بريدنتان و به كشتن در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نيازى به بريدن سر نداشت و با همان ضربت شما را از پا درآورد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 پولى و خرجى بدهيد و از ضربت‌هاى او خود را نگهداريد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پول جلوى ضربت‌هاى او را بگيريد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مردان زبون و خوار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بيعتى كه سودى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كجايند پيران و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بزرگان و پناهگاهان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پيشامد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با سرپنجه خرد و تدبير و قدرت خويش آن را بر طرف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كجاست زينت و زيبايى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يكى از بزرگان مكه است، و دور نيست منظورش يكى از همان سران قريش مانند عُتبه و شَيبه و نَوفِل و امثال آنها باشد كه در جنگ بدر با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نابود كرد به كشتنى در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نيازى به سر بريدن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ضربت‌هايى از شمشير كه به تيزى آن جدا مى‌كرد و به پهناى آن كار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مقصودش اين است كه تيزى شمشير و قوت بازوى او كار مى‌كرد، نه پهناى شمشير يا معنا چنين است كه ضربت‌هاى او جدا مى‌كرد و دو نيم مى‌نمود و پهن نمى‌كرد كه تنها زخمى در بدن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عُتبه، همسر ابوسفيان نيز 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با شمشيرش دست وليد را قطع كرد،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عن عُتبَةَ لي مِن صَبرٍ ابي و عَمِّي و شَقيقِ بَكرِي</w:t>
      </w:r>
    </w:p>
    <w:p>
      <w:pPr>
        <w:pStyle w:val="BookText"/>
        <w:rPr/>
      </w:pPr>
      <w:r>
        <w:rPr>
          <w:rFonts w:ascii="Amiri" w:hAnsi="Amiri" w:eastAsia="Amiri" w:cs="Amiri"/>
          <w:color w:val="111111"/>
          <w:sz w:val="28"/>
          <w:sz w:val="28"/>
          <w:szCs w:val="28"/>
          <w:rtl w:val="true"/>
          <w:lang w:bidi="ar-SA"/>
        </w:rPr>
        <w:t xml:space="preserve">اخي الَّذِي كانوا كَضَوءِ البَدرِ بِهِم كَسَرتَ يا عَلِي ظَهِري </w:t>
      </w:r>
      <w:r>
        <w:rPr>
          <w:rStyle w:val="FootnoteAnchor"/>
          <w:rtl w:val="true"/>
        </w:rPr>
        <w:footnoteReference w:id="19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من درباره كشته شدن عتبه صبرى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عمو و همزاد برادرم را كه مانند ماه شب چهارده بودند،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با كشتن آنها پشتم را شكستى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99" w:name="pg7284_75983"/>
    </w:p>
    <w:p>
      <w:pPr>
        <w:pStyle w:val="Heading4"/>
        <w:numPr>
          <w:ilvl w:val="3"/>
          <w:numId w:val="1"/>
        </w:numPr>
        <w:rPr/>
      </w:pPr>
      <w:bookmarkStart w:id="100" w:name="__RefHeading___Toc613167_1051229030"/>
      <w:bookmarkStart w:id="101" w:name="_Toc36"/>
      <w:bookmarkEnd w:id="99"/>
      <w:bookmarkEnd w:id="100"/>
      <w:r>
        <w:rPr/>
        <w:t>2</w:t>
      </w:r>
      <w:r>
        <w:rPr>
          <w:rtl w:val="true"/>
        </w:rPr>
        <w:t xml:space="preserve">. </w:t>
      </w:r>
      <w:r>
        <w:rPr>
          <w:rtl w:val="true"/>
        </w:rPr>
        <w:t>جنگ احد</w:t>
      </w:r>
      <w:bookmarkEnd w:id="101"/>
    </w:p>
    <w:p>
      <w:pPr>
        <w:pStyle w:val="BookText"/>
        <w:rPr/>
      </w:pPr>
      <w:r>
        <w:rPr>
          <w:rFonts w:ascii="IRNazanin" w:hAnsi="IRNazanin" w:eastAsia="IRNazanin"/>
          <w:color w:val="111111"/>
          <w:sz w:val="28"/>
          <w:sz w:val="28"/>
          <w:szCs w:val="28"/>
          <w:rtl w:val="true"/>
          <w:lang w:bidi="fa-IR"/>
        </w:rPr>
        <w:t>ابورافع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سپاه قريش را كشت و به زمين افكند،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مشركان قريش را ديد،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آنان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حمله نمود و آنان را پراكنده كرد و شَيبَة بنِ مالك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جبرائيل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برابرى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صداِِِِيى را شنيدند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لَا سَيْفَ إِلَّا ذُو الْفَقَارِ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خوارزمى </w:t>
      </w:r>
      <w:r>
        <w:rPr>
          <w:rStyle w:val="FootnoteAnchor"/>
          <w:rtl w:val="true"/>
        </w:rPr>
        <w:footnoteReference w:id="200"/>
      </w:r>
      <w:r>
        <w:rPr>
          <w:rFonts w:ascii="IRNazanin" w:hAnsi="IRNazanin" w:eastAsia="IRNazanin"/>
          <w:color w:val="111111"/>
          <w:sz w:val="28"/>
          <w:sz w:val="28"/>
          <w:szCs w:val="28"/>
          <w:rtl w:val="true"/>
          <w:lang w:bidi="fa-IR"/>
        </w:rPr>
        <w:t>از محمّد بن اسحاق بن يسار روايت كند كه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احد باد سختى وزيد و صدايى به گوش همه رسيد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الّا ذو الفَقار وَ لا فَتَى الّا عَلِي</w:t>
      </w:r>
    </w:p>
    <w:p>
      <w:pPr>
        <w:pStyle w:val="BookText"/>
        <w:rPr/>
      </w:pPr>
      <w:r>
        <w:rPr>
          <w:rFonts w:ascii="Amiri" w:hAnsi="Amiri" w:eastAsia="Amiri" w:cs="Amiri"/>
          <w:color w:val="111111"/>
          <w:sz w:val="28"/>
          <w:sz w:val="28"/>
          <w:szCs w:val="28"/>
          <w:rtl w:val="true"/>
          <w:lang w:bidi="ar-SA"/>
        </w:rPr>
        <w:t>فَاِذا نَدَبتُم هالِكاً فَابكُوا الوَفِي اخَا الوَفِي</w:t>
      </w:r>
    </w:p>
    <w:p>
      <w:pPr>
        <w:pStyle w:val="BookText"/>
        <w:rPr/>
      </w:pPr>
      <w:r>
        <w:rPr>
          <w:rFonts w:ascii="Amiri" w:hAnsi="Amiri" w:eastAsia="Amiri" w:cs="Amiri"/>
          <w:color w:val="111111"/>
          <w:sz w:val="28"/>
          <w:sz w:val="28"/>
          <w:szCs w:val="28"/>
          <w:rtl w:val="true"/>
          <w:lang w:bidi="ar-SA"/>
        </w:rPr>
        <w:t>شمشيرى جز ذو الفقار نيست و جوانمردى غير از على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خواستيد بر مرده‌اى بگرييد، بر مرد وفادارى كه برادر وفادار است بگرييد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الجوزى </w:t>
      </w:r>
      <w:r>
        <w:rPr>
          <w:rStyle w:val="FootnoteAnchor"/>
          <w:rtl w:val="true"/>
        </w:rPr>
        <w:footnoteReference w:id="201"/>
      </w:r>
      <w:r>
        <w:rPr>
          <w:rFonts w:ascii="Amiri" w:hAnsi="Amiri" w:eastAsia="Amiri" w:cs="Amiri"/>
          <w:color w:val="111111"/>
          <w:sz w:val="28"/>
          <w:sz w:val="28"/>
          <w:szCs w:val="28"/>
          <w:rtl w:val="true"/>
          <w:lang w:bidi="ar-SA"/>
        </w:rPr>
        <w:t>از احمد بن حنبل در الفضائل آورده است كه آنان در آن روز</w:t>
      </w:r>
    </w:p>
    <w:p>
      <w:pPr>
        <w:pStyle w:val="BookText"/>
        <w:rPr/>
      </w:pPr>
      <w:r>
        <w:rPr>
          <w:rFonts w:ascii="IRNazanin" w:hAnsi="IRNazanin" w:eastAsia="IRNazanin"/>
          <w:color w:val="111111"/>
          <w:sz w:val="28"/>
          <w:sz w:val="28"/>
          <w:szCs w:val="28"/>
          <w:rtl w:val="true"/>
          <w:lang w:bidi="fa-IR"/>
        </w:rPr>
        <w:t>صداى تكبيرى را از آسمان شنيدند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 الفَقَار وَ لا فَتى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حَسّان بنِ ثابت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تا در اين باره شعرى بسرايد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و حسان هم شعرش را سرود و با اين بيت آغاز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نادَى مُعلِناً وَ النَّقعُ لَيسَ بِمُنجَلِي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المُسلِمونَ قَد احدَقوا حَولَ النَّبِي المُرسَلِ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سَيفَ الّا ذو الفَقار وَ لا فَتَى الّا عَلِي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جبرئيل با صداى بلند فرياد زد درحالى‌كه گرد و غبار ميدان جنگ برطرف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درحالى‌كه مسلمان‌ها حلقه زده بودند در پيرامون پيامبر مرسل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شمشيرى غير از ذو الفقار نيست و جوانمردى 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اين زمينه گفتارى دارد و آن اينكه برخى مى‌گويند اين واقعه در روز احد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آن‌چنان‌كه احمد بن حنبل از ابن عباس روايت كرده، وى گفته است اين واقعه در روز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صحيح‌تر آن است كه در روز فتح خيبر اتفاق افتاده است و هيچ يك از دانشمندان در اين سخن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فتح خيبر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نكوهشى ننموده و ايرادى نكرده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علامه امينى 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متعددى كه در اين باره وارد شده، ثابت مى‌كند كه اين مسئله چندين بار واقع شده است و منادى در روز احد جبرئيل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منادى روز بدر ملك ديگرى به نام رضوان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علم حديث بر نقل اين داستان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دارند؛ چنان‌كه گنجى ادعاى اجماع كرد و در صفحه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كفايه‌اش، از طريق ابى‌الغنائم،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روات و علما به اسنادهاى‌شان از سعد بن طريف حنظلى، از ابى‌جعفر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ملكى كه نامش رضوان بود،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 الفَقار وَ لا فَتى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امينى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علم حديث بر نقل اين قسمت داستان و روايت، اجماع كرده و بزرگان از يكديگر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حاكم به طور مرفوع نقل كرده و بيهقى در مناقب، در سلسله سند، بررسى نموده و از حاكم نقل كرده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روايت را حافظ بن نجار و او از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به ما خبر داده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رضوان است كه فرشته‌اى از فرشتگان خدا است و صدا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الّا ذو الفَقار وَ لا فَتَى الّا عَلِي</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نصر بن مزاحم </w:t>
      </w:r>
      <w:r>
        <w:rPr>
          <w:rStyle w:val="FootnoteAnchor"/>
          <w:rtl w:val="true"/>
        </w:rPr>
        <w:footnoteReference w:id="204"/>
      </w:r>
      <w:r>
        <w:rPr>
          <w:rFonts w:ascii="Amiri" w:hAnsi="Amiri" w:eastAsia="Amiri" w:cs="Amiri"/>
          <w:color w:val="111111"/>
          <w:sz w:val="28"/>
          <w:sz w:val="28"/>
          <w:szCs w:val="28"/>
          <w:rtl w:val="true"/>
          <w:lang w:bidi="ar-SA"/>
        </w:rPr>
        <w:t xml:space="preserve">نيز از جابر بن نُمير </w:t>
      </w:r>
      <w:r>
        <w:rPr>
          <w:rStyle w:val="FootnoteAnchor"/>
          <w:rtl w:val="true"/>
        </w:rPr>
        <w:footnoteReference w:id="205"/>
      </w:r>
      <w:r>
        <w:rPr>
          <w:rFonts w:ascii="IRNazanin" w:hAnsi="IRNazanin" w:eastAsia="IRNazanin"/>
          <w:color w:val="111111"/>
          <w:sz w:val="28"/>
          <w:sz w:val="28"/>
          <w:szCs w:val="28"/>
          <w:rtl w:val="true"/>
          <w:lang w:bidi="fa-IR"/>
        </w:rPr>
        <w:t>انصارى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بارها اين بيت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الّا ذو الفَقار وَ لا فَتَى الّا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حموينى در الفرائد باب چهل و نهم، به اسنادش از حافظ بيهقى كه سند را تا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نقل مى‌كند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به حضور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بتى در يمن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آهن پوشيده شده است، كسى را بفرست تا آن را درهم كوبد و خرد كند و آهن آن را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وقتى جبرئيل اين دستور را 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پيغمبر مرا احضار كرد و اين مأموريت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 را درهم كوبيدم و آهن را گرفتم و به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دو شمشير از آن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ذوالفقار ناميدم و ديگرى را مِجذَم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خود به كمر بست و مِجذَم را به من داد و بعدها ذوالفقار را نيز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پيش روى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مى‌جنگيدم و شمشير مى‌زدم، چشم پيغمبر به من افتاد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الّا ذو الفَقار وَ لا فَتَى الّا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 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ابى‌طلحة را كه پرچم‌دار مشركان در جنگ احد بود، كشت، ابوعُبَيده حَجّاج بنِ عِلاطِ سلمى </w:t>
      </w:r>
      <w:r>
        <w:rPr>
          <w:rStyle w:val="FootnoteAnchor"/>
          <w:rtl w:val="true"/>
        </w:rPr>
        <w:footnoteReference w:id="206"/>
      </w:r>
      <w:r>
        <w:rPr>
          <w:rFonts w:ascii="Amiri" w:hAnsi="Amiri" w:eastAsia="Amiri" w:cs="Amiri"/>
          <w:color w:val="111111"/>
          <w:sz w:val="28"/>
          <w:sz w:val="28"/>
          <w:szCs w:val="28"/>
          <w:rtl w:val="true"/>
          <w:lang w:bidi="ar-SA"/>
        </w:rPr>
        <w:t>اين اشعار را سرود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أي مُذَبِبٍ عَن حُرمَةٍ أعني ابنَ فاطِمَةَ المُعَم المُخَوَّلا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جادَت يَداكَ لَهُ بِعاجِلِ طَعنَةٍ تَركتَ طَليحَةَ لِلجَبِينِ مُجَدَّلا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شَدَدتَ شِدَّةَ باسِلٍ فَكَشَفتَهُم بِالحَقّ إذ يَهوِينَ أخوَلَ أخوَلا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عَلَلتَ سَيفَكَ بِالدّماءِ وَ لَم تَكُن لِتَرُدَّهُ حَرانَ حَتّى يَنهَلا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متعال براى نابود كردن دشمنان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شخصى را مانند ابن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مى‌گزيند كه عموها و دايى‌هاى او مردمان كريمى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دستان تو كه براى هميشه توانا باشند، به تو كمك كردند و مانند طليحه را 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شمشير تيز به زمين افكنده و هلاك ساختند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دلاور توانائى بر دشمنان خود كار را سخت گرفتى و با شمشير بران خود، در هنگامى كه از فراز به نشيب مى‌آمدند، آنها را شكست 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شمشير عطشان خود را از خون‌هاى دشمنان سيراب كردى و تا سير نگرديد در غلاف ننمودى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به سوى مدينه بازگشت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استقبال كرد و با خود ظرف آبى آورد و خون‌ها را از چهره پدرش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به پيغمبر رسانيد و ذوالفقارش را نيز همراه داشت، و از دست تا بازويش خون‌آلود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از من بگير كه امروز مرا تصديق كرد و پس از اين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فَاطِمُ هَاكِ السَّيْفَ غَيْرَ ذَمِيمٍ فَلَسْتُ بِرَعْدِ يدٍ وَ لَا بِلَئِيمٍ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لَعَمْرِي لَقَدْ جَاهَدْتُ فِي نَصْرِ أَحْمَدَ وَ طَاعَةِ رَبٍّ بِالْعِبَادِ عَلِيمٍ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ثَوَابَ الله لَا شَيْ‌ءَ غَيْرَهُ وَ رِضْوَانَهُ فِي جَنَّةٍ وَ نَعِيم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فاطمه اينك فرا گير اين شمشير را كه ستوده است و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نيستم كه در جنگ ترسان و لرزان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خودم مبالغه دارم در نصرت دين احمد و در طاعت پروردگار كه داناست به حال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پاداش الهى را خوسته‌ام خشنودى و نعمت الهى را در بهشت، نه چيز ديگر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را بگيريد؛ شوهرت امروز</w:t>
      </w:r>
      <w:bookmarkStart w:id="102" w:name="pg7284_75993"/>
    </w:p>
    <w:p>
      <w:pPr>
        <w:pStyle w:val="BookText"/>
        <w:rPr/>
      </w:pPr>
      <w:bookmarkEnd w:id="102"/>
      <w:r>
        <w:rPr>
          <w:rFonts w:ascii="IRNazanin" w:hAnsi="IRNazanin" w:eastAsia="IRNazanin"/>
          <w:color w:val="111111"/>
          <w:sz w:val="28"/>
          <w:sz w:val="28"/>
          <w:szCs w:val="28"/>
          <w:rtl w:val="true"/>
          <w:lang w:bidi="fa-IR"/>
        </w:rPr>
        <w:t>بسيار فداكارى كرد و حق خود را اداء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شمشير او بزرگان و رؤساى قريش را به هلاكت رسانيد</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103" w:name="__RefHeading___Toc613169_1051229030"/>
      <w:bookmarkStart w:id="104" w:name="_Toc37"/>
      <w:bookmarkEnd w:id="103"/>
      <w:r>
        <w:rPr/>
        <w:t>3</w:t>
      </w:r>
      <w:r>
        <w:rPr>
          <w:rtl w:val="true"/>
        </w:rPr>
        <w:t xml:space="preserve">. </w:t>
      </w:r>
      <w:r>
        <w:rPr>
          <w:rtl w:val="true"/>
        </w:rPr>
        <w:t xml:space="preserve">جنگ خندق </w:t>
      </w:r>
      <w:r>
        <w:rPr>
          <w:rtl w:val="true"/>
        </w:rPr>
        <w:t>(</w:t>
      </w:r>
      <w:r>
        <w:rPr>
          <w:rtl w:val="true"/>
        </w:rPr>
        <w:t>احزاب</w:t>
      </w:r>
      <w:r>
        <w:rPr>
          <w:rtl w:val="true"/>
        </w:rPr>
        <w:t>)</w:t>
      </w:r>
      <w:bookmarkEnd w:id="104"/>
    </w:p>
    <w:p>
      <w:pPr>
        <w:pStyle w:val="BookText"/>
        <w:rPr/>
      </w:pPr>
      <w:r>
        <w:rPr>
          <w:rFonts w:ascii="IRNazanin" w:hAnsi="IRNazanin" w:eastAsia="IRNazanin"/>
          <w:color w:val="111111"/>
          <w:sz w:val="28"/>
          <w:sz w:val="28"/>
          <w:szCs w:val="28"/>
          <w:rtl w:val="true"/>
          <w:lang w:bidi="fa-IR"/>
        </w:rPr>
        <w:t>يكى از قدرت‌نمايى‌هاى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جنگ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مركز حكومت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در محاصره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جنگ‌جويان لشكر كفار ده هزار نفر بودند، درحالى‌كه كل مردم مدينه در آن روز، قريب سه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اسلام را در معرض خطر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عمرو بن عبدود قرار گرفت،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الْإِسْلَامُ كُلُّهُ إِلَى الْكُفْرِ كُلِّه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فخر رازى در تفسير سوره قدر،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مَعَ عَمروِ بن عَبدَودّ أفضلُ مِن عَمَلِ أمَّتِي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عمرو بن عبدود، برتر از اعمال امت من است تا روز قيامت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در جنگ خندق، عمرو بن عبدود عَكرَمة بن أبى‌جهل، هُبَيرَةِ‌بن أبى‌وَهَب، نَوفِل‌بن عبدالله و ضَرارِبنِ خَطّاب، جلوى خندق آمدند و اسب‌ها را به زور شلاق بدان سو راندند؛ چون بدان سوى خندق آمدند، اسبان خويش را در ميدانى كه ميان خندق و كوه سَلِيع بود، به جولان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ايستاده بودند و نظاره مى‌كردند و هيچ‌كس جرئت نداشت كه سر راه آنها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w:t>
      </w:r>
    </w:p>
    <w:p>
      <w:pPr>
        <w:pStyle w:val="BookText"/>
        <w:rPr/>
      </w:pPr>
      <w:r>
        <w:rPr>
          <w:rFonts w:ascii="IRNazanin" w:hAnsi="IRNazanin" w:eastAsia="IRNazanin"/>
          <w:color w:val="111111"/>
          <w:sz w:val="28"/>
          <w:sz w:val="28"/>
          <w:szCs w:val="28"/>
          <w:rtl w:val="true"/>
          <w:lang w:bidi="fa-IR"/>
        </w:rPr>
        <w:t>مبارز مى‌طلبيد و مسلمانان را سرزنش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بُحِحْتُ مِنَ النِّدَاءِ بِجَمْعِكمْ هَلْ مِنْ مُبَارِزٍ وَ وَقَفْتُ إِذْ جَبُنَ الشُّجَاعُ بِمَوْقِفِ الْبَطَلِ الْمُنَاجِزِ</w:t>
      </w:r>
    </w:p>
    <w:p>
      <w:pPr>
        <w:pStyle w:val="BookText"/>
        <w:rPr/>
      </w:pPr>
      <w:r>
        <w:rPr>
          <w:rFonts w:ascii="Amiri" w:hAnsi="Amiri" w:eastAsia="Amiri" w:cs="Amiri"/>
          <w:color w:val="111111"/>
          <w:sz w:val="28"/>
          <w:sz w:val="28"/>
          <w:szCs w:val="28"/>
          <w:rtl w:val="true"/>
          <w:lang w:bidi="ar-SA"/>
        </w:rPr>
        <w:t>وَ كَذَلِكَ إِنِّي لَمْ أَزَلْ مُتَسَرِّعاً نَحْوَ الْهَزَاهِزِ إِنَّ الشَّجَاعَةَ وَ السَّمَاحَةَ فِي الْفَتَى خَيْرُ الْغَرَائِز</w:t>
      </w:r>
    </w:p>
    <w:p>
      <w:pPr>
        <w:pStyle w:val="BookText"/>
        <w:rPr/>
      </w:pPr>
      <w:r>
        <w:rPr>
          <w:rFonts w:ascii="IRNazanin" w:hAnsi="IRNazanin" w:eastAsia="IRNazanin"/>
          <w:color w:val="111111"/>
          <w:sz w:val="28"/>
          <w:sz w:val="28"/>
          <w:szCs w:val="28"/>
          <w:rtl w:val="true"/>
          <w:lang w:bidi="fa-IR"/>
        </w:rPr>
        <w:t>از اينكه شما را به مبارزه خويش خواندم و پاسخى نداديد، به تنگ آمدم و گلويم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در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ترس افراد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دلاور بى‌باكى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آرامش را تنها در اينجا ندارم، بلكه پيش از هرگونه گرفتارى همين حالت را داشته‌ام؛ چراكه دلاورى و بخشندگى از بهترين خوى‌هاست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همراهان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شما حاضر است كه با عمرو بجنگد و دين اسلام را با كشتن او پشتيبانى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كه از دلاورى او با خبر بودند، پاسخى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پيشقدم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 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عمرو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تا خود را براى مبارزه با او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به سوى عمرو مى‌تاخت،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فَقَدْ أَتَاكَ مُجِيبُ صَوْتِكَ غَيْرَ عَاجِزٍ ذُو نِيَّةٍ وَ بَصِيرَةٍ وَ الصِّدْقُ مُنْجِي كُلِّ فَائِزٍ</w:t>
      </w:r>
    </w:p>
    <w:p>
      <w:pPr>
        <w:pStyle w:val="BookText"/>
        <w:rPr/>
      </w:pPr>
      <w:r>
        <w:rPr>
          <w:rFonts w:ascii="Amiri" w:hAnsi="Amiri" w:eastAsia="Amiri" w:cs="Amiri"/>
          <w:color w:val="111111"/>
          <w:sz w:val="28"/>
          <w:sz w:val="28"/>
          <w:szCs w:val="28"/>
          <w:rtl w:val="true"/>
          <w:lang w:bidi="ar-SA"/>
        </w:rPr>
        <w:t xml:space="preserve">إِنِّي لَأَرْجُو أَنْ أُقِيمَ عَلَيْكَ نَائِحَةَ الْجَنَائِزِ مِنْ ضَرْبَةٍ نَجْلَاءَ يَبْقَى صَوْتُهَا بَعْدَ الْهَزَاهِزِ </w:t>
      </w:r>
      <w:r>
        <w:rPr>
          <w:rStyle w:val="FootnoteAnchor"/>
          <w:rtl w:val="true"/>
        </w:rPr>
        <w:footnoteReference w:id="2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عمرو شتاب مكن كه براى پاسخگويى به نداى تو شخص توانا و نيرومندى مى‌آيد كه داراى عزم جدى و بينايى است، همانا راستگويى هر فرد رستگارى را نجات مى‌بخشد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ضربت سختى كه بر تو وارد مى‌آورم، نوحه‌سرايى مردگان را بر تو به پا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صداى آن شيون بعد از حركت پرتلاطم لشكر نيز به گوش رسد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عبد مناف، على بن ابى‌طالبم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عموهايت كسى نبود كه از تو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از مبارزه با من منصرف شوى؛ به خاطر اينكه نمى‌خواهم خون تو را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به خدا سوگند كه من در ريختن خون تو كراهتى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كه تو با خدا عهد كرده بودى كه هيچ مردى از قريش، يكى از دو كار را از تو نخواهد، مگر آنكه آن را از او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تقاضاى نخستين من اين است كه تو را به سوى خدا و رسول او و پذيرش اسلام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تقاضا را نمى‌پذيرم و نيازى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تقاضاى دوم من آن است كه تو را به مبارزه با خود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تقاضايى دارى؟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نمى‌دارم تو را با دست خويش از پاى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به خدا قسم من دوست دارم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شنيدن اين سخن ناراحت شده از اسب پياده شد و اسب خود را پى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آتش‌بارش را از نيام كشيد و با همه غضبناكى كه داشت، به سوى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سپر روى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عمرو سپر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نيم كرد و از كلاهخود ايشان گذشت و فرق شريفش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چابكى كرد شمشيرى</w:t>
      </w:r>
    </w:p>
    <w:p>
      <w:pPr>
        <w:pStyle w:val="BookText"/>
        <w:rPr/>
      </w:pPr>
      <w:r>
        <w:rPr>
          <w:rFonts w:ascii="IRNazanin" w:hAnsi="IRNazanin" w:eastAsia="IRNazanin"/>
          <w:color w:val="111111"/>
          <w:sz w:val="28"/>
          <w:sz w:val="28"/>
          <w:szCs w:val="28"/>
          <w:rtl w:val="true"/>
          <w:lang w:bidi="fa-IR"/>
        </w:rPr>
        <w:t>بر پشت گردنش زد و او را به زمين افكند و از افتادن او بر روى زمين، گرد و غبارى برخاست و اين هنگام صدا به تكبير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تكبير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و دانست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را از پاى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عَكرمة بن ابى‌جهل، هُبَيرَة بنِ ابى‌وَهَب و ضَرارِ بنِ خَطّاب، ديدند كه عمرو بر زمين افتاد،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اين چند شعر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الْحِجَارَةَ مِنْ سَفَاهَةِ رَأْيهِ وَ نَصَرْتُ رَبَّ مُحَمَّدٍ بِصَوَابٍ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فَضَرَبْتُهُ وَ تَرَكتُهُ مُتَجَدِّلًا كالْجِذْعِ بَينَ دَكادِك وَ رَوَابِي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عَفَفْتُ عَنْ أَثْوَابِهِ وَ لَوْ أَنَّنِي كنْتُ الْمُقَطَّرَ بَزَّنِي أَثْوَابِي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تَحْسَبُنَّ الله خَاذِلَ دِينِهِ وَ نَبِيهِ يا مَعْشَرَ الْأَحْزَابِ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مرد از بى‌خردى كه داشت بت‌هاى سنگى را يارى كرد، ولى من از روى روشن‌بينى و صواب، پروردگار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شمشير بر او زدم و مانند تنه درخت خرما او را ميان ريگ‌هاى نرم و تپه‌ها بر زمين افكندم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جامه‌هاى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زرهى كه بر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درگذشتم، در صورتى كه اگر من به جاى او به زمين مى‌افتادم، جامه‌هاى مرا از تنم بيرون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برهنه‌ام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مبريد كه خدا دين خود و پيامبرش را فرو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آنها نكند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عمرو فراغت يافت و با رويى برافروخته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عُمَر بن 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زره او را از تنش بيرون نياوردى؛ به خاطر آنكه زرهش در ميان عرب بى‌مانند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ضربتى بر او وارد آوردم، طورى در برابرم ظاهر شد كه شرمنده شدم كه زره را از تنش جدا سازم و حيا كردم از اينكه عموزاده‌ام را برهنه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 از مَعروفِ بن خَرَّبوذ حديث مى‌كند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اين اشعار را بر زبان جارى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عَلَيَّ تَقْتَحِمُ الْفَوَارِسُ هَكذَا عَنِّي وَ عَنْهَا خَبِّرُوا أَصْحَابِي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تَمْنَعُنِي الْفِرَارُ حَفِيظَتِي وَ مُصَمِّمٌ فِي الرَّأْسِ لَيسَ بِنَابِي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أَرْدَيتُ عَمْرواً حين أخلص صقله إِذْ طَغَى بِمُهَنَّدٍ صَافِي الْحَدِيدِ مُجَرَّبٍ قَضَّابٍ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سوى من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برند؟ آگاه كنيد از جانب من و از جانب آن سواران، ياران 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امروز غيرت من و شمشير تيز و برانى كه در سر دارم، از گريختنم جلوگيرى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كه عمرو به وسيله شمشير براق و برنده كه از آهن هندى ساخته شده بود، سركشى كرد، او را به خاك هلاكت انداختم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عبدالعزيز به سند خود از ابى‌الحسن مدائنى حديث كند كه چون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عبدودّ را كشت، اين خبر به گوش خواهرش 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خَنساء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بوده است آن كس كه بر برادرم دليرى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جرئت كشتن او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او نگذشت جز به دست همتاى كريمى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هرگز خشك نشود اگر براى او اشك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بهتر از اين سرافرازى و افتخار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 لَكنْتُ أَبْكي عَلَيهِ آخِرَ الْأَبَدِ</w:t>
      </w:r>
    </w:p>
    <w:p>
      <w:pPr>
        <w:pStyle w:val="BookText"/>
        <w:rPr/>
      </w:pPr>
      <w:r>
        <w:rPr>
          <w:rFonts w:ascii="Amiri" w:hAnsi="Amiri" w:eastAsia="Amiri" w:cs="Amiri"/>
          <w:color w:val="111111"/>
          <w:sz w:val="28"/>
          <w:sz w:val="28"/>
          <w:szCs w:val="28"/>
          <w:rtl w:val="true"/>
          <w:lang w:bidi="ar-SA"/>
        </w:rPr>
        <w:t xml:space="preserve">لَكنَّ قَاتِلَ عَمْرٍو لَا يعَابُ بِهِ مَنْ كانَ يدْعَى قَدِيماً بَيضَةَ الْبَلَدِ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اگر كشنده عمرو جز اين كشنده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ابد بر او مى‌گريستم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كشنده عمرو كسى است كه به واسطه كشتن او عيبى بر عمرو نيست؛ آن كس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بيضة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 مرد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أَسَدَانِ فِي ضِيقِ الْمَكرِّ تَصَاوَلَا وَ كلَاهُمَا كُفْ‌ءٌ كرِيمٌ بَاسِلٌ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فَتَخَالَسَا مُهَجَ النُّفُوسِ كلَاهُمَا وَسْطَ الْمَذَادِ مُخَاتِلٌ وَ مُقَاتِلٌ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كلَاهُمَا حَضَرَ الْقِرَاعَ حَفِيظَةً لَمْ يثْنِهِ عَنْ ذَاك شُغُلٌ شَاغِلٌ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فَاذْهَبْ عَلِي فَمَا ظَفرْتَ بِمِثْلِهِ قَوْلٌ سَدِيدٌ لَيسَ فِيهِ تَحَامُلٌ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فَالثَّأْرُ عِنْدِي يا عَلِي فَلَيتَنِي أَدْرَكتُهُ وَ الْعَقْلُ مِنِّي كامِلٌ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ذَلَّتْ قُرَيشٌ بَعْدَ مَقْتَلِ فَارِسٍ فَالذُّلُّ مُهْلِكهَا وَ خِزْى شَامِلٌ </w:t>
      </w:r>
      <w:r>
        <w:rPr>
          <w:rStyle w:val="FootnoteAnchor"/>
        </w:rPr>
        <w:footnoteReference w:id="21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شير دلاور بودند كه در تنگناى معركه جنگ به يكديگر حمله‌ور شدند و هر دو همتايان بزرگوار و دليرى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دوى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نبرد با نيرنگ و با جنگ دل و جان‌ها را ربودند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دوى آنها براى كوبيدن و جنگيدن آماده و حاضر شدند و هيچ سرگرم‌كننده نتوانست آن دو را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على برو كه تاكنون به كسى مانند او دست نيافته بودى،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پابرجا و درست كه در آن حرف ناروايى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خون او نزد من است و اى كاش من انتقام آن را هنگامى كه خرد من كامل است، بگيرم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پس از كشته شدن چنين سوارى خوار شد و اين خوارى، قريش را نابود خواهد كرد و اين رسوايى همه آنان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شتران ناله كنند، قريش نتواند انتقام خون او را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 است كه هرگز نخواهند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نيز درباره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عمرو بن عبدود اشعار ذيل را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أَمْسَى الْفَتَى عَمْرُو بْنُ عَبْدٍ يبْتَغِى بِجُنُوبِ يَثْرِبَ غَارَةً لَمْ تُنْظَرْ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وَجَدْتَ سُيوفَنَا مَشْهُورَةً وَ لَقَدْ وَجَدْتَ جِيادَنَا لَمْ تَقْصُرْ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رَأَيتَ غَدَاةَ بَدْرٍ عُصْبَةً ضَرَبُوك ضَرْباً غَيرَ ضَرْبِ الْمُحَسِّر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لَا تُدْعَى لِيوْمِ عَظِيمَةٍ يا عَمْرُو أَوْ لِجَسِيمِ أَمْرٍ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والاله الاكبر</w:t>
      </w:r>
      <w:r>
        <w:rPr>
          <w:rFonts w:eastAsia="Amiri" w:cs="Amiri" w:ascii="Amiri" w:hAnsi="Amiri"/>
          <w:color w:val="111111"/>
          <w:sz w:val="28"/>
          <w:szCs w:val="28"/>
          <w:rtl w:val="true"/>
          <w:lang w:bidi="ar-SA"/>
        </w:rPr>
        <w:t xml:space="preserve">) </w:t>
      </w:r>
      <w:r>
        <w:rPr>
          <w:rStyle w:val="FootnoteAnchor"/>
        </w:rPr>
        <w:footnoteReference w:id="21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نيرومند يعنى عمرو بن عبدودّ روز خود را به پايان رسانيد در سمت جنوب مدينه و مى‌خواست چپاولى بى‌درنگ بكند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عمرو شمشيرهاى ما را كشيده ديدى، و نيكان ما را يافتى كه كوتاهى نمى‌كنند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آينه ديدى در جنگ بدر مردان دلاورى كه تو را زدند نه مانند زدن مردمان وامانده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روزى افتادى اى عمرو كه ديگر تو را براى روزهاى بزرگ و كارهاى سخت دعوت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اشعار حسان به گوش قبيله بنى‌عامر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عمرو بن عبدودّ نيز از آن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جوانى از ايشان در پاسخ حَسّان اين اشعار 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كذَبْتُمْ وَ بَيتِ الله لَمْ تَقْتُلُونَنَا وَ لَكنْ بِسَيفِ الْهَاشِمِيينَ فَافْخَرُوا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بِسَيفِ ابْنِ عبدالله أَحْمَدَ فِي الْوَغَى بِكفِّ عَلِيٍّ نِلْتُمْ ذَاك فَاقْصُرُوا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تَقْتُلُوا عَمْرَو بْنَ عَبْدٍ بِبَأْسِكمْ وَ لَكنَّهُ الْكفْ‌ءُ الْهِزَبْرُ الْغَضَنْفَرُ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الَّذِي فِي الْفَخْرِ طَالَ بِنَاؤُهُ فَلَا تُكثِرُوا الدَّعْوَى عَلَينَا فَتَفْخَرُوا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بِبَدْرٍ خَرَجْتُمْ لِلْبِرَازِ فَرَدَّكمْ شُيوخُ قُرَيشٍ جَهْرَةً وَ تَأَخَّرُوا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أَتَاهُمْ حَمْزَةُ وَ عُبَيدَةُ وَ جَاءَ عَلِيٌّ بِالْمُهَنَّدِ يخْطِرُ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نَعَمْ أَكفَاءُ صِدْقٍ فَأَقْبَلُوا إِلَيهِمْ سِرَاعاً إِذْ بَغَوْا وَ تَجَبَّرُوا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فَجَالَ عَلِيٌّ جَوْلَةً هَاشِمِيةً فَدَمَّرَهُمْ لَمَّا عَتَوْا وَ تَكبَّرُوا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لَكمْ فَخْرٌ عَلَينَا بِغَيرِنَا وَ لَيسَ لَكمْ فَخْرٌ يُعَدُّ وَ يُذْكرُ </w:t>
      </w:r>
      <w:r>
        <w:rPr>
          <w:rStyle w:val="FootnoteAnchor"/>
        </w:rPr>
        <w:footnoteReference w:id="21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خانه خدا سوگند كه دروغ گفتيد و شما ما را نكشتيد، ولى به شمشير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اهل مكه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شمشير پسر عبدالله يعنى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جنگ به دست على بود به اين افتخار و سرفرازى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كشته شدن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كوتاه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لاف و گزاف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عبدود را شما با نيرويتان نكشتيد، بلكه همتاى هژبر شير دليرش او 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على، آن‌چنان كسى كه بناى قدرت و نيرويش بلند است و شما لاف‌هاى بيهوده و بسيار بر ما بزنيد كه پست و كوچك 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شما انصار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بدر براى مبارزه و جنگ بيرون شديد و بزرگان قريش آشكارا شما را باز گرداندند و پس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كه حمزه و عبيده و على با آن شمشيرى كه آهنش هندى و خطرناك بود، نزد ايشان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همتايان نيك و درستى هستيد و با شتاب به سوى آن مردمانى كه ستم و سركشى كردند، برفتند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ستمكار سركش، عتبه، شيبه و وليد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على در ميدان، جولانى هاشمى كرد و دمار از روزگارشان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سركشى كردند و تكبر 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به جز از خود ما افتخارى بر ما نداريد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آن كسانى كه شما بدان‌ها فخر و مباهات مى‌كنيد، از خود ما اهل مكه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شما افتخارى نيست كه به شمار درآيد يا در بيان آيد</w:t>
      </w:r>
      <w:r>
        <w:rPr>
          <w:rFonts w:eastAsia="Amiri" w:cs="Amiri" w:ascii="Amiri" w:hAnsi="Amiri"/>
          <w:color w:val="111111"/>
          <w:sz w:val="28"/>
          <w:szCs w:val="28"/>
          <w:rtl w:val="true"/>
          <w:lang w:bidi="ar-SA"/>
        </w:rPr>
        <w:t>.</w:t>
      </w:r>
      <w:bookmarkStart w:id="105" w:name="pg7284_76021"/>
    </w:p>
    <w:p>
      <w:pPr>
        <w:pStyle w:val="Heading4"/>
        <w:numPr>
          <w:ilvl w:val="3"/>
          <w:numId w:val="1"/>
        </w:numPr>
        <w:rPr/>
      </w:pPr>
      <w:bookmarkStart w:id="106" w:name="__RefHeading___Toc613171_1051229030"/>
      <w:bookmarkStart w:id="107" w:name="_Toc38"/>
      <w:bookmarkEnd w:id="105"/>
      <w:bookmarkEnd w:id="106"/>
      <w:r>
        <w:rPr/>
        <w:t>4</w:t>
      </w:r>
      <w:r>
        <w:rPr>
          <w:rtl w:val="true"/>
        </w:rPr>
        <w:t xml:space="preserve">. </w:t>
      </w:r>
      <w:r>
        <w:rPr>
          <w:rtl w:val="true"/>
        </w:rPr>
        <w:t>جنگ خيبر</w:t>
      </w:r>
      <w:bookmarkEnd w:id="107"/>
    </w:p>
    <w:p>
      <w:pPr>
        <w:pStyle w:val="BookText"/>
        <w:rPr/>
      </w:pPr>
      <w:r>
        <w:rPr>
          <w:rFonts w:ascii="IRNazanin" w:hAnsi="IRNazanin" w:eastAsia="IRNazanin"/>
          <w:color w:val="111111"/>
          <w:sz w:val="28"/>
          <w:sz w:val="28"/>
          <w:szCs w:val="28"/>
          <w:rtl w:val="true"/>
          <w:lang w:bidi="fa-IR"/>
        </w:rPr>
        <w:t>يكى از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فتح خيبر است كه اين واقعه را چند نفر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صورت‌هاى مختلف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اكوَع روايت كرده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خيبر، بر اثر درد چشم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 و از اين نظر كمال ناراحتى را داشت و با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بايد از همراهى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خود را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فرداى آن، قلعه خيبر فتح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هَذِهِ الرّايَةَ غَداً رَجلاً يَفتَحُ الله عَلى يَدَيهِ، 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پرچم اسلام را در اختيارمردى مى‌گذارم كه خدا و رسول را دوست مى‌دارد، و خدا و رسول هم او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انتظار طولى نكشيد،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در اختيار آن حضرت گذاشت و خداى تعالى خيبر را به دست او فتح كرد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روايت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خيبر،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هَذِهِ الرّايَةَ غَداً رَجلًا يَفتَحُ الله عَلى يَدَيهِ، 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آن شب را استراحت كردند، درحالى‌كه در اين انديشه بودند كه فردا پرچم اسلام در دست چه كسى خواهد بود؟ وقتى روز شد، همه چشم‌ها به دست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 بود كه پرچم را به دست چه شخصى به اهتزاز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خود طلبيد و آب دهان مبارك را ميان ديدگان ايشان ريخت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درد چشم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پر افتخار اسلام را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مردم نبرد مى‌كنم تا مانند خودمان از نعمت اسلام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با كمال قدرت و توانايى و با آرامش خاطر به مسير خود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خيبر رسيدى، نخست آنان را به آيين اسلام دعوت كن و آنچه بر آنها واجب مى‌گردد، به اطلاعشان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وسيله تو مردى را به اسلام هدايت كند، بهتر است از اينكه شترهاى سرخ‌مو براى تو ارزانى دارد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ابوبُرَيده و همچنين عبدالله بن بُرَيدة اسلَمِى از پدرش نقل نمودند كه ما به 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اهل خيبر فرود آمديم و آنجا را محاصره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ابوبكر به دست گرفت و حمله كرد و پيروزى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فرداى آن روز پرچم را به دست گرفت و حمله كرد، باز پيروزى حاصل نشد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اين جهت بسيار در سختى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دافِعُ اللِّواءَ غَداً إلَى رَجُلٍ يُحِبُ اللهَ ورَسولَه و يُحِبُّهُ الله و رسولُهُ و لا يَرجِع حَتّى يَفتَحَ اللهُ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علم را به مردى مى‌دهم كه خدا و پيامبرش را دوست مى‌دارد و خدا و پيامبرش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نمى‌گردد مگر خداوند فتح را به دست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وقتى با ابوبكر و عمر روبه‌رو 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حضرت چشمش شديداً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به چشم او ماليد و پرچم را به او داد و مردم هم با او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اهل خيبر ملاقات نمود و در آن هنگام مرحب در پيش آنان اين رجز را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 شَاكٍ سِلَاحِي بَطَلٌ مُجَرَّبٌ</w:t>
      </w:r>
    </w:p>
    <w:p>
      <w:pPr>
        <w:pStyle w:val="BookText"/>
        <w:rPr/>
      </w:pPr>
      <w:r>
        <w:rPr>
          <w:rFonts w:ascii="Amiri" w:hAnsi="Amiri" w:eastAsia="Amiri" w:cs="Amiri"/>
          <w:color w:val="111111"/>
          <w:sz w:val="28"/>
          <w:sz w:val="28"/>
          <w:szCs w:val="28"/>
          <w:rtl w:val="true"/>
          <w:lang w:bidi="ar-SA"/>
        </w:rPr>
        <w:t>أَطْعَنُ أَحْيَاناً وَ حِيناً أَضْرِبُ إِذَا اللُّيُوثُ أَقْبَلَتْ تَلْتَهِبُ</w:t>
      </w:r>
    </w:p>
    <w:p>
      <w:pPr>
        <w:pStyle w:val="BookText"/>
        <w:rPr/>
      </w:pPr>
      <w:r>
        <w:rPr>
          <w:rFonts w:ascii="IRNazanin" w:hAnsi="IRNazanin" w:eastAsia="IRNazanin"/>
          <w:color w:val="111111"/>
          <w:sz w:val="28"/>
          <w:sz w:val="28"/>
          <w:szCs w:val="28"/>
          <w:rtl w:val="true"/>
          <w:lang w:bidi="fa-IR"/>
        </w:rPr>
        <w:t>خيبر مى‌داند كه من مرحبم، كسى هستم كه با شوكت و جرئت هر چه تمام‌تر تيغ بر دشمن مى‌كشم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 نيزه مى‌زنم و گاهى با شمشير جنگ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مردان شجاع روبه‌رو شده و آتش جنگ شعله‌ور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الَّذِي سَمَّتْنِي أُمِّي حَيْدَرَةَ ضَرْغَامُ آجَامٍ وَ لَيْثٌ قَسْوَرَةٌ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الْأَعَادِي مِثْلُ رِيحٍ صَرْصَرَةٍ أَكِيلُكُمْ بِالسَّيْفِ كَيْلَ السَّنْدَرَةِ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 بِالسَّيْفِ رِقَابَ الْكَفَرَة </w:t>
      </w:r>
      <w:r>
        <w:rPr>
          <w:rStyle w:val="FootnoteAnchor"/>
        </w:rPr>
        <w:footnoteReference w:id="22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همانم كه مادرم مرا حيدر ناميده؛ مانند شير بيشه‌ها، قوى و نيرومند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دشمنان، همانند طوفان صرصر، مى‌تازم كه شما را با شمشير پيمانه مى‌كنم؛ مانند پيمانه‌اى كه از چوب سندره درست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بازوان ستبر و قوى شيرگونه با شمشير، چهره‌هاى كفار را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يلى قرار گرفت كه سران و دلاوران عرب تاب برابرى با او را نداشتند؛ در اين هنگام، دو ضربت فيما بين ايشان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بر سر او فرود آورد كه كلاهخود را شكافت و به سرش اصابت كرد و در سر او تا آنجا فرو رفت كه تيزى شمشير به دندان‌هاى او رسيد و به اندازه‌اى محكم بر فرق او فرو آمد كه صداى ضربت شمشير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را به خود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عقب ماندگان از لشكريان نرسيده بودند كه فتح و گشايش نصيب اسلام شد و قلعه خيبر به تصرّف مسلمانان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مرحب را نزد پيغمبر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خوشحال شد و براى من دعا كرد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چنين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خيبر كه فرا رسيد،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 كارزار با دشمن فرستاد و او از مقابله با دشمنان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محمد بن مُسلِمه به حضور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مانند امروز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محمود بن مسلمه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در انتظار ديدار دشمن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خداى تعالى</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عافيت كنيد؛ براى اينكه نمى‌دانيد چه گرفتارى‌هايى در حالت روبه‌رو شدن با دشمنان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هرگاه با دشمنان رويارو شديد، به خدا عرض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و آنها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ما و آنها در دست توست و تو هستى كه آنان را از پاى درمى‌آورى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زمين بنشينيد و به مجردى كه شب هنگام فرا رسيد، از محل خود حركت كنيد و تكبير بگوييد و به آنها حمله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اسلام را در اختيار مردى قرار مى‌دهم كه خدا و رسول را دوست مى‌دارد و خدا و رسول هم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از دشمن هراسى ندارد و پشت به دشمن نمى‌كند و خدا به دست او فتح و پيروزى را نصيب اسلام مى‌فرمايد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شنيدن اين سخن مردمى كه خواهان سرورى بودند، خود را آماده كردند تا ببينند پرچم اسلام در دست كدام‌يك از آنان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درد چشم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به سوى دشمنان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اندازه‌اى درد مى‌كند كه چيزى و جايى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مبارك را در ديدگانش ريخت و پرچم اسلام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شرطى با آنان نبرد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به يكتايى خدا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مال و خون آنان در پناه من است و حق و حساب ديگر آنها به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ميدان نبرد شد و با آنها جنگيد تا خداى تعالى به دست او دين اسلام را يارى كرد</w:t>
      </w:r>
      <w:r>
        <w:rPr>
          <w:rFonts w:eastAsia="IRNazanin" w:cs="IRNazanin"/>
          <w:color w:val="111111"/>
          <w:sz w:val="28"/>
          <w:szCs w:val="28"/>
          <w:rtl w:val="true"/>
          <w:lang w:bidi="fa-IR"/>
        </w:rPr>
        <w:t xml:space="preserve">. </w:t>
      </w:r>
      <w:r>
        <w:rPr>
          <w:rStyle w:val="FootnoteAnchor"/>
        </w:rPr>
        <w:footnoteReference w:id="22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چندين سند، از عكرمة بن عمّار از اياسِ بنِ سَلمه از پدرش روايت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را ادامه مى‌دهد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خيبر شديم، بزرگ اهل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به شمشير و زور و بازوى خود مى‌باليد، به ميدان آمد و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من، عامر، براى مبارزه با او بيرون رفت، رجز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انّي عامِرٌ شاكي السِّلاح بَطَلٌ مُغامِرٌ</w:t>
      </w:r>
    </w:p>
    <w:p>
      <w:pPr>
        <w:pStyle w:val="BookText"/>
        <w:rPr/>
      </w:pPr>
      <w:r>
        <w:rPr>
          <w:rFonts w:ascii="IRNazanin" w:hAnsi="IRNazanin" w:eastAsia="IRNazanin"/>
          <w:color w:val="111111"/>
          <w:sz w:val="28"/>
          <w:sz w:val="28"/>
          <w:szCs w:val="28"/>
          <w:rtl w:val="true"/>
          <w:lang w:bidi="fa-IR"/>
        </w:rPr>
        <w:t>خيبر مى‌داند كه من عامرم؛ كسى هستم كه با شوكت تمام‌تر با سلاح در دست، بر دشمن مى‌تازم و از مرگ هراسى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دو ضربت شمشير، در ميانشان فرو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پيشدستى كرد و شمشيرى بر كلاهخود او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ضربت شمشير ديگرى هم بر او وارد آورد و رگ دستش را بريد و عامر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فاجعه، مرا به سوى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حضرت را به حضور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درد چشم مبتلا بود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 در صحيح، كتاب فضائل الصحابه، باب فضائل على‌بن ابى‌طالب، از ابوهُرَيرَه آورده است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خيبر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لَأُعطِينَّ هَذِهِ الرّايَةَ رَجُلاً يُحِبُّ اللهَ و رَسولَهُ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فرمانروايى را دوست نداشتم، مگر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بلند كردم تا بلكه پيامبر مرا ببيند و پرچم به دست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على را صدا زد 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عمر بن خطاب را به سوى خيبر فرستاد و او با كسانى كه با او بودند شكست خورد و به سوى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پيامبر همان شب را درحالى‌كه اندوهناك بود به روز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شد به سوى مردم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عَلَم را به مردى مى‌دهم كه خدا و پيامبرش را دوست مى‌دارد و خدا و پيامبرش او را دوست مى‌دارند و هرگز فراركننده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جميع مهاجران و انصار حاضر گرديدند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نيافت،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و سلمان را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قدرت بر باز كردن چشم نداشت، به پيش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از او درد چشم را دور كن و گرمى و سردى را ببر و بر دشمن چيره گردان و به او پيروزى ده؛ زيرا او بنده توست و تو و پيامبرت را دوست مى‌دارد و هرگز فراركننده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و اين اشعار را در اين موضوع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أرمَدَ العَينِ يَبتَغِي دَواءً فَلَمّا لمَ يَحِسَّ مُداوِياً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شَفاهُ رسولُ الله مِنهُ بِتَفلَةٍ فَبُورِكَ مَرْقيا و بُورِكَ راقياً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سَأُعطِي الرّايَةَ اليَومَ ضَارباً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 إلهي و الإلهُ يحبُّهُ بِهِ يَفتَحُ الله الحُصونَ الأوابيا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دونَ البَرِيَّةِ كُلِّها عَلِياً و سَمّاهُ الوَزِيرَ المُواخِيا</w:t>
      </w:r>
      <w:bookmarkStart w:id="108" w:name="pg7284_76042"/>
    </w:p>
    <w:p>
      <w:pPr>
        <w:pStyle w:val="BookText"/>
        <w:rPr/>
      </w:pPr>
      <w:bookmarkEnd w:id="1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را چشم درد مى‌كرد و دارو مى‌جست، اما دارويى نيافت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او را به آب دهن شفا داد، پس چه فرخنده بيمار و چه مبارك طبيبى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عَلَم را به مردى مى‌دهم كه پهلوانى چون تيغ بران و دوستدار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خداى مرا دوست مى‌دارد و خدا نيز او را دوست مى‌دارد و اين دژهاى نگشودنى را با دست او مى‌گشايد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على را از همه مردم بدين فخر برگزيد و او را برادر و وزير خود خواند</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109" w:name="__RefHeading___Toc613173_1051229030"/>
      <w:bookmarkStart w:id="110" w:name="_Toc39"/>
      <w:bookmarkEnd w:id="109"/>
      <w:r>
        <w:rPr/>
        <w:t>5</w:t>
      </w:r>
      <w:r>
        <w:rPr>
          <w:rtl w:val="true"/>
        </w:rPr>
        <w:t xml:space="preserve">. </w:t>
      </w:r>
      <w:r>
        <w:rPr>
          <w:rtl w:val="true"/>
        </w:rPr>
        <w:t>جنگ صفين</w:t>
      </w:r>
      <w:bookmarkEnd w:id="1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را در اشعار و سخنان بسيارى از موافقان و مخالفان آن حضرت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براى ولايات مختلف نامه نوشت؛ از جمله به معاويه نيز چندين نامه و پيغام فرستاد تا وى را به تسليم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بيعت با ايشان سر باز زد و عَلَم مخالفت را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همواره در صدد بودند براى رام ساختن معاويه و جلوگيرى از جنگ و خونريزى راهى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عَدِى بنِ‌ِ حاتم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اميرمؤمنان مرا در ميان قوم خود مردى است بى‌همتا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ندارد و او اينك آهنگ ديدار پسرعموى خويش، حابس بن سعد طايى را در شام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رخصت دهى او با معاويه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چنينش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مرد خُفاف ابنِ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پسرعموى خود، حابس بن سعد در شام آمد و حابس خواجه و بزرگ قبيله 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 به حابس باز گفت كه خود شاهد ماجراى عثمان در مدينه بوده و بعد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كوفه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خُفاف بن عبدالله در شام نزد معاويه آمد و از اتفاقات مدينه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شنيدن گفته‌هاى او سخت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حابس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من از او شعرى شنيدم كه نظرم را درباره ماجراى عثمان دگرگون كرد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ديده‌ام بسى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خُفاف آن را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خود را چنين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 اللَّيْلُ سَاقِطُ الْأَكْنَافِ وَ لَجَنْبِي عَنِ الْفِرَاشِ تُجَافُ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أَرْقُبُ النَّجْمَ مَائِلًا وَ مَتَى الْغَمْضُ بِعَيْنٍ طَوِيلَةِ التِّذْرَافِ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شعْرِي وَ إِنَّنِي لَسَئُولٌ هَلْ لِيَ الْيَوْمَ بِالْمَدِينَةِ شَافٍ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صِحَابِ النَّبِيِّ إِذْ عَظُمَ الْخَطْبُ وَ فِيهِمْ مِنَ الْبَرِيَّةِ كَافٍ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حَلَالٌ دَمُ الْإِمَامِ بِذَنْبٍ أَمْ حَرَامٌ بِسُنَّةِ الْوَقَّافِ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الْقَوْمُ لَا سَبِيلَ إِلَى مَا تَطْلُبُ الْيَوْمَ قُلْتُ حَسْبَ خُفَافٍ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قَوْمٍ لَيْسُوا بِأَوْعِيَةِ الْعِلْمِ وَ لَا أَهْلِ صِحَّةٍ وَ عَفَافٍ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لَمَّا سَمِعْتُ قَوْلًا دَعُونِي إِنَّ قَلْبِي مِنَ الْقُلُوبِ الضِّعَافِ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مَضَى مَا مَضَى وَ مَرَّ بِهِ الدَّهْرُ كَمَا مَرَّ ذَاهِبُ الْأَسْلَافِ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إِنَّنِي وَ الَّذِي يَحُجُّ لَهُ النَّاسُ عَلَى لحقِ الْبُطُونِ الْعِجَافِ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تَتَبَارَى مِثْلَ الْقَسِّيِّ مِنَ النَّبْعِ بِشُعْثٍ مِثْلَ الرُّصَافُ نِحَافٍ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أَرْهَبُ الْيَوْمَ إِنْ أَتَاكَ عَلِيٌ صَيْحَةً مِثْلَ صَيْحَةِ الْأَحْقَافِ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اللَّيْثُ عَادِياً وَ شُجَاعٌ مُطْرِقٌ نَافِثٌ بِسُمِّ زُعَافٍ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 الْخَيْلِ كُلَّ يَوْمِ نِزَالٍ وَ نِزَالُ الْفَتَى مِنَ الْإِنْصَافِ</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وَاضِعُ السَّيْفِ فَوْقَ عَاتِقِهِ الْأَيْمَنِ يُذْرَى بِهِ شُئُونُ الْقِحَافِ</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يَرَى الْقَتْلَ فِي الْخِلَافِ عَلَيْهِ أَلْفَ أَلْفٍ كَانُوا مِنَ الْإِسْرَافِ</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 الْخَيْلَ ثُمَّ قَالَ لِقَوْمٍ تَابَعُوهُ إِلَى الطِّعَانِ خِفَافٍ</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اسْتَعِدُّوا لِحَرْبِ طَاغِيَةِ الشَّامِ فَلَبَّوْهُ كَالْبَنِينِ اللِّطَافِ</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 أَنْتَ الْجَنَاحُ لَكَ الرِّيشُ الْقُدَامَى وَ نَحْنُ مِنْهُ الْخَوَافِي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وَالٍ وَ أَنْتَ وَالِدُنَا الْبِرُّ وَ نَحْنُ الْغَدَاةُ كَالْأَضْيَافِ</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قِرَى الضَّيْفِ فِي الدِّيَارِ قَلِيلٌ قَدْ تَرَكْنَا الْعِرَاقَ لِلْإِتْحَافِ</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مَا هُمُ إِذَا نَشِبَ الْبَأْسُ ذَوُو الْفَضْلِ وَ الْأُمُورِ الْكَوَافِي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انْظُرِ الْيَوْمَ قَبْلَ نَادِيَةِ الْقَوْمِ بِسِلْمٍ أَرَدْتَ أَمْ بِخِلَافِ</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رَأْيُ الشَّفِيقِ عَلَى الشَّامِ وَ لَوْلَاهُ مَا خَشِيتُ مَشَاف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شب بال‌هاى خود را فرود آورد، من از بستر خويش برخاستم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سرودن پرداختم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يك پهلو به ستاره مى‌نگرم و كجا خواب به ديده‌اى كه چون سيل اشك مى‌بارد در تواند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كه بسيار پرسان و كنجكاوم، مى‌دانستم آيا امروز مرا در مدينه كسى هست كه عطش پرسشم را فرو نشاند؟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از اصحاب پيامبر كه چون كارهاى دشوار پيش آيد، مراجعه به آنان آدمى را از مراجعه به ديگر كسان بى‌نياز كند؟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ريختن خون پيشوايى كه به گناه دست يازيده حلال است يا به موجب سنت و لزوم احتراز از خونريزى، حرام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راهى به كشف آنچه اينك در صدد آنى ندارى، و من نيز به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پرسش درگذر،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قومى كه نه حافظان علم دينند و نه اهل درستى و پاكدامنى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 چون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كه مورد علاقه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مرا بخوانيد كه آگاه شوم؛ به راستى مرا دلى نازك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رفت آنچه رفت و روزگار همچنآنكه بر پيشينيان گذشت، بر آن حادثه نيز بگذشت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آنكو مردم، سوار بر اشتران لاغرميان، به زيارت حج خانه‌اش مى‌شتابند،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كمان‌هاى نبعى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 از چوب آن كمان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حاجيانى كه گرد راه بر مويشان نشسته و از رنج سفر زار و نزار شده‌اند، مسابقه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آن روز بيم دارم كه على بلايى بر سر تو آرد كه چون عذاب احقاف بر قوم عاد </w:t>
      </w:r>
      <w:r>
        <w:rPr>
          <w:rStyle w:val="FootnoteAnchor"/>
          <w:rtl w:val="true"/>
        </w:rPr>
        <w:footnoteReference w:id="226"/>
      </w:r>
      <w:r>
        <w:rPr>
          <w:rFonts w:ascii="Amiri" w:hAnsi="Amiri" w:eastAsia="Amiri" w:cs="Amiri"/>
          <w:color w:val="111111"/>
          <w:sz w:val="28"/>
          <w:sz w:val="28"/>
          <w:szCs w:val="28"/>
          <w:rtl w:val="true"/>
          <w:lang w:bidi="ar-SA"/>
        </w:rPr>
        <w:t>هلاكت‌بار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او شير شرزه و نرّه اژدهاى گرزه‌اى است، كوبنده و توفنده و پرتاب كننده زهرى كشنده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يكه‌سوار هر جنگ گران و هر پيكار بى‌امان كه نبرد جوانمرد از سر عدل و انصاف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شمشير را به دست راست بر شانه بر آرد و سرها را از گردن‌ها بپراند و به خاك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هزار هزار تن را كه بر ضد او سر مخالفت برداشته باشند، زياده‌روى و اسراف نمى‌شمارد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طلايه لشكر را روانه كرد و سپس به دنباله سپاه فرمود براى جنگى برق‌آسا از پى آن لشكر به تك در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با گردنكش شام باشيد و همگانش چون پسران گوش به فرمان و آرام لبيك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شهبالى و شهپر پيشين تو راست و ما فقط به منزله پرهاىت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عادى 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فرمانروا و هم پدر نكوكردار بزرگوار مايى و ما پگاه، چون ميهمانان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دلاورى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ميزبانى كردن از مهمان در خانه‌ها اندك زمانى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 عراق را براى آوردن سوغات پيروزى ترك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چنينند و چون جنگ درگيرد، مردانى قوى دست و صاحب برترى و كفايت در كارزارند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زان پيش كه به هماوردى آنان روى، بينديش و بنگر آيا آهنگ صلح دارى يا بر عكس در سوداى جنگى؟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راستى اين رأى و اندرز كسى است كه دوست‌دار و دلسوز شام است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نمى‌بود، از ديدار پروايى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وقتى اين اشعار را از خُفاف شنيد، درباره خُفاف به شك افتاد و نيز از او در شگفت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به شجاعت بى‌نظير على اعتراف دارد،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مقابل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مى‌گرفتى، جرئت جنگيدن با او را نداشتى، اگر خود را دلير و شجاع مى‌دانى، مى‌خواستى موقع مبارز طلبيدن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روبه‌رو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تَسِيرُ إِلَى ابْنِ ذِي يَزَنَ سَعِيدٍ وَ تَتْرُكُ فِي الْعَجَاجَةِ مَنْ دَعَاكَا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لَكَ فِي أَبِي حَسَنٍ عَلِيٍ لَعَلَّ الله يُمْكِنُ مِنْ قَفَاكَا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دَعَاكَ إِلَى النِّزَالِ فَلَمْ تُجِبْهُ وَ لَوْ نَازَلْتَهُ تَرِبَتْ يَدَاكَا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أَصَمَّ إِذْ نَادَاكَ عَنْهَا وَ كَانَ سُكُوتُهُ عَنْهَا مُنَاكَا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فَآبَ الْكَبْشُ قَدْ طَحَنَتْ رَحَاهُ بِنَجْدَتِهِ وَ لَمْ تَطْحَنْ رَحَاكَا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أَنْصَفْتَ صَحْبَكَ يَا ابْنَ هِنْدٍ أَ تَفْرُقُهُ وَ تُغْضِبُ مَنْ كَفَاكَا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 الله مَا أَضْمَرْتَ خَيْراً وَ لَا أَظْهَرْتَ لِي إِلَّا هَوَاكَا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ميدان سعيد، پسر ذى يزن مى‌روى، اما به جنگ آن ديگرى كه تو را در آوردگاه به مبارزه خواند، نمى‌روى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خود ياراى مقابله با ابى‌الحسن على را دارى كه شايد بعد، خداوند به آن كس كه به دنبال توست نيز امكان پيروزى 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مبارزه خواند و تو پاسخش ندادى؛ چه اگر هماوردش مى‌شدى بى‌گمان به خاك هلاك مى‌افتادى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 تو را به هماوردى خواند كر و لال شدى و در برابر آن مبارزه‌طلبى مردانه سكوتى مرگبار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سردار پيشاهنگ، به رادمردى آسياب خود را گرداند و كارش را 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وظيفه‌اش را انجام داد، ولى تو وظيفه‌ات را به انجام نرساندى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 هند تو با يارانت منصفانه و مردانه رفتار نكردى؛ خود، آنها را پراكنده كردى و سپس بر كسانى كه تو را ياورى‌ها داده‌اند، خشم گرفتى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خدا، در ضمير تو نيت خيرى نمى‌گذرد و جز خودخواهى و هواى نفس خويش را بر من نمايان نكردى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در اين اشعار به آنچه مؤرخان ذكر كرده‌اند اشاره مى‌كند كه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بين دو لشكر به پا ايستاد و معاويه را چند بار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بپرسيد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من ظاهر شود تا يك سخن با او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ميدان آمد و عمرو بن عاص همراهش بود؛ همين كه به هم نزديك شدند، آن حضرت به عمرو اعتنايى نفرمود و به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بر چه مبنايى مى‌جنگند و بر هم مى‌زنند؟ تو خود به ميدان بيا با هم مبارزه كنيم؛ هر يك از ما ديگرى را به قتل رسانيد، غلبه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رو به عمرو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درباره اين كار چيست؟ صلاح هست من با او مبارزه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روى انصاف با تو سخن گفت و تو اگر پيشنهاد او را نپذيرى، باعث بدنامى تو و نسل تو خواهد بود و مادام كه يك عرب روى زمين باشد، اين خاطره فراموش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منى، درباره جانش فريب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پسر ابى‌طالب با كسى به مبارزه برنخاست مگر آنكه زمين را از خون او سيراب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اين سخن، معاويه تا آخرين صف سپاهيان خود عقب نشست و عمرو هم همراهى‌اش مى‌كرد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معاويه از كارزار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 خطاب به 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عمرو، چقدر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درحالى‌كه بنى‌عك، اشعريون و جذام در اختيار و فرمان منند، من بايد خود با وى هماوردى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عَمْرُو إِنَّكَ قَدْ قَشَرْتَ لِي الْعَصَا بِرِضَاكَ فِي وَسَطِ الْعَجَاجِ بِرَازِي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عَمْرُو إِنَّكَ قَدْ أَشَرْتَ بِظِنَّةٍ إِنَّ الْمُبَارِزَ كَالْجُدَيِّ النَّازِي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لِلْمُلُوكِ وَ لِلْبِرَازِ وَ إِنَّمَا حَتْفُ الْمُبَارِزِ خَطْفَةٌ لِلْبَازِي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أَعَدْتَ فَقُلْتَ مَزْحَةَ مَازِحٍ وَ الْمَزْحُ يَحْمِلُهُ مَقَالُ الْهَازِي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الَّذِي مَنَّتْكَ نَفْسُكَ خَالِياً قَتْلِي جَزَاكَ بِمَا نَوَيْتَ الْجَازِي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فَلَقَدْ كَشَفْتَ قِنَاعَهَا مَذْمُومَةً وَ لَقَدْ لَبِسْتَ بِهَا ثِيَابَ الْخَازِي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عمرو، تو با خرسند شدنت به هماوردى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گرد و غبار آوردگاه، چهره واقعى و ضمير بدخواه خود را به من نمودى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عمرو، تو بر اين گمان چنان رايزنى كردى كه من آن هماورد توانمند را چون بزكى ظريف پندارم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شهرياران را چه نسبت با مخاطره هماوردى؟ كه به راستى مرگ، چون باز شكارى تيز چنگال، هماورد را بربايد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از سخن مغرضانه خود بازگشته و گويى شوخى كرده‌اى، ولى هر سخن مزاحى پيامى از حقيقت ضمير گوينده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 كس كه خيال كشتن مرا بر دلت گذراند، تو را به سبب آن نيّت سويى كه در سر پرورده بودى جزا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چهره نفس ناستوده‌ات نقاب برگرفتى و بدين گونه لباس ننگ و رسوايى در پوشيدى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نيز در جواب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بس كن و 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خويش مى‌ترسى و آن‌گاه نصيحت گوى خيرانديشت را به غرض‌ورزى متّهم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وى 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إِنْ نَكَلْتَ عَنِ الْبِرَازِ لَكَ الْوَيْلَاتُ فَانْظُرْ فِي الْمَخَازِي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مَا اجْتَرَمْتُ إِلَيْكَ ذَنْباً وَ مَا أَنَا فِي الَّتِي حَدَّثَتْ بِخَازِي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ذَنْبِي بِأَنْ نَادَى عَلِيٌ وَ كَبْشُ الْقَوْمِ يُدْعَى لِلْبِرَازِ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بَارَزْتَهُ بَارَزْتَ لَيْثاً حَدِيدَ النَّابِ يَخْطِفُ كُلَّ بَازِي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يَزْعُمُ أَنَّنِي أَضْمَرْتُ غِشّاً جَزَانِي بِالَّذِي أَضْمَرْتُ جَازِي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أَضَبْعٌ فِي الْعَجَاجَةِ يَا ابْنَ هِنْدٍ وَ عِنْدَ الْبَاهِ كَالتَّيْسِ الْحِجَازِي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معاويه، چون از هماوردى سر تافتى واى بر تو باد، اينك بدين رسوايى‌ها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جان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معاويه، من درباره تو مرتكب گناهى نشدم و در آن رويداد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به مشورتت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من چيست كه على تو را به هماوردى خواند؟ البته پيشاهنگ و سردار قوم را به هماوردى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هماوردى او مى‌رفتى، با شيرى آهنين دندان كه هر باز شكارى را مى‌ربايد، نبرد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افتخار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من نيت نادرستى در سر پرورانده بودم، جزا دهنده راستينم جزا دهد اگر چنان انديشه‌اى به ذهنم گذشته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هند، آيا در ميان گرد 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عالم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كفتارى نمايى و هنگام امتحان و فرو نشستن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بزدلى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بزى حجازى باشى؟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وقتى سپاه عراق هجوم آورد و به شاميان برخورد كرد، عمرو ابن عاص، پرچم به دست گرفت 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عمرو ضربتى سخت وارد ساخت و وى را بر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پاى خود را فرا داشت و عورتش عيان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گردانيد و از كشتن او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 آن مرد را آسان از دست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او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عمرو بن عاص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خود را به من عيان كرد، من از او روى برگردانيدم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نزد معاويه بازگشت و معاويه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 مقابله من آمد و مرا به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عورتت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را از مرگ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شاكر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چنان‌كه بايد و شايد او را مى‌شناختى، به نبردش نمى‌رفتى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در اين باره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لِلَّهِ مِنْ هَفَوَاتِ عَمْرو يُعَاتِبُنِي عَلَى تَرْكِي بِرَازِي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لَاقَى أَبَا حَسَنٍ عَلِيّاً فَآبَ الْوَائِلِيُّ مَآبَ خَازِي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يُبْدِ عَوْرَتَهُ لَلاقَى بِهِ لَيْثاً يُذَلِّلُ كُلَّ نَازِي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كَفٌّ كَأَنَّ بِرَاحَتَيْهَا مَنَايَا الْقَوْمِ يَخْطِفُ خَطْفَ بَازِي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تَكُنِ الْمَنَايَا أَخْطَأَتْهُ فَقَدْ غَنَّى بِهَا أَهْلُ الْحِجَازِ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از لغزش‌ها و خطاهاى عمرو، مرا سرزنش مى‌كند كه چرا خود به ميدان مبارزه نمى‌روم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على با او روبه‌رو شد و وى به سرنوشت ننگبارى دچار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 هماوردى كه چون شيرى شرزه هر مبارزى را مى‌افكند، عورتش را آشكار نمى‌ساخت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هماوردش را سرپنجه‌اى قوى بود كه چون چنگال شاهين جان‌ها را مى‌ربايد و مرگ مى‌آفريند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چون هنوز اجلش نرسيده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بدر برد،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بر آن ماجرا هجوش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 آنچه على بر سر من آورده مرا سركوفت مى‌زنى؟ مگر نه او همان است كه با پسرعموى خود هماوردى كرد و او را از پاى در آورد؟ آيا ديدى كه آسمان بر آن حادثه خون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بود 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براى تو رسوايى كاملى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عمرو بن عاص در روز جنگ صفين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تَأمَننّا بَعدَها ابا حَسَنٍ انّا نُمِرُّ الحَربَ امرارَ الرَّسَنِ</w:t>
      </w:r>
    </w:p>
    <w:p>
      <w:pPr>
        <w:pStyle w:val="BookText"/>
        <w:rPr/>
      </w:pPr>
      <w:r>
        <w:rPr>
          <w:rFonts w:ascii="Amiri" w:hAnsi="Amiri" w:eastAsia="Amiri" w:cs="Amiri"/>
          <w:color w:val="111111"/>
          <w:sz w:val="28"/>
          <w:sz w:val="28"/>
          <w:szCs w:val="28"/>
          <w:rtl w:val="true"/>
          <w:lang w:bidi="ar-SA"/>
        </w:rPr>
        <w:t>لَتُصبِحُنَّ مِثلَها أُمُّ لُبُن طاحِنَةً تَدُقُّكُم دَقَّ الحَفَن</w:t>
      </w:r>
    </w:p>
    <w:p>
      <w:pPr>
        <w:pStyle w:val="BookText"/>
        <w:rPr/>
      </w:pPr>
      <w:r>
        <w:rPr>
          <w:rFonts w:ascii="IRNazanin" w:hAnsi="IRNazanin" w:eastAsia="IRNazanin"/>
          <w:color w:val="111111"/>
          <w:sz w:val="28"/>
          <w:sz w:val="28"/>
          <w:szCs w:val="28"/>
          <w:rtl w:val="true"/>
          <w:lang w:bidi="fa-IR"/>
        </w:rPr>
        <w:t>اى اباحسن، زين پس، از گزند ايمن و آسوده مباش، همانا جنگ را به سان درهم تافتن ريسمان سخت درهم پيچيم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پايه كه اين همه اشتران و سواران چون مشتى آرد، به زير آسيا سنگ جنگ، خرد و خمير 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شاعرى از شاعران عراق پاسخش را اين‌گونه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احذَروا في حَربِكُم أبا الحَسَنِ لَيثاً أبا شِبلَينِ مَحذُوراً فَطِن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يَدُقُّكُم دَقَّ المَهارِيس الطُّحنِ لَتُغبَنَن يا جاهِلاً أيَّ غَبنِ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تَعَضَّ الكَفَّ أو تَقرَعَ سِنّ نَدامَةً أن فاتَكُم عَدلُ السُّنَن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 به هوش، در جنگ خود از ابى‌الحسن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شيرى است، پدر دو شير بچه كه همه از او بپرهيزند و سخت زيرك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آن گونه كه آسيا سنگ گندم را آرد كند، درهم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 تو بى‌گمان، فريب خورده‌اى و چه سخت فريبت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چندان‌كه از سر پشيمانى دستت را بگزى يا دندان به هم كوبى كه راه راست را از كف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در جنگ صفين براى جنگيدن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آمد، حُرَيث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سخت بر حُريث وارد ساخت و اورا كه يكى از ياران نزديك معاويه بود،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عُبَيدالله از جُرجانى روايت كرد كه معاويه به خاطر كشته شدن حُريث سخت بى‌تابى كرد و عمرو را به خاطر آن سرزنش نمود و بعد از كشته شدن حُريث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حُرَيْثُ أَ لَمْ تَعْلَمْ وَ جَهْلُكَ ضَائِرٌ بِأَنَّ عَلِيّاً لِلْفَوَارِسِ قَاهِرُ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عَلِيّاً لَمْ يُبَارِزْهُ فَارِسٌ مِنَ النَّاسِ إِلَّا أَقْصَدَتْهُ الْأَظَافِرُ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أَمَرْتُكَ أَمْراً حَازِماً فَعَصَيْتَنِي فَجَدُّكَ إِذْ لَمْ تَقْبَلِ النُّصْحَ عَاثِرُ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دَلَّاكَ عَمْروٌ وَ الْحَوَادِثُ جَمَّةٌ غُرُوراً وَ مَا جَرَّتْ عَلَيْكَ الْمَقَادِرُ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ظَنَّ حُرَيْثٌ أَنَّ عَمْراً نَصِيحُهُ وَ قَدْ يُهْلِكُ الْإِنْسَانُ مَنْ لَا يُحَاذِرُ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يَرْكَبُ عَمْروٌ رَأْسَهُ خَوْفَ سَيْفِهِ وَ يُصْلِي حُرَيثاً إِنَّهُ لَفُرَافِر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حريث آيا نادانى‌ات به چنين ستم مبتلا كرد كه ندانستى على به قهر، فرو كوبنده زبده‌سواران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همانا هرگز يكه‌سوارى از سواران به هماوردى على نرفته، مگر آنكه چنگال قضا، آهنگ ربودن او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سر احتياط دستورى به تو دادم و تو فرمانم نبردى و با اصرار گفتمت كه اگر نصيحت نپذيرى درخواهى لغزيد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عمرو تو را به ناروا ره نمود و حوادث انبوه دردناك بر اثر غرور تو رخ داد و چنان شوم تقديرى بر تو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حريث پنداشت كه عمرو خيرخواه اوست؛ بارى آدمى از ناحيه كسى كه از او نمى‌پرهيزد، به دام هلاك مى‌افتد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رواست كه عمرو سر خود را از بيم شمشير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كند و حريث را از بى‌خردى و مخاطره جويى به كام مرگ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گير و دار جنگ صفين، هنگامى كه عرصه بر معاويه تنگ آمد، پاره‌اى از سران، مانند عُتبة بن ابى‌سفيان، وليد بن عُقبه، مروان بن حكم، عبدالله بن عامر و ابن طلحه الطَّلَحات براى چاره‌جويى نزد معاويه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در اين باره اشعار ذيل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لَنَا مُعَاوِيَةُ بْنُ حَرْبٍ أَ مَا فِيكُمْ لِوَاتِرِكُمْ طَلُوبٌ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يَشُدُّ عَلَى أَبِي حَسَنٍ عَلِيٍ بِأَسْمَرَ لَا تُهَجِّنُهُ الْكُعُوبُ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فَيَهْتِكَ مَجْمَعَ اللَّبَّاتِ مِنْهُ وَ نَقْعُ الْقَوْمِ مُطَّرِدٌ يَثُوبُ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 أَ تَلْعَبُ يَا ابْنَ هِنْدٍ كَأَنَّكَ وَسْطَنَا رَجُلٌ غَرِيبٌ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تَأْمُرُنَا بِحَيَّةِ بَطْنِ وَادٍ إِذَا نَهَشَتْ فَلَيْسَ لَهَا طَبِيبٌ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ضَبُعٌ يَدِبُّ بِبَطْنِ وَادٍ أُتِيحَ لَهُ بِهِ أَسَدٌ مَهِيبٌ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بِأَضْعَفَ حِيلَةً مِنَّا إِذَا مَا لَقِينَاهُ وَ ذَا مِنَّا عَجِيبٌ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لِلِقَاهُ فِي الْهَيْجَاءِ لَاقٍ فَأَخْطَأَ نَفْسَهُ الْأَجَلُ الْقَرِيبُ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سِوَى عَمْرٍو وَقَتْهُ خُصْيَتَاهُ نَجَا وَ لِقَلْبِهِ مِنْهَا وَجِيبٌ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الْقَوْمَ لَمَّا عَايَنُوهُ خِلَالَ النَّقْعِ لَيْسَ لَهُمُ قُلُوبٌ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 أَبِي مُعَاوِيَةَ بْنِ حَرْبٍ وَ مَا ظَنِّي بِمِلْقَحَةِ الْعُيُوبِ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نَادَاهُ فِي الْهَيْجَا عَلِيٌ فَأَسْمَعَهُ وَ لَكِنْ لَا يُجِيبُ </w:t>
      </w:r>
      <w:r>
        <w:rPr>
          <w:rStyle w:val="FootnoteAnchor"/>
        </w:rPr>
        <w:footnoteReference w:id="23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حرب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نيست كه به خونخواهى كشتگان دودمان خود برخيزد؟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على، با شمشير آخته‌اش كه هيچ نيزه و سلاحى در برابر آن كارگر نيست بر ما تاخته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تيغ در ميان صفوف نهاده و دمار از روزگار جنگجويان بر آورده و جمع ما را تارانده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هند چنان مزاح مى‌كنى كه گويى تو در ميانه ما مردى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واقعيت بى‌خبر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 فرمايى با اژدهاى دمان دل صحرا كه بر نيش جانگزايش هيچ طبيب و درمانى نيست، درافتيم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كدامين درنده در دل صحرا ياراى آن دارد كه با شير ژيان هولناك روبه‌رو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ناتوانى و بيچارگى كه گريبان ما را گرفته چنان دلاورى‌ها از ما بسى شگفت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رزم‌آورى به گاه نبرد او را به هماوردى خواند، و در دم به مغاك مرگ فرو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از عمرو كه خصيه‌هايش جان‌پناهش شد و او را زنده نگه‌داشت و او با دلى هراسان از معركه جان به در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در ميان آوردگاه او را چنان ديدند،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w:t>
      </w:r>
    </w:p>
    <w:p>
      <w:pPr>
        <w:pStyle w:val="BookText"/>
        <w:rPr/>
      </w:pPr>
      <w:r>
        <w:rPr>
          <w:rFonts w:ascii="Amiri" w:hAnsi="Amiri" w:eastAsia="Amiri" w:cs="Amiri"/>
          <w:color w:val="111111"/>
          <w:sz w:val="28"/>
          <w:sz w:val="28"/>
          <w:szCs w:val="28"/>
          <w:rtl w:val="true"/>
          <w:lang w:bidi="ar-SA"/>
        </w:rPr>
        <w:t>برايشان نمانده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جان پدرم، بى‌آنكه قصد عيبجويى داشته باشم، همين معاوية بن حرب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انتظارى از 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در ميدان به هماوردى خواند و وى دعوت او را شنيد و پاسخش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از شنيدن اين اشعار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وليد راست مى‌گويد بايد خود با على روبه‌رو شود يا آن‌گاه كه صداى مبارزطلبى او را مى‌شنود، از جاى خويش بجنبد و برابر او پايدارى كند، آن‌گاه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يُذَكِّرُنِي الْوَلِيدُ دُعَا عَلِيٍ وَ بَطْنُ الْمَرْءِ يَمْلَؤُهُ الْوَعِيدُ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يَذْكُرْ مَشَاهِدَهُ قُرَيْشٌ يَطِرْ مِنْ خَوْفِهِ الْقَلْبُ الشَّدِيدُ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فِي اللِّقَاءِ فَأَيْنَ مِنْهُ مُعَاوِيَةُ بْنُ حَرْبٍ وَ الْوَلِيدُ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عَيَّرَنِي الْوَلِيدُ لِقَاءَ لَيْثٍ إِذَا مَا زَارَ هَابَتْهُ الْأُسُودُ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لَقِيتُ وَ لَسْتُ أَجْهَلُهُ عَلِيّاً وَ قَدْ بُلَّتْ مِنَ الْعَلَقِ الكُبُودُ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فَأَطْعُنُهُ وَ يَطْعُنُنِي خِلَاساً وَ مَا ذَا بَعْدَ طَعْنَتِهِ أُرِيدُ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فَرُمْهَا مِنْهُ يَا ابْنَ أَبِي مُعَيْطٍ وَ أَنْتَ الْفَارِسُ الْبَطَلُ النَّجِيدُ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فَأُقْسِمُ لَوْ سَمِعْتَ نِدَا عَلِيٍ لَطَارَ الْقَلْبُ وَ انْتَفَخَ الْوَرِيدُ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لَاقَيْتَهُ شُقَّتْ جُيُوبٌ عَلَيْكَ وَ لُطِّمَتْ فِيكَ الْخُدُودُ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وليد هماوردخواهى على و هراسى را كه او بر دل آدمى مى‌نشاند، به ياد من مى‌آورد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قريشيان هرگاه نبردهاى او را به ياد مى‌آورند، هرچند دلير باشند، از بيم دلشان از جا كنده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رؤيارويى با او، معاوية بن حرب و وليد را چه ياراى آن باشد كه با او برابر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وليد رفتار مرا در مقابله با شير ژيانى كه چون ديگر شيران بينندش، به هراس افتند، سرزنش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بارى، من با او روبه‌رو شدم و چنان نبود كه على را نشناخته باشم و ندانم كه جگرها از خوف او آب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همه او را به نيزه زدم و او نيز مرا با نيزه بزد؛ بعد از زخمى كه از او خوردم، ديگر چه مى‌خواستم؟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ابن ابى‌معيط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شهسوار قهرمان با حميت پردلى هستى، به پيكارش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مى‌خورم كه اگر بانگ على را بشنوى دلت از جاى كنده شود و رگ جانت از هم بگسلد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يكدم با او روبه‌رو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هلاك افتى و بازماندگانت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بر مرگ چاك زنند و رخساره‌ها خراشند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به بُسر بن أرطاة </w:t>
      </w:r>
      <w:r>
        <w:rPr>
          <w:rStyle w:val="FootnoteAnchor"/>
          <w:rtl w:val="true"/>
        </w:rPr>
        <w:footnoteReference w:id="2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هماوردى على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سزاوارتر از تو به هماوردى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همه خوددارى كرديد، آن‌گاه من به نبرد تن به تن با او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فردا پيشاپيش سپاه، تو در آوردگاه با او روبه‌رو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أرطاه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عموزاده‌اى داشت كه از حجاز به خواستگارى دخترش آمده بود، وى نزد بُسر آمد و درباره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تُنَازِلُهُ يَا بُسْرُ إِنْ كُنْتَ مِثْلَهُ وَ إِلَّا فَإِنَّ اللَّيْثَ لِلضَّبْعِ آكِلُ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كَأَنَّكَ يَا بُسْرَ بْنَ أَرْطَاةَ جَاهِلٌ بِآثَارِهِ فِي الْحَرْبِ أَوْ مُتَجَاهِلُ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الْوَالِى وَ صِنْوَاهُ بَعْدَهُ وَ لَيْسَ سَوَاءً مُسْتَعَارٌ وَ ثَاكِلُ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هُمْ أَوْلَى بِهِ مِنْكَ إِنَّهُ عَلِيٌّ فَلَا تَقْرَبْهُ أُمُّكَ هَابِلُ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تَلْقَهُ فَالْمَوْتُ فِي رَأْسِ رُمْحِهِ وَ فِي سَيْفِهِ شُغْلٌ لِنَفْسِكَ شَاغِلٌ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بَعْدَهُ فِي آخِرِ الْحَرْبِ عَاطِفٌ وَ لَا قَبْلَهُ فِي أَوَّلِ الْخَيْلِ حَامِلٌ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بُسر اگر همتاى اويى به مبارزه‌اش رو، وگرنه بدان‌كه شير شرزه كفتار را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مى‌نمايد كه تو، اى بسر بن أرطاه از هنرنمايى‌هاى او در جنگ بى‌خبرى يا خود را به بى‌خبرى مى‌زنى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والى است و پس از او دو برادرش هستند و البته بدل با اصل برابر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همه براى هماوردى با او از تو سزاوارترند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است، به دم تيغش مرو كه مادرت به عزايت خواهد نشست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دم كه با او روبه‌رو شوى، مرگ در ناوك نيزه‌اش به انتظارت نشسته و تيغ او را هنرى است كه به شكار جانت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زان پس به پايان جنگ،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براى شكست‌خوردگان باشد و نه پيش از آن در طلايه سواران، پرچمدارى براى حمله بماند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مرگ باشد؟ به خدا سوگند كه از ديدار خداى تعالى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روز ديگر همراه اشتر از سپاه خود جدا شد و رو بدان تپّه‌اى نهاد كه بُسر در آن بود و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عَلِيٌّ فَاسْأَلُوا لِتُخْبَرُوا ثُمَّ ابْرُزُوا إِلَى الْوَغَى أَوْ أَدْبِرُوا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سَيْفِي حُسَامٌ وَ سِنَانِي أَزْهَرُ مِنَّا النَّبِيُّ الطَّيِّبُ الْمُطَهَّرُ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حَمْزَةُ الْخَيْرِ وَ مِنَّا جَعْفَرُ لَهُ جَنَاحٌ فِي الْجِنَانِ أَخْضَرُ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 أَسَدُ الله وَ فِيهِ مَفْخَرُ هَذَا وَ هَذَا وَ ابْنُ هِنْدٍ مُجْحَرُ</w:t>
      </w:r>
    </w:p>
    <w:p>
      <w:pPr>
        <w:pStyle w:val="BookText"/>
        <w:rPr/>
      </w:pPr>
      <w:r>
        <w:rPr>
          <w:rFonts w:ascii="Amiri" w:hAnsi="Amiri" w:eastAsia="Amiri" w:cs="Amiri"/>
          <w:color w:val="111111"/>
          <w:sz w:val="28"/>
          <w:sz w:val="28"/>
          <w:szCs w:val="28"/>
          <w:rtl w:val="true"/>
          <w:lang w:bidi="ar-SA"/>
        </w:rPr>
        <w:t xml:space="preserve">مُذَبْذَبٌ مُطَّرَدٌ مُؤَخَّر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آزمودگان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تا آگاه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يا به ميدان نبردم آييد يا پشت كنيد و بگريزيد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تيغم برنده و سنانم دل‌دوز و جان‌شكار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پاكيزه خصال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حمزه نيك رفتار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در بهشت شهبالى باشد، از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شير خداست با چنين افتخارات و آن پسر هند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كنارى خزيده، متزلزل رانده شده، واپس كشيده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بُسر بن ارطاة، درحالى‌كه خود را غرق در آهن و زره كرده بود، به طورى كه شناخته نمى‌شد، ظاهر شد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 به جنگ با من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 همين كه نزديك او شد با نيزه به او زد و او را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زره‌اش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آهنگ عيان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كرد تا به اين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حيله از شدت حمله و صلابت او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روى تافت و از كشتنش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نزد معاويه باز آمد و معاويه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از شرم به زير ميفكن كه خداوند عمرو را در اين حركت پيشكسوت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در نكوهش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عورت توسط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فِي كُلِّ يَوْمٍ فَارِسٌ تَنْدِبُونَهُ لَهُ عَوْرَةٌ وَسْطَ الْعَجَاجَةِ بَادِيَهْ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 بِهَا عَنْهُ عَلِيٌّ سِنَانَهُ وَ يَضْحَكُ مِنْهَا فِي الْخَلَاءِ مُعَاوِيَهْ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بَدَتْ أَمْسِ مِنْ عَمْرٍو فَقَنَّعَ رَأْسَهُ وَ عَوْرَةُ بُسْرٍ مِثْلُهَا حَذْوَ حَاذِيَهْ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فَقُولَا لِعَمْروٍ وَ ابْنِ أَرْطَاةَ أَبْصِرَا سَبِيلَكُمَا لَا تَلْقَيَا اللَّيْثَ ثَانِيَهُ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تَحْمِدَا إِلَّا الْحَيَا وَ خُصَاكُمَا هُمَا كَانَتَا وَ الله لِلنَّفْسِ وَاقِيَهْ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فَلَوْلَاهُمَا لَمْ تَنْجُوَا مِنْ سِنَانِهِ وَ تِلْكَ بِمَا فِيهَا عَنِ الْعَوْدِ نَاهِيَهْ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تَلْقَيَا الْخَيْلَ الْمُشِيحَةَ صُبْحَةً وَ فِيهَا عَلِيٌّ فَاتْرُكَا الْخَيْلَ نَاحِيَهْ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كُونَا بَعِيداً حَيْثُ لَا يَبْلُغُ الْقَنَا وَ حَمْيُ الْوَغَى إِنَّ التَّجَارِبَ كَافِيَهْ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مِنْهُ بَعْدُ فِي النَّفْسِ حَاجَةٌ فَعُودَا إِلَى مَا شِئْتُمَا هِيَ مَا هِيَهْ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هر روز شهسوارى را به ميدان مى‌فرستيد كه در ميان آوردگاه عورتش را عريان كند و نمايش دهد؟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حيلت، على ضربت سنان خود را از او باز دارد و معاويه در خلوتگاه خويش بر اين ماجرا بخندد؟</w:t>
      </w:r>
      <w:r>
        <w:rPr>
          <w:rFonts w:eastAsia="IRNazanin" w:cs="IRNazanin"/>
          <w:color w:val="111111"/>
          <w:sz w:val="28"/>
          <w:szCs w:val="28"/>
          <w:lang w:bidi="fa-IR"/>
        </w:rPr>
        <w:t>8</w:t>
      </w:r>
      <w:r>
        <w:rPr>
          <w:rFonts w:eastAsia="IRNazanin" w:cs="IRNazanin"/>
          <w:color w:val="111111"/>
          <w:sz w:val="28"/>
          <w:szCs w:val="28"/>
          <w:rtl w:val="true"/>
          <w:lang w:bidi="fa-IR"/>
        </w:rPr>
        <w:t>.</w:t>
      </w:r>
      <w:bookmarkStart w:id="111" w:name="pg7284_76103"/>
    </w:p>
    <w:p>
      <w:pPr>
        <w:pStyle w:val="BookText"/>
        <w:rPr/>
      </w:pPr>
      <w:bookmarkEnd w:id="1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ديروز چنان زشت حركتى از عمرو پديد آمد و سرش را نجات داد و عورت بُسر نيز همان‌گونه جان‌پناهش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عمرو و بسر أرطاه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خود را بگشاييد و از راهى برويد كه دگربار با آن شيرمرد روبه‌رو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چيزى جز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و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خصيه خود سپاسگزار نباشيد كه فقط اين دو سبب حفظ جانتان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اگر اين دو نمى‌بودند، از زخم سنانش نمى‌رستيد و اين تجربه كافى است كه ديگر بار تكرارش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به لشكر پويايى كه صبحگاه در ركابش حركت مى‌كند برخورديد و على را در آن ميان ديديد، بى‌درنگ ميدان را تهى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دور بمانيد؛ چنان‌كه نيزه‌اش به شما نرسد و لهيب جنگش دامنتان را نگيرد كه اين تجربه شما را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جان خود سير شده‌ايد، به همان راهى كه در پيش گرفته‌ايد، باز آييد و همان را تكرار كنيد</w:t>
      </w:r>
      <w:r>
        <w:rPr>
          <w:rFonts w:eastAsia="IRNazanin" w:cs="IRNazanin"/>
          <w:color w:val="111111"/>
          <w:sz w:val="28"/>
          <w:szCs w:val="28"/>
          <w:rtl w:val="true"/>
          <w:lang w:bidi="fa-IR"/>
        </w:rPr>
        <w:t>.</w:t>
      </w:r>
    </w:p>
    <w:p>
      <w:pPr>
        <w:pStyle w:val="Heading3"/>
        <w:numPr>
          <w:ilvl w:val="2"/>
          <w:numId w:val="1"/>
        </w:numPr>
        <w:rPr/>
      </w:pPr>
      <w:bookmarkStart w:id="112" w:name="__RefHeading___Toc613175_1051229030"/>
      <w:bookmarkStart w:id="113" w:name="_Toc40"/>
      <w:bookmarkEnd w:id="112"/>
      <w:r>
        <w:rPr>
          <w:rtl w:val="true"/>
        </w:rPr>
        <w:t>پا گذاشتن بر دوش نبى و شكستن بت‌ها</w:t>
      </w:r>
      <w:bookmarkEnd w:id="1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فضيلت‌هايى كه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اين است كه آن حضرت براى شكستن بت‌ها پا بر دوش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كعبه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دوش من گذاشت كه بالاى كعبه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در بدن من ضعف و ناتوانى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من پايين آمد و نشست؛ آن‌گاه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بر دوش من بگذار و بالاى كعبه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پا بر دوش نبى</w:t>
      </w:r>
    </w:p>
    <w:p>
      <w:pPr>
        <w:pStyle w:val="BookText"/>
        <w:rPr/>
      </w:pPr>
      <w:r>
        <w:rPr>
          <w:rFonts w:ascii="IRNazanin" w:hAnsi="IRNazanin" w:eastAsia="IRNazanin"/>
          <w:color w:val="111111"/>
          <w:sz w:val="28"/>
          <w:sz w:val="28"/>
          <w:szCs w:val="28"/>
          <w:rtl w:val="true"/>
          <w:lang w:bidi="fa-IR"/>
        </w:rPr>
        <w:t>گذاشتم، چنين تصور كردم كه اگر اراده كنم، مى‌توانم به افق آسمان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فراز كعبه رفتم، درحالى‌كه در آن، صورت‌هاى بت‌هاى گوناگون وجود داشت و من همه را پايين پرتاب كردم كه همه آنان مانند كوزه‌هاى سفالين شكستند؛ آن‌گاه پايين آمده و با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خانه‌ها رفتيم تا كسى ما را نبيند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شافعى در اين زمينه اشعار ذيل را سروده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لي قُل لِعَلِي مدحاً ذِكرُهُ يَخمِدُ ناراً مؤصَدَةً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هَل امدَحُ مَن فِي فَضلِهِ حارَ ذو اللُّبِّ الَى ان عَبَدَه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النَّبِيُّ المُصطَفى قالَ لَنا لَيلَةَ المِعراجِ لَمّا أصعَدَه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الله بِظَهرِي يَدهُ فَأحَسَّ القَلبُ أن قَد بَرَدَه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واضِعٌ أقدامَهُ فِي مَحَلٍّ وَضَعَ الله يَدَه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گفته شد كه على را ستايش كن كه ياد على زبانه‌هاى آتش را خاموش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گفتم آيا ستايش كنم كسى را كه در ستايش او خردمندان سرگردانند كه او را پرستش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پيامبر برگزيده براى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چون به آسمان رفتم،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دستى بر شانه من نهاد كه قلب و دلم احساس خنكى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پايش را در جايى گذاشت كه خدا دستش را در آنجا گذاشته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14" w:name="pg7284_76107"/>
    </w:p>
    <w:p>
      <w:pPr>
        <w:pStyle w:val="Heading3"/>
        <w:numPr>
          <w:ilvl w:val="2"/>
          <w:numId w:val="1"/>
        </w:numPr>
        <w:rPr/>
      </w:pPr>
      <w:bookmarkStart w:id="115" w:name="__RefHeading___Toc613177_1051229030"/>
      <w:bookmarkStart w:id="116" w:name="_Toc41"/>
      <w:bookmarkEnd w:id="114"/>
      <w:bookmarkEnd w:id="115"/>
      <w:r>
        <w:rPr>
          <w:rtl w:val="true"/>
        </w:rPr>
        <w:t>استجابت دعا</w:t>
      </w:r>
      <w:bookmarkEnd w:id="116"/>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شبى تاريك، مشغول به طواف كعبه معظّمه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آواز ناله شخصى را شنيديم كه به خانه كعبه پناه آورده و اين شعر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يجِيبُ دُعَاءَ الْمُضْطَرِّ فِي الظُّلَمِ يا كاشِفَ الضُّرِّ وَ الْبَلْوَى مَعَ السَّقَمِ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نَامَ وَفْدُك حَوْلَ الْبَيتِ وَ انْتَبَهُوا يدْعُو وَ عَينُك يا قَيومُ لَمْ تَنَمْ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 لِي بِجُودِك فَضْلَ الْعَفْوِ عَنْ جُرْمِي يا مَنْ أَشَارَ إِلَيهِ الْخَلْقُ فِي الْحَرَمِ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عَفْوُك لَا يلْقَاهُ ذُو سَرَفٍ فَمَنْ يجُودُ عَلَى الْعَاصِينَ بِالنِّعَم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كسى كه بر مى‌آورد دعاى بيچارگان را در شب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برطرف كننده آزار و بلاها با بيمارى‌ها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تحقيق كه خوابيده‌اند فرود آمده‌هاى به سوى تو در دور خانه تو و 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تو را و حال آنكه چشم تو اى به خود بر پاى، به خواب نرفته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ببخش به من به كرم خود زيادتى در گذشتن از گناه مرا اى كسى كه اشاره نموده‌اند به سوى او آفريدگان كه پناه آورند در حرم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بخشش تو نرسد به آن صاحب تقصير، پس كيست كه بخشش نمايد بر گناهكاران به نعمت‌ها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را بجوى شايد او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ميان مردم يافتم و نزد پدرم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ناله‌اش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قبيله خود پيوسته به لهو و لعب مشهور بودم و دائماً به نافرمانى و طرب مشغول بودم و هميشه در ماه رجب و شعبان مرتكب نامشروع</w:t>
      </w:r>
    </w:p>
    <w:p>
      <w:pPr>
        <w:pStyle w:val="BookText"/>
        <w:rPr/>
      </w:pPr>
      <w:r>
        <w:rPr>
          <w:rFonts w:ascii="IRNazanin" w:hAnsi="IRNazanin" w:eastAsia="IRNazanin"/>
          <w:color w:val="111111"/>
          <w:sz w:val="28"/>
          <w:sz w:val="28"/>
          <w:szCs w:val="28"/>
          <w:rtl w:val="true"/>
          <w:lang w:bidi="fa-IR"/>
        </w:rPr>
        <w:t>و عصيان مى‌شدم و هيچ ملاحظه نمى‌نمودم و پروايى از خدا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پدرى بسيار مهربان بود كه مرا از افتادن در مصيبت‌هاى دنيوى منع مى‌نمود و مرا از عقوبت و عذاب آتش اخروى مى‌ترسانيد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پدرم در نصيحت اصرار مى‌نمود و در موعظه من مبالغه مى‌كرد، او را آزار مى‌دادم و او را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از او طلايى را طلبيدم كه آن را از من پنهان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رفتم كه بردارم و آن را در مصارفى كه هميشه مشغول به آن بودم، 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ممانعت كند، دستش را پيچيدم و آن طلا را از دست او بيرون آوردم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پدرم خواست كه از عقب من آيد، نتوانست از جاى خود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خورد كه به سوى خانه خدا رود و از من شكايت، و بر من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روزه گرفت و چندين ركعت نماز گزارد و در روز حج اكبر به مكه معظّمه رسيد، طواف خانه نمود و سعى صفا و مروه كرد و بعد از آن به مسجدالحرام آمده، خود را به پرده‌هاى خانه كعبه آويخت و به خداى تعالى زارى نمود و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دعاى پدرم تمام نشده بود كه به من اين بلائى نازل شد كه آن را مى‌بينى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جامه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يك طرف بدن آن جوان شل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بود كه از پدرم التماس مى‌نمودم براى من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قبول نمى‌كرد تا آنكه در اين سال بر من ترحم كرد و التماس مرا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شترى مهيا نمودم، داشتيم مى‌آمديم كه آن شتر رم كرد و پدرم را در درّه سنگلاخى ميان دو سنگ انداخت و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همان موضع دفن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داستان آن جوان را شنيدند،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دعايى مى‌آموزم كه آن را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بايد از گناهان پرهيز نموده و از آنچه كرده‌اى توبه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اگر نيت خود را خالص كنى، پس خداى تعالى حاجت تو را بر مى‌آورد و در خواب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خواهى ديد كه تو را به بهشت و به برآمدن حاجتت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كه دوات و كاغذى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آنچه را بر تو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خواندند و من اين دعا را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دعاى مشلول است كه در كتب ادعيه و مفاتيح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دعا را خواندى سؤال كن از خداى تعالى آنچه را خواهى و حاجت خود را نام ببر و اين را مخوان مگر درحالى‌كه با وضو و طهارت باشى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شب دهم شود، اين دعا را بخوان و صبح بعد به خير و خوبى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آن دعا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دهم شد، هنوز شروع به كارى نكرده بوديم كه ديديم آن جوان صحيح و تن‌درست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اين دعا در دست او بود،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كه در اين دعا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حاجت من، قسم به پروردگار كعبه،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دهم شد و همه مردم به خواب رفتند، من اين دعا را بر كف دست خود گذاردم و آن را به سوى آسمان بلند كردم و خداى تعالى را خواندم و او را به حقّ اين دعا چند مرتبه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 دوم آوازى</w:t>
      </w:r>
      <w:bookmarkStart w:id="117" w:name="pg7284_76117"/>
    </w:p>
    <w:p>
      <w:pPr>
        <w:pStyle w:val="BookText"/>
        <w:rPr/>
      </w:pPr>
      <w:bookmarkEnd w:id="117"/>
      <w:r>
        <w:rPr>
          <w:rFonts w:ascii="IRNazanin" w:hAnsi="IRNazanin" w:eastAsia="IRNazanin"/>
          <w:color w:val="111111"/>
          <w:sz w:val="28"/>
          <w:sz w:val="28"/>
          <w:szCs w:val="28"/>
          <w:rtl w:val="true"/>
          <w:lang w:bidi="fa-IR"/>
        </w:rPr>
        <w:t>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 مستجاب شد؛ به تحقيق كه تو خدا را به اسم اعظم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خواب رفتم، در خواب حضرت رسالت پناهى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دست مبارك خود را بر بدن من ماليدند و فرمودند كه اين اسم اعظم را محافظت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بر خير و خوبى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بيدار شدم، خود را صحيح و سالم يافتم؛ چنان‌كه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تو را جزاى خير دهد</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118" w:name="__RefHeading___Toc613179_1051229030"/>
      <w:bookmarkStart w:id="119" w:name="_Toc42"/>
      <w:bookmarkEnd w:id="118"/>
      <w:r>
        <w:rPr>
          <w:rtl w:val="true"/>
        </w:rPr>
        <w:t>فضايل و امامت على</w:t>
      </w:r>
      <w:r>
        <w:rPr>
          <w:rtl w:val="true"/>
        </w:rPr>
        <w:t>(</w:t>
      </w:r>
      <w:r>
        <w:rPr>
          <w:rtl w:val="true"/>
        </w:rPr>
        <w:t>علیه السلام</w:t>
      </w:r>
      <w:r>
        <w:rPr>
          <w:rtl w:val="true"/>
        </w:rPr>
        <w:t xml:space="preserve">) </w:t>
      </w:r>
      <w:r>
        <w:rPr>
          <w:rtl w:val="true"/>
        </w:rPr>
        <w:t>در آيات و روايات</w:t>
      </w:r>
      <w:bookmarkEnd w:id="119"/>
    </w:p>
    <w:p>
      <w:pPr>
        <w:pStyle w:val="Heading4"/>
        <w:numPr>
          <w:ilvl w:val="3"/>
          <w:numId w:val="1"/>
        </w:numPr>
        <w:rPr/>
      </w:pPr>
      <w:bookmarkStart w:id="120" w:name="__RefHeading___Toc613181_1051229030"/>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بدون شك،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وصى و وزير و جانشين و خليفه بلافصل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مسلمانان بعد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رهبريت آن حضرت براى امت، از نظر وضوح و روشن بودن، مانند خورشيد آسمان است؛ چنان‌كه تمام فرق شيعه و بسيارى از اهل‌سنت كه داراى بصيرت و انصاف‌اند، بدان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سبب رفعت شأن و منزلت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شده و خداوند عالم با فرستادن آياتى در قرآن، منزلت والاى حضرت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آيات، چنان‌كه خواهد آمد، بر ولايت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و رتبه بى‌نظير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ديگر موضوعات زندگى آن امام همام، در اشعار و ادبيات قرن اول، از جمله در اشعار بسيارى از مخالفان ايشان نيز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باب نمونه به برخى از دلايل امامت و خلافت و برخى اشعار اشاره مى‌شود</w:t>
      </w:r>
      <w:r>
        <w:rPr>
          <w:rFonts w:eastAsia="IRNazanin" w:cs="IRNazanin"/>
          <w:color w:val="111111"/>
          <w:sz w:val="28"/>
          <w:szCs w:val="28"/>
          <w:rtl w:val="true"/>
          <w:lang w:bidi="fa-IR"/>
        </w:rPr>
        <w:t>:</w:t>
      </w:r>
      <w:bookmarkStart w:id="122" w:name="pg7284_76120"/>
    </w:p>
    <w:p>
      <w:pPr>
        <w:pStyle w:val="Heading4"/>
        <w:numPr>
          <w:ilvl w:val="3"/>
          <w:numId w:val="1"/>
        </w:numPr>
        <w:rPr/>
      </w:pPr>
      <w:bookmarkStart w:id="123" w:name="__RefHeading___Toc613183_1051229030"/>
      <w:bookmarkStart w:id="124" w:name="_Toc44"/>
      <w:bookmarkEnd w:id="122"/>
      <w:bookmarkEnd w:id="123"/>
      <w:r>
        <w:rPr>
          <w:rtl w:val="true"/>
        </w:rPr>
        <w:t>نزول آيات قرآن درباره على</w:t>
      </w:r>
      <w:r>
        <w:rPr>
          <w:rtl w:val="true"/>
        </w:rPr>
        <w:t>(</w:t>
      </w:r>
      <w:r>
        <w:rPr>
          <w:rtl w:val="true"/>
        </w:rPr>
        <w:t>علیه السلام</w:t>
      </w:r>
      <w:r>
        <w:rPr>
          <w:rtl w:val="true"/>
        </w:rPr>
        <w:t>)</w:t>
      </w:r>
      <w:bookmarkEnd w:id="124"/>
    </w:p>
    <w:p>
      <w:pPr>
        <w:pStyle w:val="Heading5"/>
        <w:numPr>
          <w:ilvl w:val="4"/>
          <w:numId w:val="1"/>
        </w:numPr>
        <w:rPr/>
      </w:pPr>
      <w:bookmarkStart w:id="125" w:name="__RefHeading___Toc613185_1051229030"/>
      <w:bookmarkStart w:id="126" w:name="_Toc45"/>
      <w:bookmarkEnd w:id="125"/>
      <w:r>
        <w:rPr>
          <w:rtl w:val="true"/>
        </w:rPr>
        <w:t>اشاره</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روزى بين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وَليدِ بنِ عُقبَةِ ابنِ أبى مُعَيط نزاع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شمشيرم از تو تيزتر، زبانم از تو گوياتر و درونم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اين سخن امام ناراحت شد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مُؤْمِناً كَمَنْ كانَ فاسِقاً لا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مراد از فاسق در اين آيه وليد بن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اين موضوع را اين چنين به نظم كشيده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أَنْزَلَ الله فِي الْكِتَابِ عَلَيْنَا فِي عَلِيٍّ وَ فِي الْوَلِيدِ قُرْآناً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فَتَبَوَّأَ الْوَلِيدُ مَنْزِلَ كُفْرٍ وَ عَلِيٌّ تَبَوَّأَ بِالْإِيمَانَا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كَانَ مُؤْمِناً يَعبدالله كَمَنْ كانَ فاسِقاً خَوَّاناً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يُدْعَى الْوَلِيدُ بَعْدَ قَلِيلٍ وَ عَلِيٌّ إِلَى الْجَزَاءِ عِيَاناً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يُجْزَى هُنَاكَ جِنَاناً وَ هُنَاكَ الْوَلِيدُ يُجْزَى هَوَانا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سبحانه و تعالى در قضيه اميرالمؤمنين و وليد آيات قرآنى نازل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وليد از آن، جايگاه كفر نصيبش شد و اميرالمؤمنين على را ايمان نصيب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مؤمن صادق است و خدا را مى‌پرستد، نيست مثل كسى كه فاسق</w:t>
      </w:r>
    </w:p>
    <w:p>
      <w:pPr>
        <w:pStyle w:val="BookText"/>
        <w:rPr/>
      </w:pPr>
      <w:r>
        <w:rPr>
          <w:rFonts w:ascii="IRNazanin" w:hAnsi="IRNazanin" w:eastAsia="IRNazanin"/>
          <w:color w:val="111111"/>
          <w:sz w:val="28"/>
          <w:sz w:val="28"/>
          <w:szCs w:val="28"/>
          <w:rtl w:val="true"/>
          <w:lang w:bidi="fa-IR"/>
        </w:rPr>
        <w:t>خائن خدانشناس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زودى بعد از مدتى اندك، وليد و اميرالمؤمنين به روز جزا آشكارا خوانده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على آنجا بهشت را پاداش مى‌گيرد و وليد آنجا به انواع ذلت و خوارى 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ابن عساكر در تاريخش، به سند صحيح از ابوهريره،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من را به آسمان بردند، ديدم بر عرش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أَنَا وَحْدِي لَا شَرِيك لِي، وَ مُحَمَّدٌ عَبْدِي وَ رَسُولِي أَيدْتُهُ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وحده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كسى جز من شايسته پرستش نيست؛ خداى يكتايى كه بى‌شريكم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خود قرار دادم و به وسيله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تأييد كردم و دليل آن سخن خداست؛ چنان‌كه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تو را با يارى خود و مؤمنين تأييد فرمود و مراد از مؤمنين على به تنهايى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همدانى در بخش هشتم از كتاب مودة القربى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را در چهار جا مقرون به اسم خودم ديدم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آهنگ معراج داشتم و به بيت‌المقدس رسيدم، ديدم بر صخره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ايَّدتُهُ بِعَلِي وَزِيرِهِ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سدرة‌المنتهى رسيدم بر آن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انا الله لا الهَ الّا انَا وَحدِي مُحمّد صَفوَتي مِن خَلقي ايَّدتُهُ بِعَلي وَزِيرِهِ وَ نَصرتُهُ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عرش پروردگار عالميان رسيدم، بر پايه‌هاى عرش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انا الله لا اله الّا انا محمّد حبيبي من خلقي، ايدته بعلي وزيره و نصرته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بهشت رسيدم بر در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انا، و محمّد حبيبي من خلقي ايدته بعلي وزيره و نصرته به</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أبونعيم اصفهانى در فضائل الصحابه، به سند صحيح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وصف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مراد از مؤمنين در آيه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خوارزمى </w:t>
      </w:r>
      <w:r>
        <w:rPr>
          <w:rStyle w:val="FootnoteAnchor"/>
          <w:rtl w:val="true"/>
        </w:rPr>
        <w:footnoteReference w:id="247"/>
      </w:r>
      <w:r>
        <w:rPr>
          <w:rFonts w:ascii="IRNazanin" w:hAnsi="IRNazanin" w:eastAsia="IRNazanin"/>
          <w:color w:val="111111"/>
          <w:sz w:val="28"/>
          <w:sz w:val="28"/>
          <w:szCs w:val="28"/>
          <w:rtl w:val="true"/>
          <w:lang w:bidi="fa-IR"/>
        </w:rPr>
        <w:t xml:space="preserve">و صدرالحُفّاظ گنجى شافعى </w:t>
      </w:r>
      <w:r>
        <w:rPr>
          <w:rStyle w:val="FootnoteAnchor"/>
          <w:rtl w:val="true"/>
        </w:rPr>
        <w:footnoteReference w:id="248"/>
      </w:r>
      <w:r>
        <w:rPr>
          <w:rFonts w:ascii="IRNazanin" w:hAnsi="IRNazanin" w:eastAsia="IRNazanin"/>
          <w:color w:val="111111"/>
          <w:sz w:val="28"/>
          <w:sz w:val="28"/>
          <w:szCs w:val="28"/>
          <w:rtl w:val="true"/>
          <w:lang w:bidi="fa-IR"/>
        </w:rPr>
        <w:t>از ابن جَرير و عده‌اى ديگر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مفسران نقل كرده‌اند كه اين جمله از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حمزه و ياران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خداوند پيمان بسته بودند كه به ميدان نبرد پشت نكرده و از دشمن روى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روبه‌روى دشمن ايستاده و تا آخرين قطره خون خود جنگيدند تا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ديگر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مسير جهاد خود حركت كرد و از مسير منحرف نشد و تغيير جهت نداد و قدم جاى قدم گذشتگان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w:t>
      </w:r>
      <w:r>
        <w:rPr>
          <w:rStyle w:val="FootnoteAnchor"/>
          <w:rtl w:val="true"/>
        </w:rPr>
        <w:footnoteReference w:id="24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روى منبر سخن مى‌گفت، شخصى از او درباره اين آيه سئوال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بخشايش تو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من و عمويم حمزه و پسرعمويم عبيدة بن حرث بن عبدالمطلب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عبيدة در جنگ بدر شهيد شد و حمزه در روز احد در راه خدا شهيد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انتظار بدبخت‌ترين افراد امت هستم كه اين محاسنم را از خون سرم رنگين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پيمانى است كه دوست من ابوالقاسم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بسته و برايم پيش‌بينى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به اسنادش از انس روايت كرده </w:t>
      </w:r>
      <w:r>
        <w:rPr>
          <w:rStyle w:val="FootnoteAnchor"/>
          <w:rtl w:val="true"/>
        </w:rPr>
        <w:footnoteReference w:id="250"/>
      </w:r>
      <w:r>
        <w:rPr>
          <w:rFonts w:ascii="IRNazanin" w:hAnsi="IRNazanin" w:eastAsia="IRNazanin"/>
          <w:color w:val="111111"/>
          <w:sz w:val="28"/>
          <w:sz w:val="28"/>
          <w:szCs w:val="28"/>
          <w:rtl w:val="true"/>
          <w:lang w:bidi="fa-IR"/>
        </w:rPr>
        <w:t>كه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متوليان مسجدالحرام و كعبه، نشسته بودند و بر يكديگر مباهات كرده و شخصيت خود را به رخ يكديگر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برترم؛ چون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پدر آن حضرت و ساقى حاجى‌ها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مهم‌تر و بزرگوارترم؛ چون امين خدايم بر خانه‌اش و خزانه‌دار خانه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آن‌چنان‌كه خداوند مرا امين خود قرار داده، امين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شيبه بر من مباهات كرده و گمان مى‌كند از من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 تو به او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و وصى پدر آن حضرت و ساقى حاجى‌ها هستم و از تو بالاترم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شيبه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جهت از تو برترم كه امين خدا هستم بر خانه‌اش و خزانه‌دار خانه كعبه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امين خداست، امين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من هم افتخار خويش را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بدين جهت برترم كه نخستين كسى از مردان اين امت هستم كه به وعده‌هاى پيامبر ايمان آورده و با اوهجرت نمودم و در راه خدا جهاد كردم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سه نفر به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هركدام جهت برترى خود را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آنان نگفت و آنها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جبرئيل نازل شد و درباره آن قضيه وحى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به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اين آيه را بر آنان تلاوت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داستان اين مفاخره، و نزول اين آيه را در شأن آنان، عده زيادى از حُفّاظ و دانشمندان و مفسران در كتب خود آورده و باتحقيقات دامنه‌دارى كه درباره راويان اين حديث و سلسله سند آن نموده‌اند، آن را معتبر دانسته‌اند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 اسحاق ثعلبى، در تفسير خود، به اسنادش از بَراء بنِ عازِب روايت كرده </w:t>
      </w:r>
      <w:r>
        <w:rPr>
          <w:rStyle w:val="FootnoteAnchor"/>
          <w:rtl w:val="true"/>
        </w:rPr>
        <w:footnoteReference w:id="252"/>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لِي عِندَكَ عَهداً وَ اجعَل لِي فِي صُدورِ المؤمِنِينَ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براى من در پيشگاه خودت عهدى قرار ده و در دل‌هاى مؤمنين دوستى و محبتى براى من جايگزين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على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خواند،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خوارزمى در حديثى از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من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مردى به من اين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شايد تو درباره او كار خوبى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من هيچ خدمتى به او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پروردگار را كه دل‌هاى مؤمنين را شيفته محبت و دوستى تو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w:t>
      </w:r>
      <w:r>
        <w:rPr>
          <w:rFonts w:eastAsia="IRNazanin" w:cs="IRNazanin"/>
          <w:color w:val="111111"/>
          <w:sz w:val="28"/>
          <w:szCs w:val="28"/>
          <w:rtl w:val="true"/>
          <w:lang w:bidi="fa-IR"/>
        </w:rPr>
        <w:t xml:space="preserve">...) .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ابوالمُظَفّر سِبط ابنِ جَوزى حَنَفى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از ابن عباس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مرتكب زشتى‌ها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شيبه، وليد و مغيره و مؤمنى كه عمل صالح انجام داده است، على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به اسنادش از ابى‌الجارود از 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مخلوق و بهترين مردم تو هستى اى على و پيروان تو</w:t>
      </w:r>
      <w:r>
        <w:rPr>
          <w:rFonts w:eastAsia="IRNazanin" w:cs="IRNazanin"/>
          <w:color w:val="111111"/>
          <w:sz w:val="28"/>
          <w:szCs w:val="28"/>
          <w:rtl w:val="true"/>
          <w:lang w:bidi="fa-IR"/>
        </w:rPr>
        <w:t xml:space="preserve">». </w:t>
      </w:r>
      <w:r>
        <w:rPr>
          <w:rStyle w:val="FootnoteAnchor"/>
        </w:rPr>
        <w:footnoteReference w:id="25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خوارزمى از جابر روايت كند كه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جانب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روى به جانب كعبه كرد و با دستش به ديوار كعبه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كس كه جان من در دست قدرت اوست، اين شخص و شيعيان او رستگاران روز قيامتند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نخستين نفر شماست از جهت ايمان با من و وفادارترين شماست به پيمان پروردگار و در دستورات پروردگار از همه شما پابرجاتر واستوارتر است و عادل‌ترين شماست در بين مردم و از تمام شما در تساوى و برابر قراردادن تقسيم اموال، رعايتش بيشتر است و در پيشگاه خداوند مقام و منزلتش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 إِلاَّ الَّذِينَ آمَنُوا وَ عَمِلُوا الصّالِحاتِ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الدين سيوطى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مَردَوَيه از ابن عباس درباره اين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مقصود از انسان زيانكار ابوجهل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فارسى مى‌باشند</w:t>
      </w:r>
      <w:r>
        <w:rPr>
          <w:rFonts w:eastAsia="IRNazanin" w:cs="IRNazanin"/>
          <w:color w:val="111111"/>
          <w:sz w:val="28"/>
          <w:szCs w:val="28"/>
          <w:rtl w:val="true"/>
          <w:lang w:bidi="fa-IR"/>
        </w:rPr>
        <w:t xml:space="preserve">». </w:t>
      </w:r>
      <w:r>
        <w:rPr>
          <w:rStyle w:val="FootnoteAnchor"/>
        </w:rPr>
        <w:footnoteReference w:id="25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27" w:name="pg7284_76145"/>
    </w:p>
    <w:p>
      <w:pPr>
        <w:pStyle w:val="Heading5"/>
        <w:numPr>
          <w:ilvl w:val="4"/>
          <w:numId w:val="1"/>
        </w:numPr>
        <w:rPr/>
      </w:pPr>
      <w:bookmarkStart w:id="128" w:name="__RefHeading___Toc613187_1051229030"/>
      <w:bookmarkStart w:id="129" w:name="_Toc46"/>
      <w:bookmarkEnd w:id="127"/>
      <w:bookmarkEnd w:id="128"/>
      <w:r>
        <w:rPr>
          <w:rtl w:val="true"/>
        </w:rPr>
        <w:t>خاتم‌بخشى و نزول آيه ولايت درباره على</w:t>
      </w:r>
      <w:r>
        <w:rPr>
          <w:rtl w:val="true"/>
        </w:rPr>
        <w:t>(</w:t>
      </w:r>
      <w:r>
        <w:rPr>
          <w:rtl w:val="true"/>
        </w:rPr>
        <w:t>علیه السلام</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كتاب از جمله عبدالله بن سلام و اسَد و اسَيد و ثَعلَبَه كه تازه مسلمان شده بودند، خداوند به آنها دستور داده بود كه از دوستى با يهود و نصارى اجتناب كنند و آنان نيز چنين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بنى‌قُريظه و بنى‌نَضير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 شده كه اهل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بداريم درحالى‌كه آنان از ما و از دين ما بريده‌اند؟ پس سوگند به خدا هيچ كس از ما با هيچ كدام از آنها كه وارد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اصحاب او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سخت مى‌گذرد و ما به سبب دورى منازل نمى‌توانيم با اصحاب تو همنشينى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بر آنان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مؤمنين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بلال براى نماز اذان گفت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وارد مسجد شدند و نماز مى‌خواندند؛ بعضى در حال قيام و برخى در حال ركوع و برخى در حال سجود بودند كه فقيرى دور مى‌زد و سؤال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خود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چيزى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آن را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كه در حال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 ديد او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حالتى آن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درحالى‌كه در ركوع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آن تكبير گفت و ابتدا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ساخت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حسان بن ثابت در اين باره اين اشعار را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أَوْفَى الصَّلَاةَ مَعَ الزَّكاةِ فَقَامَهَا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يرْحَمُ عَبْدَهُ الصَّبَّارَا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ذَا بِخَاتَمِهِ تَصَدَّقَ رَاكعاً وَ أَسَرَّهُ فِي نَفْسِهِ إِسْرَارَا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بَاتَ عَلَى فِرَاشِ مُحَمَّدٍ وَ مُحَمَّدٌ يسْرِي وَ ينْحُو الْغَارَا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جِبْرِيلُ يقُومُ يمِينَهُ فِيهَا وَ مِيكالُ يقُومُ يسَارَا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فِي الْقُرْآنِ سُمِّي مؤمِناً فِي تِسْعِ آياتٍ جُعِلْنَ كِباراً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همراه با زكات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پا داشت و خدا بنده شكيباى خود را رحم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كيست كه در حال ركوع انگشتر خود را صدقه داد و آن را در نفس خود پنهان كرد؟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كيست كه در بستر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سير مى‌كرد و به جانب غار مى‌رفت؟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كيست كه جبرئيل در طرف راست او و ميكائيل در طرف چپ او قرار گرفت؟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كيست كه قرآن در نُه آيه كه بزرگ قرار داده شده‌اند، او را مؤمن ناميد؟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ابواسحاق ثعلبى در تفسير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اسنادش از ابى‌ذر غفارى روايت نموده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نماز ظهر را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از مردم درخواست حاجتى كرد و كسى او را پاسخى نداد و به وى توجهى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دست‌هاى خود را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شاهد باش من در مسجد پيغمبر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چيزى خواستم و كسى به من توجهى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 و در حال ركوع بود، با آخرين انگشت دست راست خويش كه انگشترى درآن بود سوى سائل اشاره فرمود و او هم به نزديك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انگشتر را از انگشت او بيرون آورد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منظره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به سوى آسمان گشود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 از تو درخواست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 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 وَ أَشْرِكْهُ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سينه‌ام را گشاده فرما، كار مرا برايم آسان گردان، گره از زبانم بگشاى تا سخنم را بفهمند و براى من برادرم هارون را كه از خاندان من است، وزيرم گردان، پشت مرا با او محكم ساز و او را در كار من شريك گردان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تو در جواب موسى حاجتش را برآورده و به او فرمودى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سَنَشُدُّ عَضُدَكَ بِأَخِيكَ وَ نَجْعَلُ لَكُما سُلْطاناً فَلا يَصِلُونَ إِلَيْكُما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زودى بازويت را به سبب برادرت محكم مى‌سازيم و قرار مى‌دهيم براى شما دو نفر برترى و تسلط را، در نتيجه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دسترسى به شما 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من محمّد پيامبر و برگزيده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سينه مرا نيز گشاده فرما و كارم را آسانى بخش و پشتيبانى از افراد خانواده من براى من انتخاب فرما، على را براى اين كار قرار بده و به سبب او پشت مرا محكم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هنوز دعاى آن حضرت پايان نيافته بود كه جبرئيل از جانب پروردگار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در تفسيرش،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از طريق ابن عباس، و عُتبة بن ابى‌حَكيم، و مُجاهد؛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واحدى در اسباب النزول، ص</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از دو طريق و به دو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رازى در تفسير كبير،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از عطاء از عبدالله بن سلام و ابن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الخازن در تفسيرش،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ابوالبركات در تفسيرش،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 در تفسيرش،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صباغ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طلحه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به نقل از تفسير ثعلبى از سَدّى و عُتبة و غالب بن 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به اسنادش از انس آورده است، همچنين در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خوارزمى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طريق و دو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چهاردهم از طريق و سند واحدى؛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عَضُد ايجى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محب‌الدين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شامى در تفسيرش،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سند از اميرالمؤمنين نقل كرده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طبرانى به اسنادش از أمير المؤمنين نقل نموده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جلال 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فى الكتاب و السنة و الادب،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اسود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بوديم كه يك عرب بدوى، درحالى‌كه به كمان خود تكيه مى‌كرد،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قيام بود و در وسط مسجد ركعاتى را ميان ظهر و عصر مى‌خواند، انگشتر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غرفه‌هاى بهشتى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اعرابى وقتى سخن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اشعار ذيل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وَلِي الْمؤمِنِينَ كلِّهِمْ وَ سَيدَ الْأَوْصِياءِ مِنْ آدَمَ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فُزْتَ بِالنَّفْلِ يا أَبَا حَسَنٍ إِذْ جَادَتِ الْكفُّ مِنْك بِالْخَاتَمِ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فَالْجُودُ فَرْعٌ وَ أَنْتَ مَغْرِسُهُ وَ أَنْتُمْ سَادَةٌ لِذَا الْعَالَمِ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ولى همه مؤمنان و سرور اوصيا از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ابوالحسن به كار نيكويى موفق شدى هنگامى كه دست تو انگشتر را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سخاوت شاخه‌اى است و تو ريشه آن هستى و شما سروران اين عالميد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جبرئيل با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موضوع خاتم بخشى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آيه ولايت را چنين به نظم كشيده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حَسَنٍ تَفْدِيك نَفْسِي وَ مُهْجَتِي وَ كلُّ بَطِيءٍ فِي الْهُدَى وَ مُسَارِعٌ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يذْهَبُ مَدْحِي وَ الْمُحبين ضَائِعاً وَ مَا الْمَدْحُ فِي جَنْبِ الْإِلَهِ بِضَائِعٍ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الَّذِي أَعْطَيتَ إِذْ كنْتَ رَاكعاً زَكاةً فَدَتْك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رَاكعٍ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بخاتمَكَ الميمونِ يا خيرَ سَيّدٍ و يا خيرَ شارٍ ثُمَّ يا خيَرَ بايِعٍ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فِيك الله خَيرَ وَلَايةٍ فَبَيَّنَهَا فِي نَيرَاتِ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ابوالحسن جان و دل من فداى تو باد، و جان و دل هر رهسپار راه هدايت؛ چه به كندى پيش رود و چه به تندى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ستايش من و دوستانت از بين مى‌رود، و حال اينكه ستايش ذات پروردگار از بين رفتنى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بودى كه در حال ركوع دادى، فداى تو جان همه اى بهترين ركوع كنندگان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با ميمنت خويش را دادى، اى بهترين آقاها و اى بهترين خريداران و اى بهترين فروشندگان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درباره تو بهترين ولايت و حكمفرمايى را نازل كرد و در آيات محكمات قرآن، ولايت تو را توضيح داد و بيان فرمود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أبوالمُظفَّر سِبط ابنِ الجَوزِى حَنَفى، در صفحه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تذكره‌اش اشعار ذيل را نيز در خصوص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بخاتَمِهِ تَصَدَّقَ راكعاً و أسرّها في نفسِهِ إسرارا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باتَ عَلى فَراشِ مُحمدٍ و مُحمدٌ أسري يَؤمُّ الغارا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في القرآن سُمِّي مؤمناً في تِسعِ آياتٍ تُلِينَ غِزارا</w:t>
      </w:r>
    </w:p>
    <w:p>
      <w:pPr>
        <w:pStyle w:val="BookText"/>
        <w:rPr/>
      </w:pPr>
      <w:r>
        <w:rPr>
          <w:rFonts w:ascii="IRNazanin" w:hAnsi="IRNazanin" w:eastAsia="IRNazanin"/>
          <w:color w:val="111111"/>
          <w:sz w:val="28"/>
          <w:sz w:val="28"/>
          <w:szCs w:val="28"/>
          <w:rtl w:val="true"/>
          <w:lang w:bidi="fa-IR"/>
        </w:rPr>
        <w:t>در بيت اوّل اشاره به صدقه دادن انگشتر در نماز است كه در اين زمينه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دوم به فداكارى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ليلة‌المبيت اشاره مى‌كند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سبز رنگ حضرمى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كرد و در رختخواب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 و خود را فداى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بيت سوم نيز اشاره به نزول آيات قرآن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به صورت تفصيل نزول ده آيه قرآن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معتبر اهل‌سنت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نيز به صورت كلى به نزول چند آيه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كرده‌اند؛ مثلاً معاوية بن صعصعه كه برادرزاده احنف بود، در جنگ صفين درباره شخصيت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عَلِيّاً خَيْرُ حَافٍ وَ نَاعِلٍ فَلَا تَمْنَعُوهُ الْيَوْمَ جَهْداً وَ لَا جِدّاً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يُحَارِبُ مَنْ لَا يَحْرَجُونَ بِحَرْبَةٍ وَ مَنْ لَا يُسَاوَى دِينُهُ كُلُّهُ رَدّاً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نَزَلَتْ فِيهِ ثَلَاثُونَ آيَةً تُسَمِّيهِ فِيهَا مُؤْمِناً مُخْلِصاً فَرْداً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مُوجِبَاتٍ جِئْنَ فِيهِ وَ غَيْرِهَا بِهَا أَوْجَبَ الله الْوَلَايَةَ وَ الْوُدّا </w:t>
      </w:r>
      <w:r>
        <w:rPr>
          <w:rStyle w:val="FootnoteAnchor"/>
          <w:rtl w:val="true"/>
        </w:rPr>
        <w:footnoteReference w:id="26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30" w:name="pg7284_76167"/>
    </w:p>
    <w:p>
      <w:pPr>
        <w:pStyle w:val="BookText"/>
        <w:rPr/>
      </w:pPr>
      <w:bookmarkEnd w:id="13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كه على در ميان خرد و كلان و درويش و توانگر بهترين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جهد و سختكوشى خود را از او دريغ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كسانى كه به اهميت پيكارش وقعى نمى‌نهند مبارزه مى‌كند و هر كه و هر چه با دين او سازگار نيست، چون سكه قلب،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كسى است كه سى آيه در حقش نازل شده و خداوند در آن آيات، وى را مؤمن پاكدل بى‌نظيرى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غير از ديگر نكات مثبتى است كه درباره او آمده و جزو آياتى است كه خداوند به موجب آنها قبول ولايت و دوستدارى او را واجب ساخته است</w:t>
      </w:r>
      <w:r>
        <w:rPr>
          <w:rFonts w:eastAsia="IRNazanin" w:cs="IRNazanin"/>
          <w:color w:val="111111"/>
          <w:sz w:val="28"/>
          <w:szCs w:val="28"/>
          <w:rtl w:val="true"/>
          <w:lang w:bidi="fa-IR"/>
        </w:rPr>
        <w:t>.</w:t>
      </w:r>
    </w:p>
    <w:p>
      <w:pPr>
        <w:pStyle w:val="Heading4"/>
        <w:numPr>
          <w:ilvl w:val="3"/>
          <w:numId w:val="1"/>
        </w:numPr>
        <w:rPr/>
      </w:pPr>
      <w:bookmarkStart w:id="131" w:name="__RefHeading___Toc613189_1051229030"/>
      <w:bookmarkStart w:id="132" w:name="_Toc47"/>
      <w:bookmarkEnd w:id="131"/>
      <w:r>
        <w:rPr>
          <w:rtl w:val="true"/>
        </w:rPr>
        <w:t>روايات</w:t>
      </w:r>
      <w:bookmarkEnd w:id="132"/>
    </w:p>
    <w:p>
      <w:pPr>
        <w:pStyle w:val="Heading5"/>
        <w:numPr>
          <w:ilvl w:val="4"/>
          <w:numId w:val="1"/>
        </w:numPr>
        <w:rPr/>
      </w:pPr>
      <w:bookmarkStart w:id="133" w:name="__RefHeading___Toc613191_1051229030"/>
      <w:bookmarkStart w:id="134" w:name="_Toc48"/>
      <w:bookmarkEnd w:id="133"/>
      <w:r>
        <w:rPr>
          <w:rtl w:val="true"/>
        </w:rPr>
        <w:t>حديث منزلت و برادرى</w:t>
      </w:r>
      <w:bookmarkEnd w:id="134"/>
    </w:p>
    <w:p>
      <w:pPr>
        <w:pStyle w:val="BookText"/>
        <w:rPr/>
      </w:pPr>
      <w:r>
        <w:rPr>
          <w:rFonts w:ascii="IRNazanin" w:hAnsi="IRNazanin" w:eastAsia="IRNazanin"/>
          <w:color w:val="111111"/>
          <w:sz w:val="28"/>
          <w:sz w:val="28"/>
          <w:szCs w:val="28"/>
          <w:rtl w:val="true"/>
          <w:lang w:bidi="fa-IR"/>
        </w:rPr>
        <w:t>دليل دوم بر وصايت و جانشينى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كه از طريق منابع معتبر شيعه و سنى نقل شده، بر جانشينى و وصى بودن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 از جمله آن روايات، حديث منزلت است كه اين حديث نيز به طرق مختلف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روايات معتبر، رسول خدا براى غزوه تبوك به همراه تعدادى از مردم و يارانش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من نيز با شما همراه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نارحت و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ناراحتى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أَمَا تَرْضَى أَنْ تَكُونَ بِمَنْزِلَةِ هَارُونَ مِنْ مُوسَى إِلَّا أَنَّهُ لَا نَبِيَّ بَعْدِي وَ أَنْتَ خَلِيفَتِي فِي أُمَّتِي وَ أَنْتَ وَزِيرِي وَ أَخِي فِي الدُّنْيَا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آيا خشنود نيستى كه نسبت به من به منزله هارون براى موسى باشى؟ جز آنكه پس از من پيغمبرى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خليفه و جانشين من در امت من هستى و در دنيا و آخرت، تو كمك‌كار و برادر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من ولى هر مرد و زن مؤمن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با گروه زيادى از حفاظ، با سندهاى تفصيلى ذكر كرده‌اند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ابى اوفى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اصحابش پيمان برادرى منعقد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ديدم جز من ميان يارانت برادرى برقرار كردى، روحم مى‌خواست پرواز كند و پشتم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از خشمى است كه بر من گرفته‌اى، حق عتاب و بزرگى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خدايى كه مرا به حق مبعوث گردانيد، من كار برادرى تو را تأخير نينداختم مگر به خاطر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نسبت به من مانند هارونى نسبت 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جز اينكه بعد از من پيغمبرى نخواهد بود و تو برادر و وارث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يا رسول الله من از شما چه چيز را به ارث مى‌برم؟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انبياى قبل از من،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پيش از تو چه ارث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پيغمبرشان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فاطمه دخترم در قصر من در بهشت با من خواهيد بود و تو برادر و رفيق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عَلى سُرُرٍ مُتَقابِلِينَ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در بيان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گذشت، سعد بن ابى‌وقاص در جواب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باشم درحالى‌كه شنيدم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موسى هستى؛ جز آنكه بعد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وصايت و وزارت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ولايت، جانشينى و خلافت بلافصل آن حضرت بعد از رسول خداست، به قدرى مسلم و روشن بود كه حتى واليان عثمان نيز آن را بر زبان جارى مى‌كردند؛ از زبان اشعث بن قيس، والى عثمان در آذربايجان، اشعارى نقل شده است كه با بيت ذيل شروع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أَتَانَا الرَّسُولُ رَسُولُ الْوَصِيِ عَلِيٌّ الْمُهَذَّبُ مِنْ هَاشِمٍ</w:t>
      </w:r>
    </w:p>
    <w:p>
      <w:pPr>
        <w:pStyle w:val="BookText"/>
        <w:rPr/>
      </w:pPr>
      <w:r>
        <w:rPr>
          <w:rFonts w:ascii="IRNazanin" w:hAnsi="IRNazanin" w:eastAsia="IRNazanin"/>
          <w:color w:val="111111"/>
          <w:sz w:val="28"/>
          <w:sz w:val="28"/>
          <w:szCs w:val="28"/>
          <w:rtl w:val="true"/>
          <w:lang w:bidi="fa-IR"/>
        </w:rPr>
        <w:t>همچنين اين ابيات نيز از زبان اشعث سروده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أَتَانَا الرَّسُولُ رَسُولُ عَلِيٍ فَسُرَّ بِمَقْدَمِهِ الْمُسْلِمُونَا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الْوَصِيِّ وَصِيُّ النَّبِيِ لَهُ الْفَضْلُ وَ السَّبْقُ فِي الْمُؤْمِنِينَا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نَصَحَ الله وَ الْمُصْطَفَى رَسُولَ الْإِلَهِ النَّبِيَّ الْأَمِينَا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يُجَاهِدُ فِي الله لَا يَنْثَنِي جَمِيعَ الطُّغَاةِ مَعَ الْجَاحِدِينَا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النَّبِيِّ وَ ذُو صِهْرِهِ وَ سَيْفُ الْمَنِيَّةِ فِي الظَّالِمِينَا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بَطَلٍ مَاجِدٍ قَدْ أَذَاقَ مَنِيَّةَ حَتْفٍ مِنَ الْكَافِرِينَا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فَارِسٍ كَانَ سَالَ النِّزَالَ فَآبَ إِلَى النَّارِ فِي الْآئِبِينَا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فَذَاكَ عَلِيٌّ إِمَامُ الْهُدَى وَ غَيْثُ الْبَرِيَّةِ وَ الْمُقْحَمِينَا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مَا دَعَا لِلنِّزَالِ كَلَيْثِ عَرِينٍ يُزَيِّنُ الْمَرِّينَا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أَجَابَ السُّؤَالَ بِنُصْحٍ وَ نَصْرٍ وَ خَالِصِ وُدٍّ عَلَى الْعَالَمِينَا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زَالَ ذَلِكَ مِنْ شَأْنِهِ فَفَازَ وَ رَبِّي مَعَ الْفَائِزِينَا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پيك خجسته‌گام كه فرستاده على است نزد ما آمد و مسلمانان به قدوم او شادمان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وصى، سفارش شده پيامبر كه او را ميان همه مؤمنان افضليت و پيشگامى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آن‌كو خيرانديشانه از فرمان خدا و پيامبر برگزيده خدا، از نبى امين، پيروى و فرمانبردارى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با تمام گردنكشان و طاغوتان و همه منكران مى‌جنگد و از پاى نمى‌نشيند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و مشاور پيامبر و صاحبِ فضيلتِ دامادى او و وارث شمشير مرگبار وى در ميان ستمگران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چه‌بسا زورآوران نامدارى از كافران را كه شرنگ مرگ چشانده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چه‌بسا زبده‌سوارى كه درخواست هماوردى با او را كرد و وى در دم به ميان دوزخيان، به درون دوزخش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است على، پيشوا و امام راهنما و ابر نعمت‌بار احسان و سيراب كننده تشنگان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هماوردى طلبيد، چون شير بيشه‌زار بود كه عزت و شرف را آبرو 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حق را به خيرخواهى و ياورى و دوستى بى‌ريا نسبت به جهاندار و جهانيان اجابت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رفتار او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كامياب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با كاميابان ره‌يافته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عياض ثمالى نيز در اشعار ذيل،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داراى عهدى بر عهده مردم مى‌داند كه بايد پذيرا باشند و آن نيست جز جانشينى از پيامبر؛ گرچه با واژه وصايت و ولايت بيان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عَلِيّاً خَيْرُ مَنْ وَطِئَ الْحَصَى مِنَ الْهَاشِمِيِّينَ الْمُدَارِيكَ لِلْوَتْرِ</w:t>
      </w:r>
    </w:p>
    <w:p>
      <w:pPr>
        <w:pStyle w:val="BookText"/>
        <w:rPr/>
      </w:pPr>
      <w:r>
        <w:rPr>
          <w:rFonts w:ascii="Amiri" w:hAnsi="Amiri" w:eastAsia="Amiri" w:cs="Amiri"/>
          <w:color w:val="111111"/>
          <w:sz w:val="28"/>
          <w:sz w:val="28"/>
          <w:szCs w:val="28"/>
          <w:rtl w:val="true"/>
          <w:lang w:bidi="ar-SA"/>
        </w:rPr>
        <w:t xml:space="preserve">لَهُ فِي رِقَابِ النَّاسِ عَهْدٌ وَ ذِمَّةٌ كَعَهْدِ أَبِي حَفْصٍ وَ عَهْدِ أَبِي بَكْرٍ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راستى كه على در ميان هاشميانى كه به خونخواهى برخاسته بودند، بهترين كسى است كه بر روى زمين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 گردن مردم عهد و پيمانى استوار، همچون عهد ابوحفص و ابوبكر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 بن عبدالله بجلى،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هر ضعفى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مى‌داند كه معاويه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وى به صورت كامل در بحث اتهامات دشمنان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قتل عثمان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 از آن اشعار كه به شرحبيل فرستاده، چنين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يَا ابْنَ السِّمْطِ لَا تَتْبَعِ الْهَوَى فَمَا لَكَ فِي الدُّنْيَا مِنَ الدِّينِ مِنْ بَدَلْ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لِابْنِ حَرْبٍ مَا لَكَ الْيَوْمَ حُرْمَةٌ تَرُومُ بِهَا مَا رُمْتَ فَاقْطَعْ لَهُ الْأَمَلَ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هِنْدٍ فِي عَلِيٍّ عَضِيهَةً وَ لَلَّهُ فِي صَدْرِ ابْنِ أَبِي طَالِبٍ أَجَلُ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لِعَلِيٍّ فِي ابْنِ عَفَّانَ سَقْطَةٌ بِأَمْرٍ وَ لَا جَلْبٍ عَلَيْهِ وَ لَا قَتْلِ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إِلَّا لَازِماً قَعْرَ بَيْتِهِ إِلَى أَنْ أَتَى عُثْمَانَ فِي بَيْتِهِ الْأَجَلْ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قَالَ قَوْلًا غَيْرَ هَذَا فَحَسْبُهُ مِنَ الزُّورِ وَ الْبُهْتَانِ قَوْلُ الَّذِي احْتَمَلَ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 رَسُولِ الله مِنْ دُونِ أَهْلِهِ وَ فَارِسُهُ الْأُولَى بِهِ يَضْرِبُ الْمَثَلْ</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شرحبيل، اى پسر سمط، از هوا پيروى مكن كه دنيا براى تو جاى دين را نتواند گرفت و همسنگ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پسر حرب بگو كه تيرى كه امروز به هدف افكنده اصابت نمى‌كند، و اميد او را از خود قطع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هند درباره على بهتانى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دل پسر ابى‌طالب بسى شكوهمندتر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چنان بهتان‌هايى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در ماجراى پسر عفان، نه به صدور امرى پاى لغزانده، نه كسى را بر ضدش برانگيخته و نه در قتلش دستى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جز خانه‌نشينى در كنج خلوت خويش نبوده تا آنكه عثمان را نيز در خانه خود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فرا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هركس جز اين بگويد، سخنش دروغ محض و بهتان است يا گفته كسى است كه فقط احتمالى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خويشاوندى نزديك با پيامبر، وصى رسول خدا و نخستين و شايسته‌ترين شهسوار اوست كه در فضل به او مثل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ابى‌حَميصَه وادعى كه شهسوار و شاعر همدانيان بود نيز حضور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سرودن اشعار ذيل، در بيت پايانى،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داراى مقام ولايت و وصايت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عَكّاً سَأَلُوا الْفَرَائِضَ وَ الْأَشْعَرُ سَأَلُوا جَوَائِزاً بَثَنِيَّهْ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تَرَكُوا الدِّينَ لِلْعَطَاءِ وَ لِلْفَرْضِ فَكَانُوا بِذَاكَ شَرَّ الْبَرِيَّهْ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سَأَلْنَا حُسْنَ الثَّوَابِ مِنَ اللَّهِ وَ صَبْراً عَلَى الْجِهَادِ وَ نِيَّهْ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فَلِكُلٍّ مَا سَأَلَهُ وَ نَوَاهُ كُلُّنَا يَحْسَبُ الْخِلَافَ خَطِيَّهْ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لَأَهْلُ الْعِرَاقِ أَحْسَنُ فِي الْحَرْبِ إِذَا مَا تَدَانَتِ السَّمْهَرِيَّهْ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لَأَهْلُ الْعِرَاقِ أَحْمَلُ لِلثِّقْلِ إِذَا عَمَّتِ الْعِبَادَ بَلِيَّهْ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مِنَّا مَنْ لَمْ يَكُنْ لَكَ فِي اللَّهِ وَلِيّاً يَا ذَا الْوَلَاءِ وَ الْوَصِيَّهْ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عكّيان درخواست مقررى كردند و اشعريان بهترين جايزه‌هاى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را به خاطر دريافت بخشش و مقرّرى ترك كردند و بدين‌گونه بدترين مردم محسوب مى‌شوند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35" w:name="pg7284_76188"/>
    </w:p>
    <w:p>
      <w:pPr>
        <w:pStyle w:val="BookText"/>
        <w:rPr/>
      </w:pPr>
      <w:bookmarkEnd w:id="1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ما پاداش نيكو را با پايدارى در جهاد و شكيبايى، از خداوند درخواست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را آن دهند كه درخواست كرده و مرادش بوده است و راه ما از راه آنها جداست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عراق به جنگ، آن‌گاه كه نيزه‌ها به جولان در آيد، سختكوش و پايدار و چابك‌سوارند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بندگان خدا را بلا و فتنه‌اى فرا گيرد اينان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بر دوش مى‌كشند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صاحب امر ولايت و وصايت، يك تن از ما نيست كه در راه خدا دوستدار و پيرو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تو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وى و قبيله‌اش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او به آگاهى معاويه نيز رسيد،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ثروت و مكنت به معتمدان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و چنان مال و منالى ميانشان پخش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من بر آخرت او بچربد</w:t>
      </w:r>
      <w:r>
        <w:rPr>
          <w:rFonts w:eastAsia="IRNazanin" w:cs="IRNazanin"/>
          <w:color w:val="111111"/>
          <w:sz w:val="28"/>
          <w:szCs w:val="28"/>
          <w:rtl w:val="true"/>
          <w:lang w:bidi="fa-IR"/>
        </w:rPr>
        <w:t>.</w:t>
      </w:r>
    </w:p>
    <w:p>
      <w:pPr>
        <w:pStyle w:val="Heading5"/>
        <w:numPr>
          <w:ilvl w:val="4"/>
          <w:numId w:val="1"/>
        </w:numPr>
        <w:rPr/>
      </w:pPr>
      <w:bookmarkStart w:id="136" w:name="__RefHeading___Toc613193_1051229030"/>
      <w:bookmarkStart w:id="137" w:name="_Toc49"/>
      <w:bookmarkEnd w:id="136"/>
      <w:r>
        <w:rPr>
          <w:rtl w:val="true"/>
        </w:rPr>
        <w:t>حجة‌الوداع، و ابلاغ ولايت على</w:t>
      </w:r>
      <w:bookmarkEnd w:id="137"/>
    </w:p>
    <w:p>
      <w:pPr>
        <w:pStyle w:val="BookText"/>
        <w:rPr/>
      </w:pPr>
      <w:r>
        <w:rPr>
          <w:rFonts w:ascii="IRNazanin" w:hAnsi="IRNazanin" w:eastAsia="IRNazanin"/>
          <w:color w:val="111111"/>
          <w:sz w:val="28"/>
          <w:sz w:val="28"/>
          <w:szCs w:val="28"/>
          <w:rtl w:val="true"/>
          <w:lang w:bidi="fa-IR"/>
        </w:rPr>
        <w:t>ولايت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ايشان به عنوان رهبر جامعه اسلامى، از رخدادهاى مهم و غير قابل ترديد صدر اسلام است كه رواياتش از طرق شيعه و سنى، به صورت متواتر،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چند مورد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ابى عَيّاش از سُلَيم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شنيدم</w:t>
      </w:r>
    </w:p>
    <w:p>
      <w:pPr>
        <w:pStyle w:val="BookText"/>
        <w:rPr/>
      </w:pP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غدير خم فرا خواند و دستور داد آنچه زير درختان خار بود، كنده شد و آن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به سوى خود فرا خواند و بازوى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بلند كرد؛ به طورى كه سفيدى زير بغل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صاحب اختيار او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هركس او را دوست بدارد و دشمن بدار هركس او را دشمن بدارد و يارى كن هركس او را يارى كند و خوار كن هركس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پايين نيامده بود كه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دين شما را كامل كردم و نعمت خود را نسبت به شما به درجه كمال رساندم و اسلام را به عنوان دين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اكمال الدّين و اتمام النّعمة و رِضَى الرَّبِ بِرِسالَتِي و بِالوِلاية لِعلي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اجازه فرما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بگويم كه شما آنها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ميمنت و بركت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بزرگان قريش من پيرو امر ولايت، گفتار خود را به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امر ولايت مُمضَى و مُجرَى است، اعلام مى‌دارم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حَسّان بن ثابت به مناسبت غدير خم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تَعْلَمُوا أَنَّ النَّبِي مُحَمَّداً لَدَى دَوْحِ خُمٍّ حِينَ قَامَ مُنَادِياً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مِنْ عِنْدِ رَبِّهِ بِأَنَّك مَعْصُومٌ فَلَا تَك وَانِياً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بَلِّغْهُمْ مَا أَنْزَلَ الله رَبُّهُمْ وَ إِنْ أَنْتَ لَمْ تَفْعَلْ وَ حَاذَرْتَ بَاغِياً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فَمَا بَلَّغْتَهُمْ عَنْ إِلَهِهِمْ رِسَالَتَهُ إِنْ كنْتَ تَخْشَى الْأَعَادِيا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بِهِ إِذْ ذَاك رَافِعَ كفِّهِ بِيمْنَى يدَيهِ مُعْلِنَ الصَّوْتِ عَالِياً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 مَنْ كنْتُ مَوْلَاهُ مِنْكمْ وَ كانَ لِقَوْلِي حَافِظاً لَيسَ نَاسِياً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فَمَوْلَاهُ مِنْ بَعْدِي عَلِي وَ إِنَّنِي بِهِ لَكمُ دُونَ الْبَرِيةِ رَاضِياً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رَبِّ مَنْ وَالَى عَلِياً فَوَالِهِ وَ كنْ لِلَّذِي عَادَى عَلِياً مُعَادِياً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رَبِّ فَانْصُرْ نَاصِرِيهِ لِنَصْرِهِمْ إِمَامَ الْهُدَى كالْبَدْرِ يجْلُو الدَّياجِيا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يا رَبِّ فَاخْذُلْ خَاذِلِيهِ وَ كنْ لَهُمْ إِذَا وَقَفُوا يوْمَ الْحِسَابِ مُكافِيا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نمى‌دانيد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درختان منطقه خم به حالت ندا ايستاد؟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در حالى بود كه جبرئيل از طرف خداوند پيام آورده بود كه تو محفوظ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 خود سستى راه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 پروردگارشان آنچه خداوند نازل كرده به آنان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نكنى و از دشمنان بر خود حذر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رسالت خدايشان را به آنان نرسانده‌اى؛ اگر از دشمنان بترسى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38" w:name="pg7284_76197"/>
    </w:p>
    <w:p>
      <w:pPr>
        <w:pStyle w:val="BookText"/>
        <w:rPr/>
      </w:pPr>
      <w:bookmarkEnd w:id="13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بود كه به امر خدا قيام كرد درحالى‌كه كف دست او را با دست راست خود بالا برده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صداى بلند و آشكار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كه من مولا و صاحب اختيار او هستم و قول مرا قبول دارد و فراموش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 و صاحب اختيار او بعد از من على است و من براى شما به او راضى هستم و نه به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هركس على را دوست بدارد دوست بدار و هركس با على دشمن باشد با او دشمن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يارى كن هركس او را يارى كند به خاطر يارى‌اش امام هدايت‌كننده‌اى را كه همچون ماه شب چهارده تاريكى‌ها را روشن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خواركنندگان او را خوار كن و روز قيامت كه براى حساب مى‌ايستند، آنان را به مكافات عملشان برسان</w:t>
      </w:r>
      <w:r>
        <w:rPr>
          <w:rFonts w:eastAsia="IRNazanin" w:cs="IRNazanin"/>
          <w:color w:val="111111"/>
          <w:sz w:val="28"/>
          <w:szCs w:val="28"/>
          <w:rtl w:val="true"/>
          <w:lang w:bidi="fa-IR"/>
        </w:rPr>
        <w:t>.</w:t>
      </w:r>
    </w:p>
    <w:p>
      <w:pPr>
        <w:pStyle w:val="Heading5"/>
        <w:numPr>
          <w:ilvl w:val="4"/>
          <w:numId w:val="1"/>
        </w:numPr>
        <w:rPr/>
      </w:pPr>
      <w:bookmarkStart w:id="139" w:name="__RefHeading___Toc613195_1051229030"/>
      <w:bookmarkStart w:id="140" w:name="_Toc50"/>
      <w:bookmarkEnd w:id="139"/>
      <w:r>
        <w:rPr>
          <w:rtl w:val="true"/>
        </w:rPr>
        <w:t>اعتراض ابوبكر و عمر در غدير</w:t>
      </w:r>
      <w:bookmarkEnd w:id="1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به پا خاست و دستور داد تا خيمه‌اى نصب كردند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داخل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كسانى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بلند نشدند، مگر بعد از آنكه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بيعت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از امر خداوند جل و علاست و بدانيد كه هركس اين بيعت را بشكند، كافر است و هركس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نكند، كافر است؛ چراكه سخن او سخن من، و امر او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او مخالفت كند، با من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حضرت اين سخن را بر آنان تأكيد كرد، دستور داد تا هر چه زودتر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برخاستند و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 بيعت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ابْنَ أَبِي طَالِبٍ، أَصْبَحْتَ مَوْلَايَ وَ مولا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خوشا به حالت يا على، صاحب اختيار من و هر مرد و زن مؤمنى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و ابوذر دستور بيعت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سخنى نگفتند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مَردَوَيه،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ابن عباس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خداوند متعال امر فرمود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دارد و بگويد در حق او آنچه را گفت،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همانا قوم من از جاهليت تازه به اسلام گرائيده‌اند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بيان اين مطلب، به حج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چون در غدير خم فرود آمد، خداوند اين آيه را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خداوند بازوى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محل اجتماع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 شما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 تو اولى هستى به ما از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بدار دوستان او را و دشمن بدار دشمنان او را و اعانت كن اعانت كننده او را و خوار گردان خوار كننده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اين اعلام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گروه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حسان بن ثابت اشعار خودش را خواند</w:t>
      </w:r>
      <w:r>
        <w:rPr>
          <w:rFonts w:eastAsia="IRNazanin" w:cs="IRNazanin"/>
          <w:color w:val="111111"/>
          <w:sz w:val="28"/>
          <w:szCs w:val="28"/>
          <w:rtl w:val="true"/>
          <w:lang w:bidi="fa-IR"/>
        </w:rPr>
        <w:t xml:space="preserve">... .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دو طرف آن را از جلو و عقب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 من چنين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منابع معتبرى ذكر شده است؛ از جمله در كتاب مناقب ابن‌مغازلى كه خطى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جمال الدين هروى كه آن هم كتاب خطى است</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برخى از افراد كم‌اطلاع،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مُغرض و غير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كوشيده‌اند با توجيهات واهى و غير مستند، كلمه مولا را به معناى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دلايل بسيارى وجود دارد كه مولا به معناى سرپرستى و رهبريت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دلايل و شواهد را مرور مى‌كنيم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كليه شركت كنندگان در برنامه روز غدير، منظور از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مولا را همين دانستند؛ براى نمونه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مولا را به معناى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رهبريت و سرپرستى جامعه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خدمت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فرستاد مبنى بر اينكه مرا فضايل بسيار و كمالات بى‌شمار است؛ زيرا پدرم در زمان جاهليت، سيدالقوم و بعد از آن، پادشاه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اسلام، پيغمبر داماد ما بود و ما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 وحى و خال المؤمنين بوديم و فضايل ديگر نيز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معاويه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آكلة الاكباد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فضايل خود نسبت به من فخرفروشى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غلامش براى معاويه اين اشعار را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النَّبِي أَخِي وَ صِنْوِى وَ حَمْزَةُ سَيدُ الشُّهَدَاءِ عَمِّي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جَعْفَرٌ الَّذِي يمُسِي وَ يُضْحِى يطِيرُ مَعَ الْمَلَائِكةِ ابْنُ أُمِّي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بِنْتُ مُحَمَّدٍ سَكنِي وَ عِرْسِى مَسُوطٌ لَحْمُهَا بِدَمِي وَ لَحْمِي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سِبْطَا أَحْمَدَ وَلَدَاي مِنْهَا فَأَيكمْ لَهُ سَهْمٌ كسَهْمِي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سَبَقْتُكمْ إِلَى الْإِسْلَامِ طُرّاً غُلَاماً مَا بَلَغْتُ أَوَانَ حُلُمِي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صَلَّيتُ الصَّلَاةَ وَ كنْتُ طِفْلًا مُقِرّاً بِالنَّبِي فِي بِطْنِ أُمِّي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أَوْجَبَ لِي وَلَايتَهُ عَلَيكمْ رَسُولُ الله يوْمَ غَدِيرِ خُمٍ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فَوَيلٌ ثُمَّ وَيلٌ ثُمَّ وَيلٌ لِمَنْ يلْقَى الْإِلَهَ غَداً بِظُلْمِي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الرَّجُلُ الَّذِي لَا تُنْكرُوهُ لِيوْمِ كرِيهَةٍ أَوْ يوْمِ سِلْمٍ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است، برادر من و مانند من است و حمزه كه سيد شهداست، عم من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جعفر كه چاشت و شام با فرشتگان پرواز مى‌كند، برادر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 من و عروس من است كه گوشت او به گوشت و خون من آميخته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فرزندزاده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من‌اند از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در ميانه شما كه او را بهره و نصيبى باشد، مانند بهره و نصيب 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پيشى گرفتم بر همه شما به سوى مسلمان شدن، بنا بر آنچه بود از فهم و علم من؛ درحالى‌كه خردسال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خواندم و به مقام نبوت، درحالى‌كه در رحم مادر بودم، اقرار نمودم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واجب گردانيد ولايت را از براى من در حالتى كه اين ولايت همتا و مانند ولايت او بود بر همه شما، دوست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فرود آمد آن حضرت نزديك درخت‌هاى عظيم 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سپس واى بر كسانى كه خدا را ملاقات نمايند درحالى‌كه به من ستم روا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مردى هستم كه نمى‌توانيد او را انكار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دوست نداريد و در روزهاى صلح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معاويه آن نامه را خواند،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مخفى نگه داريد؛ زيرا اگر مردم بر حسب و نسب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يابند، به ابن ابى‌طالب ميل مى‌كنند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روز غدير خم، وقتى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خلافت نصب كرد، اين اشعار را كه حاكى از معناى ولايت و امارت و سرپرستى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اسلامى است،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يُنَادِيهِمْ يَوْمَ الْغَدِيرِ نَبِيُّهُمْ بِخُمٍّ وَ أَسْمِعْ بِالرَّسُولِ مُنَادِياً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فَمَنْ مَوْلَاكُمْ وَ وَلِيُّكُمْ فَقَالُوا وَ لَمْ يَبه اوا هُنَاكَ التَّعَادِيَا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إِلَهُكَ مَوْلَانَا وَ أَنْتَ وَلِيُّنَا وَ لَنْ تَجِدَنَّ مِنَّا لَكَ الْيَوْمَ عَاصِياً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 هَادِياً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دَعَا اللَّهُمَّ وَالِ وَلِيَّهُ وَ كُنْ لِلَّذِي عَادَى عَلِيّاً مُعَادِيا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فَخَصَّ بِها دونَ البَرِيَّةِ كُلِّها عَليّاً و سًمّاهُ الوَزيرَ المؤاخياً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در روز غدير خم به مردم خطاب نمود، پس بشنو كه پيامبر در خطاب خود چه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مولا و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مردم پاسخ دادند و خود را به نادانى و بى‌خبرى نزدند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تو مولاى ماست و تو ولى ما، و از ولايت تو سرپيچى نمى‌كنيم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زيرا من به امامت و هدايت تو پس از خودم خشنودم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هركس كه من مولاى او هستم، اين مرد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صديق و راستين او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پيامبر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و دشمن او را دشمن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ميان همه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على را مخصوص به ولايت نمود؛ وى را وزير و برادر خود ناميد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 در سروده ديگر،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حافظ عهد خلافت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اين را بزرگ‌ترين فضيلت براى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حَفظتَ رَسولَ الله فِينا و عَهدَهُ إليكَ و مَن أولَى بِهِ مِنكَ مَن و 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لَستَ أخاهُ فِي الهُدى و وَصِيَّهُ و أعلمَ فِهرٍ بِالكِتابِ و بِالسُنَنْ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فَحَقُّكَ ما دامَتْ بِنجدٍ وَشيجةٌ عظيمٌ علينا ثمّ بَعدُ عَلَى اليَمَن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بين ما نگهبان رسول خدا بودى و به عهدى كه به تو سپرده بود، وفا كردى و كيست اولى به اين عهد از تو؟ كيست؟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هدايت نبودى؟ و وصى او، و به كتاب و سنت از همه داناتر؟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 تو، پيوسته در نجد و سپس در يمن بر ما به هم آميخته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عظيم القدر، قيس بن سعد بن عبادة انصارى، نيز چنين برداشت كرد، آنجا كه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إِمَامُنَا وَ إِمَامٌ لِسِوَانَا أَتَى بِهِ التَّنْزِيلُ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قَالَ النَّبِيُّ مَنْ كُنْتُ مَوْلَاهُ فَهَذَا مَوْلَاهُ خَطْبٌ جَلِيلُ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قَالَهُ النَّبِيُّ عَلَى الْأُمَّةِ حَتْماً مَا فِيهِ قَالٌ وَ قِيلُ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امام ما و امام همه مردم است؛ اين چيزى است كه قرآن در آن زمينه نازل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مطلب امرى بسيار بزرگ 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فرموده، برگشت‌ناپذير است و هيچ گفته‌اى در اين زمينه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حميرى نيز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تَناسَوا نَصبَهُ فِي يَومِ خُمٍ‌ّ مِنَ الباري و مِن خَيرِ الأنامِ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فراموش كردند اين را كه بارى تعالى على را به عنوان رهبر نصب كرد؛ همچنان‌كه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خداوند را اجرا كرد و على را به عنوان رهبر مردم نصب 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مى‌گفت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غدير،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عمرو بن عاص بود كه در دشمنى وى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شك نمى‌كند؛ چراكه او كسى است كه در جنگ صفين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با خدعه‌هايش باعث شد كه جنگ صفين به نفع معاويه خاتمه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قصيده معروفى دارد به نام قصيده جَلجَلِيه كه از شاهكارهاى ادب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 قصيده را در جواب نامه معاويه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بعد از نصب عمرو عاص به عنوان استاندار مصر، براى درخواست ماليات مصر، به عمرو بن عاص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نه تنها به معاويه مالياتى نداد، بلكه با سرودن قصيده جلجليه جواب كوبنده‌اى به معاويه داد كه ناخواسته بسيارى از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حقايق آن زمان را آشكار ساخته است؛ اين چند بيت از جمله آن ابيات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قَد سَمِعنا مِنَ المُصطَفَى وَصايا مَخَصَّصَةً فِي عَلِي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مِنبَراً يُبَلّغ وَ الرَّكبُ لَم يَرحَلِ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كَفِّهِ كَفُّهُ مُعلِناً يَنادِي بِاَمرِ العَزِيزِ العَلِيّ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الَستُ بِكُم مِنكُمُ فِي النُّفوسِ بِاَولَى؟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فَافعَلِ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فَانحَلَهُ امرَةَ المُؤمِنِينَ مِنَ الله مُستَخلِفَ المَنحَلِ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 لَهُ فَهَذا لَهُ اليَومَ نِعمَ الوَلِي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فَوَالِ مُوالِيهِ يا ذَا الجَلالِ وَ عادِ مُعادِي اخِ المُرسَلِ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تَنقُضُوا العَهدَ مِن عِترَتِي فَقاطِعهُمُ بِي لَم يُوصَلِ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فَبَخ بَخٍ شَيخُكَ لمَّا رَأَى عُرَى عَقدِ حَيدَرٍ لَم تَحلَلِ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فَاحفَظُوهُ فَمَدخَلُهُ فِيكُم مَدخَلِي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بسيار از مصطفى درباره على و صفات و فضايل مخصوص او سفارش‌ها شنيده بوديم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بر منبر بالا رفت و امر خدا را درحالى‌كه كاروان‌ها هنوز نرفته بودند، به همه ابلاغ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دست على را در دست خويش گرفته بود و به همه نشان داد و با صداى بلند به امر خداوند عزيز و بلندمرتبه ندا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بر شما از خودتان سزاوارتر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ولايت مطلقه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مى‌خواهى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حكومت بر مؤمنان را از جانب خداوند به او مخصوص گردانيد و اوست كه خلافت خود را به هر كه بخواهد،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من مولاى اويم، از امروز اين على، مولايى براى او شايسته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خداوند ذوالجلال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مواليان او باش و دشمنان برادر رسولت را دشمن بدار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را كه نسبت به عترت من بسته‌ايد، نشكنيد كه هركس از پيروى آنها جدا شود، در آخرت به من دسترسى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استاد و شيخ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 گره محكم پيمان ولايت و زعامت حيدر قابل گسستن نيست، بخ بخ‌گويان به او تبريك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شماست و بر شماست كه او را در ميان خود حفظ كنيد و همان طور كه با من رفتار مى‌كرديد، با او برخورد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اين قصيده صراحتا به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مى‌كند و به مخالفت معاويه با ايشان خرده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عَصَيتَ امامَ الهُدَى وَ فِي جَيشِهِ كُلٌّ مُستَفحَلِ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آن زمان كه در برابر پيشواى هدايت عصيان و تمرد كردى، درحالى‌كه در لشكرش مردان دليرى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شعرى است كه ابن عبدربه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وقادة ام سنان بنت خيثمة بن خرشة المذحجيه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 در آن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هَلَكتَ ابَا الحُسَينِ فَلَم تَزَل بِالحَقِّ تُعرَفُ هادياً مَهدِياً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فَاذهَب عَليكَ صَلاةُ رَبِّكَ ما دُعِيتَ فَوقَ الغُصونِ حمُامَةٌ قُمرِياً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كُنتَ بَعدَ محمّدٍ خَلَفاً كَما اوصَى الَيكَ بِنا فَكُنتَ وَفياً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فَاليَومَ لا خَلَفٌ يُؤمَّلُ بَعدَهُ هَيهاتَ نَأمَلُ بَعدَه انسِياً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اى ابا الحسين از دنيا نرفتى مگر اينكه هميشه با حق بودى و معروف بودى به هدايت كردن خلق و چنانچه خود هدايت شده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رحمت‌هاى پروردگار بر تو باد، مادامى كه روى شاخه‌هاى درخت، قمرى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براى ما بودى، وصيت كرد به تو و تو با وفا و عامل به وصيت او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نيست جانشينى كه بعد از پيامبر اميد به او باشد، و بسيار دور است بعد از پيامبر اميد به انسانى باشد، جز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 فكرى كه مراد از كلمه مولا،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وخلافت و رهبريت مسلمانان است، در قرون متمادى تاكنون ادامه داشته است و انديشمندان و علما و شعرا آن را به صورت‌هاى مختلف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بن زيد اسدى كه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در منظومه خود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الدَّوحِ يَومُ غَدِيرِ خُمٍّ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ابانَ لَهُ الوِلايَةَ لَو أُطيعاد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دوح يعنى درختان بسيار، مفردش دوحه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را از آن جهت يوم الدوح گفته‌اند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اعلان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توقف كرد، چون در آنجا درخت‌هاى تيغ‌دار و مزاحم زياد بود، دستور داد مقدارى از درخت‌هاى خاردار آن سرزمين را چيدند تا مكان مناسبى براى تجمع مردم فراهم شود و آنجا يك سكوى بلند براى توقف و سخنرانى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جهاز شتران،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رفتند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غديريه را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الرِّجالُ تَبايَعُوها فَلَم ارَ مِثلَها خَطَراً اضِيعا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 ابلَغُ بِهِم لَعناً و لَكِن اساءَ بِذاكَ اوَّلُهُم صَنِيعاً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اضاعُوا امرَ قائِدِهِم فَضَلّوا وَ أقوَمُهُم لَدَى الحَدثان رِيعاً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تَناسَوا حَقَّهُ و بَغَوا عَلَيهِ بِلا ترة و كانَ لَهُم قريعاً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دوح كه روز غدير خم است، حضرت به امر كردگار ظاهر گردانيد از براى اميرالمؤمنين، امامت و خلافت را؛ اگراطاعت كنند معاندان و سر از فرمان نپيچند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خلايق حاضر آنجا در آن روز بيعت كردند بر امر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نديدم مثل آن خطرى كه ضايع ساختند به آنكه بعد از آن انكار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بسا لعنى كه متوجه آن جماعت است كه اقرار را انكار كردند و بدتر از آن، لعن بر آن كس كه اول اين صنعت كرد و اين قاعده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ضايع ساختند امر مقتداى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 شدند و اقوم ايشان كه داعيه‌اش اين بود كه در دين قائم است، به واسطه اين حادثه ترسيده، آن را از دست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حقوق ديرينه او را فراموش كردند و بر او دست تعدى گشودند بى‌كره و اجبارى و حال آنكه آن حضرت ايشان را قرين و همنشين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سيد اسمعيل حميرى كه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در اين باره اشعار بسيارى سروده كه اين ابيات از جمله آنهاست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ما اختارَهُ ربُّهُ لِخَير الاَنامِ وَصِيّاً ظَهيراً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بِخُمٍّ بِحَيثِ الغَدير و حَطَّ الرِّحالَ و عافَ المَسيرا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قُمَّ لَهُ الدَّوحُ ثُمَّ ارتَقَى عَلَى مِنبَرٍ كانَ رَحلاً و كَورا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نادَى ضُحى بِاجتِماعِ الحَجِيجِ فَجاءوا إلَيه صَغيراً كَبيرا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و فَيِ كَفِّهِ حَيدرٌ يُليحُ إليه مُبيناً مُشيرا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من أنا مولا لهُ فمولاه هذا قَضاً لَن يَجورا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أنا بلَّغتُ قالوا نَعَم فقالَ اشهَدوا غُيَّباً أو حضورا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يُبَلِّغ حاضِرُكمْ غائباً و أُشهِدُ ربِّي السميعَ البصيرا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فقوموا بأمر مَليكِ السما يُبايِعْهُ كلٌّ عَلَيه أميرا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فقاموا لِبَيعَتِه صافِقينَ أكُفّاً فَأوجَسَ مِنهُم نَكيرا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إلهي والِ الوَليَّ و عادِ العَدُوَّ لَه و الكُفورا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 خاذلًا للأُلي يَخذِلون و كُن للأُلي يَنصُرون نَصيرا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تَرى دَعوة المُصطفى مُجاباً بها أو هَباءً نَثيرا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أُحبّك يا ثانيَ المصطفى و مَن أشهَدَ النّاسَ فيهِ الغَديرا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أشْهدُ أنَّ النبيَّ الأمينَ بَلَّغَ فِيكَ نِداءً جَهيرا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الَّذِينَ تُعادَوا عليك سيُصلَون ناراً و ساءَت مَصيرا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است كه پروردگار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وصايت و پشتى‌بانى بهترين خلق برگزيد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پا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و بارهاى سفر را فرو نهاد و از راه رفتن دست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براى او روفته 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منبرى كه از جهاز شتران بود، برآمد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هنگام نيمروز زائران خانه خدا را ندا فرمود و كوچك و بزرگ نزد او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فرمود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در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اشاره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هر كه من مولاى اويم، اين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كه هرگز در او انحراف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حاضران و غائبان گواه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كه حاضرند به غايبان ابلاغ نمايند و خداوند شنوا و بينا را گواه مى‌گيرم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امر خداوند برخيزيد؛ آسمان و همگان او را بر خود امير دانند و با او بيعت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برخاستند و كف بر كف او زدند و بيعت كردند و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احساس نارضايتى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دوست بدار دوست او را و دشمن بدار دشمن او و ناسپاسى كننده 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خوار گردان خوار كننده او را و نسبت به ياران او يار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مى‌بينى دعوت پيغمبر برگزيده را؟ آيا اجابت شد يا امر او به هدر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ثانى پيغمبر برگزيده، و آنكه پيغمبر مردم را در غدير درباره او حاضر ساخت، من تو را دوست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گواهى مى‌دهم كه پيامبر امين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ولايت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نداى آشكار به مردم 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كه با تو دشمنى ورزيدند، به زودى به آتش خواهند افتاد و چه جايگاه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جمله آنها عبدى كوفى، از شعراى قرن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قصيده بائيه بزرگى دارد كه در آن به فضائل على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ذيل برخى از آن قصيده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يا عَلي فَاِنّي قَد امِرتُ بِأن ابَلِّغَ النّاسَ وَ التَبلِيغُ اجدَر 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نَصبتُ عَلياً هادِياً عَلَماً بَعدِي و إنّ عَلياً خَيرَ مُنتَصَب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فَبايَعُوكَ و كَلٌّ باسِطً يَدَهُ الَيكَ مِن فَوقِ قَلبٍ عَنكَ مُنقَلِبٌ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برخيز 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به من امر شد كه به مردم ابلاغ كنم و اين كار مرا سزاوار و درخور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من على را به سمت راهنما و نشانه بعد از خود واداشتم و همانا على بهترين كسى است كه به اين مقام منصوب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همگان دست بيعت به سوى تو گشودند؛ از روى دلى كه از تو منحرف و دگرگون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استاد ادب، ابوتمام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رائيه خود گفته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الغديرِ استَوضَحَ الحقُّ أهلَهُ بِضَحياءَ لا فيها حِجابٌ و لا سترُ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رسولُ الله يَدعُوهُمُ بها ليقْرَبَهُمْ عُرفٌ و ينآهُم نُكْرُ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يَمُدُّ بِضَبْعيهِ و يُعلِمُ أنَّه وليٌّ و مولاكمْ فهل لَكُمُ خُبْرُ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يَروحُ و يَغدو بِالبَيانِ لِمَعْشَرٍ يَروحُ بهم غَمْرٌ و يَغدو بِهِم غَمْرُ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لَهُم جَهرٌ بإثباتِ حقِّهِ و كانَ لَهُم في بَزِّهمْ حقَّه جهرُ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غدير، نمودار گرديد حق براى اهل آن در روز روشن بدون پرده و مانعى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به‌پا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مسلمين را در آن روز روشن دعوت فرمود تا آنها به نيكى و صلاح بگرايند و از بدى و فساد دور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كشيد، درحالى‌كه اعلام مى‌فرمود كه او ولى و مولاى شماست؛ آيا به اين امر آگاهى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و شام پيوسته براى گروهى حقيقت را بيان و عيان مى‌ساخت، گروهى كه تيرگى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صبح و شام فرا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ولايت براى آن گروه آشكار و عيان، ثابت و استوار مى‌شد و آنها نيز آشكار و عيان جفا مى‌كردند و حق را از او سلب مى‌نمودند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سرايندگان اشعار فوق، افراد و دسته‌هايى از مردم نيز بودند كه از لفظ مولا و ولى اين معنا را فهميده‌اند و آنها، اگرچه با شعر بدان اشاره نكردند، ولى در سخنان صريح خود آن را آشكار ساختند يا از مضمون خطابشان اين معنا آشكار شده است؛ از جمله آنان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كه براى تهنيت و بيعت نزد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اين جمله را بر زبان جارى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اَمسَيتَ يَابنَ ابِي طالِبٍ مولا كُلِّ مؤمِنٍ و مؤمِنَهٍ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مولاى هر مرد و زن مؤمن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احمد بن عُقده كوفى، متوفاى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استاد خود ابراهيم بن وليد بن حَمّاد، از يحيى بن يَعلى، از حَرب بن صَبِيح، از پسر خواهر حميد طويل، از ابن جدعان، از سعيد بن مُسيّب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سعدبن ابى‌وقاص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درباره امرى از تو سؤالى كنم، ولى پرهيز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مى‌خواهى سؤال كن؛ همانا من عموى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من از بر پا ايستادن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در روز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بر پا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ميان ما ايستاد و دست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أمسَيتَ يَا ابنَ أبي طالِبٍ مولا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گرديدى اى پسر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هر مرد و زن با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ابو عبدالله مرزبانى بغدادى، متوفاى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اين داستان را به اسنادش از ابوسعيد خُدرى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على بن عمر دارقطنى بغدادى، متوفاى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حديث غدير را به اسناد خود روايت نموده و در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و عمر جريان را شنيدند،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أمسَيتَ يَا ابنَ أبي طالِبٍ مولا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گرديدى اى پسر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هر مرد و زن با ايمان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ابن‌حجر عسقلانى نيز در الصواعق المحرقه،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اين حديث را از</w:t>
      </w:r>
      <w:bookmarkStart w:id="141" w:name="pg7284_76250"/>
    </w:p>
    <w:p>
      <w:pPr>
        <w:pStyle w:val="BookText"/>
        <w:rPr/>
      </w:pPr>
      <w:bookmarkEnd w:id="141"/>
      <w:r>
        <w:rPr>
          <w:rFonts w:ascii="Amiri" w:hAnsi="Amiri" w:eastAsia="Amiri" w:cs="Amiri"/>
          <w:color w:val="111111"/>
          <w:sz w:val="28"/>
          <w:sz w:val="28"/>
          <w:szCs w:val="28"/>
          <w:rtl w:val="true"/>
          <w:lang w:bidi="ar-SA"/>
        </w:rPr>
        <w:t>دارقُطنِى حكايت كرده است</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سندهاى فوق كاملاً آشكار شد كه كلمه مولا به معناى رهبريت و سرپرستى جامعه است؛ به هين دليل در بيشتر سندهاى فوق، موضوع بيعت با على مطرح شده است</w:t>
      </w:r>
      <w:r>
        <w:rPr>
          <w:rFonts w:eastAsia="IRNazanin" w:cs="IRNazanin"/>
          <w:color w:val="111111"/>
          <w:sz w:val="28"/>
          <w:szCs w:val="28"/>
          <w:rtl w:val="true"/>
          <w:lang w:bidi="fa-IR"/>
        </w:rPr>
        <w:t>.</w:t>
      </w:r>
    </w:p>
    <w:p>
      <w:pPr>
        <w:pStyle w:val="Heading3"/>
        <w:numPr>
          <w:ilvl w:val="2"/>
          <w:numId w:val="1"/>
        </w:numPr>
        <w:rPr/>
      </w:pPr>
      <w:bookmarkStart w:id="142" w:name="__RefHeading___Toc613197_1051229030"/>
      <w:bookmarkStart w:id="143" w:name="_Toc51"/>
      <w:bookmarkEnd w:id="142"/>
      <w:r>
        <w:rPr>
          <w:rtl w:val="true"/>
        </w:rPr>
        <w:t>دفاع على</w:t>
      </w:r>
      <w:r>
        <w:rPr>
          <w:rtl w:val="true"/>
        </w:rPr>
        <w:t>(</w:t>
      </w:r>
      <w:r>
        <w:rPr>
          <w:rtl w:val="true"/>
        </w:rPr>
        <w:t>علیه السلام</w:t>
      </w:r>
      <w:r>
        <w:rPr>
          <w:rtl w:val="true"/>
        </w:rPr>
        <w:t xml:space="preserve">) </w:t>
      </w:r>
      <w:r>
        <w:rPr>
          <w:rtl w:val="true"/>
        </w:rPr>
        <w:t>از ولايت و خلافت</w:t>
      </w:r>
      <w:bookmarkEnd w:id="143"/>
    </w:p>
    <w:p>
      <w:pPr>
        <w:pStyle w:val="Heading4"/>
        <w:numPr>
          <w:ilvl w:val="3"/>
          <w:numId w:val="1"/>
        </w:numPr>
        <w:rPr/>
      </w:pPr>
      <w:bookmarkStart w:id="144" w:name="__RefHeading___Toc613199_1051229030"/>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به دنبال غصب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اينكه آن حضرت براى جلوگيرى از فتنه‌هاى داخلى و هجوم دشمنان خارجى با خلفاى پيش از خود همكارى لازم را داشت و آنان را در امور مختلف راهنمايى مى‌فرمود، لكن براى اثبات حق خود نيز كوشش‌هاى لازم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شيعه و سنى احتجاجات و مُناشِدَه‌هاى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خاندان نبوت و تعدادى از اصحاب به صورت فراوان به ثبت رسيده است كه به برخى از آنها اشاره مى‌شود</w:t>
      </w:r>
      <w:r>
        <w:rPr>
          <w:rFonts w:eastAsia="IRNazanin" w:cs="IRNazanin"/>
          <w:color w:val="111111"/>
          <w:sz w:val="28"/>
          <w:szCs w:val="28"/>
          <w:rtl w:val="true"/>
          <w:lang w:bidi="fa-IR"/>
        </w:rPr>
        <w:t>:</w:t>
      </w:r>
    </w:p>
    <w:p>
      <w:pPr>
        <w:pStyle w:val="Heading4"/>
        <w:numPr>
          <w:ilvl w:val="3"/>
          <w:numId w:val="1"/>
        </w:numPr>
        <w:rPr/>
      </w:pPr>
      <w:bookmarkStart w:id="146" w:name="__RefHeading___Toc613201_1051229030"/>
      <w:bookmarkStart w:id="147" w:name="_Toc53"/>
      <w:bookmarkEnd w:id="146"/>
      <w:r>
        <w:rPr/>
        <w:t>1</w:t>
      </w:r>
      <w:r>
        <w:rPr>
          <w:rtl w:val="true"/>
        </w:rPr>
        <w:t xml:space="preserve">. </w:t>
      </w:r>
      <w:r>
        <w:rPr>
          <w:rtl w:val="true"/>
        </w:rPr>
        <w:t>مناشده اميرالمؤمنين</w:t>
      </w:r>
      <w:r>
        <w:rPr>
          <w:rtl w:val="true"/>
        </w:rPr>
        <w:t>(</w:t>
      </w:r>
      <w:r>
        <w:rPr>
          <w:rtl w:val="true"/>
        </w:rPr>
        <w:t>علیه السلام</w:t>
      </w:r>
      <w:r>
        <w:rPr>
          <w:rtl w:val="true"/>
        </w:rPr>
        <w:t xml:space="preserve">) </w:t>
      </w:r>
      <w:r>
        <w:rPr>
          <w:rtl w:val="true"/>
        </w:rPr>
        <w:t xml:space="preserve">در روز شورا </w:t>
      </w:r>
      <w:r>
        <w:rPr>
          <w:rtl w:val="true"/>
        </w:rPr>
        <w:t>(</w:t>
      </w:r>
      <w:r>
        <w:rPr>
          <w:rtl w:val="true"/>
        </w:rPr>
        <w:t xml:space="preserve">سال </w:t>
      </w:r>
      <w:r>
        <w:rPr/>
        <w:t>23</w:t>
      </w:r>
      <w:r>
        <w:rPr>
          <w:rtl w:val="true"/>
        </w:rPr>
        <w:t xml:space="preserve"> </w:t>
      </w:r>
      <w:r>
        <w:rPr>
          <w:rtl w:val="true"/>
        </w:rPr>
        <w:t xml:space="preserve">يا آغاز سال </w:t>
      </w:r>
      <w:r>
        <w:rPr/>
        <w:t>24</w:t>
      </w:r>
      <w:r>
        <w:rPr>
          <w:rtl w:val="true"/>
        </w:rPr>
        <w:t>)</w:t>
      </w:r>
      <w:bookmarkEnd w:id="147"/>
    </w:p>
    <w:p>
      <w:pPr>
        <w:pStyle w:val="BookText"/>
        <w:rPr/>
      </w:pPr>
      <w:r>
        <w:rPr>
          <w:rFonts w:ascii="IRNazanin" w:hAnsi="IRNazanin" w:eastAsia="IRNazanin"/>
          <w:color w:val="111111"/>
          <w:sz w:val="28"/>
          <w:sz w:val="28"/>
          <w:szCs w:val="28"/>
          <w:rtl w:val="true"/>
          <w:lang w:bidi="fa-IR"/>
        </w:rPr>
        <w:t xml:space="preserve">خوارزمى حنفى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روايتى را با سلسله سند معتبر نقل كرده است كه حارث بن محمّد، از ابى‌الطفيل عامر بن واثله نقل كرد كه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روز شورا دربان بودم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و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آنها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طور مؤكّد بر شما احتجاج و استدلال خواهم كرد؛ به چيزى كه هيچ فرد عرب و غير عربى از شما نتواند آن را دگرگون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سوگند مى‌دهم به خدا، كه آيا ميان شما كسى</w:t>
      </w:r>
    </w:p>
    <w:p>
      <w:pPr>
        <w:pStyle w:val="BookText"/>
        <w:rPr/>
      </w:pPr>
      <w:r>
        <w:rPr>
          <w:rFonts w:ascii="IRNazanin" w:hAnsi="IRNazanin" w:eastAsia="IRNazanin"/>
          <w:color w:val="111111"/>
          <w:sz w:val="28"/>
          <w:sz w:val="28"/>
          <w:szCs w:val="28"/>
          <w:rtl w:val="true"/>
          <w:lang w:bidi="fa-IR"/>
        </w:rPr>
        <w:t>هست كه پيش از من به وحدانيّت خدا ايمان آورده باشد؟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كه ميان شما كسى هست كه برادرى چون جعفر طيّار داشته باشد كه در بهشت با فرشتگان پرواز مى‌كند؟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ميان شما غير از من كسى هست كه عمويى چون عموى من، حمزه، داشته باشد كه شير خدا و شير رسول خدا و سرور شهيدان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ميان شما جز من كسى هست كه همسرى چون همسر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باشد كه بانوى زنان اهل بهشت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ميان شما جز من كسى هست، كه دو سبط مانند دو سبط من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دو آقا و سرور جوانان اهل بهشت مى‌باشند؟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ميان شما جز من و پيش از من كسى هست كه چندين بار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كرده باشد و پيش از نجوا صدقه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ميان شما جز من كسى هست كه رسول خدا 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 و انصر من نصره، 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روايت را با بررسى در سند آن، پيشواى محدّثين، حَموينى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همان سند از مُنذِر بن محمّد او از عموى خود و او از ابان بن تغلب، از عامر بن واثله روايت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دربان بودم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48" w:name="pg7284_76256"/>
    </w:p>
    <w:p>
      <w:pPr>
        <w:pStyle w:val="BookText"/>
        <w:rPr/>
      </w:pPr>
      <w:bookmarkEnd w:id="148"/>
      <w:r>
        <w:rPr>
          <w:rFonts w:ascii="IRNazanin" w:hAnsi="IRNazanin" w:eastAsia="IRNazanin"/>
          <w:color w:val="111111"/>
          <w:sz w:val="28"/>
          <w:sz w:val="28"/>
          <w:szCs w:val="28"/>
          <w:rtl w:val="true"/>
          <w:lang w:bidi="fa-IR"/>
        </w:rPr>
        <w:t xml:space="preserve">آن خانه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شورا در آن تشكيل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شنيدم كه آن جناب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كسى از شما جز من هست كه او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به ولايت نصب فرموده باشد؟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شورا را دارقُطنِى، با بررسى در طريق آن، روايت كرده و ابن حَجَر، بعضى از فصول مطالب حديث مزبور را از او، در الصواعق المحرقه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دارقُطنى با دقت در سند آورده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شش نفرى كه عمر امر خلافت را ميان آنها به شورا محول نمود، سخن طولانى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ميان شما جز من كسى هست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در روز قيامت قسمت كننده بهشت و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با دقت در سند آورده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 بر اعضاى شورا استدلال و احتجاج نمود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ميان شما كسى در خويشاوندى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نزديك‌تر هست؟</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149" w:name="__RefHeading___Toc613203_1051229030"/>
      <w:bookmarkStart w:id="150" w:name="_Toc54"/>
      <w:bookmarkEnd w:id="149"/>
      <w:r>
        <w:rPr/>
        <w:t>2</w:t>
      </w:r>
      <w:r>
        <w:rPr>
          <w:rtl w:val="true"/>
        </w:rPr>
        <w:t xml:space="preserve">. </w:t>
      </w:r>
      <w:r>
        <w:rPr>
          <w:rtl w:val="true"/>
        </w:rPr>
        <w:t>مناشده اميرالمؤمنين</w:t>
      </w:r>
      <w:r>
        <w:rPr>
          <w:rtl w:val="true"/>
        </w:rPr>
        <w:t>(</w:t>
      </w:r>
      <w:r>
        <w:rPr>
          <w:rtl w:val="true"/>
        </w:rPr>
        <w:t>علیه السلام</w:t>
      </w:r>
      <w:r>
        <w:rPr>
          <w:rtl w:val="true"/>
        </w:rPr>
        <w:t xml:space="preserve">) </w:t>
      </w:r>
      <w:r>
        <w:rPr>
          <w:rtl w:val="true"/>
        </w:rPr>
        <w:t>در ايّام عُثمان بن عَفّان</w:t>
      </w:r>
      <w:bookmarkEnd w:id="1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الاسلام، ابواسحاق، ابراهيم بن سعدالدين بن حَمَويّه، به اسنادش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سمط اول، در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از تابعى بزرگ، سُلَيم بن قَيس هِلالى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مجتمع بودند كه با يكديگر سخن مى‌گفتند و از علم و عفت سخن به ميان</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نام قريش و فضايل و سوابق آنها و هجرتشان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فرمايش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قريش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ديگر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تَبَعٌ لِقُريش و قُريش ائمّةُ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پيروان قريشند و قريش پيشوايان عرب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حلقه بيش از دويست تن گرد آمده بودند كه ميان آنها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ابى‌وقّاص، عبدالرحمان بن عوف، طلحه، زبير، مقداد، هاشم بن عتبه، عبدالله بن عمر،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محمّد بن ابى‌بكر و عبدالله بن جعفر بودند و از انصار ابى بن كعب، زيد بن ثابت، ابوايّوب انصارى، ابوالهيثم بن التيهان، محمّد بن سلمه، قيس بن سعد بن عباده، جابر بن عبدالله، انس بن مالك، زيد بن ارقم، عبدالله بن ابى‌اوفى و ابى ليلى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بسيار سخن گفتند و اين اجتماع از بامداد تا هنگام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خانه خود بود و از اجتماع و سخنان اين گروه اطلاعى نداشت و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خاموش و ساكت بود و نه خودش و نه احدى از كسان و اهل‌بيتش سخنى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گروه متوجه او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اباالحسن چه مانعى هست كه تو نيز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افراد دو قبيله سخن گفتند و فضيلتى از خود بيان داشتند و درست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از شما اى گروه قريش و انصار سؤال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فضيلت‌ها را خداوند به چه وسيله به شما عطا فرمود؟ آيا منشأ اين فضايل كه به خود نسبت داديد، در وجود خود شما و قبيله و خاندان شما بوده يا موجبى جز اينها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عشيره و خاندان‌هاى ما منشأ هيچ يك از اين فضايل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خداى بزرگ بر ما منت نهاد و اين فضايل را به سبب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عشيره و اهل‌بيت او به 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گفتيد اى گروه قريش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آنچه از خير دنيا و آخرت نصيب شما گشته، فقط از ما اهل‌بيت است نه غير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كه سبقت و پيشى داشتند و از آنهايى بودند كه بدر و احُد را درك نموده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همگى مى‌دانيد كه خداى عز و جل در كتاب خود، در آيات متعدّد، سابق را بر مسبوق مقدم داشته و من در پرستش خداى يگانه و پيروى رسول او سابق و مقدم بوده‌ام؛ به طورى‌كه احدى از اين امّت در اين راه بر من پيشى نگرفته است؟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آگاهى داريد؟ هنگامى كه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نازل شد، در چه مورد و در چه موضوعى نازل شد؟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مدلول اين آيات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اينها را درباره انبيا و اوصياى آنها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افضل انبيا و رُسُل هستم و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وصى من، افضل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مى‌دهم، آيا آگاهى داريد؟ هنگامى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اللّهِ وَ لا رَسُولِهِ وَ لاَ الْمُؤْمِنِينَ وَلِيجَةً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اختصاص به بعض از مؤمنين دارد يا شامل همه آنها مى‌شود؟ پس خداى عز و جل امر فرمود پيغمبرش را كه به آنها تعليم فرمايد تا اوليا و متصديان امرشان را بشناسند و امر فرمود او را همان‌طور كه نمازشان و زكاتشان و حجّشان را تفسير و بيان فرموده، ولايت را نيز براى آنها تفسير فرمايد و مأمور گشت كه مرا در غدير خم براى مردم به ولايت منصوب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خواند و ضمن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الله أرسلني برسالةٍ ضاق بها صَدري و ظَنَنتُ أنَّ الناسَ مُكذِّبيّ، فأوعدني لَأُبلّغُها أو لَيعذّبني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فنودي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تَعلَمونَ أنَّ الله عزّ و جلّ مولاي و أنا مولا المؤمنين، و 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همانا خداوند مرا به اجراى امرى مأمور كرده كه سينه‌ام را آن امر تنگ نموده و چنين پنداشتم كه مردم مرا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مرا تهديد به شكنجه فرمود، در صورتى كه آن امر را ابلاغ 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براى انجام نماز جماعت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همانا خداى عز و جل مولاى من است و من مولاى مؤمنين هستم و من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بر مؤمنين از خودشان؟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سلمان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وِلاءٌ كَما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كَوِلائِي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 مانند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متعال اين آيه را فرو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نبوّت من و تمامى دين خدا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و عمر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در او و درباره اوصياى من است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 فرما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أخي و وزيري و وارثي و وَصِيّيِ، و خَلِيفَتِي في أُمّتي، و وَليُّ كُلِّ مُؤمِنٍ بَعدي، ثُمَّ ابنِي الحَسنُ، ثُمَّ الحُسينُ، ثُمَّ تِسعَةٌ مِن وُلدِ ابني الحُسين، واحدٌ بعدَ واحدٍ، القرآنُ مَعَهُم، و هُم مَعَ القُرآنِ، لا يُفارِقُونَهُ و لا يُفارِقُهُم حَتّى يَرِدوا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برادر من و وزير من و وارث من و وصى و خليفه من است در امّت من، و ولى هر مؤمن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فرزندم، اول حسن و پس از او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نه تن از فرزندان پسرم، حسين، هر يك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آنهاست و آنها با قرآنند؛ از قرآن جدا نشوند و قرآن از آنها جدا نشود تا بر من كنار حوض وارد شوند؟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شرح و بيان كه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 قسم اين كلمات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شنيده‌ايم و به طورى كه گفتى بدان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ديگر از آن گروه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اين مطالب را در خاطر داريم، ولى تمام آن را در حفظ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اينان‌كه تمام آن را در خاطر داشته و بدان گواهى دادند، همه آنها از نيكان و مردم با فضيلت ما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مردم در حفظ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آنانى را كه اين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 دارند، به خدا سوگند مى‌دهم كه برخيزند و بدان‌چه در خاطر دارند،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اشخاص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ارقم، بَراء بن عازب، سلمان، ابوذر،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مى‌دهيم كه فرمايشات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خاطر داريم در حالتى كه بر منبر ايستاده بود و تو پهلوى او بودى و او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الله عزّ و جلّ أمرني أن أنصِبَ لَكم إمامَكُم و القائِمَ فيكم بَعدي و وَصِيّي و خَليفَتي، و الَّذي فَرَضَ الله عزّ و جلّ عَلَى المُؤمِنينَ في كتابه طاعَتَهُ فَقَرنَ بِطاعَتِهِ طاعَتي، و أمَرَكُم بِوِلايَتِه، و إنّي راجَعتُ رَبّي؛ خَشيَةَ طعنِ أهلِ النِّفاقِ و تَكذِيبِهِم، فأوعَدَني لَأُبلِّغُها أو لَيُعذِّبُني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أمَرَكُم في كتابه بالصَّلاة، فَقد بَيَّنَها لَكم، و الزكاةَ و الصَّومَ و الحَجّ، فَبَيَّنتُها لَكم، و فَسَّرتُها، و أمركم بِالولاية، و إنّي أُشهدُكُم أنَّها لهذا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لِاِبنَيهِ بَعدَه، ثُمّ لِلأوصياء مِن بَعدِهِم مِن وُلدِهم، لا يُفارِقونَ القُرآنَ، و لا يُفارِقُهُم القُرآنَ؛ حَتّى يَرِدوا عَليَّ حَوضِي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قد بيّنتُ لكم مَفزَعَكُم بَعدي و إمامَكم و وليَّكُم و هادِيَكُم، و هو أخي علي بن ابي‌طالب، و هو فيكم بِمَنزِلَتي فيكم، فَقَلِّدوهُ دِينَكُم، و أطيعوه في جميع أُموركم، فإنَّ عِندَه جميعُ ما عَلَّمَني الله مِن عِلمِه و حِكمَتِه، فَسَلوهُ و تَعلّمُوا مِنه و مِن أوصيائِهِ بَعده، و لا تُعلّمُوهُم، و لا تَتَقدّموهم، و لا تَخَلّفوا عَنهم؛ فإنَّهُم مع الحقِّ و الحقُّ معهم، لا يُزايِلونَهُ و لا يُزايِلُهُم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امر كرده كه امام و پيشواى شما را منصوب نمايم و آنكه را كه بعد از من وصى من و خليفه من است و آن كسى را كه خداى عز و جل در كتاب خود طاعت او را واجب فرموده و طاعت او را همدوش طاعت من ساخته و شما را امر به ولايت او فرموده به شما معرفى كنم و من در ابلاغ اين امر، از ترس طعن و نكوهش اهل نفاق و تكذيب آنها، به خداى خود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مرا تهديد فرمود كه اگر اين امر را تبليغ نكنم، مرا عذاب فرمايد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شما را امر به نماز فرموده و به طور تحقيق آن را براى شما بيان كرده است و امر به زكات و روزه و حج فرموده و آنها را براى شما بيان نموده و من آنها را براى شما تفسير كرده‌ام و امر كرده است شما را به ولايت، و من شاهد مى‌گيرم شما را كه همانا آن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اداى سخن، دست خود را بر على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اختصاص به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سپس به اوصياى بعدشان از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قرآن جدا نشوند و قرآن از آنها جدا نشود تا بر من در كنار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من براى شما بيان كردم و پناهگاه شما و پيشواى شما و ولى شما و راهنماى شما را نشان دادم و او برادرم على‌بن ابى‌طالب است و او ميان شما به منزله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قلاده اطاعت او را در دين بر گردن نهيد و او را در تمام امور اطاعت كنيد؛ زيرا تمام آنچه خداى عزّ و جل به من تعليم فرموده، از علم و حكمتش، همانا تماماً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سؤال كنيد و از او بياموزيد و از اوصياى بعد از او و آنها را تعليم ندهيد و بر آنها پيشى نگيريد و از آنها دور و</w:t>
      </w:r>
      <w:bookmarkStart w:id="151" w:name="pg7284_76275"/>
    </w:p>
    <w:p>
      <w:pPr>
        <w:pStyle w:val="BookText"/>
        <w:rPr/>
      </w:pPr>
      <w:bookmarkEnd w:id="151"/>
      <w:r>
        <w:rPr>
          <w:rFonts w:ascii="IRNazanin" w:hAnsi="IRNazanin" w:eastAsia="IRNazanin"/>
          <w:color w:val="111111"/>
          <w:sz w:val="28"/>
          <w:sz w:val="28"/>
          <w:szCs w:val="28"/>
          <w:rtl w:val="true"/>
          <w:lang w:bidi="fa-IR"/>
        </w:rPr>
        <w:t>عقب نمانيد؛ زيرا همانا آنها با حقند و حق با آنهاست؛ هيچ‌گاه آنها از حق و حق از آنها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اشخاص كه برخاسته بودند، پس از شهادت به اين مطالب نشستند</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152" w:name="__RefHeading___Toc613205_1051229030"/>
      <w:bookmarkStart w:id="153" w:name="_Toc55"/>
      <w:bookmarkEnd w:id="152"/>
      <w:r>
        <w:rPr/>
        <w:t>3</w:t>
      </w:r>
      <w:r>
        <w:rPr>
          <w:rtl w:val="true"/>
        </w:rPr>
        <w:t xml:space="preserve">. </w:t>
      </w:r>
      <w:r>
        <w:rPr>
          <w:rtl w:val="true"/>
        </w:rPr>
        <w:t>مناشده اميرالمؤمنين</w:t>
      </w:r>
      <w:r>
        <w:rPr>
          <w:rtl w:val="true"/>
        </w:rPr>
        <w:t>(</w:t>
      </w:r>
      <w:r>
        <w:rPr>
          <w:rtl w:val="true"/>
        </w:rPr>
        <w:t>علیه السلام</w:t>
      </w:r>
      <w:r>
        <w:rPr>
          <w:rtl w:val="true"/>
        </w:rPr>
        <w:t xml:space="preserve">) </w:t>
      </w:r>
      <w:r>
        <w:rPr>
          <w:rtl w:val="true"/>
        </w:rPr>
        <w:t xml:space="preserve">بر طلحه در روز جمل </w:t>
      </w:r>
      <w:r>
        <w:rPr>
          <w:rtl w:val="true"/>
        </w:rPr>
        <w:t>(</w:t>
      </w:r>
      <w:r>
        <w:rPr>
          <w:rtl w:val="true"/>
        </w:rPr>
        <w:t xml:space="preserve">سال </w:t>
      </w:r>
      <w:r>
        <w:rPr/>
        <w:t>36</w:t>
      </w:r>
      <w:r>
        <w:rPr>
          <w:rtl w:val="true"/>
        </w:rPr>
        <w:t xml:space="preserve">ه </w:t>
      </w:r>
      <w:r>
        <w:rPr>
          <w:rtl w:val="true"/>
        </w:rPr>
        <w:t>.</w:t>
      </w:r>
      <w:r>
        <w:rPr>
          <w:rtl w:val="true"/>
        </w:rPr>
        <w:t>ق</w:t>
      </w:r>
      <w:r>
        <w:rPr>
          <w:rtl w:val="true"/>
        </w:rPr>
        <w:t>)</w:t>
      </w:r>
      <w:bookmarkEnd w:id="153"/>
    </w:p>
    <w:p>
      <w:pPr>
        <w:pStyle w:val="BookText"/>
        <w:rPr/>
      </w:pPr>
      <w:r>
        <w:rPr>
          <w:rFonts w:ascii="Amiri" w:hAnsi="Amiri" w:eastAsia="Amiri" w:cs="Amiri"/>
          <w:color w:val="111111"/>
          <w:sz w:val="28"/>
          <w:sz w:val="28"/>
          <w:szCs w:val="28"/>
          <w:rtl w:val="true"/>
          <w:lang w:bidi="ar-SA"/>
        </w:rPr>
        <w:t xml:space="preserve">حاكم </w:t>
      </w:r>
      <w:r>
        <w:rPr>
          <w:rStyle w:val="FootnoteAnchor"/>
          <w:rtl w:val="true"/>
        </w:rPr>
        <w:footnoteReference w:id="293"/>
      </w:r>
      <w:r>
        <w:rPr>
          <w:rFonts w:ascii="IRNazanin" w:hAnsi="IRNazanin" w:eastAsia="IRNazanin"/>
          <w:color w:val="111111"/>
          <w:sz w:val="28"/>
          <w:sz w:val="28"/>
          <w:szCs w:val="28"/>
          <w:rtl w:val="true"/>
          <w:lang w:bidi="fa-IR"/>
        </w:rPr>
        <w:t>، با بررسى در طريق حديث، از وليد و ابى‌بكر بن قريش روايت كرده كه آن دو از حسن بن سُفيان و او از محمّد بن عبده و او از حسن بن حسين و او از رُفاعة بن اياس ضَبِّى و او از پدرش و او از جدش نقل نموده كه در جنگ جمل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آن حضرت نزد طلحة بن عُبيدالله فرستاد و ملاقات با او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طلحه نزد آن حضرت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آيا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 من نبرد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طلحه از خدمت آن جناب بازگشت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مسعودى اين داستان را چنين روايت مى‌كند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هنگام بازگشت زُبير،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طلحه بانگ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محمّد چه امرى تو را به ميدان نبرد با من برانگيخته؟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خونخواهى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بكشد از ما و شما آنكه را كه بدين امر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اول</w:t>
      </w:r>
      <w:bookmarkStart w:id="154" w:name="pg7284_76277"/>
    </w:p>
    <w:p>
      <w:pPr>
        <w:pStyle w:val="BookText"/>
        <w:rPr/>
      </w:pPr>
      <w:bookmarkEnd w:id="154"/>
      <w:r>
        <w:rPr>
          <w:rFonts w:ascii="IRNazanin" w:hAnsi="IRNazanin" w:eastAsia="IRNazanin"/>
          <w:color w:val="111111"/>
          <w:sz w:val="28"/>
          <w:sz w:val="28"/>
          <w:szCs w:val="28"/>
          <w:rtl w:val="true"/>
          <w:lang w:bidi="fa-IR"/>
        </w:rPr>
        <w:t>كسى بودى كه با من بيعت كردى و سپس بيعت را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عز و 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نَكَثَ فَإِنَّما يَنْكُثُ عَلى نَفْسِهِ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در اين هنگام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برگشت</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155" w:name="__RefHeading___Toc613207_1051229030"/>
      <w:bookmarkStart w:id="156" w:name="_Toc56"/>
      <w:bookmarkEnd w:id="155"/>
      <w:r>
        <w:rPr/>
        <w:t>4</w:t>
      </w:r>
      <w:r>
        <w:rPr>
          <w:rtl w:val="true"/>
        </w:rPr>
        <w:t xml:space="preserve">. </w:t>
      </w:r>
      <w:r>
        <w:rPr>
          <w:rtl w:val="true"/>
        </w:rPr>
        <w:t xml:space="preserve">حديث رُكبان </w:t>
      </w:r>
      <w:r>
        <w:rPr>
          <w:rtl w:val="true"/>
        </w:rPr>
        <w:t>(</w:t>
      </w:r>
      <w:r>
        <w:rPr>
          <w:rtl w:val="true"/>
        </w:rPr>
        <w:t>قافله‌ها</w:t>
      </w:r>
      <w:r>
        <w:rPr>
          <w:rtl w:val="true"/>
        </w:rPr>
        <w:t xml:space="preserve">) </w:t>
      </w:r>
      <w:r>
        <w:rPr>
          <w:rtl w:val="true"/>
        </w:rPr>
        <w:t xml:space="preserve">در كوفه سال </w:t>
      </w:r>
      <w:r>
        <w:rPr/>
        <w:t>36</w:t>
      </w:r>
      <w:r>
        <w:rPr>
          <w:rtl w:val="true"/>
        </w:rPr>
        <w:t xml:space="preserve"> </w:t>
      </w:r>
      <w:r>
        <w:rPr>
          <w:rtl w:val="true"/>
        </w:rPr>
        <w:t xml:space="preserve">و </w:t>
      </w:r>
      <w:r>
        <w:rPr/>
        <w:t>37</w:t>
      </w:r>
      <w:r>
        <w:rPr>
          <w:rtl w:val="true"/>
        </w:rPr>
        <w:t xml:space="preserve"> </w:t>
      </w:r>
      <w:r>
        <w:rPr>
          <w:rtl w:val="true"/>
        </w:rPr>
        <w:t>هجرى</w:t>
      </w:r>
      <w:bookmarkEnd w:id="1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پيشواى حنبلى‌ها، احمد بن حنبل، با بررسى و دقت از يحيى بن آدم، از حنش‌بن حارث بن لَقيط نَخَعى اشجَعى، از رِياح بن حارث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در رَحبَه </w:t>
      </w:r>
      <w:r>
        <w:rPr>
          <w:rStyle w:val="FootnoteAnchor"/>
          <w:rtl w:val="true"/>
        </w:rPr>
        <w:footnoteReference w:id="297"/>
      </w:r>
      <w:r>
        <w:rPr>
          <w:rFonts w:ascii="IRNazanin" w:hAnsi="IRNazanin" w:eastAsia="IRNazanin"/>
          <w:color w:val="111111"/>
          <w:sz w:val="28"/>
          <w:sz w:val="28"/>
          <w:szCs w:val="28"/>
          <w:rtl w:val="true"/>
          <w:lang w:bidi="fa-IR"/>
        </w:rPr>
        <w:t>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مولاى شما هستم، درحالى‌كه شما عرب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شنيديم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گذشتند، من به دنبال آنها رفتم و پرسيدم اينها كيانند؟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انصارند، كه ميان آنها ابوايوب انصارى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حبيب بن يسار، از ابى رميله روايت شده كه چهار سوار نزد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اينكه شتران خود را در رحبه 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 جناب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اميرالمؤمنين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قافله از كجا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موالى تو از سرزمين فلان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شما موالى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روز غدير خم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ابن اثير از كتاب الموالات ابن عُقده به اسنادش از ابى مريم زرّبن حبيش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بيرون آمد و با او سوارانى كه شمشير حمايل داشتند، روبه‌رو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تن برخاستند كه از جمله آنها قيس بن ثابت بن شماس، هاشم بن عُتبه و حبيب بن بُديل بن وَرقاء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دادند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ابوموسى مدينى اين حديث را با بررسى و دقت در سند آورده است</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هيثمى حديث مزبور را به لفظ اول احمد روايت نموده، سپس گويد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مزبور را احمد و طبرانى روايت كرده‌اند، جز اينكه او گفته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اين ابوايوب است كه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ابوايوب روپوش را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طريق احمد ثقه هستند</w:t>
      </w:r>
      <w:r>
        <w:rPr>
          <w:rFonts w:eastAsia="IRNazanin" w:cs="IRNazanin"/>
          <w:color w:val="111111"/>
          <w:sz w:val="28"/>
          <w:szCs w:val="28"/>
          <w:rtl w:val="true"/>
          <w:lang w:bidi="fa-IR"/>
        </w:rPr>
        <w:t xml:space="preserve">... .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جمال الدين عطاء الله بن فضل الله شيرازى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فى مناقب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حديث غدير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زرّ بن حبيش روايت نموده و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خارج شد، در اين هنگام سوارانى كه شمشير حمايل داشتند و روپوش بر صورت، و تازه از راه رسيده بودند، با آن حضرت روبه‌رو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اميرالمؤمنين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تن از آنها برخاستند كه از جمله خالد بن زيد ابوايوب انصارى، خُزيمة بن ثابت ذوالشهادتين، قيس بن ثابت بن شماس، عمّار بن ياسر، ابوالهيثم بن تيهان، هاشم بن عُتبة بن ابى‌وقاص و حبيب بن بُديل بن ورقاء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دادند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شنيدند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بن مالك و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اداى شهادت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مانع شد از اينكه برخيزيد و شهادت دهيد؟ چه آنكه شما نيز همان‌طور كه اين گروه شنيده‌اند،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اگر اين دو نفر به علّت عناد كتمان كردند، آنها را مبتلا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براء نابينا شد و پس از نابينا شدن،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مى‌پرسيد،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گرفتار نفرين شده، چگونه راه مقصود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انس به برص مبتلا 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گواهى فرمود، وى معتذر به فراموشى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اگر دروغ مى‌گويد او را به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كن كه دستار او آن را مخفى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او دچار برص شد و پيوسته خرقه بر چهره خود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على در رحبه كوفه، مردم را سوگند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مى‌دهم هركس را كه در بازگشت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از آن حضرت شنيده كه درباره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برخيزد و گواهى دهد، در نتيجه مردانى به پا خاستند و به اين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نيز آن روز حضور داشتى، تو را چه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گواهى نمى‌دهى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 سن من زياد شده و آنچه را فراموش كرده‌ام، بيشتر است از آنچه 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مى‌گويى خداوند تو را به سفيدى مبتلا كند كه عمامه آن را پنهان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نمرد تا به برص مبتلا شد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جايى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استادان بغدادى ما ذكر كردند كه عدّه‌اى از صحابه، تابعين و محدثين،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بودند و درباره او بدگويى مى‌كردند و بعضى از آنها براى رسيدن به دنيا و منافع آنى و عاجل آن، مناقب او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كتمان مى‌كردند و به دشمنان او اعانت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انس بن 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رحبه مسجد جامع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كه كدام يك از شما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دوازده تن به پاخاستند و بدان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 بن مالك كه ميان آن گروه بود،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مانع شد كه برخيزى و شهادت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تو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 پير شده‌ام و فراموش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اگر دروغ مى‌گويد او را به سفيدى گرفتار كن كه عمامه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بعد از آن، به طور آشكار، ديدم كه از برص، بين دو چشم او سفيدى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عثمان بن مُطَرَّف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انس بن مالك در پايان عمرش درباره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روز واقعه رحبه قسم خوردم كه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از من سئوال كنند، كتمان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قيامت سرور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سخن را از پيغمبرشما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ابن عساكر آمده است كه احمد بن صالح عجلى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نشد، مگر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مُعَيقِيب كه مبتلا به بيمارى جذام بود و يكى انس بن مالك كه مبتلا به برص بود</w:t>
      </w:r>
      <w:r>
        <w:rPr>
          <w:rFonts w:eastAsia="IRNazanin" w:cs="IRNazanin"/>
          <w:color w:val="111111"/>
          <w:sz w:val="28"/>
          <w:szCs w:val="28"/>
          <w:rtl w:val="true"/>
          <w:lang w:bidi="fa-IR"/>
        </w:rPr>
        <w:t xml:space="preserve">». </w:t>
      </w:r>
      <w:r>
        <w:rPr>
          <w:rStyle w:val="FootnoteAnchor"/>
        </w:rPr>
        <w:footnoteReference w:id="30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را ديدم كه مشغول خوردن بود و لقمه‌هاى بزرگى مى‌گرفت و بيمارى برص در او نمايان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برص را مخفى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خَلوق </w:t>
      </w:r>
      <w:r>
        <w:rPr>
          <w:rStyle w:val="FootnoteAnchor"/>
          <w:rtl w:val="true"/>
        </w:rPr>
        <w:footnoteReference w:id="304"/>
      </w:r>
      <w:r>
        <w:rPr>
          <w:rFonts w:ascii="IRNazanin" w:hAnsi="IRNazanin" w:eastAsia="IRNazanin"/>
          <w:color w:val="111111"/>
          <w:sz w:val="28"/>
          <w:sz w:val="28"/>
          <w:szCs w:val="28"/>
          <w:rtl w:val="true"/>
          <w:lang w:bidi="fa-IR"/>
        </w:rPr>
        <w:t xml:space="preserve">مى‌ماليد و گفتار عِجلى را كه بالا ذكر شد، ابوالحجاج مزّى در كتاب تهذيب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به‌طورى‌كه در خلاصه خزرجى،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نموده و سيد حِميَرى موضوع اصابت نفرين را در قصيده لاميّه خود به نظم در آورده كه دو بيت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رَدّه سَيِّدَ كُلِّ الوَرى مَولاهُمُ فِي المُحكَم المُنزَل</w:t>
      </w:r>
    </w:p>
    <w:p>
      <w:pPr>
        <w:pStyle w:val="BookText"/>
        <w:rPr/>
      </w:pPr>
      <w:r>
        <w:rPr>
          <w:rFonts w:ascii="Amiri" w:hAnsi="Amiri" w:eastAsia="Amiri" w:cs="Amiri"/>
          <w:color w:val="111111"/>
          <w:sz w:val="28"/>
          <w:sz w:val="28"/>
          <w:szCs w:val="28"/>
          <w:rtl w:val="true"/>
          <w:lang w:bidi="ar-SA"/>
        </w:rPr>
        <w:t>فَصَدَّهُ ذو العرش عن رُشدِهِ و شانَهُ بِالبَرَصِ الاَنكَلِ</w:t>
      </w:r>
    </w:p>
    <w:p>
      <w:pPr>
        <w:pStyle w:val="BookText"/>
        <w:rPr/>
      </w:pPr>
      <w:r>
        <w:rPr>
          <w:rFonts w:ascii="Amiri" w:hAnsi="Amiri" w:eastAsia="Amiri" w:cs="Amiri"/>
          <w:color w:val="111111"/>
          <w:sz w:val="28"/>
          <w:sz w:val="28"/>
          <w:szCs w:val="28"/>
          <w:rtl w:val="true"/>
          <w:lang w:bidi="ar-SA"/>
        </w:rPr>
        <w:t>در جواب رد دادن انس به سرور تمامى مردم، يعنى كسى كه مولاى ايشان است در كتاب آسمانى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عرش از راه هدايت او را بازداشت و با مرض عبرت‌انگيز برص معيوبش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زاهى، يكى از شعراى غدير در قرن چهارم، در قصيده خود چنين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 الَّذِي استَوحَشَ مِنهُ انَسُ ان يَشهَدَ الحَقَّ فَشاهَدَ البَرَصَ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 قالَ مَن يَشهَدُ بِالغَديرِ لِي؟ فَبادَرَ السامِعُ و هُوَ قَد نَكَص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سَوفَ تَرى مالا تُوارِيهِ القُمُص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كسى است كه انس را از شهادت دادن حق متوحش ساخت و در نتيجه به مرض برص مبتلا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57" w:name="pg7284_76289"/>
    </w:p>
    <w:p>
      <w:pPr>
        <w:pStyle w:val="BookText"/>
        <w:rPr/>
      </w:pPr>
      <w:bookmarkEnd w:id="1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زمانى كه گفت چه كسى براى من در خصوص غدير شهادت مى‌دهد، پس شنونده به پيش آمد، درحالى‌كه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عقب گذاشته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دروغ‌گويى و خواهى ديد چيزى را كه پيراهن آن را نمى‌پوشاند</w:t>
      </w:r>
      <w:r>
        <w:rPr>
          <w:rFonts w:eastAsia="IRNazanin" w:cs="IRNazanin"/>
          <w:color w:val="111111"/>
          <w:sz w:val="28"/>
          <w:szCs w:val="28"/>
          <w:rtl w:val="true"/>
          <w:lang w:bidi="fa-IR"/>
        </w:rPr>
        <w:t>.</w:t>
      </w:r>
    </w:p>
    <w:p>
      <w:pPr>
        <w:pStyle w:val="Heading3"/>
        <w:numPr>
          <w:ilvl w:val="2"/>
          <w:numId w:val="1"/>
        </w:numPr>
        <w:rPr/>
      </w:pPr>
      <w:bookmarkStart w:id="158" w:name="__RefHeading___Toc613209_1051229030"/>
      <w:bookmarkStart w:id="159" w:name="_Toc57"/>
      <w:bookmarkEnd w:id="158"/>
      <w:r>
        <w:rPr>
          <w:rtl w:val="true"/>
        </w:rPr>
        <w:t>برخى گواهى‌ها بر حقانيت امام على</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براى آن كس كه اهل انصاف باشد، مواردى كه در اين بخش آورده مى‌شود، كافى است تا بر حقانيت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كند؛ چراكه در اين بخش، فرازهايى از سروده‌هاى افراد عنودى همچون عمرو بن عاص را خطاب به معاويه نقل مى‌كنيم كه وى در بخشى از قصيده جَلجَلِيه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فرد شيادى مثل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اكشِفُ عَنكَ حِجابَ الغُرُورِ وَ ايقِظُ نائِمَةَ الاَثكَلِ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فَانّكَ مِن امرَةِ المؤمنينَ وَ دَعوَى الخلافَةَ فِي مَعزَلِ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لَكَ فِيها و لا ذَرّة و لا لِجُدودِكَ بِالاَوّلِ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بَينَكُما نِسبَةٌ فَاينَ الحِسامُ مِنَ المَنجَل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الحَصا مِن نُجومِ السَّماء وَ اينَ مُعاوِيةَ مِن عَلِي؟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كُنتَ فيها بَلَغتَ المُنى فَفِي عُنُقِي عَلَقَ الجَلجَلِ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غرور تو را پاره خواهم كرد و خوابيده داغدار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يتيمانى كه پدرانشان به خاطر تو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بيدار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تو تحريك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از حكومت بر مؤمنان و ادعاى خلافت دور هستى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اندازه ذره‌اى در حكومت حقى ندارى و قبل از تو اجدادت هم، چنين حقى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نسبتى مى‌تواند ميان تو و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چون شمشيرى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بمانند داسى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كه چون ستاره آسمان است كجا و تو كه چون ريگى بيش نيستى كجا؟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امر حكومت به آرزويت رسيدى، به خاطر آن بود كه به گردن خود زنگوله رسوايى آويختم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 كه در گردن من زنگوله‌اى است كه اگر گردنم را تكان بدهم، زنگوله به صدا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ابى‌وقاص نيز خطاب به معاويه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امور سياست دخالت مى‌كردم، حتماً جانب على را مى‌گرفتم؛ چراكه يك روز با او بودن برابر است به يك عمر زندگى با تو؛ زيرا آنچه ما داشتيم، در على نيز بود ولى آنچه او داشت در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جواب درخواست معاويه اين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دَاؤُكَ الدَّاءُ الْعَيَاءُ فَلَيْسَ لِمَا تَجِيءُ بِهِ دَوَاءٌ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طَمِعْتَ الْيَوْمَ فِيَّ يَا ابْنَ هِنْدٍ فَلَا تَطْمَعْ فَقَدْ ذَهَبَ الرَّجَاءُ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الْيَوْمَ مَا أَصْبَحْتَ فِيهِ فَمَا يَكْفِيكَ مِنْ مِثْلِي الْإِبَاء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الدُّنْيَا بِبَاقِيَةٍ لِحَيٍ وَ لَا حَيٌّ لَهُ فِيهَا بَقَاءٌ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سُرُورِهَا فِيهَا غُرُورٌ وَ كُلُّ مَتَاعِهَا فِيهَا هَبَاءٌ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يَدْعُونِي أَبُو حَسَنٍ عَلِيٌ فَلَمْ أَرْدُدْ عَلَيْهِ بِمَا يَشَاءُ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لَهُ أَعْطِنِي سَيْفاً بَصِيراً تَمُرُّ بِهِ الْعَدَاوَةُ وَ الْوَلَاءُ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الشَّرَّ أَصْغَرُهُ كَبِيرٌ وَ إِنَّ الظَّهْرَ تَثْقُلُهُ الدِّمَاءُ</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تَطْمَعُ فِي الَّذِي أَعْيَا عَلِيّاً عَلَى مَا قَدْ طَمِعْتَ بِهِ الْعَفَاءُ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لَيَوْمٌ مِنْهُ خَيْرٌ مِنْكَ حَيّاً وَ مَيْتاً أَنْتَ لِلْمَرْءِ الْفِدَاءُ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أَمْرُ عُثْمَانَ فَدَعْهُ فَإِنَّ الرَّأْيَ أَذْهَبَهُ الْبَلَاءُ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تو بيمارى سختى است و آنچه به عنوان علاج درد خود انديشيده و آورده‌اى، درمانش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من طمع كردى؛ طمع بيجا مكن و دل خوش مدار كه اميدت بر باد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امروز بدان گرفتار آمدى بر گردن خود توست و آنچه از چون منى تو را بسنده است، همان امتناع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براى هيچ جاندارى نپايد و هيچ جاندارى را در آن بقايى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شادى و سرور در آن است، همه فريب و غرور است و جمله متاع آن در معرض تندباد نابودى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مرا مى‌خواند و من چنان‌كه او مى‌خواهد پاسخش نداده‌ام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او گفتم مرا شمشيرى برّان بده كه خود، دشمن را از دوست باز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رواست كه دعوت تو را 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كوچك‌ترين بدى و شر نيز بزرگ است و تحمل مسئوليت خونريزى بر پشت آدمى بس گران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طمع به كسى بسته‌اى كه حتى دعوت على را نپذيرفت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رهگذر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رنجيده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طمع كرده‌اى، نيستى و نابودى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بى‌ترديد يك روز همراهى با او، خواه آدمى بماند يا بميرد، بهتر از همكارى با توست كه تو خود آزاد شده دست آن بزرگمردى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داستان عثمان را رها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ماجرايى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بلا رسد، انديشه را مى‌ربايد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نيز دعوت معاويه را نپذيرفت و در نامه اش به معاويه، مخالفت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امور شبهه‌ناك به شمار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طَلحَةُ يَدعو و الزُّبَيُر وَ أمُّنا فَقُلنا لَها قُولي لَنا ما بَدا لَكِ</w:t>
      </w:r>
    </w:p>
    <w:p>
      <w:pPr>
        <w:pStyle w:val="BookText"/>
        <w:rPr/>
      </w:pPr>
      <w:r>
        <w:rPr>
          <w:rFonts w:ascii="Amiri" w:hAnsi="Amiri" w:eastAsia="Amiri" w:cs="Amiri"/>
          <w:color w:val="111111"/>
          <w:sz w:val="28"/>
          <w:sz w:val="28"/>
          <w:szCs w:val="28"/>
          <w:rtl w:val="true"/>
          <w:lang w:bidi="ar-SA"/>
        </w:rPr>
        <w:t xml:space="preserve">حَذارِ أمور شُبِّهَت و لَعَلَّها موانِعَ في الأخطار إحدَى المَهالِك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 طلحه و زبير و مادرمان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خواندند 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ناگزيرى به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امور شبهه‌ناك بپرهيز كه شايد در اين مخاطرات سخت، يكى از مهلكه‌هاى نابودكننده كمين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عُمَر و ابوبكر در واقعه غدير خم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نموده و با واژه بَخ بَخ، خلافت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گفتند، طولى نكشيد كه اركان شرع را منهدم كردند و حقّ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نمودند و هرگز از اين كار ترسى به دل راه ندادند؛ چنان‌كه إرث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كردند، بدون اينكه كوچك‌ترين ترحمى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كريم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 اشْتَرَوْا بِهِ ثَمَناً قَلِيلاً فَبِئْسَ ما يَشْتَرُونَ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كردند و به آن اعتنايى ننمودند و در برابر ترك آن، اندك‌بهايى به دست آوردند و بد چيزى است آنچه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عباس‌بن عُتبَة‌بن أبى‌لهب </w:t>
      </w:r>
      <w:r>
        <w:rPr>
          <w:rStyle w:val="FootnoteAnchor"/>
          <w:rtl w:val="true"/>
        </w:rPr>
        <w:footnoteReference w:id="309"/>
      </w:r>
      <w:r>
        <w:rPr>
          <w:rFonts w:ascii="IRNazanin" w:hAnsi="IRNazanin" w:eastAsia="IRNazanin"/>
          <w:color w:val="111111"/>
          <w:sz w:val="28"/>
          <w:sz w:val="28"/>
          <w:szCs w:val="28"/>
          <w:rtl w:val="true"/>
          <w:lang w:bidi="fa-IR"/>
        </w:rPr>
        <w:t>، براى توصيف همين مصائب كه درباره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آوردند، اين اشعار را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مُبَلِّغٍ عَنّا النَّبِيَّ مُحَمَّداً إنَّ الوَرَى عادُوا إلَى العُدوانِ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أمَرتَهُم أن يَعدِلوا لَم يَعدِلوا إلّا عَنِ الاِيمانِ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غَصَبوا اميرالمؤمنين مَكانَهُ وَ استَأثَروا بِالمُلك و السُّلطانِ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بَطَشُوا بِفاطَمَةَ البَتولَ و أَحرزوا </w:t>
      </w:r>
      <w:r>
        <w:rPr>
          <w:rStyle w:val="FootnoteAnchor"/>
          <w:rtl w:val="true"/>
        </w:rPr>
        <w:footnoteReference w:id="310"/>
      </w:r>
      <w:r>
        <w:rPr>
          <w:rFonts w:ascii="Amiri" w:hAnsi="Amiri" w:eastAsia="Amiri" w:cs="Amiri"/>
          <w:color w:val="111111"/>
          <w:sz w:val="28"/>
          <w:sz w:val="28"/>
          <w:szCs w:val="28"/>
          <w:rtl w:val="true"/>
          <w:lang w:bidi="ar-SA"/>
        </w:rPr>
        <w:t xml:space="preserve">مِيراثَها طَعناً عَلَى القَرآنِ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نفر از ما به محمد، نبى خدا، برساند كه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وفاتش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 به اهل‌بيت دشمنى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كه گفته بودى عدالت نمايند، عدول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بر نگردانيدند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على، جايگاهش را غصب نمودند و خلافت را به سلطنت تبديل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فاطمه بتول، ستم كردند و ميراثش را، على‌رغم سفارش قرآن، از او گرفتند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الإسلام حموينى از مجاهد و از ابن عباس نقل مى‌كند كه مردى يهودى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 يا مغثل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مسائلى چند درباره توحيد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همه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قانع شد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هر پيغمبرى بايد وصى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داشته باشد؛ وصى شما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وَصِيي علي‌بن ابي‌طالب و بَعدَهُ سِبطاي الحَسَنُ و الحُسَينُ تَتلُوهُ تِسعُةُ ائِمّة مِن صُلبِ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وصى من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دو دخترزاده‌ام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نُه نفر امامان از صلب حسين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نعثل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تمنا دارم اسامى آنان را براى من بيان فرمايى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مَضَى الحُسينُ فَإبنُهُ عَلي فَاِذا مَضَى عَلِي فَإبنُهُ مُحَمّدٌ فَاِذا مَضَى مُحَمّدٌ فَإبنُهُ جَعفَرٌ فَاِذا مَضَى جَعفَرٌ فَإبنُهُ موسى فَاِذا مَضى مُوسى فَإبنُهُ عَلِي فَاِذا مَضى عَلِي، فَإبنُهُ مُحُمّد فَاِذا مَضى مُحَمّدٌ فَإبنُهُ عَلِي فَاِذا مَضى عَلي فَإبنُهُ الحَسَنُ فَاِذا مَضى الحَسَنُ فَإبنُهُ الحُجّةُ مُحمّدٌ المَهدِي فَهؤلاءِ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حسين از دنيا برود، فرزندش على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از دنيا برود، فرزندش محمد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از دنيا برود، فرزندش جعفر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جعفر از دنيا برود، فرزندش موسى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از دنيا برود، فرزندش على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از دنيا برود، فرزندش محمد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از دنيا برود، فرزندش على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از دنيا برود، فرزندش حسن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حسن از دنيا برود، فرزندش حجت خدا محمد مهدى در جاى او امامت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دوازده نفر هستند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نعثل طرز به شهادت رسيدن هر يك را سؤال كرد و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نعثل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انَّكَ رَسولُ الله وَ اشهَدُ انَّهُم الاَوصِياءُ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نعثل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فرمودى در كتب انبياى سلف ديده‌ام و در وصيت‌نامه حضرت موسى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احبَّهُم وَ وَيلٌ لِمَن ابغَضَهُم و خَالَفَهُم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براى كسى است كه آنها را دوست بدارد و از آنها پيروى كند و جهنم براى كسى است كه آنها را دشمن بدارد و با آنها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نعثل در حضور پيامبر اشعار ذيل را بر زبان جارى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الْعَلِيُّ ذُو الْعُلَى عَلَيْكَ يَا خَيْرَ الْبَشَرِ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النَّبِيُّ الْمُصْطَفَى وَ الْهَاشِمِيُ الْمُفْتَخَرُ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 اهْتَدَيْنَا رُشْدَنَا وَ فِيكَ نَرْجُو مَا أَمَرَ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مَعْشَرٍ سَمَّيْتَهُمْ أَئِمَّةً اثْنَى عَشَرَ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حَبَاهُمُ رَبُّ الْعُلَى ثُمَّ صَفَاهُمْ مِنْ كَدَرٍ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فَازَ مَنْ وَالاهُمُ وَ خَابَ مَنْ عَفَا الْأَثَرَ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آخِرُهُمْ يَشْفِي الظَّمَأَ وَ هُوَ الْإِمَامُ الْمُنْتَظَرُ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عِتْرَتُكَ الْأَخْيَارُ لِي وَ التَّابِعُونَ مَا أَمَرَ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مِنْكُمْ مُعْرِضاً فَسَوْفَ يَصْلَى بِسَقَر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رحمت خداى بزرگ بر تو باد اى صاحب مقام عالى كه بهترين افراد بشرى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پيغمبر برگزيده هاشمى‌نسبى و به آن مفتخرى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سبب شما خدايمان ما را هدايت كرد و به وسيله تو اميد رهايى از آتش دوزخ داريم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60" w:name="pg7284_76302"/>
    </w:p>
    <w:p>
      <w:pPr>
        <w:pStyle w:val="BookText"/>
        <w:rPr/>
      </w:pPr>
      <w:bookmarkEnd w:id="1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 خلفا و جانشينان شما كه نام بردى، امامان دوازده‌گانه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خداى بزرگ ايشان را بلندرتبه و پاك و پاكيزه از هر عيب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مى‌يابد آن كسى كه به ايشان تمسك جويد؛ هركس دشمنى با ايشان نمايد، زيانكار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دوازدهمى آنها كه امام منتظر است، با ظهور خود، شيعيان تشنه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سيراب 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خاندان شما آن برگزيدگانى هستند كه ما مأمور اطاعت از ايشانيم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كسى كه از ايشان اعراض كند، در آتش دوزخ جاويد خواهد ماند</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13211_1051229030"/>
      <w:bookmarkStart w:id="162" w:name="_Toc58"/>
      <w:bookmarkEnd w:id="161"/>
      <w:r>
        <w:rPr>
          <w:rtl w:val="true"/>
        </w:rPr>
        <w:t>وجوب محبت ذوى‌القربى</w:t>
      </w:r>
      <w:bookmarkEnd w:id="162"/>
    </w:p>
    <w:p>
      <w:pPr>
        <w:pStyle w:val="BookText"/>
        <w:rPr/>
      </w:pPr>
      <w:r>
        <w:rPr>
          <w:rFonts w:ascii="IRNazanin" w:hAnsi="IRNazanin" w:eastAsia="IRNazanin"/>
          <w:color w:val="111111"/>
          <w:sz w:val="28"/>
          <w:sz w:val="28"/>
          <w:szCs w:val="28"/>
          <w:rtl w:val="true"/>
          <w:lang w:bidi="fa-IR"/>
        </w:rPr>
        <w:t>مى‌دانيم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زحمات خود، از امت خويش مزدى جز محبت خاندانش را طلب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محبت خاندان، پيروى مردم از مرام و فرهنگ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محبتش به دليل رواياتى كه ذكر خواهيم كرد، بر همگان واجب و دشمنى با او، دشمنى با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خويشانى كه مودّت آنان بر ما واجب شده است،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دو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شهاب الدين احمد بن محمد قسطلانى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مودت خويشان پيغمبر و محبت همه اهل‌بيت بزرگوار و ذريه او را بر تمام خلق خود لازم و فرض فرموده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ابوعبدالله ملّا در سيره‌اش آورده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پاداش مرا مودت خاندانم قرار داد و من 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خواهم كرد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عرب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بده كه خدايى جز خداوند يگانه كه يكتا و بى‌شريك است، نيست و نيز محمّد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پاداشى هم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مودّت خويشان،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خويشان من يا خويشان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تا با تو بيعت كنم؛ چه هركس تو را و خاندانت را دوست ندارد، بر او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ابوامامه باهلى آورده‌اند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پيمبران را از چند درخت آفريد و مرا از يك درخت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ريشه آن درختم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آن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آن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به شاخه‌اى از شاخه آن درآويزد، رستگار شود و هركس آن را رها كند، فرو افتد و اگر بنده‌اى هزار سال، پس از آن هزار سال و پس از آن هزار سال ديگر در بين صفا و مروه خدا را عبادت كند و صحبت ما را درك نكند، خدا وى را به صورت در آتش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و ابن ابى‌حاتم از ابن عباس درباره اين قول خداى تعالى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آورده‌اند كه مراد از حسنه، مودت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ابوطُفَيل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مرا مى‌شناسد كه مى‌شناسد و آن‌كه نمى‌شناسد، من حسن بن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كه قول يوسف است،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آبائِي إِبْراهِيمَ وَ إِسْحاقَ وَ يَعْقُوبَ</w:t>
      </w:r>
      <w:r>
        <w:rPr>
          <w:rFonts w:eastAsia="IRNazanin" w:cs="IRNazanin"/>
          <w:color w:val="111111"/>
          <w:sz w:val="28"/>
          <w:szCs w:val="28"/>
          <w:rtl w:val="true"/>
          <w:lang w:bidi="fa-IR"/>
        </w:rPr>
        <w:t xml:space="preserve">) . </w:t>
      </w:r>
      <w:r>
        <w:rPr>
          <w:rStyle w:val="FootnoteAnchor"/>
          <w:rtl w:val="true"/>
        </w:rPr>
        <w:footnoteReference w:id="3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از خاندانى كه جبرئيل در خانه ما فرود مى‌آيد و از پيشگاه ما بالا مى‌رود و منم از خاندانى كه خداى تعالى مودتشان را بر هر مسلمانى فرض فرموده و درباره آنها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وَ 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فرستاده است و اقتراف حسنه، مودت ما خاندان است</w:t>
      </w:r>
      <w:r>
        <w:rPr>
          <w:rFonts w:eastAsia="IRNazanin" w:cs="IRNazanin"/>
          <w:color w:val="111111"/>
          <w:sz w:val="28"/>
          <w:szCs w:val="28"/>
          <w:rtl w:val="true"/>
          <w:lang w:bidi="fa-IR"/>
        </w:rPr>
        <w:t xml:space="preserve">». </w:t>
      </w:r>
      <w:r>
        <w:rPr>
          <w:rStyle w:val="FootnoteAnchor"/>
        </w:rPr>
        <w:footnoteReference w:id="32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به اسناد خود از سَدّى، </w:t>
      </w:r>
      <w:r>
        <w:rPr>
          <w:rStyle w:val="FootnoteAnchor"/>
          <w:rtl w:val="true"/>
        </w:rPr>
        <w:footnoteReference w:id="321"/>
      </w:r>
      <w:r>
        <w:rPr>
          <w:rFonts w:ascii="IRNazanin" w:hAnsi="IRNazanin" w:eastAsia="IRNazanin"/>
          <w:color w:val="111111"/>
          <w:sz w:val="28"/>
          <w:sz w:val="28"/>
          <w:szCs w:val="28"/>
          <w:rtl w:val="true"/>
          <w:lang w:bidi="fa-IR"/>
        </w:rPr>
        <w:t>و او از ابى‌ديلم،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كردند و به شام آوردند و او را بر در دروازه دمشق به پا داشتند، مردى از اهل شام برخاست و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مردانتان را كشت و شما را درمانده كرد و به اين فتنه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آل حم را 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خوانده‌ام، ولى آل حم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نخوانده‌اى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خويشان پيغمبر شمائيد؟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در تفسيرش از سعيد بن جُبير و عمرو بن شُعيب روايت كرده است كه آن دو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خويشاوند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ابوحيان در تفسير خود اين سخن را از آن دو و از سَدّى روايت كرده و سيوطى نيز در الدرّ المنثور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هستند كه امورشان به پيغمبر واگذار است و هر كدام از آنآنكه پيوندشان با پيغمبر شديدتر و كامل‌تر باشد، او آل خواهد بود و چون هيچ ترديدى نيست كه پيوند ميان فاطمه و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 استوارترين پيوندهاست و اين مطلبى است كه همچون معلوم به نقل متواتر مسلّم است، پس واجب است كه آل، اينها باشند</w:t>
      </w:r>
      <w:r>
        <w:rPr>
          <w:rFonts w:eastAsia="IRNazanin" w:cs="IRNazanin"/>
          <w:color w:val="111111"/>
          <w:sz w:val="28"/>
          <w:szCs w:val="28"/>
          <w:rtl w:val="true"/>
          <w:lang w:bidi="fa-IR"/>
        </w:rPr>
        <w:t xml:space="preserve">». </w:t>
      </w:r>
      <w:r>
        <w:rPr>
          <w:rStyle w:val="FootnoteAnchor"/>
        </w:rPr>
        <w:footnoteReference w:id="32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حافظ زرندى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دانشمندان مجتهد و پيشوايان، ره‌يافته نيست، مگر آنكه از ولايت خاندان پيغمبر، حظ وافر و فخر زاهر برده، چه اين امر خداست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ديلمى از ابى‌سعيد خُدرى روايت كرده كه پيغمبر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خواهد شد و گويا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حديث بوده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روايت كرده‌اند كه مقصود،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است؛ زيرا خداوند به پيغمبر فرمان داد كه مردم را آگاهى دهد كه از آنها پاداشى در نبوت مسئلت ندارد، مگر آنكه خاندانش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نيز چنين است كه از آنها مى‌پرسند آيا خاندان پيغمبر را به شايستگى و آن 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فرموده بود، دوست داشته‌اند يا مودت آنها را چنان ضايع و مهمل گذاشته‌اند، كه بايد سرزنش و نكوهش شوند؟ </w:t>
      </w:r>
      <w:r>
        <w:rPr>
          <w:rStyle w:val="FootnoteAnchor"/>
          <w:rtl w:val="true"/>
        </w:rPr>
        <w:footnoteReference w:id="325"/>
      </w:r>
      <w:r>
        <w:rPr>
          <w:rFonts w:ascii="IRNazanin" w:hAnsi="IRNazanin" w:eastAsia="IRNazanin"/>
          <w:color w:val="111111"/>
          <w:sz w:val="28"/>
          <w:sz w:val="28"/>
          <w:szCs w:val="28"/>
          <w:rtl w:val="true"/>
          <w:lang w:bidi="fa-IR"/>
        </w:rPr>
        <w:t>همچنين اين شعر را از عربى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وِلائِي آل طه فَريضَةً عَلى رَغم أهل البُعدِ يُورِثُني القُربا</w:t>
      </w:r>
    </w:p>
    <w:p>
      <w:pPr>
        <w:pStyle w:val="BookText"/>
        <w:rPr/>
      </w:pPr>
      <w:r>
        <w:rPr>
          <w:rFonts w:ascii="Amiri" w:hAnsi="Amiri" w:eastAsia="Amiri" w:cs="Amiri"/>
          <w:color w:val="111111"/>
          <w:sz w:val="28"/>
          <w:sz w:val="28"/>
          <w:szCs w:val="28"/>
          <w:rtl w:val="true"/>
          <w:lang w:bidi="ar-SA"/>
        </w:rPr>
        <w:t xml:space="preserve">فَما طَلَبَ المبعوثُ أجراً عَلَى الهُدى بِتَبلِيغِه إلا المَوَدَّة فِي القُربَى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دوستى خود را نسبت به خاندان پيغمبر، فريضه‌اى ديدم كه على‌رغم دورى آن درگاه، براى من قرب‌آور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خداوند مبعوث شده است، براى تبليغ دين و هدايت مردم، جز مودت خاندانش چيزى طلب نكرد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مالكى نيز اين سه بيت را از گوينده‌اى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العُروَةُ الوُثقَى لِمُعتَصِمٍ بِها مَناقِبُهُم جاءَت بِوَحي و انزال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فِي شَورى و سُورَةُ هَل اتى و في سُورةِ الاَحزابِ يَعرِفُها التّالي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آلُ بيتِ المُصطَفى فَوِدادُهُم عَلَى النّاس مَفروضٌ بِحُكم و اسجال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براى كسى كه بدان‌ها متوسل شود، دستاويزهاى محكم‌اند كه مناقبشان از راه وحى و الهام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و فضائلى كه در سوره شورا و هل أتى و احزاب، تلاوت كنندگان قرآن مى‌شناسند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اهل‌بيت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دوستى آنها به حكم الهى در منشور قرآن الزامى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ديگرى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القَومُ مَن اصفاهُمُ الوُدَّ مُخلِصاً تَمَسَّكَ فِي اخراهُ بِالسَّبَبِ الاَقوَى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القَومُ فاقُوا العالَمِينَ مَناقباً مَحاسِنُهُم تَجلِي و آثارُهُم تُروَى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مُوالاتُهُم فَرضٌ و حُبُّهُم هَدي و طاعَتُهُم وُدٌّ و وُدُّهُم تَقوَى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خاندانى هستند كه هركس صميمانه دوستشان داشته باشد، به وسيله‌اى نيرومند براى آخرت خود چنگ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خاندانى كه در مناقب بر جهانيان برترند؛ نيكى‌هاى آنها نمايان و آثارشان زبانزد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مهرشان واجب و محبتشان هدايت و طاعتشان مودت و مودتشان پارسايى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الرياض النضره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ثعلبى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گفتار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مسلم‌بن حيان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بريده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راه محمّد و دودمانش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سفيان ثورى و او از سَدّى و او از اسباط و مجاهد، و آنها از عبدالله بن عباس، آورده‌اند كه عبدالله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 دوستى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رهنمون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حَموينى در فرائد السمطين به اسناد خود از اصبغ بن نباته و او از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كه امام درباره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ولايت ما خاندان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خوارزمى در مناقب آورده است كه صراط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در دنيا است و راهى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راست در دنيا،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صراط آخرت، پل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راه مستقيم دنيا را باز شناخت، از راه آخرت به سلامت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حديث را روايت ديگرى كه ابن عدى و ديلمى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در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صواعق آمده است،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اين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استوارترين شما بر صراط آن كسى است كه دوستى‌اش به خاندان و اصحاب من شديدتر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به تو ارزانى شده است كه به هيچ كس و به من هم، ارزانى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داماد كسى چون من شدى كه من چنين نشدم و تو را، زنى صديقه چون دختر من دادند كه چنين زنى به من ارزانى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تواند و از صلب من چون آنان به 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شما از منيد و من از شمايم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امام شافعى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او نه تنها در فقه، بلكه در شعر هم آوازه‌اى داشته كه اگر به او به چشم شاعر بودن‌بنگريم تا فقيه بودن، متوجه ذوق شعرى او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در اشعار او جايگاه ويژه‌اى داشته كه چشم هر خواننده‌اى را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اشعارى كه درباره اهل‌بيت سروده، پس از ستايش خاندان پيامبر و ابراز محبت درباره آنان، محبت به آنان را فرضى از طرف خدا و قرآن مى‌داند و همه را به دور از هر نوع تعصب قومى و مذهبى، به احترام گذاشتن، قدر دانستن و ارج نهادن به آنان وا مى‌دارد تا آنجا كه نفرستادن درود و صلوات در نماز بر آل و خاندان پيامبر را موجب بطلان نماز شخص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نهايت اين مطلب را يادآور مى‌شود كه در دورانى كه همه در درياى اختلافات فقهى و فرقه‌اى سرگردان و در حال غرق شدن هستند، بايد به حبل الهى و خاندان پيامبر و راه و روش آنان چنگ زد تا از گزند اختلاف در امان ماند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لزوم محبت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زيادىد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سروده است كه برخى را در اين جا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تَرَفَّضتَ قُلتُ كُلاّ مَا الرَّفضُ دِيني و لا اعتِقادِي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تَوَلَّيتُ بِغَيرِ شَكٍّ خَيرَ امامٍ و خَيرَ هادِي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كانَ حُبُّ الوَلِي رَفضاً فَاِنّي أرفَضُ العِبادِ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شدى، يعنى تو از دين خارج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هرگز عقيده و دينم را ترك نمى‌كنم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بدون هيچ ترديد بهترين امام، بهترين هدايتگر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محبت ولى خدا رفض است پس بدانيد من رافضى‌ترين انسان‌ها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يَقولونَ لِي لا تُحِب الوَصِي فَقُلتُ الثَّرَى بِفَمِ الكاذِب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النَّبِيَّ و آلَ النَّبِي وَ أختَصُّ آلَ أبي طالِب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أعطِي الصَّحابَةَ حَقّ الوِلاء و أجرِي عَلَى السُّنَنِ الواجِبِ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رفضاً وِلاءُ الوَصِي فَلا تَرضَ بِالرَّفضِ مِن جانِبي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كانَ نَصباً وِلاءُ الجَميع فَاِنّي كَما زَعَموا ناصِب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كُنتُم مِن وِلاءِ الوَصِي عَلَى العَجزِ كُنتُ عَلَى الغارِب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الله سِرّي إذا لم تَرَوهُ فَكَم تَحكُمُونَ عَلى الغائِب </w:t>
      </w:r>
      <w:r>
        <w:rPr>
          <w:rStyle w:val="FootnoteAnchor"/>
        </w:rPr>
        <w:footnoteReference w:id="33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خاك بر دهان دروغ‌گو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آل ابى‌طالب را دوست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مى‌دانم و طبق سنت‌هاى واجب، قدم بر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دوست داشتن وصى پيغمبر رفض است، از جانب من نسبت به رفض، دل‌نگران نباش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دوست داشتن همه،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 همان‌طور كه آنها پنداشته‌اند، ناصبى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دوست داشتن 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هستيد، پس من بر آزادى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باطن من خبر دارد، درحالى‌كه شما بى‌اطلاع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بر غايب حكم مى‌رانيد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شافعى گفتند كه مردم تاب و تحمّل شنيدن منقبت يا فضيلت اهل‌بيت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بخشى از مناقب و فضائل اهل‌بيت را ذكر كند، به ديگران توصيه مى‌كنند كه از اين شخص رافضى كناره‌گيرى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وقتى اين مطلب را شنيد، ابيات زير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في مَجلِسٍ ذكروا عَلياً وَ سِبطَيهِ و فاطِمَةَ الزَّكِيَّة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فَأجرَى بَعضُهُم ذِكرا سِواهُم فأيقَنَ انَّهُ سَلَقلَقِيَّة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ذكروا علياً و بَنِيهِ تَشاغَلَ بِالرّواياتِ العَلِيَّة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تجاوزا يا قوم هذا فهذا من حديث الرافضية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بَرئتُ الَى المُهَيمِنَ مِن أناس يَرونَ الرَّفضَ حُبَّ الفاطِمية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آلِ الرَّسولِ صلاةُ رَبّي وَ لَعنَتُهُ لِتِلكَ الجاهِلِيَّة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 على و دو فرزندش به ميان آمد و هم نام فاطمه پاك‌گوهر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آن‌كس كه آوازه دگران سر دهد، يقين دان كه زاده زن بدكار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هرگاه به ياد على و فرزندانش سخن‌ساز كنند، به نقل روايات بى‌اعتبار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بگذريد كه حديث رافضيان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به خداى مهيمن بيزارى جويم از آن مردم كه مهر فاطميان را رفض 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درود خداوند بر خاندان رسول باد و لعنت و نفرين بر اين مرام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شافعى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شُقَّ قَلبِي لَبَدا وَسطُهُ سَطران قَد خُطا بِلا كاتِب</w:t>
      </w:r>
    </w:p>
    <w:p>
      <w:pPr>
        <w:pStyle w:val="BookText"/>
        <w:rPr/>
      </w:pPr>
      <w:r>
        <w:rPr>
          <w:rFonts w:ascii="Amiri" w:hAnsi="Amiri" w:eastAsia="Amiri" w:cs="Amiri"/>
          <w:color w:val="111111"/>
          <w:sz w:val="28"/>
          <w:sz w:val="28"/>
          <w:szCs w:val="28"/>
          <w:rtl w:val="true"/>
          <w:lang w:bidi="ar-SA"/>
        </w:rPr>
        <w:t>الشَّرعُ و التَّوحِيد فِي جانِبٍ و حُبُّ أهلِ البَيت فِي جانِب</w:t>
      </w:r>
    </w:p>
    <w:p>
      <w:pPr>
        <w:pStyle w:val="BookText"/>
        <w:rPr/>
      </w:pPr>
      <w:r>
        <w:rPr>
          <w:rFonts w:ascii="IRNazanin" w:hAnsi="IRNazanin" w:eastAsia="IRNazanin"/>
          <w:color w:val="111111"/>
          <w:sz w:val="28"/>
          <w:sz w:val="28"/>
          <w:szCs w:val="28"/>
          <w:rtl w:val="true"/>
          <w:lang w:bidi="fa-IR"/>
        </w:rPr>
        <w:t>اگر دلم شكافته شود، ميان آن دو خط آشكار مى‌شود كه بدون هيچ نويسنده‌اى در 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و توحيد در يك طرف، محبت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بر خلاف ميل ناصبى‌ها، از امام خود، امام شافعى، شعرى را در وجوب محبت آل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 اين دوبيتى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اهل‌بيت رسولِ الله حُبُّكُم فَرضٌ مِنَ الله فِي القُرآن أنزَلَه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كَفاكُم مِن عَظيمِ القَدرِ انَّكُم مَن لَم يُصَلّ عَلَيكُم لا صَلاةَ لَه </w:t>
      </w:r>
      <w:r>
        <w:rPr>
          <w:rStyle w:val="FootnoteAnchor"/>
        </w:rPr>
        <w:footnoteReference w:id="33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خاندان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علاقه‌مندى به شما، از سوى خداى تعالى واجب شده است و وجوب آن را خداى بزرگ در قرآن كريم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بزرگى شما همين بس كه هرگاه كسى هنگام نماز بر شما درود نثار نكند، نمازش مقبول پيشگاه حق تعالى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از ابوبكر سبأى نقل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مشايخ شنيدم كه شافعى تمايل و علاقه شديدى به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آنجا كه به خاطر اين علاقه، گروهى از او عيب‌جويى مى‌كردند و او را رافضى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در رابطه با اظهار آنها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راكِباً قِف بِالمُحَصّب مِن مِنى وَ اهتِف بِقاعِد خَيفِها و النّاهِضِ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سَحَراً إذا فاضَ الحَجيجُ الَى مِنى فيضاً كَمُلتَطِم الفُرات الفائض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كانَ رَفضاً حُبُّ آلِ محمدٍ فَليَشهَدِ الثَّقَلان أني رافض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سوارى كه عازم حج هستى، در آنجا كه در نزديكى منا، ريگ براى رمى جمرات جمع مى‌كنند و مركز بزرگ اجتماع زائران خانه خداست، بايست و فرياد بزن به تمام كسانى كه در مسجد خيف مشغول عبادت يا در حال حركتند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 بزن هنگام سحر كه حاجيان از مشعر به سوى منا كوچ مى‌كنند و همچون نهرى عظيم و خروشان وارد سرزمين منا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فرياد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 ترك دين خداست، همه جن و انس شهادت دهند كه من رافضى هستم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گفته است كه بيهقى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ابيات مزبور را هنگامى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مى‌سرايد كه خارجى‌ها بر اثر حسادت و عداوتى كه با او داشتند، او را به رافضى‌ها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حجر و شبلنجى ابيات زير را با انتساب به شافعى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النَّبِي ذَريعَتِي وَ هُم الَيهِ وَسِيلَتِي</w:t>
      </w:r>
    </w:p>
    <w:p>
      <w:pPr>
        <w:pStyle w:val="BookText"/>
        <w:rPr/>
      </w:pPr>
      <w:r>
        <w:rPr>
          <w:rFonts w:ascii="Amiri" w:hAnsi="Amiri" w:eastAsia="Amiri" w:cs="Amiri"/>
          <w:color w:val="111111"/>
          <w:sz w:val="28"/>
          <w:sz w:val="28"/>
          <w:szCs w:val="28"/>
          <w:rtl w:val="true"/>
          <w:lang w:bidi="ar-SA"/>
        </w:rPr>
        <w:t xml:space="preserve">ارجو بِهِم اعطَى غَداً بِيَدِي اليَمينَ صَحِيفَتِي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منند و همانا آنان در حضور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ياد مى‌كنند؛</w:t>
      </w:r>
    </w:p>
    <w:p>
      <w:pPr>
        <w:pStyle w:val="BookText"/>
        <w:rPr/>
      </w:pPr>
      <w:r>
        <w:rPr>
          <w:rFonts w:ascii="IRNazanin" w:hAnsi="IRNazanin" w:eastAsia="IRNazanin"/>
          <w:color w:val="111111"/>
          <w:sz w:val="28"/>
          <w:sz w:val="28"/>
          <w:szCs w:val="28"/>
          <w:rtl w:val="true"/>
          <w:lang w:bidi="fa-IR"/>
        </w:rPr>
        <w:t>آرزومندم كه فرداى قيامت به بركت محبت آل‌بيت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مرا به دست راست بدهند و از ترس و وحشت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بدخشى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اعظم أبوحنيفه نُعمان بن ثابت كوفى،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خيلى تعظيم مى‌كرد و به برخى ذريه پيغمبر كه مخفيانه يا آشكارا زندگى مى‌كردند، انفاق مى‌كرد و اين ابيات را نيز وى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اليَهود لآل موسى ظاهرٌ و وِلائُهُم لِبَنِي أخِيه بادٌ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النَّصارَى يُكرِمونَ مَحَبَّةً لِمَسِيحِهِم نَجراً مِن الأعوادِ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فَمَتى يُوالي آلَ أحمدَ مُسلمٌ قَتَلوهُ أو سَمُّوه بِالإلحادِ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يَحفَظوا حَقَّ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آلِهِ و الله بِالمِرصادِ </w:t>
      </w:r>
      <w:r>
        <w:rPr>
          <w:rStyle w:val="FootnoteAnchor"/>
          <w:rtl w:val="true"/>
        </w:rPr>
        <w:footnoteReference w:id="33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يهوديان، آل موسى و فرزندان برادر موسى را آشكارا دوست مى‌دارند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نصارا، گرامى مى‌دارند هركس كه مسيحِ آنها را دوست بدارد؛ هر چند آن دوست از چوب ساخته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مسلمانى آل احمد را دوست بدارد، او را مى‌كشند يا به كفر و الحاد نسبت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نبى اسلام را در اهل‌بيتش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شبلنجى نيز اين ابيات ابى حسن بن جُبَير را در مجبت آل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احِبُّ النَّبي المُصطَفى وَ ابنَ عَمِّهِ عَلياً و سِبطَيهِ و فاطِمَةَ الزّهرا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اهل‌بيت اذهبَ الرِّجسَ عَنهُمُ وَ اطلَعَهُم افُقَ الهُدى انجُماً زهرا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مُوالاتُهُم فَرضٌ عَلى كُلِّ مُسلِمٍ وَ حُبُّهم اسنَى الذَّخائِرِ لِلاُخرَى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انَا لِلصَّحبِ الكِرامِ بِمُبغِضٍ فَاِنّي ارَى البَغضاءَ فِي حَقِّهِم كُفرا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پيغمبر اكرم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 او، على، و دو فرزندش و فاطمه زهرا را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خاندانى كه خداوند ايشان را از هر پليدى به دور داشت و آنان را ستارگان فروزان افق هدايت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 آنان بر هر مسلمانى فرض و دوستى ايشان بالاترين ذخيره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دشمن اصحاب بزرگوار پيغمبر نيستم و كينه‌توزى درباره آنان را ناسپاسى مى‌دانم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سيد ابوبكر حضرمى آن اشعار را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فضايل اهل‌بيت نوشتم درباره مقام والايشان مانند يك قطره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ابيات فوق را ذكر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حِزْبُ الله أَلا إِنَّ حِزْبَ الله هُمُ الْمُفْلِحُونَ،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أولياؤه الذين فَلا خَوْفٌ عَلَيهِمْ وَ لا هُمْ يحْزَنُونَ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يسَبِّحُونَ اللَّيلَ وَ النَّهارَ لا يفْتُرُونَ،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أبوالأسود دؤئلى از كسانى بود كه با اميرالمؤمنين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 و به آن حضرت و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مطلب قبيله بنى‌قُشَير كه ابوالاسود در بصره ميان آنان زندگى مى‌كرد، وى را سرزنش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در جواب آنان اشعارى را سرود كه اين اشعار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مُحمداً حُبّاً شَديداً وَ عَبّاساً وً حمَزَةَ وَ الوَصِيّا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يَكُ حُبّهُم رُشداً أصِبهُ وَ فِيهم اسوَةُ ان كانَ غَيّاً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رُشداً أصبتُ و حُزتُ مَجداً تَقاصَر دونَهُ هامَ الثُّرَيّا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شديداً دوست دارم و عباس و حمزه و وصى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شديدا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محبتشان صحيح باشد، من بدان موفق شده‌ام و اگر هم نادرست باشد، اسوه‌ها در ميان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چقدر كارهاى صحيحى كه من بدان موفق شده‌ام و بزرگى‌هايى به دست آورده‌ام كه ثريا نيز بدان كوتاه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و دارقُطنى به سند خود، از ابومسعود انصارى روايت كرده‌اند،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نماز بگزارد و در آن نماز، بر من و اهل‌بيتم درود نفرستد، نمازش مقبول نخواهد بود</w:t>
      </w:r>
      <w:r>
        <w:rPr>
          <w:rFonts w:eastAsia="IRNazanin" w:cs="IRNazanin"/>
          <w:color w:val="111111"/>
          <w:sz w:val="28"/>
          <w:szCs w:val="28"/>
          <w:rtl w:val="true"/>
          <w:lang w:bidi="fa-IR"/>
        </w:rPr>
        <w:t xml:space="preserve">». </w:t>
      </w:r>
      <w:r>
        <w:rPr>
          <w:rStyle w:val="FootnoteAnchor"/>
        </w:rPr>
        <w:footnoteReference w:id="34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63" w:name="pg7284_76331"/>
    </w:p>
    <w:p>
      <w:pPr>
        <w:pStyle w:val="BookText"/>
        <w:rPr/>
      </w:pPr>
      <w:bookmarkEnd w:id="163"/>
      <w:r>
        <w:rPr>
          <w:rFonts w:ascii="IRNazanin" w:hAnsi="IRNazanin" w:eastAsia="IRNazanin"/>
          <w:color w:val="111111"/>
          <w:sz w:val="28"/>
          <w:sz w:val="28"/>
          <w:szCs w:val="28"/>
          <w:rtl w:val="true"/>
          <w:lang w:bidi="fa-IR"/>
        </w:rPr>
        <w:t>از جابر روايت شده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نماز بگزارم و در آن نماز،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نفرستم، گمان ندارم آن نماز مقبول پيشگاه الهى قرار بگيرد</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164" w:name="__RefHeading___Toc613213_1051229030"/>
      <w:bookmarkStart w:id="165" w:name="_Toc59"/>
      <w:bookmarkEnd w:id="164"/>
      <w:r>
        <w:rPr>
          <w:rtl w:val="true"/>
        </w:rPr>
        <w:t>تحليل و بيان نتيجه</w:t>
      </w:r>
      <w:bookmarkEnd w:id="165"/>
    </w:p>
    <w:p>
      <w:pPr>
        <w:pStyle w:val="BookText"/>
        <w:rPr/>
      </w:pPr>
      <w:r>
        <w:rPr>
          <w:rFonts w:ascii="IRNazanin" w:hAnsi="IRNazanin" w:eastAsia="IRNazanin"/>
          <w:color w:val="111111"/>
          <w:sz w:val="28"/>
          <w:sz w:val="28"/>
          <w:szCs w:val="28"/>
          <w:rtl w:val="true"/>
          <w:lang w:bidi="fa-IR"/>
        </w:rPr>
        <w:t>بنابر آنچه در اين بخش ملاحظه شد، ده‌ها نفر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افراد زيادى از كسانى كه در زمانى جزء مخالفان آن حضرت بودند، شهادت دادند بر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يا مسجدالحرام متولد شده و اولين كسى است كه به شريعت اسلام ايمان آورده و پشت 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اين اشخاص، افتخار برادرى با پيامبر، نزول چندين آيه از آيات قرآن و اهل‌بهشت و جان نبى، نبأ اعظم، محب و محبوب خدا و رسول بودن، قرار گرفتن بر دوش نبى براى شكستن بت‌ها و گشوده شدن هزاران باب از ابواب علوم، بازگشت خورشيد براى نماز، عدالت و پارسايى، زهد و دورى از ظواهر فريبنده دنيا، شجاعت در همه عرصه‌هاى سخت، جود و سخا و ده‌ها فضيلت ديگر، فقط زيبنده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ياد شده همين فضيلت‌ها را دليل بر شايستگى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دانسته‌اند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خلافت و امامت آن حضرت كه مورد ادعاى شيعه اماميه است، مبتنى بر دلايل و براهين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دلايل به چشم مى‌خورد برخى از اسناد و مداركى است كه در منابع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برخى از عامه آن را مستمسك قرار داده و به گمان خود مى‌كوشند با اين كار</w:t>
      </w:r>
    </w:p>
    <w:p>
      <w:pPr>
        <w:pStyle w:val="BookText"/>
        <w:rPr/>
      </w:pPr>
      <w:r>
        <w:rPr>
          <w:rFonts w:ascii="IRNazanin" w:hAnsi="IRNazanin" w:eastAsia="IRNazanin"/>
          <w:color w:val="111111"/>
          <w:sz w:val="28"/>
          <w:sz w:val="28"/>
          <w:szCs w:val="28"/>
          <w:rtl w:val="true"/>
          <w:lang w:bidi="fa-IR"/>
        </w:rPr>
        <w:t>غير علمى و ضعيف بر حقانيت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ادعاى شيعه سرپوش بگذارند،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معناى دوست است نه سرپرستى و رهبريت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اين است كه اى كاش آنان حداقل به كتب معتبر خود رجوع مى‌كردند؛ چراكه در بسيارى از كتب كلامى و تفسيرى و حديثى اهل‌سنت، شواهد و دلايل متقن براى صحت ادعاى شيعه اماميه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براى اينكه موضوعش اشعار اهل‌سنت قرن اول هجرى است، توجه آنان را جلب مى‌كنيم به سروده‌هاى كسانى كه قطعاً جزو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اشعار خود به امامت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و به خاطر غصب شدن اين حق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خود را اظهار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مانند عمرو بن عاص خلافت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سخنان پيغمبر مستند مى‌كند بهتر است براى تأكيد بيشتر بر اين موضوع، به دو احتجاج ذيل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مؤرّخان ذكر كرده‌اند كه مردى از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عمرو بن عاص شنيد كه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ناروا و توهين‌آميز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بزرگان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 كه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حق و درست است يا نادرست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درست است و من بر آنچه شنيده‌اى مى‌افزايم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مناقبى چون مناقب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همدانى بى‌تاب و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خود را به سبب اقدامى كه درباره عثمان نمود، تباه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كشتن عثمان نمود يا خود اقدام به كشتن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امر نمود و نه خود،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 و منع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يافتن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به خلافت بيعت كردند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چيزى تو را از بيعت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 بودن او درباره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نيز مورد چنين اتّهامى واقع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و به همين علّت به فلسطين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محاوره و احتجاج، بُرد به سوى قبيله و قوم خود برگشت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سوى قومى رفتيم و عليه آن قوم از لفظ خودشان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محكوميتشان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كنيد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خوارزمى حنفى نامه‌اى را ذكر نموده كه معاويه به عمرو بن عاص نوشته و ضمن آن نامه، او را در جنگ صفين به يارى خود ترغيب نموده و سپس نامه‌اى را از عمرو ذكر كرده كه به معاويه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نامه عمرو در جواب به معاويه اين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را به ابى‌الحسن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 به ستم نمودن آن جناب و رشك بردن او بر عثمان نسبت دادى و صحابه را فاسق ناميدى و چنين پنداشتى كه او آنها را وادار به كشتن عثمان نمود، اين مطلب خلاف واقع است و پنداشتن آن گمراهى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ابوالحسن جان خود را در 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كرد و در فراش او خوابيد؟ و او در اسلام و هجرت بر ديگران سبقت دارد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على هستم و نسبت او به من به منزله هارون است به موسى؛ جز آنكه پس از من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در روز غدير خم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همچنين مأمون عباسى در اشعار ذيل صراحتاً به خلافت على اذعان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أُلامُ عَلَى شُكرِ الوَصِي أَبَا الحَسَنِ و ذلِكَ عِندي مِن عَجائبِ ذا الزَّمَن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 خَيرِ النّاسِ و الأولِ الَّذِي أعانَ رَسولَ اللهِ في السِّرِ و العَلَنِ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لَولاهُ ما عُدَّت لِهاشِم إمرةٌ و كانت عَلَى الأيامِ تُقضَى و تُمتَهَن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فَوَلّي بَنِي العَبّاس ما اختَص غَيرَهُم و مَن مِنهُ أولَى بِالكَرامَةِ و المِنَنِ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قَسَّمَ أعمالَ الخلافَةَ بَينَهُم فَلا زِلتُ مَربوطا بِذا الشُّكرِ مُرتَهنٌ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شكر نعمت وصى پيامبر، على ابا الحسن ملامت و سرزنش مى‌شوم و اين راستى نزد من از شگفتى‌هاى اين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كسى كه خليفه بهترين مردمان بود و اول كسى بود كه به رسول خدا در نهان و آشكار كمك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على نبود، براى آل هاشم حكومت آماده نمى‌شد و تا پايان روزگار همچنان خار و سرافكنده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والى شدند اولاد عباس آنچه را مخصوص غير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على به احترام و اكرام سزاوار كيست؟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كارهاى خلافت را ميان فرزندان عباس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به جهت اين شكرگزارى بر وى لازم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66" w:name="pg7284_76341"/>
    </w:p>
    <w:p>
      <w:pPr>
        <w:pStyle w:val="Heading2"/>
        <w:numPr>
          <w:ilvl w:val="1"/>
          <w:numId w:val="1"/>
        </w:numPr>
        <w:rPr/>
      </w:pPr>
      <w:bookmarkStart w:id="167" w:name="__RefHeading___Toc613215_1051229030"/>
      <w:bookmarkStart w:id="168" w:name="_Toc60"/>
      <w:bookmarkEnd w:id="166"/>
      <w:bookmarkEnd w:id="167"/>
      <w:r>
        <w:rPr>
          <w:rtl w:val="true"/>
        </w:rPr>
        <w:t>بخش سوم</w:t>
      </w:r>
      <w:r>
        <w:rPr>
          <w:rtl w:val="true"/>
        </w:rPr>
        <w:t xml:space="preserve">: </w:t>
      </w:r>
      <w:r>
        <w:rPr>
          <w:rtl w:val="true"/>
        </w:rPr>
        <w:t>از رحلت پيامبر</w:t>
      </w:r>
      <w:r>
        <w:rPr>
          <w:rtl w:val="true"/>
        </w:rPr>
        <w:t>(</w:t>
      </w:r>
      <w:r>
        <w:rPr>
          <w:rtl w:val="true"/>
        </w:rPr>
        <w:t>صلی الله علیه و آله</w:t>
      </w:r>
      <w:r>
        <w:rPr>
          <w:rtl w:val="true"/>
        </w:rPr>
        <w:t xml:space="preserve">) </w:t>
      </w:r>
      <w:r>
        <w:rPr>
          <w:rtl w:val="true"/>
        </w:rPr>
        <w:t>تا دوران خلافت</w:t>
      </w:r>
      <w:bookmarkEnd w:id="168"/>
    </w:p>
    <w:p>
      <w:pPr>
        <w:pStyle w:val="Heading3"/>
        <w:numPr>
          <w:ilvl w:val="2"/>
          <w:numId w:val="1"/>
        </w:numPr>
        <w:rPr/>
      </w:pPr>
      <w:bookmarkStart w:id="169" w:name="__RefHeading___Toc613217_1051229030"/>
      <w:bookmarkStart w:id="170" w:name="_Toc61"/>
      <w:bookmarkEnd w:id="169"/>
      <w:r>
        <w:rPr>
          <w:rtl w:val="true"/>
        </w:rPr>
        <w:t>مقدمه</w:t>
      </w:r>
      <w:bookmarkEnd w:id="170"/>
    </w:p>
    <w:p>
      <w:pPr>
        <w:pStyle w:val="BookText"/>
        <w:rPr/>
      </w:pPr>
      <w:r>
        <w:rPr>
          <w:rFonts w:ascii="IRNazanin" w:hAnsi="IRNazanin" w:eastAsia="IRNazanin"/>
          <w:color w:val="111111"/>
          <w:sz w:val="28"/>
          <w:sz w:val="28"/>
          <w:szCs w:val="28"/>
          <w:rtl w:val="true"/>
          <w:lang w:bidi="fa-IR"/>
        </w:rPr>
        <w:t>يكى از وقايع تلخ صدر اسلام غصب شدن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غصب خلافت در كتب معتبر و از زبان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چهارم در كتاب سُلَيم بن قَيس، حديث سلمان فارسى است كه چگونگى غصب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ابى‌عَيّاش از سُلَيم بن قَيس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ابوبكر، عمر و ابوعُبَيده جَرّاح نزد مردم آمدند و با انصار به مخاصمه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شما به امر خلافت سزاوارترند؛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است و مهاجرين از شما بهترند؛ زيرا خداوند در كتابش ابتدا آنان را ذكر كرده و ايشان را فضيلت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از قريش‌اند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ديدم،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درحالى‌كه وى بدن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مى‌داد؛ چراكه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كرده بود كسى</w:t>
      </w:r>
    </w:p>
    <w:p>
      <w:pPr>
        <w:pStyle w:val="BookText"/>
        <w:rPr/>
      </w:pPr>
      <w:r>
        <w:rPr>
          <w:rFonts w:ascii="IRNazanin" w:hAnsi="IRNazanin" w:eastAsia="IRNazanin"/>
          <w:color w:val="111111"/>
          <w:sz w:val="28"/>
          <w:sz w:val="28"/>
          <w:szCs w:val="28"/>
          <w:rtl w:val="true"/>
          <w:lang w:bidi="fa-IR"/>
        </w:rPr>
        <w:t>غير او غسلش را بر عهده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غسل، من، ابوذر، مقداد، حضرت زهرا و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داخل خانه برد و خود جلو ايستاد و ما پشت سر او صف بستيم و بر آن حضرت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نفر از مهاجرين و ده نفر از انصار را به داخل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مى‌شدند و بر آن حضرت نماز مى‌خواندند و خارج مى‌شدند تا آنكه هيچ كس از حاضرين از مهاجرين و انصار باقى نماندند؛ مگر آنكه بر آن حضرت نماز خواندند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 مردم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هم‌اكنون بر فراز منبر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مردم به اين راضى نمى‌شوند كه با يك دست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هر دو دست راست و چپ با او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اوّل كسى كه با او بر منبر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او را در سقيفه بنى‌ساعده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انصار محكوم شدند و اوّلين كسانى كه با او بيعت كردند، مُغَيرَة بنِ شُعبة و سپس بَشير بن سَعيد و بعد ابوعُبَيدَه جَرّاح و بعد عُمَر بن خطاب و سپس سالِم مولا ابى حُذَيفَه و مُعاذ بن جَبَل بودند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اينان از تو سؤال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دانستى هنگامى كه از منبر بالا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اوّل كسى كه با او بيعت كرد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پيرمرد سالخورده‌اى كه بر عصايش تكيه كرده بود، ديدم كه بين دو چشمانش جاى سجده‌اى بود كه پينه آن بسيار بريده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اولين نفر از منبر بالا رفت و تعظيمى كرد و درحالى‌كه مى‌گريست،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مرا نميرانيد تا تو را در اين مكان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دستش را دراز كرد و با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مثل روز آدم </w:t>
      </w:r>
      <w:r>
        <w:rPr>
          <w:rStyle w:val="FootnoteAnchor"/>
          <w:rtl w:val="true"/>
        </w:rPr>
        <w:footnoteReference w:id="347"/>
      </w:r>
      <w:r>
        <w:rPr>
          <w:rFonts w:ascii="IRNazanin" w:hAnsi="IRNazanin" w:eastAsia="IRNazanin"/>
          <w:color w:val="111111"/>
          <w:sz w:val="28"/>
          <w:sz w:val="28"/>
          <w:szCs w:val="28"/>
          <w:rtl w:val="true"/>
          <w:lang w:bidi="fa-IR"/>
        </w:rPr>
        <w:t>و بعد از منبر پايين آمد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او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گفتارش مرا ناراحت كرد؛ گويى مرگ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شماتت و مسخره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هنگامى كه آن حضرت به امر خداوند مرا در غدير خم به خلافت منصوب كرد، ابليس و رؤساى اصحابش در روز غدير خم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داد كه من نسبت به آنان از خودشان صاحب اختيارترم و به ايشان دستور داد كه حاضران به غايبان برسانند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مريدان از اصحاب ابليس رو به ابليس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مورد رحمت قرار گرفته و حفظ شده‌اند و ديگر تو و ما را بر اينان راهى نيست؛ چراكه امام بعد از پيامبرشان به آنان شناسانده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غمگين و محزون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سقيفه بنى‌ساعده با ابوبكر بيعت مى‌كنند بعد از آنكه با حقّ ما و دليل ما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مى‌آيند و اولين كسى كه بر منبر من با او بيعت خواهد كرد، ابليس است كه به صورت پيرمرد سالخورده پيشانى پينه بسته، چنين و چنان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مى‌شود و اصحاب و شياطين و ابليس‌هايش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 مى‌افتند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اى بزرگ ما، تو بودى كه آدم را از بهشت بيرون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امت پس از پيامبرشان گمراه نشدند؟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كرده‌ايد كه من بر اينان سلطه و راهى ندارم؟ كار مرا چگونه ديديد هنگامى كه آنچه خداوند و پيامبرش درباره اطاعت او دستور داده بودند،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قول خداوند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ابليس گمان خود را به آنان درست نشان داد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گروهى از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متابعت كردند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حديث سوم كتاب سُليم مربوط به تلاش عمر و ابوبكر براى جلب نظر عباس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خلافت را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نمودند، با هدف يارگيرى و جلب نظر افراد صاحب‌نفوذ با عده‌اى از جمله عباس،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از آن ترس داشتم كه قريش براى ربودن امر خلافت از بنى‌هاشم،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كار خود را درباره بيعت ابوبكر به انجام رساندند، حالت شخص متحيّر فرزند از دست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داده‌اى مرا گرفت؛ اضافه بر حزنى كه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رفت و آمد بودم و بزرگان مردم را زير نظر داشتم و اين در حالى بود كه بنى‌هاشم براى غسل و حنوط كنار بدن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سخن سعد بن عباده و آن دسته از اصحاب جاهلش كه تابع او شده بودند، به من رسيد </w:t>
      </w:r>
      <w:r>
        <w:rPr>
          <w:rStyle w:val="FootnoteAnchor"/>
          <w:rtl w:val="true"/>
        </w:rPr>
        <w:footnoteReference w:id="350"/>
      </w:r>
      <w:r>
        <w:rPr>
          <w:rFonts w:ascii="Amiri" w:hAnsi="Amiri" w:eastAsia="Amiri" w:cs="Amiri"/>
          <w:color w:val="111111"/>
          <w:sz w:val="28"/>
          <w:sz w:val="28"/>
          <w:szCs w:val="28"/>
          <w:rtl w:val="true"/>
          <w:lang w:bidi="ar-SA"/>
        </w:rPr>
        <w:t>و با آنان جمع نشدم و دانستم به نتيجه‌اى نخواهد رسيد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بين آنان و مسجد رفت و آمد مى‌كردم و در جست‌وجوى بزرگان قريش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متوجه شدم ابوبكر و عمر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طولى نكشيد كه با آن دو و ابوعبيده روبه‌رو شدم كه ميان اهل سقيفه پيش مى‌آمدند و لباس‌هاى صنعانى </w:t>
      </w:r>
      <w:r>
        <w:rPr>
          <w:rStyle w:val="FootnoteAnchor"/>
          <w:rtl w:val="true"/>
        </w:rPr>
        <w:footnoteReference w:id="351"/>
      </w:r>
      <w:r>
        <w:rPr>
          <w:rFonts w:ascii="IRNazanin" w:hAnsi="IRNazanin" w:eastAsia="IRNazanin"/>
          <w:color w:val="111111"/>
          <w:sz w:val="28"/>
          <w:sz w:val="28"/>
          <w:szCs w:val="28"/>
          <w:rtl w:val="true"/>
          <w:lang w:bidi="fa-IR"/>
        </w:rPr>
        <w:t>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از كنارشان عبور نمى‌كرد، مگر آنكه متعرّض او مى‌شدند و وقتى او را مى‌شناختند، دست او را مى‌گرفتند و بر دست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مى‌كشيدند؛ چه به اين كار مايل بود و چه ابا مى‌كرد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به سرعت بيرون آمدم تا به مسجد رسيدم و نزد بنى‌هاشم آمدم، درحالى‌كه در بر روى غير آنان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شدّت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عباس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دستتان تا آخر روزگار از آن غبارآلود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امر نمودم، ولى شما سرپيچى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مكثى نمودم و آنچه در درونم مى‌گذشت، تحمّل كردم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شد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ياد آوردم كه چندى پيش زمزمه قرآن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برخاستم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فضاى بنى‌بياضه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در آنجا چند نفر را ديدم كه آهسته با يكديگر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نزديك شدم،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شناختند، ولى من ايشان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صدا زدند و من نزد آنان آمدم و ديدم آنان مقداد، ابوذر، سلمان، عمار بن ياسر، عبادة بن صامت، حذيفة بن يمان و زبير بن عوام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آنچه به شما خبر دادم،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نمى‌گويم و به من دروغ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قومى مى‌خواستند مسئله را به صورت شورا بين مهاجرين و انصار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ابَى بن كَعب برويم كه آنچه من مى‌دانم او هم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ابَى بن كعب آمديم و در خانه او را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پشت در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با او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خانه‌ات را باز كن؛ مسئله‌اى كه براى آن آمده‌ايم بزرگ‌تر از آن است كه از پشت در گفت‌وگو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خانه‌ام را باز نمى‌كنم و مى‌دانم براى چه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براى سؤال درباره عقد خلافت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حذيفه</w:t>
      </w:r>
    </w:p>
    <w:p>
      <w:pPr>
        <w:pStyle w:val="BookText"/>
        <w:rPr/>
      </w:pPr>
      <w:r>
        <w:rPr>
          <w:rFonts w:ascii="IRNazanin" w:hAnsi="IRNazanin" w:eastAsia="IRNazanin"/>
          <w:color w:val="111111"/>
          <w:sz w:val="28"/>
          <w:sz w:val="28"/>
          <w:szCs w:val="28"/>
          <w:rtl w:val="true"/>
          <w:lang w:bidi="fa-IR"/>
        </w:rPr>
        <w:t>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درست همان است كه حذيفه مى‌گويد و امّا من در را باز نخواهم كرد تا امور، آن طور كه مى‌خواهد، صورت گيرد و آنچه بعد از اين مى‌شود بدتر از اين خواهد بود و شكايت را به درگاه خداوند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برگشتند و ابى بن كعب داخل خانه‌اش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ابوبكر و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ابوعبيدة بن جرّاح و مغيرة بن شعبه فرستادند و از آنان 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اين است كه با عباس بن عبدالمطلب ملاقات كنيد و او را به طمع بيندازيد كه در اين امر خلافت او را نصيبى باشد و براى او و نسل او بعد از خودش باقى بماند و بدين وسيله فكر خود را درباره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كنيد؛ چراكه اگر عباس بن عبدالمطلب با شما باشد، دليلى براى مردم خواهد بود و كار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بر شما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ابوعبيده بن جرّاح و مغيره بن شعبه آمدند و در شب دوم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عباس بن عبدالمطلب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سخن آغاز كرد و خداوند عز و جل را حمد و ثنا نمود و سپس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به عنوان پيامبر و براى مؤمنين به عنوان صاحب اختيار مبعوث نمود و بر آنان منّت نهاد كه او را ميان ايشان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براى او پيشگاه خود را اختيار كرد و امر مردم را به خودشان سپرد تا مصلحت خويش را با اتّفاق، نه به اختلاف،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مرا به عنوان حاكم بر خود و مسئول امورشان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بر عهده گرفتم و به كمك خداوند از سستى و حيرت و وحشت، ترسى ندارم و توفيق من جز از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طعن زننده‌اى دارم كه خبرش به من مى‌رسد و بر خلاف</w:t>
      </w:r>
    </w:p>
    <w:p>
      <w:pPr>
        <w:pStyle w:val="BookText"/>
        <w:rPr/>
      </w:pPr>
      <w:r>
        <w:rPr>
          <w:rFonts w:ascii="IRNazanin" w:hAnsi="IRNazanin" w:eastAsia="IRNazanin"/>
          <w:color w:val="111111"/>
          <w:sz w:val="28"/>
          <w:sz w:val="28"/>
          <w:szCs w:val="28"/>
          <w:rtl w:val="true"/>
          <w:lang w:bidi="fa-IR"/>
        </w:rPr>
        <w:t>عموم مردم سخن مى‌گويد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او شما را پناهگاه خود قرار داده و شما هم قلعه محكم او و شأن و مقام تازه او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همراه مردم در آنچه بر آن اجتماع كرده‌اند، داخل شويد يا آنها را از آنچه بدان تمايل نشان داده‌اند، منصرف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آمده‌ايم و مى‌خواهيم براى تو در اين امر خلافت نصيبى قرار دهيم كه براى تو و نسل بعد از خودت باشد؛ چرا كه تو عموى پيامبر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مردم مقام تو و رفيقت را ديدند و با اين حال امر خلافت را از شما دو نفر منصرف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و اللّه </w:t>
      </w:r>
      <w:r>
        <w:rPr>
          <w:rStyle w:val="FootnoteAnchor"/>
          <w:rtl w:val="true"/>
        </w:rPr>
        <w:footnoteReference w:id="354"/>
      </w:r>
      <w:r>
        <w:rPr>
          <w:rFonts w:ascii="IRNazanin" w:hAnsi="IRNazanin" w:eastAsia="IRNazanin"/>
          <w:color w:val="111111"/>
          <w:sz w:val="28"/>
          <w:sz w:val="28"/>
          <w:szCs w:val="28"/>
          <w:rtl w:val="true"/>
          <w:lang w:bidi="fa-IR"/>
        </w:rPr>
        <w:t>، شما اى بنى‌هاشم آرام باشيد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از شماست و ما از اين جهت كه به شما احتياج داشته باشيم، نزد شما نيامده‌ايم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كراهت داشتيم كه در آنچه مسلمانان بر آن اجتماع كرده‌اند، مخالفتى باشد و در نتيجه كار بين شما و آنان بالا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صلاح خود و عموم مردم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ساكت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سخن آغاز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طور كه گفتى، به پيامبرى مبعوث كرد و براى مؤمنين صاحب اختيار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خلافت را به عنوان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نموده‌اى كه حقّ ما را گرفته‌اى و اگر به عنوان مؤمنين طلب نموده‌اى، پس ما هم از مؤمنين هستيم و درباره خلافت تو نظرى نداديم و مورد مشورت و نظرخواهى قرار نگرفتيم و ما خلافت را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نمى‌داريم؛ چراكه ما هم از مؤمنين بوديم و نسبت به تو كراهت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سخنت كه در اين امر خلافت براى من نصيبى قرار دهى، اگر اين امر فقط براى توست آن را براى خود داشته باش كه ما به تو احتياجى نداريم و اگر حق مؤمنين است، تو حق ندارى به تنهايى در حق آنان حكم كنى و اگر حق ماست، ما از تو به قسمتى از آن راضى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تو اى عمر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از شماست،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ما شاخه‌هاى آن و شما همسايگان 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شما به او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سخنت كه ما مى‌ترسيم كار بين شما و ما بالا بگيرد، اين كارى كه شما انجام داديد آغاز همان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كه از او كمك خواسته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نزد عبّاس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درباره غصب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كنْتُ أَحْسَبُ هَذَا الْأَمْرَ مُنْحَرِفاً عَنْ هَاشِمٍ ثُمَّ مِنْهُمْ عَنْ أَبِي 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لَيسَ أَوَّلَ مَنْ صَلَّى لِقِبْلَتِكمْ وَ أَعْلَمَ النَّاسِ بِالآثَارِ وَ السُّنَنِ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أَقْرَبَ النَّاسِ عَهْداً بِالنَّبِي وَ مَنْ جِبْرِيلُ عَوْنٌ لَهُ فِي الْغُسْلِ وَ الْكفَنِ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فِيهِ مَا فِي جَمِيعِ النَّاسِ كلِّهِمُ وَ لَيسَ فِي النَّاسِ مَا فِيهِ مِنَ الْحُسْنِ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رَدَّكمْ عَنْهُ فَنَعْرِفَهُ هَا إِنَّ بَيعَتَكمْ مِنْ أَوَّلِ الْفِتَنِ </w:t>
      </w:r>
      <w:r>
        <w:rPr>
          <w:rStyle w:val="FootnoteAnchor"/>
        </w:rPr>
        <w:footnoteReference w:id="35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71" w:name="pg7284_76350"/>
    </w:p>
    <w:p>
      <w:pPr>
        <w:pStyle w:val="BookText"/>
        <w:rPr/>
      </w:pPr>
      <w:bookmarkEnd w:id="17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گمان نمى‌كردم امرخلافت از بنى‌هاشم و از ميان آنان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او اوّل كسى نيست كه به سمت قبله شما نماز خواند؟ آيا او عالم‌ترين مردم به آثار و سنن 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او قريب‌العهدترين مردم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آيا او كسى نيست كه جبرئيل در غسل و كفن پيامبر كمك او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مردم است،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خوبى در اوست در مردم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شما را از او منصرف كرد تا ما هم او را بشناسيم؟ بدانيد كه اين بيعت شما اوّل فتنه‌هاست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به اشعار عباس بن عتبة بن ابى‌لهب كه در بخش حقانيت على آورديم نيز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بناى ما در اين اثر، بيان اشعار در خصوص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اينجا نيز سروده‌ها و اعترافات كسانى از غير شيعه، بلكه مخالفان و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غصب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w:t>
      </w:r>
    </w:p>
    <w:p>
      <w:pPr>
        <w:pStyle w:val="Heading3"/>
        <w:numPr>
          <w:ilvl w:val="2"/>
          <w:numId w:val="1"/>
        </w:numPr>
        <w:rPr/>
      </w:pPr>
      <w:bookmarkStart w:id="172" w:name="__RefHeading___Toc613219_1051229030"/>
      <w:bookmarkStart w:id="173" w:name="_Toc62"/>
      <w:bookmarkEnd w:id="172"/>
      <w:r>
        <w:rPr>
          <w:rtl w:val="true"/>
        </w:rPr>
        <w:t>الف</w:t>
      </w:r>
      <w:r>
        <w:rPr>
          <w:rtl w:val="true"/>
        </w:rPr>
        <w:t xml:space="preserve">) </w:t>
      </w:r>
      <w:r>
        <w:rPr>
          <w:rtl w:val="true"/>
        </w:rPr>
        <w:t>غصب خلافت در اشعار مخالفان على</w:t>
      </w:r>
      <w:r>
        <w:rPr>
          <w:rtl w:val="true"/>
        </w:rPr>
        <w:t>(</w:t>
      </w:r>
      <w:r>
        <w:rPr>
          <w:rtl w:val="true"/>
        </w:rPr>
        <w:t>علیه السلام</w:t>
      </w:r>
      <w:r>
        <w:rPr>
          <w:rtl w:val="true"/>
        </w:rPr>
        <w:t>)</w:t>
      </w:r>
      <w:bookmarkEnd w:id="17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كسى كه به موضوع غصب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ابوسفيان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كسى بود كه در روز بيعت ابوبكر،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طوفانى در پيش مى‌بينم كه چيزى جز خون، آن را آرام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كيست كه امور شما را به دست گيرد؟ كجايند آن دو مرد نيرومندى كه ناتوان</w:t>
      </w:r>
    </w:p>
    <w:p>
      <w:pPr>
        <w:pStyle w:val="BookText"/>
        <w:rPr/>
      </w:pPr>
      <w:r>
        <w:rPr>
          <w:rFonts w:ascii="IRNazanin" w:hAnsi="IRNazanin" w:eastAsia="IRNazanin"/>
          <w:color w:val="111111"/>
          <w:sz w:val="28"/>
          <w:sz w:val="28"/>
          <w:szCs w:val="28"/>
          <w:rtl w:val="true"/>
          <w:lang w:bidi="fa-IR"/>
        </w:rPr>
        <w:t xml:space="preserve">شده و كجايند عزيزان خوار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امر خلافت در پست‌ترين خاندان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بگشاى تا با تو بيعت كنم؛ به خدا سوگند اگر بخواهى مدينه را از سربازان سواره و پياده پر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را رد كرد و ابوسفيان در اين وقت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يقيمَ على خَسْفٍ يراد بهِ إلّا الأذلّانِ عيرُ الحي و الوتدُ</w:t>
      </w:r>
    </w:p>
    <w:p>
      <w:pPr>
        <w:pStyle w:val="BookText"/>
        <w:rPr/>
      </w:pPr>
      <w:r>
        <w:rPr>
          <w:rFonts w:ascii="Amiri" w:hAnsi="Amiri" w:eastAsia="Amiri" w:cs="Amiri"/>
          <w:color w:val="111111"/>
          <w:sz w:val="28"/>
          <w:sz w:val="28"/>
          <w:szCs w:val="28"/>
          <w:rtl w:val="true"/>
          <w:lang w:bidi="ar-SA"/>
        </w:rPr>
        <w:t>هذا على الخَسْفِ مربوطٌ برمّتِهِ و ذا يشَجُّ فلا يبكى له أحدُ</w:t>
      </w:r>
    </w:p>
    <w:p>
      <w:pPr>
        <w:pStyle w:val="BookText"/>
        <w:rPr/>
      </w:pPr>
      <w:r>
        <w:rPr>
          <w:rFonts w:ascii="IRNazanin" w:hAnsi="IRNazanin" w:eastAsia="IRNazanin"/>
          <w:color w:val="111111"/>
          <w:sz w:val="28"/>
          <w:sz w:val="28"/>
          <w:szCs w:val="28"/>
          <w:rtl w:val="true"/>
          <w:lang w:bidi="fa-IR"/>
        </w:rPr>
        <w:t>هيچ چيزى آنچنان راه سقوط و انحطاط نپيمود كه دو چيز خوار و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قبيله ما و ديگرى ميخ خيمه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كارش به سقوط كشيده شده، و دومى را هر چه بر سرش مى‌كوبند و زخمش مى‌زنند، كسى بر او گريه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اشعار ابوسفيان، حقيقت غصب شدن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ساخت، اما حضرت با فراستى كه داشت، دانست كه هدف ابوسفيان فتنه‌گرى و نابودسازى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از اين كار بازداشت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أردتَ بِهذا إلّا الفِتنَةَ، و إنَّكَ وَ الله طالَما بَغِيتَ لِلإسلامِ شَرّاً، لا حاجَةَ لَنا فِي نُصحِكَ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از اين عمل قصدت چيزى جز فتنه‌گرى و آشوب‌طلبى نيست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ديرباز براى اسلام فتنه‌جويى و بدخواهى كرده‌اى؛ ما را نيازى به خيرخواهى تو نيست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در كوچه‌هاى مدينه شروع به گردش كرد، درحالى‌كه اين اشعار را مى‌گفت</w:t>
      </w:r>
      <w:r>
        <w:rPr>
          <w:rFonts w:eastAsia="IRNazanin" w:cs="IRNazanin"/>
          <w:color w:val="111111"/>
          <w:sz w:val="28"/>
          <w:szCs w:val="28"/>
          <w:rtl w:val="true"/>
          <w:lang w:bidi="fa-IR"/>
        </w:rPr>
        <w:t>:</w:t>
      </w:r>
      <w:bookmarkStart w:id="174" w:name="pg7284_76352"/>
    </w:p>
    <w:p>
      <w:pPr>
        <w:pStyle w:val="BookText"/>
        <w:rPr/>
      </w:pPr>
      <w:bookmarkEnd w:id="17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هَاشِمٍ لَا يطْمَعُ النَّاسُ فِيكمُ وَ لَا سِيمَا تَيمُ بْنُ مُرَّةَ أَوْ عَدِي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الْأَمْرُ إِلَّا فِيكمْ وَ إِلَيكمْ وَ لَيسَ لَهَا إِلَّا أَبُو حَسَنٍ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حَسَنٍ فَاشْدُدْ بِهَا كفَّ حَازِمٍ فَإِنَّك بِالْأَمْرِ الَّذِي يُرْتَجَى مَلِي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بنى‌هاشم نگذاريد مردم در شما طمع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تَيم بن مُرَّه و عَدِى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خلافت تنها در مورد شماست و به شما باز مى‌گردد و هيچ كس شايسته آن نيست، جز ابوالحسن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كن از براى امر امامت كف احتياط كننده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تو به امر امامت كه ما اميد مى‌داريم آن را، سزاوارى و پرى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از جريان مطلع شد،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مى‌خواهد شرى به پا كند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در كار اسلام پيوسته نرم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آنچه از اموال زكات در دست خود دارد، به او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چنين كرد و ابوسفيان راضى شد و با او بيعت كرد</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175" w:name="__RefHeading___Toc613221_1051229030"/>
      <w:bookmarkStart w:id="176" w:name="_Toc63"/>
      <w:bookmarkEnd w:id="175"/>
      <w:r>
        <w:rPr>
          <w:rtl w:val="true"/>
        </w:rPr>
        <w:t>ب</w:t>
      </w:r>
      <w:r>
        <w:rPr>
          <w:rtl w:val="true"/>
        </w:rPr>
        <w:t xml:space="preserve">) </w:t>
      </w:r>
      <w:r>
        <w:rPr>
          <w:rtl w:val="true"/>
        </w:rPr>
        <w:t>راز همراهى على</w:t>
      </w:r>
      <w:r>
        <w:rPr>
          <w:rtl w:val="true"/>
        </w:rPr>
        <w:t>(</w:t>
      </w:r>
      <w:r>
        <w:rPr>
          <w:rtl w:val="true"/>
        </w:rPr>
        <w:t>علیه السلام</w:t>
      </w:r>
      <w:r>
        <w:rPr>
          <w:rtl w:val="true"/>
        </w:rPr>
        <w:t xml:space="preserve">) </w:t>
      </w:r>
      <w:r>
        <w:rPr>
          <w:rtl w:val="true"/>
        </w:rPr>
        <w:t>با خلفا</w:t>
      </w:r>
      <w:bookmarkEnd w:id="17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شدن حق خلافت،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خانه‌نشينى، همواره مانند مشاورى دلسوز براى پيشبرد امور مردم، با خلفاى وقت همكارى مى‌كردند؛ چرا كه ايشان فقط به عزت اسلام و تداوم اركان دين 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كلمات مشهورى دارد كه نشان مى‌دهد در بسيارى از مسائل علمى،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يارى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بارها عمر</w:t>
      </w:r>
    </w:p>
    <w:p>
      <w:pPr>
        <w:pStyle w:val="BookText"/>
        <w:rPr/>
      </w:pPr>
      <w:r>
        <w:rPr>
          <w:rFonts w:ascii="Amiri" w:hAnsi="Amiri" w:eastAsia="Amiri" w:cs="Amiri"/>
          <w:color w:val="111111"/>
          <w:sz w:val="28"/>
          <w:sz w:val="28"/>
          <w:szCs w:val="28"/>
          <w:rtl w:val="true"/>
          <w:lang w:bidi="ar-SA"/>
        </w:rPr>
        <w:t>اين جمله را بر زبان جارى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وى همچنين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تَبقِني لِمُعضَلَةٍ لَيسَ لَها ابنُ أبي طالِب</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آفريدگارا مرا زنده نگذار در مشكلى كه على در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بأرض لستَ فيها يا أبا الحسن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باقى نگذارد در سرزمينى كه اى ابوالحسن تو در آن نباشى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أبقاني الله بعدك يا علي</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بعد از تو زنده نگذارد اى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بِاللهِ أن أعِيشَ فِي قَومٍ لَستَ فِيهِم يا أبا الحَسَن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مى‌برم به خداوند از اينكه در ميان قومى زندگى كنم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ميان آنها نباشى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تُنزِل بي شَديدَةً إلّا و ابوالحسن إلى جَنبِي</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من مشكلى پيش نياور، مگر اينكه ابوالحسن در كنار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عُمَرُ إذا أُشكِلَ عَلَيهِ شَيءٌ أخَذَهُ مِنه</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هرگاه مشكلى برايش رخ مى‌نمود، راه حلش را از على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وقتى خبر شهادت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 الفِقهُ وَ العِلمُ بِمَوتِ ابنِ أبي طالب</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علم نيز با مرگ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 خليفه سوم را با حقايق امور آشنا سازد و از رخ دادن امور ناگوار جلوگيرى كند كه به چند مورد اشاره مى‌شود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شكايت عثمان را به آن حضرت برده و انتقادات خود را بيان داشتند، نزد عثمان رفت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پى منند و اكنون از نزدشان مى‌آيم؛ مردمى كه مرا سفير خويش نزد تو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نمى‌دانم به تو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مربوط به اداره اسلامى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ندانى، و نه تو را به كارى راهنمايى مى‌كنم كه تو آن را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تو آنچه را ما مى‌دانيم،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به اداره اسلامى جامعه باشد و از خدا و پيامبرش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پيشى نجسته‌ايم تا آن را به تو اطلاع دهيم و نه چيزى در خلوت و انفراد دريافت كرده‌ايم تا آن را به تو ابلاغ كنيم و آنچه را ديده‌ايم،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ديده‌اى و آنچه شنيده‌ايم شنيده‌اى و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 مصاحبت داشته‌ايم، مصاحب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پسر ابى‌قحافه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به اجراى قانون اسلام بيش از تو موظف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 از لحاظ خويشاوندى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درجه از آن دو نزديك‌ترى و از لحاظ خويشاوندى سببى نيز تو در مرتبه دامادى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رسيده‌اى كه آن دو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خودت بياد آور و در عمل و رفتارت مراعات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خدا قسم تو از نابينايى به بينايى در نمى‌آيى و نه از نادانى به دانايى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آنچه را بايد ببينى و بدانى ديده‌اى و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 آشكارند و پرچم‌هاى دين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بدان‌كه برترين بندگان در نظر خدا پيشواى عادلى است كه دين را شناخته باشد و به ديگران بشناساند و سنت آشكار و مسلم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و برقرار سازد و بدعت و رويه ناشناس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بدون شك درخشان و فروزان است و نشانه‌ها و پرچمداران دارد و نيز بدعت‌ها آشكارند و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بدترين مردم در نظر خدا پيشواى منحرف از دين و فرمان خداست آنكه گمراه شده باشد و ديگران از گمراهى‌اش گمراه شوند و سنت معمول را از بين ببرد و بدعت متروك را احيا و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قيامت پيشواى منحرف از دين را در حالى مى‌آورند كه هيچ ياورى همراهش نيست و عذر و دليل و پوزش خواهى ندارد و به آتش دوزخ افكنده مى‌شود تا در آن چنان‌كه سنگ آسياب مى‌چرخد، بچرخد و بگردد و آن‌گاه به ته‌اش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سوگند داده بر حذر مى‌دارم از اينكه پيشواى مقتول اين ملت باشى؛ زيرا گفته مى‌شده است كه در ميان اين امت پيشوايى كشته مى‌شود كه با كشته شدنش كشت و كشتارى به راه مى‌افتد كه تا قيامت ادامه خواهد داشت و كارها و حقايق براى آن ملت مبهم و مشتبه مى‌گردد و شرايط لغزش و گرايش به كفر در آن ثابت مى‌ماند، به طورى‌كه حق را از باطل نمى‌توانند</w:t>
      </w:r>
    </w:p>
    <w:p>
      <w:pPr>
        <w:pStyle w:val="BookText"/>
        <w:rPr/>
      </w:pPr>
      <w:r>
        <w:rPr>
          <w:rFonts w:ascii="IRNazanin" w:hAnsi="IRNazanin" w:eastAsia="IRNazanin"/>
          <w:color w:val="111111"/>
          <w:sz w:val="28"/>
          <w:sz w:val="28"/>
          <w:szCs w:val="28"/>
          <w:rtl w:val="true"/>
          <w:lang w:bidi="fa-IR"/>
        </w:rPr>
        <w:t>تشخيص داد و در آن شرايط انحراف‌آور مى‌لولند و مى‌چرند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زمام اراده‌ات را به دست مروان مده تا تو را كه سالخورده گشته و بدين پايه از عمر رسيده‌اى، به هر جا دلش خواست،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صحبت كن كه به من مهلت بدهند تا از عهده آنچه مايه ظلم بر ايشان است، برآيم و آنها را رفع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كارهايى كه در مدينه است، مهلت بر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بيرون از مدينه است، مهلتش به اندازه‌اى است كه دستور تو به آنجا برسد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على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بخواهى، اين ملت با من رو به راه خواهند شد؛ به طورى‌كه هيچ كس با من مخالفت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ثروت‌ها و جواهرات دنيا مال من مى‌بود، نمى‌توانستم دست مردم را از تو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تو را به انجام كارى راهنمايى مى‌كنم كه از آنچه تو از من خواستى برايت بهتر است و آن اين است كه به رويه دو برادرت ابوبكر و عمر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عهده‌دار مردم خواهم بود كه هيچ كس با تو مخالفت ننمايد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از قول صهيب، آزاد شده عباس بن عبدالمطلب،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درباره پسرعمويت و پسردايى‌ات و دامادت و كسى كه همراه تو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بوده است، به يادت مى‌آورم؛ زيرا به من خبر رسيده كه تو مى‌خواهى عليه او و دوستانش اقدام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بايد بگويم كه تو را در اين مورد واسطه قرار مى‌دهم؛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طورى خواهد شد كه او نزدم از همه برتر باشد و همه در مرتبه‌اى پايين‌تر از او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نمى‌خواهد؛ هميشه به نظر خودش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بعداً همان صحبت را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أمَرَنِي عُثمانُ أن أخرُجَ مِن داري لَخَرجتُ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عثمان به من دستور دهد كه از خانه‌ام بيرون روم، بيرون خواهم رفت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براى حل مشكل سياسى اجتماعى دل مى‌سوزاند كه حاضر مى‌شود از زندگى خود بگذرد و از مدينه به ينبع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از تصميمات نسجنيده حكومت وقت به ستوه آمده، به ابن عباس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عبّاسُ ما يُريدُ عُثمان إلّا أن يَجعَلَني جَمَلًا ناضِحاً بِالغرْب أُقبل و أدبر، بَعَثَ إلَيَّ أن أخرُجَ، ثُمَّ بَعَثَ إلَيَّ أن أَقدِمَ، ثُمَّ هُوَ الآنَ يَبعَثُ إلَيَّ أن أخرُجَ، وَ الله لَقَد دَفَعتُ عَنهُ حَتّى خَشِيتُ أن أكُونَ آثماً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مى‌خواهد مرا به صورت شتر آبكش در آورد تا هى بروم 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پيغام مى‌دهد كه برو، بعد به من پيغام مى‌فرستد كه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دوباره پيغام داده كه برو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قدر از او دفاع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آسيب ديگران را از او دور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ترسيدم گناهكار شوم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 اين سخن مى‌فهماند كه اختلافش با عثمان بر سر اجراى قانون الهى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77" w:name="pg7284_76358"/>
    </w:p>
    <w:p>
      <w:pPr>
        <w:pStyle w:val="BookText"/>
        <w:rPr/>
      </w:pPr>
      <w:bookmarkEnd w:id="177"/>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اختلاف، پاى مصالح و حقوق عمومى در ميان است و در اين مورد، عثمان است كه بايد در وضع و رويه خويش تغيير دهد تا اختلاف از ميان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عثمان مى‌پندارد يا مى‌خواهد اين‌طور جلوه دهد كه اختلاف بر سر حقوق خصوصى است، من تا اين اندازه حاضر به گذشتم كه از خانه‌ام به دستور او بيرون مى‌آيم يا خانه‌ام را به او وا مى‌گذارم و به دستورش رها مى‌كنم</w:t>
      </w:r>
      <w:r>
        <w:rPr>
          <w:rFonts w:eastAsia="IRNazanin" w:cs="IRNazanin"/>
          <w:color w:val="111111"/>
          <w:sz w:val="28"/>
          <w:szCs w:val="28"/>
          <w:rtl w:val="true"/>
          <w:lang w:bidi="fa-IR"/>
        </w:rPr>
        <w:t>.</w:t>
      </w:r>
    </w:p>
    <w:p>
      <w:pPr>
        <w:pStyle w:val="Heading3"/>
        <w:numPr>
          <w:ilvl w:val="2"/>
          <w:numId w:val="1"/>
        </w:numPr>
        <w:rPr/>
      </w:pPr>
      <w:bookmarkStart w:id="178" w:name="__RefHeading___Toc613223_1051229030"/>
      <w:bookmarkStart w:id="179" w:name="_Toc64"/>
      <w:bookmarkEnd w:id="178"/>
      <w:r>
        <w:rPr>
          <w:rtl w:val="true"/>
        </w:rPr>
        <w:t>ج</w:t>
      </w:r>
      <w:r>
        <w:rPr>
          <w:rtl w:val="true"/>
        </w:rPr>
        <w:t xml:space="preserve">) </w:t>
      </w:r>
      <w:r>
        <w:rPr>
          <w:rtl w:val="true"/>
        </w:rPr>
        <w:t>عظمت و بزرگى حق على</w:t>
      </w:r>
      <w:r>
        <w:rPr>
          <w:rtl w:val="true"/>
        </w:rPr>
        <w:t>(</w:t>
      </w:r>
      <w:r>
        <w:rPr>
          <w:rtl w:val="true"/>
        </w:rPr>
        <w:t>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آن زمان كه ابوبكر خليفه شد و سخنانى بر زبان جارى كرد كه انصار از او رنجيدند،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انصار در دفاع از آنها سخن گفت و آنها را خوشحال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مدح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سرود و در اين اشعار به حق بزرگ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محمد اعتراف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حَفظتَ رسولَ الله فِينا و عَهدَهُ إليكَ و مَن أولى بِهِ مِنكَ مَن و 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لستَ أخاه في الهُدى و وَصِيُهُ و أعلمَ فِهرٍ بالكتابِ و بالسُنَنْ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فحقُّك ما دامتْ بنجدٍ وشيجةٌ عظيمٌ علينا ثمّ بعدُ على اليمن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بين ما نگهبان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بودى و به عهدى كه به تو سپرده بود، وفا كردى و كيست اولى به اين عهد از تو؟ كيست؟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هدايت نبودى؟ و وصى او، و به كتاب و سنت از همه داناتر؟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تو، پيوسته در نجد و سپس در يمن بر ما به هم آميخته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اعتراف را عمرو بن عاص نيز نزد معاويه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بيعت مردم با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عمرو بن عاص را براى كمك خويش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سه خبر ناگهانى به ما رسيده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خروج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اخبار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اينكه محمد بن ابى‌حذيفه حصار زندان مصر را شكسته و با ياران خود فرار كرده است و او از آفات و بليات براى اين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قيصر با گروهى از روميان آهنگ من كرده تا بر شام دست يابد و سوم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در آمده و آماده پيشروى به سوى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خصوص دو موضوع نخست راه حل‌هايى ارائه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على، به خدا سوگند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هيچ چيزى از چيزها ميان تو و او برابرى نمى‌نهد و او را در جنگ قوى‌دستى و كوششى است كه هيچ‌يك از قريشيان را نيست و او شايسته حقى است كه به دست دارد؛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بى‌انصافى 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جفا ورزى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پيكار با اين مرد مى‌خوانم كه از پروردگارش نافرمانى كرده و خليفه را كشته و فتنه به راه انداخته و جماعت را پراكنده و پيوند خويشى را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اگر در پيكار با او از تو پيروى كنم، مرا چه مى‌دهى؟ و تو خود دانى كه در اين امر چه ناگوارى‌ها و خطرها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نيكو طعمه‌اى است</w:t>
      </w:r>
      <w:r>
        <w:rPr>
          <w:rFonts w:eastAsia="IRNazanin" w:cs="IRNazanin"/>
          <w:color w:val="111111"/>
          <w:sz w:val="28"/>
          <w:szCs w:val="28"/>
          <w:rtl w:val="true"/>
          <w:lang w:bidi="fa-IR"/>
        </w:rPr>
        <w:t xml:space="preserve">». </w:t>
      </w:r>
      <w:r>
        <w:rPr>
          <w:rStyle w:val="FootnoteAnchor"/>
        </w:rPr>
        <w:footnoteReference w:id="37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دسيسه‌هاى معاويه در اردوگاه على اختلاف افتاد و مردم به مشاجره و مداخله در تصميمات و رأى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نجاشى از گستاخى آنها برآشفت و بى‌تاب شد و اشعار ذيل 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حَزَناً أنّا عَصَينا إمامَنا عَلِيّاً وَ أنَّ القَومَ طاعوا مُعاوِيه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لِأهلِ الشّامِ فِي ذاكَ فَضلُهُم عَلَينا بِما قالوهُ فَالعَينُ باكِيَه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فَسُبحانَ مَن أرسَى ثَبيراً مَكانَهُ و مَن أمسَكَ السَّبعَ الطِّباقِ كَما هِيَه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يُعصَى إمامٌ أوجَبَ اللهُ حَقَّهُ عَلَينا و أهلَ الشّامِ طَوعٌ لِطاغِيَه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اندوه و مصيبت عظيم بر ما بس كه ما از فرمان امام خود، على، سر مى‌پيچيم و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معاويه فرمان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شاميان را از اين بابت بر ما مزيتى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ويژگى خود را به رخ ما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دارد كه چشم بگريد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و منزّه است آنكه توده خاك را بر جاى خود مستقرّ بداشت و هفت آسمان را چنان‌كه هست، برافراشت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رواست ما از امامى كه خدا حقّ او را واجب شمرده، نافرمانى كنيم و مردم شام از چنان گردنكشى به جان و دل اطاعت كنند؟</w:t>
      </w:r>
      <w:r>
        <w:rPr>
          <w:rFonts w:eastAsia="IRNazanin" w:cs="IRNazanin"/>
          <w:color w:val="111111"/>
          <w:sz w:val="28"/>
          <w:szCs w:val="28"/>
          <w:lang w:bidi="fa-IR"/>
        </w:rPr>
        <w:t>3</w:t>
      </w:r>
      <w:r>
        <w:rPr>
          <w:rFonts w:eastAsia="IRNazanin" w:cs="IRNazanin"/>
          <w:color w:val="111111"/>
          <w:sz w:val="28"/>
          <w:szCs w:val="28"/>
          <w:rtl w:val="true"/>
          <w:lang w:bidi="fa-IR"/>
        </w:rPr>
        <w:t>.</w:t>
      </w:r>
      <w:bookmarkStart w:id="180" w:name="pg7284_76361"/>
    </w:p>
    <w:p>
      <w:pPr>
        <w:pStyle w:val="Heading2"/>
        <w:numPr>
          <w:ilvl w:val="1"/>
          <w:numId w:val="1"/>
        </w:numPr>
        <w:rPr/>
      </w:pPr>
      <w:bookmarkStart w:id="181" w:name="__RefHeading___Toc613225_1051229030"/>
      <w:bookmarkStart w:id="182" w:name="_Toc65"/>
      <w:bookmarkEnd w:id="180"/>
      <w:bookmarkEnd w:id="181"/>
      <w:r>
        <w:rPr>
          <w:rtl w:val="true"/>
        </w:rPr>
        <w:t>بخش چهارم</w:t>
      </w:r>
      <w:r>
        <w:rPr>
          <w:rtl w:val="true"/>
        </w:rPr>
        <w:t>:</w:t>
      </w:r>
      <w:r>
        <w:rPr>
          <w:rtl w:val="true"/>
        </w:rPr>
        <w:t>دوران خلافت و حكومت تا شهادت</w:t>
      </w:r>
      <w:bookmarkEnd w:id="182"/>
    </w:p>
    <w:p>
      <w:pPr>
        <w:pStyle w:val="Heading3"/>
        <w:numPr>
          <w:ilvl w:val="2"/>
          <w:numId w:val="1"/>
        </w:numPr>
        <w:rPr/>
      </w:pPr>
      <w:bookmarkStart w:id="183" w:name="__RefHeading___Toc613227_1051229030"/>
      <w:bookmarkStart w:id="184" w:name="_Toc66"/>
      <w:bookmarkEnd w:id="183"/>
      <w:r>
        <w:rPr>
          <w:rtl w:val="true"/>
        </w:rPr>
        <w:t>بيعت مردم با على</w:t>
      </w:r>
      <w:r>
        <w:rPr>
          <w:rtl w:val="true"/>
        </w:rPr>
        <w:t>(</w:t>
      </w:r>
      <w:r>
        <w:rPr>
          <w:rtl w:val="true"/>
        </w:rPr>
        <w:t>علیه السلام</w:t>
      </w:r>
      <w:r>
        <w:rPr>
          <w:rtl w:val="true"/>
        </w:rPr>
        <w:t xml:space="preserve">) </w:t>
      </w:r>
      <w:r>
        <w:rPr>
          <w:rtl w:val="true"/>
        </w:rPr>
        <w:t>بعد از قتل عثمان</w:t>
      </w:r>
      <w:bookmarkEnd w:id="184"/>
    </w:p>
    <w:p>
      <w:pPr>
        <w:pStyle w:val="BookText"/>
        <w:rPr/>
      </w:pPr>
      <w:r>
        <w:rPr>
          <w:rFonts w:ascii="IRNazanin" w:hAnsi="IRNazanin" w:eastAsia="IRNazanin"/>
          <w:color w:val="111111"/>
          <w:sz w:val="28"/>
          <w:sz w:val="28"/>
          <w:szCs w:val="28"/>
          <w:rtl w:val="true"/>
          <w:lang w:bidi="fa-IR"/>
        </w:rPr>
        <w:t>مى‌دانيم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غصب خلافت،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صحنه سياست به دور و خانه‌نشين شده بود و بعد از واقعه قتل عثمان بن عفان، مردم يكپارچه با آن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دلايل بيعت آزادانه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شواهد و مستندات تاريخى، مرور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سعيد بن مسيب روايت است كه چون عثمان به قتل رسيد، مردم در حجره اميرالمؤمنين گردآمدند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 دست مبارك دراز كن تا با تو بيعت كنيم كه خلايق را لابد است از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اين سخن قبول ندارم؛ مگر اينكه اهل بدر بيايند و به اين بيعت راضى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بدر همگى متفقاً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كسى بهتر از تو را براى منصب خلافت نمى‌شناسيم، پس دست مبارك دراز كن تا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زبير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پيش آمد و اول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زبير و سعد و جميع</w:t>
      </w:r>
    </w:p>
    <w:p>
      <w:pPr>
        <w:pStyle w:val="BookText"/>
        <w:rPr/>
      </w:pPr>
      <w:r>
        <w:rPr>
          <w:rFonts w:ascii="Amiri" w:hAnsi="Amiri" w:eastAsia="Amiri" w:cs="Amiri"/>
          <w:color w:val="111111"/>
          <w:sz w:val="28"/>
          <w:sz w:val="28"/>
          <w:szCs w:val="28"/>
          <w:rtl w:val="true"/>
          <w:lang w:bidi="ar-SA"/>
        </w:rPr>
        <w:t>اصحاب بيعت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اسود بن يزيد نخعى روايت كنند كه چون اصحاب نزد منبر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آن حضرت صلوات الله عليه بيعت كردند، خُزَيمة بن ثابت انصارى در پيش منبر اين ابيات را انشاد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نَحنُ بايَعنا عَلِياً فَحَسبُنا ابوحَسَنٍ مِمّا نَخافُ مِنَ الفِتَنِ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وَجدناهُ اولَى النّاسَ بِالنّاسِ انَّهُ اطَبُّ قُرَيشٍ بِالكِتابِ وَ بِالسُّنَن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قَريشاً ما تَشُقُّ غُباره اذا ما جَرَى يَوماً عَلَى الضّمر البدن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الَّذِي فِيهِم مِنَ الخَيرِ كُلِّهِ و ما فِيهِم بَعضُ الَّذي فِيهِ مِن حُسن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بيعت كرديم اميرالمؤمنين على را پس كافى و پسنديده است ما را ابوالحسن؛ از آنچه مى‌ترسيديم از فتنه‌ها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يافتيم او را اولى و اشرف مردمان به مردمان؛ به درستى كه آن حضرت اعلم قريش است به كتاب الهى و به سنت حضرت رسالت‌پناهى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درستى كه قريش نمى‌توانند شكافت غبار مركب او را وقتى كه به حركت درآورد آن را، در روزى كه بر آن سوار است؛ اگرچه از تعب سفر لاغر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او موجود است هر چه در ايشان هم موجود است از جميع حسنات و خيرات و صفات مرضيه و اخلاق پسنديده و آنچه در ايشان حاصل است از صفات اندكى از حسن اخلاق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پيش از حركت به طرف صفين با عمرو بن عاص رايزنى كرد و نتيجه اين شد كه از برخى افراد با نفوذ دعوت كنند؛ از جمله به عبدالله بن عمر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عبدالله بن عمر دعوت آنها را قبول نكرد و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در اين نامه به بيعت آزادانه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اتهام قتل عثمان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نارواست،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جان خودم موضع بصيرت و طريق بينادلى را گم كرده‌ايد و از راهى دور خواسته‌ايد به مراد خود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هر آن كس را كه در اين امر شكى به دل داشت، با اين نوشته شما، جز شك و بدگمانى نسبت به شما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و خلافت كجا؟ اما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اسيرى آزادشده‌اى و اما تو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بدگمانى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من بركنار داريد كه شما و مرا يارى و ياورى صورت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اشعار را در ذيل نامه‌اش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إِنَّ الْحَقَّ أَبْلَجُ وَاضِحٌ وَ لَيْسَ بِمَا رَبَّصْتَ أَنْتَ وَ لَا عَمْرٌو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نَصَبْتَ ابْنَ عَفَّانَ لَنَا الْيَوْمَ خُدْعَةً كَمَا نَصَبَ الشَّيْخَانِ إِذْ زُخْرِفَ الْأَمْرُ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كَهَذَاكَ الْبَلَا حَذْوَ نَعْلِهِ سَوَاءً كَرَقْرَاقٍ يُغَرُّ بِهِ السَّفْرُ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رَمَيْتُمْ عَلِيّاً بِالَّذِي لَا يَضُرُّهُ وَ إِنْ عَظُمَتْ فِيهِ الْمَكِيدَةُ وَ الْمَكْرُ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ذَنْبُهُ أَنْ نَالَ عُثْمَانَ مَعْشَرٌ أَتَوْهُ مِنَ الْأَحْيَاءِ يَجْمَعُهُمْ مِصْرٌ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 إِلَيْهِ الْمُسْلِمُونَ بِبَيْتِهِ عَلَانِيَةً مَا كَانَ فِيهَا لَهُمْ قَسْرٌ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فَبَايَعَهُ الشَّيْخَانِ ثُمَّ تَحَمَّلَا إِلَى الْعُمْرَةِ الْعُظْمَى وَ بَاطِنُهَا الْغَدْرُ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الَّذِي قَدْ كَانَ مِمَّا اقْتِصَاصُهُ رَجِيعٌ فَيَا لَلَّهِ مَا أَحْدَثَ الدَّهْرُ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أَنْتُمَا وَ النَّصْرَ مِنَّا وَ أَنْتُمَا بَعِيثَا حُرُوبٍ مَا يَبُوخُ لَهَا الْجَمْرُ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أَنْتُمَا لِلَّهِ دَرُّ أَبِيكُمَا وَ ذِكْرُكُمَا الشُّورَى وَ قَدْ فُلِجَ الْفَجْرُ </w:t>
      </w:r>
      <w:r>
        <w:rPr>
          <w:rStyle w:val="FootnoteAnchor"/>
        </w:rPr>
        <w:footnoteReference w:id="37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حق آشكارا روشن است و نه چنان است كه تو و عمرو انتظار داريد و مترصد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عفان را امروز براى ما دستاويز و دامى ساخته‌اى، چنان‌كه آن دو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ظاهرفريبى او را دستاويز كار خود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نيز همان‌گونه بلايى است كه پا جاى پاى آن فتنه نهاده و عيناً به سرابى ماند كه مسافر بدان فريب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تير اتهامى به سوى على افكنديد كه به او زيانى نمى‌رساند؛ هر چند مكر و نيرنگ شما در ايراد اين اتهام سخت بزرگ و بسيار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او چيست كه گروهى از قبايل آمدند و در شهر انبوه گشتند و بر عثمان تاختند و بر او دست يافتند؟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يك دله و آشكارا به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 و در اين كار هيچ اجبارى براى آنان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 دو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بيعت كردند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عمره بزرگ كردند كه در باطن مكرى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شورش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شد آنچه شد كه نقل داستان آن بازگويى مكرر و ملال‌آور است؛ پناه بر خدا از آنچه روزگار، نوبه نوبه حادثه آرد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چيستيد كه از ما ياورى خواهيد؟ درحالى‌كه شما برانگيزاننده آتش جنگ‌هايى هستيد كه شراره‌اش خاموش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گفتنتان از شورا كدام است كه به راستى، سپيده‌دم حقيقت تابان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حقيقت امامت و ولايت على تجلى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معاويه به 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پس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و رئيس مردم عبدالله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نامه‌اى به او بنگارم، شايد دلش بدان نرم شود و اگر او سخنى بگويد،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عمرو بن عاص به ابن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به راستى وضعى كه ما و شما دچار آن شده‌ايم، نخستين فتنه و بلا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نامه‌نگارى من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پيشنهاد صلح و سازش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رئيس اين گروهى؛ به آينده بنگر و گذشته را از ياد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نامه را خواند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عمرو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معاويه تو را از پى هوس كشانده است و تو دينت را به اندك‌بهايى به او فروخته‌اى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در پى خرسندى خدا هستى، مصر را رها كن و به خانه‌ات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معاويه همانند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حق آغاز كرد و با حجّت به پايان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معاويه با ستمگرى و سركشى آغاز كرد و به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افراط در خونريزى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 و مردم عراق در اين پيكار چون شاميان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كه بهترين و والاترين فرد آنان بود و شاميان به معاويه دست بيعت سپردند، درحالى‌كه خود، همه، از او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نيز يكسان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خواستم و تو مصر را برگزيدى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معاويه به ابن عباس چندين نامه نوشت و وى نيز جواب نامه‌هاى معاويه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يكى از نامه‌ها به ابن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 از عثمان مردم با تو بيعت كرده بودند ما تو را بيش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مى‌دانستيم و به سويت مى‌شتافتيم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نامه به ابن عباس رسيد، خشمگين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چند پسر هند مى‌خواهد عقل مرا بدزدد و تا كى من دندان بر جگر نهم و گفتنى‌هاى خود را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به من رسيد و آن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اينكه ياد كرده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آزردن ياران عثمان شتاب داريم و از حكومت بنى‌اميه بيزاريم، به جان خودم سوگند كه تو خود، آن‌گاه كه عثمان به تو نياز داشت و از تو يارى خواست، او را واگذاشتى و راه خود در پيش گرفتى و كار را بدانجا كشاندى و پسرعمّت، وليد بن عقبه، برادر عثمان، در اين باره ميان من و تو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طلحه و زبير، نخست ايشان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عرصه را بر او تنگ كردند و سپس درحالى‌كه بيعت او را شكستند و حكومت مى‌خواستند، دست به شورش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سبب پيمان‌شكنى و جفاكارى با آن دو تن، و با تو نيز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گفتى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جز شش تن نمانده‌اند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بگويم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 مردانى بودند و چه خوشنام بازماندگانى كه بهترين افرادشان ضد تو جنگيدند و آنانكه از يارى ما خوددارى كرده‌اند، هم آنانند كه تو را نيز واگذاشته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بى‌طرف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در مقام احتجاج، از مداراى ما با حكومت عَدى و تَيم نام بردى، ابوبكر و عمر از عثمان بهتر بودند؛ همان گونه كه عثمان نيز از تو بهتر بود و ما جز اين راهى نداريم كه چنان روزى بر سرت آريم كه گذشته را از يادت ببرد و بر آينده‌اش بهراسى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 اگر مردم با من بيعت مى‌كردند حكومت بر</w:t>
      </w:r>
    </w:p>
    <w:p>
      <w:pPr>
        <w:pStyle w:val="BookText"/>
        <w:rPr/>
      </w:pPr>
      <w:r>
        <w:rPr>
          <w:rFonts w:ascii="IRNazanin" w:hAnsi="IRNazanin" w:eastAsia="IRNazanin"/>
          <w:color w:val="111111"/>
          <w:sz w:val="28"/>
          <w:sz w:val="28"/>
          <w:szCs w:val="28"/>
          <w:rtl w:val="true"/>
          <w:lang w:bidi="fa-IR"/>
        </w:rPr>
        <w:t xml:space="preserve">من قرار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نيز سر به فرمان من مى‌سپرديد،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بسى از من بهتر است، بيعت كرده‌اند و با وجود اين، هنوز همگان سر به فرمان او نسپرده‌اند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بى‌گمان از آن كسى است كه بر سر او مشورت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كجا و خلافت؟ كه تو اسيرى آزاد شده و پسر اسيرى آزاد شده بيش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از آن مهاجران نخستين است و اسيران آزاد شده را در آن هيچ حقّى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عباس نيز خطاب به معاويه اشعار ذيل را سرود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يَا ابْنَ هِنْدٍ إِنَّنِي غَيْرُ غَافِلٍ وَ إِنَّكَ مَا تَسْعَى لَهُ غَيْرُ نَائِلٍ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الَّذِي اجْتَبْتَ إِلَى الْحَرْبِ نَابُهَا عَلَيْكَ وَ أَلْقَتْ بَرْكَهَا بِالْكَلَاكِلِ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 أَهْلُ الشَّامِ ضَرْبَيْنِ خِيْرَةً وَ فَقْعَةُ قَاعٍ أَوْ شَحِيمَةُ آكِلِ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أَيْقَنْتَ أَنَّا أَهْلُ حَقٍّ وَ إِنَّمَا دَعَوْتَ لِأَمْرٍ كَانَ أَبْطَلَ بَاطِلٍ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ابْنَ عَبَّاسٍ إِلَى السِّلْمِ خُدْعَةً وَ لَيْسَ لَهَا حَتَّى تَدِينَ بِقَابِلِ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سِلْمَ حَتَّى تُشْجَرَ الْخَيْلُ بِالْقَنَا وَ تُضْرَبَ هَامَاتُ الرِّجَالِ الْأَمَاثِلِ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آلَيْتَ لَا أُهْدِي إِلَيْهِ رِسَالَةً إِلَى أَنْ يَحُولَ الْحَوْلُ مِنْ رَأْسِ قَابِلِ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أَرَدْتَ بِهِ قَطْعَ الْجَوَابِ وَ إِنَّمَا رَمَاكَ فَلَمْ يُخْطِئْ بَنَاتُ الْمُقَاتِلِ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لَهُ لَوْ بَايَعُوكَ تَبِعْتَهُمْ فَهَذَا عَلِيٌّ خَيْرُ حَافٍ وَ نَاعِلِ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 رَسُولِ الله مِنْ دُونِ أَهْلِهِ وَ فَارِسُهُ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مُنَازِلِ؟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فَدُونَكَهُ إِنْ كُنْتَ تَبْغِي مُهَاجِراً أَشَمَّ كَنَصْلِ السَّيْفِ عَيْرَ حَلَاحِلِ </w:t>
      </w:r>
      <w:r>
        <w:rPr>
          <w:rStyle w:val="FootnoteAnchor"/>
        </w:rPr>
        <w:footnoteReference w:id="37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غافل نيستم و تو نيز بى‌گمان بدان‌چه دنبالش مى‌دوى، دست نخواهى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تو خود كسى هستى كه دندان‌هاى تيز جنگ را بر خود گشاده و با ماجراجويى‌هاى خود آتش آن را بر افروخته‌اى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شام در معرض ضربات هولناك آن قرار گرفته و طعمه آن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يقين دارى كه ما اهل حق و بر حق هستيم و با اين همه ما را به باطل‌ترين باطل‌ها فراخواندى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را از سر نيرنگ به سازش فراخواندى، ولى نيرنگ و فريب تو را اثرى چندان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آن دم كه سواران ما با نيزه‌ها مى‌تازند و سرهاى نامداران را به خاك مى‌افكنند، صلحى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سوگند خوردى كه ديگر به او نامه‌اى ننگارى تا آنكه او موضع و روش خود را تغيير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قصدت اين بود كه او پاسخت ندهد و تو را به رگبار عتاب نگيرد، چه تيرهاى طعن او خطا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وى بيعت مى‌كردند تو نيز از ايشان پيروى مى‌كردى؛ اينك اين على است كه همه از خرد و كلان با او بيعت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گذشته از خويشاوندى، وصى پيامبر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هماوردطلبى دشمن، بهترين شهسوار پيامبر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خواهى از مهاجرى پيروى كنى بايد به او سر بسپارى كه چون تيغه شمشير جوهر دارد و سالار دلير و مسندنشين قوم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بن حارث كه دوست شرحبيل بود، در اشعار ذيل، 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شده و وى را نيز به بيعت با آن حضرت دعوت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مَا لِلدِّينِ فَارَقْتَ أَمْرَنَا وَ لَكِنْ لِبُغْضِ الْمَالِكِيِّ جَرِيرٍ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شَحْنَاءَ دَبَّتْ بَيْنَ سَعْدٍ وَ بَيْنَهُ فَأَصْبَحْتَ كَالْحَادِي بِغَيْرِ بَعِيرٍ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أَنْتَ إِذْ كَانَتْ بَجِيلَةُ عَاتَبَتْ قُرَيْشاً فَيَا لَلَّهِ بُعْدَ نَصِيرٍ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تَفْصِلُ أَمْراً غِبْتَ عَنْهُ بِشُبْهَةٍ وَ قَدْ حَارَ فِيهَا عَقْلُ كُلِّ بَصِيرٍ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 رِجَالٍ لَمْ يَكُونُوا أَئِمَّةً وَ لَا لِلَّتِي لَقَّوْكَهَا بِحُضُورِ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قَوْلُ قَوْمٍ غَائِبِينَ تَقَاذَفُوا مِنَ الْغَيْبِ مَا دَلَّاهُمُ بِغُرُورٍ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تَتْرُكُ أَنَّ النَّاسَ أَعْطَوْا عُهُودَهُمْ عَلِيّاً عَلَى أُنْسٍ بِهِ وَ سُرُورِ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قِيلَ هَاتُوا وَاحِداً تَقْتَدُونَهُ نَظِيراً لَهُ لَمْ يَفْصَحُوا بِنَظِيرِ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لَعَلَّكَ أَنْ تَشْقَى الْغَدَاةَ بِحَرْبِهِ شُرَحْبِيلُ مَا مَا جِئْتَهُ بِصَغِير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شرحبيل، تو به خاطر دين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جدا نشدى، بلكه به خاطر دشمنى خود با جرير مالكى چنين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سبب دشمنى‌اى كه ميان او و سعد ره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موضعى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چون ساربانى حدى‌خوان شدى كه خود شترى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بجيله با قريش پرخاشگرى كند، تو را بدان چه كار؟ بار الها اين ياورى و جانبدارى چقدر بعيد و ناهنجار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در امرى كه خود در آن حضور نداشته‌اى و عقل هر بينادلى در آن حيران است، با وجود شبهه، حكم قطعى مى‌دهى؟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كه از پيشوايان و آگاهان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گفته زمره‌اى كه آنچه را به عيان ديده باشند به تو باز گويند؟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آن گروه كه خود غايب بوده‌اند، چه ارزشى دارد كه پنهانى تيرى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افكندند و به چاه فريب و غرور در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واقعيت را ناديده مى‌گيرى كه به راستى مردم شادمانه و با علاقه‌مندى عهد و پيمان خود را به على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كه همتاى او باشد، براى رهبرى بياوريد، هرگز همتايى براى او نشان نتوانند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تو، از سر شقاوت، فردا به جنگ با او برخيزى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شرحبيل، آنچه تو در سر دارى و بدان دست يازيده‌اى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گذشت كه عَدِى بْنُ حَاتِم به ايشان پيشنهاد كرد كه خُفاف بن عبدالله به سوى شام عازم است؛ بهتر است با معاويه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 عَدِى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پسرعموى خود، حابس ابن سعد در شام آمد كه خواجه و بزرگ قبيله 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 به حابس باز گفت كه خود شاهد ماجراى عثمان در مدينه بوده و بعد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كوفه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معاويه رفتند، معاويه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ماجراى عثمان حكايت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مكشوح بن عَدِيس محاصره‌اش كرد و حُكَيم ابن جِبِلَّه محكومش ساخت و محمد بن ابى‌بكر و عمّار بن ياسر يكى پس از ديگرى گريبانش را گرفتند و تنها سه كس به ريختن خونش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اشتر نَخَعى و عمرو بن حَمِقِ، و دو مرد در كارش پافشارى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و برى‌ترين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كنارترين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ماجراى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w:t>
      </w:r>
      <w:bookmarkStart w:id="185" w:name="pg7284_76371"/>
    </w:p>
    <w:p>
      <w:pPr>
        <w:pStyle w:val="BookText"/>
        <w:rPr/>
      </w:pPr>
      <w:bookmarkEnd w:id="18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مردم براى بيعت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چون پروانه‌هايى كه گرد شمع بر آيند، گرد او را گرفتند تا آنجا كه كفش‌ها گم شد و عباها از شانه‌ها بيفتاد و پيران زير دست و پاى رفتند و ديگر نامى از عثمان نياوردند و يادى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حركت شد و مهاجران و انصار سر به فرمان او نهادند و خود مايل به جنگ نبود و سه نفر همفكرش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مالك، عبدالله بن عمر و 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هيچ‌كس را به اكراه وادار نكرد؛ چه با در اختيار داشتن آن همه كسان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سر سپرده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سبكبار بودند، از وجود آنآنكه بر وى گرانبار مى‌نمودند، بى‌نياز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رهسپار شد و به كوهسار طى در آمد و گروهى از قبيله ما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بديشان مثل مى‌زدند، به او پيوستند و هنگامى كه در راه بود، حركت طلحه و زبير و عايشه به سوى بصره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مردانى به كوفه شتافتند و دعوت او را لبيك گفتند و وى راهى بصره شد كه اينك در دست اوست و سپس به كوفه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بود كه من از او جدا شدم و اكنون توجّهش جز به شام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اين هفت سند مشاهده مى‌شود، 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از مسلمات تاريخ است و اين موارد هفتگانه در واقع برخى از دلايل 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6" w:name="__RefHeading___Toc613229_1051229030"/>
      <w:bookmarkStart w:id="187" w:name="_Toc67"/>
      <w:bookmarkEnd w:id="186"/>
      <w:r>
        <w:rPr>
          <w:rtl w:val="true"/>
        </w:rPr>
        <w:t xml:space="preserve">مخالفت عايشه، طلحه و زبير </w:t>
      </w:r>
      <w:r>
        <w:rPr>
          <w:rtl w:val="true"/>
        </w:rPr>
        <w:t>(</w:t>
      </w:r>
      <w:r>
        <w:rPr>
          <w:rtl w:val="true"/>
        </w:rPr>
        <w:t>ناكثين</w:t>
      </w:r>
      <w:r>
        <w:rPr>
          <w:rtl w:val="true"/>
        </w:rPr>
        <w:t xml:space="preserve">) </w:t>
      </w:r>
      <w:r>
        <w:rPr>
          <w:rtl w:val="true"/>
        </w:rPr>
        <w:t>با على</w:t>
      </w:r>
      <w:r>
        <w:rPr>
          <w:rtl w:val="true"/>
        </w:rPr>
        <w:t>(</w:t>
      </w:r>
      <w:r>
        <w:rPr>
          <w:rtl w:val="true"/>
        </w:rPr>
        <w:t>علیه السلام</w:t>
      </w:r>
      <w:r>
        <w:rPr>
          <w:rtl w:val="true"/>
        </w:rPr>
        <w:t>)</w:t>
      </w:r>
      <w:bookmarkEnd w:id="1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قتل عثمان و بيعت عامه مردم با آن حضرت، باز عده‌اى از مشاهير، مانند طلحه و زبير، بيعت خود را شكستند و با همراهى عايشه، رو در روى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 و با آن حضرت در جنگى كه موسوم به جنگ جمل شد،</w:t>
      </w:r>
    </w:p>
    <w:p>
      <w:pPr>
        <w:pStyle w:val="BookText"/>
        <w:rPr/>
      </w:pPr>
      <w:r>
        <w:rPr>
          <w:rFonts w:ascii="IRNazanin" w:hAnsi="IRNazanin" w:eastAsia="IRNazanin"/>
          <w:color w:val="111111"/>
          <w:sz w:val="28"/>
          <w:sz w:val="28"/>
          <w:szCs w:val="28"/>
          <w:rtl w:val="true"/>
          <w:lang w:bidi="fa-IR"/>
        </w:rPr>
        <w:t>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شخصيت‌هاى مشهور قرن اول در شعر، اين واقعيت تاريخى را مطرح كرده‌اند؛ از جمله آنها عبدالله بن عمر است كه وقتى معاويه او را به سوى خويش فراخواند و او نپذيرفت، در جوابش نامه‌اى نوشت و به اين واقعيت‌ها اعتراف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طَلحَةُ يَدعو و الزُّبَير و أمُّنا فَقُلنا لَها قُولي لَنا ما بَدا لَكِ</w:t>
      </w:r>
    </w:p>
    <w:p>
      <w:pPr>
        <w:pStyle w:val="BookText"/>
        <w:rPr/>
      </w:pPr>
      <w:r>
        <w:rPr>
          <w:rFonts w:ascii="Amiri" w:hAnsi="Amiri" w:eastAsia="Amiri" w:cs="Amiri"/>
          <w:color w:val="111111"/>
          <w:sz w:val="28"/>
          <w:sz w:val="28"/>
          <w:szCs w:val="28"/>
          <w:rtl w:val="true"/>
          <w:lang w:bidi="ar-SA"/>
        </w:rPr>
        <w:t xml:space="preserve">حَذارِ أمور شُبُّهَت و لَعَلّها موانِعُ في الأخطار إحدى المَهالِك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 طلحه و زبير و مادرمان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خواندند 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هر چه ناگزيرى به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امور شبهه‌ناك بپرهيز كه شايد در اين مخاطرات سخت يكى از مهلكه‌هاى نابودكننده كمين كرده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ابى‌حازم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عثمان كشته شد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قتل عثمان به عايشه رسيد،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شنيدن خبر، بار سفر به مدينه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مدينه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عثمان ياد مى‌كرد،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خبر بيعت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مى‌خواست آسمان بر زمين فرود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كاروانش را به سوى مكه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برگشتم و ديدم كه در باز گشت با خود حرف مى‌زند، چنان‌كه پندارى با ديگرى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را به ناحق و مظلوم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تازگى از تو شنيدم كه مى‌گفتى خدا او را از بين ببرد و قبلاً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مى‌ديدم تو از همه مردم بيشتر با او مخالفت مى‌كردى و زشت‌ترين حرف‌ها را تو به او مى‌زدى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درباره او مطالعه كردم، ديدم آنها او را توبه دادند و بعد از اينكه توبه كرده و مثل نقره سپيد و پاك گشت و درحالى‌كه روزه‌دار بود و در ماه مقدس، و آن‌گاه كه جنگيدن و كشتن حرام است، بر سرش تاخته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عايشه خبر قتل عثمان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گناهانش به كشتن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انتقام كارهايش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قتل عثمان، چنان‌كه مرگ تبهكار قوم ثمود آن قوم را به غم آورد، شما را به غم و اندوه آرد و ناراحت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فرد براى تصدى حكومت،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پياپى خبر آمد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 بر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نمى‌خواهند حكومت را به قبيله تَيم، قبيله ابوبكر و عايشه،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به عايشه كه در مكه بود نامه‌ها نوشتند كه از 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كن و شعار خونخواهى عثمان را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را همراه پسر خواهرش، يعنى عبدالله بن زبير،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وقتى نامه‌ها را خواند، شعار خونخواهى عثمان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آن سال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كارهاى عايشه را ديد، به مقابله با آن برخاست و دوستى و طرف‌دارى خود را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و به يارى او كمر بست</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مِخنَف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نزد ام‌سلمه رفت تا او را بفريبد و به قيام براى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88" w:name="pg7284_76374"/>
    </w:p>
    <w:p>
      <w:pPr>
        <w:pStyle w:val="BookText"/>
        <w:rPr/>
      </w:pPr>
      <w:bookmarkEnd w:id="188"/>
      <w:r>
        <w:rPr>
          <w:rFonts w:ascii="IRNazanin" w:hAnsi="IRNazanin" w:eastAsia="IRNazanin"/>
          <w:color w:val="111111"/>
          <w:sz w:val="28"/>
          <w:sz w:val="28"/>
          <w:szCs w:val="28"/>
          <w:rtl w:val="true"/>
          <w:lang w:bidi="fa-IR"/>
        </w:rPr>
        <w:t>خونخواهى عثمان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پيش از ساير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كردى و اين افتخار را دارى كه ميان آنها نخستين مهاجر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سالخورده‌تر و بزرگ‌ترى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سهميه ما را از خانه تو تقسيم و توزيع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وحى در خانه تو بيش از هر جاى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حرف‌ها را به چه منظور و براى چه كارى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زبير پسر خواهر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كه مردم عثمان را توبه دادند و بعد از اينكه توبه كرده، او را درحالى‌كه روزه داشت، در ماه حرام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گرفته‌ام به بصره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همراه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هم با ما بيا، شايد خدا كار حكومت را به دست ما و به وسيله ما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ام‌سلمه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ديروز مردم را عليه عثمان مى‌شوراندى و بدترين حرف‌ها را به او مى‌زدى و هميشه او را به اسم نعثل مى‌خواندى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يقين مى‌دانى كه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بلند و منزلتى داشت</w:t>
      </w:r>
      <w:r>
        <w:rPr>
          <w:rFonts w:eastAsia="IRNazanin" w:cs="IRNazanin"/>
          <w:color w:val="111111"/>
          <w:sz w:val="28"/>
          <w:szCs w:val="28"/>
          <w:rtl w:val="true"/>
          <w:lang w:bidi="fa-IR"/>
        </w:rPr>
        <w:t xml:space="preserve">». </w:t>
      </w:r>
      <w:r>
        <w:rPr>
          <w:rStyle w:val="FootnoteAnchor"/>
          <w:rtl w:val="true"/>
        </w:rPr>
        <w:footnoteReference w:id="378"/>
      </w:r>
    </w:p>
    <w:p>
      <w:pPr>
        <w:pStyle w:val="Heading3"/>
        <w:numPr>
          <w:ilvl w:val="2"/>
          <w:numId w:val="1"/>
        </w:numPr>
        <w:rPr/>
      </w:pPr>
      <w:bookmarkStart w:id="189" w:name="__RefHeading___Toc613231_1051229030"/>
      <w:bookmarkStart w:id="190" w:name="_Toc68"/>
      <w:bookmarkEnd w:id="189"/>
      <w:r>
        <w:rPr>
          <w:rtl w:val="true"/>
        </w:rPr>
        <w:t>اتهامات دشمنان به على</w:t>
      </w:r>
      <w:r>
        <w:rPr>
          <w:rtl w:val="true"/>
        </w:rPr>
        <w:t>(</w:t>
      </w:r>
      <w:r>
        <w:rPr>
          <w:rtl w:val="true"/>
        </w:rPr>
        <w:t>علیه السلام</w:t>
      </w:r>
      <w:r>
        <w:rPr>
          <w:rtl w:val="true"/>
        </w:rPr>
        <w:t xml:space="preserve">) </w:t>
      </w:r>
      <w:r>
        <w:rPr>
          <w:rtl w:val="true"/>
        </w:rPr>
        <w:t>در خصوص قتل عثمان</w:t>
      </w:r>
      <w:bookmarkEnd w:id="190"/>
    </w:p>
    <w:p>
      <w:pPr>
        <w:pStyle w:val="Heading4"/>
        <w:numPr>
          <w:ilvl w:val="3"/>
          <w:numId w:val="1"/>
        </w:numPr>
        <w:rPr/>
      </w:pPr>
      <w:bookmarkStart w:id="191" w:name="__RefHeading___Toc613233_1051229030"/>
      <w:bookmarkStart w:id="192" w:name="_Toc69"/>
      <w:bookmarkEnd w:id="191"/>
      <w:r>
        <w:rPr>
          <w:rtl w:val="true"/>
        </w:rPr>
        <w:t>اشاره</w:t>
      </w:r>
      <w:bookmarkEnd w:id="19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موضوعات كه در اشعار موافقان و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مسئله قتل عثمان و نقش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بسيارى از اشعار به دست مى‌آيد كه موضوع قتل عثمان، مهم‌ترين بهانه معاويه، عمروبن عاص و ديگر شاميان براى 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بسيارى از آگاهان، حتى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شدت رد كرده‌اند و ادعاى معاويه و</w:t>
      </w:r>
      <w:bookmarkStart w:id="193" w:name="pg7284_76375"/>
    </w:p>
    <w:p>
      <w:pPr>
        <w:pStyle w:val="BookText"/>
        <w:rPr/>
      </w:pPr>
      <w:bookmarkEnd w:id="193"/>
      <w:r>
        <w:rPr>
          <w:rFonts w:ascii="IRNazanin" w:hAnsi="IRNazanin" w:eastAsia="IRNazanin"/>
          <w:color w:val="111111"/>
          <w:sz w:val="28"/>
          <w:sz w:val="28"/>
          <w:szCs w:val="28"/>
          <w:rtl w:val="true"/>
          <w:lang w:bidi="fa-IR"/>
        </w:rPr>
        <w:t>عمرو بن عاص را مردود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چند مورد از اظهارات موافقان و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w:t>
      </w:r>
    </w:p>
    <w:p>
      <w:pPr>
        <w:pStyle w:val="Heading4"/>
        <w:numPr>
          <w:ilvl w:val="3"/>
          <w:numId w:val="1"/>
        </w:numPr>
        <w:rPr/>
      </w:pPr>
      <w:bookmarkStart w:id="194" w:name="__RefHeading___Toc613235_1051229030"/>
      <w:bookmarkStart w:id="195" w:name="_Toc70"/>
      <w:bookmarkEnd w:id="194"/>
      <w:r>
        <w:rPr>
          <w:rtl w:val="true"/>
        </w:rPr>
        <w:t>اتهام عايشه به على</w:t>
      </w:r>
      <w:r>
        <w:rPr>
          <w:rtl w:val="true"/>
        </w:rPr>
        <w:t>(</w:t>
      </w:r>
      <w:r>
        <w:rPr>
          <w:rtl w:val="true"/>
        </w:rPr>
        <w:t>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هنگامى كه عثمان خليفه بود، عايشه از مخالفان سرسخت وى بود؛ به طورى كه از او بسيار بدگويى مى‌كرد و خواهان قتل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در تاريخ و شرح حال‌نويسى كتاب تأليف كرده‌اند، مى‌گويند كه عايشه از جمله تندروترين مخالفان عثمان بوده است؛ تا جايى كه جامه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آورده در خانه‌اش آويخته بود و به هر كه به خانه‌اش وارد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جامه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هنوز فرسوده نشده ولى عثمان سنت او را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نخستين كسى كه عثمان را نعثل لقب داده عايشه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 را بكشيد خدا او را بكشد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اما به محض كشته شدن عثمان و بيعت مردم با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عثمان را بهانه ساخت و پرچم مخالفت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از دو طريق روايت كرده است كه عايشه، چون در بازگشت از مكه به مدينه به 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ميلى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عبد بن امّ كلاب كه همان عبد بن ابى‌سلمه است، برخورد و از او اخبار مدينه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پس از آن باز وى را ديد و پرسيد بعد چه كار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مدينه، با اتفاق آراء، خلافت را به دست آوردند و كارشان به بهترين نتيجه منتهى</w:t>
      </w:r>
    </w:p>
    <w:p>
      <w:pPr>
        <w:pStyle w:val="BookText"/>
        <w:rPr/>
      </w:pPr>
      <w:r>
        <w:rPr>
          <w:rFonts w:ascii="IRNazanin" w:hAnsi="IRNazanin" w:eastAsia="IRNazanin"/>
          <w:color w:val="111111"/>
          <w:sz w:val="28"/>
          <w:sz w:val="28"/>
          <w:szCs w:val="28"/>
          <w:rtl w:val="true"/>
          <w:lang w:bidi="fa-IR"/>
        </w:rPr>
        <w:t>شد؛ چون بر زمامدارى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هم‌رأى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كار خلافت به نفع دوست تو تمام شده باشد، بهتر است آسمان بر زمين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مرا به مكه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عثمان به ناحق و مظلوم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حتماً به خونخواهى او بر مى‌خيزم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ابن امّ كلاب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طور؟ به خدا قسم اولين كسى كه عليه عثمان به تلاش برخاست تو بودى كه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بكشيد؛ چون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او را توبه دادند و پس از اينكه توبه كرد،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آن حرف را زده‌ام و آنها هم حرف‌هايى زده‌اند، ولى حرف آخرم بهتر از حرفى است كه اول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ام كلاب به عايشه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 البَداءُ و مِنكَ الغِيَرْ و مِنكَ الرِّياحُ و مِنكَ المَطَرْ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أمَرتِ بِقَتلِ الإمامِ و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فَهَبنا أطَعناكَ فِي قَتلِهِ و قاتِلُهُ عِندَنا مَن أمَرْ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يَسقُط السَّقفُ مِن فَوقِنا و لَم يَنكَسِف شَمسُنا و القَمَرْ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بايَعَ النّاسُ ذا تُدرأ يُزِيلُ الشَّبا و يُقِيمُ الصَّعَرْ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يَلبِسُ الحربَ أثوابَها و ما مَن وفِي مِثلِ مَن قَد غَدَر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از تو شروع شد و دگرگونى از تو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سوى تو برخاست و هم باران از تو باريد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تو بودى كه دستور كشتن حاكم را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گفتى او كافر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برخاسته، در اجراى فرمانت، او را كشتيم و به عقيده ما قاتلش كسى است كه فرمان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سقف آسمان فرود آمد و نه خورشيد و ماه تيره گشت و بگرفت؛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مردم با آن ابرمرد پيمان حكومت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تيرگى را و كژى را مى‌زدايد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جامه جنگ به تن مى‌آرايد و به نبرد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نيست كه امين وفادار و خيانتكار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راه مكه گرفت تا بر در مسجدالحرام فرود آمده، آهنگ حجرالاسود كرد و در آنجا خيمه زد تا مردم از هر سو به دورش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به ناحق و مظلوم كشته شده است و به خدا قسم به خونخواهى او برمى‌خيزم</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نامه‌اى پيش از جنگ جمل، در نزديكى بصره، به طلحه و زبير و عايشه نوشت 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سرپيچى از دستور خدا و پيامبرش از خانه‌ات بيرون آمدى؛ به دنبال كارى كه تو موظف به انجامش نيستى و به عهده‌ات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ادعا مى‌كنى كه مى‌خواهى جامعه مسلمين را اصلاح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جواب بده كه زنان را با فرماندهى سپاه و رزم‌آورى با مردان چه كار؟ با جنگ انداختن ميان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ريختن خون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علاوه بر اين، ادعاى خونخواهى عثمان را دارى؛ اين به تو چه ربطى دارد؟ عثمان از قبيله بنى‌اميه است و تو از قبيله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تو همانى كه ديروز در ميان انبوه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 را بكشيد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خونخواهى او برخاسته‌اى؟ بنابراين از خدا بترس</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خانه‌ات برگرد و حجاب بر خويشتن فرو آويز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طبرى و ابن قُتَيبه روايت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نوجوانى از قبيله جَهينَه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طلحه كه مردى عابد بود،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قاتلين عثمان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عثمان سه قسمت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بر عهده آن زنى است كه بر كجاوه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يك‌سوم ديگرش به گردن صاحب آن شتر سرخ‌مو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يك‌سومش بر عهده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به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 در گمراهى‌ام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جبهه تجاوزكاران جمل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سپاه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در اين باره 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ابنَ طَلحَةَ عَن هالِكٍ بِجَوفِ المَدِينَةِ لم يُقبَرِ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ثلاثةُ رهطٍ هُم أماتوا ابنَ عَفّان و استَعبَرِ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فَثُلثٌ عَلى تِلكَ في خِدرِها و ثُلثٌ عَلى راكِبِ الأحمَرِ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ثُلثٌ عَلَى ابنِ أبي طالبٍ و نَحنُ به اويةٍ قَرقَرِ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صَدَقتَ عَلَى الأوّلينِ و أخطأتَ في الثّالثِ الأزهَر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پسر طلحه درباره مردى پرسيدم كه داخل مدينه كشته شد و مدفون 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كه عثمان را كشتند و تو نيك بنگر كه چه كسانى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يك‌سوم خونش به گردن آن زن است و يك‌سوم ديگرش بر دوش آنكه سوار شتر سرخ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96" w:name="pg7284_76379"/>
    </w:p>
    <w:p>
      <w:pPr>
        <w:pStyle w:val="BookText"/>
        <w:rPr/>
      </w:pPr>
      <w:bookmarkEnd w:id="1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ثلث آخر بر عهده على بن ابى‌طالب و ما از قتل عثمان پاك‌دامنيم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اولى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سومى، يعنى آن مرد تابناك، بر خطا 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مردى خردمند و پر حوصله و دين‌دار و هوشمند و سخنور و سياست‌مدار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عايشه به بصره رسيد، كسى را نزد او فرستاد تا به ملاقات وى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كسى را فرستاد و احنف بن قيس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 و دليلى در برابر خدادارى كه جهاد ضد كشندگان اميرالمؤمنين عثمان را ترك كرده‌اى؟ آيا افرادت كم هستند يا قبيله‌ات از تو اطاعت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عمرم از حد گذشته و نه زمان درازى سپرى گشته است، بلكه يكسال نمى‌گذرد كه تو را ديدم از عثمان انتقاد مى‌كردى و به او بد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تو را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بودى قبول مى‌كنم و دستورت را درحالى‌كه از آن خشمگينى، رد مى‌كنم</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197" w:name="__RefHeading___Toc613237_1051229030"/>
      <w:bookmarkStart w:id="198" w:name="_Toc71"/>
      <w:bookmarkEnd w:id="197"/>
      <w:r>
        <w:rPr>
          <w:rtl w:val="true"/>
        </w:rPr>
        <w:t>اتهام عمرو بن عاص به على</w:t>
      </w:r>
      <w:r>
        <w:rPr>
          <w:rtl w:val="true"/>
        </w:rPr>
        <w:t>(</w:t>
      </w:r>
      <w:r>
        <w:rPr>
          <w:rtl w:val="true"/>
        </w:rPr>
        <w:t>علیه السلام</w:t>
      </w:r>
      <w:r>
        <w:rPr>
          <w:rtl w:val="true"/>
        </w:rPr>
        <w:t>)</w:t>
      </w:r>
      <w:bookmarkEnd w:id="19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عاص در جنگ صفين خطر را برابر ديد، معاويه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 پدرى خويش را احضار كن و به صحنه پيكار ببر كه اگر كارى از دست كسى بر آيد، فقط از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از يمانيان آمدند و وى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هنرنمايى شماست و فردا شما نامدار و صاحب مقام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w:t>
      </w:r>
    </w:p>
    <w:p>
      <w:pPr>
        <w:pStyle w:val="BookText"/>
        <w:rPr/>
      </w:pPr>
      <w:r>
        <w:rPr>
          <w:rFonts w:ascii="IRNazanin" w:hAnsi="IRNazanin" w:eastAsia="IRNazanin"/>
          <w:color w:val="111111"/>
          <w:sz w:val="28"/>
          <w:sz w:val="28"/>
          <w:szCs w:val="28"/>
          <w:rtl w:val="true"/>
          <w:lang w:bidi="fa-IR"/>
        </w:rPr>
        <w:t>بر اين گروه هجوم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درخواست عمرو لبيك گفتند و همراه عمرو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آن حمله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أكرِم بِجَمعٍ طَيِّبٍ يَمانِ جِدّوا تَكونُوا أولياء عثمان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أتاني خَبَرٌ فأشجان أن علياً قَتَل ابنَ عَفّان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 اللهِ عَلى تِبيانِ رُدّوا عَلَينا شَيخَنا كَما كانَ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گرامى باد گروه پاكان يمنى؛ بكوشيد كه ياران و خونخواهان عثمان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خبرى سوگبار به من رسيد كه على پسر عفّان را كشته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خليفه با حجّت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ما را چنان‌كه بود به ما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عمرو پاسخ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 شُيوخُ مَذحَج و هَمدان بِأن نَرُدَّ نَعثلاً كَما كان</w:t>
      </w:r>
    </w:p>
    <w:p>
      <w:pPr>
        <w:pStyle w:val="BookText"/>
        <w:rPr/>
      </w:pPr>
      <w:r>
        <w:rPr>
          <w:rFonts w:ascii="Amiri" w:hAnsi="Amiri" w:eastAsia="Amiri" w:cs="Amiri"/>
          <w:color w:val="111111"/>
          <w:sz w:val="28"/>
          <w:sz w:val="28"/>
          <w:szCs w:val="28"/>
          <w:rtl w:val="true"/>
          <w:lang w:bidi="ar-SA"/>
        </w:rPr>
        <w:t>خَلقاً جَديداً مِثلَ خَلقِ الرَّحمنِ</w:t>
      </w:r>
    </w:p>
    <w:p>
      <w:pPr>
        <w:pStyle w:val="BookText"/>
        <w:rPr/>
      </w:pPr>
      <w:r>
        <w:rPr>
          <w:rFonts w:ascii="IRNazanin" w:hAnsi="IRNazanin" w:eastAsia="IRNazanin"/>
          <w:color w:val="111111"/>
          <w:sz w:val="28"/>
          <w:sz w:val="28"/>
          <w:szCs w:val="28"/>
          <w:rtl w:val="true"/>
          <w:lang w:bidi="fa-IR"/>
        </w:rPr>
        <w:t>بزرگان مذحج و همدان، از اينكه درازريش را چنان‌كه بود، از نو بيافرينند و همان‌گونه كه خداى رحمان او را آفريده بود، باز گردانيمش، امتناع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حَوشَب ذو ظُلَيم كه در آن زمان خواجه يمانيان و سالار ايشان بود، با گروه يارانش، رو به ميدان نهاد و پرچم‌دارش اين اشعار را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اليَمانونَ و مِنّا حَوشَبٌ أَ ذا ظُلَيمٌ أينَ مِنّا المَهرَبُ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فِينا الصَّفِيحُ وَ القِنا المُعَلَّبُ و الخَيلُ أمثالُ الوَشِيجِ شَزَب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العِراقَ حَبلُها مُذَبذَبُ إنَّ عَلياً فِيكُمُ مُحَبَّبُ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قَتلِ عُثمان و كُلّ مذنب </w:t>
      </w:r>
      <w:r>
        <w:rPr>
          <w:rStyle w:val="FootnoteAnchor"/>
        </w:rPr>
        <w:footnoteReference w:id="38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99" w:name="pg7284_76381"/>
    </w:p>
    <w:p>
      <w:pPr>
        <w:pStyle w:val="BookText"/>
        <w:rPr/>
      </w:pPr>
      <w:bookmarkEnd w:id="19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يمانيان هستيم و حوشب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ظليم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 از چنگ ما تواند گريخت؟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صاحبان تيغ‌هاى برّان و نيزه‌هاى بلنديم و فوج ما چون نيزه‌هاى باريك به هم فشرده انبوه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ريسمان و رشته ارتباط شما عراقيان از هم گسيخته؛ زيرا على را ميان خود محبوب مى‌شماريد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درحالى‌كه او در قتل عثمان دست داشته و تمام جنايتكاران در ميان شمايند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بن صُرَد خُزاعى با وى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درگيرى، حَوشَب و ابن بُدَيل هر دو كشته شدند</w:t>
      </w:r>
      <w:r>
        <w:rPr>
          <w:rFonts w:eastAsia="IRNazanin" w:cs="IRNazanin"/>
          <w:color w:val="111111"/>
          <w:sz w:val="28"/>
          <w:szCs w:val="28"/>
          <w:rtl w:val="true"/>
          <w:lang w:bidi="fa-IR"/>
        </w:rPr>
        <w:t>.</w:t>
      </w:r>
    </w:p>
    <w:p>
      <w:pPr>
        <w:pStyle w:val="Heading4"/>
        <w:numPr>
          <w:ilvl w:val="3"/>
          <w:numId w:val="1"/>
        </w:numPr>
        <w:rPr/>
      </w:pPr>
      <w:bookmarkStart w:id="200" w:name="__RefHeading___Toc613239_1051229030"/>
      <w:bookmarkStart w:id="201" w:name="_Toc72"/>
      <w:bookmarkEnd w:id="200"/>
      <w:r>
        <w:rPr>
          <w:rtl w:val="true"/>
        </w:rPr>
        <w:t>اتهام معاويه به على</w:t>
      </w:r>
      <w:r>
        <w:rPr>
          <w:rtl w:val="true"/>
        </w:rPr>
        <w:t>(</w:t>
      </w:r>
      <w:r>
        <w:rPr>
          <w:rtl w:val="true"/>
        </w:rPr>
        <w:t>علیه السلام</w:t>
      </w:r>
      <w:r>
        <w:rPr>
          <w:rtl w:val="true"/>
        </w:rPr>
        <w:t>)</w:t>
      </w:r>
      <w:bookmarkEnd w:id="201"/>
    </w:p>
    <w:p>
      <w:pPr>
        <w:pStyle w:val="Heading5"/>
        <w:numPr>
          <w:ilvl w:val="4"/>
          <w:numId w:val="1"/>
        </w:numPr>
        <w:rPr/>
      </w:pPr>
      <w:bookmarkStart w:id="202" w:name="__RefHeading___Toc613241_1051229030"/>
      <w:bookmarkStart w:id="203" w:name="_Toc7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نصربن مزاحم از محمد بن عبيدالله و عمر بن سعد نقل مى‌كند كه آنان با سندهاى صحيح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شُرَحبِيل بنِ سَمط فرستاد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حق‌پذيرى تو بود و آنچه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كه تو انتخاب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پاداش الهى است و مردم صالح نيز آنچه را تو دانستى، از تو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راستى، امرى كه اينك از آن نيك آگاه شده‌اى، جز به رضايت عموم، كمالى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شهرهاى شام به گردش در آى و ندا در ده كه به راستى على، عثمان را كشته است، و بر مسلمانان واجب است كه از او خونخواهى 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شُرَحبِيل به راه افتاد و از مردم حِمص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به ديده مردم شام مردى امين و پارسا و خداشناس مى‌نمود، به خطبه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bookmarkStart w:id="204" w:name="pg7284_76382"/>
    </w:p>
    <w:p>
      <w:pPr>
        <w:pStyle w:val="BookText"/>
        <w:rPr/>
      </w:pPr>
      <w:bookmarkEnd w:id="204"/>
      <w:r>
        <w:rPr>
          <w:rFonts w:ascii="IRNazanin" w:hAnsi="IRNazanin" w:eastAsia="IRNazanin"/>
          <w:color w:val="111111"/>
          <w:sz w:val="28"/>
          <w:sz w:val="28"/>
          <w:szCs w:val="28"/>
          <w:rtl w:val="true"/>
          <w:lang w:bidi="fa-IR"/>
        </w:rPr>
        <w:t xml:space="preserve">به راستى على عثمان بن عفان را كشت و گروهى از كرده او خشمناك شدند كه آنان را نيز كشت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شكست خوردند و على بر زمين مسلط شد و اينك جز شام جايى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شمشير بر كشيده و گرداب‌هاى مرگ را در مى‌نوردد تا بر شما بتازد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كسى را نيرومندتر از معاويه براى پيكار با او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جز تنى چند از پارسايان حِمص، سخنش را پذيرفتند و به پاخاستند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خانه‌هاى ما گورها و مساجد ماست و تو خود در آنچه صلاح بينى، داناترى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شُرَحبيل به برانگيختن مردم ديگر شهرهاى شام پرداخت تا همه را يكى پس از ديگرى برانگيخت و فارغ شد و بر هر قومى درمى‌آمد، سخن و نظرش را مى‌پذيرفتند</w:t>
      </w:r>
      <w:r>
        <w:rPr>
          <w:rFonts w:eastAsia="IRNazanin" w:cs="IRNazanin"/>
          <w:color w:val="111111"/>
          <w:sz w:val="28"/>
          <w:szCs w:val="28"/>
          <w:rtl w:val="true"/>
          <w:lang w:bidi="fa-IR"/>
        </w:rPr>
        <w:t>.</w:t>
      </w:r>
    </w:p>
    <w:p>
      <w:pPr>
        <w:pStyle w:val="Heading5"/>
        <w:numPr>
          <w:ilvl w:val="4"/>
          <w:numId w:val="1"/>
        </w:numPr>
        <w:rPr/>
      </w:pPr>
      <w:bookmarkStart w:id="205" w:name="__RefHeading___Toc613243_1051229030"/>
      <w:bookmarkStart w:id="206" w:name="_Toc74"/>
      <w:bookmarkEnd w:id="205"/>
      <w:r>
        <w:rPr>
          <w:rtl w:val="true"/>
        </w:rPr>
        <w:t>نامه معاويه به عبدالله بن عمر</w:t>
      </w:r>
      <w:bookmarkEnd w:id="20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ابى‌سفيان، علاوه بر نامه‌اى كه به مردم مدينه نگاشته بود، به ويژه نامه‌هايى نيز به عبدالله بن عمر بن خطّاب، سعد بن ابى‌وقّاص و محمد بن مسلمه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او به ابن عمر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در تمام قريش، بيش از تو كس را خوش نداشتم كه پس از قتل عثمان امت بر او اتفاق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به ياد آوردم كه تو او را تنها گذاشته و درحق ياران وى نيز طعنه‌ها زده‌اى، نظرم از تو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 بار مخالفت تو با على، اين بدگمانى مرا به تو تخفيف داد و آنچه را از تو سرزده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داد آن خليفه مظلوم به ما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فرمانروايى كس را بر تو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را فرمانرواى همه كس مى‌خواهم و اگر تو فرمانروايى را</w:t>
      </w:r>
    </w:p>
    <w:p>
      <w:pPr>
        <w:pStyle w:val="BookText"/>
        <w:rPr/>
      </w:pPr>
      <w:r>
        <w:rPr>
          <w:rFonts w:ascii="IRNazanin" w:hAnsi="IRNazanin" w:eastAsia="IRNazanin"/>
          <w:color w:val="111111"/>
          <w:sz w:val="28"/>
          <w:sz w:val="28"/>
          <w:szCs w:val="28"/>
          <w:rtl w:val="true"/>
          <w:lang w:bidi="fa-IR"/>
        </w:rPr>
        <w:t xml:space="preserve">نپذيرى، آن‌گاه شورايى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پايان‌نامه خود اين شعر را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قُلْ لِعبدالله وَ اخْصُصْ مُحَمَّداً وَ فَارِسَنَا الْمَأْمُونَ سَعْدَ بْنَ مَالِك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رَهْطٍ مِنْ صِحَابِ مُحَمَّدٍ نُجُومٌ وَ مَأْوًى لِلرِّجَالِ الصَّعَالِك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تُخْبِرُونّا وَ الْحَوَادِثُ جَمَّةٌ وَ مَا النَّاسُ إِلَّا بَيْنَ نَاجٍ وَ هَالِكٍ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حَلَّ لَكُمْ قَتْلُ الْإِمَامِ بِذَنْبِهِ فَلَسْتُمْ لِأَهْلِ الْجَوْرِ أَوَّلَ تَارِكٍ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يَكُنْ ذَنْباً أَحَاطَ بِقَتْلِهِ فَفِي تَرْكِهِ وَ الله إِحْدَى الْمَهَالِكِ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وَقَفْتُمْ بَيْنَ حَقٍّ وَ بَاطِلٍ تَوَقُّفَ نِسْوَانٍ إِمَاءٍ عَوَارِك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الْقَوْلُ إِلَّا نَصْرُهُ أَوْ قِتَالُهُ أَمَانَةَ قَوْمٍ بُدِّلَتْ غَيْرَ ذَلِكَ</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تَنْصُرُونَا تَنْصُرُوا أَهْلَ حُرْمَةٍ وَ فِي خَذْلِنَا يَا قَوْمِ جَبُّ الْحَوَارِك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 بر گوى به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شهسوار ايمنى‌بخش ما، سعد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سه نيك‌مرد، از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ستارگان درخشانند و پناهگاه مردان بينواى ناتوانند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از آن همه حوادث انبوه ما را آگاه نمى‌كنيد؟ درحالى‌كه مردم بين نجات و هلاك دست و پا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درياى مجهولات و سرگردانى در ماجراى قتل عثمان حيرانند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شما كشتن امام و پيشوايى را به سبب گناهى كه كرده باشد روا مى‌شماريد؟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نخستين كس نيستيد كه ستمكاران را آزاد گذاشتيد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اينكه بى‌تفاوت، به سان درماندن كنيزانى حايض، ميان حق و باطل بى‌حاصل، ايستاديد و وامانديد؟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جز بر سر يارى دادن يا جنگيدن با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اينك وابسته به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قوم، اگر ما را يارى كنيد دين را يارى داده‌ايد و اگر ما را وا نهيد، بى‌حميتى كرده باشيد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نظرى كه تو را به طمع بستن در من برانگيخته، همان نظر و ديدگاهى است كه كار تو را بدين وضع كشانده و چنينت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على را با مهاجران و انصار، و طلحه و زبير، و عايشه، ام‌المؤمنين، وا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ماجرا مداخله‌اى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تو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ادعا كردى من بر على طعنى زده‌ام، به جان خودم كه من در ايمان و هجرت و پايگاه والاى او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 شكستن مشركان، همپايه او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امرى پيش آمد كه در زمان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سابقه‌اى روشنگر براى آن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وقوف بر 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درماندم و ناگزير دست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اگر اين پيشامد درست باشد،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مداخله خود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فضلى را ترك كرده و از هدايتى وامانده‌ام و اگر گمراهى و خطا باشد، از شرى نجات يافته‌ام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ما كنار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ابْنِ أَبِى غُزَيَّه كه پدرش مردى پارسا و خود بهترين شاعر قريش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مرد پاسخى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لَا تَرْجُ الَّذِي لَسْتَ نَائِلًا وَ حَاوِلْ نَصِيراً غَيْرَ سَعْدِ بْنِ مَالِكٍ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تَرْجُ عبدالله وَ اتْرُكْ مُحَمَّداً فَفِي مَا تُرِيدُ الْيَوْمَ جَبُّ الْحَوَارِكِ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تَرَكْنَا عَلِيّاً فِي صِحَابِ مُحَمَّدٍ وَ كَانَ لِمَا يُرْجَى لَهُ غَيْرَ تَارِكِ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 رَسُولِ الله فِي كُلِّ مَوْطِنٍ وَ فَارِسَهُ الْمَأْمُونَ عِنْدَ الْمَعَارِكِ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خَفَّتِ الْأَنْصَارُ مَعَهُ وَ عُصْبَةٌ مُهَاجِرَةٌ مِثْلُ اللُّيُوثِ الشَّوَابِك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طَلْحَةُ يَدْعُو وَ الزُّبَيْرُ وَ أُمُّنَاً فَقُلْنَا لَهَا قُولِي لَنَا مَا بَدَا 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حِذَارَ أُمُورٍ شُبِّهَتْ وَ لَعَلَّهَا مَوَانِعُ فِي الْأَخْطَارِ إِحْدَى الْمَهَالِكِ</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تَطْمَعُ فِينَا يَا ابْنَ هِنْدٍ سَفَاهَةً عَلَيْكَ بِعُلْيَا حِمْيَرٍ وَ السَّكَاسِك</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قَوْمٌ يَمَانِيُّونَ يُعْطُوكَ نَصْرَهُمْ بِصُمِّ الْعَوَالِي وَ السُّيُوفِ الْبَوَاتِكِ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بدان نائل نخواهى شد، اميد مدار و در جست‌وجوى ياورى، جز سعد بن مالك بر آى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عبدالله اميد مدار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گذار كه آنچه تو امروز از آنان مى‌طلبى، بى‌حميتى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على را ميان ياران محمد تنها گذاشتيم، درحالى‌كه هرجا به او اميدى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ياور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و شهسوار امين و شكست‌ناپذير او به هنگامه معركه‌هاى دشوار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و گروه‌هاى انبوه مهاجرآنكه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شيران غرنده‌اى بودند، در برابر او سبك و بى‌مقدار مى‌نمودند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07" w:name="pg7284_76386"/>
    </w:p>
    <w:p>
      <w:pPr>
        <w:pStyle w:val="BookText"/>
        <w:rPr/>
      </w:pPr>
      <w:bookmarkEnd w:id="20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طلحه و زبير و مادرمان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خواندند 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هر چه ناگزيرى به ما بگو،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از امور شبهه‌ناك بپرهيز كه شايد در اين مخاطرات سخت يكى از مهلكه‌هاى نابود كننده كمين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 تو اى پسر هند از بى‌خردى در ما طمع بسته‌اى؟ تو را همان حميريان كوه‌نشين سكاسك </w:t>
      </w:r>
      <w:r>
        <w:rPr>
          <w:rStyle w:val="FootnoteAnchor"/>
          <w:rtl w:val="true"/>
        </w:rPr>
        <w:footnoteReference w:id="387"/>
      </w:r>
      <w:r>
        <w:rPr>
          <w:rFonts w:ascii="IRNazanin" w:hAnsi="IRNazanin" w:eastAsia="IRNazanin"/>
          <w:color w:val="111111"/>
          <w:sz w:val="28"/>
          <w:sz w:val="28"/>
          <w:szCs w:val="28"/>
          <w:rtl w:val="true"/>
          <w:lang w:bidi="fa-IR"/>
        </w:rPr>
        <w:t>بس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گروه يمانيانى </w:t>
      </w:r>
      <w:r>
        <w:rPr>
          <w:rStyle w:val="FootnoteAnchor"/>
          <w:rtl w:val="true"/>
        </w:rPr>
        <w:footnoteReference w:id="388"/>
      </w:r>
      <w:r>
        <w:rPr>
          <w:rFonts w:ascii="Amiri" w:hAnsi="Amiri" w:eastAsia="Amiri" w:cs="Amiri"/>
          <w:color w:val="111111"/>
          <w:sz w:val="28"/>
          <w:sz w:val="28"/>
          <w:szCs w:val="28"/>
          <w:rtl w:val="true"/>
          <w:lang w:bidi="ar-SA"/>
        </w:rPr>
        <w:t>كه با نيزه‌هاى سخت ناوك و شمشيرهاى برّان به تو يارى بخشند تو را بس است</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13245_1051229030"/>
      <w:bookmarkStart w:id="209" w:name="_Toc75"/>
      <w:bookmarkEnd w:id="208"/>
      <w:r>
        <w:rPr>
          <w:rtl w:val="true"/>
        </w:rPr>
        <w:t>دعوت معاويه از سعد بن ابى وقاص</w:t>
      </w:r>
      <w:bookmarkEnd w:id="2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رايزنى‌هاى معاويه اين بود كه وى با هدف دعوت از سعد بن ابى‌وقاص براى بيعت، نامه‌اى به وى نوشت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عثمان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دعوت معاويه را قبول نكرد و در پاسخ نامه‌اش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عمر از قريش جز كسانى را كه خلافت را سزاوار بودند، در شورا وارد نكرد و هيچ‌يك از ما از ديگرى شايسته‌تر به احراز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خود ما بر او؛ با اين تفاوت كه آنچه ما داشتيم در على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او داشت، در ما نبود و اين كارى بود كه ما نه آغازش را خوش داشتيم و نه پايانش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و زبير، اگر در خانه‌هاى خود مى‌ماندند، برايشان بهتر مى‌بود و خداوند ام المؤمنين را نيز بر آنچه كرده،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زبان شعر مطالبى را براى معاويه فرستاد كه در بخش دوم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حقانيت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 با اين بيت آغاز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داؤك الدّاء العياء فليس لما تجيء به دواء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معاوية بن ابوسفيان، در ادامه فعاليت تخريبى خود عليه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نااميدى از همراه شدن عبدالله بن عمر، سراغ برادرش عبيدالله رفت و از او براى بيعت و يارى خويش دعوت كرد و او را به شام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عبيدالله بن عمربن خطاب در شام نزد معاويه آمد، معاويه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دشنام گوى و گواهى ده كه به راستى او عثمان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ديدم مردم سخن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مى‌كنند، خوش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مردى كه عثمان را نكشته است، گواهى قطعى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ازاين‌رو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با جواب منفى عبيدالله بن عمر روبه‌رو شد، او را از خود راند و در حقش توهين كرد و وى را فاسق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عمر در جواب معاويه اشعار ذيل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لَمْ أَخْرُصْ بِخُطْبَةِ خَاطِبٍ وَ لَمْ أَكُ عِيّاً فِي لُؤَيِّ بْنِ غَالِبٍ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لَكِنَّنِي زَاوَلْتُ نَفْساً أَبِيَّةً عَلَى قَذْفِ شَيْخٍ بِالْعِرَاقَيْنِ غَائِبٍ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قَذْفِي عَلِيّاً بِابْنِ عَفَّانَ جَهْرَةً يُجَدِّعُ بِالشَّحْنَا أُنُوفَ الْأَقَارِبِ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انْتِقَافِي أَشْهَدُ الْيَوْمَ وَثْبَةٌ فَلَسْتُ لَكُمْ فِيهَا ابْنَ حَرْبٍ بِصَاحِبِ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قَدْ قَرَّبَ الْقَوْمَ جُهْدَهُ وَ دَبُّوا حَوَالَيْهِ دَبِيبَ الْعَقَارِبِ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قَالَ أَحْسَنْتُمْ وَ لَا قَدْ أَسَأْتُمُ وَ أَطْرَقَ إِطْرَاقَ الشُّجَاعِ الْمُوَاثِبِ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ابْنُ عَفَّانَ فَأَشْهَدُ أَنَّهُ أُصِيبَ بَرِيئاً لَابِساً ثَوْبَ تَائِبٍ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عَلَى آهَالِهِ نَتْفُ شَعْرِهِ فَكَيْفَ وَ قَدْ جَازُوهُ ضَرْبَةَ لَازِبٍ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فِيهَا لِلزُّبَيْرِ عَجَاجَةٌ وَ طَلْحَةُ فِيهَا جَاهِدٌ غَيْرُ لَاعِبِ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أَظْهَرَا مِنْ بَعْدِ ذَلِكَ تَوْبَةً فَيَا لَيْتَ شِعْرِي مَا هُمَا فِي الْعَوَاقِبِ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خطبه‌اى كه ايراد كردم دروغى نگفته‌ام و درباره دودمان لوى ابن غالب زبانم بند نيامده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چون كسى رفتار كردم كه از دشنام گويى به مردى غايب، در عراق خوددارى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گويى آشكار من به على به خاطر ابن عفان به بريدن كينه‌توزانه بينى خويشاوندان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درباره خوددارى خويش اينك بى‌پروا مى‌گويم كه اى پسر حرب، من در اين مورد همراه شما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آن قوم به همدستى زور آوردند و از هر سو چون نيش زدن كژدم‌ها به زير نيش گرفتندش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سخنور گفت براى شما خوشايند بود و شما را بد نيامد و چون دليرى بى‌پروا به گفتار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ابن عفان گواهى مى‌دهم كه او بى‌گناه و درحالى‌كه جامه توبه در پوشيده بود، گرفتار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كندن يك مو از بدن اطرافيان او حرام بود، پس چگونه به ضربات كشنده خود او را فرو كوفتند؟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ماجرا زبير را در انگيختن مردم دستى بود و طلحه نيز بدون بازيگرى، سخت مى‌كوشيد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محرّكان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ندامت و توبه كردند، اى كاش مى‌دانستم كه سرانجامشان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اتهام‌زنى معاويه و يارانش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قتل عثمان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مربوط مى‌شود به نامه‌اى كه معاويه بعد از حضور جرير بن عبدالله در شام 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 اينكه جَرِير بنِ عَبدالله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شام درنگ كرد و برخى از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به شك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 خواستند تا نامه‌اى به جرير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از جرير خواست نزد معاويه رود و كار را يك‌سره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وقتى نامه را خواند نزد معاويه آمد و آن را بر او نيز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نه تنها تسليم نشد، بلكه براى بيعت مردم شام با خودش زمينه‌سازى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شام با معاويه بيعت كردند، او به جرير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جرير، به مولايت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نامه‌اى مبنى بر آمادگى براى 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زير نامه‌اش شعر كعب بن جُعَيل </w:t>
      </w:r>
      <w:r>
        <w:rPr>
          <w:rStyle w:val="FootnoteAnchor"/>
          <w:rtl w:val="true"/>
        </w:rPr>
        <w:footnoteReference w:id="391"/>
      </w:r>
      <w:r>
        <w:rPr>
          <w:rFonts w:ascii="IRNazanin" w:hAnsi="IRNazanin" w:eastAsia="IRNazanin"/>
          <w:color w:val="111111"/>
          <w:sz w:val="28"/>
          <w:sz w:val="28"/>
          <w:szCs w:val="28"/>
          <w:rtl w:val="true"/>
          <w:lang w:bidi="fa-IR"/>
        </w:rPr>
        <w:t>را مبنى بر مجرم بودن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قتل عثمان،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الشَّامَ تَكْرَهُ مُلْكَ الْعِرَاقِ وَ أَهْلُ الْعِرَاقِ لَهَا كَارِهُونَا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لِصَاحِبِهِ مُبْغِضٌ يَرَى كُلَّ مَا كَانَ مِنْ ذَاكَ دِيناد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رَمَوْنَا رَمَيْناهُمُ وَ دِنَّاهُمُ مِثْلَ مَا يُقْرِضُونَا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عَلِيٌّ إِمَامٌ لَنَا فَقُلْنَا رَضِينَا ابْنَ هِنْدٍ رَضِينَا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 نَرَى أَنْ تَدِينُوا لَنَا فَقَالُوا لَنَا لَا نَرَى أَنْ نَدِينَا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دُونِ ذَلِكَ خَرْطُ الْقَتَادِ وَ ضَرْبٌ وَ طَعْنٌ يُقِرُّ الْعُيُونَا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يُسَرُّ بِمَا عِنْدَهُ يَرَى غَثَّ مَا فِي يَدَيْهِ سَمِيناً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عَلِيٍّ لِمُسْتَعْتِبٍ مَقَالٌ سِوَى ضَمِّهِ الْمُحْدِثِينَا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إِيثَارِهِ الْيَوْمَ أَهْلَ الذُّنُوبِ وَ رَفْعِ الْقِصَاصِ عَنِ الْقَاتِلِينَا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سِيلَ عَنْهُ حَدَا شُبْهَةً وَ عَمَّى الْجَوَابَ عَلَى السَّائِلِينَا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بِرَاضٍ وَ لَا سَاخِطٍ وَ لَا فِي النُّهَاةِ وَ لَا الْآمِرِينَا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هُوَ سَاءَ وَ لَا سَرَّهُ وَ لَا بُدَّ مِنْ بَعْضِ ذَا أَنْ يَكُونَا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مى‌بينيم كه شام از كشور عراق اكراه دارد و مردم عراق نيز از شام اكراه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 كينه‌ورزند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هركدام نسبت به ديگرى دشمن است و به نظر مى‌رسد كه همه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بهانه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آنان ما را نيفكنند، ما آنها را مى‌افكنيم و ذليلشان مى‌كنيم؛ همان‌گونه كه آنان ما را قطعه‌قطعه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امام ماست و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راضى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گفتيم نظرمان اين است كه شما به ما بگرويد و گردن نهيد و آنان گفتند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ما بر آن نيستيم كه به شما بگرويم و تحملتان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فراسوى اين، تيز كردن نيزه‌هاست و كشيدن شمشيرها و نيزه‌زدنى كه چشم‌ها را آرام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 را از بين ببرد و كار ما و شما را يك رويه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به آنچه دارد، شاد است و نادرستى را كه به دست دارد، درست مى‌پندارد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سرزنش كننده على را سخنى نيست جز اينكه گويد على به بدگويان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امروز هم گناهكاران را بر كشيده و زير بال و پر خود گرفته و حكم قصاص را از قاتلان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او درباره اين شبهه و گمانى كه بر او مى‌رود، بپرسد، اين جواب را براى همه پرسشگران آماده كرده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خرسند بدان بوده و نه ناخرسند از آن، نه در شمار باز دارندگان بوده و نه در زمره دستوردهندگان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 دانسته و نه خوش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ناگزير بايد يكى از اين دو موضع را مى‌داشت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از محمد بن عبيدالله، از جرجانى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شبانه‌روز كه به روز فرات ناميده شد، بى‌آب ماندند و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از مردم شام، كه سليل بن عمرو خوانده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اِمنَعِ الماءَ مِن صِحابِ عَلِيٍّ أن يَذوقوهُ وَ الذَّلِيلُ ذَلِيلٌ</w:t>
      </w:r>
    </w:p>
    <w:p>
      <w:pPr>
        <w:pStyle w:val="BookText"/>
        <w:rPr/>
      </w:pPr>
      <w:r>
        <w:rPr>
          <w:rFonts w:ascii="Amiri" w:hAnsi="Amiri" w:eastAsia="Amiri" w:cs="Amiri"/>
          <w:color w:val="111111"/>
          <w:sz w:val="28"/>
          <w:sz w:val="28"/>
          <w:szCs w:val="28"/>
          <w:rtl w:val="true"/>
          <w:lang w:bidi="ar-SA"/>
        </w:rPr>
        <w:t xml:space="preserve">وَ اقتُلِ القَومَ مِثلَ ما قُتِلَ الشَّيخُ ظُماً وَ القِصاصُ أمرٌ جَمِيلُ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آب را از ياران على بازدار تا آن را نچشند، و زبون مرد، خوار و 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را، همچنان‌كه ايشان آن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تشنه لب كشتند، بكش كه قصاص، كارى بس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دوبيتى مشخص است كه معاويه در اثر تبليغات فراوان، توانسته بود همه افكار را در خصوص قتل عثمان، آشفته ساخته و عليه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كاذب و ناصحيح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ملاحظه شد، برخى از اتهاماتى بود كه در خصوص قتل عثمان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چيز ديگرى بود؛ چراكه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عثمان دخالتى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اصحاب و دوستان حضرت آن را مى‌دانستند، بلكه بسيارى از مخالفان ايشان نيز به عدم دخالت وى در قتل عثمان گواهى دادند؛ چنان‌كه از بيان فرزندان عمر بن خطاب و نيز سعد وقاص كه از سرداران عمر بوده معلوم شد، آنان نقش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قتل عثمان نپذيرفته‌اند؛ چنان‌كه از اظهار پشيمانى عمرو بن عاص نيز همين مطلب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 قصيده جلجليه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انّا وَ ما كانَ مِن فِعلِنا لَفِي النّارِ فِي الدَّرَكِ الاَسفَلِ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دَمُ عُثمان مُنجٍ لَنا مِنَ الله فِي المَوقِفِ المَخجَلِ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عَلياً غداً خَصمُنا وَ يَعتَزُّ بِاللّهِ وَ المُرسَل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يُحاسِبُنا عَن امورٍ جَرَت وَ نَحنُ عَن الحَقِّ في مَعزَل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عُذرُنا يَومَ كَشفِ الغِطاء لَكَ الوَيلُ مِنهُ غَداً ثُمَّ 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به همراه كردار و اعمال خود در پايين‌ترين درجه جهنم خواهيم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فرداى قيامت كه روز شرمندگى ماست، خون عثمان ما را نجات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كه در قيامت به واسطه خدا و رسول در نهايت عزت است، در آن روز دشمن ما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متعال، درباره وقايعى كه رخ داده و ما در آن‌ها دور از حق و در جبهه باطل بوديم، از ما حسابرسى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كه پرده از رخ حقيقت برداشته مى‌شود، ما هيچ عذرى نداريم و واى بر تو و من از اين حال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بن عبدالله بجلى نيز كه خود قبلاً از واليان حكومت عثمان بوده، در نامه خود به شُرَحبِيل، موضوع قتل عثمان را اتهام ناروا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زبان شعر چنين نوشت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يَا ابْنَ السِّمْطِ لَا تَتْبَعِ الْهَوَى فَمَا لَكَ فِي الدُّنْيَا مِنَ الدِّينِ مِنْ بَدَلْ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لِابْنِ حَرْبٍ مَا لَكَ الْيَوْمَ حُرْمَةٌ تَرُومُ بِهَا مَا رُمْتَ فَاقْطَعْ لَهُ الْأَمَلَ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إِنَّ الْحَقَّ قَدْ جَدَّ جَدَّهُ وَ إِنَّكَ مَأْمُونُ الْأَدِيمِ مِنَ النَّغَلِ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فَأَرْوِدْ وَ لَا تُفْرِطْ بِشَيْ‌ءٍ نَخَافُهُ عَلَيْكَ وَ لَا تَعْجَلْ فَلَا خَيْرَ فِي الْعَجَلِ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تَكُ كَالْمُجْرَى إِلَى شَرِّ غَايَةٍ فَقَدْ خُرِقَ السِّرْبَالُ وَ اسْتَنْوَقَ الْجَمَلُ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هِنْدٍ فِي عَلِيٍ عَضِيهَةً وَ لَلَّهُ فِي صَدْرِ ابْنِ أَبِي طَالِبٍ أَجَلُ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لِعَلِيٍّ فِي ابْنِ عَفَّانَ سَقْطَةٌ بِأَمْرٍ وَ لَا جَلْبٍ عَلَيْهِ وَ لَا قَتْلِ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إِلَّا لَازِماً قَعْرَ بَيْتِهِ إِلَى أَنْ أَتَى عُثْمَانَ فِي بَيْتِهِ الْأَجَلْ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قَالَ قَوْلًا غَيْرَ هَذَا فَحَسْبُهُ مِنَ الزُّورِ وَ الْبُهْتَانِ قَوْلُ الَّذِي احْتَمَلَ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 رَسُولِ الله مِنْ دُونِ أَهْلِهِ وَ فَارِسُهُ الْأُولَى بِهِ يَضْرِبُ الْمَثَلْ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شرحبيل، اى پسر سمط، از هوا پيروى مكن كه دنيا براى تو جاى دين را نتواند گرفت و همسنگ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پسر حرب بگو كه تيرى كه امروز به هدف افكنده، اصابت نمى‌كند و اميد او را از خود قطع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كوشش خود را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پوست دبّاغى شده از فساد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نيازى به تحقيق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آلوده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لختى درنگ كن و به چيزى كه ما از آن بر تو بيم داريم، پيشدستى مكن و شتاب نورز كه خيرى در شتاب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چونان كسى كه هدفش شر انگيختن است، مباش كه پيراهنى دريده شد با خلط مبحث دروغى بافتند و پيراستند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هند درباره على بهتانى ساخت، همانا خداوند در دل پسر ابى‌طالب بسى شكوهمندتر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چنان بهتان‌هايى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در ماجراى پسر عفان، نه به صدور امرى پاى لغزانده، نه كسى را ضدش برانگيخته و نه در قتلش دستى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جز خانه‌نشينى در كنج خلوت خويش نبوده تا آنكه عثمان را نيز در خانه خود اجل فرا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هركس جز اين بگويد، سخنش دروغ محض و بهتان است يا گفته كسى است كه فقط احتمالى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خويشاوندى نزديك با پيامبر، وصى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و شايسته‌ترين شهسوار اوست كه در فضل به او مثل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شرحبيل اين نامه را خواند، به هراس افتاد و به انديشه فرو رفت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مرا نصيحتى خيرانديشانه در دين و دنيايم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در اين كار هيچ شتابى نكنم كه دلم را به تأملى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مردمان عادى را از او دور و مستور داشت و تنى چند از مردان خود را گماشت كه نزد وى رفت و آمد مى‌كردند و قتل عثمان را در نظر او بزرگ مى‌نمودند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باطل مى‌دادند و نامه‌هاى گوناگون مى‌ساختند، تا آنجا كه رأى او را برگرداندند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عزمش را جزم كردند و اين خبر به قوم و قبيله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شرحبيل نيز كه مردى پارسا از اهالى بارق بود و رأى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مى‌دانست و بعد هم با او بيعت كرد، در رد اتهام قتل عثمان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پيامى اين چنين براى شرحبيل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 أَبِي الْأَشْقَى ابْنُ هِنْدٍ لَقَدْ رَمَى شُرَحْبِيلَ بِالسَّهْمِ الَّذِي هُوَ قَاتِلُه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لَفَّفَ قَوْماً يَسْحَبُونَ ذُيُولَهُمْ جَمِيعاً وَ أَوْلَى النَّاسِ بِالذَّنْبِ فَاعِلُه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فَأَلْفَى يَمَانِيّاً ضَعِيفاً نُخَاعُهُ إِلَى كُلِّ مَا يَهْوَوْنَ تُحْدَى رَوَاحِلُه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فَطَاطَا لَهَا لَمَّا رَمَوْهُ بِثِقْلِهَا وَ لَا يُرْزَقُ التَّقْوَى مِنَ الله خَاذِلُه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لِيَأْكُلَ دُنْيَا لِابْنِ هِنْدٍ بِدِينِهِ لَا وَ ابْنُ هِنْدٍ قَبْلَ ذَلِكَ آكِلُه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عَلِيٌّ فِي ابْنِ عَفَّانَ خُدْعَةٌ وَ دَبَّتْ إِلَيْهِ بِالشَّنَانِ غَوَائِلُه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 الَّذِي أَرْسَى ثَبِيراً مَكَانَهُ لَقَدْ كُفَّ عَنْهُ كَفُّهُ وَ وَسَائِلُهُ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كَانَ إِلَّا مِنْ صِحَابِ مُحَمَّدٍ وَ كُلُّهُمُ تَغْلِي عَلَيْهِ مَرَاجِلُهُ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پدرم، پسر هند شقاوت‌پيشه، تيرى خدنگ به سوى شرحبيل افكند كه همان تير، كشنده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گردش را گرفتند كه همه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مى‌كشيدند و شايسته‌ترين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همانا خود گناهكار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يمانى ضعيف عقلى را بيافت كه به وسيله او اشتران بار بر خود را به هر نقطه دورى به بانك حدى براند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بار سنگين خود را بر او افكند، پشتش را بخست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شود، از تقواى الهى نصيبى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خواهد كه با فروختن دين و نزديكى به پسر هند بهره‌اى از دنيا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پسر هند، پيش از آنكه او بهره‌اى ببرد، وى را خورده و نابود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على در كار پسر عفان توطئه‌اى كرده و اين فتنه زشت را ضد او برانگيخته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سوگند بدان كو كوه ثبير را به جاى خود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دست‌افزارهاى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 به او وا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جز يكى از اصحاب محمد نبود و اينان همه ديگ خود را بر آن آتش مى‌جوشانند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فكر سود خويشند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سروده و گفتار، به شرحبيل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برانگيخته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خداوند دل مرا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گوينده اين شعر را دستگير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مى‌كنم، مگر آنكه از چنگم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به كوفه كه زادگاهش بود، گريخت و چيزى نمانده بود كه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همين شعر و گفته‌هاى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شك و ترديد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معاويه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نيز طى نامه‌اى به شرحبيل، اتهام قتل عثمان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اتهامى ناروا شمرد و بيعت مردم با ايشان را مهم‌ترين دليل بر لزوم پيروى از آن حضرت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نجاشى در بحث 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با اين بيت آغاز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شُرَحْبِيلُ مَا لِلدِّينِ فَارَقْتَ أَمْرَنَا وَ لَكِنْ لِبُغْضِ الْمَالِكِيِّ جَرِيرٍ</w:t>
      </w:r>
    </w:p>
    <w:p>
      <w:pPr>
        <w:pStyle w:val="BookText"/>
        <w:rPr/>
      </w:pPr>
      <w:r>
        <w:rPr>
          <w:rFonts w:ascii="IRNazanin" w:hAnsi="IRNazanin" w:eastAsia="IRNazanin"/>
          <w:color w:val="111111"/>
          <w:sz w:val="28"/>
          <w:sz w:val="28"/>
          <w:szCs w:val="28"/>
          <w:rtl w:val="true"/>
          <w:lang w:bidi="fa-IR"/>
        </w:rPr>
        <w:t>عياض ثمالى هم كه مردى پارسا بود، شرحبيل را آگاه نمود و اين شعر را براى او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شُرْحُ يَا ابْنَ السِّمْطِ إِنَّكَ بَالِغٌ بِوُدِّ عَلِيٍّ مَا تُرِيدُ مِنَ الْأَمْرِ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شُرْحُ إِنَّ الشَّامَ شَامُكَ مَا بِهَا سِوَاكَ فَدَعْ قَوْلَ الْمُضَلِّلِ مِنْ فِهْرٍ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ابْنَ حَرْبٍ نَاصِبٌ لَكَ خُدْعَةً تَكُونُ عَلَيْنَا مِثْلَ رَاغِيَةِ الْبَكْر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نَالَ مَا يَرْجُو بِنَا كَانَ مُلْكُنَا هَنِيئاً لَهُ وَ الْحَرْبُ قَاصِمَةُ الظَّهْرِ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تَبْغِيَنْ حَرْبَ الْعِرَاقِ فَإِنَّهَا تُحَرِّمُ أَطْهَارَ النِّسَاءِ مِنَ الذُّعْرِ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عَلِيّاً خَيْرُ مَنْ وَطِئَ الْحَصَى مِنَ الْهَاشِمِيِّينَ الْمُدَارِيكَ لِلْوَتْرِ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رِقَابِ النَّاسِ عَهْدٌ وَ ذِمَّةٌ كَعَهْدِ أَبِي حَفْصٍ وَ عَهْدِ أَبِي بَكْرٍ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فَبَايِعْ وَ لَا تَرْجِعْ عَلَى الْعَقْبِ كَافِراً أُعِيذُكَ بِاللَّهِ الْعَزِيزِ مِنَ الْكُفْرِ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تَسْمَعَنْ قَوْلَ الطَّغَامِ فَإِنَّمَا يُرِيدُونَ أَنْ يُلْقُوكَ فِي لُجَّةِ الْبَحْرِ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عَلَيْهِمْ أَنْ تُطَاعِنَ دُونَهُمْ عَلِيّاً بِأَطْرَافِ الْمُثَقَّفَةِ السُّمْرِ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غَلَبُوا كَانُوا عَلَيْنَا أَئِمَّةً وَ كُنَّا بِحَمْدِ الله مِنْ وَلَدِ الظَّهْرِ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غُلِبُوا لَمْ يَصْلَ بِالْحَرْبِ غَيْرُنَا وَ كَانَ عَلِيٌّ حَرْبَنَا آخِرَ الدَّهْرِ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يَهُونُ عَلَى عُليَا لُؤَيِّ بْنِ غَالِبٍ دِمَاءُ بَنِي قَحْطَانَ فِي مُلْكِهِمْ تَجْرِي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 عَنْكَ عُثْمَانَ بْنَ عَفَّانَ إِنَّنَا لَكَ الْخَيْرُ لَا نَدْرِي وَ إِنَّكَ لَا تَدْرِي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أَيِّ حَالٍ كَانَ مَصْرَعُ جَنْبِهِ فَلَا تَسْمَعَنْ قَوْلَ الْأُعَيْوِرِ أَوْ عَمْروٍ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شرحبيل، اى پسر سمط تو به دوستى على دست يافته‌اى ديگر از اين كار چه خواهى؟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شرحبيل، شام سرزمين توست و گوش به فرمان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كس را در آن نفوذ كلامى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گفته آن گمراه كننده فهرى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مكن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 افكن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پسر حرب دام مكرى برايت گشاده كه تو با افتادن بدان دام براى ما چون بانگ آن كرّه شتر ثمود، شومى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بدان‌چه از ما انتظار دارد نايل آيد، ملك ما بر او گوارا مى‌شود و سنگينى جنگ پشت‌ها را مى‌شكند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دنبال جنگ عراق مرو؛ زيرا اين جنگ زنان را به دوران طهر، از بيم دچار حيض‌آلودگى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كه على ميان هاشميانى كه به خونخواهى برخاسته بودند، بهترين كسى است كه در خانه كعبه گام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 گردن مردم عهد و پيمانى استوار همچون عهد ابوحفص و ابوبكر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او بيعت كن و از نو به عالم كفر باز مگرد و من تو را از رجوع به كفر، به خداى مقتدر، پناه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سخن ناكسان گوش مده، چه آنها مى‌خواهند تو را به گرداب درياى بلا در افكنند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چه رسد كه تو به خاطر ايشان على را آماج ناوك نيزه جان شكار سازى؟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پيروز شوند، آنان پيشگامان ما بوده‌اند و ما خود به حمد خدا، جنگ‌افروز نبوده‌ايم و توجهى به ما نمى‌شده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مغلوب شوند، كسى جز ما به آتش جنگ نسوخته و همراهى با على آخرين پيكار روزگار ما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جارى شدن خون اولاد قحطان در سرزمين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برادركشى 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لؤى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والامقام ما آسان آيد؟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عثمان بن عفان را به سويى نه كه ما تو را خيرخواه‌تر و بهتريم؛ نمى‌دانيم چه گذشته و تو نيز به راستى نمى‌دانى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تقدير پهلويش به خاك هلاك افتاده بود، اما تو به گفته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گوش فرا مده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 دشمنان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قتل عثمان آن قدر بى‌پايه بود كه عامه مردم هم بى‌پايه بودن آن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عبدالله بجلى به نوجوانى برخورد كرد كه بر كُرّه شترى سوار بود و شعرى چنين بر زبان جارى مى‌ساخت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وَ عَمَّارُ الشَّجَا وَ مُحَمَّدٌ وَ أَشْتَرُ وَ الْمَكْشُوحُ جَرُّوا الدَّوَاهِيَا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فِيهَا لِلزُّبَيْرِ عَجَاجَةٌ وَ صَاحِبُهُ الْأَدْنَى أَشَابَ النَّوَاصِيَا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عَلِيٌّ فَاسْتَغَاثَ بِبَيْتِهِ فَلَا آمِرٌ فِيهَا وَ لَمْ يَكُ نَاهِياً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فِي جَمِيعِ النَّاسِ مَا شِئْتَ بَعْدَهُ وَ إِنْ قُلْتَ أَخْطَا النَّاسُ لَمْ تَكُ خَاطِيَا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قُلْتَ عُمَّ الْقَوْمُ فِيهِ بِفِتْنَةٍ فَحَسْبُكَ مِنْ ذَاكَ الَّذِي كَانَ كَافِياً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فَقُوَلا لِأَصْحَابِ النَّبِيِّ مُحَمَّدٍ وَ خُصَّا الرِّجَالَ الْأَقْرَبِينَ الْمَوَالِيَا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يُقْتَلُ عُثْمَانُ بْنُ عَفَّانَ وَسْطَكُمْ عَلَى غَيْرِ شَيْ‌ءٍ لَيْسَ إِلَّا تَمَادِيا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نَوْمَ حَتَّى نَسْتَبِيحَ حَرِيمَكُمْ وَ نَخْضِبَ مِنْ أَهْلِ الشَّنَانِ الْعَوَالِيَا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 و عمار، پارساى مغموم، و محمد و اشتر و مكشوح آن شورش را به ميان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زبير، نزديك‌ترين يارش را در آن كار دستى بود كه از حيرت، موى‌ها را سپيد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على در منزل خود خانه‌نشين بود؛ نه بدان كار امر كرد و نه ديگران را باز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تمام مردم، هر چه زين پس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خطاهاى مردم را گويى، خود خطاكار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بگويى تمام مردم در شورش دست داشتند، همين اندازه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لوث كردن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كند، تو را بس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از اصحاب پيامبر،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خويشان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اختصاص به ولايت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خونخواهى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عثمان بن عفان در ميان شما بى‌هيچ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اين ادعا جز لجاجت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آرام نباشد تا حريم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مباح سازيم و ناوك نيزه‌ها را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خضاب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پسرى از قريشم و اصلم از ثقيف است؛ من پسر مغيرة بن اخنس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يوم‌الدّار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به خانه عثمان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را گفته او سخت خوش آمد و شعرش را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پسر چيزى را خطا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از عمر بن سعد، از اعمش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هدف اتهام‌زنى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عثمان و جلب نظر ابوايوب خالد بن زيد انصارى كه صاحبخانه و مهماندار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خواجه‌اى بزرگوار از سروران انصار، و از هواخواهان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نيز به زياد بن سميه كه كارگزار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بخشى از فارس بود، نامه‌اى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ابوايوب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أَبْلِغْ لَدَيْكَ أَبَا أَيُّوبَ مَأْلُكَةً أَنَّا وَ قَوْمَكَ مِثْلُ الذِّئْبِ وَ النَّقَدِ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قَتَلْتُمْ اميرالمؤمنين فَلَا تَرْجُوا الْهَوَادَةَ عِنْدِي آخِرَ الْأَبَدِ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نِلْتُمُوهُ ظَالِمِينَ لَهُ أَبْقَتْ حَرَارَتُهُ صَدْعاً عَلَى كَبِدِي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حَلَفْتُ يَمِيناً غَيْرَ كَاذِبَةٍ لَقَدْ قَتَلْتُمْ إِمَاماً غَيْرَ ذِي أَوَدٍ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تَحْسَبُوا أَنَّنِي أَنْسَى مُصِيبَتَهُ وَ فِي الْبِلَادِ مِنَ الْأَنْصَارِ مِنْ أَحَدٍ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أَعْزِزْ عَلَيَّ بِأَمْرٍ لَسْتَ نَائِلَهُ وَ اجْهَدْ عَلَيْنَا فَلَسْنَا بَيْضَةَ الْبَلَد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أَبْدَلَ الله مِنْكُمْ خَيْرَ ذِي كَلَعٍ وَ الْيَحْصُبِيِّينَ أَهْلِ الْحَقِّ فِي الْجَنَد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الْعِرَاقَ لَنَا فَقْعٌ بِقَرْقَرَةٍ أَوْ شَحْمَةٌ بَزَّهَا شَاوٍ وَ لَمْ يَكَد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الشَّامُ يَنْزِلُهَا الْأَبْرَارُ بَلْدَتُهَا أَمْنٌ وَ حَوْمَتُهَا عِرِّيسَةُ الْأَسَدِ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پيامى از من به نزديكانت برسان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با قوم و همدستان تو مثل گرگ و برّه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شما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كشتيد، ديگر هرگز تا ابد از من اميد مدارا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داغ آن كس كه ظالمانه بر وى دست يافتيد، همواره جگر مرا مى‌سوزاند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سوگندى راستين مى‌خورم كه شما پيشوايى بى‌گناه و مظلوم را كشته‌ايد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مپنداريد، تا وقتى كه يكى از شما انصار در قيد حيات باشد، من اين مصيبت جانكاه او را فراموش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را چندان‌كه خواهى ناكامانه بستاى و ضدّ ما بكوش، ولى ما نيز همچون تخم گنديده شترمرغى رها شده در ريگزار، خوار و بى‌مقدار نيستيم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جاى بهترين فرد ما، ذى‌الكلاع و يحصبيان كه در سرزمين جند مردان حق بودند، ديگران را از شما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عراق در ديده ما سرزمين پست هموار يا علفزار و چراگاه بى‌ارزشى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شام نيكان منزل گرفته‌اند و سرزمين امن و آسايش و اطراف آن بيشه‌زار شيران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ابوايوب چون آن نامه را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انصار، معاويه شما را سخت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پاسخ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جز آن شعرى كه سروده‌ام و ديگران از نظيره‌گويى آن ناتوانند، چيزى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به معاويه چنين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تُوعِدَنَّا ابْنَ حَرْبٍ إِنَّنَا بَشَرٌ لَا نَبْتَغِيَ وُدَّ ذِي الْبَغْضَاءِ مِنْ أَحَدٍ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فَاسْعَوْا جَمِيعاً بَنِي الْأَحْزَابِ كُلُّكُمْ لَسْنَا نُرِيدُ وِلَاكُمْ آخِرَ الْأَبَد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الَّذِينَ ضَرَبْنَا النَّاسَ كُلَّهُمُ حَتَّى اسْتَقَامُوا وَ كَانُوا عُرْضَةَ الْأَوَدِ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الْعَامَ قَصْرُكَ مِنَّا أَنْ أَقَمْتَ لَنَا ضَرْباً يُزِيلُ بَيْنَ الرُّوحِ وَ الْجَسَدِ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عَلِيٌّ فَإِنَّا لَنْ نُفَارِقَهُ مَا رَقْرَقَ الْآلُ فِي الدَّاوِيَّةِ الْجَرَدِ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تَبَدَّلْتَ مِنَّا بَعْدَ نُصْرَتِنَا دِينَ الرَّسُولِ أُنَاساً سَاكِنِي الْجَنَدِ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يَعْرِفُونَ أَضَلَّ الله سَعْيَهُمُ إِلَّا اتَّبَاعَكُمُ يَا رَاعِيَ النَّقَدِ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بَغَى الْحَقَّ هَضْماً شَرُ ذِي كَلَعٍ وَ الْيَحْصُبِيُّونَ طُرّاً بَيْضَةُ الْبَلَد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نُدَافِعَ كَفّاً دُونَ صَاحِبِهَا حَدُّ الشِّقَاقِ وَ لَا أُمٍّ وَ لَا وَلَد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پسر حرب ما را مترسان كه ما مردمى هستيم كه با هيچ‌يك از كينه‌توزان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نپيونديم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شما، تمام وابستگان به احزاب مخالف سخت بكوشيد ما هرگز دوستدارى شما را نخواهيم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همانانيم كه تمام مردمى را كه گمراه و دستخوش انحراف شده بودند، 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شمشير چندان زديم تا به راه راست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 تو در صدد آنى كه ضرب دستى به ما نشان دهى تا ميان روح و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كنى، ولى به مرادت نخواهى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چندآنكه لمعان سراب در فلات باير مى‌درخشد، از على جدا نخواهيم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خواهى ما را از پس آن ياورى‌ها كه به پيامبر داده‌ايم، به ساكنان سنگلاخ جند تبديل كنى؟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گوسفندچران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مشتى بى‌اراده حكومت مى‌رانى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تكاپوى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گمراهى بينجاماند كه جز پيروى از شما چيزى نمى‌دانند و راه به جايى نبرده‌اند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بدترين مرد، ذو كلاع، و جمله يحصبيان كه همگى چون تخم مرغ‌هاى فاسد رها شده‌اند، به نابودى حق كوشيدند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ما از دستى كه صاحب آن ريشه كفر را بر كند و به مادر و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اعتنايى نكرد، دفاع نكنيم؟</w:t>
      </w:r>
    </w:p>
    <w:p>
      <w:pPr>
        <w:pStyle w:val="BookText"/>
        <w:rPr/>
      </w:pPr>
      <w:r>
        <w:rPr>
          <w:rFonts w:ascii="IRNazanin" w:hAnsi="IRNazanin" w:eastAsia="IRNazanin"/>
          <w:color w:val="111111"/>
          <w:sz w:val="28"/>
          <w:sz w:val="28"/>
          <w:szCs w:val="28"/>
          <w:rtl w:val="true"/>
          <w:lang w:bidi="fa-IR"/>
        </w:rPr>
        <w:t>نقل شده است چون نوشته ابوايوب انصارى به معاويه رسيد، سخت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اتهامات معاويه و همدستانش هم بى‌تأثير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شاميان، برخى از كسانى را كه پيشتر از مادحان و همراهان على بودند نيز به ترديد انداخت؛ مانند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كسانى كه از عثمان دفاع نكردند، يعنى درباره انصار و ديگران، چنين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خَذَلَتهُ الأنصارُ إذ حَضَرَ الموَ تُ وَ كانَت وُلاتُهُ الأنصارُ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عَذِيري مِنَ الزُّبَير و مِن طَل حَةَ إذ جاء أمرٌ لَهُ مِقدارُ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فَتَوَلَّى مُحمَّدُ بنُ ابي‌بكر عياناً و خَلفَهُ عمّارُ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فِي بَيتِهِ يَسألُ النّا سَ ابتداءً وَ عِندَهُ الأخبارُ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باسِطاً لِلَّذِي يُرِيد يَدَيه و عَلَيه سَكينةٌ و وقارُ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مرگ فرا رسيد انصار به يارى‌اش بر 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استاندارانش از او حمايت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زبير و طلحه چه دليلى براى تبرئه خويش خواهند آورد، آن‌گاه كه قيامت فرارسد؟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ابى‌بكر آشكارا به قتل عثمان برخاست و عمار ياسر به دنبال او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در خانه‌اش، از مردم با اينكه همه چيزها پيش او بود، پيشدستى كرده مى‌پرسيد چه خبر؟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سوى هر كه مى‌خواست بيعت كند، دست پيش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آرامش و وقارش را حفظ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جاى ديگر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صَبراً جميلًا بَني الأحرار لا تَهِنُوا قَد يَنفَعُ الصَّبرُ فِي المَكروه أحيانا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ليتَ شِعري و لَيتَ الطَّيرُ تُخبرني ما كان شأنُ عَلِيّ و ابنِ عَفّانا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لَتَسمَعَنَّ وَشِيكاً فِي دِيارِكمُ اللَّهُ أكبرُ يا ثارات عُثمانا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آزاد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سست‌دل نشويد و به نيكويى صبر و شكيبايى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پيشامدهاى ناگوار، صبر، مفيد مى‌افتد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10" w:name="pg7284_76406"/>
    </w:p>
    <w:p>
      <w:pPr>
        <w:pStyle w:val="BookText"/>
        <w:rPr/>
      </w:pPr>
      <w:bookmarkEnd w:id="2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كاش مى‌دانستم و كاش پرنده‌اى برايم خبر مى‌آورد كه موضع‌گيرى على در مورد عثمان 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زودى در كشورتان اين شعار را 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انتقام خون عثمان به پا 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عبدربه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مى‌گويى كه من عثمان را نكشته‌ام، ولى او را خوار گذاشته‌ام، و دستور قتلش را ندادم، ولى از آن نهى هم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او را خوار گذاشته، مثل قاتل اوست و كسى كه سكوت نموده، شريك قاتل بوده است</w:t>
      </w:r>
      <w:r>
        <w:rPr>
          <w:rFonts w:eastAsia="IRNazanin" w:cs="IRNazanin"/>
          <w:color w:val="111111"/>
          <w:sz w:val="28"/>
          <w:szCs w:val="28"/>
          <w:rtl w:val="true"/>
          <w:lang w:bidi="fa-IR"/>
        </w:rPr>
        <w:t xml:space="preserve">». </w:t>
      </w:r>
      <w:r>
        <w:rPr>
          <w:rStyle w:val="FootnoteAnchor"/>
          <w:rtl w:val="true"/>
        </w:rPr>
        <w:footnoteReference w:id="402"/>
      </w:r>
    </w:p>
    <w:p>
      <w:pPr>
        <w:pStyle w:val="Heading5"/>
        <w:numPr>
          <w:ilvl w:val="4"/>
          <w:numId w:val="1"/>
        </w:numPr>
        <w:rPr/>
      </w:pPr>
      <w:bookmarkStart w:id="211" w:name="__RefHeading___Toc613247_1051229030"/>
      <w:bookmarkStart w:id="212" w:name="_Toc76"/>
      <w:bookmarkEnd w:id="211"/>
      <w:r>
        <w:rPr>
          <w:rtl w:val="true"/>
        </w:rPr>
        <w:t>نامه على</w:t>
      </w:r>
      <w:r>
        <w:rPr>
          <w:rtl w:val="true"/>
        </w:rPr>
        <w:t>(</w:t>
      </w:r>
      <w:r>
        <w:rPr>
          <w:rtl w:val="true"/>
        </w:rPr>
        <w:t>علیه السلام</w:t>
      </w:r>
      <w:r>
        <w:rPr>
          <w:rtl w:val="true"/>
        </w:rPr>
        <w:t xml:space="preserve">) </w:t>
      </w:r>
      <w:r>
        <w:rPr>
          <w:rtl w:val="true"/>
        </w:rPr>
        <w:t>به معاويه مبنى بر عدم دخالت در قتل عثمان</w:t>
      </w:r>
      <w:bookmarkEnd w:id="212"/>
    </w:p>
    <w:p>
      <w:pPr>
        <w:pStyle w:val="BookText"/>
        <w:rPr/>
      </w:pPr>
      <w:r>
        <w:rPr>
          <w:rFonts w:ascii="IRNazanin" w:hAnsi="IRNazanin" w:eastAsia="IRNazanin"/>
          <w:color w:val="111111"/>
          <w:sz w:val="28"/>
          <w:sz w:val="28"/>
          <w:szCs w:val="28"/>
          <w:rtl w:val="true"/>
          <w:lang w:bidi="fa-IR"/>
        </w:rPr>
        <w:t>بعد از آنكه جرير نزد معاويه درنگ بيشترى كرد، امام به وى نامه‌اى نوشت تا در دعوت معاويه سرعت به خرج دهد و موضوع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نزد معاويه رفت و دوباره از وى براى بيعت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نپذيرفت و نامه‌اى به حضرت نوشت كه ذيل آن اشعار كعب بن جُعَيل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معاويه به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براى معاويه چنين نوشت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به معاوية بن صخر نامه كسى به من رسيد كه بصيرتى ندارد تا از آن هدايت جويد و رهبرى‌اش نيست كه رهنمايى‌اش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او را فرا خواند و وى دعوت نفس را پذيرفت و زمامش را كشيد و او به دنبال هواى خود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من درباره عثمان بيعت مرا بر تو تباه و باطل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من جز يكى از مهاجران نبودم؛ همان‌گونه كه</w:t>
      </w:r>
      <w:bookmarkStart w:id="213" w:name="pg7284_76407"/>
    </w:p>
    <w:p>
      <w:pPr>
        <w:pStyle w:val="BookText"/>
        <w:rPr/>
      </w:pPr>
      <w:bookmarkEnd w:id="213"/>
      <w:r>
        <w:rPr>
          <w:rFonts w:ascii="IRNazanin" w:hAnsi="IRNazanin" w:eastAsia="IRNazanin"/>
          <w:color w:val="111111"/>
          <w:sz w:val="28"/>
          <w:sz w:val="28"/>
          <w:szCs w:val="28"/>
          <w:rtl w:val="true"/>
          <w:lang w:bidi="fa-IR"/>
        </w:rPr>
        <w:t>آنان درآمدند، درآمدم و همانسان كه ايشان برآمدند،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رضا نبود كه بر گمراهى گرد آيند و كوردلى ايشان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ندادم كه گناه فرمان دهنده بر من لازم آيد و نيز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نكشتم كه مستوجب قصاص قاتل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 گفته‌ات كه نوشته‌اى قاتلان عثمان را به ما 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عجيب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با عثمان چه نسبتى است؟ چه، تو مردى از بنى‌اميه هستى و پسران عثمان 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دادخواهى و قصاص‌طلبى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مى‌پندارى كه براى خونخواهى پدرشان از ايشان سزاوارتر و قوى‌دست‌تر هستى، نخست سر به فرمان من نه، آن‌گاه آن گروه را به محاكمه نزد من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دادخواهى از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تو و ايشان را به راه حق 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دلسوزى تو بر عثمان و گمانت بر من و اينكه مرا در ماجراى عثمان سهيم شمردى، اين سخن را بر پايه حقيقت عيان و بر مبناى علم يقين نگفته‌اى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جز تو كسى پسرعمويت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سبب قتلش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اميدوارم كه تو را به خاطر گناهى همانند گناهش يا بزرگتر از آن به او ملحق سازم</w:t>
      </w:r>
      <w:r>
        <w:rPr>
          <w:rFonts w:eastAsia="IRNazanin" w:cs="IRNazanin"/>
          <w:color w:val="111111"/>
          <w:sz w:val="28"/>
          <w:szCs w:val="28"/>
          <w:rtl w:val="true"/>
          <w:lang w:bidi="fa-IR"/>
        </w:rPr>
        <w:t xml:space="preserve">! </w:t>
      </w:r>
      <w:r>
        <w:rPr>
          <w:rStyle w:val="FootnoteAnchor"/>
          <w:rtl w:val="true"/>
        </w:rPr>
        <w:footnoteReference w:id="403"/>
      </w:r>
    </w:p>
    <w:p>
      <w:pPr>
        <w:pStyle w:val="Heading5"/>
        <w:numPr>
          <w:ilvl w:val="4"/>
          <w:numId w:val="1"/>
        </w:numPr>
        <w:rPr/>
      </w:pPr>
      <w:bookmarkStart w:id="214" w:name="__RefHeading___Toc613249_1051229030"/>
      <w:bookmarkStart w:id="215" w:name="_Toc77"/>
      <w:bookmarkEnd w:id="214"/>
      <w:r>
        <w:rPr>
          <w:rtl w:val="true"/>
        </w:rPr>
        <w:t>وساطت مغيره ميان على</w:t>
      </w:r>
      <w:r>
        <w:rPr>
          <w:rtl w:val="true"/>
        </w:rPr>
        <w:t>(</w:t>
      </w:r>
      <w:r>
        <w:rPr>
          <w:rtl w:val="true"/>
        </w:rPr>
        <w:t>علیه السلام</w:t>
      </w:r>
      <w:r>
        <w:rPr>
          <w:rtl w:val="true"/>
        </w:rPr>
        <w:t xml:space="preserve">) </w:t>
      </w:r>
      <w:r>
        <w:rPr>
          <w:rtl w:val="true"/>
        </w:rPr>
        <w:t>و معاويه</w:t>
      </w:r>
      <w:bookmarkEnd w:id="21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كه مردم با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معاويه از بيعت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حكومت شام را همان‌طور كه عثمان به من سپرده، به من بسپارد و كارى به كار من نداشته باشد، با او بيعت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نزد اميرالمؤمنين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معاويه را خوب مى‌شناسى و خليفه پيش از تو ولايت شام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اكنون كه</w:t>
      </w:r>
    </w:p>
    <w:p>
      <w:pPr>
        <w:pStyle w:val="BookText"/>
        <w:rPr/>
      </w:pPr>
      <w:r>
        <w:rPr>
          <w:rFonts w:ascii="IRNazanin" w:hAnsi="IRNazanin" w:eastAsia="IRNazanin"/>
          <w:color w:val="111111"/>
          <w:sz w:val="28"/>
          <w:sz w:val="28"/>
          <w:szCs w:val="28"/>
          <w:rtl w:val="true"/>
          <w:lang w:bidi="fa-IR"/>
        </w:rPr>
        <w:t>تازه به خلافت رسيده‌اى، تا آن هنگام كه كارها رونقى گيرد و اوضاع بر وفق مراد گردد، او را در منصب خود باقى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 وقت دلت خواست و صلاح دانستى او را از مقامش بر كنار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ضمانت مى‌كنى كه من از هم اكنون تا آن وقت كه كارها روبه‌راه شود،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نمى‌خواهم كه خداوند مرا مؤاخذه و بازخواست كند كه چرا او را در يك شب تاريك بر دو نفر مسلمان مسلط كرده و زمام امور آن دو را به دست او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گمراهان را يار و مددكار خود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كسى را به او گسيل خواهم داشت و او را به روش حقى كه در دست دارم،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داد، او همچون فردى از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كه براى ديگران است او نيز داراست و هر چه را بقيه بايد بپردازند، او نيز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سرپيچى كرد و اطاعت نكرد، كار او را به خدا واگذار كرده و حكم الهى را درباره او جارى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از نزد آن حضرت مرخص شد، درحالى‌كه با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او را به خدا واگذار و حكم خدا را درباره‌اش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راه اين اشعار را با خود مى‌سرود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نَصَحتُ عَليّاً فِي ابنِ حَربٍ نَصيحَةً فَرَدّ فَما مُنِي لَهُ الدَّهرُ ثانيه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يَقبَل النُّصحَ الَّذِي جِئتُهُ بِهِ وَ كانَت لَهُ تِلكَ النَّصِيحةُ كافيه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اخلَصَ النُّصحَ كُلَّه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النَّصِيحَةَ غاليه </w:t>
      </w:r>
      <w:r>
        <w:rPr>
          <w:rStyle w:val="FootnoteAnchor"/>
        </w:rPr>
        <w:footnoteReference w:id="40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16" w:name="pg7284_76409"/>
    </w:p>
    <w:p>
      <w:pPr>
        <w:pStyle w:val="BookText"/>
        <w:rPr/>
      </w:pPr>
      <w:bookmarkEnd w:id="2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را درباره فرزند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نمودم، او نپذيرفت و ديگر روزگار نخواهد ديد كه بار ديگر او را نصيحت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نصيحتى كه به او نمودم قبول نكرد و نپذيرفت و حال آنكه اين نصيحت او را بس بود و كافى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خيرخواهى‌ها از روى اخلاص و صفا نيست، ولى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نصيحت و خيرخواهى كه از روى صفا و پاكى است بسيار گرانبها است</w:t>
      </w:r>
      <w:r>
        <w:rPr>
          <w:rFonts w:eastAsia="IRNazanin" w:cs="IRNazanin"/>
          <w:color w:val="111111"/>
          <w:sz w:val="28"/>
          <w:szCs w:val="28"/>
          <w:rtl w:val="true"/>
          <w:lang w:bidi="fa-IR"/>
        </w:rPr>
        <w:t>.</w:t>
      </w:r>
    </w:p>
    <w:p>
      <w:pPr>
        <w:pStyle w:val="Heading3"/>
        <w:numPr>
          <w:ilvl w:val="2"/>
          <w:numId w:val="1"/>
        </w:numPr>
        <w:rPr/>
      </w:pPr>
      <w:bookmarkStart w:id="217" w:name="__RefHeading___Toc613251_1051229030"/>
      <w:bookmarkStart w:id="218" w:name="_Toc78"/>
      <w:bookmarkEnd w:id="217"/>
      <w:r>
        <w:rPr>
          <w:rtl w:val="true"/>
        </w:rPr>
        <w:t>مكر و حيله توسط مخالفان على</w:t>
      </w:r>
      <w:r>
        <w:rPr>
          <w:rtl w:val="true"/>
        </w:rPr>
        <w:t>(</w:t>
      </w:r>
      <w:r>
        <w:rPr>
          <w:rtl w:val="true"/>
        </w:rPr>
        <w:t>علیه السلام</w:t>
      </w:r>
      <w:r>
        <w:rPr>
          <w:rtl w:val="true"/>
        </w:rPr>
        <w:t>)</w:t>
      </w:r>
      <w:bookmarkEnd w:id="218"/>
    </w:p>
    <w:p>
      <w:pPr>
        <w:pStyle w:val="BookText"/>
        <w:rPr/>
      </w:pPr>
      <w:r>
        <w:rPr>
          <w:rFonts w:ascii="IRNazanin" w:hAnsi="IRNazanin" w:eastAsia="IRNazanin"/>
          <w:color w:val="111111"/>
          <w:sz w:val="28"/>
          <w:sz w:val="28"/>
          <w:szCs w:val="28"/>
          <w:rtl w:val="true"/>
          <w:lang w:bidi="fa-IR"/>
        </w:rPr>
        <w:t>يكى از شگردهاى معاويه و عمرو بن عاص و ديگر خلفاى اموى كه مهمترين عامل بقا و تداوم حكومت ظالمانه آنها نيز محسوب مى‌شود، مكارى و حيله‌گرى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مُعاوِيَةُ بِأدهَى مِنّي، وَ لَكِنَّهُ يَغدِرُ وَ يَفجُرُ، وَ لَولا كَراهِيَّةُ الغَدر لَكُنتُ مِن أدهَى النّاسِ</w:t>
      </w:r>
      <w:r>
        <w:rPr>
          <w:rFonts w:eastAsia="Amiri" w:cs="Amiri" w:ascii="Amiri" w:hAnsi="Amiri"/>
          <w:color w:val="111111"/>
          <w:sz w:val="28"/>
          <w:szCs w:val="28"/>
          <w:rtl w:val="true"/>
          <w:lang w:bidi="ar-SA"/>
        </w:rPr>
        <w:t xml:space="preserve">... .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خدا معاويه از من زيرك‌تر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مكر و كار ناروا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مكر، كار ناروايى است، من زيرك‌ترين عرب بودم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شاخص مكارى آنها در جنگ صفين، قرار دادن قرآن بالاى نيزه‌ها بود كه باعث ترديد بسيارى از ياران ظاهربين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سرنوشت جنگ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عمرو بن عاص، ابوموسى اشعرى را در حكميت تحميلى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برخى از اظهارات موافقان ومخالفان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حيله‌گرى‌هاى معاويه و عمرو بن عاص اين بود كه با ايجاد رابطه حسنه با ابن عباس و پيشنهاد خلافت براى وى، مى‌خواستند او را مقابل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كه با هوشيارى ابن عباس ناكام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فضل بن عباس كه در اين زمينه خطاب به معاويه سروده بود، در بحث 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نيز هدف معاويه و عمرو بن عاص را از دعوت وى براى همكارى و عَلَم كردن قتل عثمان، مكر و حيله دانست و با ارسال اشعارى به معاويه پاسخ داد كه در بحث 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عياض ثمالى نيز با حيله‌هاى معاويه آشنا بود؛ چنان‌كه شرحبيل را درباره مكر معاويه هشدار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شَرح إنَّ الشّامَ شامُكَ ما بِها سِواكَ فَدَع قَولَ المُضَلِّل مِن فِهر</w:t>
      </w:r>
    </w:p>
    <w:p>
      <w:pPr>
        <w:pStyle w:val="BookText"/>
        <w:rPr/>
      </w:pPr>
      <w:r>
        <w:rPr>
          <w:rFonts w:ascii="Amiri" w:hAnsi="Amiri" w:eastAsia="Amiri" w:cs="Amiri"/>
          <w:color w:val="111111"/>
          <w:sz w:val="28"/>
          <w:sz w:val="28"/>
          <w:szCs w:val="28"/>
          <w:rtl w:val="true"/>
          <w:lang w:bidi="ar-SA"/>
        </w:rPr>
        <w:t xml:space="preserve">فَإنَّ ابنَ حَربٍ ناصِبٌ لَكَ خُدعَةً تَكُونُ عَلَينا مَثلَ راغِيَةِ البَكر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اى شرحبيل، شام سرزمين توست و گوش به فرمان تو دارد، جز تو كس را در آن نفوذ كلامى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گفته آن گمراه كننده فهرى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اسد فرستاده فسونگر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مكن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پسر حرب دام مكرى برايت گشاده كه تو با افتادن بدان دام، براى ما چون بانگ آن كرّه شتر ثمود، شومى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اعترافات جالب توجه عمرو بن عاص در قصيده جَلجَليه، اقرار به انواع حيله هاست كه وى در جنگ صفين و قبل و بعد از آن براى حكومت معاويه و همچنين كسب موقعيت براى خويش انجام داده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الحالَ لا تَجهَل وَ عَن سُبُل الحَقِّ لا تَعدِل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نَسِيتَ احتِيالِي فِي جَلَّقٍ عَلى اهلِها يَومَ لَبسِ الحُلِي؟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اقبَلو ازمُراً يُهرَعُونَ مَهاليعَ كَالبَقَر الجَفَّلِ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الصَّلاةِ بِغَيرِ وُجودِكَ لَم تُقبَلُ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فَوَلّوا وَ لَم يَعبَأوا بِالصَّلاةِ وَ رمتَ النِّفار الَى القَسطَل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عَصيتَ امامَ الهُدى وَ فِي جَيشِهِ كُلٌّ مُستَفحَل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بِالبَقَر البُكم اهلُ الشآمِ لِاَهلِ التُّقَى وَ الحِجَى أُبتُلِي؟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 فَانِّي أَرَى قِتالَ الُمفَضَّلَ بِالاَفضَل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 حارَبوا سَيّدَ الاَوصيآء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طَلّ مِن نَعثَل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كِدتُ لَهُم ان اقامُوا الرِّماحَ عَلَيها المَصاحِفَ فِي القَسطَل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عَلَّمتُهُم كَشفَ سَوآتِهِم لِرَدِّ الغَضَنفَرَةِ المُقبِل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البُغاةُ عَلَى حَيدَرٍ وَ كُفُّوا عَنِ المَشعَلِ المَصطَلِي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نَسيتَ مُحاوَرَةَ الاَشعَرِي وَ نَحنُ عَلَى دَومَةِ الجَندَل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الِينُ فَيَطمَعُ فِي جانِبِي وَ سَهمِي قَد خاضَ في المَقتَل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خَلعتُ الخِلافَةَ مِن حَيدَرٍ كَخَلعِ النِّعالِ مِن الاَرجُل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البَستُها فِيكَ بَعدَ الاِياسِ كَلَبسِ الخَواتِيم بِالاَنمُل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رَقَّيتُكَ المِنبَرَ المُشمَخَرّ بِلا حَدِّ سَيفٍ وَ لا مَنصَل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تَكُن انتَ مِن اهلِهِ وَ رَبُّ المَقامِ وَ لَم تَكمُل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سَيّرتُ جَيشَ نِفاقِ العِراقِ كَسَيرِ الجُنُوبِ مَعَ الشِّمالِ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سَيَّرتُ ذِكرَكَ فِي الخافِقِينَ كَسَيرِ الحَمِير مَعَ المَحمِل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حال من و چند و چون كارم خود را به نادانى نزن و قدمى از راه حق عدول نكن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فراموش كرده‌اى آن روز كه تو زر و زيور حكومت به تن مى‌كردى، چگونه با نيرنگ و حيله اهل دمشق را فريب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گروه، شتابان به تو روى مى‌كردند و مانند گاوهاى رميده، ناله و جزع آن‌ها بلند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كرده‌اى كه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بدون وجود تو مورد قبول خداوند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دين پشت كرده و به نماز اعتنايى نمى‌كردند و اين گله رميده را به سوى گرد و غبار جنگ هدايت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زمانكه در برابر پيشواى هدايت عصيان و تمرد كردى، درحالى‌كه در لشكرش مردان دليرى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افراد نامبارك و بدى كه مثل گاوهاى گنگ هستند، به جنگ اهل تقوا و درايت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 جنگ را با اين كسى كه خدا به او برترى داده است، بهترين كار مى‌دانم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 بودم كه آنها را برانگيختم تا با سيد اوصياء، على، به بهانه خونخواهى آن مرد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بودم كه به لشكرت اين نيرنگ را آموختم كه نيزه‌هايى كه بر آن‌ها قرآن زده بودند ميان گرد و غبار برافراشتند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افرادت آموختم كه براى آنكه شير بيشه جوانمردى از كشتن شما صرف نظر كند، عورتتان را نمايان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گنهكاران ستمگر عليه حيدر قيام كردند و از مشعل فروزان و گرمابخش هدايت دور نگاه داشته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فراموش كرده‌اى كه چگونه با ابوموسى اشعرى در دومة الجندل مذاكره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نرمى سخن مى‌گويم و طرف مقابل در خيرانديشى من طمع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تيرهاى مكر من در مواضع كشنده از بدن او فرو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راحتى در آوردن كفش از پا، با مكر و نيرنگ، حيدر را از خلافت خلع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خلافت را از قامت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جامه خلافت را مانند انگشترى كه به انگشت مى‌كنند، بر تو پوشانيدم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تو خود از خلافت مأيوس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 بر منبر شامخ و بلند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آنكه شمشير تيز كنى و به جنگ بر آيى، بالا 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كه تو شايسته اين بلندى و صاحب مقام و كمال نبودى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لشكرى از منافقان اهل عراق را به حركت در آوردم كه مانند آن بود كه جنوب و شمال را با هم همراه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من بودم كه نام تو را به افق‌هاى دوردست رساندم كه مانند راه بردن الاغى با بار، سخت بود</w:t>
      </w:r>
      <w:r>
        <w:rPr>
          <w:rFonts w:eastAsia="Amiri" w:cs="Amiri" w:ascii="Amiri" w:hAnsi="Amiri"/>
          <w:color w:val="111111"/>
          <w:sz w:val="28"/>
          <w:szCs w:val="28"/>
          <w:rtl w:val="true"/>
          <w:lang w:bidi="ar-SA"/>
        </w:rPr>
        <w:t>.</w:t>
      </w:r>
      <w:bookmarkStart w:id="219" w:name="pg7284_76414"/>
    </w:p>
    <w:p>
      <w:pPr>
        <w:pStyle w:val="Heading3"/>
        <w:numPr>
          <w:ilvl w:val="2"/>
          <w:numId w:val="1"/>
        </w:numPr>
        <w:rPr/>
      </w:pPr>
      <w:bookmarkStart w:id="220" w:name="__RefHeading___Toc613253_1051229030"/>
      <w:bookmarkStart w:id="221" w:name="_Toc79"/>
      <w:bookmarkEnd w:id="219"/>
      <w:bookmarkEnd w:id="220"/>
      <w:r>
        <w:rPr>
          <w:rtl w:val="true"/>
        </w:rPr>
        <w:t>مدافعان حريم ولايت</w:t>
      </w:r>
      <w:bookmarkEnd w:id="221"/>
    </w:p>
    <w:p>
      <w:pPr>
        <w:pStyle w:val="BookText"/>
        <w:rPr/>
      </w:pPr>
      <w:r>
        <w:rPr>
          <w:rFonts w:ascii="IRNazanin" w:hAnsi="IRNazanin" w:eastAsia="IRNazanin"/>
          <w:color w:val="111111"/>
          <w:sz w:val="28"/>
          <w:sz w:val="28"/>
          <w:szCs w:val="28"/>
          <w:rtl w:val="true"/>
          <w:lang w:bidi="fa-IR"/>
        </w:rPr>
        <w:t>گرچه تبليغات دستگاه ظالمانه معاويه و نيرنگ‌هاى عمرو بن عاص نقش مهمى در ايجاد تزلزل در اردوگاه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همان‌طور كه در بخش‌هاى گذشته به برخى از آنها اشاره شد، افراد زيادى را درباره آن حضرت بدبين كرد و از پيروى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 بسيارى نيز بودند كه با وجود تبليغات شديد دشمنان، وفادارى خود را به آن امام بزرگوار در عرصه‌هاى مختلف اثبات كردند يا حداقل جواب رد به درخواست معاويه دادند كه به چند مورد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معاويه، در نخستين برخوردهاى صفّين، براى اشخاصى از قبيله مُضَر، از جمله بُسر بن ارطاة، و عبيدالله بن عمر، عبدالرحمان بن خالد بن وليد و محمد و عُتبه، پسران ابوسفيان، پرچم بست و بدين وسيله قصد بزرگداشت و ارتقاى درجات ايشان را نمود، پاره‌اى از رجال يمنى از اين اقدام اندوهگين شدند و مى‌خواستند پرچمدار و فرمانده آنان فقط از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مردى كِندِى كه او را عبدالله بن حارث سَكونى مى‌ناميدند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 من چيزى گفته‌ام، گوش دار و آن را همچون اندرزى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اشعار 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أَحْيَيْتَ فِينَا الْإِحَنْ وَ أَحْدَثْتَ فِي الشَّامِ مَا لَمْ يَكُنْ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عَقَدْتَ لِبُسْرٍ وَ أَصْحَابِهِ وَ مَا النَّاسُ حَوْلَكَ إِلَّا الْيَمَنْ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تَخْلِطَنَّ بِنَا غَيْرَنَا كَمَا شِيبَ بِالْمَاءِ مَحْضُ اللَّبَنِ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فَدَعْنَا عَلَى مَا لَنَا وَ إِنَّا وَ إِنَّا إِذَا لَمْ نُهَنْ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سَتَعْلَمُ إِنْ جَاشَ بَحْرُ الْعِرَاقِ وَ أَبْدَى نَوَاجِذَهُ فِي الْفِتَنِ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نَادَى عَلِيٌّ وَ أَصْحَابُهُ وَ نَفْسُكَ إِذْ ذَاكَ عِنْدَ الذَّقَنِ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بِأَنَّا شِعَارُكَ دُونَ الدِّثَارِ وَ أَنَّا الرِّمَاحُ وَ أَنَّا الْجُنَنُ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السُّيُوفُ وَ أَنَّا الْحُتُوفُ وَ أَنَّا الدُّرُوعُ وَ أَنَا الْمِجَنُّ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ميانه ما بذر كين كاشتى و در شام رسم تازه‌اى نهادى كه زين پيش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بسر و يارانش و ديگر مردمى كه پيرامونت بودند، پرچم بستى، جز براى يمانيان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را با ديگران چنان‌كه آب و شير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دوغ و دوشاب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آميزند، در هم مياميز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 نه ما را به حال خود گذار كه ما در صورتى كه از كسى توهينى نبينيم،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دلاورى‌هاى ويژه خود را بنمايانيم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زودى خواهى دانست، وقتى درياى خشم عراق به خروش آيد و از هر سو گرد فتنه برانگيزد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بانگ هماوردطلبى على و يارانش برخيزد و در آن دم جانت به لبت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ما نه چون لباس ظاهر، بلكه چون لباس زيرينت به تو پيوسته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تو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تيغ‌هاى بران و مرگ‌هاى بى‌امان و زره‌ها و سينه و گردن‌پوش، و هوش‌رباى دشمنان هستيم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وقتى اين اشعار را شنيد از او روى گرداند و به بزرگان يمن نگريست</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نيز با سخنانى كه او گفت هم‌آوازيد؟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او خوشايند ما نيست، فرمان تو راست؟ هر چه دوست دارى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بدين وسيله معتمدان خود را با معتمدان شما در آميختم و هر كه از من است، از شماست و آنكه از شماست،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خرسند شدند و خاموش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به گوش مردم كوفه رسيد، اعور شِنِّى در حضور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حَسَنٍ أَنْتَ شَمْسُ النَّهَارِ وَ هَذَانِ فِي الْحَادِثَاتِ الْقَمَرْ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وَ هَذَانِ حَتَّى الْمَمَاتِ بِمَنْزِلَةِ السَّمْعِ بَعْدَ الْبَصَرْ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أَنْتُمْ أُنَاسٌ لَكُمْ سُورَةٌ يُقَصِّرُ عَنْهَا أَكُفُّ الْبَشَرْ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يُخَبِّرُنَا النَّاسُ عَنْ فَضْلِكُمْ وَ فَضْلُكُمُ الْيَوْمَ فَوْقَ الْخَبَرْ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عَقَدْتَ لِقَوْمٍ ذَوِي نَجْدَةٍ مِنْ أَهْلِ الْحَيَاءِ وَ أَهْلِ الْخَطَرْ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مَسَامِيحَ بِالْمَوْتِ عِنْدَ اللِّقَاءِ مِنَّا وَ إِخْوَانِنَا مِنْ مُضَرْ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حَيِّ ذِي يَمَنٍ جِلَّةٍ يُقِيمُونَ فِي الْحَادِثَاتِ الصَّعَرِ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يَسُرُّكَ فِي قَوْمِهِ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فَبِفِيهِ الْحَجَرْ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الْفَوَارِسُ يَوْمَ الزُّبَيْرِ وَ طَلْحَةَ إِذْ قِيلَ أَوْدَى غُدَرْ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ضَرَبْنَاهُمُ قَبْلَ نِصْفِ النَّهَارِ إِلَى اللَّيْلِ حَتَّى قَضَيْنَا الْوَطَرْ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يَأْخُذِ الضَّرْبُ إِلَّا الرُّءُوسَ وَ لَمْ يَأْخُذِ الطَّعْنُ إِلَّا الثُّغَرْ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أُولَئِكَ فِي أَمْسِنَا وَ نَحْنُ كَذَلِكَ فِيمَا غَبَرْ </w:t>
      </w:r>
      <w:r>
        <w:rPr>
          <w:rStyle w:val="FootnoteAnchor"/>
          <w:rtl w:val="true"/>
        </w:rPr>
        <w:footnoteReference w:id="409"/>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خورشيد فروزان نيمروزى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پديده‌ها ماه تابانند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 اين دو نوباوه، تا دم واپسين، همچون گوش و ديده، همراه و از پى يكديگريد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نيكمردانى هستيد با پايگاهى بس والا كه دست نوع آدمى از دامان عزّت آن كوتاه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فضل و برترى شما به ما خبر مى‌دهند، درحالى‌كه امروز برترى شما بى‌چون و چرا برتر از هر خبر و سخنى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گروهى كه اهل شرفند و سردارانى با آزرم و جانباز هستند، پرچم بستى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كسانى از ما و ديگر برادرانمان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كه به گاه پيكار بيمى از مرگ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براى گروهى از يمانيان كه در برابر تندباد حوادث صعب، پايدارى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آن پرچمداران مورد قبول قوم خود و پسند خاطر تو هستند و هركس نه بگويد، سنگ بر دهانش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ماييم شهسواران روز پيكار با زبير و طلحه كه راه غدر و پيمان‌شكنى پيمودند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پيش از نيمروز تا شب‌هنگام آنها را در هم كوفتيم تا پيروز و كامياب شديم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ضربه‌هاى شمشير ما جز بر تارك سرها فرود نمى‌آمد و طعن نيزه‌هايمان جز دل‌هاى سخت را نمى‌شكافت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ديروز و در گذشته چنان بوديم و در آينده و به فردا نيز چنان هستيم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سرودن اين شعر، تمام كسانى كه توانگرى و گشايش مالى داشتند، هديه و تحفه‌اى به شنى تقديم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ايمَن بنِ خُرَيمِ بنِ فاتِك كه مردى پارسا و سختكوش بود، معاويه از وى خواست در 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دنباله‌روى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حكومت فلسطين را براى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ايمن درخواست معاويه را نپذيرفت و در پاسخش اين اشعار را سرود و برايش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لَسْتُ مُقَاتِلًا رَجُلًا يُصَلِّي عَلَى سُلْطَانِ آخَرَ مِنْ قُرَيْشٍ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سُلْطَانُهُ وَ عَلَيَّ إِثْمِي مَعَاذَ الله مِنْ سَفَهٍ وَ طَيْشٍ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أَقْتُلُ مُسْلِماً فِي غَيْرِ جُرْمٍ فَلَيْسَ بِنَافِعِي مَا عِشْتُ عَيْشِي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الي رجب او غّرّة الشّهر بعده يصبحكم حمر المنايا و سودها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ماه رجب يا به غرّه ماهى پس از آن، مرگ‌هاى سرخ و سياه بر شما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سپاهى هستند كه آيين عثمان، دين ايشان است و فوج‌هايى هستند كه جبرئيل بر آنها فرماندهى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ايمن بن خريم اسدى از معاويه كناره گرفت و در 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ايمن بن خريم از آنچه در جنگ صفين بر سر معاويه و يارانش آمده بود، آگاه شد، به سرزنش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پارساترين و بزرگترين شاعر اهل شام بود، در اين باره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انّ الأمر للّه وحده و انّك لا تستطيع ضرّا و لا 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معاويه، كار تنها از آن خدا و به دست اوست و تو را توانايى دفع زيان و جلب سودى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مردانى از قريش را در برابر گروهى از مردان يمنى، كه تو را امكان راندن آنها نبود، بسيج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آرزومند بود جنگ و موضوع حكميت به سود عراقيان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ابياتى را با اين مطلع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للقوم رأي يعصمون به عند الخطوب رموكم بابن عباس</w:t>
      </w:r>
    </w:p>
    <w:p>
      <w:pPr>
        <w:pStyle w:val="BookText"/>
        <w:rPr/>
      </w:pPr>
      <w:r>
        <w:rPr>
          <w:rFonts w:ascii="IRNazanin" w:hAnsi="IRNazanin" w:eastAsia="IRNazanin"/>
          <w:color w:val="111111"/>
          <w:sz w:val="28"/>
          <w:sz w:val="28"/>
          <w:szCs w:val="28"/>
          <w:rtl w:val="true"/>
          <w:lang w:bidi="fa-IR"/>
        </w:rPr>
        <w:t>اگر قوم را رأى خردمندانه‌اى باشد كه از گمراهى محفوظ مانند، بايد ابن عباس را گسيل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الاصابة، ص</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الإمامة و 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اسد الغابه،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مردى كه نماز مى‌گزارد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چيره‌دستى ديگر كه او نيز قريشى است، نمى‌جنگم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چيرگى و سلطنتى كه اين يكى به دست مى‌آورد، از آن خود وى باشد و بر من گناهش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بى‌خردى و تندى و شتابزدگى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مسلمانى را بى‌گناه بكشم كه تا عمر دارم سودى به خود نرسانده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بى‌بهره باشم؟</w:t>
      </w:r>
    </w:p>
    <w:p>
      <w:pPr>
        <w:pStyle w:val="BookText"/>
        <w:rPr/>
      </w:pPr>
      <w:r>
        <w:rPr>
          <w:rFonts w:ascii="IRNazanin" w:hAnsi="IRNazanin" w:eastAsia="IRNazanin"/>
          <w:color w:val="111111"/>
          <w:sz w:val="28"/>
          <w:sz w:val="28"/>
          <w:szCs w:val="28"/>
          <w:rtl w:val="true"/>
          <w:lang w:bidi="fa-IR"/>
        </w:rPr>
        <w:t>اين ايمَن بنِ خُرَيمِ جزء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نمى‌آمد؛ چراكه وى هم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معاويه كناره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اگرچه دست به سلاح نشد، در نهايت به شاميان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خصوص نيروى عظيم جنگى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 الَّذِي أَرْسَى ثَبِيراً مَكَانَهُ وَ أَنْزَلَ ذَا الْفُرْقَانَ فِي لَيْلَةِ الْقَدْرِ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عَطَفَتْ خَيْلُ الْعِرَاقِ عَلَيْكُمْ وَ لِلَّهِ لَا لِلنَّاسِ عَاقِبَةُ الْأَمْر </w:t>
      </w:r>
      <w:r>
        <w:rPr>
          <w:rStyle w:val="FootnoteAnchor"/>
        </w:rPr>
        <w:footnoteReference w:id="41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 سوگند بدان‌كه زمين را در جاى خود استوار بداشت و قرآن را به شب قدر فرو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سپاه عراق بر شما تازد، كس نداند كه سرانجام كار چه خواهد شد؛ خدا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گروهى كه از طول جنگ به ستوه آمده بودند، سروده ايمن‌بن خريم را شنيدند، از جنگ دست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آشكارا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 سُلَيمانِ بن صُرَد خُزاعى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مقابل رجزخوانى‌هاى يمانيان كه براى دفاع از معاويه به ميدان جنگ آمده بودند، به حَوشَب بن ظُلَيم حمله كرد و اين اشعار را بر زبان جارى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لَكَ يَوْماً كَاسِفاً عَصَبْصَباً يَا لَكَ يَوْماً لَا يُوَارِي كَوْكَباً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الْحَيُّ الَّذِي تَذَبْذَبَا لَسْنَا نَخَافُ ذَا ظُلَيمٍ حَوْشَبَا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فِينَا بَطَلًا مُجَرَّبَا ابْنَ بُدَيْلٍ كَالْهِزَبْرِ مُغْضَباً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أَمْسَى عَلِيٌّ عِنْدَنَا مُحَبَّباً نَفْدِيهِ بِالْأُمِّ وَ لَا نُبْقِي أَبَا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كه تو را روزى دژم و ترش‌روى در پيش است، اى كه در روزت از فرط تيرگى و گرد و غبار معركه چون شب، ستاره آشكار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جنبش در آمده‌ايد، بدانيد كه ما از حوشب ذو ظليم بيمى نداريم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ميان ما قهرمان آزموده‌اى، يعنى ابن بديل، قرار دارد كه چون شيرى خشمگين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22" w:name="pg7284_76421"/>
    </w:p>
    <w:p>
      <w:pPr>
        <w:pStyle w:val="BookText"/>
        <w:rPr/>
      </w:pPr>
      <w:bookmarkEnd w:id="2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دوشينه، على كه همه دوستدار اوييم، در ميانه ما به سر برد و ما پدر و مادر خود را نيز فداى او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نامه ابوايوب انصارى و اشعارى كه در اعلام وفادارى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نامه‌اش نگاشته، در بخش اتهامات قتل عثمان گذشت كه با اين بيت آغاز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تُوعِدَنَّا ابْنَ حَرْبٍ إِنَّنَا بَشَرٌ لَا نَبْتَغِيَ وُدَّ ذِي الْبَغْضَاءِ مِنْ أَحَد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عياض ثمالى نيز مردى پارسا از قبيله ثَملَه بود كه شعرى براى شرحبيل فرستاد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بهترين انسان روى زمين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وى به صورت كامل در بخش اتهامات معاويه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23" w:name="__RefHeading___Toc613255_1051229030"/>
      <w:bookmarkStart w:id="224" w:name="_Toc80"/>
      <w:bookmarkEnd w:id="223"/>
      <w:r>
        <w:rPr>
          <w:rtl w:val="true"/>
        </w:rPr>
        <w:t>على</w:t>
      </w:r>
      <w:r>
        <w:rPr>
          <w:rtl w:val="true"/>
        </w:rPr>
        <w:t>(</w:t>
      </w:r>
      <w:r>
        <w:rPr>
          <w:rtl w:val="true"/>
        </w:rPr>
        <w:t>علیه السلام</w:t>
      </w:r>
      <w:r>
        <w:rPr>
          <w:rtl w:val="true"/>
        </w:rPr>
        <w:t xml:space="preserve">) </w:t>
      </w:r>
      <w:r>
        <w:rPr>
          <w:rtl w:val="true"/>
        </w:rPr>
        <w:t>نگهبان دين و پاسدار ولايت الهى</w:t>
      </w:r>
      <w:bookmarkEnd w:id="224"/>
    </w:p>
    <w:p>
      <w:pPr>
        <w:pStyle w:val="BookText"/>
        <w:rPr/>
      </w:pPr>
      <w:r>
        <w:rPr>
          <w:rFonts w:ascii="IRNazanin" w:hAnsi="IRNazanin" w:eastAsia="IRNazanin"/>
          <w:color w:val="111111"/>
          <w:sz w:val="28"/>
          <w:sz w:val="28"/>
          <w:szCs w:val="28"/>
          <w:rtl w:val="true"/>
          <w:lang w:bidi="fa-IR"/>
        </w:rPr>
        <w:t>بدون شك، تنها عامل تداوم و بقاى دين اسلام، ولايت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برايم بيان نمى‌كنيد؟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أَمْرِ الله وَ وَرَثَةُ وَحْيِ الله وَ عِتْرَةُ نَبِيِّ اللهِ</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لزوم پيروى از ولى امر در قرآن كريم همانند لزوم اطاعت از خدا و رسول تلقى شده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خود بارها لزوم پيروى</w:t>
      </w:r>
    </w:p>
    <w:p>
      <w:pPr>
        <w:pStyle w:val="BookText"/>
        <w:rPr/>
      </w:pPr>
      <w:r>
        <w:rPr>
          <w:rFonts w:ascii="IRNazanin" w:hAnsi="IRNazanin" w:eastAsia="IRNazanin"/>
          <w:color w:val="111111"/>
          <w:sz w:val="28"/>
          <w:sz w:val="28"/>
          <w:szCs w:val="28"/>
          <w:rtl w:val="true"/>
          <w:lang w:bidi="fa-IR"/>
        </w:rPr>
        <w:t>از اهل‌بيت خود را به عنوان ولى امر بيان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سخنان آن حضرت كه در اين زمينه به يادگار مانده است، حديث شريف ثقلين را تمام منابع شيعه و سنى نقل كرده‌اند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در اين حديث به جدايى‌ناپذيرى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پيروى از قرآن وعترت به عنوان يگانه راه نجات امت،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 شاخص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حافظ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شعر قرن اول نيز به خوبى منعكس 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ابوبكر هنگامى كه خليفه شد، بر منبر رفت و يك پله پايين‌تر از جايگاه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پس از حمد و ثناى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عهده‌دار امور شما شده‌ام و حال آنكه بهتر از شما نيستم؛ اگر به راه راست رفتم، پيروى‌ام كنيد و اگر دچار لغزش و انحراف شدم، مرا به راه راست وا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كه بر شما فضيلتى دارم؛ برترى من از جهت مسئوليتى است كه به عهده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انصار به نيكى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 از ابوبكر دورى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قريش از دست آنان خشمناك شد و به عمرو بن عاص گفتند بر خيز و انصار را نكوهش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دهان به نكوهش انصار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هم به پا خواست و سخنان آنان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حضرت را از قضيه مطلع نمود و شعرى كه انشاد كرده بود،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خشمناك از منزل بيرون آمد و به مسجد رفت و از انصار به نيكى ياد كرد و گفتار عمرو بن عاص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اين جريان خوشحال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سخنى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فرمود، از هيچ سخنى باك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نزد حسان بن ثابت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از او خواستند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حسان اين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جزى الله خيراً و الجزاء بكفّهِ أبا حسنٍ عنّا و من كأبي 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 قريشاً بالذي أنت أهلهُ فصدرُك مشروحٌ و قلبُك مُمْتحنْ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تمنّت رجالٌ من قريشٍ أعزّةٌ مكانَك هيهات الهُزالُ من السَمَنْ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من الإسلامِ في كلِّ منزلٍ بمنزلة الطرفِ البطينِ من الرَسَنْ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غَضِبْتَ لنا إذ قال عمروٌ بخصلةٍ أمات بها التقوى و أحيا بها الإحَنْ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المرجّي من لؤي بنِ غالبٍ لِما كان منهُ و الذي بعدُ لم يكنْ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حفظتَ رسول الله فينا و عهدَهُ إليك و من أولى به منك من و منْ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لستَ أخاه في الهدى و وصيهُ و أعلمَ فِهرٍ بالكتابِ و بالسُنَنْ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فحقُّك ما دامتْ بنجدٍ وشيجةٌ عظيمٌ علينا ثمّ بعدُ على اليمن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على را جزاى خير دهد، چه پاداش در كف اوست و چه كسى چون او مى‌تواند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فضائلى كه دارا هستى، بر همه قريش پيشى گرفتى؛ سينه‌ات فراخ و قلبت امتحان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قريش آرزوى مقام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ندارى، تا دارندگى راهى بس دراز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تو به اسلام در هر زمينه، به منزله جانب ضخيم طناب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نسبت تو به اسلام بسيار محكم و به هم پيوسته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عمرو، به سبب خصلت نكوهيده خود، پرهيزكارى را تحديد و كينه‌ها را زنده نمود تو به خاطر ما در خشم 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تنها يادگار لؤى بن غالبى و مايه اميد ما كه داراى صفات نيكوى اوئى و خصلت‌هايى كه هنوز به وجود نيامده‌اند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بين ما نگهبان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و به عهدى كه به تو سپرده بود، وفا كردى و كيست اولى به اين عهد از تو؟ كيست؟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هدايت نبودى و وصى او، و به كتاب و سنت از همه داناتر؟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 تو، پيوسته در نجد و سپس در يمن بر ما به هم آميخته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فصدرك مشروح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قصيده آمده، اشاره به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گفتيم كه عبدالله بن عمر نيز در جواب معاويه از نقش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صيانت از دين و ساحت مقدس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از زبان وى اشعار ذيل را سرودند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تَرَكْنَا عَلِيّاً فِي صِحَابِ مُحَمَّدٍ وَ كَانَ لِمَا يُرْجَى لَهُ غَيْرَ تَارِكِ</w:t>
      </w:r>
    </w:p>
    <w:p>
      <w:pPr>
        <w:pStyle w:val="BookText"/>
        <w:rPr/>
      </w:pPr>
      <w:r>
        <w:rPr>
          <w:rFonts w:ascii="Amiri" w:hAnsi="Amiri" w:eastAsia="Amiri" w:cs="Amiri"/>
          <w:color w:val="111111"/>
          <w:sz w:val="28"/>
          <w:sz w:val="28"/>
          <w:szCs w:val="28"/>
          <w:rtl w:val="true"/>
          <w:lang w:bidi="ar-SA"/>
        </w:rPr>
        <w:t>نَصِيرَ رَسُولِ الله فِي كُلِّ مَوْطِنٍ وَ فَارِسَهُ الْمَأْمُونَ عِنْدَ الْمَعَارِكِ</w:t>
      </w:r>
    </w:p>
    <w:p>
      <w:pPr>
        <w:pStyle w:val="BookText"/>
        <w:rPr/>
      </w:pPr>
      <w:r>
        <w:rPr>
          <w:rFonts w:ascii="Amiri" w:hAnsi="Amiri" w:eastAsia="Amiri" w:cs="Amiri"/>
          <w:color w:val="111111"/>
          <w:sz w:val="28"/>
          <w:sz w:val="28"/>
          <w:szCs w:val="28"/>
          <w:rtl w:val="true"/>
          <w:lang w:bidi="ar-SA"/>
        </w:rPr>
        <w:t xml:space="preserve">وَ قَدْ خَفَّتِ الْأَنْصَارُ مَعَهُ وَ عُصْبَةٌ مُهَاجِرَةٌ مِثْلُ اللُّيُوثِ الشَّوَابِك </w:t>
      </w:r>
      <w:r>
        <w:rPr>
          <w:rStyle w:val="FootnoteAnchor"/>
          <w:rtl w:val="true"/>
        </w:rPr>
        <w:footnoteReference w:id="41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على را ميان ياران محمد تنها گذاشتيم، درحالى‌كه او هر جا به او اميدى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نمى‌كرد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25" w:name="pg7284_76425"/>
    </w:p>
    <w:p>
      <w:pPr>
        <w:pStyle w:val="BookText"/>
        <w:rPr/>
      </w:pPr>
      <w:bookmarkEnd w:id="225"/>
      <w:r>
        <w:rPr>
          <w:rFonts w:ascii="IRNazanin" w:hAnsi="IRNazanin" w:eastAsia="IRNazanin"/>
          <w:color w:val="111111"/>
          <w:sz w:val="28"/>
          <w:sz w:val="28"/>
          <w:szCs w:val="28"/>
          <w:rtl w:val="true"/>
          <w:lang w:bidi="fa-IR"/>
        </w:rPr>
        <w:t>او ياور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و شهسوار امين و شكست‌ناپذير او به هنگامه معركه‌هاى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و گروه‌هاى انبوه مهاجرآنكه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شيران غرنده‌اى بودند، در برابر او سبك و بى‌مقدار مى‌نمودند</w:t>
      </w:r>
      <w:r>
        <w:rPr>
          <w:rFonts w:eastAsia="IRNazanin" w:cs="IRNazanin"/>
          <w:color w:val="111111"/>
          <w:sz w:val="28"/>
          <w:szCs w:val="28"/>
          <w:rtl w:val="true"/>
          <w:lang w:bidi="fa-IR"/>
        </w:rPr>
        <w:t>.</w:t>
      </w:r>
    </w:p>
    <w:p>
      <w:pPr>
        <w:pStyle w:val="Heading3"/>
        <w:numPr>
          <w:ilvl w:val="2"/>
          <w:numId w:val="1"/>
        </w:numPr>
        <w:rPr/>
      </w:pPr>
      <w:bookmarkStart w:id="226" w:name="__RefHeading___Toc613257_1051229030"/>
      <w:bookmarkStart w:id="227" w:name="_Toc81"/>
      <w:bookmarkEnd w:id="226"/>
      <w:r>
        <w:rPr>
          <w:rtl w:val="true"/>
        </w:rPr>
        <w:t>تجديد بناى دين به دست على</w:t>
      </w:r>
      <w:r>
        <w:rPr>
          <w:rtl w:val="true"/>
        </w:rPr>
        <w:t>(</w:t>
      </w:r>
      <w:r>
        <w:rPr>
          <w:rtl w:val="true"/>
        </w:rPr>
        <w:t>علیه السلام</w:t>
      </w:r>
      <w:r>
        <w:rPr>
          <w:rtl w:val="true"/>
        </w:rPr>
        <w:t>)</w:t>
      </w:r>
      <w:bookmarkEnd w:id="227"/>
    </w:p>
    <w:p>
      <w:pPr>
        <w:pStyle w:val="BookText"/>
        <w:rPr/>
      </w:pPr>
      <w:r>
        <w:rPr>
          <w:rFonts w:ascii="IRNazanin" w:hAnsi="IRNazanin" w:eastAsia="IRNazanin"/>
          <w:color w:val="111111"/>
          <w:sz w:val="28"/>
          <w:sz w:val="28"/>
          <w:szCs w:val="28"/>
          <w:rtl w:val="true"/>
          <w:lang w:bidi="fa-IR"/>
        </w:rPr>
        <w:t>يكى از ويژگى‌هاى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بى‌رغبتى به ثروت و مقام دنيا بود؛ به گونه‌اى كه خودش خطاب به دنيا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دُنْيَا لَا تَتَعَرَّضِينَ لِي وَ لَا تَتَشَوَّقِينَ وَ لَا تَغُرِّينِي فَقَدْ طَلَّقْتُكِ ثَلَاثاً لَا رَجْعَةَ لِي عَلَيْكَ</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اى دنيا متعرض من نشو و مرا به خودت تشويق نكن و فريبم نده چراكه تو را سه طلاقه كرده‌ام كه بازگشتى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به عثمان بن حُنَيف، والى بصره،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إِمَامَكُمْ قَدِ اكْتَفَى مِنْ دُنْيَاهُ بِطِمْرَيْهِ وَ مِنْ طُعْمِهِ بِقُرْصَيْهِ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دنياى خود به دو جامه فرسوده و دو قرص نان رضايت داده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چنين كسى حكومت را نيز براى رياست و ثروت نمى‌خواهد؛ چنان‌كه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 خدمت امام على رفتم كه داشت</w:t>
      </w:r>
    </w:p>
    <w:p>
      <w:pPr>
        <w:pStyle w:val="BookText"/>
        <w:rPr/>
      </w:pPr>
      <w:r>
        <w:rPr>
          <w:rFonts w:ascii="IRNazanin" w:hAnsi="IRNazanin" w:eastAsia="IRNazanin"/>
          <w:color w:val="111111"/>
          <w:sz w:val="28"/>
          <w:sz w:val="28"/>
          <w:szCs w:val="28"/>
          <w:rtl w:val="true"/>
          <w:lang w:bidi="fa-IR"/>
        </w:rPr>
        <w:t>كفش خود را پينه مى‌زد، تا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قيمت اين كفش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همين كفش بى‌ارزش، نزد من، از حكومت بر شما محبوب‌تر است؛ مگر اينكه حقّى را با آن به پا دارم يا باطلى را دفع كنم</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بنابراين مهم‌ترين هدف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زنده نگه داشتن دين و اجراى حدود الهى و استيفاى حقوق مظلومان و مبارزه با باطل بوده است؛ چنان‌كه 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مردم كوفه در دفاع از آرمان‌هاى دين را ديد با اندوه تمام دستانش را به سوى يگانه حامى و پشتيبانش، خالق هستى، بلند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 اللَّهُمَّ إِنِّي أَوَّلُ مَنْ أَنَابَ وَ سَمِعَ وَ أَجَابَ لَمْ يَسْبِقْنِي إِلَّا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 xml:space="preserve">... . </w:t>
      </w:r>
      <w:r>
        <w:rPr>
          <w:rStyle w:val="FootnoteAnchor"/>
          <w:rtl w:val="true"/>
        </w:rPr>
        <w:footnoteReference w:id="42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مى‌دانى كه جنگ و درگيرى ما براى به دست آوردن قدرت و حكومت و دنيا و ثروت نبود، بلكه مى‌خواستيم نشانه‌هاى حق و دين تو را به جايگاه خويش باز گردانيم و در سرزمين‌هاى تو اصلاح را ظاهر كنيم، تا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ستمديده‌ات در أمن و أمان زندگى كنند و قوانين و مقررّات فراموش شده تو بار ديگر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نخستين كسى هستم كه به تو روى آورد و دعوت تو را شنيد و اجابت كرد؛ در نماز، كسى از من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برخى از شرائط رهبر اسلامى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دانستيد كه سزاوار نيست انسان بخيل، بر ناموس و جان و غنيمت‌ها و احكام مسلمين ولايت و رهبرى يابد و امامت مسلمين را عهده‌دار شود؛ چراكه در اموال آنها حريص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نيز لياقت رهبرى ندارد تا با نادانى خود مسلمانان را به گمراهى كشاند و ستمكار نيز نمى‌تواند رهبر مردم باشد، كه با ستم حق مردم را غصب و عطاهاى آنان را قطع كند و نه كسى كه در تقسيم بيت‌المال عدالت ندارد؛ زيرا در اموال و ثروت آنان حيف و ميل مى‌كند و گروهى را بر گروهى مقدّم مى‌دارد، و رشوه‌خوار در قضاوت نمى‌تواند امام باشد؛ زيرا براى داورى، با رشوه گرفتن، حقوق مردم را پايمال و حق را به صاحبان آن نمى‌رساند و آن كس كه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مى‌كند، لياقت رهبرى ندارد؛ زيرا كه امّت اسلامى را به هلاكت مى‌كشاند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فوق در سروده‌هاى شاعران قرن اول نيز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نافع بن اسود تَمِيمِى اسَيِّدِى </w:t>
      </w:r>
      <w:r>
        <w:rPr>
          <w:rStyle w:val="FootnoteAnchor"/>
          <w:rtl w:val="true"/>
        </w:rPr>
        <w:footnoteReference w:id="424"/>
      </w:r>
      <w:r>
        <w:rPr>
          <w:rFonts w:ascii="IRNazanin" w:hAnsi="IRNazanin" w:eastAsia="IRNazanin"/>
          <w:color w:val="111111"/>
          <w:sz w:val="28"/>
          <w:sz w:val="28"/>
          <w:szCs w:val="28"/>
          <w:rtl w:val="true"/>
          <w:lang w:bidi="fa-IR"/>
        </w:rPr>
        <w:t>درباره شخصيت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bookmarkStart w:id="228" w:name="pg7284_76428"/>
    </w:p>
    <w:p>
      <w:pPr>
        <w:pStyle w:val="BookText"/>
        <w:rPr/>
      </w:pPr>
      <w:bookmarkEnd w:id="228"/>
      <w:r>
        <w:rPr>
          <w:rFonts w:ascii="Amiri" w:hAnsi="Amiri" w:eastAsia="Amiri" w:cs="Amiri"/>
          <w:color w:val="111111"/>
          <w:sz w:val="28"/>
          <w:sz w:val="28"/>
          <w:szCs w:val="28"/>
          <w:rtl w:val="true"/>
          <w:lang w:bidi="ar-SA"/>
        </w:rPr>
        <w:t>أَلَا أَبْلِغَا عَنِّي عَلِيّاً تَحِيَّةً فَقَدْ قَبِلَ الصَّمَّاءَ لَمَّا اسْتَقَلَّتِ</w:t>
      </w:r>
    </w:p>
    <w:p>
      <w:pPr>
        <w:pStyle w:val="BookText"/>
        <w:rPr/>
      </w:pPr>
      <w:r>
        <w:rPr>
          <w:rFonts w:ascii="Amiri" w:hAnsi="Amiri" w:eastAsia="Amiri" w:cs="Amiri"/>
          <w:color w:val="111111"/>
          <w:sz w:val="28"/>
          <w:sz w:val="28"/>
          <w:szCs w:val="28"/>
          <w:rtl w:val="true"/>
          <w:lang w:bidi="ar-SA"/>
        </w:rPr>
        <w:t>بَنَى قُبَّةَ الْإِسْلَامِ بَعْدَ انْهِدَامِهَا فَقَامَتْ عَلَيْهِ قَصْرَةً فَاسْتَقَرَّهُ</w:t>
      </w:r>
    </w:p>
    <w:p>
      <w:pPr>
        <w:pStyle w:val="BookText"/>
        <w:rPr/>
      </w:pPr>
      <w:r>
        <w:rPr>
          <w:rFonts w:ascii="Amiri" w:hAnsi="Amiri" w:eastAsia="Amiri" w:cs="Amiri"/>
          <w:color w:val="111111"/>
          <w:sz w:val="28"/>
          <w:sz w:val="28"/>
          <w:szCs w:val="28"/>
          <w:rtl w:val="true"/>
          <w:lang w:bidi="ar-SA"/>
        </w:rPr>
        <w:t xml:space="preserve">كَأَنَّ نَبِيّاً جَاءَنَا بَعْدَ هَدْمِهَا بِمَا سَنَّ فِيهَا بَعْدَ مَا قَدْ أَبَرَّتِ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هلا، از من على را درود و شادباش گوييد كه تحمّل چنين كوه گرانى را به ضرورت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بارگاه اسلام را پس از ويرانى، از نو بر آورد و جمعى از دونان بر ضدّش برخاستند و سپس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گوييا هنگام نابودى آن، و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 پيامبر با سنّتى كه نهاده است، نزد ما باز آمد و به نوسازى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مربوط به هنگامى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ساختند تا به حكميت ابوموسى اشعرى تن دهد</w:t>
      </w:r>
      <w:r>
        <w:rPr>
          <w:rFonts w:eastAsia="IRNazanin" w:cs="IRNazanin"/>
          <w:color w:val="111111"/>
          <w:sz w:val="28"/>
          <w:szCs w:val="28"/>
          <w:rtl w:val="true"/>
          <w:lang w:bidi="fa-IR"/>
        </w:rPr>
        <w:t>.</w:t>
      </w:r>
    </w:p>
    <w:p>
      <w:pPr>
        <w:pStyle w:val="Heading3"/>
        <w:numPr>
          <w:ilvl w:val="2"/>
          <w:numId w:val="1"/>
        </w:numPr>
        <w:rPr/>
      </w:pPr>
      <w:bookmarkStart w:id="229" w:name="__RefHeading___Toc613259_1051229030"/>
      <w:bookmarkStart w:id="230" w:name="_Toc82"/>
      <w:bookmarkEnd w:id="229"/>
      <w:r>
        <w:rPr>
          <w:rtl w:val="true"/>
        </w:rPr>
        <w:t>على</w:t>
      </w:r>
      <w:r>
        <w:rPr>
          <w:rtl w:val="true"/>
        </w:rPr>
        <w:t>(</w:t>
      </w:r>
      <w:r>
        <w:rPr>
          <w:rtl w:val="true"/>
        </w:rPr>
        <w:t>علیه السلام</w:t>
      </w:r>
      <w:r>
        <w:rPr>
          <w:rtl w:val="true"/>
        </w:rPr>
        <w:t xml:space="preserve">) </w:t>
      </w:r>
      <w:r>
        <w:rPr>
          <w:rtl w:val="true"/>
        </w:rPr>
        <w:t>مجاهد راه خدا</w:t>
      </w:r>
      <w:bookmarkEnd w:id="230"/>
    </w:p>
    <w:p>
      <w:pPr>
        <w:pStyle w:val="BookText"/>
        <w:rPr/>
      </w:pPr>
      <w:r>
        <w:rPr>
          <w:rFonts w:ascii="IRNazanin" w:hAnsi="IRNazanin" w:eastAsia="IRNazanin"/>
          <w:color w:val="111111"/>
          <w:sz w:val="28"/>
          <w:sz w:val="28"/>
          <w:szCs w:val="28"/>
          <w:rtl w:val="true"/>
          <w:lang w:bidi="fa-IR"/>
        </w:rPr>
        <w:t>جهاد در راه خداوند يكى از فروع دين اسلام است؛ در صورتى كه شرايط آن مهيا باشد، رفتن به جهاد براى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ميدان‌هاى جنگ و انجام اين وظيفه سنگين الهى فضيلتى بزرگ محسوب مى‌شود؛ چنان‌كه در بحث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حضرت بر اساس شواهد و مستندات تاريخى در اين عرصه نيز گوى سبقت را از همگان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روز جمل و روز صفّين مى‌فرمود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نَظَرْتُ فَلَمْ أَجِدْ إِلَّا الْكُفْرَ بِاللهِ وَ الْجُحُودَ بِمَا أَنْزَلَ الله تَعَالَى، أَوْ الْجِهَادَ فِي سَبِيلِ الله</w:t>
      </w:r>
    </w:p>
    <w:p>
      <w:pPr>
        <w:pStyle w:val="BookText"/>
        <w:rPr/>
      </w:pPr>
      <w:r>
        <w:rPr>
          <w:rFonts w:ascii="Amiri" w:hAnsi="Amiri" w:eastAsia="Amiri" w:cs="Amiri"/>
          <w:color w:val="111111"/>
          <w:sz w:val="28"/>
          <w:sz w:val="28"/>
          <w:szCs w:val="28"/>
          <w:rtl w:val="true"/>
          <w:lang w:bidi="ar-SA"/>
        </w:rPr>
        <w:t>وَ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الْجِهَادَ فِي سَبِيلِ الله وَ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مَظْلُوماً مُنْذُ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وَجَدْتُ قَبْلَ الْيَوْمِ أَعْوَاناً عَلَى إِحْيَاءِ الْكِتَابِ وَ السُّنَّةِ كَمَا وَجَدْتُهُمُ الْيَوْمَ لَقَاتَلْتُ وَ لَمْ يَسَعْنِي الْجُلُوس</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من نظر كردم، يكى از دو راه را در پيش روى خود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كفر به خداوند و انكار آنچه خداى تعالى نازل كرده است يا جهاد در راه خدا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جهاد در راه خدا و امر به معروف و نهى از منكر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همچنان مظلوم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امروز يارانى براى احياى كتاب و سنّت مى‌يافتم، همچنان كه امروز يافته‌ام، مى‌جنگيدم و نشستن برايم جايز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سليم بن قيس هلالى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بَكْرٍ وَ عُمَرَ وَ عُثْمَانَ وَ طَلْحَةَ وَ الزُّبَيْرَ وَ جَمِيعَ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يَشُكُّونَ وَ لَا يَخْتَلِفُونَ وَ لَا يَتَنَازَعُونَ بَيْنَهُمْ أَنَّ على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أَوَّلَهُمْ إِسْلَاماً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أَعْظَمَهُمْ عَنَاءً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وَ مُبَارَزَةِ الْأَقْرَانِ وَ وِقَايَتِهِ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 يَنْزِلْ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كُرْبَةٌ وَ لَا مُبَارَزَةُ قَرْنٍ وَ فَتْحُ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قَدَّمَهُ فِيهَا ثِقَةً بِهِ وَ مَعْرِفَةً بِفَضْلِهِ</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ابوبكر و عمر و عثمان و طلحه و زبير و همه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نداشتند و در اين باره اختلافى بين آنان نبود كه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آنان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 بيشترين آنان از نظر علم و بالاترين آنان در زحمت براى جهاد در راه خدا و مبارزه با اقران و جانفشانى براى حفظ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مسئله مهمى و ناراحتى و مبارزه با شجاعى و فتح قلعه‌اى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نيامد مگر آنكه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اطمينانى كه به او داشت و فضيلتى كه از او مى‌دانست، پيش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توصيه‌هاى مهم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و همه شيعيانش، آمادگى براى جهاد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آخرين وصيت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فِي الْجِهَادِ فِي سَبِيلِ الله بِأَمْوَالِكُمْ وَ أَنْفُسِكُمْ، فَإِنَّمَا يُجَاهِدُ فِي سَبِيلِ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وَ مُطِيعٌ لَهُ مُقْتَدٍ بِهُدَاهُ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خدا را خدا را در نظر بگيريد درباره جهاد در راه او با اموال و جان‌هايتان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 نفر جهاد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 و مطيع او كه به هدايت او اقتدا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جهاد در راه خدا يكى از امورى است كه در اشعار و شاهكارهاى ادبى قرن اول نيز به چشم مى‌خورد كه عمده آنها در بحث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يكى از آنها، به طور اختصار،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اخذ بيعت نزد اشعث بن قيس رفت، اشعث، ابتدا تصميم داشت به معاويه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راهنمايى عده‌اى ديگر تصميم گرفت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ايشان اشعارى سروده شده است؛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يُجاهِدُ فِي اللهِ لا يَنثَني جَميعَ الطُغاةِ مَعَ الجاحِدِينا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بَطَلٌ ماجِدٌ قَد أذاقَ مَنِيَّةَ حَتفٍ مِنَ الكافِرِينا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31" w:name="pg7284_76435"/>
    </w:p>
    <w:p>
      <w:pPr>
        <w:pStyle w:val="BookText"/>
        <w:rPr/>
      </w:pPr>
      <w:bookmarkEnd w:id="2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فارِسٌ كانَ سالَ النَّزال فآب إلى النّار فِي الآئِبِينا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إذا ما دَعا لِلنَّزالِ كَلَيثِ عَرِين يَزِينُ العَرينا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تمام گردنكشان و طاغوتان و همه منكران مى‌جنگد و از پاى نمى‌نشيند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چه‌بسا زورآوران نامدارى از كافران را كه شرنگ مرگ چشانده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چه‌بسا زبده‌سوارى كه درخواست هماوردى با او را كرد و وى در دم به ميان دوزخيان، به درون دوزخش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هماوردى طلبيد، چون شير بيشه‌زار بود كه عزت و شرف را آبرو فزود</w:t>
      </w:r>
      <w:r>
        <w:rPr>
          <w:rFonts w:eastAsia="IRNazanin" w:cs="IRNazanin"/>
          <w:color w:val="111111"/>
          <w:sz w:val="28"/>
          <w:szCs w:val="28"/>
          <w:rtl w:val="true"/>
          <w:lang w:bidi="fa-IR"/>
        </w:rPr>
        <w:t>.</w:t>
      </w:r>
    </w:p>
    <w:p>
      <w:pPr>
        <w:pStyle w:val="Heading3"/>
        <w:numPr>
          <w:ilvl w:val="2"/>
          <w:numId w:val="1"/>
        </w:numPr>
        <w:rPr/>
      </w:pPr>
      <w:bookmarkStart w:id="232" w:name="__RefHeading___Toc613261_1051229030"/>
      <w:bookmarkStart w:id="233" w:name="_Toc83"/>
      <w:bookmarkEnd w:id="232"/>
      <w:r>
        <w:rPr>
          <w:rtl w:val="true"/>
        </w:rPr>
        <w:t>جدايى از على</w:t>
      </w:r>
      <w:r>
        <w:rPr>
          <w:rtl w:val="true"/>
        </w:rPr>
        <w:t>(</w:t>
      </w:r>
      <w:r>
        <w:rPr>
          <w:rtl w:val="true"/>
        </w:rPr>
        <w:t>علیه السلام</w:t>
      </w:r>
      <w:r>
        <w:rPr>
          <w:rtl w:val="true"/>
        </w:rPr>
        <w:t xml:space="preserve">) </w:t>
      </w:r>
      <w:r>
        <w:rPr>
          <w:rtl w:val="true"/>
        </w:rPr>
        <w:t>انحراف از دين</w:t>
      </w:r>
      <w:bookmarkEnd w:id="233"/>
    </w:p>
    <w:p>
      <w:pPr>
        <w:pStyle w:val="BookText"/>
        <w:rPr/>
      </w:pPr>
      <w:r>
        <w:rPr>
          <w:rFonts w:ascii="IRNazanin" w:hAnsi="IRNazanin" w:eastAsia="IRNazanin"/>
          <w:color w:val="111111"/>
          <w:sz w:val="28"/>
          <w:sz w:val="28"/>
          <w:szCs w:val="28"/>
          <w:rtl w:val="true"/>
          <w:lang w:bidi="fa-IR"/>
        </w:rPr>
        <w:t>همراهى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آن ولى خدا، تضمين كننده دين و باعث سعادت و نجات انسان و مخالفت و دشمنى با آن حضرت، موجب انحراف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موضوعى است كه در اشعار مخالفان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به چشم مى‌خورد كه در اين بخش به برخى از اظهارات آنان اشاره مى‌كنيم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نصربن مزاحم از عمر بن سعد و محمد بن عبيدالله نقل نمود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عمرو بن عاص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فلسطين به سر مى‌برد، براى درخواست كمك و همكارى، نامه نوشت؛ چون اين نامه را براى عمرو خواندند، وى با پسران خود، عبدالله و محمد، مشورت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پيوستن پدرش به معاويه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گروه مردم</w:t>
      </w:r>
    </w:p>
    <w:p>
      <w:pPr>
        <w:pStyle w:val="BookText"/>
        <w:rPr/>
      </w:pPr>
      <w:r>
        <w:rPr>
          <w:rFonts w:ascii="IRNazanin" w:hAnsi="IRNazanin" w:eastAsia="IRNazanin"/>
          <w:color w:val="111111"/>
          <w:sz w:val="28"/>
          <w:sz w:val="28"/>
          <w:szCs w:val="28"/>
          <w:rtl w:val="true"/>
          <w:lang w:bidi="fa-IR"/>
        </w:rPr>
        <w:t>شام بپيوند و با آنان همدستى كن و خون عثمان را بطلب كه بدين وسيله بنى‌اميه را مستقر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 را مخاطب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عبدالله، تو مرا به امرى رهنمون شدى كه خير دين و آخرتم در آن است و تو اى محمد، مرا به كارى ره نمودى كه خير دنيايم در آن باشد و من در آن مى‌انديشم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فرا رسيد، درحالى‌كه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پيرامونش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مى‌نگريستند، با صداى بلند اشعارى را كه حاكى از دل شوره‌اش بود،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تَطَاوَلَ لَيْلِي لِلْهُمُومِ الطَّوَارِقِ وَ خَوْلَ الَّتِي تَجْلُو وُجُوهَ الْعَوَاتِق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ابْنَ هِنْدٍ سَائِلِي أَنْ أَزُورَهُ وَ تِلْكَ الَّتِي فِيهَا بَنَاتُ الْبَوَائِقِ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أَتَاهُ جَرِيرٌ مِنْ عَلِيٍّ بِخُطَّةٍ أَمَرَّتْ عَلَيْهِ الْعَيْشَ ذَاتَ مَضَايِقِ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نَالَ مِنِّي مَا يُؤَمِّلُ رَدَّهُ وَ إِنْ لَمْ يَنَلْهُ ذَلَّ ذُلَّ الْمُطَابِقِ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مَا أَدْرِي وَ مَا كُنْتُ هَكَذَا أَكُونُ وَ مَهْمَا قَادَنِي فَهُوَ سَابِقِي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أُخَادِعُهُ إِنَّ الْخِدَاعَ دَنِيَّةٌ أَمْ أُعْطِيهِ مِنْ نَفْسِي نَصِيحَةَ وَامِقٍ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أَقْعُدُ فِي بَيْتِي وَ فِي ذَاكَ رَاحَةٌ لِشَيْخٍ يَخَافُ الْمَوْتَ فِي كُلِّ شَارِقٍ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عبدالله قَوْلًا تَعَلَّقَتْ بِهِ النَّفْسُ إِنْ لَمْ يَعْتَلِقْنِي عَوَائِقِي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خَالَفَهُ فِيهِ أَخُوهُ مُحَمَّداً وَ إِنِّي لَصُلْبُ الْعُودِ عِنْدَ الْحَقَائِق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تيره با هجوم نگرانى‌ها بر من درايستاد و خوله كه رخساره دختران جوان را جلوه‌گر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هند از من خواسته است كه به ديدارش روم، به سرزمينى كه در آنجا انبوه شرها و گرفتارى‌ها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 از جانب على پيشنهادى برايش آورده و چيزى مى‌خواهد كه زندگى</w:t>
      </w:r>
    </w:p>
    <w:p>
      <w:pPr>
        <w:pStyle w:val="BookText"/>
        <w:rPr/>
      </w:pPr>
      <w:r>
        <w:rPr>
          <w:rFonts w:ascii="Amiri" w:hAnsi="Amiri" w:eastAsia="Amiri" w:cs="Amiri"/>
          <w:color w:val="111111"/>
          <w:sz w:val="28"/>
          <w:sz w:val="28"/>
          <w:szCs w:val="28"/>
          <w:rtl w:val="true"/>
          <w:lang w:bidi="ar-SA"/>
        </w:rPr>
        <w:t>آميخته به دشوارى‌ها را بر او تلخ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انتظارى كه از من دارد نايل آيد، كامياب است و اگر بدان دست نيابد، چون اسيرى پاى در زنجير، خوار و ذليل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نمى‌دانم چه كنم و هرگز چنين دو دل نبوده‌ام؛ هر چه زمام مرا بكشد همان تقديرى است كه مرا به پيش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او نيرنگ بازم كه نيرنگ پستى است، يا خود را با خيرخواهى مشفقانه‌اى در اختيارش گذارم؟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در خانه خود بنشينم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سالخورده‌اى كه هر پگاه بيم مرگ دارد، موجب آسايش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سخنى گفت كه اگر تعلّقات مادّى مرا از انجام آن باز نمى‌داشت، آسايش وجدان وابسته بدان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برادرش محمد با گفته او مخالفت كرد، به راستى من در برابر حقايق، چون چوبى خشك و بى‌حركت مانده‌ام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فرداى آن روز عمرو غلام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بسيار هوشمند و زيرك بود،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آشفته‌گويى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به تو مى‌گويم كه در ضميرت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دست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و آخرت را در دل تو كشاكشى است و با خود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است، بى‌دنيا و در آخرت محروميت‌هاى دنيا را عوض باشد و معاويه را دنياست، بى‌آخرت و در دنيا عوضى به جاى آخرت نباشد و تو در اين ميان حيران مانده‌اى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خطا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وردان نظر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چنان صلاح بينم كه در خانه خود</w:t>
      </w:r>
    </w:p>
    <w:p>
      <w:pPr>
        <w:pStyle w:val="BookText"/>
        <w:rPr/>
      </w:pPr>
      <w:r>
        <w:rPr>
          <w:rFonts w:ascii="Amiri" w:hAnsi="Amiri" w:eastAsia="Amiri" w:cs="Amiri"/>
          <w:color w:val="111111"/>
          <w:sz w:val="28"/>
          <w:sz w:val="28"/>
          <w:szCs w:val="28"/>
          <w:rtl w:val="true"/>
          <w:lang w:bidi="ar-SA"/>
        </w:rPr>
        <w:t>بمانى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عمرو قبول نكرد و درحالى‌كه اين اشعار را مى‌خواند به راه افتاد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قَاتَلَ الله وَرْدَاناً وَ قِدْحَتَهُ أَبْدَى لَعَمْرُكَ مَا فِي النَّفْسِ وَرْدَانٌ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تَعَرَّضَتِ الدُّنْيَا عَرَضْتُ لَهَا بِحِرْصِ نَفْسِي وَ فِي الْأَطْبَاعِ إِدْهَانٌ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تَعِفَّ وَ أُخْرَى الْحِرْصُ يَغْلِبُهَا وَ الْمَرْءُ يَأْكُلُ تِبْناً وَ هُوَ غَرْثَانٌ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عَلِيٌّ فَدِينٌ لَيْسَ يَشْرَكُهُ دُنْيَا وَ ذَاكَ لَهُ دُنْيَا وَ سُلْطَانٌ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فَاخْتَرْتُ مِنْ طَمَعِي دُنْيَا عَلَى بَصَرٍ وَ مَا مَعِي بِالَّذِي أَخْتَارُ بُرْهَانٌ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لَأَعْرِفُ مَا فِيهَا وَ أَبْصُرُهُ وَ فِيَّ أَيْضاً لِمَا أَهْوَاهُ أَلْوَانٌ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نَفْسِي تُحِبُّ الْعَيْشَ فِي شَرَفٍ وَ لَيْسَ يَرْضَى بِذُلِّ الْعَيْشِ إِنْسَانٌ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لِعَمْرِ أَبِيكُمْ غَيْرُ مُشْتَبِهٍ وَ الْمَرْءُ يَعْطِسُ وَ الْوَسْنَانُ وَسْنَانٌ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وردان و چاره‌گرى‌هاى او را مرگ دهد؛ به جان خودت كه وردان آنچه را در ضمير من خلجان دارد، باز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دنيا را به من پيشنهاد كردند، مشتاقانه برايش آغوش گشودم كه در سرشت هركس ظاهرسازى و غلّ و غشى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پاكدامنى ورزد و خوددارى كند و بر ديگرى حرص غالب آيد و انسان چون گرسنه باشد، كاه را نيز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ماجرا، على را دينى است كه دنيا را در آن سهمى نيست و آن يك را دنيا و سلطنتى است كه دينى همراهش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سر آز با چشم باز دنيا را برگزيدم و در گزينشى كه كردم، دليل و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ندارم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خوبى نتايج آن را مى‌دانم و مى‌بينم و نيز گونه گونه مرادهايى را كه به 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گراييده‌ام برابر خود مى‌يابم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بارى نفس راحت‌طلب من زندگى در نعمت و بزرگى را دوست مى‌دارد و هيچ انسانى به زندگى حقارت‌آميز راضى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جان پدرتان، كارى است درست و راهى خالى از هرگونه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در پيش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خواب‌آلوده در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عمرو بر معاويه وارد شد،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عبدالله، امشب سه خبر ناگهانى به ما رسيده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خروج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اخبار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اينكه محمد بن ابى‌حُذيفه حصار زندان مصر را شكسته و با ياران خود گريخته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آنكه قيصر با گروهى از روميان آهنگ من كرده تا بر شام دست يابد و سوم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در آمده و آماده پيشروى به سوى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نسبت به دو مطلب نخست بى‌اعتنايى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اى معاويه، عرب در هيچ چيزى از چيزها ميان تو و او برابرى نمى‌نهد و او را در جنگ قوى‌دستى و كوششى است كه هيچ يك از قريشيان را نيست و او شايسته حقى است كه به دست دارد؛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بى‌انصافى 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جفا ورزى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عبدالله، من تو را به پيكار با اين مرد مى‌خوانم كه از پروردگارش نافرمانى كرده و خليفه را كشته و فتنه به راه انداخته و جماعت را پراكنده و پيوند خويشى را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اگر در پيكار با او از تو پيروى كنم، مرا چه دهى و تو خود دانى كه در اين امر چه</w:t>
      </w:r>
    </w:p>
    <w:p>
      <w:pPr>
        <w:pStyle w:val="BookText"/>
        <w:rPr/>
      </w:pPr>
      <w:r>
        <w:rPr>
          <w:rFonts w:ascii="IRNazanin" w:hAnsi="IRNazanin" w:eastAsia="IRNazanin"/>
          <w:color w:val="111111"/>
          <w:sz w:val="28"/>
          <w:sz w:val="28"/>
          <w:szCs w:val="28"/>
          <w:rtl w:val="true"/>
          <w:lang w:bidi="fa-IR"/>
        </w:rPr>
        <w:t>ناگوارى‌ها و خطرها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نيكو طعمه‌اى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لَا أُعْطِيكَ دِينِي وَ لَمْ أَنَلْ بِذَلِكَ دُنْيَا فَانْظُرَنْ كَيْفَ تَصْنَعُ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تُعْطِنِي مِصْراً فَأَرْبَحْ بِصَفْقَةٍ أَخَذْتَ بِهَا شَيْخاً يَضُرُّ وَ يَنْفَعُ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الدِّينُ وَ الدُّنْيَا سَوَاءً وَ إِنَّنِي لآخُذُ مَا تُعْطِي وَ رَأْسِي مُقَنَّعُ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لَكِنَّنِي أُغْضِي الْجُفُونَ وَ إِنَّنِي لَأَخْدَعُ نَفْسِي وَ الْمُخَادِعُ يُخْدَعُ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أُعْطِيكَ أَمْراً فِيهِ لِلْمُلْكِ قُوَّةٌ وَ إِنِّي بِهِ إِنْ زَلَّتِ النَّعْلُ أَضْرَعُ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تَمْنَعُنِي مِصْراً وَ لَيْسَتْ بِرَغْبَةٍ وَ إِنِّي بِذَا الْمَمْنُوعِ قِدْماً لَمُولَعٌ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صورتى كه در برابر دينم دنيا را به دست نياورده باشم، دين خود را به تو نمى‌فروشم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چه بايد بكنى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مصر را به من دهى دراين سودا سود كرده‌اى و پيرى را در برابر آن جلب كرده‌اى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زيان مى‌زند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سودت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دين و دنيا همسنگ نيستند و به راستى اگر من، آنچه را تو مى‌دهى، بستانم، هنوز مغبون شده و سر افكنده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با اين همه من چشم خود را مى‌بندم و در واقع خود را مى‌فريبم كه فريبه‌كار هم فريفته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چيزى به تو مى‌دهم كه موجب نيرومندى حكومت است و اگر من لغزشى بكنم، سرنگون و خوار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حكومت مصر را از من دريغ دارى و مرا بر خلاف دلخواهم محروم مى‌سازى، به راستى من بدين حكومت كه از من مضايقه شده، اشتياقى ديرينه دارم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به وى بخشيد و بر اين تفويض نامه‌اى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پسرعمويى جوان و جوانمرد همراه داشت كه هشيار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با نامه معاويه كه حكم استاندارى مصر بود، نزد وى آمد، آن جوان در شگفت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 به من نمى‌گويى كه با كدام رأى و عقلى در ميانه قريش زندگى مى‌كنى؟ دين خود را دادى و دنياى كسى ديگر را آباد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اين باره اشعارى سرود كه از آن جمله است ابيات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يَا هِنْدُ أُخْتَ بَنِي زِيَادٍ دُهِي عَمْرٌو بِدَاهِيَةِ الْبِلَاد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 عَمْرٌو بِأَعْوَرَ عَبْشَمِيٍ بَعِيدِ الْقَعْرِ مَخْشِيِّ الْكِيَادِ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خُدَعٌ يَحَارُ الْعَقْلُ فِيهَا مُزَخْرَفَةٌ صَوَائِدُ لِلْفُؤَادِ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فَشَرَّطَ فِي الْكِتَابِ عَلَيْهِ حَرْفاً يُنَادِيهِ بِخُدْعَتِهِ الْمُنَادِي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أَثْبَتَ مِثْلَهُ عَمْرٌو عَلَيْهِ كِلَا الْمَرْأَيْنِ حَيَّةُ بَطْنِ وَادٍ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يَا عَمْرُو مَا أَحْرَزْتَ مِصْراً وَ مَا مِلْتَ الْغَدَاةَ إِلَى الرَّشَادِ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بِعْتَ الدِّينِ بِالدُّنْيَا خَسَاراً فَأَنْتَ بِذَاكَ مِنْ شَرِّ الْعِبَادِ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كُنْتَ الْغَدَاةَ أَخَذْتَ مِصْراً وَ لَكِنْ دُونَهَا خَرْطُ الْقَتَادِ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وَفَدْتَ إِلَى مُعَاوِيَةَ بْنِ حَرْبٍ فَكُنْتَ بِهَا كَوَافِدِ قَوْمِ عَادٍ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 الَّذِي أَعْطَيْتَ مِنْهُ بِطِرْسٍ فِيهِ نَضْحٌ مِنْ مِدَادٍ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تَعْرِفْ أَبَا حَسَنٍ عَلِيّاً وَ مَا نَالَتْ يَدَاهُ مِنَ الْأَعَادِيَ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عَدَلْتَ بِهِ مُعَاوِيَةَ بْنَ حَرْبٍ فَيَا بُعْدَ الْبَيَاضِ مِنَ السَّوَادِ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بُعْدَ الْأَصَابِعِ مِنْ سُهَيْلٍ وَ يَا بُعْدَ الصَّلَاحِ مِنَ الْفَسَادِ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تَأْمَنُ أَنْ تَرَاهُ عَلَى خِدَبٍ يَحُثُّ الْخَيْلَ بِالْأَسَلِ الْحِدَادِ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يُنَادِي بِالنِّزَالِ وَ أَنْتَ مِنْهُ بَعِيدٌ فَانْظُرَنْ مَنْ ذَا تُعَادِي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الا اى هند خواهر بنى‌زياد، عمرو به دام نيرنگ آن مكّار هوشمند مملكت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گرفتار خدعه آن يك‌چشم‌زاده عبشمى شد كه حيله‌هايش ژرف است و از نيرنگ‌هايش بايد ترسيد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نيرنگ‌هايى است كه عقل در آنها حيران مى‌ماند، به ظاهرى نگارين و فريبا كه شكارگر دل‌هاست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كلمه‌اى در پيمان‌نامه درج كرد و شرطى نهاد كه آشكارا و به بانگ رسا از نيرنگ بازى او خبر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نيز همانند آن خدعه را در كار او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هر دو مرد، افعى ناف صحرايند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اى عمرو، مصر را هنوز فرا چنگ نياورده‌اى، ولى پيداست كه از فردا علاقه‌اى به رهيابى و خردورزى نشان نخواهى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دين گرامى را، زيانمندانه، به دنيا فروختى و با اين بدكردارى، از بدترين بندگان 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بامداد فردا مصر را هم به دست آورى، ولى در تحصيل آن، درختى خارناك را به دست تراشيده و جان خود را خراشيده‌اى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نمايندگى نزد معاوية بن حرب رفتى، و بدين گونه همچون فرستاده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شومى‌افزا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عطايى از او دريافتى و چيزى به او واگذار كردى، در نامه‌اى كه فقط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رشحه‌اى از سياهى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 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نشناخته‌اى و نمى‌دانى كه از دست او چه به روزگار دشمنان رسيده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معاوية بن حرب را با او همسنگ شمردى، وه كه چه تفاوت زيادى بين سپيدى و سياهى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چقدر فاصله دست‌هاى ما از ستاره سهيل زياد است و چه اندازه صلاح و فساد از هم دورند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از اينكه او را سوار بر مركبى تيزگام بينى كه هيون </w:t>
      </w:r>
      <w:r>
        <w:rPr>
          <w:rStyle w:val="FootnoteAnchor"/>
          <w:rtl w:val="true"/>
        </w:rPr>
        <w:footnoteReference w:id="433"/>
      </w:r>
      <w:r>
        <w:rPr>
          <w:rFonts w:ascii="Amiri" w:hAnsi="Amiri" w:eastAsia="Amiri" w:cs="Amiri"/>
          <w:color w:val="111111"/>
          <w:sz w:val="28"/>
          <w:sz w:val="28"/>
          <w:szCs w:val="28"/>
          <w:rtl w:val="true"/>
          <w:lang w:bidi="ar-SA"/>
        </w:rPr>
        <w:t>خود را با شمشيرى آخته مى‌تازاند، ايمن هستى؟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درحالى‌كه خود را از ميدان او دور مى‌دارى تو را به جنگ تن به تن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 بنگر كه با چه كسى در افتاده‌اى و دشمن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وقتى سخنان عموزاده خود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مى‌بودم، سراى آخرتم را فراخ و آباد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 با معاويه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معاويه را نخواهى او هم تو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دنياى او را مى‌خواهى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گفته‌هاى اين جوان را به گوش معاويه رساندند، كسى به تعقيبش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 گريخت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ماجراى عمرو و معاويه را به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شادمان شد و او را به فيض تقرب خويش گرامى داشت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از اشعار درباره مطلب فوق مربوط به جرير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جرير بن عبدالله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عثمان بر حدود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w:t>
      </w:r>
    </w:p>
    <w:p>
      <w:pPr>
        <w:pStyle w:val="BookText"/>
        <w:rPr/>
      </w:pPr>
      <w:r>
        <w:rPr>
          <w:rFonts w:ascii="IRNazanin" w:hAnsi="IRNazanin" w:eastAsia="IRNazanin"/>
          <w:color w:val="111111"/>
          <w:sz w:val="28"/>
          <w:sz w:val="28"/>
          <w:szCs w:val="28"/>
          <w:rtl w:val="true"/>
          <w:lang w:bidi="fa-IR"/>
        </w:rPr>
        <w:t>دريافت كرد و با توصيه‌هاى دوستان و نزديكانش تصميم گرفت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هدف تشويق جرير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بِمَا سَعِدْتَ بِهِ وَلِيٌ وَ أَنْتَ لِمَا تُعَدُّ لَهُ نَصِيرٌ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نِعْمَ الْمَرْءُ أَنْتَ لَهُ وَزِيرٌ وَ نِعْمَ الْمَرْءُ أَنْتَ لَهُ أَمِيرُ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فَأَحْرَزْتَ الثَّوَابَ وَ رُبَّ حَادٍ حَدَا بِالرَّكْبِ لَيْسَ لَهُ بَعِيرُ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لِيَهْنِكَ مَا سَبَقْتَ بِهِ رِجَالًا مِنَ الْعَلْيَاءِ وَ الْفَضْلِ الْكَبِير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به دوستى او نيكبخت هستى و در امرى كه او به عهده گرفته وى را يارى مى‌دهى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بزرگوار مردى است آنكه تو او را وزيرى، و چه خوشبخت مردى آنكه تواش اميرى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كسب ثواب كردى و چه بسا صاحب ندايى خوش كه اشتران را به آواز حدا براند و خود شترى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سبقتى كه بر ديگر بزرگمردان گرفتى مباركت باد كه اين فخر و مزيتى بس بزرگ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عبدالله تو را فرا خواندم تا سخنى 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تو فرمود، به تو ياد آورى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روزى را به ياد دارى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ديد كه ميان بنى‌عوف بر گردن من مى‌زدى و از تو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را دوست دارى زبير؟ و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مرا از دوستى او باز دارد؛ درحالى‌كه او برادر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پسردايى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زودى ظالمانه عليه او خروج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ياد دارم؛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 به خدا سوگندت مى‌دهم روزى را به ياد دارى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بنى‌عوف باز مى‌گشت و تو با او بودى و دست مرا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پيشواز او رفتى و بر او سلام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تو خنديد و تو نيز به او خنديدى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پسر ابوطالب از نخوت خود دست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نخوت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عليه او خروج مى‌كنى و ظالمانه با او مى‌جنگى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فراموش كرده بودم و اينك آنچه را روزگار از ياد من برده بود، تو به يادم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پيش‌تر به من يادآورى كرده بودى، عليه تو خروج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كه حلقه‌هاى كمربند به هم رسيده‌اند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جمع شدن دو سپاه و آغاز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باز گردم؛ به خدا اين ننگى است كه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ننگ و آتش دوزخ براى تو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مى‌روم و از خداى تعالى طلب آمرزش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درحالى‌كه ابيات زير را مى‌خواند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 عاراً عَلَى نارٍ مُؤجَّجَةً الَى خَلقٍ بِها قَومٌ مِنَ الطِّينِ</w:t>
      </w:r>
    </w:p>
    <w:p>
      <w:pPr>
        <w:pStyle w:val="BookText"/>
        <w:rPr/>
      </w:pPr>
      <w:r>
        <w:rPr>
          <w:rFonts w:ascii="Amiri" w:hAnsi="Amiri" w:eastAsia="Amiri" w:cs="Amiri"/>
          <w:color w:val="111111"/>
          <w:sz w:val="28"/>
          <w:sz w:val="28"/>
          <w:szCs w:val="28"/>
          <w:rtl w:val="true"/>
          <w:lang w:bidi="ar-SA"/>
        </w:rPr>
        <w:t>نادَى عَلِى بِاَمرٍ لَستُ اجهَلُهُ عارٌ لِعَمرِكَ فِي الدُّنيا وَ فِي الدِّينِ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عَذلِ ابا حَسَنٍ فَبَعضُ هَذَا الَّذِي قَد قُلتُ يَكفِيني</w:t>
      </w:r>
    </w:p>
    <w:p>
      <w:pPr>
        <w:pStyle w:val="BookText"/>
        <w:rPr/>
      </w:pPr>
      <w:r>
        <w:rPr>
          <w:rFonts w:ascii="IRNazanin" w:hAnsi="IRNazanin" w:eastAsia="IRNazanin"/>
          <w:color w:val="111111"/>
          <w:sz w:val="28"/>
          <w:sz w:val="28"/>
          <w:szCs w:val="28"/>
          <w:rtl w:val="true"/>
          <w:lang w:bidi="fa-IR"/>
        </w:rPr>
        <w:t>ننگ را بر آتشى كه براى مردم بر افروخته شده و ميانشان مردمى از خاك هستند، ترجيح دادم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نكته‌اى را گفت كه خود مى‌دانستم و قسم به جانم كه ننگ دنيا و 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ابوالحسن همين سرزنش تو كافى است و اندكى از آنچه گفتى مرا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زبير به سپاه بازگشت، عايشه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اباعبدالله پشت سرت چه باقى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ايام شرك و به روزگار اسلام، ميان جنگى نايستادم و در معركه‌اى حاضر نشدم، جز آنكه در آن بصيرت و آگاهى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كار خودم شك دارم تا حدّى كه ممكن است جاى پايم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نزد ياران خود بازگشت پسرش، عبدالله،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با حالتى نزد ما برگشتى كه وقتى رفتى اين چنين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 قسم، على حديثى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يادم آورد كه روزگار از يادم برده بود و اينك به جنگ با او تا ابد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كه از خدا طلب آمرزش كنم و از امروز شما را ترك مى‌كنم تا خدا آنچه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مى‌بينم كه از سپاهيان بنى‌هاشم مى‌گريزى؛ چون آنها را زير جوشن‌ها ديدى كه به دست‌هايشان شمشيرهاى برّان است و جوانمردانى بزرگوار آنها را حمل مى‌كنند؛ زبير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با او تحريك مى‌كنى، ولى من سوگند خورده‌ام كه هرگز با او جنگ نكنم</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گذشت </w:t>
      </w:r>
      <w:r>
        <w:rPr>
          <w:rStyle w:val="FootnoteAnchor"/>
          <w:rtl w:val="true"/>
        </w:rPr>
        <w:footnoteReference w:id="436"/>
      </w:r>
      <w:r>
        <w:rPr>
          <w:rFonts w:ascii="IRNazanin" w:hAnsi="IRNazanin" w:eastAsia="IRNazanin"/>
          <w:color w:val="111111"/>
          <w:sz w:val="28"/>
          <w:sz w:val="28"/>
          <w:szCs w:val="28"/>
          <w:rtl w:val="true"/>
          <w:lang w:bidi="fa-IR"/>
        </w:rPr>
        <w:t>عياض ثمالى از شرحبيل خواست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چند بيت مخالفت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كفر و بيعت با او را عمل به پيمان الهى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فَبايِع و لا تَرجِع عَلَى العَقِب كافِراً أُعِيذُكَ بِاللهِ العَزِيزِ مِنَ الكُفرِ</w:t>
      </w:r>
    </w:p>
    <w:p>
      <w:pPr>
        <w:pStyle w:val="BookText"/>
        <w:rPr/>
      </w:pPr>
      <w:r>
        <w:rPr>
          <w:rFonts w:ascii="Amiri" w:hAnsi="Amiri" w:eastAsia="Amiri" w:cs="Amiri"/>
          <w:color w:val="111111"/>
          <w:sz w:val="28"/>
          <w:sz w:val="28"/>
          <w:szCs w:val="28"/>
          <w:rtl w:val="true"/>
          <w:lang w:bidi="ar-SA"/>
        </w:rPr>
        <w:t xml:space="preserve">وَ لا تَسمَعَنَّ قَولَ الطغام فَإنَّما يُريدونَ أن يَلقَوكَ فِي لُجَّةِ البَحرِ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پس با او بيعت كن و از نو به عالم كفر باز مگرد و من تو را از رجوع به كفر، به خداى مقتدر پناه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سخن ناكسان گوش مده، چه آنها مى‌خواهند تو را به گرداب درياى بلا در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كَوّاء در صفين به كسانى كه در اردوگاه معاويه مقابل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مِنْ مُبْلِّغٍ كَلْباً وَ لَخْماً نَصِيحَةَ نَاصِحٍ فَوْقَ الشَّقِيقِ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فَإِنَّكُمُ وَ إِخْوَتَكُمْ جَمِيعاً كَبَازٍ حَادَ عَنْ وَضَحِ الطَّرِيقِ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بِعْتُمْ دِينَكُمْ بِرِضَاءِ عَبْدٍ أَضَلَّ بِهَا مُصَافَحَةُ الرَّقِيقِ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قُمْتُمْ دُونَنَا بِالْبَيْضِ صَلْتاً بِكُلِّ مُصَانِعٍ مِثْلِ الْفَنِيق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سَارُوا بِالْكَتَائِبِ حَوْلَ بَدْرٍ يُضِيءُ لَدَى الْغُبَارِ مِنَ الْبَرِيق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پيام رسانى اين اندرز را از خيرخواهى كه برتر از برادر است، به قبايل كلب و لخم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شما و يارانتان جملگى چون شاهينى گم كرده راهيد كه از راه راست و روشن منحرف شديد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دين خود را براى خرسندى بنده‌اى حقير كه گمراهتان كرده است، فروختيد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برابر ما سوار بر اسبان سركش، شمشير به كف در ايستاديد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34" w:name="pg7284_76462"/>
    </w:p>
    <w:p>
      <w:pPr>
        <w:pStyle w:val="BookText"/>
        <w:rPr/>
      </w:pPr>
      <w:bookmarkEnd w:id="23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فوج‌هاى خود به سوى ماه تمامى تاختيد كه پرتو وجودش در ميان گرد و ظلمت آوردگاه مى‌درخشد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5" w:name="__RefHeading___Toc613263_1051229030"/>
      <w:bookmarkStart w:id="236" w:name="_Toc84"/>
      <w:bookmarkEnd w:id="235"/>
      <w:r>
        <w:rPr>
          <w:rtl w:val="true"/>
        </w:rPr>
        <w:t>جنگ با على</w:t>
      </w:r>
      <w:r>
        <w:rPr>
          <w:rtl w:val="true"/>
        </w:rPr>
        <w:t>(</w:t>
      </w:r>
      <w:r>
        <w:rPr>
          <w:rtl w:val="true"/>
        </w:rPr>
        <w:t>علیه السلام</w:t>
      </w:r>
      <w:r>
        <w:rPr>
          <w:rtl w:val="true"/>
        </w:rPr>
        <w:t xml:space="preserve">) </w:t>
      </w:r>
      <w:r>
        <w:rPr>
          <w:rtl w:val="true"/>
        </w:rPr>
        <w:t>عامل تباهى</w:t>
      </w:r>
      <w:bookmarkEnd w:id="236"/>
    </w:p>
    <w:p>
      <w:pPr>
        <w:pStyle w:val="BookText"/>
        <w:rPr/>
      </w:pPr>
      <w:r>
        <w:rPr>
          <w:rFonts w:ascii="IRNazanin" w:hAnsi="IRNazanin" w:eastAsia="IRNazanin"/>
          <w:color w:val="111111"/>
          <w:sz w:val="28"/>
          <w:sz w:val="28"/>
          <w:szCs w:val="28"/>
          <w:rtl w:val="true"/>
          <w:lang w:bidi="fa-IR"/>
        </w:rPr>
        <w:t>در بحبوحه جنگ صفين، مالك اشتر با اذن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معاويه نوشت كه خود را براى جنگ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ديدن آن بسيار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نامه‌اى به دست مردى از قبيله سكاسك كه عبدالله بن عُتبه نام داشت و از پيك‌هاى عراقيان بود،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نامه چنين نوشت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يقين دارم اگر مى‌دانستى كه اين جنگ چنين مصائبى را، كه براى ما و تو به بار آورده و هر دو از آن آگاهيم، در بر خواهد داشت، درگير پيكار با يكديگر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ما تسليم عقل خود شويم، مى‌بينيم كه دستاورد گذشته ما از اين جنگ فقط همان است كه بر آن پشيمانى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مى‌توانيم پس از اين، بدان‌چه باقى مانده سازش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بدين شرط كه ملزم به فرمانبردارى و بيعت با تو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درخواست كرده بودم، و تو از واگذارى آن به من سر باز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آنچه را تو از من دريغ داشتى، خود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چيزى را كه ديروز از تو خواسته بودم، ديگر بار 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زندگى جز همان مرادى كه تو از آن دارى، نباشد و از مرگ هراسى جز همانكه تو دارى،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سپاهيان كاسته شده‌اند و مردان نامور از ميان رفته‌اند و ما فرزندان عبد مناف هستيم و ما را بر يكديگر فضلى نباشد، مگر اين فضيلت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اقدام ما 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عزيزى خوار و آزاده‌اى بنده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معاويه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معاويه و نامه‌اش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عبيدالله بن ابى‌رافع، دبير خود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نامه‌ات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بودى اگر تو و ما مى‌دانستيم اين جنگ چه بر سرمان خواهد آورد، درگير پيكار با يكديگر نمى‌شديم و از اين مصائب كه بر ما و تو وارد آمده، دور مى‌مانديم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اگر من به خاطر ذات الهى هفتاد بار كشته شوم و باز زنده گردم، از سخت‌كوشى براى پروردگار و پيكار با دشمنان خدا دست 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چندان خرد مانده كه بر گذشته پشيمان شويم، مرا در خرد كاستى نبوده است و بر كرده خود نيز پشيمان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ديگر بار شام را درخواست كردى، من چيزى را كه ديروز از تو منع داشتم، امروز نيز به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يكسان بودن ما در بيم و اميد، تو در عالم شك خود از من در عالم يقين خويش استوارتر نيستى و دلبستگى شاميان به دنيا مشتاقانه‌تر از علاقه عراقيان به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عبدمناف هستيم و بر يكديگر فضلى نداريم، به جان خودم، درست است كه ما پسران يك پدريم، ولى اميه چون هاشم، و حرب چون عبدالمطّلب، و ابوسفيان چون ابوطالب نباشند و مهاجر، به اسير آزادشده جنگى نماند و حقدار را به بى‌حق شباهتى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اين، فضل نبوّت به دست ما و از آن ماست كه بدان وسيله چيره‌دست را خوار و خوار را ارجدار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رسيد، چند روز آن را از عمرو بن عاص پوشيده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خواست و آن نامه را برايش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شعرى اشاره به معاويه 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لِلَّهِ دَرُّكَ يَا ابْنِ هِنْدٍ وَ دَرُّ الْآمِرِينَ لَكَ الشُّهُودِ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تَطْمَعُ لَا أَبَا لَكَ فِي عَلِيٍّ وَ قَدْ قُرِعَ الْحَدِيدِ عَلَى الْحَدِيدِ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تَرْجُو أَنْ تُحَيِّرَهُ بِشَكٍّ وَ تَرْجُو أَنْ يَهَابَكَ بِالْوَعِيدِ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كَشَفَ الْقِنَاعَ وَ جَرَّ حَرْباً يَشِيبُ لِهَوْلِهَا رَأْسُ الْوَلِيدِ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جَأْوَاءُ مَظْلِمَةٌ طَحُونُ فَوَارِسُهَا تَلَهَّبُ كَالْأُسُودِ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لَهَا إِذَا دَلَفَتْ إِلَيْهِ وَ قَدْ مَلَّتْ طِعَانُ الْقَوْمِ عُودِيِ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وَرَدَتْ فَأَوَّلُهَا وُرُوداً وَ إِنْ صَدَّتْ فَلَيْسَ بِذِي صُدُودِ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هِيَ مِنْ أَبِي حَسَنٍ بِنُكْرٍ وَ مَا هِيَ مِنْ مَسَائِكَ بِالْبَعِيدِ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لَهُ مَقَالَةَ مُسْتَكِينٍ ضَعِيفِ الرُّكْنِ مُنْقَطِعِ الْوَرِيدِ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دَعَنَّ الشَّامَ حَسْبُكَ يَا ابْنِ هِنْدٍ مِنَ السَّوْءَاتِ وَ الرَّأْيِ الزَّهِيدِ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أَعْطَاكَهَا مَا ازْدَدْتَ عِزّاً وَ لَا لَكَ لَوْ أَجَابَكَ مِنْ مَزِيدٍ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تَكْسِرْ بِذَاكَ الرَّأْيِ عُوداً لِرِكَّتِهِ وَ لَا مَا دُونَ عُودٍ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شگفتا از تو اى پسر هند و شگفتا از آنان‌كه تو را چنين دستورها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پدر ناشناخته، آيا به فريفتن على طمع بسته‌اى كه اين به آهن سرد كوفتن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اميدوارى او را به شكّ و حيرت درافكنى و انتظار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تهديد تو بهراسد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پرده‌ها كنار رفته و جنگ دامان گسترده، چنان‌كه از بيمش موى كودك نوزاد سپيد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سپاهى زره‌پوش است كه از انبوهى، دشت را تيره كرده و شهسوارانش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شيران شرزه مى‌خروشند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 كه جنگ گام به گام به سود او شده و سپاهيان تو از رزم خسته و فرسوده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عفريت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باز گرد؟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جنگ در آمد از همان آغاز به نيرو در رسيد و چون به درازا كشيد و در ايستاد، ديگر هيچ پايدارى در برابرش نشايد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بزرگوارى‌هاى ويژه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نيست و بدى‌هاى تو نيز از خاطره‌ها زدوده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سخنى بى‌مايه و سست‌پايه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بى‌معنا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ريشه گسيخته به او گفتى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شام را به خودمختارى تو، پسر هند، با اين تبهكارى‌ها و كج‌انديشى‌ها، واگذارد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را به تو وانهد، چيرگى و عزّتى در نيفزايى و اگر پاسخت گويد، طرفى فزون‌تر بر نبندى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بدين رأى سست و ناهنجار، نه شاخى و نه حتى كمتر از شاخى را نشكسته‌اى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گفته‌هاى عمرو به گوش معاويه رسيد، وى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مراد تو از اين سخنان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خواسته‌اى مرا سست‌رأى وانمود كنى و على را با آنكه تو را رسوا و مفتضح كرده است، بزرگ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سست‌رأى بودن تو، واقعيّتى است كه نيازى به وانمود كردن آن از جانب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من على را بزرگ مى‌دارم، تو خود بيش از من بزرگى و بزرگوارى او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حقيقت را پوشيده مى‌دارى و من آشكارا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رسوايى من، مردى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ابوالحسن ديدار كند، رسوا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پس از آنكه عمرو چنان ضرب شستى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همواره او را سرزنش مى‌كرد و عمرو متقابلاً در سرزنش معاويه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لَا تُشْمِتْ بِفَارِسِ بُهْمَةٍ لَقِيَ فَارِساً لَا تَعْتَرِيهِ الْفَوَارِسُ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 إِنْ أَبْصَرْتَ فِي الْخَيْلِ مُقْبِلًا أَبَا حَسَنٍ يَهْوِي دَهَتْكَ الْوَسَاوِسُ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أَيْقَنْتَ أَنَّ الْمَوْتَ حَقٌّ وَ أَنَّهُ لِنَفْسِكَ إِنْ لَمْ تَمْضِ فِي الرَّكْضِ حَابِسُ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لَوْ لَاقَيْتَهُ كُنْتَ بُومَةً أُتِيحَ لَهَا صَقْرٌ مِنَ الْجَوِّ آنِسُ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ذَا بَقَاءُ الْقَوْمِ بَعْدَ اخْتِبَاطِهِ وَ إِنَّ امْرَأً يَلْقَى عَلِيّاً لَآيِسٌ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دَعَاكَ فَصَمَّتْ دُونَهُ الْأُذْنُ هَارِباً بِنَفْسِكَ قَدْ ضَاقَتْ عَلَيْكَ الْأَمَالِسُ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أَيْقَنْتَ أَنَّ الْمَوْتَ أَقْرَبُ مَوْعِدٍ وَ أَنَّ الَّتِي نَادَاكَ فِيهَا الدَّهَارِسُ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تُشْمِتُ بِي إِنْ نَالَنِي حَدُّ رُمْحِهِ وَ عَضَّضَنِي نَابٌ مِنَ الْحَرْبِ نَاهِسُ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 الله إِلَّا أَنَّهُ لَيْثُ غَابَةٍ أَبُو أَشْبُلٍ تُهْدَى إِلَيْهِ الْفَرَائِسُ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امْرُؤٌ بَاقٍ فَلَمْ يُلْفَ شِلْوُهُ بِمُعْتَرَكٍ تَسْفَى عَلَيْهِ الرَّوَامِسُ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كُنْتَ فِي شَكٍّ فَأَرْهِجْ عَجَاجَةً وَ إِلَّا فَتِلْكَ التُّرَّهَاتُ الْبَسَابِسُ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زبده‌سوارى را كه با شهسوارى كه يكّه‌سواران به گردش نرسند، در ميدان برخورد كرده سرزنش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اگر ابوالحسن را ببينى كه با سپاهش پيش مى‌تازد، چنان هوش از سرت بپرد كه تمام نيرنگ‌ها و وسوسه‌هايت را از ياد ببرى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يقين كنى كه مرگ حق است و گرچه از برابرش دوان دوان بگريزى،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اگر تو او را به ميدان ببينى، چون جغد مفلوكى باشى كه شاهين تيز چنگالى از آسمان بر او پر گشاده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فايده زندگى اين قوم پس از شكست از او چيست؟ به راستى هر آن دليرمردى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ميدان بيند، از جان خود نوميد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تو را به هماوردى خواند، ولى تو نشنيده گرفتى و گريختى و خود را به تنگناى رسوايى و فضاحت در افكندى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 كردى كه مرگ به تو بسيار نزديك شده و آن دعوت به هماوردى كه مى‌شنوى هراس‌انگيزترين نهيب‌هاست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همه، مرا كه سر نيزه او به پيكرم خليده و نيش چنگش كالبدم را به دندان گزيده، سرزنش مى‌كنى؟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خدا سوگند كه او جز شير بيشه‌زار و پدر شير بچگان نيست كه شكارهايش به كامش گسيل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 برخورد مرگبار، من اينك زنده و باقى مانده‌ام و خونم در آن رزمگاه پر مخافت بر زمين نريخت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حقيقت عظمت او شك دارى، خود گردى برانگيز و به ميدانش برو، ور نه گفته‌هايت جز ياوه‌سرايى‌هاى پوچ نباشد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عياض ثمالى نيز خطاب به شرحبيل، درباره بى‌نتيجه بودن 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اشعارى فرستاد كه در بحث اتهامات دشمنان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قتل عثمان، گذشت</w:t>
      </w:r>
      <w:r>
        <w:rPr>
          <w:rFonts w:eastAsia="IRNazanin" w:cs="IRNazanin"/>
          <w:color w:val="111111"/>
          <w:sz w:val="28"/>
          <w:szCs w:val="28"/>
          <w:rtl w:val="true"/>
          <w:lang w:bidi="fa-IR"/>
        </w:rPr>
        <w:t>.</w:t>
      </w:r>
      <w:bookmarkStart w:id="237" w:name="pg7284_76475"/>
    </w:p>
    <w:p>
      <w:pPr>
        <w:pStyle w:val="Heading3"/>
        <w:numPr>
          <w:ilvl w:val="2"/>
          <w:numId w:val="1"/>
        </w:numPr>
        <w:rPr/>
      </w:pPr>
      <w:bookmarkStart w:id="238" w:name="__RefHeading___Toc613265_1051229030"/>
      <w:bookmarkStart w:id="239" w:name="_Toc85"/>
      <w:bookmarkEnd w:id="237"/>
      <w:bookmarkEnd w:id="238"/>
      <w:r>
        <w:rPr>
          <w:rtl w:val="true"/>
        </w:rPr>
        <w:t>فتنه و اختلاف در اردوگاه على</w:t>
      </w:r>
      <w:r>
        <w:rPr>
          <w:rtl w:val="true"/>
        </w:rPr>
        <w:t>(</w:t>
      </w:r>
      <w:r>
        <w:rPr>
          <w:rtl w:val="true"/>
        </w:rPr>
        <w:t>علیه السلام</w:t>
      </w:r>
      <w:r>
        <w:rPr>
          <w:rtl w:val="true"/>
        </w:rPr>
        <w:t>)</w:t>
      </w:r>
      <w:bookmarkEnd w:id="239"/>
    </w:p>
    <w:p>
      <w:pPr>
        <w:pStyle w:val="BookText"/>
        <w:rPr/>
      </w:pPr>
      <w:r>
        <w:rPr>
          <w:rFonts w:ascii="IRNazanin" w:hAnsi="IRNazanin" w:eastAsia="IRNazanin"/>
          <w:color w:val="111111"/>
          <w:sz w:val="28"/>
          <w:sz w:val="28"/>
          <w:szCs w:val="28"/>
          <w:rtl w:val="true"/>
          <w:lang w:bidi="fa-IR"/>
        </w:rPr>
        <w:t>دسيسه‌هاى معاويه و عمرو بن عاص، در جنگ صفين و عرصه‌هاى ديگر، تأثير خود را بر جاى گذاشت و اردوگاه يك‌پارچه عراقيان را شقه شقه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راه‌يابى اختلاف در لشكر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دادن قرآن‌ها بالاى نيزه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از عمرو بن شمر، از اسماعيل سَدى روايت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نُوَيرةِ بنِ خالد حارثى مرا حديث كرد كه پسر عمويش نجاشى درباره پيكار صفّين 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دُفِنَتْ قَتْلَى قُرَيْشٍ وَ عَامِرٍ بِصِفِّينَ حَتَّى حُكِّمَ الْحَكَمَانِ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غَشِينَاهُمُ يَوْمَ الْهَرِيرِ بِعُصْبَةٍ يَمَانِيَّةٍ كَالسَّيْلِ سَيْلِ عِرَانِ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 أَهْلُ الشَّامِ قَدْ رَفَعُوا الْقَنَا عَلَيْهَا كِتَابُ الله خَيْرُ قُرَانِ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نَادَوْا عَلِيّاً يَا ابْنَ عَمِّ مُحَمَّدٍ أَ مَا تَتَّقِي أَنْ يَهْلِكَ الثَّقَلَانِ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لِلذَّرَارِي بَعْدَهَا وَ نِسَائِنَا وَ مَنْ لِلْحَرِيمِ أَيُّهَا الْفَتَيَانِ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كشتگان قريش و بنى‌عامر در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زيادى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آن‌گاه كه قرار داورى داوران گذاشته شد، دفن نشده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هرير با گروه پيوسته‌اى يمانى، چون سيلى كه از عران فرو ريزد، بر آنان تاختيم و ايشان را فرا گرفتيم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شاميان صبحگاهان كتاب خدا را كه بهترين خواندنى‌هاست، بر سر نيزه‌ها برافراشتند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على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پرواى آن ندارى كه جهانيان نابود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پس از قتل آنان، چه كس عهده‌دار فرزندان و زنانشان خواهد شد؟ اى جوانمردان چه كسى حريم و ناموس ايشان را نگهبان شود؟</w:t>
      </w:r>
    </w:p>
    <w:p>
      <w:pPr>
        <w:pStyle w:val="BookText"/>
        <w:rPr/>
      </w:pPr>
      <w:r>
        <w:rPr>
          <w:rFonts w:ascii="IRNazanin" w:hAnsi="IRNazanin" w:eastAsia="IRNazanin"/>
          <w:color w:val="111111"/>
          <w:sz w:val="28"/>
          <w:sz w:val="28"/>
          <w:szCs w:val="28"/>
          <w:rtl w:val="true"/>
          <w:lang w:bidi="fa-IR"/>
        </w:rPr>
        <w:t>با اين ترفند گروهى از ياران حضرت دست از جنگ كشيدند و امام را متهم كردند كه تو با قرآن مى‌جنگى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نيرنگ، سستى و اختلاف به اردوگاه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شد و ورق پيروزى به سوى شكست برگشت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در اينجا به چند نمونه از اظهارات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وجود اختلاف در لشكر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عجلان انصارى در اين زمينه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كُنْتُ عَنْ صِفِّينَ فِيمَا قَدْ خَلَا وَ جُنُودِ صِفِّينَ لَعَمْرِي غَافِلًا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كُنْتُ حَقّاً لَا أُحَاذِرُ فِتْنَةً وَ لَقَدْ أَكُونُ بِذَاكَ حَقّاً جَاهِلًا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فَرَأَيْتُ فِي جُمْهُورِ ذَلِكَ مُعْظَماً وَ لَقِيتُ مِنْ لَهَوَاتِ ذَاكَ عَيَاطِلَا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التَّفَرُّقُ وَ الْوَصِيُّ إِمَامُنَا لَا كَيْفَ إِلَّا حَيْرَةً وَ تَخَاذُلًا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تَعْتِبُنَّ عُقُولُكُمْ لَا خَيْرَ فِي مَنْ لَمْ يَكُنْ عِنْدَ الْبَلَابِلِ عَاقِلًا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ذَرُوا مُعَاوِيَةَ الْغَوِيَّ وَ تَابِعُوا دِينَ الْوَصِيِّ تُصَادِفُوهُ عَاجِلًا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خودم، من از ماجراى صفّين و پيشامدها و لشكريان صفّين بى‌خبر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من كسى نبودم كه از فتنه‌اى بهراسم و بپرهيزم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مورد به واقع ناآگاه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امرى گرانبار را ميان توده ديدم و رويدادهاى شگفتى را ملاحظه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درحالى‌كه وصى پيامبر، امام و پيشواى ماست، در ميان ما پراكندگى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حكمفرما باشد؟ سزاوار نيست كه اين جز سرگردانى و خوارى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خردهاى خود را هرگز به كار نمى‌اندازيد، به راستى از كسى كه به گاه آزمون‌ها و دشوارى‌ها خردمند نباشد، خيرى بر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گمراه را فرو گذاريد و هر چه زودتر از راه وصى پيامبر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به مشاجره و مداخله در تصميمات و رأى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نجاشى، گلايه‌مندانه از اين اختلاف و براى دعوت اصحاب به پيروى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اشعارى سرود كه در بحث عظمت و بزرگى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در سخن ديگر در دفاع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پرهيز از اختلاف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الْأَرَاقِمَ لَا يَغْشَاهُمُ بُوسُ مَا دَافَعَ الله عَنْ حَوْبَاءِ كُرْدُوس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نَمَتْهُ مِنْ تَغْلِبَ الْغَلْبَا فَوَارِسُهَا تِلْكَ الرُّءُوسُ وَ أَبْنَاءُ الْمَرَائِيس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كُلِّ أَمِيرٍ يُسْتَرَابُ بِهِ دِينٌ صَحِيحٌ وَ رَأْيٌ غَيْرُ مَلْبُوسٍ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وَالَى عَلِيّاً بِغَدْرٍ بَذَّ مِنْهُ إِذَا مَا صَرَّحَ الْغَدْرُ عَنْ رَدِّ الضَّغَابِيسِ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النَّصِيرُ لِأَهْلِ الْحَقِّ قَدْ عَلِمَتْ عُلْيَا مَعَدٍّ عَلَى أَنْصَارِ إِبْلِيس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لِلَّذِينَ تَرَقَّوْا فِي تَعَنُّتِهِ إِنَّ الْبكارةَ لَيْسَتْ كَالْقَنَاعِيس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تُدْرِكُوا الدَّهْرَ كُرْدُوساً وَ أُسْرَتَهُ أَبْنَاءَ ثَعْلَبَةَ الْحَادِي وَ ذُو الْعِيس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بزرگمردان بنى‌بكر مادام كه خداوند از شخص كردوس حمايت مى‌كند، به تنگنا نمى‌افتند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زبده‌سواران، تبار از تغلب غلبا دارند كه همگى سردار و سرور و فرزندان سروران و سالارانند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فرماندهى را كه دينى راستين و نظرى دور از خطا و اشتباه است، چه پروايى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مكّارانه دم از دوستى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چون مكرشان فاش شد، به لجاجت در ايستادند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بهترين ياوران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ياران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پيداست، بزرگان معد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آنان‌كه زبان بدگويى بر او دراز كرده‌اند،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بچگان به سان اشتران هيون كهن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روزگاران، كسى چون كردوس و خاندان او و دودمان ثعلبه الحادى و بنوعيس نخواهيد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معمّر نيز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وَفَتْ لِعَلِيٍّ مِنْ رَبِيعَةَ عُصْبَةٌ بِصُمِّ الْعَوَالِي وَ الصَّفِيحِ الْمُذَكَّرِ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شَقِيقٌ وَ كُرْدُوسٌ ابْنُ سَيِّدِ تَغْلِبٍ وَ قَدْ قَامَ فِيهَا خَالِدُ بْنُ الْمُعَمَّرِ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قَارَعَ بِالشُّورَى حُرَيْثُ بْنُ جَابِرٍ وَ فَازَ بِهَا لَوْ لَا حُضَيْنُ بْنُ مُنْذِر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حُضَيْناً قَامَ فِينَا بِخُطْبَةٍ مِنَ الْحَقِّ فِيهَا مَيْتَةُ الْمُتَجَبِّر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أُمِرْنَا بِمُرِّ الْحَقِّ حَتَّى كَأَنَّنَا خِشَاشٌ تَفَادَى مِنْ قَطَامٍ بِقَرْقَر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أَبُوهُ خَيْرَ بَكْرِ بْنِ وَائِلٍ‌ً إِذَا خِيفَ مِنْ يَوْمٍ أَغَرَّ مُشَهَّرٍ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نَمَاهُ إِلَى عُلْيَا عُكَابَةَ عُصْبَةٌ وَ آبَ أَبِيٌّ لِلدَّنِيَّةِ أَزْهَر </w:t>
      </w:r>
      <w:r>
        <w:rPr>
          <w:rStyle w:val="FootnoteAnchor"/>
        </w:rPr>
        <w:footnoteReference w:id="44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40" w:name="pg7284_76484"/>
    </w:p>
    <w:p>
      <w:pPr>
        <w:pStyle w:val="BookText"/>
        <w:rPr/>
      </w:pPr>
      <w:bookmarkEnd w:id="24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بنى‌ربيعه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ماندند و با نيزه‌هاى بلند و تيغ‌هاى شهره خود، از او دفاع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شقيق و كردوس، پسر خواجه تغلب، و در آن ميان خالد بن معمّر نيز برخاست و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سخنان حريث بن جابر، شوراى جنگ را تحت تأثير قرار داد كه اگر حضين بن منذر نمى‌بود،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حضين در ميان ما خطبه‌اى راند كه مشوّق جانبازى و مرگ در راه خداى با جبروت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مأمور و مجبوريم كه تلخى حقيقت را بچشيم؛ چنان‌كه گويى ما پرنده‌اى كوچك در برابر شاهين صحراييم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او بهترين فرد نامدار و برجسته تيره بكر بن وائل، و در روزهاى هراس‌انگيز، مددكار ديگران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تبارى والا او را بر آورده و برومند كرده و خود نيز مردى است كه تن به ذلّت و خوارى نمى‌سپرد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اختلاف كه پايه‌هاى لشكريان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لرزه در آورد، موضوع حكميت تحميلى مطرح شد</w:t>
      </w:r>
      <w:r>
        <w:rPr>
          <w:rFonts w:eastAsia="IRNazanin" w:cs="IRNazanin"/>
          <w:color w:val="111111"/>
          <w:sz w:val="28"/>
          <w:szCs w:val="28"/>
          <w:rtl w:val="true"/>
          <w:lang w:bidi="fa-IR"/>
        </w:rPr>
        <w:t>.</w:t>
      </w:r>
    </w:p>
    <w:p>
      <w:pPr>
        <w:pStyle w:val="Heading3"/>
        <w:numPr>
          <w:ilvl w:val="2"/>
          <w:numId w:val="1"/>
        </w:numPr>
        <w:rPr/>
      </w:pPr>
      <w:bookmarkStart w:id="241" w:name="__RefHeading___Toc613267_1051229030"/>
      <w:bookmarkStart w:id="242" w:name="_Toc86"/>
      <w:bookmarkEnd w:id="241"/>
      <w:r>
        <w:rPr>
          <w:rtl w:val="true"/>
        </w:rPr>
        <w:t>حكميت تحميلى</w:t>
      </w:r>
      <w:bookmarkEnd w:id="242"/>
    </w:p>
    <w:p>
      <w:pPr>
        <w:pStyle w:val="Heading4"/>
        <w:numPr>
          <w:ilvl w:val="3"/>
          <w:numId w:val="1"/>
        </w:numPr>
        <w:rPr/>
      </w:pPr>
      <w:bookmarkStart w:id="243" w:name="__RefHeading___Toc613269_1051229030"/>
      <w:bookmarkStart w:id="244" w:name="_Toc87"/>
      <w:bookmarkEnd w:id="243"/>
      <w:r>
        <w:rPr>
          <w:rtl w:val="true"/>
        </w:rPr>
        <w:t>اشاره</w:t>
      </w:r>
      <w:bookmarkEnd w:id="24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تاريخى نشان مى‌دهد كه بسيارى از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افرادى ظاهربين بودند، با ديدن صحنه مكر عمرو بن عاص، از ادامه جنگ منصرف شدند و هركس را كه بر ادامه جنگ تأكيد مى‌كرد، متهم مى‌كردند كه شما با قرآن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و ياران با بصيرتى چون مالك اشتر، بر ادامه جنگ تا پيروزى</w:t>
      </w:r>
    </w:p>
    <w:p>
      <w:pPr>
        <w:pStyle w:val="BookText"/>
        <w:rPr/>
      </w:pPr>
      <w:r>
        <w:rPr>
          <w:rFonts w:ascii="IRNazanin" w:hAnsi="IRNazanin" w:eastAsia="IRNazanin"/>
          <w:color w:val="111111"/>
          <w:sz w:val="28"/>
          <w:sz w:val="28"/>
          <w:szCs w:val="28"/>
          <w:rtl w:val="true"/>
          <w:lang w:bidi="fa-IR"/>
        </w:rPr>
        <w:t>نهايى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فرياد مى‌كشيد كه تا سقوط خيمه فرماندهى شاميان يك قدم بيشتر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صدور دستور عقب‌نشينى شد و سپس موضوع حكميت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شاميان، فرد مكار و سياست‌پيشه‌اى چون عمرو بن عاص را براى حكميت به نمايندگى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ودوستانش اين بود كه عبدالله بن عباس به نمايندگى از عراق در موضوع حكميت نقش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بخشى از ياران ديروز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شديداً دچار تزلزل ايمانى و سياسى شده بودند، عبدالله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نمايندگى از سوى عراقيان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آنان جمعيت كثيرى از سپاه امام را تشكيل مى‌دادند، بر ديدگاه خويش در نمايندگى ابوموسى پاى فشردند و موضوع را پيش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ايمَن بن خُرَيم اسَدى كه از معاويه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گرفته بود، ولى آرزومند بود موضوع حكميت به سود عراقيان تمام شود، ابيات زير را سرود 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لِلْقَوْمِ رَأْيٌ يُعْصَمُونَ بِهِ مِنَ الضَّلَالِ رَمَوْكُمْ بِابْنِ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دَرُّ أَبِيهِ أَيِّمَا رَجُلٍ مَا مِثْلُهُ لِفِصَالِ الْخَطْبِ فِي النَّاسِ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رَمَوْكُمْ بِشَيْخٍ مِنْ ذَوِي يَمَنٍ لَمْ يَدْرِ مَا ضَرْبُ أَخْمَاسٍ لِأَسْدَاسِ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يَخْلُ عَمْرٌو بِهِ يَقْذِفْهُ فِي لُجَجِ يَهْوِي بِهِ النَّجْمُ تَيْساً بَيْنَ أَتْيَاسِ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أَبْلِغْ لَدَيْكَ عَلِيّاً غَيْرَ عَاتِبِهِ قَوْلَ امْرِئٍ لَا يَرَى بِالْحَقِّ مِنْ بَأْسِ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الْأَشْعَرِيُّ بِمَأْمُونٍ أَبَا حَسَنِ فَاعْلَمْ هُدِيْتَ وَ لَيْسَ الْعَجْزِ كَالرَّأْسِ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فَاصْدِمْ بِصَاحِبِكَ الْأَدْنَى زَعِيمَهُمُ إِنَّ ابْنَ عَمِّكَ عَبَّاسٍ هُوَ الآسِي </w:t>
      </w:r>
      <w:r>
        <w:rPr>
          <w:rStyle w:val="FootnoteAnchor"/>
        </w:rPr>
        <w:footnoteReference w:id="44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قوم را رأى خردمندانه‌اى شايد كه از گمراهى محفوظ مانند، بايد ابن عباس را گسيل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پدرش را رحمت كناد، چه بزرگمردى است كه در ميانه مردم براى حلّ مشكلات بى‌همتاست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اينك كار شما را به سالخورده مردى يمنى وانهادند كه خود حاصل ضرب پنج در شش را نمى‌داند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عمرو با او به خلوت نشيند، وى را به گرداب‌هاى نيرنگ خود در افكند و آن قوچ گم‌كرده راه را به اميد دستيابى بر ستاره نگونسار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پيش خود،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از گفتن حق پروايى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على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اين اشعرى مورد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رهنمايى شدى و آگاه باش كه پاى چون سر، و دون چون والا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يار نزديك‌تر خود كه پيشواى آن قوم است، يعنى به پسرعمويت ابن عباس توجّه كن و او را برگزين كه شايسته‌تر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محمد بن عبيدالله، از جرجانى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ابوموسى آهنگ حركت كرد، شريح برخاست و دست ابوموسى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كارى گران گماشته‌اند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كاهلى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دردسرش نخوابد و شكافش به هم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همچنين در اين باره اين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مُوسَى رُمِيتَ بِشَرِّ خَصْمٌ فَلَا تَضَعِ الْعِرَاقَ فَدَتْكَ نَفْسِي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أَعْطِ الْحَقَّ شَامَهُمُ وَ خُذْهُ فَإِنَّ الْيَوْمَ فِي مَهَلٍ كَأَمْسِ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غَداً يَجِيءُ بِمَا عَلَيْهِ يَدُورُ الْأَمْرُ مِنْ سَعْدٍ وَ نَحْسِ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يَخْدَعْكَ عَمْرٌو إِنَّ عَمْراً عَدُوُّ الله مَطْلَعُ كُلِّ شَمْسٍ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خُدَعٌ يَحَارُ الْعَقْلُ فِيهَا مُمَوَّهَةٌ مُزَخْرَفَةٌ بِلَبْسِ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تَجْعَلْ مُعَاوِيَةَ بْنَ حَرْبٍ كَشَيْخٍ فِي الْحَوَادِثِ غَيْرِ نِكْسٍ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هَدَاهُ الله لِلْإِسْلَامِ فَرْداً سِوَى بِنْتِ النَّبِيِّ وَ أَيِّ عُرْسٍ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ابوموسى تو را برابر بدترين حريف افكنده‌اند، جانم به قربانت، عراق را خوار و تباه 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حق را به شام دهى و جانب آنها را بگيرى كه مهلت امروز به ديروز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فردا با تمام دستاوردها و پيامدهاى خود در رسد، كار به بخت يارى 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نگون‌بختى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مبادا عمرو تو را بفريبد كه عمرو به هر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جا خيزد از صبح 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گونه‌گون نيرنگ‌هاست كه عقل در آن حيران ماند و آن همه را زراندود كرده است و به صورت‌نگارى آراسته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معاوية بن حرب را در اين ماجرا چون شيخ و پيشوايى بى‌رقيب و بى‌عيب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به رهبرى فردى رهنمون شود كه همسر دختر پيامبر است و چه نيك و خجسته دامادى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ابوموسى اشعرى، براى حكميت، به سمت دومة‌الجندل به راه افتاد، دوستان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اظهار تاسف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ابوموسى نخستين كَره خويش را از اوّلين مشك خود بر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ماهيت خود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ما كسى را گسيل داشته‌ايم كه با عزل تو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كار خود چيره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اميرمؤمنان، ما نيز از همين نگرانيم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امر مهمّ به دست بى‌خردى چون ابوموسى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گفت‌وگويى با ابوموسى نيز در خصوص خطير بودن وظيفه وى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گفت‌وگو ميان مردم پراكنده شد، شنّى پا در ركاب كرد و اين ابيات را براى ابوموسى سرود 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مُوسَى جَزَاكَ الله خَيْراً عِرَاقَكَ إِنَّ حَظَّكَ فِي الْعِرَاقِ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الشَّامَ قَدْ نَصَبُوا إِمَاماً مِنَ الْأَحْزَابِ مَعْرُوفَ النِّفَاقِ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إِنَّا لَا نَزَالُ لَهُمْ عَدُوّاً أَبَا مُوسَى إِلَى يَوْمِ التَّلَاقِي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تَجْعَلْ مُعَاوِيَةَ بْنَ حَرْبٍ إِمَاماً مَا مَشَتْ قَدَمٌ بِسَاقِ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يَخْدَعْكَ عَمْرٌو إِنَّ عَمْراً أَبَا مُوسَى تَحَامَاهُ الرَّوَاقِي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 مِنْهُ عَلَى حَذَرٍ وَ أَنْهِجْ طَرِيقَكَ لَا تَزِلَّ بِكَ الْمَرَاقِي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سَتَلْقَاهُ أَبَا مُوسَى مَلِيّاً بِمُرِّ الْقَوْلِ مِنْ حَقِّ الْخِنَاقِ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تَحْكُمْ بِأَنَّ سِوَى عَلِي إِمَاماً إِنَّ هَذَا الشَّرَّ بَاقٍ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ابوموسى، خدايت جزاى خير دهاد، مواظب عراق خود باش كه بهره تو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مصلحت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شاميان پيشوايى از ميان احزاب مخالف بر خود گماشته‌اند كه به نفاق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ابوموسى ما همواره تا به روز رستاخيز با آنان دشمنيم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چندان‌كه گام از گام بر توانى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در بدن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معاوية بن حرب را به پيشوايى مگير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ابوموسى، مبادا عمرو تو را بفريبد كه عمرو به راستى مارى گزنده است كه افسونگرانش فسون نتوانند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بر حذر باش و راه راست خود را پيش گير كه دچار لغزش نشوى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ابوموسى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انبان 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انباشته از سخنانى تلخ و ناهنجار خواهى ديد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حقگويى بسى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داورى بر آن مكن كه جز على، ديگرى پيشواى ما گردد؛ چه آن داورى شرى پايدار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صَلتان عبدى نيز كه در كوفه بود، ابيات زير را به ابوموسى در دومة‌الجندل 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لَا أَلْفَى مَدَى الدَّهْرِ خَالِعاً عَلِيّاً بِقَوْلِ الْأَشْعَرِيِّ وَ لَا عَمْرٍو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يَحْكُمَا بِالْحَقِّ نَقْبَلْهُ مِنْهُمَا وَ إِلَّا أَثَرْنَاهَا كَرَاغِيَةِ الْبَكْر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لَسْنَا نَقُولُ الدَّهْرَ ذَاكَ إِلَيْهِمَا وَ فِي ذَاكَ لَوْ قُلْنَاهُ قَاصِمَةُ الظَّهْرِ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نَقُولُ الْأَمْرُ وَ النَّهْيُ كُلُّهُ إِلَيْهِ وَ فِي كَفَّيْهِ عَاقِبَةُ الْأَمْرِ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الْيَوْمُ إِلَّا مِثْلُ أَمْسِ وَ إِنَّنَا لَفِي وَشَلِ الضَّحْضَاحِ أَوْ لُجَّةِ الْبَحْر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تو كه تا زمانه به جاست، به گفته اشعرى يا عمرو به خلع على رضا 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حق داورى كردند، از آن دو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 را چون آواى شتربچه ثمود، شوم 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سرنوشت روزگار خود را به كف آنان وا نمى‌نهيم كه اگر چنين كنيم و تن سپاريم، پشت خود را شكسته‌ايم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شرط امر به معروف و نهى از منكر را به تمامى به جاى آريم و بگوييم و البتّه سرانجام كار به دست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نيز بسان ديروز است و ما يا در تنگ آبى سراب‌گونه يا گرفتار گردابى ژرف به دريا هستيم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شعر صلتان را شنيدند، ضدّ ابوموسى انگيخته شدند و او را كاهل</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دانستند و گمان‌هاى بد بر او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داور در دومة‌الجندل به يكديگر رسيدند، اما هيچ گفت‌وگويى با يكديگر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ابومحمد نافع بن أسود تميمى، 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را بيان كرد كه با بيت ذيل آغاز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أبلِغا عَنّي عَلِياً تَحِيَّةً فَقَد قَبِلَ الصَّمّاءَ لَمّا استَقَلَّت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اين اشعار در بحث تجديد بناى دين به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كسانى كه نام وى، در دوران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زبان‌ها افتاده بود، سعد بن ابى‌وقاص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على و معاويه كناره گرفته بود و در آبگيرى متعلّق به قبيله بنى‌سليم، در سرزمين باديه، منزل گزيده و اخبار را پيگيرى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رزم‌آور و صاحب نظر بود و ميان قريش شأن و مقامى داشت 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هيچ كدام، طرفدارى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پسرش، عمر بن سعد بود، پدر صدا كرد و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صفّين با يكديگر درگير شدند و خبر ماجرايى كه بر آنها گذشت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تا پاى نابودى جنگيده‌اند و سپس عبدالله بن قيس و عمرو بن عاص را براى داورى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اصحاب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اعضاى شورايى و كسى هستى كه پيامبر خدا درباره‌ات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نفرين‌هاى وى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كارى كه اين امّت را ناخوشايند باشد، وارد نشده‌اى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دومة‌الجندل برو كه بى‌گمان فردا تو صاحب 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ابتكار را به دست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چراكه 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فتنه‌اى پديد آيد كه بهترين مردم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هنگامه كسى باشد كه از آن بپرهيزد و بر كنار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من آغازش را نديده‌ام و بنابراين نمى‌خواهم پايانش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مى‌خواستم دستى در اين كار داشته باشم، البته همدست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قوم مرا با تهديد شمشير، به كارى ناخواه مى‌كشند و من مردن را بر آتش دوزخ 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امشب نزد پدرت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شب نيك تيره شد، پدر به صداى بلند، چنان‌كه پسرش بشنود، اين اشعار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أَبَاكَ الْيَوْمَ وَ الله لَلَّذِي</w:t>
      </w:r>
    </w:p>
    <w:p>
      <w:pPr>
        <w:pStyle w:val="BookText"/>
        <w:rPr/>
      </w:pPr>
      <w:r>
        <w:rPr>
          <w:rFonts w:ascii="Amiri" w:hAnsi="Amiri" w:eastAsia="Amiri" w:cs="Amiri"/>
          <w:color w:val="111111"/>
          <w:sz w:val="28"/>
          <w:sz w:val="28"/>
          <w:szCs w:val="28"/>
          <w:rtl w:val="true"/>
          <w:lang w:bidi="ar-SA"/>
        </w:rPr>
        <w:t xml:space="preserve">دَعَانِي إِلَيْهِ الْقَوْمُ وَ الْأَمْرُ مُقْبِلٌ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أَهْوَنُ جَرْعَةً</w:t>
      </w:r>
    </w:p>
    <w:p>
      <w:pPr>
        <w:pStyle w:val="BookText"/>
        <w:rPr/>
      </w:pPr>
      <w:r>
        <w:rPr>
          <w:rFonts w:ascii="Amiri" w:hAnsi="Amiri" w:eastAsia="Amiri" w:cs="Amiri"/>
          <w:color w:val="111111"/>
          <w:sz w:val="28"/>
          <w:sz w:val="28"/>
          <w:szCs w:val="28"/>
          <w:rtl w:val="true"/>
          <w:lang w:bidi="ar-SA"/>
        </w:rPr>
        <w:t xml:space="preserve">مِنَ النَّارِ فَاسْتَبْقُوا أَخَاكُمْ أَوِ اقْتُلُوا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مَالِكٍ</w:t>
      </w:r>
    </w:p>
    <w:p>
      <w:pPr>
        <w:pStyle w:val="BookText"/>
        <w:rPr/>
      </w:pPr>
      <w:r>
        <w:rPr>
          <w:rFonts w:ascii="Amiri" w:hAnsi="Amiri" w:eastAsia="Amiri" w:cs="Amiri"/>
          <w:color w:val="111111"/>
          <w:sz w:val="28"/>
          <w:sz w:val="28"/>
          <w:szCs w:val="28"/>
          <w:rtl w:val="true"/>
          <w:lang w:bidi="ar-SA"/>
        </w:rPr>
        <w:t xml:space="preserve">مُزَخْرَفُ جَهْلٍ وَ الْمُجَهَّلُ أَجْهَلُ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الْأَمْرَ قَدْ جَدَّ جِدُّهُ</w:t>
      </w:r>
    </w:p>
    <w:p>
      <w:pPr>
        <w:pStyle w:val="BookText"/>
        <w:rPr/>
      </w:pPr>
      <w:r>
        <w:rPr>
          <w:rFonts w:ascii="Amiri" w:hAnsi="Amiri" w:eastAsia="Amiri" w:cs="Amiri"/>
          <w:color w:val="111111"/>
          <w:sz w:val="28"/>
          <w:sz w:val="28"/>
          <w:szCs w:val="28"/>
          <w:rtl w:val="true"/>
          <w:lang w:bidi="ar-SA"/>
        </w:rPr>
        <w:t xml:space="preserve">وَ كَاشَفَنَا يَوْمٌ أَغَرُّ مُحَجَّلُ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بِدِينِي وَ الْحَوَادِثُ جَمَّةٌ</w:t>
      </w:r>
    </w:p>
    <w:p>
      <w:pPr>
        <w:pStyle w:val="BookText"/>
        <w:rPr/>
      </w:pPr>
      <w:r>
        <w:rPr>
          <w:rFonts w:ascii="Amiri" w:hAnsi="Amiri" w:eastAsia="Amiri" w:cs="Amiri"/>
          <w:color w:val="111111"/>
          <w:sz w:val="28"/>
          <w:sz w:val="28"/>
          <w:szCs w:val="28"/>
          <w:rtl w:val="true"/>
          <w:lang w:bidi="ar-SA"/>
        </w:rPr>
        <w:t xml:space="preserve">وَ فِي الْأَرْضِ أَمْنٌ وَاسِعٌ وَ مُعَوَّلٌ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شَرِّ فِتْنَةٍ</w:t>
      </w:r>
    </w:p>
    <w:p>
      <w:pPr>
        <w:pStyle w:val="BookText"/>
        <w:rPr/>
      </w:pPr>
      <w:r>
        <w:rPr>
          <w:rFonts w:ascii="Amiri" w:hAnsi="Amiri" w:eastAsia="Amiri" w:cs="Amiri"/>
          <w:color w:val="111111"/>
          <w:sz w:val="28"/>
          <w:sz w:val="28"/>
          <w:szCs w:val="28"/>
          <w:rtl w:val="true"/>
          <w:lang w:bidi="ar-SA"/>
        </w:rPr>
        <w:t xml:space="preserve">لَهَا آخِرٌ لَا يُسْتَقَالُ وَ أَوَّلُ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يَوْماً لَا مَحَالَةَ وَافِداً</w:t>
      </w:r>
    </w:p>
    <w:p>
      <w:pPr>
        <w:pStyle w:val="BookText"/>
        <w:rPr/>
      </w:pPr>
      <w:r>
        <w:rPr>
          <w:rFonts w:ascii="Amiri" w:hAnsi="Amiri" w:eastAsia="Amiri" w:cs="Amiri"/>
          <w:color w:val="111111"/>
          <w:sz w:val="28"/>
          <w:sz w:val="28"/>
          <w:szCs w:val="28"/>
          <w:rtl w:val="true"/>
          <w:lang w:bidi="ar-SA"/>
        </w:rPr>
        <w:t xml:space="preserve">تَبِعْتُ عَلِيّاً وَ الْهَوَى حَيْثُ يُجْعَلُ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زَاوَلْتُ نَفْساً شَحِيحَةً</w:t>
      </w:r>
    </w:p>
    <w:p>
      <w:pPr>
        <w:pStyle w:val="BookText"/>
        <w:rPr/>
      </w:pPr>
      <w:r>
        <w:rPr>
          <w:rFonts w:ascii="Amiri" w:hAnsi="Amiri" w:eastAsia="Amiri" w:cs="Amiri"/>
          <w:color w:val="111111"/>
          <w:sz w:val="28"/>
          <w:sz w:val="28"/>
          <w:szCs w:val="28"/>
          <w:rtl w:val="true"/>
          <w:lang w:bidi="ar-SA"/>
        </w:rPr>
        <w:t xml:space="preserve">عَلَى دِينِهَا تَأْبَى عَلَيَّ وَ تَبْخَلُ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هِنْدٍ فَالتُّرَابُ بِوَجْهِهِ</w:t>
      </w:r>
    </w:p>
    <w:p>
      <w:pPr>
        <w:pStyle w:val="BookText"/>
        <w:rPr/>
      </w:pPr>
      <w:r>
        <w:rPr>
          <w:rFonts w:ascii="Amiri" w:hAnsi="Amiri" w:eastAsia="Amiri" w:cs="Amiri"/>
          <w:color w:val="111111"/>
          <w:sz w:val="28"/>
          <w:sz w:val="28"/>
          <w:szCs w:val="28"/>
          <w:rtl w:val="true"/>
          <w:lang w:bidi="ar-SA"/>
        </w:rPr>
        <w:t xml:space="preserve">وَ إِنَّ هَوَايَ عَنْ هَوَاهُ لَأَمْيَلُ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عُمَرُ ارْجِعْ بِالنَّصِيحَةِ إِنَّنِي</w:t>
      </w:r>
    </w:p>
    <w:p>
      <w:pPr>
        <w:pStyle w:val="BookText"/>
        <w:rPr/>
      </w:pPr>
      <w:r>
        <w:rPr>
          <w:rFonts w:ascii="Amiri" w:hAnsi="Amiri" w:eastAsia="Amiri" w:cs="Amiri"/>
          <w:color w:val="111111"/>
          <w:sz w:val="28"/>
          <w:sz w:val="28"/>
          <w:szCs w:val="28"/>
          <w:rtl w:val="true"/>
          <w:lang w:bidi="ar-SA"/>
        </w:rPr>
        <w:t xml:space="preserve">سَأَصْبِرُ هَذَا الْعَامَ وَ الصَّبْرُ أَجْمَلُ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پدرت را به كارى خواندى، به خدا سوگند، آن قوم نيز پيش‌تر مرا به همان كار خواندند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245" w:name="pg7284_76502"/>
    </w:p>
    <w:p>
      <w:pPr>
        <w:pStyle w:val="BookText"/>
        <w:rPr/>
      </w:pPr>
      <w:bookmarkEnd w:id="2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مرگ از آتش دوزخ گواراتر است، خواهيد برادر خود را زنده گذاريد يا او را بكشيد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دست برداشتند و گفتند سعد بن مالك، پوچ‌گرايى نادان و خرف شده‌اى بى‌خرد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ديدم كار به منتهاى شدّت خود رسيده و روزى سخت دشوار رخ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انبوه حوادث ناگوار، دين خود را پيشه كردم و به گوشه‌اى گريختم كه در زمين، جاى‌هاى امن و آرامشى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پناه بر خدا، از شرّ فتنه‌اى كه آن را آغازى دردناك و پايانى بى‌انتهاست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روزى ناچار به نمايندگى مى‌رفتم، بى‌گمان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مى‌كردم و دلم در قرارگاه او قرار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من نفس خويشتن‌دار خود را به آيينى كه دارد، به كار گرفتم و نفس، بخيلى كرد و بر من خوددارى روا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درباره پسر هند، خاك بر رخسار او باد كه به راستى آرمان من با آرزوى او بسى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اندرز خيرانديشانه بازگرد، من امسال صبر خواهم كرد كه صبر زيباترين خصال است</w:t>
      </w:r>
      <w:r>
        <w:rPr>
          <w:rFonts w:eastAsia="IRNazanin" w:cs="IRNazanin"/>
          <w:color w:val="111111"/>
          <w:sz w:val="28"/>
          <w:szCs w:val="28"/>
          <w:rtl w:val="true"/>
          <w:lang w:bidi="fa-IR"/>
        </w:rPr>
        <w:t>.</w:t>
      </w:r>
    </w:p>
    <w:p>
      <w:pPr>
        <w:pStyle w:val="Heading4"/>
        <w:numPr>
          <w:ilvl w:val="3"/>
          <w:numId w:val="1"/>
        </w:numPr>
        <w:rPr/>
      </w:pPr>
      <w:bookmarkStart w:id="246" w:name="__RefHeading___Toc613271_1051229030"/>
      <w:bookmarkStart w:id="247" w:name="_Toc88"/>
      <w:bookmarkEnd w:id="246"/>
      <w:r>
        <w:rPr>
          <w:rtl w:val="true"/>
        </w:rPr>
        <w:t>تظاهر عمرو بن عاص در احترام نهادن به ابوموسى</w:t>
      </w:r>
      <w:bookmarkEnd w:id="24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عمرو و ابوموسى در دومة‌الجندل ملاقات كردند، عمرو مى‌كوشيد ابوموسى را در سخن گفتن مقدّم دارد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از من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داشته‌اى و به سن از من بزرگ‌ترى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تو سخن‌گوى و من پس از تو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رفته رفته ابوموسى را عادت مى‌داد كه در هر چيزى</w:t>
      </w:r>
    </w:p>
    <w:p>
      <w:pPr>
        <w:pStyle w:val="BookText"/>
        <w:rPr/>
      </w:pPr>
      <w:r>
        <w:rPr>
          <w:rFonts w:ascii="IRNazanin" w:hAnsi="IRNazanin" w:eastAsia="IRNazanin"/>
          <w:color w:val="111111"/>
          <w:sz w:val="28"/>
          <w:sz w:val="28"/>
          <w:szCs w:val="28"/>
          <w:rtl w:val="true"/>
          <w:lang w:bidi="fa-IR"/>
        </w:rPr>
        <w:t>مقدّم باشد و بدين ترتيب فريبش داد تا در خلع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بررسى پرداختند، ولى بر كسى توافق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خلافت را براى معاويه مى‌خواست و ابوموسى مخالفت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پسر خود مى‌خواست و ابوموسى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سو ابوموسى خلافت را براى عبدالله بن عمر مى‌خواست و عمرو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ابوموسى، به من بگو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رأى من آن است كه اين هر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كنيم و سپس كار تعيين خليفه را به شورايى از مسلمانان واگذاريم كه هركس را خواهند و خوش دارند، براى خود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درست همين است كه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ابوموسى، عراقيان بيش از شاميان به تو اعتماد ندارند؛ زيرا تو در قتل عثمان متأثّر و خشمگين شده و با دو دستگى و پراكندگى نيز مخالف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معاويه را در قريش و شرف او را در دودمان عبد مناف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پسر هند و پسر ابى‌سفيان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نظرت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اعتماد شاميان به من چگونه باشد، درحالى‌كه من همراه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 آمدم؟ اما خشم من بر قتل عثمان، اگر من در آنجا حضور مى‌داشتم، بى‌گمان به وى يارى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فتنه‌ها را خوش ندارم، از آن روست كه خدا فتنه‌ها را زشت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شريف‌تر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ابوموسى با اين سخنان، عمرو را از خود دور كرد و عمرو اندوهگين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پسرعموى نوجوانى داشت كه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در خصوص چگونگى موفقيت عمرو عاص در حكميت، اشعارى اين</w:t>
      </w:r>
    </w:p>
    <w:p>
      <w:pPr>
        <w:pStyle w:val="BookText"/>
        <w:rPr/>
      </w:pPr>
      <w:r>
        <w:rPr>
          <w:rFonts w:ascii="IRNazanin" w:hAnsi="IRNazanin" w:eastAsia="IRNazanin"/>
          <w:color w:val="111111"/>
          <w:sz w:val="28"/>
          <w:sz w:val="28"/>
          <w:szCs w:val="28"/>
          <w:rtl w:val="true"/>
          <w:lang w:bidi="fa-IR"/>
        </w:rPr>
        <w:t>چنين سرود كه در تصميم‌گيرى وى بسيار مؤثر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عَمْرُو إِنَّكَ لِلْأُمُورِ مُجَرِّبُ فَارْفُقْ وَ لَا تَقْذِفْ بِرَأْيِكَ أَجْمَعَ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اسْتَبْقِ مِنْهُ مَا اسْتَطَعْتَ فَإِنَّهُ لَا خَيْرَ فِي رَأْيٍ إِذَا لَمْ يَنْفَعِ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اخْلَعْ مُعَاوِيَةَ بْنَ حَرْبٍ خُدْعَةً يَخْلَعْ عَلِيّاً سَاعَةً وَ تَصَنَّعِ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اجْعَلْهُ قَبْلَكَ ثُمَّ قُلْ مِنْ بَعْدِهِ اذْهَبْ فَمَا لَكَ فِي ابْنِ هِنْدٍ مَطْمَعُ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الْخَدِيعَةُ إِنْ أَرَدْتَ خِدَاعَهُ وَ الرَّاقِصَاتِ إِلَى مِنًى خُذْ أَوْ دَعْ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عمرو تو در كارها بس آزموده شده‌اى، نرمش به كار بر و تمام انديشه و آرائت را يكجا بيرون مريز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مقدار از نظرت را كه توانى پوشيده و مكتوم نگه‌دار؛ زيرا در اعلام نظرى كه سودى ندهد، خيرى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معاوية بن حرب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پيش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خلع كن تا در همان حال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خلع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كار را به گونه‌اى بساز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خود به گفتار وادارى و خود پس از وى سخن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آنچه از پسر هند طمع دارى، از آن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قصد نيرنگ زدن دارى، سوگند به اشتران پوينده راه منا كه اين نيرنگى كارآمدست؛ خواهى بپذير و خواهى رها كن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اين تدبير را درست ديد و همين طريق را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ابوموسى به سخن درآمد و خدا را سپاس و ستايش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من و عمرو بر يك</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قرار گرفته است كه اميدواريم با اجراى آن، خداوند كار اين امّت را به صلاح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سخن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بر فراز منبر رفت تا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وى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يقين دارم كه او قصد فريب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هر دو بر امر واحدى توافق كرده‌ايد، بگذار او پيش از تو درباره آن سخن گويد و آن‌گاه تو پس از وى سخن گوى؛ زيرا عمرو مرد حيله‌گرى است و من ايمن نيستم كه او بدان‌چه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توافق كرده و هر دو بدان رضا داده‌ايد، وفا كند و مى‌دانم چون تو ميان مردم به پا خيزى و سخن گويى، با تو مخالفت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كه مردى كودن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سخن‌ها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توافق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پيش افتاد و خدا را سپاس و ستايش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كار اين امّت نگريستيم و ديديم هيچ چيز كارسازتر و التيام‌بخش‌تر از آن نيست كه كارهاى امّت به اختلاف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رأى من و همتايم، عمرو، بر اين قرار گرفت كه على و معاويه را خلع كنيم و تعيين آينده اين امر را به شورايى از مسلمانان بسپاريم كه هركس را خوش دارند، به ولايت امور خويش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را خلع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كار خويش را به دست گيريد و هركس را شايسته مى‌دانيد، به ولايت بر خود گماريد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كنارى رفت و نشست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عمرو بن عاص در جاى او ايستاد و خدا را سپاس و ستايش كرد و</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آنچه شنيديد، گفت و مولاى خود را خلع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مولاى او را، همچنان‌كه او وى را خلع كرد، خلع كردم و مولاى خود معاويه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دست‌نشانده و دوست‌دار عثمان و خواستار انتقام خون او، و شايسته‌ترين مردم بدين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كامروا نكند كه به غدر ناپيمانى كردى و فجور ورزيدى؛ به راستى در مثل به سگ مانى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تَحْمِلْ عَلَيْهِ يَلْهَثْ أَوْ تَتْرُكْهُ يَلْهَثْ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تعقيب كنى يا به حال خود گذارى، پارس كند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راستى كه تو در مثل به درازگوش 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 يَحْمِلُ أَسْفاراً</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درازگوشى كه كتابى چند بر پشت كشد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شريح بن هانى به عمرو حمله كرد و تازيانه بر سر و رويش كوفت و پسر عمرو به شريح حمله نمود و با تازيانه او را زد و مردم برخاستند و ميانه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چندى بعد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چيز بدين اندازه پشيمان نيستم كه كاش به جاى تازيانه او را به شمشير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ابوموسى خواستند كه از آنجا برود و او بر ناقه خود نشست و رهسپار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ابوموسى را روسياه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حذر داشتم و به رأى خردمندانه رهنمون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خرد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نيز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مرا از نيرنگ آن تبهكار برحذر داشته بود، ولى من به او اطمينان كردم و مى‌پنداشتم كه وى چيزى را بر خيرخواهى براى امّت ترجيح نمى‌دهد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بعد از حيله‌گرى‌هاى خود كه جريان امر حكميت را به نفع معاويه رقم زد، گزارش ماجراى حكميت را به معاويه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هنگامى كه به ابوموسى نيرنگ نمود، اشعارى اين 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خَدَعْتُ أَبَا مُوسَى خَدِيعَةَ شَيْظَمِ يُخَادِعُ سَقْباً فِي فَلَاةٍ مِنَ الْأَرْض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 إِنَّا كَرِهْنَا كِلَيْهِمَا فَنَخْلَعْهُمَا قَبْلَ التَّلَاتِلِ وَ الدَّحْض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لَا يُغْضِيَانِ عَلَى قَذًى مِنَ الدَّهْرِ حَتَّى يَفْصِلَانِ عَلَى أَمْض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فَطَاوَعَنِي حَتَّى خَلَعْتُ أَخَاهُمُ وَ صَارَ أَخُونَا مُسْتَقِيماً لَدَى الْقَبْضِ</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ابْنَ حَرْبٍ غَيْرُ مُعْطِيهِمُ الْوَلَا وَ لَا الْهَاشِمِيِّ الدَّهْرَ أَوْ يَرْبَعَ الْحَمْض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ابوموسى نيرنگى كلان زدم؛ چنان‌كه شتربچه‌اى نادان در زمينى بر آمده فريب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هيچ‌يك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از آنكه دشوارى‌ها و لغزش‌ها بيشتر شود، هر دو را خلع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آن دو هرگز ذرّه‌اى با هم توافقى ندارند و هر يك بر باطل، راهى جدا از آن ديگرى در پيش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سخن مرا پذيرفت تا آنكه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خلع كردم و رفيق ما مستقيماً زمامدار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درحالى‌كه پسر حرب تن به ولايت آنها نمى‌سپرد و هاشمى نيز هرگز حاضر به قبول وى نمى‌شد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وقتى آن را شنيد در پاسخش اشعار ذيل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كَذَبْتَ وَ لَكِنْ مِثْلُكَ الْيَوْمَ فَاسِقُ عَلَى أَمْرِكُمْ يَبْغِي لَنَا الشَّرَّ وَ الْعَزْلَا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تَزْعُمُ أَنَّ الْأَمْرَ مِنْكَ خَدِيعَةٌ إِلَيْهِ وَ كُلُّ الْقَوْلِ فِي شَأْنِكُمْ فَضْلًا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فَأَنْتُمْ وَ رَبِّ الْبَيْتِ قَدْ صَارَ دِينُكُمْ خِلَافاً لِدِينِ الْمُصْطَفَى الطَّيِّبِ الْعَدْلَا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عَادَيْتُمُ حُبَّ النَّبِيِّ وَ نَفْسَهُ فَمَا لَكُمْ مِنْ سَابِقَاتٍ وَ لَا فَضْلًا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أَنْتُمْ وَ رَبِّ الْبَيْتِ أَخْبَثُ مَنْ مَشَى عَلَى الْأَرْضِ ذَا نَعْلَيْنِ أَوْ حَافِياً رَجُلًا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غَدَرْتُمْ وَ كَانَ الْغَدْرُ مِنْكُمْ سَجِيَّةً كَأَنْ لَمْ يَكُنْ حَرْثاً وَ أَنْ لَمْ يَكُنْ نَسْلا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گفتى، اما امروز داورى بى‌ارزش چون تو تبهكارى، براى ما شرّ و معزولى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 مى‌كنى كه اين كار نيرنگى بوده است كه تو به او زده‌اى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كارگر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سخن ديگرى درباره شما زيادى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پروردگار كعبه كه آيين شما به راهى بر خلاف دين پاك و عادلانه مصطفى در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دوستداران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چون خود اوست، دشمنى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 كه سوابق و برترى او را در اسلام ناديده گرفتيد؟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پروردگار كعبه، شما پليدترين كسانيد كه روى زمين، پوشيده‌پا يا برهنه‌پا،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توانگر و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مى‌زنند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حيله كرديد، و حيله‌گرى خوى و خصلت شماست؛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شما را دودمان و تبار و نسل والايى نبوده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قيس همدانى در جلسه داورى برخاست و خطاب به داوران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بر راه هدايت نيز اتفاق مى‌كرديد، بر ما چيزى بيش از آنكه اينك بر آنيم، نمى‌افزوديد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گمراهى شما براى ما الزام‌آور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پايان كارتان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رسيديد كه در آغاز داشتيد و من امروز در هوادارى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كه همگى ديروز چنان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مردم نيز، جز اشعث بن قيس،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كردوس بن هانى </w:t>
      </w:r>
      <w:r>
        <w:rPr>
          <w:rStyle w:val="FootnoteAnchor"/>
          <w:rtl w:val="true"/>
        </w:rPr>
        <w:footnoteReference w:id="456"/>
      </w:r>
      <w:r>
        <w:rPr>
          <w:rFonts w:ascii="IRNazanin" w:hAnsi="IRNazanin" w:eastAsia="IRNazanin"/>
          <w:color w:val="111111"/>
          <w:sz w:val="28"/>
          <w:sz w:val="28"/>
          <w:szCs w:val="28"/>
          <w:rtl w:val="true"/>
          <w:lang w:bidi="fa-IR"/>
        </w:rPr>
        <w:t>خطاب به سعيد بن قيس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ربيعى، به خدا سوگند، من يقين دارم كه تو اوّلين كسى باشى كه بدين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دارد و آن‌گاه به خشم درآمد و چنين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لَيْتَ مَنْ يَرْضَى مِنَ النَّاسِ كُلِّهِمْ بِعَمْرٍو وَ عبدالله فِي لُجَّةِ الْبَحْرِ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رَضِينَا بِحُكْمِ الله لَا حُكْمِ غَيْرِهِ وَ بِاللَّهِ رَبّاً وَ النَّبِيِّ وَ بِالذِّكْرِ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بِالْأَصْلَعِ الْهَادِي عَلِيٍّ إِمَامِنَا رَضِينَا بِذَاكَ الشَّيْخِ فِي الْعُسْرِ وَ الْيُسْرِ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رَضِينَا بِهِ حَيّاً وَ مَيْتاً وَ إِنَّهُ إِمَامُ هُدًى فِي الْحُكْمِ وَ النَّهْيِ وَ الْأَمْرِ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أَمْرَهُ لَأَفْضَلُ مَا تُعْطَاهُ فِي لَيْلَةِ الْقَدْرِ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لِابْنِ هِنْدٍ بَيْعَةٌ فِي رِقَابِنَا وَ مَا بَيْنَنَا غَيْرُ الْمُثَقَفَةِ السُّمْرِ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بِيضٍ تُزِيلُ الْهَامَ عَنْ مُسْتَقَرِّهِ وَ هَيْهَاتَ هَيْهَاتَ الْوَلَاءُ آخِرَ الدَّهْرِ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 لِيَ أَشْيَاخُ الْأَرَاقِمِ سُبَّةً أُسَبُّ بِهَا حَتَّى أُغَيَّبَ فِي الْقَبْرِ </w:t>
      </w:r>
      <w:r>
        <w:rPr>
          <w:rStyle w:val="FootnoteAnchor"/>
        </w:rPr>
        <w:footnoteReference w:id="45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 تمام مردمى كه به داورى عمرو و عبدالله رضايت داده‌اند، به ژرف‌گردابى در دريا فرو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فقط به حكم خدا رضا داده‌ايم و جز او را حكمى نباشد و به خداوند، پروردگار خويش و پيامبر و به نام خدا رضا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رهنماى بلندپيشانى،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پيشواى خود، بدان پير راستين، در سختى و آسايش رضا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رضايت داديم؛ چه بميريم و چه بمانيم و به راستى او در امر و نهى و حكمرانى، ما را امام و پيشواى رهنماست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زيرا حكم فرمانروايى او بهترين ره‌آوردى است كه به شب قدر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هند را بر گردن ما بيعتى نيست و ميان ما جز نيزه و سنان به كار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تيغ آبدارى كه چون به جولان در آيد، سرها را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روزگار دوستدارى و سرسپردگى به او از ما دور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پيران نامدار و نژاد عرب، مرا از چنين ننگى باز مى‌دارند و من تا آن دم كه به گور روم نيز امتناع خواهم كرد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اسد كه از سرداران معاويه بود، به سخن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عراق، از خداى بپرهيزيد كه كمترين ره‌آورد آنچه ما و شما ديروز بدان گرفتار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نيستى و نابودى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ديدگان همه به سوى صلح و سازش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داد و سرود</w:t>
      </w:r>
      <w:r>
        <w:rPr>
          <w:rFonts w:eastAsia="IRNazanin" w:cs="IRNazanin"/>
          <w:color w:val="111111"/>
          <w:sz w:val="28"/>
          <w:szCs w:val="28"/>
          <w:rtl w:val="true"/>
          <w:lang w:bidi="fa-IR"/>
        </w:rPr>
        <w:t>:</w:t>
      </w:r>
      <w:bookmarkStart w:id="248" w:name="pg7284_76520"/>
    </w:p>
    <w:p>
      <w:pPr>
        <w:pStyle w:val="BookText"/>
        <w:rPr/>
      </w:pPr>
      <w:bookmarkEnd w:id="248"/>
      <w:r>
        <w:rPr>
          <w:rFonts w:ascii="Amiri" w:hAnsi="Amiri" w:eastAsia="Amiri" w:cs="Amiri"/>
          <w:color w:val="111111"/>
          <w:sz w:val="28"/>
          <w:sz w:val="28"/>
          <w:szCs w:val="28"/>
          <w:rtl w:val="true"/>
          <w:lang w:bidi="ar-SA"/>
        </w:rPr>
        <w:t>غَدَرْتُمْ وَ كَانَ الْغَدْرُ مِنْكُمْ سَجِيَّةً فَمَا ضَرَّنَا غَدْرُ اللَّئِيمِ وَ صَاحِبِهْ</w:t>
      </w:r>
    </w:p>
    <w:p>
      <w:pPr>
        <w:pStyle w:val="BookText"/>
        <w:rPr/>
      </w:pPr>
      <w:r>
        <w:rPr>
          <w:rFonts w:ascii="Amiri" w:hAnsi="Amiri" w:eastAsia="Amiri" w:cs="Amiri"/>
          <w:color w:val="111111"/>
          <w:sz w:val="28"/>
          <w:sz w:val="28"/>
          <w:szCs w:val="28"/>
          <w:rtl w:val="true"/>
          <w:lang w:bidi="ar-SA"/>
        </w:rPr>
        <w:t>وَ سَمَّيْتُمُ شَرَّ الْبَرِيَّةِ مُؤْمِناً كَذَبْتُمْ فَشَرُّ النَّاسِ لِلنَّاسِ كَاذِبُهْ</w:t>
      </w:r>
    </w:p>
    <w:p>
      <w:pPr>
        <w:pStyle w:val="BookText"/>
        <w:rPr/>
      </w:pPr>
      <w:r>
        <w:rPr>
          <w:rFonts w:ascii="Amiri" w:hAnsi="Amiri" w:eastAsia="Amiri" w:cs="Amiri"/>
          <w:color w:val="111111"/>
          <w:sz w:val="28"/>
          <w:sz w:val="28"/>
          <w:szCs w:val="28"/>
          <w:rtl w:val="true"/>
          <w:lang w:bidi="ar-SA"/>
        </w:rPr>
        <w:t xml:space="preserve">وَ لَكُمْ بِابْنِ حَرْبٍ بَصِيرَةٌ بِلَعْنٍ رَسُولِ الله إِذْ كَانَ كَاتِبَهْ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با ما غدر كرديد و مكر و ناپيمانى خصلت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ترفند آن فرومايه مرد و مولايش چه زيان باشد؟</w:t>
      </w:r>
    </w:p>
    <w:p>
      <w:pPr>
        <w:pStyle w:val="BookText"/>
        <w:rPr/>
      </w:pPr>
      <w:r>
        <w:rPr>
          <w:rFonts w:ascii="IRNazanin" w:hAnsi="IRNazanin" w:eastAsia="IRNazanin"/>
          <w:color w:val="111111"/>
          <w:sz w:val="28"/>
          <w:sz w:val="28"/>
          <w:szCs w:val="28"/>
          <w:rtl w:val="true"/>
          <w:lang w:bidi="fa-IR"/>
        </w:rPr>
        <w:t>شما بدترين مردم زمانه را مؤمن خوانديد، دروغ گفتيد و بدترين كس آن است كه با مردم دروغ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خوب مى‌دانيد كه پسر حرب، با آنكه كاتب پيامبر خدا بود، مورد لعن آن حضرت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قضيه حكميت، ابوموسى راهى مكّه شد و به طواف كعبه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محمد بن اسحاق، از طاوس برايم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ابوموسى گرد كعبه مى‌گشت،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همان فتنه‌اى است كه خبرش را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يك چشمه از چشمه‌هاى فتنه است؛ چه بر سرتان آيد آن‌گاه كه گران گردونه آن به تمامى به گردش در آيد؟ هركس را كه بر سر راهش قرار گيرد، نابود كند و در هم درنوردد و چون امواج فتنه به هم بر آيد، هركس را كه در درياى بلايش بجنبد، به كام هلاك كشد</w:t>
      </w:r>
      <w:r>
        <w:rPr>
          <w:rFonts w:eastAsia="IRNazanin" w:cs="IRNazanin"/>
          <w:color w:val="111111"/>
          <w:sz w:val="28"/>
          <w:szCs w:val="28"/>
          <w:rtl w:val="true"/>
          <w:lang w:bidi="fa-IR"/>
        </w:rPr>
        <w:t>».</w:t>
      </w:r>
    </w:p>
    <w:p>
      <w:pPr>
        <w:pStyle w:val="Heading4"/>
        <w:numPr>
          <w:ilvl w:val="3"/>
          <w:numId w:val="1"/>
        </w:numPr>
        <w:rPr/>
      </w:pPr>
      <w:bookmarkStart w:id="249" w:name="__RefHeading___Toc613273_1051229030"/>
      <w:bookmarkStart w:id="250" w:name="_Toc89"/>
      <w:bookmarkEnd w:id="249"/>
      <w:r>
        <w:rPr>
          <w:rtl w:val="true"/>
        </w:rPr>
        <w:t>آمدن گروهى از صحابه نزد على</w:t>
      </w:r>
      <w:r>
        <w:rPr>
          <w:rtl w:val="true"/>
        </w:rPr>
        <w:t>(</w:t>
      </w:r>
      <w:r>
        <w:rPr>
          <w:rtl w:val="true"/>
        </w:rPr>
        <w:t>علیه السلام</w:t>
      </w:r>
      <w:r>
        <w:rPr>
          <w:rtl w:val="true"/>
        </w:rPr>
        <w:t>)</w:t>
      </w:r>
      <w:bookmarkEnd w:id="25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گفت كه در حديث عمر بن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سعدبن ابى‌وقاص و مغيرة بن شعبه، با گروهى از مردم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نكرده بودند،</w:t>
      </w:r>
    </w:p>
    <w:p>
      <w:pPr>
        <w:pStyle w:val="BookText"/>
        <w:rPr/>
      </w:pPr>
      <w:r>
        <w:rPr>
          <w:rFonts w:ascii="IRNazanin" w:hAnsi="IRNazanin" w:eastAsia="IRNazanin"/>
          <w:color w:val="111111"/>
          <w:sz w:val="28"/>
          <w:sz w:val="28"/>
          <w:szCs w:val="28"/>
          <w:rtl w:val="true"/>
          <w:lang w:bidi="fa-IR"/>
        </w:rPr>
        <w:t xml:space="preserve">بر او وارد شدند و سهم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 در جنگ جمل و هم در پيكار صفّين، در يارى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داشته و خود را عقب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بر آن داشت كه از يارى به من خوددارى كنيد و عقب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كشته شد و ما نمى‌دانستيم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حلال بود يا نه؟ البته وى بدعت‌هايى در دين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از او خواستيد كه توبه كند و او نيز توبه كرد، آن‌گاه بدان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مى‌كشتند شما در قتلش دست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با آنكه ما به برترى و سابقه تو در اسلام و هجرت آگاهيم، نمى‌دانستيم آيا شما راه درستى رفتيد يا خطا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نمى‌دانستيد كه خداى عزّ و جلّ به شما فرموده است كه امر به معروف و نهى از منكر كنيد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دو گروه از مؤمنان با يكديگر بجنگند، ميان آنها صلح و آشتى برقرار كنيد و اگر يكى از آن دو گروه بر ديگرى تجاوز كند، با آن گروهى كه تجاوز مى‌كند، بجنگيد تا به حكم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ميانشان به عدالت و انصاف، صلح و آشتى برقرار كنيد و همواره دادگرى را پيشه سازيد كه خدا دادگران را دوست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شمشيرى به من ده كه خود، كافر را از مؤمن باز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كافر تيز، و بر مؤمن كند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مى‌ترسم كه مؤمنى را</w:t>
      </w:r>
    </w:p>
    <w:p>
      <w:pPr>
        <w:pStyle w:val="BookText"/>
        <w:rPr/>
      </w:pPr>
      <w:r>
        <w:rPr>
          <w:rFonts w:ascii="IRNazanin" w:hAnsi="IRNazanin" w:eastAsia="IRNazanin"/>
          <w:color w:val="111111"/>
          <w:sz w:val="28"/>
          <w:sz w:val="28"/>
          <w:szCs w:val="28"/>
          <w:rtl w:val="true"/>
          <w:lang w:bidi="fa-IR"/>
        </w:rPr>
        <w:t>بكشم و به دوزخ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نمى‌دانستيد كه عثمان پيشوايى بود كه شما به شرط سخن‌شنوايى و فرمان‌پذيرى با او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نكوكار بود، چرا از يارى به او خوددارى كرديد و اگر تبهكار بود چرا با او نجنگيديد؟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عثمان كرد درست بود، شما كه به 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يارى نداديد، ستم كرديد و اگر بدكردار بود، شما ستم كرده‌ايد كه به آنان‌كه او را به معروف امر و از منكر نهى مى‌كردند، كمك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سبب آنكه ميان ما و دشمنمان، چنان‌كه خدا فرموده است، به وظيفه خود عمل ننموديد، ستم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فَقاتِلُوا الَّتِي تَبْغِي حَتّى تَفِيءَ إِلى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گروه كه تجاوز كرده است بجنگيد چندان‌كه به فرمان خدا باز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مذاكره و محكوم ساختنشان، آنان را باز گرداند و چيزى به آنان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راسبى نيز كه از مردم حرورا بود، در خصوص قضيه حكميت، اين اشعار را سرود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نَدِمْنَا عَلَى مَا كَانَ مِنَّا وَ مَنْ يُرِدْ سِوَى الْحَقِّ لَا يُدْرِكْ هَوَاهُ وَ يَنْدَمِ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خَرَجْنَا عَلَى أَمْرٍ فَلَمْ يَكُ بَيْنَنَا وَ بَيْنَ عَلِيٍّ غَيْرِ غَابٍ مُقَوَّمٍ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ضَرْبٍ يُزِيلُ الْهَامَ عَنْ مُسْتَقَرِّهِ كِفَاحاً كِفَاحاً بِالصَّفِيحِ الْمُصَمِّمِ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عَلِيٌّ بِالَّتِي لَيْسَ بَعْدَهَا مَقَالٌ لِذِي حِلْمٍ وَ لَا مُتَحَلِّمٍ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رَمَانَا بِمُرِّ الْحَقِّ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إِلَيَّ بِشَيْخٍ لِلْأَشَاعِرِ قَشْعَمُ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فَقُلْتُمْ رَضِينَا بِابْنِ قَيْسٍ وَ مَا لَنَا رِضًا غَيْرُ شَيْخٍ نَاصِحِ الْجَيْبِ مُسْلِمِ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يَكُونُ مَكَانَهُ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أَلَا بِالتَّهَجُّمِ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ذَنْبُهُ فِيهِ وَ أَنْتُمْ دَعَوْتُمُ إِلَيْهِ عَلِيّاً بِالْهَوَى وَ التَّقَحُّمِ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فَأَصْبَحَ عبدالله بِالْبَيْتِ عَائِذاً يُرِيدُ الْمُنَى بَيْنَ الْحَطِيمِ وَ زَمْزَمِ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آنچه كرديم پشيمان شديم، و هركس چيزى جز حق خواهد به آرمانش نرسد و پشيمان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كارى بيرون شديم و ميان ما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نيزه‌هاى استوار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ضربات شمشير كه سرها را از شانه‌ها برگيرد و جنگى بى‌امان، با تيغ‌هاى آبدار قرارى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آورد كه پس از آن هيچ مرد بردبار و خوددارى را حجّت و گفتارى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 فرتوت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اشعريان را نزد من آورديد، ما را با حقيقتى تلخ آشنا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ما 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ابن قيس رضا داريم و به ديگرى جز او، پيرى خيرخواه و پاكدامن، رضا نيستيم؟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جاى آن پير باشد، ولى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تهديد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او در اين ميان چيست؟ چون شما خود از سر هوا و به اصرار و پافشارى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عبدالله به خانه كعبه پناه جسته و قصد زيارت منا بين حطيم و زمزم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طُلْبَةُ بْنُ قَيْسِ بْنِ عَاصِمِ مِنْقَرِى نيز اشعار ذيل را سرود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فَازَ دُونِي بِالْمَوَدَّةِ مَالِكٌ وَ صَاحِبُهُ الْأَدْنَى عَدِيُّ بْنُ حَاتِمٍ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فَازَ بِهَا دُونِي شُرَيْحُ بْنُ هَانِئٍ فَفِيمَ نُنَادِي لِلْأُمُورِ الْعَظَائِمِ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 مَنْ يَفْدِي عَلِيّاً فَدَيْتَهُ بِنَفْسِكَ يَا طُلْبَ بْنَ قَيْسِ بْنِ عَاصِمِ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لَقُلْتُ نَعَمْ تَفْدِيهِ نَفْسٌ شَحِيحَةٌ وَ نَفْدِي بِسَعْدٍ كُلِّهَا حَيِّ هَاشِمٍ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مالك و يار نزديك او، عدى بن حاتم، پيش از من به عالم مودّت ره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شريح بن هانى نيز پيش‌تر از من بدان پايگاه نائل شده است، چگونه در كارهاى گران ندايى از ما برخيزد و ادّعايى توانيم كرد؟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طلب بن قيس عاصم، آيا تو در راه فداييان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جانبازى مى‌كنى؟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خويشتن را فداى او خواهم و نيز رواست كه تمامى بنى‌سعد را فداى بنى‌هاشم كنيم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51" w:name="pg7284_76531"/>
    </w:p>
    <w:p>
      <w:pPr>
        <w:pStyle w:val="Heading3"/>
        <w:numPr>
          <w:ilvl w:val="2"/>
          <w:numId w:val="1"/>
        </w:numPr>
        <w:rPr/>
      </w:pPr>
      <w:bookmarkStart w:id="252" w:name="__RefHeading___Toc613275_1051229030"/>
      <w:bookmarkStart w:id="253" w:name="_Toc90"/>
      <w:bookmarkEnd w:id="251"/>
      <w:bookmarkEnd w:id="252"/>
      <w:r>
        <w:rPr>
          <w:rtl w:val="true"/>
        </w:rPr>
        <w:t>على</w:t>
      </w:r>
      <w:r>
        <w:rPr>
          <w:rtl w:val="true"/>
        </w:rPr>
        <w:t>(</w:t>
      </w:r>
      <w:r>
        <w:rPr>
          <w:rtl w:val="true"/>
        </w:rPr>
        <w:t>علیه السلام</w:t>
      </w:r>
      <w:r>
        <w:rPr>
          <w:rtl w:val="true"/>
        </w:rPr>
        <w:t xml:space="preserve">) </w:t>
      </w:r>
      <w:r>
        <w:rPr>
          <w:rtl w:val="true"/>
        </w:rPr>
        <w:t>مجرى حق و عدالت</w:t>
      </w:r>
      <w:bookmarkEnd w:id="25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موضوعاتى است كه دوستان و دشمنان آن حضرت بدان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عيسى بن مهران، از محمّد بن عبيدالله خُزاعى، از شعبى و همچنين عباس بن بكّار، از محمّد بن عُبيداللّه نقل نموده‌اند كه سَوْدَةَ بِنْتَ عُمَارَةَ الْهَمْدَانِيَّة، بعد از شهادت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وى را ديد، سرزنشش كرد كه چرا در ايام صفين، عليه معاويه، افراد را تحريك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از تو درباره حقوق ما پرسش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 از قِبَل تو ظالمى بر سر ما مى‌آيد و با تكيه بر تسلط تو، بر ما انواع ظلم‌ها را روا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ما را پيش از درو مى‌دروند و پيش از كوفتن، مى‌كوبند و مى‌برند و داغ خوارى بر جبين ما مى‌كشند و به ما كتك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بُسر بن ارطاة از پيش تو آمده، مردان ما را كشته و أموال ما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عزل مى‌كنى، ما شكر تو مى‌گوييم و الا تير آه مظلومى به جانب آسمان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 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قوم خود مرا تهديد مى‌كنى و مى‌ترسانى اى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زمان حكم مى‌كنم كه تو را بر شترى سوار كنند و بازگردانند و ببرند پيش بسر بن أرطاة تا آنچه من گفته باشم، او با تو به جاى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كه اين را شنيد، سر در زير انداخت و اين دو بيتى را بر زبان جارى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عَلَى رُوحٍ </w:t>
      </w:r>
      <w:r>
        <w:rPr>
          <w:rStyle w:val="FootnoteAnchor"/>
          <w:rtl w:val="true"/>
        </w:rPr>
        <w:footnoteReference w:id="461"/>
      </w:r>
      <w:r>
        <w:rPr>
          <w:rFonts w:ascii="Amiri" w:hAnsi="Amiri" w:eastAsia="Amiri" w:cs="Amiri"/>
          <w:color w:val="111111"/>
          <w:sz w:val="28"/>
          <w:sz w:val="28"/>
          <w:szCs w:val="28"/>
          <w:rtl w:val="true"/>
          <w:lang w:bidi="ar-SA"/>
        </w:rPr>
        <w:t>تَضَمَّنَهَا</w:t>
      </w:r>
    </w:p>
    <w:p>
      <w:pPr>
        <w:pStyle w:val="BookText"/>
        <w:rPr/>
      </w:pPr>
      <w:r>
        <w:rPr>
          <w:rFonts w:ascii="Amiri" w:hAnsi="Amiri" w:eastAsia="Amiri" w:cs="Amiri"/>
          <w:color w:val="111111"/>
          <w:sz w:val="28"/>
          <w:sz w:val="28"/>
          <w:szCs w:val="28"/>
          <w:rtl w:val="true"/>
          <w:lang w:bidi="ar-SA"/>
        </w:rPr>
        <w:t>قَبْرٌ فَأَصْبَحَ فِيهِ الْعَدْلُ مَدْفُوناً قَدْ حَالَفَ الْحَقَّ لَا يَبْغِي بِهِ بَدَلًا</w:t>
      </w:r>
    </w:p>
    <w:p>
      <w:pPr>
        <w:pStyle w:val="BookText"/>
        <w:rPr/>
      </w:pPr>
      <w:r>
        <w:rPr>
          <w:rFonts w:ascii="Amiri" w:hAnsi="Amiri" w:eastAsia="Amiri" w:cs="Amiri"/>
          <w:color w:val="111111"/>
          <w:sz w:val="28"/>
          <w:sz w:val="28"/>
          <w:szCs w:val="28"/>
          <w:rtl w:val="true"/>
          <w:lang w:bidi="ar-SA"/>
        </w:rPr>
        <w:t>فَصَارَ بِالْحَقِّ وَ الْإِيمَانِ مَقْرُونا</w:t>
      </w:r>
    </w:p>
    <w:p>
      <w:pPr>
        <w:pStyle w:val="BookText"/>
        <w:rPr/>
      </w:pPr>
      <w:r>
        <w:rPr>
          <w:rFonts w:ascii="IRNazanin" w:hAnsi="IRNazanin" w:eastAsia="IRNazanin"/>
          <w:color w:val="111111"/>
          <w:sz w:val="28"/>
          <w:sz w:val="28"/>
          <w:szCs w:val="28"/>
          <w:rtl w:val="true"/>
          <w:lang w:bidi="fa-IR"/>
        </w:rPr>
        <w:t>حق سبحانه و تعالى صلوات و رحمت پياپى مى‌فرستد بر روح بزرگوار كسى كه اكنون انيس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شيمه عدل را بر اهل عالم گسترده و هرگز مخالفت حق ننموده بود و سزاوار نيست كه او را در عالم بدلى يا مثلى باشد كه دايم با حق و ايمان قرين بود و با عدل و احسان، همنشين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سوده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كه او اميرالمؤمنين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حضرت مردى را ميان ما فرستاده بود تا زكات و صدقات ما را جمع كند و او بر ما ظلمى روا داشته بود، من به خدمت آن حضرت آمدم، در آن محل كه او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الفور نماز تمام كرده روى مبارك به من آورد و تعطف و ترحم بسيار به من فرمود و پرسيد كه چه حاجت دارى؟ من احوال را گفتم كه فلان بر ما جورى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تو گواه حال منى از ايشان كه من امر نكرده‌ام كه بر بندگان تو ظلم كنند و حق تو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ورقى بيرون آورد و به دست مبارك بر آنجا نوشت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جاءَتْكُمْ بَيِّنَةٌ مِنْ رَبِّكُمْ فَأَوْفُوا الْكَيْلَ وَ الْمِيزانَ وَ لا تَبْخَسُوا النّاسَ أَشْياءَهُمْ وَ لا تُفْسِدُوا فِي الْأَرْضِ بَعْدَ إِصْلاحِها ذلِكُمْ خَيْرٌ لَكُمْ إِنْ كُنْتُمْ 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يقيناً برهانى روشن از سوى پروردگارتان براى شما آمد، پس پيمانه و ترازو را تمام و كامل بدهيد و از اجناس و اموال و حقوق مردم مكاهيد و در زمين، پس از 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رسالت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مكنيد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 اگر مؤمنيد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كتاب ما را خواندى، دست از عمل بازكش و آنچه نزد تو است از عملى كه كرده، نگاهدار تا آمدن كسى كه آن را از تو قبض كند،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رُقعَه را به من داد و به حق خداى سوگند كه آن را مهر نفرمود به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رُقعه را آوردم و به وى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الحال دست از عمل كشيد و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اين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شماها جرئت و جسارت در مقابل سلطان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بنويسيد مال او را به وى برگردانند و عدالت را درباره وى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فقط مال مرا پرداخت كنند؟ اينكه عين ظلم است؛ چون من چه فرقى با قوم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بار دستور داد اموال او و قومش را به وى باز گردانند</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تنديس عدالت و فرزانگى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با وى بيعت نمودند، آن حضرت سياست‌هاى ريز و درشت حكومت خود را در امور مختلف اعلام نمود؛ از جمله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حكومت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حقوق مساوى و عادلانه برخودار خواهند شد و نظام تبعيض و بى‌عدالتى بايد از ميان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از همان حقوق انسانى برخودار خواهند بود كه مردمان آزاده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مالكان با مملوك‌هاى خويش در حقوق انسانى و مالى يكسان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حكومت‌هاى قبلى اموال بيت‌المال را چپاول كرده باشد، من به بيت‌المال برمى‌گردانم؛ هر چند كابين زنان خويش ساخته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به خدا سوگند، بيت‌المال تاراج شده را هر كجا كه بيابم به صاحبان اصلى آن باز مى‌گردانم، گر چه با آن ازدواج كرده، يا كنيزانى خريده باشند؛ زيرا در عدالت گشايش براى عموم است و آن كس كه عدالت بر او گران آيد، تحمّل ستم براى او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دنياطلبان كه در حكومت‌هاى قبلى ثروت فراوانى فراهم آورده و به اصطلاح به آلاف و الوف رسيده بودند، به خاطر محبت مال و منال، حق را زير پا نهاده وبيعت خود را شكستند و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ستيزه بر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از سر دلسوزى، به آن حضرت پيشنهاد نمودند كه براى ساكت نمودن مخالفان، با آنان سخت‌گيرى نكند و با مال و ثروت آنان كارى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چنين خروشيد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تَأْمُرُونِّي أَنْ أَطْلُبَ النَّصْرَ بِالْجَوْرِ فِيمَنْ وُلِّيتُ عَلَيْهِ وَ الله لَا أَطُورُ بِهِ مَا سَمَرَ سَمِيرٌ وَ مَا أَمَّ نَجْمٌ فِي السَّمَاءِ نَجْماً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 إِنَّمَا الْمَالُ مَالُ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 يَضَعُهُ فِي الْآخِرَةِ وَ يُكْرِمُهُ فِي النَّاسِ وَ يُهِينُهُ عِنْدَ الله وَ لَمْ يَضَعِ امْرُؤٌ مَالَهُ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حَقِّهِ وَ لَا عِنْدَ غَيْرِ أَهْلِهِ إِلَّا حَرَمَهُ الله شُكْرَهُمْ وَ كَانَ لِغَيْرِهِ وُدُّهُمْ فَإِنْ زَلَّتْ بِهِ النَّعْلُ يَوْماً فَاحْتَاجَ إِلَى مَعُونَتِهِمْ فَشَرُّ خَلِيلٍ وَ أَلْأَمُ خَدِينٍ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آيا به من دستور مى‌دهيد براى پيروزى خود، از جور و ستم درباره امّت اسلامى كه بر آنها ولايت دارم، استفاده كنم؟ به خدا سوگند، تا عمر دارم و شب و روز برقرار است و ستارگان از پى هم طلوع و غروب مى‌كنند، هرگز چنين كارى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اموال از خودم بود، به گونه‌اى مساوى در ميان مردم تقسيم مى‌كردم تا چه رسد كه جزو اموال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مال به آنها كه استحقاق ندارند، زياده‌روى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دنيا مقام بخشنده آن را بالا برد، امّا در آخرت پست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ميان مردم گرامى‌اش بدارند، امّا در پيشگاه خدا خوار و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مالش را در راهى كه خدا اجازه نفرمود، مصرف نكرد و به غير اهل آن نپرداخت، جز آنكه خدا او را از سپاس آنان محروم فرمود و دوستى آنها را متوجّه ديگرى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روزى بلغزد و محتاج كمك آنان گردد، بدترين رفيق و سرزنش كننده‌ترين دوست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عدالت‌خواهى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جدى بود كه در اجراى آن، عزيزترين فرد از اعضاى خانواده، با دورترين فرد مملكت، در نظرش يكسان مى‌نمود؛ چنان‌كه در منابع شيعه و سنى موضوع عقيل بن ابى‌طالب نقل 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در شهر كوفه، در دوران زمامدارى خود، يك روز در حضور مردم سخنان عجيبى را بر زبان جارى ساخت كه آن خطبه با اين جمله‌ها آغاز مى‌شد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 رَسُولَهُ يَوْمَ الْقِيَامَةِ ظَالِماً لِبَعْضِ الْعِبَادِ وَ غَاصِباً لِشَيْ‌ءٍ مِنَ الْحُطَامِ وَ كَيْفَ أَظْلِمُ أَحَداً لِنَفْسٍ يُسْرِعُ إِلَى الْبِلَى قُفُولُهَا وَ يَطُولُ فِي الثَّرَى حُلُولُهَا وَ الله لَقَدْ رَأَيْتُ عَقِيلًا وَ قَدْ أَمْلَقَ حَتَّى اسْتَمَاحَنِي مِنْ بُرِّكُمْ صَاعاً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اگر تمام شب را روى خارهاى سعدان به سر ببرم يا با غُل و زنجير به اين‌سو يا آن‌سو كشيده شوم، خوش‌تر دارم تا خدا و پيامبرش را در روز قيامت، در حالى ملاقات كنم كه به بعضى از بندگان ستم، و چيزى از اموال عمومى را غصب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كسى ستم كنم براى نفس خويش، كه به سوى كهنگى و پوسيده شدن پيش مى‌رود و در خاك، زمانى طولانى اقامت مى‌كند؟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برادرم عقيل را ديدم كه به شدّت تهيدست شده و از من درخواست داشت تا يك صاع </w:t>
      </w:r>
      <w:r>
        <w:rPr>
          <w:rStyle w:val="FootnoteAnchor"/>
          <w:rtl w:val="true"/>
        </w:rPr>
        <w:footnoteReference w:id="465"/>
      </w:r>
      <w:r>
        <w:rPr>
          <w:rFonts w:ascii="IRNazanin" w:hAnsi="IRNazanin" w:eastAsia="IRNazanin"/>
          <w:color w:val="111111"/>
          <w:sz w:val="28"/>
          <w:sz w:val="28"/>
          <w:szCs w:val="28"/>
          <w:rtl w:val="true"/>
          <w:lang w:bidi="fa-IR"/>
        </w:rPr>
        <w:t>از گندم‌هاى بيت‌المال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 را ديدم كه از گرسنگى داراى موهاى ژوليده، و رنگشان تيره شده، گويا با نيل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مرا ديدار و درخواست خود را تكرار مى‌كرد؛ چون به گفته‌هاى او گوش دادم، پنداشت كه دين خود را به او واگذار مى‌كنم و به دلخواه او رفتار و از راه و رسم عادلانه خود دست بر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آهنى را در آتش گداخته به جسمش نزديك كردم تا او را بيازمايم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بيمار از درد، فرياد زد و نزديك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كنندگان بر تو بگريند، از حرارت آهنى مى‌نالى كه انسانى به بازيچه آن را گرم ساخته است؟ امّا مرا به آتش دوزخى مى‌خوانى كه خداى جبّارش با خشم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گداخته است؟ تو از حرارت ناچيز مى‌نالى و من از حرارت آتش الهى ننالم؟ و از اين حادثه شگفت‌آورتر اينكه شب هنگام كسى به ديدار ما آمد </w:t>
      </w:r>
      <w:r>
        <w:rPr>
          <w:rStyle w:val="FootnoteAnchor"/>
          <w:rtl w:val="true"/>
        </w:rPr>
        <w:footnoteReference w:id="466"/>
      </w:r>
      <w:r>
        <w:rPr>
          <w:rFonts w:ascii="IRNazanin" w:hAnsi="IRNazanin" w:eastAsia="IRNazanin"/>
          <w:color w:val="111111"/>
          <w:sz w:val="28"/>
          <w:sz w:val="28"/>
          <w:szCs w:val="28"/>
          <w:rtl w:val="true"/>
          <w:lang w:bidi="fa-IR"/>
        </w:rPr>
        <w:t>و ظرفى سر پوشيده پر از حلوا داشت، معجونى در آن ظرف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آن متنفّر شدم كه گويا آن را با آب دهان مار سمّى، يا قى كرده آن مخلوط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است يا زكات يا صدقه؟ كه اين دو بر ما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زكات است نه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بچّه‌مرده بر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راه دين وارد شدى كه مرا بفريبى يا عقلت آشفته شده يا جن‌زده شدى يا هذيان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هفت اقليم را با آنچه در زير آسمان‌هاست به من دهند تا خدا را نافرمانى كنم كه پوست جوى را از مورچه‌اى ناروا بگيرم،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دنياى آلوده شما نزد من از برگ جويده شده ملخ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نعمت‌هاى فناپذير و لذّت‌هاى ناپايدار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مى‌بريم از خفتن عقل، و زشتى لغزش‌ها، و از او يارى مى‌جوييم</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آن را نزد يهودى يافتند و براى گرفتن از وى به دادگاه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خطاب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مى‌دانم زره از آن شماست، ولى لازم است دو نفر گواه عادل به حقانيت شما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قنبر، را به حضور طلبيد 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گواهى دادند كه زره از آن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قنبر را مى‌پذيرم، ليكن گواهى فرزندت را نمى‌پذيرم؛ به دليل آنكه ممكن است رعايت حق پدر و فرزندى او را به گواهى وادار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عمر نشنيده‌اى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جوانان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كه اين حديث را از وى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دليل گواهى سيد شباب اهل بهشت را نمى‌پذيرى؟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مرافعه را پايان داد و به يهودى،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همراه من نزد قاضى مسلمانان آمد و قاضى مطابق با قانون داورى عليه او قضاوت كرد و آن حضرت هم درباره آن قضاوت، اظهار رضايت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ادعا كردى درست و بجا بود و زره از آن شماست و من آن هنگامى اين زره را به اختيار خود درآوردم كه زره از پشت مركب شما به زير افتاد و من بلا درنگ آن را ربودم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روشن شدن حقيقت، گواهى مى‌دهم به حقانيت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را همراه مبلغ هفتصد درهم به وى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همواره در اختيار او بود تا اينكه در جنگ صفّين، زير پرچم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اين حديث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ابن جوزى هم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با اندك اختلاف لفظى متذكر شده است</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حق و عدالت بود هرچند جامعه آن روز تحمل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حق‌طلبى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از اين جهت در مقابل حق‌طلبى ايشان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از عمرو بن شمر، از جابر، از تميم نقل كرد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علقمة بن زهير انصارى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من در كنار آن حضرت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عمرو بن عاص چنين بانگ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الْغُلَامُ الْقُرَشِيُّ الْمُؤْتَمَنُ الْمَاجِدُ الْأَبْلَجُ لَيْثٌ كَالشَّطَنِ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يَرْضَى بِهِ الشَّامُ إِلَى أَرْضِ عَدَنْ يَا قَادَةَ الْكُوفَةِ مِنْ أَهْلِ الْفِتَنِ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الْأَشْرَافُ مِنْ أَهْلِ الْيَمَنِ أَضْرِبُكُمْ وَ لَا أَرَى أَبَا حَسَنْ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عَلِيّاً وَ ابْنَ عَمِّ الْمُؤْتَمَنِ كَفَى بِهَذَا حَزَناً مِنَ الْحَزَنْ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آن قرشى‌زاده امين بزرگوار درخشان آثار، شرزه شير ميدان پيكار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از ملك شام تا سرزمين عدن همه از او خرسندند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رهبران كوفه كه از اهل فتنه هستيد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اشراف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به پيكارتان آمده شما را در هم مى‌كوبم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اباالحسن را نمى‌بينم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مرادم على و پسرعم امين است كه او را ميانه شما نمى‌بينم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نهفتن او از پيكار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اندوهبار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دشمنِ حقيرِ خدا در مورد جاى من در جبهه تجاهل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مرا به او نشان دهيد كه ديگر ملامت و عتابى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نرود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در جواب عمرو و در ستايش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ذيل را گفت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54" w:name="pg7284_76549"/>
    </w:p>
    <w:p>
      <w:pPr>
        <w:pStyle w:val="BookText"/>
        <w:rPr/>
      </w:pPr>
      <w:bookmarkEnd w:id="2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إِخَالُ عَلِيّاً غَيْرَ مُرْتَدِعٍ حَتَّى يُؤَدِّي كِتَابَ الله وَ الذِّمَمَ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تَرَى النَّقْعَ مَعْصُوباً بِلُمَّتِهِ نَقْعَ القَبَائِلِ فِي عِرْنِينِهِ شَمَمُ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غَضْبَانَ يُحْرِقُ نَابَيْهِ بِحَرَّتِهِ كَمَا يَغُطُّ الْفَنِيقُ الْمُصْعَبُ الْقَطِمُ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يُزِيلَ ابْنَ حَرْبٍ عَنْ إِمَارَتِهِ كَمَا تَنَكَّبَ تَيْسَ الْحُبْلَةِ الْحُلُمُ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تَرَوْهُ كَمِثْلِ الصَّقْرِ مُرْتَبِئاً يَخْفِقْنَ مِنْ حَوْلِهِ الْعِقْبَانُ وَ الرَّخَمُ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 نظر آرم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گام‌هاى استوار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بى‌لغزش و لرزش مى‌كوشد حقّ كتاب خدا و حقوق مردم گزارده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جايى كه مى‌بينى از گردش در ميان قبائل موهاى سرش را غبارآلود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بدانجا كه از خشم همچون شترِ فحلِ مست، چنان دندان به هم مى‌سايد كه صداى دندان ساييدنش را مى‌شنوى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پسر حرب را چنان درختچه سلم آفت‌زده‌اى از اريكه فرمانروايى بر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او را چون شاهين بال گشوده‌اى بينى كه عقاب‌ها و لاشخورها از پيرامونش مى‌گريزند</w:t>
      </w:r>
      <w:r>
        <w:rPr>
          <w:rFonts w:eastAsia="IRNazanin" w:cs="IRNazanin"/>
          <w:color w:val="111111"/>
          <w:sz w:val="28"/>
          <w:szCs w:val="28"/>
          <w:rtl w:val="true"/>
          <w:lang w:bidi="fa-IR"/>
        </w:rPr>
        <w:t>.</w:t>
      </w:r>
    </w:p>
    <w:p>
      <w:pPr>
        <w:pStyle w:val="Heading3"/>
        <w:numPr>
          <w:ilvl w:val="2"/>
          <w:numId w:val="1"/>
        </w:numPr>
        <w:rPr/>
      </w:pPr>
      <w:bookmarkStart w:id="255" w:name="__RefHeading___Toc613277_1051229030"/>
      <w:bookmarkStart w:id="256" w:name="_Toc91"/>
      <w:bookmarkEnd w:id="255"/>
      <w:r>
        <w:rPr>
          <w:rtl w:val="true"/>
        </w:rPr>
        <w:t>مظلوميت و شهادت على</w:t>
      </w:r>
      <w:r>
        <w:rPr>
          <w:rtl w:val="true"/>
        </w:rPr>
        <w:t>(</w:t>
      </w:r>
      <w:r>
        <w:rPr>
          <w:rtl w:val="true"/>
        </w:rPr>
        <w:t>علیه السلام</w:t>
      </w:r>
      <w:r>
        <w:rPr>
          <w:rtl w:val="true"/>
        </w:rPr>
        <w:t>)</w:t>
      </w:r>
      <w:bookmarkEnd w:id="256"/>
    </w:p>
    <w:p>
      <w:pPr>
        <w:pStyle w:val="Heading4"/>
        <w:numPr>
          <w:ilvl w:val="3"/>
          <w:numId w:val="1"/>
        </w:numPr>
        <w:rPr/>
      </w:pPr>
      <w:bookmarkStart w:id="257" w:name="__RefHeading___Toc613279_1051229030"/>
      <w:bookmarkStart w:id="258" w:name="_Toc92"/>
      <w:bookmarkEnd w:id="257"/>
      <w:r>
        <w:rPr>
          <w:rtl w:val="true"/>
        </w:rPr>
        <w:t>اشاره</w:t>
      </w:r>
      <w:bookmarkEnd w:id="25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ظلم‌هايى كه بنى‌اميه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بدگويى و تبليغات زهراگين عليه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بسيح تمام امكانات و نيروى انسانى كوشيد چهره ملكوتى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دادن پول و اجير كردن انسان‌هاى فرومايه، قريب يكصد سال سب و لعن ايشان را در منابر و مساجد و مكتوبات</w:t>
      </w:r>
    </w:p>
    <w:p>
      <w:pPr>
        <w:pStyle w:val="BookText"/>
        <w:rPr/>
      </w:pPr>
      <w:r>
        <w:rPr>
          <w:rFonts w:ascii="Amiri" w:hAnsi="Amiri" w:eastAsia="Amiri" w:cs="Amiri"/>
          <w:color w:val="111111"/>
          <w:sz w:val="28"/>
          <w:sz w:val="28"/>
          <w:szCs w:val="28"/>
          <w:rtl w:val="true"/>
          <w:lang w:bidi="ar-SA"/>
        </w:rPr>
        <w:t>ادارى رسميت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بنى‌اميه به معاويه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آنچه آرزو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چه بهتر كه ديگر دست از اين مرد بردارى و از لعن او خوددارى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به اين عمل ادامه مى‌دهم تا كودكان با اين روش بزرگ شوند و بزرگسالان با اين خوى و منش به پيرى برسند و تا ديگر كسى فضيلتى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نكند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 همين هدف، كيسه‌هاى پر از طلا و نقره را، به روسياهان مزدور مى‌بخشيد تا آنها رواياتى به دروغ در مدح او بسازند و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وى به سَمُرَة بن جُندَب يكصد هزار درهم بخشيد تا روايتى جعل كند، مبنى بر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درباره ابن ملجم شقى نازل شده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xml:space="preserve">) . </w:t>
      </w:r>
      <w:r>
        <w:rPr>
          <w:rStyle w:val="FootnoteAnchor"/>
          <w:rtl w:val="true"/>
        </w:rPr>
        <w:footnoteReference w:id="473"/>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دويست هزار درهم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چهارصد هزار درهم به او بخشيد و او قبول كرد كه روايتى جعل كند مبنى بر اينكه ابن ملجم، براى رضاى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نقل شده است كه عبور عبدالله بن عباس و سعيد بن جبير، كنار زمزم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گروهى از اهل شام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سعيد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پيش آنها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آنها ايستاد،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خدا را سب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كسى خدا را سب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ما كسى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با اين دو گوشم شنيدم و قلبم آن را حفظ كرد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سب كند، مرا سب كرده و هر كه مرا سب كند، خدا را سب كرده و هر كه خدا را سب كند، خدا او را به روى به آتش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روى برگردانيد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جدلى روايت مى‌كند كه به حضور ام‌سلمه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ميان شما كسى هست كه به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بگويد و آن حضرت را 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ناسزا نمى‌گويند، حال آنكه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على ناسزا بگويد، به من ناسزا گفته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پس از درگذشت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در راه حج به مدينه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فراز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 به او تذكر دادند كه سعد ابن ابى‌وقاص در اينجا حضور دارد و به اين كار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را نزد او فرستاد تا نظرش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كنى از مسجد بيرون رفته و ديگر به آن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معاويه از لعنت كردن دست كشيد تا سعد بن ابى‌وقاص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بر سر منبر،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كرد و به استانداران و مأمورانش دستور داد او را از فراز منبر لعنت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به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بالاى منبر، خدا و پيامبرش را لعنت مى‌كنيد؛ زيرا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دوستدارانش را لعنت مى‌كنيد و من شهادت مى‌دهم به اينكه خدا و پيامبرش او را دوست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به سخن او اعتنايى نكرد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اين در حالى است كه مَصقَلَةِ بنِ عبدالله از عمربن خطاب نقل مى‌كند كه وى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وُزِنَ إِيمَانُ عَلِي بِإِيمَان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لَرَجَحَ إِيمَانُ عَلِي عَلَى إِيمَانِ أُمَّتِي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ايمان على با ايمان امتم سنجيده شود، ايمان على بر ايمان امتم برترى مى‌يابد تا روز قيامت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رجاء عطاردى شنيد كه گروهى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پسرعمويش و اولين كسى كه او را تصديق كرد و</w:t>
      </w:r>
      <w:r>
        <w:rPr>
          <w:rFonts w:eastAsia="IRNazanin" w:cs="IRNazanin"/>
          <w:color w:val="111111"/>
          <w:sz w:val="28"/>
          <w:szCs w:val="28"/>
          <w:lang w:bidi="fa-IR"/>
        </w:rPr>
        <w:t>1</w:t>
      </w:r>
      <w:r>
        <w:rPr>
          <w:rFonts w:eastAsia="IRNazanin" w:cs="IRNazanin"/>
          <w:color w:val="111111"/>
          <w:sz w:val="28"/>
          <w:szCs w:val="28"/>
          <w:rtl w:val="true"/>
          <w:lang w:bidi="fa-IR"/>
        </w:rPr>
        <w:t>.</w:t>
      </w:r>
      <w:bookmarkStart w:id="259" w:name="pg7284_76558"/>
    </w:p>
    <w:p>
      <w:pPr>
        <w:pStyle w:val="BookText"/>
        <w:rPr/>
      </w:pPr>
      <w:bookmarkEnd w:id="259"/>
      <w:r>
        <w:rPr>
          <w:rFonts w:ascii="IRNazanin" w:hAnsi="IRNazanin" w:eastAsia="IRNazanin"/>
          <w:color w:val="111111"/>
          <w:sz w:val="28"/>
          <w:sz w:val="28"/>
          <w:szCs w:val="28"/>
          <w:rtl w:val="true"/>
          <w:lang w:bidi="fa-IR"/>
        </w:rPr>
        <w:t>به وى ايمان آورد، بد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جايگاه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روزش از تمام عمرتان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عبدى اين موضوع را اين گونه به نظم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بِاللهِ لَقَد قالَ لَنا مُحَمَّدٌ وَ القَولُ مِنهُ ما خَفى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إيمانَ جميعِ الخَلقِ مِم مَّن سَكَنَ الأرضَ وَ مَن حَلَّ السَّما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يُجعَل فِي كَفَّةِ مِيزانٍ لِكَي يُوفَى بإيمانِ عَلِيٍّ ما وَفَى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گواه مى‌گيرم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به ما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ايمانِ تمامِ مردمِ روى زمين و ساكنان آسمان در يك كفه ترازو قرار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ايمان على در كفه ديگر، هرگز با ايمان على برابرى نمى‌كند</w:t>
      </w:r>
      <w:r>
        <w:rPr>
          <w:rFonts w:eastAsia="IRNazanin" w:cs="IRNazanin"/>
          <w:color w:val="111111"/>
          <w:sz w:val="28"/>
          <w:szCs w:val="28"/>
          <w:rtl w:val="true"/>
          <w:lang w:bidi="fa-IR"/>
        </w:rPr>
        <w:t>!</w:t>
      </w:r>
    </w:p>
    <w:p>
      <w:pPr>
        <w:pStyle w:val="Heading4"/>
        <w:numPr>
          <w:ilvl w:val="3"/>
          <w:numId w:val="1"/>
        </w:numPr>
        <w:rPr/>
      </w:pPr>
      <w:bookmarkStart w:id="260" w:name="__RefHeading___Toc613281_1051229030"/>
      <w:bookmarkStart w:id="261" w:name="_Toc93"/>
      <w:bookmarkEnd w:id="260"/>
      <w:r>
        <w:rPr>
          <w:rtl w:val="true"/>
        </w:rPr>
        <w:t>شهادت مظلومانه على</w:t>
      </w:r>
      <w:r>
        <w:rPr>
          <w:rtl w:val="true"/>
        </w:rPr>
        <w:t>(</w:t>
      </w:r>
      <w:r>
        <w:rPr>
          <w:rtl w:val="true"/>
        </w:rPr>
        <w:t>علیه السلام</w:t>
      </w:r>
      <w:r>
        <w:rPr>
          <w:rtl w:val="true"/>
        </w:rPr>
        <w:t>)</w:t>
      </w:r>
      <w:bookmarkEnd w:id="261"/>
    </w:p>
    <w:p>
      <w:pPr>
        <w:pStyle w:val="BookText"/>
        <w:rPr/>
      </w:pPr>
      <w:r>
        <w:rPr>
          <w:rFonts w:ascii="IRNazanin" w:hAnsi="IRNazanin" w:eastAsia="IRNazanin"/>
          <w:color w:val="111111"/>
          <w:sz w:val="28"/>
          <w:sz w:val="28"/>
          <w:szCs w:val="28"/>
          <w:rtl w:val="true"/>
          <w:lang w:bidi="fa-IR"/>
        </w:rPr>
        <w:t>چنان‌كه تاريخ ثبت كرده است، تنى چند از خوارج در مكه جمع شدند و درباره فرمانروايان سخن گفتند و بر آنان خرده گرفتند و كارهاى آنان را درباره خود زشت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كشته‌شدگان نهروان را ياد كردند و بر آنان رحمت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به ديگران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جان خود را به خدا بفروشيم و اين پيشوايان گمراه را غافلگير كنيم و بكشيم، بندگان خدا و سرزمين‌ها را از ايشان آسوده خواهيم كرد و انتقام خون برادران خود را كه در نهروان شهيد شده‌اند، خواهيم گرفت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تمام شدن مراسم حج با يكديگر در اين مورد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عهده كار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 بن عبدالله تميمى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معاويه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بكر</w:t>
      </w:r>
    </w:p>
    <w:p>
      <w:pPr>
        <w:pStyle w:val="BookText"/>
        <w:rPr/>
      </w:pPr>
      <w:r>
        <w:rPr>
          <w:rFonts w:ascii="IRNazanin" w:hAnsi="IRNazanin" w:eastAsia="IRNazanin"/>
          <w:color w:val="111111"/>
          <w:sz w:val="28"/>
          <w:sz w:val="28"/>
          <w:szCs w:val="28"/>
          <w:rtl w:val="true"/>
          <w:lang w:bidi="fa-IR"/>
        </w:rPr>
        <w:t>تميمى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عمرو عاص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يكديگر پيمان بستند و سوگند وفادارى خوردند و قرار گذاشتند آن كار را شب نوزدهم رمضان انجام دهند و از يكديگر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نخست ميان قبيله كِنده آمد و سپس به كوفه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خود را ملاقات كرد و تصميم خود را از ايشان پوشيده داشت كه مبادا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ديدار مردى از ياران خود كه از قبيله تيم‌الرباب بود، رفت و پيش او با قطام كه او نيز از قبيله تيم‌الرباب بود،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قطام را در جنگ نهروان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از زنان بسيار زيباى روزگار خود بود و چون ابن ملجم او را ديد، شيفته‌اش شد و سخت پاى‌بند به عشق او گرديد و از او خواستگارى و تقاضاى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كابين من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هزار درهم و كنيزى و غلامى، و كشتن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چيزهايى كه مى‌خواهى براى تو آماده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كشتن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چگونه براى من ممكن است؟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شاعرى به نام ابن عياش مرادى در اين مورد چنين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أَرَ مَهْراً سَاقَهُ ذُو سَمَاحَةٍ كَمَهْرِ قَطَامِ مِنْ فَصِيحٍ وَ أَعْجَمَ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آلَافٍ وَ عَبْدٍ وَ قَيْنَةٍ وَ ضَرْبِ عَلِيٍّ بِالْحُسَامِ الْمُصَمَّمِ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مَهْرَ أَغْلَى مِنْ عَلِيٍّ وَ إِنْ غَلَا وَ لَا فَتْكَ إِلَّا دُونَ فَتْكِ ابْنِ مُلْجَمٍ </w:t>
      </w:r>
      <w:r>
        <w:rPr>
          <w:rStyle w:val="FootnoteAnchor"/>
        </w:rPr>
        <w:footnoteReference w:id="48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نديدم مهرى را كه صاحب بخششى، اعم از عرب و عجم، آن را عهده‌دار شود؛ مثل مهر قطام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عبارت است از سه هزار درهم، يك غلام، يك كنيز و كشتن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تيغ تيز برنده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مهرى گران‌تر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هرچند گرانمايه باشد و هيچ جنايتى بدتر از جنايت ابن ملجم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ابن ملجم مرادى در سحرگاه نوزدهم ماه رمضان سال چهل هجرى، در محراب عبادت مسجد كوفه، هنگام خواندن نماز صبح مورد سوء قصد قرار گرفت و از ناحيه سر به شدت آسيب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نشانه‌هاى مظلوميت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خوارج، قاتل او را فردى با معنويت جلوه داده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 براى رضاى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حَطّان، شاعرى از طائفه صُفرِيه </w:t>
      </w:r>
      <w:r>
        <w:rPr>
          <w:rStyle w:val="FootnoteAnchor"/>
          <w:rtl w:val="true"/>
        </w:rPr>
        <w:footnoteReference w:id="481"/>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ضَربَةً مِن تَقِي ما ارادَ بِها الّا لِيبَلُغَ مِن ذي العَرشِ رِضواناً</w:t>
      </w:r>
    </w:p>
    <w:p>
      <w:pPr>
        <w:pStyle w:val="BookText"/>
        <w:rPr/>
      </w:pPr>
      <w:r>
        <w:rPr>
          <w:rFonts w:ascii="Amiri" w:hAnsi="Amiri" w:eastAsia="Amiri" w:cs="Amiri"/>
          <w:color w:val="111111"/>
          <w:sz w:val="28"/>
          <w:sz w:val="28"/>
          <w:szCs w:val="28"/>
          <w:rtl w:val="true"/>
          <w:lang w:bidi="ar-SA"/>
        </w:rPr>
        <w:t>انّي لَاَذكُرُهُ حيناً فَاَحسِبُهُ اوفَى البَرِيَّةِ عِندَ الله مِيزاناً</w:t>
      </w:r>
    </w:p>
    <w:p>
      <w:pPr>
        <w:pStyle w:val="BookText"/>
        <w:rPr/>
      </w:pPr>
      <w:r>
        <w:rPr>
          <w:rFonts w:ascii="IRNazanin" w:hAnsi="IRNazanin" w:eastAsia="IRNazanin"/>
          <w:color w:val="111111"/>
          <w:sz w:val="28"/>
          <w:sz w:val="28"/>
          <w:szCs w:val="28"/>
          <w:rtl w:val="true"/>
          <w:lang w:bidi="fa-IR"/>
        </w:rPr>
        <w:t xml:space="preserve">شگفتا از ضربتى كه از پرهيزكارى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كه اراده نداشت به آن ضربت، مگر اينكه به خشنودى خداوند نايل آيد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ياد مى‌كنم او را هنگامى، و مى‌پندارم او را كامل‌ترين خلق نزد خداوند از حيث ميزان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اندُلُسى نيز شايد از شعر اين خارجى تأثير پذيرفته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احدى از امّت اسلامى خلافى نيست در اينكه عبدالرحمان بن ملجم،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نكشت مگر در حال تأويل و اجتهاد و در نظر گرفتن اينكه اين كار درست و مقرون به صواب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ابن حزم اين فتوى را از كجا به دست آورد و با چه مبنايى صادر كرد؟ مگر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قاتِلُكَ أشقَى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أشقى هذه الأمّة كما أنَّ عاقر الناقة أشقى ثمود</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 تو پست‌ترين و نابه‌كارترين آخرين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پست‌ترين و نابه‌كارترين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پست‌ترين و نابه‌كارترين اين امت است؛ چنان‌كه پى‌كننده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پست‌ترين و پليدترين قوم ثمود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 بِأشَدِّ النّاسِ عَذاباً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أشدَّ النّاسِ عَذاباً يَومَ القِيامةِ عاقِرُ ناقةِ ثَمود، و خاضِبُ لِحيَتِكَ بِدَمِ رَأسِكَ</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 را خبر دهم از كسى كه عذاب و شكنجه او روز قيامت از همه مردم سخت‌تر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 مرا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معذب‌ترين مردم در روز قيامت پى كننده ناقه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ريش تو را به خون سرت خضاب مى‌كند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 شِبهُ اليَهودِ، وَ هُوَ يَهود</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 تو شبيه يهود است، بلكه خود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يحبس أشقاها</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باز مى‌دارد شقى‌ترين 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ديگر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ملجم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أراكَ إلّا مِن شَرِّ خَلقِ الله</w:t>
      </w:r>
      <w:r>
        <w:rPr>
          <w:rFonts w:eastAsia="IRNazanin" w:cs="IRNazanin"/>
          <w:color w:val="111111"/>
          <w:sz w:val="28"/>
          <w:szCs w:val="28"/>
          <w:rtl w:val="true"/>
          <w:lang w:bidi="fa-IR"/>
        </w:rPr>
        <w:t xml:space="preserve">»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نمى‌بينم تو را، جز از بدترين خلق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ابوالطيب، طاهر بن عبدالله شافعى </w:t>
      </w:r>
      <w:r>
        <w:rPr>
          <w:rStyle w:val="FootnoteAnchor"/>
          <w:rtl w:val="true"/>
        </w:rPr>
        <w:footnoteReference w:id="488"/>
      </w:r>
      <w:r>
        <w:rPr>
          <w:rFonts w:ascii="IRNazanin" w:hAnsi="IRNazanin" w:eastAsia="IRNazanin"/>
          <w:color w:val="111111"/>
          <w:sz w:val="28"/>
          <w:sz w:val="28"/>
          <w:szCs w:val="28"/>
          <w:rtl w:val="true"/>
          <w:lang w:bidi="fa-IR"/>
        </w:rPr>
        <w:t>درباره عمران بن حطان و اشعارش چنين مى‌سرايد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لَاَبرَءُ مِمّا انتَ قائِلُهُ عَن ابنِ مُلجَمِ المَلعُونِ بُهتانا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ضَربَةً مِن شَقِي ما ارادَ بِها الّا لِيَهدِمَ لِلاِسلامِ اركانا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لَاَذكُرُهُ يَوماً فَاَلعَنُهُ دَنِيّا وَ العَنُ عِمراناً وَ حَطّانا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ثُمَّ عَلَيهِ الدَّهر مُتَّصِلاً لَعائِنُ الله اسراراً و اعلانا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فَاَنتُما مِن كِلابِ النّارِ جاءَ بِهِ نَصُّ الشَّرِيعَةِ بُرهانا وَ تِبيانا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من از آنچه درباره ابن ملجم ملعون، بر خلاف واقع گفته‌اى، بيزارم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از ضربت يك شقى كه اراده نداشت از آن جز اينكه پايه‌هاى اسلام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منهدم و ويران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من روزى او را ياد مى‌كنم، و عمران، و 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مى‌فرستم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مداوم در نهان و آشكار لعنت‌هاى خدا بر او و آن ديگرى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ابن ملجم و عمرآنكه سراينده اشعار ستايش‌آميز براى اوست يا منظور عمران و پدرش حطّان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ازسگان جهنم هستيد كه نص شريعت دليل و برهان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حَسّان باهِلى نيز در اين زمينه چنين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ِلِاِبن ملجمَ و الأقدارُ غالبةٌ هَدَّمتَ ويلَكَ للإسلامِ أركانا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قَتَلتَ أفضلَ من يَمشِي عَلى قَدَمٍ وَ أوّلَ الناسِ إسلاماً و إيمانا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أعلمَ الناسِ بِالقُرآنِ ثُمَّ بِما سَنَّ الرّسولُ لنا شرعاً و تبيانا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صِهرَ النبيِّ و مولانا و ناصرَهُ أضحَت مناقبُهُ نوراً و بُرهانا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مِنهُ عَلَى رَغمِ الحَسودِ لَه مَكانَ هارونَ مِن مُوسَى بن عمرانا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الحربِ سَيفاً صارماً ذَكَراً ليثاً إذا ما لَقى الأقرانُ أقرانا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قاتلَهُ و الدمعُ منحدرٌ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الناسِ سُبحانا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لأحسبُهُ ما كان من بشرٍ يخشى المعادَ و لكن كان شيطانا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أشقى مُرادٍ إذا عُدّتْ قبائلها و أخسرُ الناسِ عند الله ميزانا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كعاقر الناقة الأُولى التي جَلَبتْ على ثمودَ بأرضِ الحِجْر خُسرانا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يُخبرُهُم أنْ سوفَ يخْضِبُها قبل المنيّةِ أزماناً فأزمانا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عفا الله عنه ما تحمّله و لا سقى قبرَ عمرانَ بنِ حَطّانا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لقولِهِ في شقيٍّ ظلَّ مجترماً و نالَ ما ناله ظلماً و عدوانا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ضربةً من تقيٍّ ما أراد بها إلّا ليبلغَ من ذي العرشِ رِضْوانا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ضربةً من غويٍّ أورثَتْهُ لَظى و سوف يلقى به الرحمنَ غضبانا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لم يرد قصداً بضربتِهِ إلّا لَيَصلى عذابَ الخُلدِ نيرانا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ابن ملجم را، درحالى‌كه مقدرات غلبه كننده است، واى بر تو كه اركان اسلام را خراب نمودى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برترين آنان را كه باپاى خود راه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كسى را كه ايمان آورده و اسلام را كيش خود قرار داد، كشتى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آنكه داناترين مردم بوده به قرآن و به آنچه پيغمبر آئين و شريعت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ما، و ياور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مناقبش به عالميان مورد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مقام و منزلت او نسبت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حسودش، همانند جايگاه هارون از موسى بن عمران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آنكه در نبرد شمشيرى برنده و حساس و در برابر اقران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مانند شيرى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ياد آوردم كشنده او را درحالى‌كه اشك چشمانم جارى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خلق به منتهاى منزّهى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ندارم كشنده او از بشر بوده كه از روز بازگشت ترسان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شيطانى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ميان شقى‌ترين قبيله مراد است، هنگامى كه قبايل به شمار آيند و نزد خداوند و در ميزان عدل او زيانكارترين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پى‌كننده ناقه نخستين، كه بر قوم ثمود در سرزمين حجر خسران و زيان، بار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زمان خبر مى‌داد قبل از مرگ خود، كه به زودى محاسن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كشنده‌اش با خون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 از او نگذرد جنايتى را كه متحمل شد و قبر عمران بن حطان را سيراب 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سخن او درباره پليدى كه مرتكب جنايت شد و رسيد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رسيد از راه ظلم و دشمنى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شگفت از ضربتى كه از پرهيزكارى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كه اراده نكرد به آن ضربت، مگر اينكه به خشنودى خداوند نائل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ضربتى بود از گمراهى كه او را در شراره آتش دوزخ افكند و به زودى بدان سبب، گرفتار خشم الهى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گويى او با اين ضربت اراده نكرد، مگر اينكه در آتش عذاب دائمى بسوزد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سحرگاه نوزدهم ماه رمضان سال چهلم هجرى، دست نفاق و انحراف و توطئه از آستين ابن ملجم مرادى بيرون آمد و برق شمشيرى، تاريكى صبحدم را شكافت و فرق عدالت، به خون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در مسجد كوفه پيچيد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كعبه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ميان آسمان و زمين 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 الله اركان السماء قتل ابن عم المصطفى قتل على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ستون‌هاى آسمان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 پيامبر، على مرتضى،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وقوع اين جنايت، امام را به خانه برده و ابن ملجم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مُردم، او را قصاص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شمشير و با يك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زنده ماندم، خودم درباره او تصميم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بعد از آن ضربت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آن حضرت هر روز بيشتر رو به وخامت مى‌نهاد، تا اينكه شب بيست و يكم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آخرين وصاياى خود را با فرزندان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آنان وداع كرد و در كمال آرامش و اطمينان، به سوى لقاء الله شتافت و عالمى را تا ابد داغدار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حنفيه، دست به دست هم داده و پدر را با باقيمانده حنوط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تكفين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پدر بزرگوار خود نماز گزارد و آن‌گاه از بيم جسارت يا اهانت خوارج و بنى‌اميه، جسد مطهر آن حضرت را مخفيانه پشت كوفه دفن كردند و محل آرامگاه ايشان تا دوران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بود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ابومخنف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الهيثم، دختر اسود نخعى، براى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مرثيه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عَيْنُ وَيْحَكِ فَاسْعَدِينَا أَلَا تَبْكِى اميرالمؤمنينا</w:t>
      </w:r>
    </w:p>
    <w:p>
      <w:pPr>
        <w:pStyle w:val="BookText"/>
        <w:rPr/>
      </w:pPr>
      <w:r>
        <w:rPr>
          <w:rFonts w:ascii="IRNazanin" w:hAnsi="IRNazanin" w:eastAsia="IRNazanin"/>
          <w:color w:val="111111"/>
          <w:sz w:val="28"/>
          <w:sz w:val="28"/>
          <w:szCs w:val="28"/>
          <w:rtl w:val="true"/>
          <w:lang w:bidi="fa-IR"/>
        </w:rPr>
        <w:t>واى بر تو 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يارى كن، آيا بر اميرالمؤمنين اشك نمى‌افشانى؟</w:t>
      </w:r>
    </w:p>
    <w:p>
      <w:pPr>
        <w:pStyle w:val="BookText"/>
        <w:rPr/>
      </w:pPr>
      <w:r>
        <w:rPr>
          <w:rFonts w:ascii="Amiri" w:hAnsi="Amiri" w:eastAsia="Amiri" w:cs="Amiri"/>
          <w:color w:val="111111"/>
          <w:sz w:val="28"/>
          <w:sz w:val="28"/>
          <w:szCs w:val="28"/>
          <w:rtl w:val="true"/>
          <w:lang w:bidi="ar-SA"/>
        </w:rPr>
        <w:t>و كنا قبل مقتله بخير نرى مولا رسول الله فينا</w:t>
      </w:r>
    </w:p>
    <w:p>
      <w:pPr>
        <w:pStyle w:val="BookText"/>
        <w:rPr/>
      </w:pPr>
      <w:r>
        <w:rPr>
          <w:rFonts w:ascii="IRNazanin" w:hAnsi="IRNazanin" w:eastAsia="IRNazanin"/>
          <w:color w:val="111111"/>
          <w:sz w:val="28"/>
          <w:sz w:val="28"/>
          <w:szCs w:val="28"/>
          <w:rtl w:val="true"/>
          <w:lang w:bidi="fa-IR"/>
        </w:rPr>
        <w:t>ما در عهد او روزگار خوشى داشتيم؛ زيرا دوست رسول الله را ميان خود مى‌ديديم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يقيم الدين لا يرتاب فيه و يقضي بالفرائض مستبينا</w:t>
      </w:r>
    </w:p>
    <w:p>
      <w:pPr>
        <w:pStyle w:val="BookText"/>
        <w:rPr/>
      </w:pPr>
      <w:r>
        <w:rPr>
          <w:rFonts w:ascii="IRNazanin" w:hAnsi="IRNazanin" w:eastAsia="IRNazanin"/>
          <w:color w:val="111111"/>
          <w:sz w:val="28"/>
          <w:sz w:val="28"/>
          <w:szCs w:val="28"/>
          <w:rtl w:val="true"/>
          <w:lang w:bidi="fa-IR"/>
        </w:rPr>
        <w:t>احكام دين را مؤمنانه بر پا مى‌داشت و در مسائل شرع قاطعانه حكومت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يدعو للجماعة من عصاه و ينهك قطع ايدي السارقينا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گردنكشان را به سوى مقررات اجتماع فرا مى‌خواند و دست دزدان را از مال مردم مى‌بريد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62" w:name="pg7284_76575"/>
    </w:p>
    <w:p>
      <w:pPr>
        <w:pStyle w:val="BookText"/>
        <w:rPr/>
      </w:pPr>
      <w:bookmarkEnd w:id="262"/>
      <w:r>
        <w:rPr>
          <w:rFonts w:ascii="Amiri" w:hAnsi="Amiri" w:eastAsia="Amiri" w:cs="Amiri"/>
          <w:color w:val="111111"/>
          <w:sz w:val="28"/>
          <w:sz w:val="28"/>
          <w:szCs w:val="28"/>
          <w:rtl w:val="true"/>
          <w:lang w:bidi="ar-SA"/>
        </w:rPr>
        <w:t>و من بعد النبي فخير نفس ابو حسن و خير الصالحينا</w:t>
      </w:r>
    </w:p>
    <w:p>
      <w:pPr>
        <w:pStyle w:val="BookText"/>
        <w:rPr/>
      </w:pPr>
      <w:r>
        <w:rPr>
          <w:rFonts w:ascii="IRNazanin" w:hAnsi="IRNazanin" w:eastAsia="IRNazanin"/>
          <w:color w:val="111111"/>
          <w:sz w:val="28"/>
          <w:sz w:val="28"/>
          <w:szCs w:val="28"/>
          <w:rtl w:val="true"/>
          <w:lang w:bidi="fa-IR"/>
        </w:rPr>
        <w:t>آن كس كه پس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پيشواى صلحاى روزگار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تشمت معاوية بن حرب فان بقية الخلفاء فينا</w:t>
      </w:r>
    </w:p>
    <w:p>
      <w:pPr>
        <w:pStyle w:val="BookText"/>
        <w:rPr/>
      </w:pPr>
      <w:r>
        <w:rPr>
          <w:rFonts w:ascii="Amiri" w:hAnsi="Amiri" w:eastAsia="Amiri" w:cs="Amiri"/>
          <w:color w:val="111111"/>
          <w:sz w:val="28"/>
          <w:sz w:val="28"/>
          <w:szCs w:val="28"/>
          <w:rtl w:val="true"/>
          <w:lang w:bidi="ar-SA"/>
        </w:rPr>
        <w:t>از شماتت لب فرو بند اى معاوية بن حرب؛ زيرا وارث خلافت در كنار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اجمعنا الامارة عن تراض الى ابن نبينا و الى اخينا</w:t>
      </w:r>
    </w:p>
    <w:p>
      <w:pPr>
        <w:pStyle w:val="BookText"/>
        <w:rPr/>
      </w:pPr>
      <w:r>
        <w:rPr>
          <w:rFonts w:ascii="IRNazanin" w:hAnsi="IRNazanin" w:eastAsia="IRNazanin"/>
          <w:color w:val="111111"/>
          <w:sz w:val="28"/>
          <w:sz w:val="28"/>
          <w:szCs w:val="28"/>
          <w:rtl w:val="true"/>
          <w:lang w:bidi="fa-IR"/>
        </w:rPr>
        <w:t>ما بر اساس رضاى دل عهد اتفاق بسته‌ايم كه خلافت را به پسر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نعطي زمام الامر منا سواه الدهر آخر ما بقينا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هرگز زمام امور خود را جز به دست او، به دست كس ندهيم</w:t>
      </w:r>
      <w:r>
        <w:rPr>
          <w:rFonts w:eastAsia="IRNazanin" w:cs="IRNazanin"/>
          <w:color w:val="111111"/>
          <w:sz w:val="28"/>
          <w:szCs w:val="28"/>
          <w:rtl w:val="true"/>
          <w:lang w:bidi="fa-IR"/>
        </w:rPr>
        <w:t>.</w:t>
      </w:r>
    </w:p>
    <w:p>
      <w:pPr>
        <w:pStyle w:val="Heading4"/>
        <w:numPr>
          <w:ilvl w:val="3"/>
          <w:numId w:val="1"/>
        </w:numPr>
        <w:rPr/>
      </w:pPr>
      <w:bookmarkStart w:id="263" w:name="__RefHeading___Toc613283_1051229030"/>
      <w:bookmarkStart w:id="264" w:name="_Toc94"/>
      <w:bookmarkEnd w:id="263"/>
      <w:r>
        <w:rPr>
          <w:rtl w:val="true"/>
        </w:rPr>
        <w:t>تحليل و بيان نتيجه</w:t>
      </w:r>
      <w:bookmarkEnd w:id="26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از تحقيق، بخش ديگرى از واقعيت‌هاى زندگى و شخصيت</w:t>
      </w:r>
    </w:p>
    <w:p>
      <w:pPr>
        <w:pStyle w:val="BookText"/>
        <w:rPr/>
      </w:pPr>
      <w:r>
        <w:rPr>
          <w:rFonts w:ascii="IRNazanin" w:hAnsi="IRNazanin" w:eastAsia="IRNazanin"/>
          <w:color w:val="111111"/>
          <w:sz w:val="28"/>
          <w:sz w:val="28"/>
          <w:szCs w:val="28"/>
          <w:rtl w:val="true"/>
          <w:lang w:bidi="fa-IR"/>
        </w:rPr>
        <w:t>آسمانى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واقع شد؛ شخصيتى كه حتى دشمنان و مخالفان سرسختش نيز او را مساوى با دين مى‌دانستند و مخالفت با او را مخالفت با خدا و رسول عنوان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وقتى فرزندش عبدالله به وى مى‌گويد نزد معاويه 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تو مرا به امرى رهنمون شدى كه خير دين و آخرتم در آن است و وقتى سخنان عموزاده خود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على مى‌بودم سراى آخرتم را فراخ و آباد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دينى است كه دنيا را در آن سهمى نيست، و معاويه را دنيا و سلطنتى است كه دينى همراهش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وقتى عمرو تصميم مى‌گيرد نزد معاويه برو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آز با چشم باز دنيا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گزينشى كه كردم دليل و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خوبى نتايج آن را مى‌دانم و مى‌بينم و نيز گونه مرادهايى را كه به 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گراييده‌ام برابر خود 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اعتراف مى‌كند كه جدايى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پيوستن به معاويه به منزله فروختن دين به دنياست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صورتى كه در برابر دينم دنيا را به دست نياورده باشم دين خود را به تو نمى‌فروشم، پس بنگر چه بايد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مصر را به من بدهى در اين سودا سود كرده‌اى و پيرى را در برابر آن جلب كرده‌اى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زيان مى‌زند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دين و دنيا همسنگ نيستند و به راستى اگر من آنچه را تو مى‌دهى بستانم هنوز مغبون شده و سرافكنده باشم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جنگ جمل، زبير را صدا زد و چند تا از پيش‌گويى‌هاى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پيش‌گويى‌ها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زبير</w:t>
      </w:r>
    </w:p>
    <w:p>
      <w:pPr>
        <w:pStyle w:val="BookText"/>
        <w:rPr/>
      </w:pPr>
      <w:r>
        <w:rPr>
          <w:rFonts w:ascii="IRNazanin" w:hAnsi="IRNazanin" w:eastAsia="IRNazanin"/>
          <w:color w:val="111111"/>
          <w:sz w:val="28"/>
          <w:sz w:val="28"/>
          <w:szCs w:val="28"/>
          <w:rtl w:val="true"/>
          <w:lang w:bidi="fa-IR"/>
        </w:rPr>
        <w:t>هشدار داده بود كه روزى عليه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ستم شمشير خواهى كشيد و از راه حق و عدل خارج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وقتى آن سخنان را شنيد نزد ياران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با حالتى نزد ما برگشتى كه وقتى رفتى اين چنين نبودى؟ زبير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يادم آورد كه روزگار از يادم برده بود و اينك به جنگ با او تا ابد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كه از خدا طلب آمرزش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زبير اعتراف مى‌كند كه مخالفت با على مخالفت با حقيقت است مخالفت با خدا و رسول است و بايد از آن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كه از ياران عثمان بود نيز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بر حق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على، پيشوا و امام راهنما و ابر نعمت بار احسان و سيراب كننده 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هماوردى طلبيد چون شير بيشه‌زار بود كه عزت و شرف را آبرو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به خيرخواهى و ياورى و دوستى بى ريا نسبت به جهاندار و جهانيان اجابت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دانستيم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آيات، به آيات و اخبار بسيار ديگر ضميمه شود، اصل اصيل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نمايش مى‌گذارد؛ همان چيزى كه به گفته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دركش از حوزه عقل و علم و دانش و بينش بشر بيرون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الاِمامَةَ اجَلُّ قَدراً و اعظَمُ شأناً و اعلَى مَكاناً و امنَعُ جانباً و ابعَدُ غوراً مِن ان يَبلُغَها النّاسُ بِعُقولِهِم او يَنالُوها بِآرائِهِم</w:t>
      </w:r>
      <w:r>
        <w:rPr>
          <w:rFonts w:eastAsia="Amiri" w:cs="Amiri" w:ascii="Amiri" w:hAnsi="Amiri"/>
          <w:color w:val="111111"/>
          <w:sz w:val="28"/>
          <w:szCs w:val="28"/>
          <w:rtl w:val="true"/>
          <w:lang w:bidi="ar-SA"/>
        </w:rPr>
        <w:t xml:space="preserve">. </w:t>
      </w:r>
      <w:r>
        <w:rPr>
          <w:rStyle w:val="FootnoteAnchor"/>
        </w:rPr>
        <w:footnoteReference w:id="49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امامت والاتر و برتر و بالاتر و فراتر و ديرياب‌تر از آن است كه مردم به خردهاى خود آن را دريابند و با انديشه‌هاى خويش به آن 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جملات، جزئى از حديث شريفى است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آنان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زد و سخن را به اين مضامين آغاز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پيغمبرش را از دنيا نبرد مگر آن‌گاه كه آئينش را كمال بخشيد و قرآنى فرو فرستاد كه همه چيز در آن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تا اينكه سال آخر عمر پيغمبر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و ولايت ابلاغ گرديد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فرود آمد و امامت متمم دين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وارد اصل مطلب مى‌شوند و امامت را با عبارات مذكور مى‌ستايند و براى نشان دادن رفعت اين رتبت از امام صادق روايت مى‌كند كه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ابراهيم را به بندگى برگزيد، پيش از آنكه پيغمبرش كند و به پيغمبرى سر افرازش كرد، پيش از آنكه رسولش سازد و رسالتش داد، پيش از آنكه خليلش خواند و خليلش فرمود، پيش از آنكه او را امام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يكتاى بى‌همتاى زمان و انسان بى‌مثل و مانند دوران و شخصيت غير قابل سنجش با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نتيجه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امام را بشناسد و بتواند او را برگزيند؟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حيران و انديشه‌ها سرگردان و انديشمندان بيچاره و دانشمندان درمانده دريافت شأنى از شأن‌ها و فضيلتى از فضيلت‌هاى امام‌اند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فاين الاختيار من هذا و اين العقول عن هذا و اين يوجد مثل هذا؟</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پس شناخت و برگزيدن امام، در انحصار خدا و از حدود عقول و افكار مردم چنان بيرون و افزون است كه خود صاحب منصبان امامت هم، حق گزينش جانشين ندارند و از تعيين امام پس از خود، از پيش خويش معاف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بيست نفر شرفياب محضر امام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لَعَلّكُم تَرونَ انَّ هَذا الاَمرَ في الاِمامَة الى الرَّجُلِ مِنّا يَضَعُهُ حَيثُ يَشاء وَ الله انَّهُ لَعَهدٌ مِنَ الله نَزَل عَلَى رسول الله الَى رِجالٍ مُسَمَّين رَجُلٌ فَرَجُل حَتّى يَنتَهي الَى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مى‌پنداريد كه اين امر امامت واگذار به يكى از ماست كه به هركس بخواهيم بدهيم؟ به خدا سوگند كه آن پيمانى خدايى است كه بر رسول فرود آمد و به مردانى كه نام يك يك آنان برده شده، واگذار است تا به صاحبش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از همين امام عزيز مى‌پرسند چرا امامت در صلب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الاِمامَةَ خِلافَةُ الله عزّ و جل، لَيسَ لِاَحَدٍ أن يَقولَ لِمَ جَعَلَها الله فِي صُلبِ الحُسَين، دونَ صُلبِ الحَسن</w:t>
      </w:r>
      <w:r>
        <w:rPr>
          <w:rFonts w:eastAsia="Amiri" w:cs="Amiri" w:ascii="Amiri" w:hAnsi="Amiri"/>
          <w:color w:val="111111"/>
          <w:sz w:val="28"/>
          <w:szCs w:val="28"/>
          <w:rtl w:val="true"/>
          <w:lang w:bidi="ar-SA"/>
        </w:rPr>
        <w:t xml:space="preserve">. </w:t>
      </w:r>
      <w:r>
        <w:rPr>
          <w:rStyle w:val="FootnoteAnchor"/>
        </w:rPr>
        <w:footnoteReference w:id="49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نمايندگى خداى عز و جل است و كس را نرسد كه بگويد چرا خداوند آن را در پشت حسين قرار داد نه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كه دائره تعيين امام از اين نيز تنگ‌تر مى‌شود و از مرز اختيارات پيغمبر هم مى‌گذرد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ولايت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از سوى خداست و اين فرمان مُكَمِّل دين و تبليغش، به پايان بردن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آن آيه نازل مى‌گردد،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انِخوا ناقَتي فَوَالله ما ابرَحُ مِن هَذا المَكانِ حَتّى ابَلِّغَ رِسالَةَ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شترم را بخوابانيد كه به خدا قسم از اين سرزمين بيرون نمى‌روم، مگر آن‌گاه كه رسالت پروردگارم را به مردم برسانم</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همه اين تعبيرات، حكايت از اين دارد كه امامت، امرى الهى و واگذار به حق و در اختيار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نمى‌شود و از اختيار پيغمبر و امام هم بيرون است؛ چه خود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رويداد غدير پايان پذيرفت و ولايت ابلاغ گرديد، در پاسخ گروهى كه به خدمتش آمده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ذلك مِن رأيي فَاَتَخَيّرَ فِيه وَ لَكِنّ الله امَرَنِي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پيش خود چنين نكردم كه مختار باشم، بلكه خدا مرا به آن فرمان داد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خصيصه ذاتى اسلام و قرآن نيز مسلّم مى‌شود كه سازگارترين نوع</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عقائد با اسلام،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اسلام، آئين بت‌شكنى و يكتاپرستى است،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همچو آئينى سازگارتر است يا اجماعى و استيلائى بودن آن؟ آيا رهبرى كه برگزيده خدا و مختار حق است و امامى كه همانند پيغمبر است، عزيزتر و عظيم‌تر خواهد بود يا خليفه و جانشينى كه با اجماع و استيلاء يا بيعت و شورا تكيه بر مسند مى‌زند؟</w:t>
      </w:r>
    </w:p>
    <w:p>
      <w:pPr>
        <w:pStyle w:val="BookText"/>
        <w:rPr/>
      </w:pPr>
      <w:r>
        <w:rPr>
          <w:rFonts w:ascii="IRNazanin" w:hAnsi="IRNazanin" w:eastAsia="IRNazanin"/>
          <w:color w:val="111111"/>
          <w:sz w:val="28"/>
          <w:sz w:val="28"/>
          <w:szCs w:val="28"/>
          <w:rtl w:val="true"/>
          <w:lang w:bidi="fa-IR"/>
        </w:rPr>
        <w:t xml:space="preserve">از همين جا متوجّه اين نكته مى‌شويم كه لزوم نص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را معرفى نمى‌كرد، امامت او مسلّم بود؛ زيرا جانشينى امام و امامت او كه رياست عامّه در امور دين و دنياست، بستگى به جهت ولايت وى دارد؛ يعنى چون داراى ولايت مطلقه و در همه عالم، نافذالاراده است، بايد بر مردم حكومت كند و ولايتش قائم به نفس او و انفكاك‌ناپذير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اعتقاد ما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شخصيتى نظير پيغمبر است و اثبات اين منصب و احراز اين مقام همان ضوابط و شرائطى دارد كه نبوت و رسالت داشت؛ يعنى براى اثباتش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 و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فرد 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 و واسطه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دليل ديگر به ميان مى‌آيد و در احرازش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صفت ديگر گفت‌وگو مى‌شود تا معلوم گردد كه امام، قائم مقام و نايب مناب و متّصف به صفات رسول و همراز و هم‌آواز اوست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يكتائى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هم فراتر مى‌رود و به آنجا مى‌انجامد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آيه شريفه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w:t>
      </w:r>
    </w:p>
    <w:p>
      <w:pPr>
        <w:pStyle w:val="BookText"/>
        <w:rPr/>
      </w:pPr>
      <w:r>
        <w:rPr>
          <w:rFonts w:ascii="Amiri" w:hAnsi="Amiri" w:eastAsia="Amiri" w:cs="Amiri"/>
          <w:color w:val="111111"/>
          <w:sz w:val="28"/>
          <w:sz w:val="28"/>
          <w:szCs w:val="28"/>
          <w:rtl w:val="true"/>
          <w:lang w:bidi="ar-SA"/>
        </w:rPr>
        <w:t>أَبْناءَكُمْ وَ نِساءَنا وَ نِساءَكُمْ وَ أَنْفُسَنا وَ أَنْفُسَكُمْ ثُمَّ نَبْتَهِلْ</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صراحت در اين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نفيس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مگر نه اين است كه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مِنّي وَ َانا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مِنّي كَروحي مِن جَسَدي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مِنّي كَالضَّوء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مثل راسي من بدني</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مگر به ام‌سلمه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 انا مِن عَلِي لَحمُهُ مِن لَحمي و دَمُهُ مِن دَمِي و هُوَ مِنّي بِمَنزِلَهِ هارون من موسى</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مگر در فتح خيبر نيز به خود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ان تقول فيكَ طائفةٌ من امّتي ما قالَت النّصارَى في المسيحِ بنِ مريم لَقُلتُ فيكَ اليَوم مَقالا لا تَمُرُّ بِمَلأٍ الّا اخَذوا التُّرابَ مِن تَحتِ قَدَمَيكَ و مِن فَضلِ طَهوركَ فَاستَشفُوا بِهِ و لَكن حَسبُكَ ان تَكونَ مِنّي و انَا مِنكَ تَرِثُني و ارِثُكَ و انتَ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سِلمُك سِلمي و سَريرتُكَ سَريرتي و عَلانِيتُكَ علانيتي و انّ وُلدَك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احدٌ مِنَ الاُمَّةِ يَعدِلُكَ عِندي</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 اين بود كه گروهى از امتم، درباره تو همان مى‌گفتند كه نصارا درباره مسيح گفته‌اند، امروز چنان در فضيلتت سخن مى‌گفتم كه به هيچ انجمنى نگذرى، مگر آنكه خاك پايت را برگيرند و از فزونى آب وضويت شفا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 را همين بس كه تو از منى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ارث مى‌برى و من نيز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هارون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تو سازش من، سرشت تو سرشت من، و فرزندان تو فرزندان منند و ميان امتم كسى در پيشگاه من چون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و كاتب وحى پيامبر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الوحي يَنزِلُ عَلى رَسول الله ليلاً فَلا يُصبِح حَتى يُعلِّمهُ عَلياً و يَنزِلُ الوحي نهارا فلا يُمسِي حتى يُعلّمه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وحى در شب بر پيغمبر نازل مى‌شد، آن شب را به روز نمى‌آورد، مگر آنكه وحى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مى‌آموخت و اگر به روز فرود مى‌آمد، آن روز را شام نمى‌كرد، مگر آنكه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آگاه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 و جلوه‌هاى كوتاهى از گفتار و رفتار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خود اين اقوال و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قوليه و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براى جانشينى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در قلّه و اوج است كه بى‌اختيار بايد با شاعر هماهنگ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لَعَمري تِلكَ احدَى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معروض داشت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جُمِعَت في صفاتك الاضداد فلهذا عَزَت لك الاَنداد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زاهدٌ حاكمٌ حليمٌ شجاعٌ فاتِكٌ ناسكٌ فقيرٌ جوادٌ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شِيَمٌ ما جُمِعنَ في بشرٍ قَطُ و لا حازَ مِثلَهُنَ العبادُ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يَخجِل النَسِيمَ من اللُطف و بَأسٌ يذوبُ منه الجَمادُ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 صفات متضاد فراهم آمد بدين جهت تو بى‌مانند هستى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65" w:name="pg7284_76593"/>
    </w:p>
    <w:p>
      <w:pPr>
        <w:pStyle w:val="BookText"/>
        <w:rPr/>
      </w:pPr>
      <w:bookmarkEnd w:id="2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زاهدى حاكم، بردبارى بى‌باك، قهرمانى پرستشگر و نادارى بخشنده‌اى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 منش‌هايى جمع گرديده كه در هيچ بشرى فراهم نيامده و هيچ‌كس را به نظائر آن دسترسى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خوئى به نرمى نسيم صبحگاهى و خشونتى سخت‌تر از سنگ دارى</w:t>
      </w:r>
      <w:r>
        <w:rPr>
          <w:rFonts w:eastAsia="IRNazanin" w:cs="IRNazanin"/>
          <w:color w:val="111111"/>
          <w:sz w:val="28"/>
          <w:szCs w:val="28"/>
          <w:rtl w:val="true"/>
          <w:lang w:bidi="fa-IR"/>
        </w:rPr>
        <w:t>.</w:t>
      </w:r>
    </w:p>
    <w:p>
      <w:pPr>
        <w:pStyle w:val="Heading4"/>
        <w:numPr>
          <w:ilvl w:val="3"/>
          <w:numId w:val="1"/>
        </w:numPr>
        <w:rPr/>
      </w:pPr>
      <w:bookmarkStart w:id="266" w:name="__RefHeading___Toc613285_1051229030"/>
      <w:bookmarkStart w:id="267" w:name="_Toc95"/>
      <w:bookmarkEnd w:id="266"/>
      <w:r>
        <w:rPr>
          <w:rtl w:val="true"/>
        </w:rPr>
        <w:t>سخن پايانى</w:t>
      </w:r>
      <w:bookmarkEnd w:id="267"/>
    </w:p>
    <w:p>
      <w:pPr>
        <w:pStyle w:val="BookText"/>
        <w:rPr/>
      </w:pPr>
      <w:r>
        <w:rPr>
          <w:rFonts w:ascii="IRNazanin" w:hAnsi="IRNazanin" w:eastAsia="IRNazanin"/>
          <w:color w:val="111111"/>
          <w:sz w:val="28"/>
          <w:sz w:val="28"/>
          <w:szCs w:val="28"/>
          <w:rtl w:val="true"/>
          <w:lang w:bidi="fa-IR"/>
        </w:rPr>
        <w:t xml:space="preserve">به مصداق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 و نظم و نثرهاى بديع و دل‌نشينى، مخالفان و حتى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 يا ناخواسته، بر بيان و بنان جارى ساخته‌اند كه پرداختن به همه آنها مثنوى هفتاد من كاغذ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آن ولى الله الاعظم، با قدرت يداللهى و نگاه عين‌اللهى، نظر مرحمتى فرمايد تا بتوانم در اين زمينه با نگارش آثارى وظيفه غلامى خويش را به ساحت مقدس آن مولاى مهربان به انجام برسانم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مولاى پرهيزگاران، بى‌نياز از هر تعريف و توصيف است و نور وجود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بسان خورشيد بر جامعه بشرى 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چند تن از فرهيختگان سنى، در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كه دشمنانش از عناد و كينه، دوستانش از ترس و واهمه،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پر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 لله رب العالمين و صلى الله على سيدنا و نبينا محمد و آله الطاهرين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نجفى </w:t>
      </w:r>
      <w:r>
        <w:rPr>
          <w:rFonts w:eastAsia="IRNazanin" w:cs="IRNazanin"/>
          <w:color w:val="111111"/>
          <w:sz w:val="28"/>
          <w:szCs w:val="28"/>
          <w:lang w:bidi="fa-IR"/>
        </w:rPr>
        <w:t>93/10/1</w:t>
      </w:r>
      <w:bookmarkStart w:id="268" w:name="pg7284_76595"/>
    </w:p>
    <w:p>
      <w:pPr>
        <w:pStyle w:val="Heading2"/>
        <w:numPr>
          <w:ilvl w:val="1"/>
          <w:numId w:val="1"/>
        </w:numPr>
        <w:rPr/>
      </w:pPr>
      <w:bookmarkStart w:id="269" w:name="__RefHeading___Toc613287_1051229030"/>
      <w:bookmarkStart w:id="270" w:name="_Toc96"/>
      <w:bookmarkEnd w:id="268"/>
      <w:bookmarkEnd w:id="269"/>
      <w:r>
        <w:rPr>
          <w:rtl w:val="true"/>
        </w:rPr>
        <w:t>كتابنامه</w:t>
      </w:r>
      <w:bookmarkEnd w:id="27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 شيخ عبدالله بن محمّد بن عامر الشبراوى، مصر، المطبعة الأدبيّة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ابى‌منصور أحمد بن على‌بن ابى‌طالب طبرسى، إعداد السيّد محمّد باقر الخرسان، النجف الأشرف، مطبعة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قاضى سيّد نور الله حسينى مرعشى شوشترى، قم، نشر مكتبة آية الله العظمى المرعشى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و الولايات الدينية، ابى الحسن على بن محمّد بن حبيب البصرى الماوردى، قم، مكتبة الإعلام الإسلامى،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إحياء العلوم، أبوحامد محمّد بن محمّد الغزالى، چاپ اول، المطبعة الأميرية ببولاق،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إحياء الميت، جلال‌الدين عبدالرحمان بن أبى‌بكر السيوطى، چاپ اول، بيروت، مؤسّسة الوفاء،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ابى‌عبّاس أحمد بن يوسف بن أحمد دمشقى قرمانى، بيروت،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ابى‌حنيفة أحمد بن داود الدينورى، تحقيق عبد المنعم عامر، مراجعة جمال الدين الشيال، قم، منشورات الرضى،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بالأوفست عن طبعته الأولى، القاهرة، دار إحياء الكتب العربية،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الاذكار، شيخ محيى‌الدين يحيى بن شرف شافعى، چاپ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 شيخ عبيدالله الحنفى الأمر تسرى، چاپ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السارى فى شرح صحيح البخارى، شهاب‌الدين القسطلانى، طبع بولاق، الميمنية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ابى‌عبدالله محمّد بن محمّد بن نعمان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نشر المؤتمر العالمى لألفيّة الشيخ المفيد،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ابى‌القاسم جار الله محمود بن عمر الزمخشرى تحقيق عبدالرحيم محمود، بيروت، دارالمعرفة،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ابى الحسن على بن أحمد الواحدى النيسابورى، قم، منشورات الرضى،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طبعة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الإستيعاب، ابى‌عمر يوسف بن عبدالله بن محمّد بن عبدالبر بن عاصم النمرى، بهامش الإصابة، چاپ اول، بيروت، نشر دار إحياء التراث العربى،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ابى‌الحسن على بن محمّد بن عبدالكريم ابن عبدالواحد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إسعاف الراغبين، لمحمّد بن على الصبّان، المطبوع بهامش نور الأبصار، بيروت،</w:t>
      </w:r>
    </w:p>
    <w:p>
      <w:pPr>
        <w:pStyle w:val="BookText"/>
        <w:rPr/>
      </w:pP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فى تمييز الصحابة، ابى الفضل شهاب الدين أحمد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بيروت، دار 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بالأوفست عن مصر، مطبعة السعادة،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الاضداد، العلامة الشهير بالانبارى، چاپ كويت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اعجب ما رأيت، حمّد سليمان محفوظ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باعلام الهدى، امين الإسلام أبى على الفضل بن حسن طبرسى، چاپ سوم، طهران، نشر دار الكتب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خير الدين الزركلى، چاپ ششم، بيروت، دار العلم للملايين،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سيّد محسن بن عبدالكريم الأمين الحسينى العاملى الشقرائى، إعداد السيّد حسن الأمين، چاپ پنجم، بيروت، دار 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الأغانى، ابى‌الفرج على بن الحسين الأصبهانى، تحقيق عدة من الفضلاء، بيروت، دار إحياء التراث العربى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باء، ابوالحجاج يوسف بن محمد البلوى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أمالى المفيد، ابى‌عبدالله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حسين استاد ولى و على أكبر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مؤسّسة النشر الإسلامى،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 السياسة، ابى محمّد عبدالله بن مسلم بن قتيبة الدينورى، چاپ اول، قم، منشورات الشريف الرضى،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إنباه الرواة على أنباء النحاة، للوزير جمال الدين أبى الحسن على بن يوسف القفطى،</w:t>
      </w:r>
    </w:p>
    <w:p>
      <w:pPr>
        <w:pStyle w:val="BookText"/>
        <w:rPr/>
      </w:pPr>
      <w:r>
        <w:rPr>
          <w:rFonts w:ascii="IRNazanin" w:hAnsi="IRNazanin" w:eastAsia="IRNazanin"/>
          <w:color w:val="111111"/>
          <w:sz w:val="28"/>
          <w:sz w:val="28"/>
          <w:szCs w:val="28"/>
          <w:rtl w:val="true"/>
          <w:lang w:bidi="fa-IR"/>
        </w:rPr>
        <w:t xml:space="preserve">تحقيق محمّد ابوالفضل إبراهيم، چاپ اول، القاهرة، دار الكتب المصرية،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يحيى بن جابر البلاذرى، تحقيق إحسان عبّاس، چاپ اول، بيروت، النشرات الإسلامية،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العيون الشهير بالسيرة الحلبية، شيخ على بن برهان الدين حلبى شافعى،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الإنصاف فيما يجب اعتقاده و لا يجوز الجهل به، ابى‌بكر بن الطيّب القاضى الباقلانى، تحقيق محمّد زاهد بن الحسن الكوثرى، چاپ دوم، مصر، مؤسّسة الخانجى،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محمّدباقر مجلسى، چاپ دوم، بيروت،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بحرالمناقب،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ابى‌الفداء إسماعيل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إحياء التراث العربى،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ابى‌الفضل أحمد بن أبى‌طاهر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طيفور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أحمد الألفى، چاپ اول، بيروت، دار الحداثة،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النفوس، حافظ ابومحمد بن ابى‌حمزه ازدى اندلسى، متوفاى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ابن خلدون، عبدالرحمان بن محمّد ابن خلدون، چاپ اول، بيروت، دار الكتب العلميّة،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شمس‌الدين محمّد بن احمد بن عثمان ذهبى، چاپ دوم، بيروت، دارالكتاب العربى،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 الطبرى، طبع الاستقامة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الخلفاء، جلال‌الدين عبدالرحمان بن ابى‌بكر سيوطى، چاپ اول، قم،</w:t>
      </w:r>
    </w:p>
    <w:p>
      <w:pPr>
        <w:pStyle w:val="BookText"/>
        <w:rPr/>
      </w:pP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الصغير، ابى عبدالله محمّد بن إسماعيل البخارى، تحقيق محمود إبراهيم زائد، چاپ اول، بيروت،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ابى‌جعفر محمّد بن جرير بن يزيد طبرى، بيروت، مؤسسة الأعلمى للمطبوعات،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محمّد بن اسماعيل البخارى، طبعة حيدرآباد الدكن،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ابى‌بكر أحمد بن على خطيب بغدادى،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ابى‌القاسم على بن الحسن بن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سكينة الشهابى، چاپ اول، دمشق، دار الفكر،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يعقوبى، لأحمد بن ابى‌يعقوب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نشر فرهنگ اهل‌البيت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بيروت،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ابوهاجر محمّد سعيد بن بسيونى زغلول،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يوسف بن قزغلى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السيّد محمّد صادق بحرالعلوم، طهران، 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ابى‌الفداء اسماعيل بن كثير قرشى دمشقى، چاپ اول، بيروت، 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ابوسعود عمادى محمّد بن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البسيط و اسباب النزول، ابوالحسن واحدى نيشابورى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البيضاوى، قاضى ناصرالدين أبى‌سعيد عبدالله بن عمر بن محمّد شيرازى بيضاوى، چاپ اول، بيروت، دارالكتب العلميّة،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الخازن، علاءالدين على بن محمّد خازن بغدادى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القرطبى، ابى‌عبدالله محمّد بن أحمد الأنصارى القرطبى بيروت، دار الكتب العلميّة،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عمر الخطيب فخرالدين الرازى، چاپ سوم، بيروت، دار إحياء التراث العربى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المطبعة البهية المصرية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 ابى‌القاسم جارالله محمود بن عمر زمخشرى، نشر أدب الحوزة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طبعته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حافظ ابن مردويه ابوبكر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حافظ الدين نسفى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البيان، شيخ اسماعيل بروسى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المعانى فى تفسير القرآن العظيم، شهاب الدين السيّد محمود آلوسى بغدادى، بيروت، نشر 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لأبى جعفر محمّد بن جرير طبرى، بيروت، دارالمعرفة،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بالأوفست عن طبعته الأولى، بولاق، المطبعة الأميرية،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فتح القدير، شوكانى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كشف البيان، ابواسحاق ثعلبى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نظام‌الدين قمى نيشابورى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المستدرك، ابى عبدالله محمّد بن أحمد بن عثمان الذهبى، بيروت، دارالفكر،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التهذيب، ابى‌الفضل أحمد بن على بن حجر عسقلانى، چاپ اول، بيروت،</w:t>
      </w:r>
    </w:p>
    <w:p>
      <w:pPr>
        <w:pStyle w:val="BookText"/>
        <w:rPr/>
      </w:pP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ابى‌الحجاج جمال الدين يوسف مزّى چاپ پنجم، بيروت، 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جوهرة الكلام، سيد محمود قراغولى بغدادى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ابى نعيم أحمد بن عبدالله الأصفهانى، بيروت، دارالكتاب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البشر، عبدالرزاق بن حسن بن ابراهيم بيطار حنبلى، طبع مجمع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ابى عبدالرحمان أحمد بن على بن شعيب النسّائى، مطبعة التقدّم العلميّة،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المأثور، جلال‌الدين عبدالرحمان بن ابى‌بكر سيوطى، دارالفكر،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ابى‌جعفر محمّد بن جرير بن رستم طبرى، قم، چاپ اول، 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ابى‌بكر أحمد بن الحسين بن على بيهقى، چاپ اول، بيروت، دار الكتب العلميّة،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ذخائرالعقبى فى مناقب ذوى القربى، ابى‌جعفر محبّ‌الدين احمد بن عبدالله الطبرى، بيروت، دارالمعرفة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مكتبة القدسى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الذيل، حافظ ابوموسى مدنى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الصادى، سيد ابوبكر بن شهاب الدين علوى حسينى حضرمى، طبع القاهرة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 الأزهر، سيد شاه تقى على كاظمى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 هندى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 ابوالقاسم عبدالرحمان خثعمى سهيلى مراكشى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 اصيل الدين عطاء الله الدشتكى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فى مناقب العشرة المبشّرين بالجنة، ابى‌جعفر محبّ الدين أحمد بن عبدالله طبرى، بيروت، دارالندوة الجديدة،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ابى‌عبدالله محمّد بن يزيد بن ماجة القزوينى، تحقيق محمّد فؤاد عبدالباقى،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أبى داود، ابى‌داود سليمان بن اشعث سجستانى، تحقيق محمّد محيى الدين عبدالحميد، 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ابى‌عيسى محمّد بن عيسى بن سورة الترمذى، تحقيق أحمد محمّد شاكر، بيروت، دارالفكر، تاريخ مقدّمة التحقيق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الدارقطنى، ابى‌الحسن على بن عمر بن أحمد الدارقطنى، بيروت، نشر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ابى‌بكر أحمد بن حسين بن على بيهقى، بيروت، دار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طبعة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الحافظ جلال الدين السيوطى و حاشية الإمام السندى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ابى عبدالرحمان أحمد بن شعيب نسائى، بيروت، 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 ابى‌الفرج نورالدين على بن إبراهيم بن أحمد الحلبى، بيروت،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 احمد زينى دحلان، بهامش السيرة الحلبيّة، بيروت، دار إحياء التراث</w:t>
      </w:r>
    </w:p>
    <w:p>
      <w:pPr>
        <w:pStyle w:val="BookText"/>
        <w:rPr/>
      </w:pPr>
      <w:r>
        <w:rPr>
          <w:rFonts w:ascii="IRNazanin" w:hAnsi="IRNazanin" w:eastAsia="IRNazanin"/>
          <w:color w:val="111111"/>
          <w:sz w:val="28"/>
          <w:sz w:val="28"/>
          <w:szCs w:val="28"/>
          <w:rtl w:val="true"/>
          <w:lang w:bidi="fa-IR"/>
        </w:rPr>
        <w:t>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سيرة ابن هشام، ابى‌محمّد عبدالملك بن هشام بن ايوب الحميرى، تحقيق عدة من الفضلاء، بيروت، 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ظهيرالدين كازرونى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در هامش سيرة حلبية،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 الزرقانى، طبع الازهرية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ديوان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معين‌الدين ميبدى، من مخطوطات مكتبة آية‌الله العظمى المرعشى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عزالدين عبدالحميد بن محمّد بن ابى‌الحديد معتزلى، تحقيق محمّد أبوالفضل إبراهيم، قم، إسماعيليان،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بالأوفست عن طبعته الأولى، القاهرة، دار إحياء الكتب العربية،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و الشعراء، ابى‌محمّد عبدالله بن مسلم بن قتيبة دينورى، چاپ سوم، بيروت، عالم الكتب،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عبيدالله بن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الاسلامى، تهران،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ابى‌عبدالله محمّد بن إسماعيل البخارى، بيروت، دارالفكر،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طبعته دار الطباعة العامرة بإستانبول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بشرح النووى، ابى الحسين مسلم بن حجاج قشيرى نيسابورى، بيروت، دارالفكر،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المحرقة، احمد بن حجر هيتمى مكّى، چاپ دوم، مصر، مكتبة القاهرة،</w:t>
      </w:r>
    </w:p>
    <w:p>
      <w:pPr>
        <w:pStyle w:val="BookText"/>
        <w:rPr/>
      </w:pP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عبد الرحمان بن عبدالله التركى، و كامل محمّد خرّاط، نشر مؤسّسة الرسالة،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الشافعية الكبرى، ابى‌نصر عبدالوهاب بن على بن عبدالكافى تاج‌الدين السبكى، تحقيق محمود محمّد الطناحى و عبدالفتاح محمّد الحلو، چاپ اول، مصر، مطبعة عيسى البابى الحلبى و شركاه،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المسمّاة بلواقح الأنوار فى طبقات الأخيار لمحمّد بن سعد بن منيع 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فى معرفة مذاهب الطوائف، ابى‌القاسم رضى‌الدين على بن موسى بن طاوس الحسنى، قم، مطبعة خيام،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فى خبر من غبر، ابى‌عبدالله شمس‌الدين محمّد بن أحمد بن عثمان ذهبى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ابى عمر أحمد بن محمّد بن ربّه الأندلسى، تحقيق عدة من الفضلاء، بيروت، دارالكتاب العربى،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عمدة‌القارى، فى شرح صحيح البخارى، بدرالدين ابومحمد محمود بن أحمد العينى، طبع المنيرية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شيخ فتح‌الدين ابوالفتح محمد اليعمرى الأندلسى الإشبيلى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القدسى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أو الاستنفار و الغارات، ابى إسحاق إبراهيم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الثقفى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السيّد عبد الزهراء الحسينى الخطيب، چاپ اول، بيروت، دار الأضواء،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الغدير، ميرزا عبدالحسين بن أحمد امينى النجفى، تهران، چاپ دوم، دار الكتب</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فى غريب الحديث، ابى‌القاسم جارالله محمود بن عمر زمخشرى، تحقيق محمّد البجاوى و محمّد أبوالفضل إبراهيم، چاپ دوم، القاهرة، عيسى البابى و شركاه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البارى، احمد بن على بن حجر عسقلانى، چاپ اول، دار الريّان للتراث، القاهرة،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ابى محمّد أحمد بن أعثم كوفى، چاپ اول، بيروت، دارالكتب العلمية،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فرائدالسمطين فى فضائل المرتضى و البتول و السبطين و الأئمة من ذريتهم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محمّد بن المؤيّد بن عبدالله بن على بن محمّد جوينى خراسانى، چاپ اول، بيروت، مؤسسة المحمودى،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فرائدالسمطين، شيخ الاسلام ابواسحاق حمويى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ابى‌عبدالله محمد بن محمّد بن نعمان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قم، المؤتمر العالمى لألفيّه الشيخ المفيد،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فى معرفة أحوال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محمّد بن احمد مالكى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مؤسّسة الأعلمى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طبعة النجف الأشرف، مكتبة دار الكتب التجارية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من الصحاح السته، سيّد مرتضى حسينى فيروزآبادى، چاپ دوم، تهران، دار الكتب الإسلامية،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الصحابة، ابى‌عبدالله أحمد بن محمّد بن حنبل تحقيق وصى الله بن محمّد</w:t>
      </w:r>
    </w:p>
    <w:p>
      <w:pPr>
        <w:pStyle w:val="BookText"/>
        <w:rPr/>
      </w:pPr>
      <w:r>
        <w:rPr>
          <w:rFonts w:ascii="IRNazanin" w:hAnsi="IRNazanin" w:eastAsia="IRNazanin"/>
          <w:color w:val="111111"/>
          <w:sz w:val="28"/>
          <w:sz w:val="28"/>
          <w:szCs w:val="28"/>
          <w:rtl w:val="true"/>
          <w:lang w:bidi="fa-IR"/>
        </w:rPr>
        <w:t xml:space="preserve">عباس، چاپ اول، بيروت، مؤسّسة الرسالة،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اميرالمؤمنين، محمد بن على قفال 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فيض‌القدير فى شرح الجامع الصغير، عبدالئوف المناوى، مصر، چاپ مصطفى محمّد،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الأنبياء، عبدالوهاب بن الشيخ سيد أحمد النجار، چاپ اول، قم، مؤسّسة دين و دانش و دارالهجرة،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ابى‌جعفر ثقة الإسلام محمّد بن يعقوب بن إسحاق كلينى رازى، تحقيق على‌اكبر غفارى، چاپ چهارم، بيروت، دار صعب و دارالتعارف،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دار الكتب الإسلامية بطهران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ابى‌الحسن عزّالدين على بن ابى‌الكرم محمّد بن محمّد بن عبدالكريم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جزرى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صادر و دار 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جاء فى التعاليق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فهو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ابى‌العباس محمّد بن يزيد المبرّد، تحقيق محمّد أبوالفضل ابراهيم و السيّد شحانة، مصر، دار نهضة مصر للطبع و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سليم بن قيس، سليم بن قيس هلالى عامرى، تحقيق علاءالدين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تهران، مؤسّسة البعثة،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فى مناقب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ابى‌عبدالله محمّد بن يوسف بن محمّد گنجى شافعى، تحقيق محمّد هادى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تهران، دار إحياء تراث أهل البيت،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الفوائد، ابى‌الفتح شيخ محمّد بن على بن عثمان كراجكى طرابلسى، إعداد</w:t>
      </w:r>
    </w:p>
    <w:p>
      <w:pPr>
        <w:pStyle w:val="BookText"/>
        <w:rPr/>
      </w:pPr>
      <w:r>
        <w:rPr>
          <w:rFonts w:ascii="IRNazanin" w:hAnsi="IRNazanin" w:eastAsia="IRNazanin"/>
          <w:color w:val="111111"/>
          <w:sz w:val="28"/>
          <w:sz w:val="28"/>
          <w:szCs w:val="28"/>
          <w:rtl w:val="true"/>
          <w:lang w:bidi="fa-IR"/>
        </w:rPr>
        <w:t xml:space="preserve">عبدالله نعمة، چاپ اول، بيروت،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كنزالعمّال فى سنن الأقوال و الأفعال، علاءالدين على متقى بن حسام الدين هندى، إعداد الشيخ بكرى حيّانى و الشيخ صفوة السقا، چاپ پنجم، بيروت، 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ابى‌الفضل شهاب‌الدين احمد بن على بن حجر عسقلانى، چاپ دوم، بيروت، مؤسّسة الأعلمى،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 الأدلة فى اصول النحو، أبوالبركات الانبارى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ابى على فضل بن حسن طبرسى، تحقيق الميرزا ابى‌الحسن شعرانى، چاپ پنجم، تهران، المكتبة الإسلامية،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نورالدين على بن أبى‌بكر هيثمى، بتحرير العراقى و ابن حجر، چاپ دوم، بيروت، دارالكتاب عربى،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 المساوى، ابراهيم بن محمّد البيهقى، تحقيق محمّد ابوالفضل ابراهيم، القاهرة، مطبعة نهضة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محاضرة الأوائل، علاءالدين على دده السكتوارى البسنوى، چاپ دوم، بيروت، افسيت دارالكتاب العربى،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المؤمنين، مولوى الشيخ ولى الله لكنهوئى، چاپ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المرقاة فى شرح المشكات، هروى قارى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ابى‌الحسن على بن حسين مسعودى، تحقيق محمّد محيى‌الدين عبدالحميد، چاپ چهارم، مصر، مطبعة السعادة،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الإمامة و مقتطفات من الكتاب الأوسط فى المقالات، ابى‌العباس عبدالله بن</w:t>
      </w:r>
    </w:p>
    <w:p>
      <w:pPr>
        <w:pStyle w:val="BookText"/>
        <w:rPr/>
      </w:pP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يوسف فان إس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دارالنشر فرانز شتايز شتوتغارت،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ابى عبدالله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عبدالرحمان المرعشلى،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احمد بن محمّد بن حنبل، بيروت، دارالفكر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بالأوفست عن طبعة مصر، المطبعة الميمنة،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البحر الزخّار، ابى‌بكر أحمد بن عمرو بن عبدالخالق عتكى بزّار، چاپ اول، مدينة المنوّرة، مكتبة العلوم و الحكم،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 الطحاوى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لكمال‌الدين محمّد بن طلحة شافعى نصيبى، نشر دارالكتب التجارية فى النجف الأشرف،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ابى محمّد عبدالله بن مسلم بن قتيبة الدينورى، چاپ اول، بيروت، دار الكتب العلمية،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ابى‌القاسم سليمان بن احمد الطبرانى، چاپ اول، رياض، مكتبة المعارف،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ابى‌القاسم سليمان بن أحمد طبرانى، بيروت، 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ابى‌القاسم سليمان بن أحمد طبرانى، بيروت، 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مفردات ألفاظ القرآن الكريم، ابى‌القاسم حسين بن محمّد الراغب</w:t>
      </w:r>
    </w:p>
    <w:p>
      <w:pPr>
        <w:pStyle w:val="BookText"/>
        <w:rPr/>
      </w:pPr>
      <w:r>
        <w:rPr>
          <w:rFonts w:ascii="Amiri" w:hAnsi="Amiri" w:eastAsia="Amiri" w:cs="Amiri"/>
          <w:color w:val="111111"/>
          <w:sz w:val="28"/>
          <w:sz w:val="28"/>
          <w:szCs w:val="28"/>
          <w:rtl w:val="true"/>
          <w:lang w:bidi="ar-SA"/>
        </w:rPr>
        <w:t>الاصفهانى،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المغازى، محمّد بن عمر الواقدى، تحقيق مارسدن جونس، قم، نشر دانش إسلامى،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فى مناقب آل العبا، ميرزا محمد بن معتمد خان البدخشى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ابى‌الفرج على بن حسين بن محمّد اصبهانى، إعداد 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منشورات الرضى،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بالأوفست عن طبعته الثانية، النجف الأشرف، المطبعة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مقاصد الطالب، سيد احمد البرزنجى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گلزار حسنى بمبئى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ابى‌المؤيّد موفّق بن احمد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مكتبة المفيد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فى تاريخ صدر الاسلام، الدورى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مغازلى، ابى الحسن على بن محمّد بن محمّد واسطى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محمّد باقر البهبودى، چاپ دوم، تهران، المطبعة الإسلامية،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أبى‌طالب، ابى‌جعفر رشيدالدين محمّد بن على بن شهر آشوب مازندرانى، إعداد محمّد حسين دانش آشتيانى و سيّد هاشم رسولى محلاتى، چاپ اول، قم، 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خوارزمى، موفّق بن احمد بن محمّد مكّى خوارزمى، إعداد مالك المحمودى، چاپ دوم، قم، مؤسّسة النشر الإسلامى،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كنز العمال، شيخ على متقى 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المواقيت قاضى، عضد ايجى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اللدنيّه، ابوالعباس قسطلانى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فى نقد الرجال، ابى‌عبدالله شمس الدين محمّد بن أحمد بن عثمان الذهبى، تحقيق على محمّد البجاوى،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 عن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الالباء، طبع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و منتخب النفائس، شيخ عبدالرحمان صفورى بغدادى، طبع الازهرية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 جمال‌الدين محمّد بن يوسف زرندى، تهران، 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اللاهوت، شيخ على بن عبدالعال محقق كركى، طبع الغرى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اللاهوت، على بن عبدالعال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النهايه فى غريب الحديث و الأثر، ابى السعادات مجدالدين مبارك بن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طاهر أحمد الزاوى و محمود محمّد الطناحى، چاپ چهارم قم، إسماعيليان،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بالأوفست عن طبعة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صبحى صالح، بيروت، دارالكتاب اللبنانى،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الاصول، حكيم ابوعبدالله محمّد بن على ترمذى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فى مناقب آل بيت النبى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مؤمن بن حسن مؤمن الشبلنجى، بيروت، دار الجيل،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وفاءالوفا بأخبار دار المصطفى، نورالدين على بن احمد سمهودى، تحقيق محمّد محيى‌الدين عبدالحميد،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الجمل، محمّد بن زكريا بن دينار غلابى بصرى، تحقيق محمّد حسن آل ياسين، چاپ اول، بغداد، مطبعة المعارف،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منقرى، تحقيق عبدالسلام محمّد هارون، قم، مكتبة آية الله المرعشى،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بالأوفست عن طبعته الثانية، القاهرة، المؤسّسة العربية الحديثة،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لسليمان بن إبراهيم قندوزى حنفى، تقديم السيّد محمّد مهدى السيّد حسن الخرسان، قم، مكتبة بصيرتى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طبعته الثامنة فى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 و طبع مطبعة العرفان بيروت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قصيده بلند علم الهدى، محمد، فرزند مولى محمد محسن فيض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الغدير فى الكتاب و السنة و الادب،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بيت از قصيده بلند شيخ محمد كاظم ازرى است كه در مدح و بيان فضايل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اهل‌بيت طاهرينش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قصيده داراى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و از چنان ارزشى برخوردار است كه مرحوم صاحب جواهر آرزو مى‌كرد ثواب تأليف جواهر را تقديم وى كند تا ثواب سرودن آن اشعار نصيبش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قصيده به‌طور كامل در كشكولِ بحرانى،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ژوليده نيشابورى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با ترجمه كامل، در تحليل بحث، در پايان كتاب درج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فى شرح من لا يحضره الفقيه،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خطبه شقشقيه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شخصيت‌هايى چون احمد بن حنبل، ابوبكر احمد بن حسين بيهقى، خطيب خوارزمى، گنجى شافعى، محب‌الدين طبرى، ابن ابى‌الحديد معتزلى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عبدالرزاق از معمر زهرى از سعيدبن مسيب از ابى‌هريره و نيز از ابن عباس در منابع ذيل نقل كرده‌اند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چنان‌كه در سروده‌هاى مخالفان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به‌ويژه عمروبن عاص، خواهد آمد آنان نيز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امام الهدى ناميده‌اند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دلايل و مستندات، در بخش دوم اين تحقيق، شماره هجده بيان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فرازى از خطبه شقشقيه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ذيل ماده شعر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شعر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ابوفَراس هَمّام بن غالب بن صعصعه،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حدود سال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بصره متولد شد و حدود سال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بصره چشم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قصيده ميميّه فرزدق در وصف امام زين‌العابدين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هشام بن عبدالملك در هنگام طواف، با ازدحام جمعيت مواجه شد و نتوانست به حجرالاسود نزديك شود، دستور داد منبرى در جانب زمزم نصب كردند و گروهى از اعيان اهل شام هم در اطرافش بودند كه ناگاه امام زين‌العابدين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احترامش كنار رفتند و آن حضرت حجرالاسود را استلام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با تعجب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دروغ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نمى شناسيم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كه آنجا حاضر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من او را مى‌شناسم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آنجا اين قصيده را سرود كه با اين بيت آغاز مى‌شود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كميت بن زيد اسدى در سال شصت هجرى به دنيا آمد و در زمان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كوفه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اشعار زيادى در مدح و فضايل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 از جمله آنها قصايد هاشميات وى است كه شامل قصيده بائيه، عينيه، لاميه و ميميه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وى غديريه و اشعار زيبايى در فضائل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غلام كميت،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كميت به خدمت ابى جعفر محمّد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رسيدم و وى قصيده ميميه هاشميات را براى حضرت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آن‌گاه كه در ستايش ما شعر مى‌سرائى پيوسته به روح‌القدس مؤيد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عبدالملك وقتى قصايد هاشميات كميت را شنيد به خالد، كه عامل او در عراق بود،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كميت را براى من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 از همه جا بى‌خبر بود كه ناگاه گرد خانه‌اش را گرفتند و او را دستگير كردند و به زندان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المعاهد،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اسماعيل بن محمد حميرى، متوفاى سال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اشعار بسيارى در فضايل اهل‌بيت خصوصاً درباره ولايت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عينيه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است و مرحوم علامه امينى آن را در كتاب شريف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غديريه شماره دهم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اصفهانى نيز در كتاب اغانى،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درباره توجه و عنايت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مطالب مهمى را بيان نموده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خزاعى از مواليان و پيروان راستين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اشعار زيادى را سروده است كه مشهورترين آنها قصيده تائيه است و با بيت ذيل آغاز مى‌شود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ابوفراس حارث بن ابى‌العلاء سعيد بن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حمدانى تغلبى، 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حكومت پسر عمويش، ابوالحسن سيف‌الدوله، به بلاد شام منتقل شد و در چند نبرد كه در ركاب او با روم جنگيد، شهرت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جنگ‌ها دو بار اسير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سيف‌الدوله در سال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او را از اسارت آزاد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سيد محسن امين،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سنن دارمى،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صحيح بخارى،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صلح حديبيه شرط كرد كه قريش با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هم‌پيمانان وى جنگ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قديم در مكه دو قبيله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بنى‌خُزاعه و ديگرى بنى‌بكر بن كنانه؛ بنى‌خزاعه، هم پيمان بنى‌هاشم بودند، اما بنى‌بكر بن كنانه از قديم با بنى‌اميه و بنى‌مخزوم و گروه قريش هم‌پيمان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بنى‌بكر از قريش يارى خواستند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هم بنى‌بكر را با مال و سلاح و چهارپايان يارى و مدد نمود و به قبيله خزاعه كه در سرزمين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وتير يا وثير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هجوم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هجوم افراد بسيارى از بنى‌خزاعه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نقلى بيست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خزاعه به حرم كعبه پناه برد؛ چون دانسته شد كه قريش عهد صلح را نقض كرده و خون خزاعه را هدر نموده است، همه خزاعيان گرد آمدند و مردى از قبيله خود به نام عمرو بن سالم خزاعى را سوى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فرستادند تا پيامبر را از كار قريش آگاه كنند و از وى يارى بخواهند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از مكه به مدينه آمد و به محضر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و با خواندن نُه بيت شعر كه با بيت ذيل آغاز مى‌شود، خبر را به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كرد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شاعرانى كه دو دوره جاهلى و اسلامى را درك كرده و در هر دو دوره شعر سروده‌اند، به شعراى مُخَضرَم مشهور گشته‌اند؛ نابغه جَعدى يكى از اين شاعران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 او اختلاف است و مشهور اين است كه نام اوقيس بن عبدالله بن جعدة بن كعب بن ربيعة بن عامر بن صعصعه و كنيه‌اش ابوليلى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 جعدى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شاعران و اصحاب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دوران جاهليّت نيز خداپرست بود و شرابخوارى و مستى را زشت مى‌شمرد و از بت‌پرستى و قماربازى دورى مى‌جست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ظهور اسلام بر پيغمبر وارد شد و دويست بيت در مدح حضرت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مسرور شد و دعايش كرد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دهانت خورد مباد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رواحه از اصحاب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اشعار زيادى در دفاع از رسول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فضائل آن حضرت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دعايش فرمود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تو پاداش خير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جزء سه نفرى بود كه در جنگ موته سِمَت فرماندهى يافت، ولى در آن جنگ هر سه فرمانده شهيد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شهادت جعفر، زيد بن حارثه و عبداللّه بن رواحه را داد، درحالى‌كه چشمانش گريان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مناقب در علامات نبوت در اسلام، سنن بيهقى،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فى تمييز الصحابه،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ابوالوليد حسان بن ثابت بن منذر بن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چند واسطه به يعرب بن قحطان نسب مى‌رساند، يكى از كسانى بود كه درباره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حسان در شعر و ادبيات ريشه‌اى عميق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ابوعبيده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عرب‌ها اجماع كرده‌اند كه حسان شاعرترين شهرنشينان بوده و از سه جهت بر بقيه شاعران برترى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شاعر انصار بوده؛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زندگى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حضرتش شعر مى‌سروده؛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 اسلام شاعر منحصر به فرد تمام مملكت يمن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هشت سال پيش از ميلاد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دنيا آمد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داراى كنيه‌هاى متعدد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ابوالوليد، ابوالمضرب، ابوحسام، ابوعبدالرحمان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حسام نيز گفته مى‌شد به‌خاطر اينكه با شعرش از حريم آيين مقدس اسلام دفاع بسيارى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شصت سال در دوران جاهليت زندگى كرد و شصت سال در زمان اسلام و در آخر عمر نابينا شد و بنا به قولى در سال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بينش باطنى نيز محروم شده بود؛ زيرا او بعد از مدت‌ها كه از طرفداران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جزو طرفداران عثمان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امينى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كرامات و نشانه‌هاى نبوت است؛ زيرا چون مى‌دانست حسان در پايان عمرش از ولايت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خواهد شد، لذا دعايش را منوط كرد و فرمود تا مادامى كه ما را با زبانت يارى مى‌كنى مورد تأييد روح‌القدس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فى تاريخ صدر الاسلام، الدورى،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بهترين خلق خدا هستند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زندگى سليمان فراز و نشيب‌هاى زيادى مى‌بينيم؛ چراكه از سويى، على بن ابى‌طالب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از بصره سليمان را سرزنش و نكوهش فرمود و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دچار ترديد شدى و نيرنگ به كار 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درحالى‌كه نزد من موثق‌ترين مردم بودى؛ چه چيزت بر آن داشت كه از اهل‌بيت پيامبرت دست بردارى و چه عاملى تو را از يارى دادن به آنها بى‌ميل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وى به محبت خالصانه خود به اهل‌بيت تأكيد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نزد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از تنبيه و توبيخ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من بدگمان نباشيد و در خيرخواهى‌ام شك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خدايت رحمت فرمايد، ما بر تو بدگمان نيستيم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جنگ صفين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صرد خزاعى را به سپهسالارى جناح راست پياده‌نظام سپاه برگزيد و او حوشب ظليم را كشت و اين شعر را سرود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السنه، ابن ابى‌عاصم،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الامامة،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دلايل و مستندات، در بخش دوم اين تحقيق، شماره هجده بيان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فرازى از قصيده بلند ابن العودى نيلى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حدود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مرآة المؤمنين،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نزهة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مفتاح النجا،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محاصرة الأوائل،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الحميرى،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المغازلى،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عبدالباقى بن سليمان بن احمد العمرى الموصلى، أديب، شاعر و مورّخ كه در سال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موصل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موجهان موصل بود و مناصب عاليه را عهده‌دار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داراى تأليفات عديده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الباقيات الصالحات،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قصائد فى مدح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الترياق الفاروقى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همان ديوان شعرش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الدهر فى تراجم فضلاء العصر،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المؤلفين،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تاريخ خطيب بغدادى،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شرح نهج‌البلاغه ابن أبى الحديد عن رسالة الإسكافى،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چندين روايت به اين مضمون در منابع معتبر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اين روايات حاكى از اين است كه تا سال هفتم بعثت از مردان غير 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پيامبر ايمان نياورد و به وحدانيت خداوند شهادت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فرشتگان از جانب خداوند مامور بودند در طول اين هفت سال به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و صلوات بفرستند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 روايتى، بعثت رسول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دوشنبه بود 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سه شنبه به ايشان ايمان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خطيب بغدادى،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منابعى چون الأخبارالطوال،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صفين،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به اشعث را توسط فردى به نام زياد بن مرحب فرستاد و هيچ‌گونه شرح حالى از وى در تاريخ به چشم نمى‌خورد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فردى مجهول‌الهويه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در منابعى همچون أسدالغابة،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شخص زياد بن كعب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اينكه زياد بن كعب چه كسى است، ابن‌سعد در طبقات الكبرى و ابن اثر جزرى در اسد الغابه از طريق أبوعمرو و أبوموسى وى را زياد بن كعب بن عمرو بن عدى بن عامر بن رفاعة بن كليب بن مودعة بن عدى بن غنم بن ربعة بن رشدان بن قيس بن جهينه، معرفى كرده است كه در جنگ‌هاى بدر و احد شركت كرد و درگذشت و نسلى از او باقى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برادرزاده‌اش، ضمرة بن عمرو بن عمرو بن كعب نيز در جنگ بدر و احد شركت كرد و در جنگ احد در شوال كه سى و دومين ماه هجرت بود،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نسل او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وصف، زياد بن كعب و زياد بن مرحب هيچ نقطه مشتركى با هم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با نگاه به كتاب الفتوح، زياد بن كعب همدانى را فردى معرفى مى‌نمايد كه جزء اصحاب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جنگ جمل و صفين در ركاب آن حضرت با دشمنان جنگيده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حامل نامه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اشعث بن قيس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مَعدى كَرَب بن قيس بن مَعدِى كَرَب، از تيره مُعاوية بن جِبِله، بزرگ قبيله كِندِه در حَضرَمُوت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اشعث ملقب بود كه به معناى ژوليده‌مو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اشعث بن قيس با طائفه خود در سال دهم هجرت،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طايفه كِنده و خود اشعث بن قيس مرتدّ شدند و از اسلام برگشتند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رجال طوسى،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پنجم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زيادى با نسبت سكونى وجود دارند كه هم در ميان ياران على و هم در ميان دوستان معاويه ديده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شخصى كه جزء ياران على در جنگ صفين بود، زبرقان بن عبدالله سكونى است كه ميان لشكر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ركاب آن حضرت بود و با اشعار خود تاثير زيادى در تغيير موضع اشعث و بيعت وى با على داشت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ديگر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يَرشُدُ و يَهدِيكَ لِلسَّعادَةِ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عتبة بن ابى‌وقاص ملقب به مرقال، در روز فتح مكه، اسلام آورد و بعد از فتح شام در آنجا ساكن شد و با عمويش سعد بن ابى‌وقاص در قادسيه حضور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يرموك يك چشمش معيوب شد و در جنگ صفين نيز جزء ياران اميرمؤمنان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پرچمدار ايشان بود و در آخرين روزهاى پيكار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8913</w:t>
      </w:r>
      <w:r>
        <w:rPr>
          <w:rFonts w:ascii="IRNazanin" w:hAnsi="IRNazanin" w:eastAsia="IRNazanin"/>
          <w:b w:val="false"/>
          <w:b w:val="false"/>
          <w:bCs w:val="false"/>
          <w:i w:val="false"/>
          <w:i w:val="false"/>
          <w:iCs w:val="false"/>
          <w:color w:val="333333"/>
          <w:sz w:val="20"/>
          <w:sz w:val="20"/>
          <w:szCs w:val="20"/>
          <w:rtl w:val="true"/>
        </w:rPr>
        <w:t>؛ عبقات الانوار فى امامة الائمة الاطهار،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العقد الفريد، ابن عبد ربه،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جمهرة الخطب،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تاريخ الأمم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الكامل فى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صص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زهير بن ابى‌سلمى مزنى، شاعر مشهور عرب و صاحب قصيده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سروده‌هاى خود هجو مى‌كرد؛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او را هدر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كعب كه پيش‌تر ايمان آورده بود خبر را به كعب رسانيد، ولى از رأفت و مهربانى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برايش تعريف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كعب تصميم گرفت ايمان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درحالى‌كه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مسجدالحرام نشسته بود، بر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و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قصيده معروف خود را با 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 فَقَلبى اليَوْم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حضرت خواند و هنگامى‌كه اشعارش به اينجا رسيد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كسى كه نفس با بركت دارد و به آنچه تصميم مى‌گيرد، موفق مى‌شود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كعب بن زهير،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الصّلاة مع الامّي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الاله على الامّي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الزرقانى،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أبى 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الغدير فى الكتاب و السنة و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عُقبه كه با عثمان برادر مادرى بودند، بعد از قتل عثمان، به خيال اين 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را كشته و سلاح و ديگر اشياى قيمتى عثمان را ربوده است، چند بيت شعر سرود و از بنى‌هاشم درخواست استرداد اموال عثمان را كرد كه عبدالله بن ابى‌سفيان در پاسخش چندين بيت سرود؛ از جمله دو بيت مذكور در متن كفاية‌الطالب،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الأغانى،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الكامل فى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بن الفاكة بن ثعلبه انصارى، صحابى جليل‌القدر و از أشراف قبيله اوس در جاهليت و دوران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اصحاب بدر و تا زمان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مدينه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صفين شركت كرد و در همان جنگ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مسلم و ديگران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او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راويان حديث غدير است كه ابن عقده، جعابى، سمهودى در جواهر العقدين و ابن الاثير در أسدالغابة،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چيزى كه خريده بود مورد انكار قرار گرفت و به شهادت دو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پيدا كرد،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كسى برايم شهادت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برايش شهادت داد؛ چون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درحالى‌كه هنگام پرداخت دين من حاضر نبوده‌اى و از قضيّه يقين ندارى، چگونه شهادت مى‌دهى؟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خدا، ما سخن تو را بر وحى آسمانى باور داريم، چگونه باور نكنيم كه وامت را چنان كه مى‌گويى باز پرداخته‌اى؟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او را نافذ دانست و وى را صاحب دو شهادت ناميد؛ زيرا شهادتش برابر شهادت دو مرد به شمار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التقريب،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عثمان است كه توسط چند نفر به قتل رسيد؛ از جمله آنها كنانة بن بشر بن عتاب رياحى بود كه اصالتاً مصرى و از قبيله تجيب بود و تجيب قبيله‌اى از قبايل كنده بود؛ طبرى در تاريخش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كنانه با عمود آهنين بر پيشانى و فرق عثمان زد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فضل بن عباس بن عبدالمطلب است كه اين حرف اشتباه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شرح ابن أبى‌الحديد،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اين اشعار در رساله اسكافى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زهير بن حارث بن كثير بن سبع بن مالك ازدى غامدى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مى‌گويند جندب ابن عبدالله بن زهير غامدى؛ وى در جمع گروهى از قومش نزد نبى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و مسلمان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نبى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آنها يك نامه نوشت مبنى بر اين كه هركس از طايفه غامد اسلام را برگزيند، هر مزيتى كه يك مسلمان دارد، خواهد داشت و مال و خونش محترم و محفوظ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وى از كسانى است كه زمانى مورد غضب عثمان واقع شد و عثمان او را تبعيد كرد؛ چون لشكريان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جنگ صفين به نخيله رسيدند، جندب بن زهير، حارث اعور و يزيدبن قيس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صفين جندب بن زهير را به سردارى قبيله ازد و يمن برگزيد و او جانفشانى‌هاى زيادى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اين پرچم را گلگون نكنم، دست از جنگ نمى‌كشم و چندين بار پرچمش غرقه به خون شد تا آنكه مردى شامى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ازديان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برابرش قرار گرفت و او را با نيزه زد؛ جندب با همان حال كه نيزه در بدن داشت، به سوى دشمن پيش مى‌رفت تا سرانجام دشمن با شمشير او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وقعة صفين،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الغدير فى الكتاب و السنة و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عمرو بن مالك، معروف به نجاشى، از قبيله بنى‌حارث بن كعب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مادر وى اهل حبشه بود، به نجاشى ملقب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هجوگو و از شعراى مخضرم است و در هر دو دوره جاهليت و اسلام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اصل از نجران يمن است كه به حجاز منتقل شده و سپس در كوفه مقيم بوده و أهل كوفه را هجو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او را به بريدن زبانش تهديد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از شعراى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جنگ صفين حضور داشت و با سرودن اشعارى مردم را براى شركت در جنگ تحريك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برادرش خَديج نيز شاعر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روز ماه مبارك رمضان به منزل ابوسَمّاك اسدى رفت و با دعوت او شراب نوشيد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دستور داد دستگيرش كردند و به او صد تازيانه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هشتاد تازيانه براى حد شرب خمر مقرر شده چرا بيست تازيانه بيشتر زديد؟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اينكه در روز ماه رمضان افطار كردى بيست عدد هم براى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نجاشى 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 كرد و كوفه را ترك گفت و به معاويه پيوست و در سال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قتيبه،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الأعلام،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وقعة صفين،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عبداللَّه بن جابر بجلى، كنيه‌اش ابوعمرو و ابوعبداللَّه، وى در ماه رمضان سال دهم هجرى همراه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قوم خود از يمن به مدينه آمد و اسلام آورد و با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جنگ‌هايى كه در دوره عمر بن خطاب روى داد، حضور مستمر داشت و در برخى از اين جنگ‌ها فرماندهى سپاه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عثمان، در سال بيست و سوم هجرى، مغيرة بن شعبه كه عامل كوفه بود، جرير را به همدان فرستاد و اين شهر نيز به دست وى فتح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جرير را به عنوان والى همدان، بر اين شهر گماشت و وى تا آخر خلافت عثمان بر همين پست باقى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خلافت رسيد، طى نامه‌اى او را به بيعت با خود دعوت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پذيرفت و از مردم هم براى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امام وى را بر پست خود باقى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كوفه آمد و پس از اتمام جنگ جمل، وى از سمتش عزل، و راهى كوفه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به عنوان نماينده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معاويه رفت تا او را براى بيعت با امام وادارد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قرقيساء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ترجمه ابوالقاسم پاينده،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الكامل فى التاريخ، ترجمه ابوالقاسم حالت،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يعقوبى، ترجمه محمد ابراهيم آيتى،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وقعة صفين،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حنبل جُمَحى، از اصحاب بدرى پيامبر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كسى بود كه بهترين شعرها را درباره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عثمان خليفه شد، وى عثمان را شديداً در اشعارش نكوهش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دستور داد به وى يكصد تازيانه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سوار بر شتر كرده در شهر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دست و پاى وى را با زنجير بست و به زندان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نامه‌اى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 نوشت و استمداد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با عثمان مذاكره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به اين شرط كه وى در مدينه نماند او را از زندان آزاد و به منطقه خيبر تبعيد نمود تا اين كه عثمان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جمل و صفين در ركاب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جنگ صفين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كفاية الطالب،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أبى 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تفسير ثعلبى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ورقه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نزهة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مناقب آل أبى‌طالب، 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ابلاغ رسالتم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پاداشى جز مودّت نزديكان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نمى‌خواهم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 طالب،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فيض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الشعر و الشعراء،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الامتاع،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تاريخ ابن عساكر،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السبط،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المواقف،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فيض القدير،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ذخائر العقبى،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خوارزمى،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إسعاف الراغبين،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شرح ديوان أميرالمؤمنين،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عين العلم و زين الحلم،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الروض الأزهر،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لمع الأدلة فى اصول النحو،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نزهة الالباء،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انباه الرواة على أنباء النحاة،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فى علل النحو،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ابوشريح خزاعى كعبى، بيشتر مورخين نام او را خويلد بن عمرو بن صخر ابن عبدالعزّى،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پيش از فتح مكه مسلمان شد و در سال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مدينه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كه از خردمندان مدينه بود، از كسانى بود كه حديث ثقلين و حديث غدير را نقل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ابوشريح كسى بود كه وقتى جماعتى از جوانان كوفه به خانه حيسمان خزاعى هجوم بردند و او را كشتند، آنها را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ابوشريح و فرزند او هر دو شهادت دادند كه آن جوان‌ها را ديده و شناخته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خبر آنها را به عثمان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هم دستور قصاص و قتل آنها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هم آنها را دم در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دارالاماره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ابوسعيد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ابوشريح خزاعى از اصحاب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دوران حكومت على، از مدينه به كوفه رفت كه نزديك جنگ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نورالدين سمهودى،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ابى‌الحديد،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لطائف أخبار الدول،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شرح نهج البلاغة، ابن أبى‌الحديد،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عجلان بن نعمان بن عامر بن زريق انصارى سخنگو و شاعر انصار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جمله افرادى بود كه طبق نقل اصبغ بن نباته،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داد مردم را در رحبه كه هركس گفتار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روز غدير خم شنيده برخيزد و بدان گواهى دهد و فقط كسى برخيزد كه گفتار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شخصاً شنيده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در حدود هفده نفر كه ميان آنها نعمان بن عجلان انصارى بود برخاستند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شهادت مى‌دهيم كه شنيديم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من كنت مولاه فعلي مولاه، اللهم وال من والاه و عاد من عاداه و احب من احبه و ابغض من ابغضه و اعن من اعانه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به حكومت بحرين گماشت و هركس از بنى‌زريق نزدش مى‌آمد، صله‌اى به او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الوادعى منسوب به وادعه كه تيره‌اى از همدان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سعيدالدين محمّد بن احمد فرغانى كه قصيده تائيّه ابن فارض را شرح داده، در حدود سال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وفات يافته است؛ چنان‌كه ذهبى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وفات او را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اول كسى بود كه قصيده تائيه ابن فارض را شرح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حكايت شده كه قصيده مزبور را اوّل در حضور جلال‌الدين رومى، مولوى، خوانده، بعداً شرح فارسى بر آن نوشته و سپس شرح عربى بر آن نگاشته و نام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گذارده و كتاب بزرگى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ابن فارض از حماة سوريه به مصر هجرت كرد، لذا زادگاه و مسكن و مدفن ابن فارض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عارف و شاعرى معروف بود كه او را به اشعرالمتصوفين وصف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او در علم فرايض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ارث و 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خبرويتى تام داشت و از حقوق زنان در محاكم قضايى دفاع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وى را فارض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عمر در مصر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ابتداى سن خود به فراگيرى فقه شافعى پرداخت و حديث را از ابن عساكر استماع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تصوف روى آورد و به وادى مستضعفين در كوه مقطّم رفت و به رياضت و مجاهدت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روزى، هنگامى كه به قاهره بازگشته بود و قصد ورود به مدرسه صوفيه داشت، پيرمرد بقالى را ديد كه برخلاف قاعده مقرر وضو مى‌گرفت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فارض به قصد اعتراض با او به سخن گفتن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پيرمرد كه از اولياءالله بود، به او گفت كه اى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گشايش كار تو در مصر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مكه به مقصود خواهى رسيد و اكنون هنگام آن فرارسيده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ديدار ابن فارض به حجاز رفت و مدت پانزده سال در كوهستان‌هاى پيرامون مكه به تزكيه نفس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سال‌هايى كه در اين ناحيه به سر آورد، در زندگى روحانى و ذوقى وى تأثيرات عميق برجاى گذارد؛ چنان‌كه در تائيه صغرى اشارات بسيار به اين دوران دارد و قصيده داليه او نيز كه در مصر و بعد از بازگشت از سفر حجاز سروده شده است، آكنده از اشارات و سخنان شورانگيز درباره مكه و اماكن متبركه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بعد از پانزده سال به مصر بازگشت و در صحن خطابه جامع ازهر ساكن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مورد احترام خاص سلاطين ايوبى و اميران و درباريان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هرگز به دربار و درباريان روى خوش نشان نداد و در مجالس آنان حاضر نشد و هرگونه اقدامى را كه از طرف سلاطين براى نزديك شدن به او به عمل آمد، رد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ابن فارض، در حوزه عرفان و تصوف قرن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كنار نام كسانى چون ابن عربى و صدرالدين قونوى جاى مى‌گيرد و قصايد او مخصوصاً تائيه كبرى، همراه با فصوص الحكم و فكوك در خانقاه‌ها و حلقه‌هاى صوفيه تدريس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تائيه ابن فارض آكنده از مفاهيم و اصطلاحات عرفان نظرى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ابن فارض، خصوصاً در قصيده تائيه او، اشعارى وجود دارد كه باعث شده است جمعى از علما و اصحاب تراجم آنها را بر تشيع وى حمل كنند؛ چنان كه محدث نيشابورى و قاضى نورالله شوشترى، هر دو بالصراحه، وى را شيعه خوانده‌اند و شيخ بهائى در چندين جا از كشكول اشعار زيادى از وى نقل كرده و با ترحم و دعاى خير يادش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كه ديوان شعر ابن فارض را على بن محمد، دخترزاده‌اش جمع‌آورى كرده و عده‌اى آن را شرح كرده‌اند، از آن جمله حسن بورينى و عبدالغنى نابلسى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انباه الرواة على أنباء النحاة،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عَواء مشتق شده است؛ زيرا معاويه به آن سگى مى‌گويند كه با سگ‌ها عوعو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عبدالرحمان بن ذُؤيب اسلَمى در اين بيت، خطاب به معاويه، به آن اشاره مى‌كند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الصَّهْبَاء موضعى در خيبر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و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السيرة النبويه، زينى دحلان،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بحر المناقب، صص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وقعة صفّين،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حموينى در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طلحة بن عبيداللّه بن ابى‌عون غسانى عونى، از شعراى قرن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عونى معروف و اشعارش به هر مرز و بوم بر سر زبان‌ها مشهور و لطائف سروده‌هايش زينت‌بخش كتب ادبى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مناقب آل أبى‌طالب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امينى اين شعر را از ناشى صغير كه مولود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متوفاى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آورده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تفسير سوره تحريم، 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حلية الاوليا،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المناقب، خوارزمى،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الفائق، زمخشرى،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طُعَيمَةِ بن عَدِى بن نَوفِل برادر طُعمَه از سركردگان كفار بود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و أخبار الخلفاء،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فى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واقدى،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دلائل النبوة،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الإرشاد فى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شرح نهج البلاغه، ابن أبى‌الحديد،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روز احد را گروه كثيرى از علما و حفاظ نقل كرده‌اند؛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احمد بن حنبل در كتاب الفضائل از ابن عباس؛ ابن هشام در سيره نبوى،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ابى نجيح؛ خثعمى در الروض الانف،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ابى‌الحديد در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خوارزمى،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محب‌الدين طَبرى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العُقبَى،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را با همين عبارات نقل كرده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عُمير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وى را حجاج بن غلاظ سهمى معرفى كرده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تاريخ الأمم و الملوك،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تمام اسلام در مقابل تمام كفر قرار گرفت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فى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المناقب خوارزمى،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الاحكام السلطانية،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الروض الأنف،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عيون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المطبوع بهامش عقد الفريد،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الاضداد،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مفتاح النجا،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أرجح المطالب،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فى امامة الائمة الاطهار،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صحيح ترمذى،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مسند احمدبن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سيره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آغاز خلقت، باب مناقب على بن ابى‌طالب؛ صحيح مسلم، كتاب فضائل صحابه، باب فضائل على بن ابى‌طالب؛ سنن بيهقى،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الخصائص نسائى،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اسدالغابة،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الخصائص، نسائى،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المرقات،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أعلام قوم حديث أبوسعيد خدرى را روايت كرده‌اند؛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شافعى معروف به ابن مغازلى واسطى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أميرالمؤمنين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بدرالدين أبومحمد محمود ابن أحمد عينى در عمدة القارى،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احمد بن حنبل در 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أحمدبن شعيب نسائى در الخصائص،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أبوالمؤيد موفق بن أحمد أخطب خوارزم در المناقب،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عمر بن كثير شافعى دمشقى در البداية و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على بن عبدالعال محقق كركى در نفحات اللاهوت،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شيخ سليمان بلخى قندوزى در ينابيع المودة،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بيهقى در السنن الكبرى،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شيخ محيى‌الدين يحيى بن شرف شافعى در الاذكار،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زرقانى در شرح مواهب اللدنية،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عطاء الله دشتكى در روضة الأحباب،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سيد أحمد برزنجى در مقاصد الطالب،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ظهيرالدين كازرونى در سيرة 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هامش سيرة حلبية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علامه سمهودى در وفاء الوفاء،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الاحقاف است و احقاف، ريگزارى است كه ميانه عمان و حضرموت گسترده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واقدى و بيهقى، المحاسن و المساوى،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وليد بن عقبه، همان كسى است كه خدا در قرآن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است و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آتش وعده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طرف عمر عامل عربان جزيره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خلافت عثمان والى كوفه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سال آنجا بود و سال سى‌ام هجرى جماعتى گواهى دادند كه وليد باده‌گسارى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هم وليد را به مدينه احضار كرد و به سعد بن عاص دستور داد كه وليد را حد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او را با تازيانه نواخت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روايت صحيح اين است كه عبدالله بن جعفر او را حد زده؛ زيرا مردم شهادت دادند كه او مست بوده و عثمان از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كه او را حد بزند،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عبدالله بن جعفر امر كرد و او وليد را تازيانه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آن، عثمان سعيد بن عاص بن ابى احيحة را به ولايت كوفه منصوب كرد و به وى دستور داد با مردم مدارا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از دشمنان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به فرمان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بدر اسير شد و در جايى به نام 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بدر و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مغيره ضبّى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جمعى كه به عيادت وليد بن عقبه مى‌رفتند، بر حسن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سخت بيمار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با آنان به عيادت او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به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چه با مردم ديگر كرده‌ام، نزد خدا توبه كردم؛ مگر آنچه در حق پدر تو كرده‌ام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از هر بد كه در حق على كرده‌ام توبه نمى‌كنم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وفاء الوفاء،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نهج‌البلاغه، ابن أبى‌الحديد،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ديگر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أقدم في مدح امرء ضل ذو اللب الى ان عبده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مهج الدعوات و منهج العبادات،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همان كسى است كه تو را با يارى خود و مؤمنان تأييد كرد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ترجمه الإمام على بن أبى‌طالب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ذخائر العقبى،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الجامع لاحكام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تفسير الخازن،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الورقه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الكفاية، گنجى شافعى،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الرياض النضره، محب‌الدين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المواهب، قسطلانى،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رشفة الصادى، حضرمى،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آيه مشهور به آيه ولايت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شأن نزول آيه فوق چندين نقل صورت گرفته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بسيارى از پيشوايان تفسير و حديث در نوشته‌هاى خود اين روايت و اين شان نزول را درباره أمير 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 از آن جمله عبارتند از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خطيب خوارزمى،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تذكره،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على بن ابى‌طالب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كوفه، احنف بن قيس، و جارية بن قدامه، حارثة بن بدر، زيد بن جبلة و اعين بن ضبيعة، از بزرگان بنى‌تميم، به حضورش آمدند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امير مؤمنان، اگر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بنى‌سعد روز جمل تو را يارى نداد، اما ضد تو نيز كمكى نكرد؛ چه آنان در مورد طلحه و زبير ترديدى به دل داشتند ولى در كار معاويه كمترين شكى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عشيره ما در بصره هستند و اگر پيامى به ايشان فرستيم بى‌درنگ بيايند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احنف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قوم خود بنويس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احنف به بنى‌سعد نامه نوشت تا به يارى على بيايند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مناقب، خطيب خوارزمى،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الرياض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ذخاير العقبى،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البدايه و النهايه،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مجمع‌الزوايد،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الكفايه،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تاريخ ابن عساكر،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المناقب،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تاريخ الخلفاء،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عمدة القارى در شرح صحيح البخارى،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حاكم نيشابورى،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للخوارزمى،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نظم درر السمطين،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الغدير فى الكتاب و السنه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عبقات الانوار فى امامة الائمة الاطهار،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الخصائص العلوية،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فى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نهج‌البلاغه، ابن ابى‌الحديد،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پيشگامان نخستين از مهاجران و انصار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پيشگامان پيشگامند، آنها مقربانند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اطاعت كنيد خدا را و اطاعت كنيد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پيشوايان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از خدا و پيامبرش و مؤمنان را محرم اسرار خويش انتخاب ننمودند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را خطيب خوارزمى حنفى، در المناقب،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ابن‌عساكر در تاريخ مدينة دمشق،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سبط ابن جوزى در تذكرة الخواص،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ابوبكر هيثمى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از طريق بزار، و ابن حجر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اسنادش از طريق نسائى و ابوعبداللّه محمّد بن محمّد بن يوسف سنوسى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صفحه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ابوعبدالله محّمد بن خليفه و شتانى مالكى در شرح مسلم،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رَحبَه، نام محله‌اى در كوفه و نيز به صحن مسجد و كاروانسرا مى‌گويند كه اينجا مراد ظاهراً همان معناى اخير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رَحَبَهِ مَسْجِد كوفه بين مردم قضاوت مى‌كرد كه منظور صَحْن مسجد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رحبه را به اين جهت رحبه گفته‌اند كه آن مكان وسيع است و به منزل وسيع نيز رحيب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ابن اثير،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حافظ هيثمى،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ابن‌عساكر،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خَلوق نوعى عطر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ذيل ماده خلق،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مادربزرگ وى ام جميل بوده و قرآن وى را حمالة الحطب توصيف كرده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 أحوزوا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فى النص على الأئمة، صص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المواجب اللدنيه،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زرقانى،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نور الابصار، شبلنجى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احياء الميت، سيوطى،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الطالب،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الطالب،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هركسى كار نيكى انجام دهد، بر نيكى‌اش مى‌افزاييم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ابى‌الحديد،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الصواعق المحرقه،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نزهة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الرشفة الصادى،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الصواعق المحرقه،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شرح المواهب،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به آخرت ايمان ندارند، از اين راه منحرف مى‌شوند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ادريس الشافعى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ابوعبدالله، و معروف به امام شافعى، از علماى اهل سنت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كامل وى ابوعبدالله محمد بن ادريس بن عباس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ماه رجب سال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م، در شهر غزه از سرزمين فلسطين و به قولى در سوريه،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همراه مسلمانان، از مكه به فلسطين، ناحيه الرُباط و غزه و عسقلان، هجرت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كمى بعد از تولد شافعى، پدرش در غزه فوت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فوت پدر، شافعى و مادرش به مكه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شافعى،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كه از قبيله ازد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الأزديه، يكى از قبائل معروف در يمن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 پر بركت، بخش سر سبز و پر آب سرزمين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شافعى به عبدمناف مى‌رسد كه جد اعلاى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شافعى از جهت پدر، قريشى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عبدمناف چهار پسر به نام‌هاى هاشم، مطلب، نوفل و عبدشمس داشت كه شافعى از نسل برادر هاشم، مطلب،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شافعى در مكه، در زمينه علوم فقهى پيشرفت كرد و يكى از علماى برجسته آن ديار 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الروض الأزهر،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الرشفة الصادى،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العقبى،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خطيب بغدادى،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كفاية، گنجى شافعى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فرائد، شيخ الاسلام حموينى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باب يازده؛ نور الابصار،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مفتاح النجا،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فخر رازى،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الشرف المؤبد،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مفتاح النجا،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فى مناقب آل العبا،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الصادى،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انباه الرواة على أنباء النحاة،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سنن دارقطنى،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نماز مردم بر بدن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بوده است كه مقابل بدن مطهر آن حضرت مى‌ايستادند و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مَلائِكَتَهُ يُصَلُّونَ عَلَى النَّبِيِّ يا أَيُّهَا الَّذِينَ آمَنُوا صَلُّوا عَلَيْهِ وَ 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مى‌خواندند و بر حضرتش سلام و درود مى‌فرستادند و بيرون مى‌آمدند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حيله شيطان نسبت به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است، و خود شيطان بيعت ابوبكر را به آن تشبيه كرده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عباده رئيس انصار بود و از طرف انصار به عنوان خليفه در مقابل ابوبكر و عمر معرفى شده بود و انصار تصميم داشتند او را امير قرار دهند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لباس‌هاى صنعانى، نوعى لباس بود كه در يمن بافته مى‌شد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از اعراب وارد مدينه شده بودند تا براى خود لوازم زندگى بخرند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خاطر وفات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معامله با آنها مشغول به اين امور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 در بيعت و مسئله خلافت حضور 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سراغ آنان فرستاد و ايشان را فراخواند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مبلغى براى بيعت خليفه پيامبر برداريد و به سراغ مردم بيرون رويد و آنان را دسته‌جمعى بفرستيد تا بيعت كنند و هركس امتناع ورزيد، به سر و پيشانى‌اش بزنيد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اعراب را مى‌ديدم كه لباس‌هاى صنعانى به كمر بسته بودند و مسلح شده بودند و چوب به دست گرفته، بيرون آمدند و مردم را زدند و به اجبار براى بيعت آوردند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ابن ابى‌الحديد 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در ميان سخن ابوبكر وارد شد و طبق روش خود كه خشونت و تهديد و شدت بود، گفت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صص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الجمل، شيخ مفيد،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تاريخ يعقوبى،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درر بحر المناقب،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گروهى از بزرگان، ابيات فوق را به ربيعة بن حارث بن عبدالمطلب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أبى‌الحديد،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الغدير فى الكتاب و السنة و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الرياض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تفسير نيشابورى،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مناقب الخوارزمى،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الجامع الصغير، شيخ محمد حفنى،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هامش السراج المنير،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فيض القدير،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مناقب خوارزمى،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مقتل خوارزمى،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مناقب الخوارزمى،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تذكرة السبط،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فيض القدير،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كنز العمّال هامش 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البخترى كما فى الرياض،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باء، ابوالحجّاج البلوى،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انساب الاشراف، بلاذرى،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ابن كثير،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نهج‌البلاغه،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الإمامة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الإمامة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الغدير فى الكتاب و السنة و الادب،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القسم الثانى،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سكاسك نام قبيله‌اى در يمن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مراد گروه شرحبيل بن سمط كندى يمانى باشد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ياران معاويه و شاعر اهل شام بود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البلاذرى،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حكمت</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وى شن بن قيس، و از ياران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اشعار زيادى در مناسبت‌هاى مختلف خصوصاً جنگ صفين و در دفاع از مقام ولايت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ايمن بن خريم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عمرو بن مالك بن عليب بن عمرو بن اسدبن خزيمة بن مدركة الاسدى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مبرد در الكامل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اصحاب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روز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عمويش از مسلمانان شركت‌كننده در جنگ بدرند و او از آنان رواياتى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را خليل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خليفه‌ها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مى‌خواندند؛ چه آنان سخنورى و دانش او را بسيار مى‌پسنديدند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مبتلا به پيسى بود و آن لكه‌ها را با زعفران رنگين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ابتدا از طرفداران سرسخت معاويه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ابوالطفيل عامر بن واثله كه از دوستان با وفاى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حضور معاويه از عشق خود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ايمن بن خريم اسدى در پاسخش چنين سرود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اطاعت كنيد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و صاحبان امر 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امامان از اهل‌بيت‌اند و چون پيامبر داراى مقام عصمت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شرح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الغدير فى الكتاب و السنة و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قار، محلّى است نزديك بصره، ميان كوفه و واسط كه پيش‌تر جنگ مسلمانان با ايران نيز آنجا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مى‌گويد پانزده روز در آنجا مانديم و امام به ما خبر داد كه از كوفه </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به كمك ما مى‌آيند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سپاه كوفه رسيد، آنها را شمارش كردم ديدم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بى‌اختيار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اكبر صدق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تشديد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بنى‌اسيد بن عمرو بن تميم كه مرزبانى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شاعرى مخضرمى و كنيه‌اش ابومحمد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دارقطنى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نافع بن اسود در فتوحات عراق حضور داشت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و يا هر مركب بزرگى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اتهامات دشمنان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قتل عثمان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 عزيمت به نخيله كرد، زياد بن نضر را به سردارى پيشتازان و شريح بن هانى را به فرماندهى گروهى ديگر برگزيد كه اينان قبلاً از سرداران مذحج و اشعريان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درخصوص هماهنگى بيشتر سفارش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هم به جان پذيرفتند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فرماندهى دوازده هزار سپاه را عهده‌دار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قضيه حكميت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چهارصد تن را فرستاد و شريح بن هانى، حارثى را به نگهبانى آنها گماشت و عبدالله بن عباس را براى نمازگزارى بر آنان و تصدّى كارهايشان گسيل فرمود كه ابوموسى اشعرى نيز با ايشان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نيز عمرو بن عاص را همراه چهارصد تن گسيل داشت؛ چون ابوموسى آهنگ حركت كرد، شريح برخاست و به او سفارش‌هاى لازم را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وقتى عمرو بن عاص خدعه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هانى به عمرو حمله كرد و تازيانه بر سر و رويش كوفت و پسر عمرو به شريح حمله نمود و با تازيانه او را زد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كردوس بن هانى بكرى، از قبيله ربيعه و از ياران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در لسان العرب، و القاموس و وفيات الاعيان،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و ضم دوم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خوارجى هستند كه در قريه حرورا، نزديك كوفه، گرد آمدند و به مخالفت با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و به عنوان خلافت با عبداللّه راسبى،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رئيس خوارج بود و بسيار در عبادت مى‌كوشيد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اثر نادانى، با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نهروان جنگيد و همان‌جا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راسبى كه اظهار ندامت از قضيه حكميت كرده، همان راسب بن ميدعان بن مالك بن نصر بن الأزد است كه مربوط به قبيله أزد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وهب راسبى، رئيس خوارج، در روز نهروان نيز از آن قبيله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پيمانه‌اى به وزن سه كيلوگرم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نوشتند كه اشعث بن قيس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قرار بود فرداى آن روز دادگاه اسلامى به پرونده او رسيدگى شود، شبانه حلوا را خدمت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تا به خيال شيطانى خود، قلب آن حضرت را نسبت به خود تغيير دهد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مردم كسى است كه جانش را براى خشنودى خدا مى‌فروشد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 جريان ليلة‌المبيت درباره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 زمانى كه 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صيانت از جان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رختخواب ايشان خوابيد و خود را پيش‌مرگ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مردم كسى است كه گفتارش در زندگى دنيا تو را خوش آيد،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اينكه چنين وانمود كند كه زبانش با دلش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بر آنچه در دل دارد، شاهد مى‌گيرد، درحالى‌كه سرسخت‌ترين دشمنان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أبى‌الحديد،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مناقب الإمام على بن أبى‌طالب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نيشابورى،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حطان سدوسى بصرى متوفاى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رؤساى خوارج و از طائفه صفريه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صُفريه به ضم صاد و سكون فاء، نام طايفه‌اى است از خوارج كه زياديه هم ناميده مى‌شوند و آنان اصحاب زياد بن اصفرند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الخصائص نسائى،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الامامة و السياسة،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جمع الجوامع،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از فقهاى شافعى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تاريخش،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نامبرده ثقه و راستگو و متدين و با ورع بود و به اصول فقه و فروع آن عارف و در دانش خود مردى بوده اهل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عارى از عصبيت و كينه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نيكومنش و داراى روش صحيح؛ شعر بر طريقه فقها مى‌سرايد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آمل متولد شد و در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وفات يافت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تمام المتون صفدى،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هيچ چيز را در اين كتاب فروگذار نكرديم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دين شما را برايتان كامل كردم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بياييد ما فرزندان خود را دعوت كنيم؛ شما نيز فرزندان خود را؛ ما زنان خويش را دعوت نماييم، شما نيز زنان خود را؛ ما از نفوس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كسى كه همچون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كنيم، شما نيز از نفوس خود؛ آنگاه مباهله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ولايت،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100485</Words>
  <Characters>385980</Characters>
  <CharactersWithSpaces>480539</CharactersWithSpaces>
  <Paragraphs>5924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2026-08-27T08:48:32Z</dcterms:created>
  <dc:creator>ghaemiyeh.com</dc:creator>
  <dc:description/>
  <dc:language>en-US</dc:language>
  <cp:lastModifiedBy/>
  <dcterms:modified xsi:type="dcterms:W3CDTF">2026-08-27T12:18:44Z</dcterms:modified>
  <cp:revision>1</cp:revision>
  <dc:subject/>
  <dc:title>شخصیت و امامت امیرالمومنین علیه السلام در اشعار اهل سنت قرن اول هجری</dc:title>
</cp:coreProperties>
</file>

<file path=docProps/custom.xml><?xml version="1.0" encoding="utf-8"?>
<Properties xmlns="http://schemas.openxmlformats.org/officeDocument/2006/custom-properties" xmlns:vt="http://schemas.openxmlformats.org/officeDocument/2006/docPropsVTypes"/>
</file>